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41" w:rsidRPr="00610C0B" w:rsidRDefault="00457419" w:rsidP="008F23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Приложение №</w:t>
      </w:r>
      <w:r w:rsidR="002F0E3D" w:rsidRPr="00610C0B">
        <w:rPr>
          <w:rFonts w:ascii="Times New Roman" w:hAnsi="Times New Roman" w:cs="Times New Roman"/>
          <w:sz w:val="26"/>
          <w:szCs w:val="26"/>
        </w:rPr>
        <w:t xml:space="preserve"> 8</w:t>
      </w:r>
    </w:p>
    <w:p w:rsidR="00F41D41" w:rsidRPr="00366F5B" w:rsidRDefault="00F41D41" w:rsidP="00366F5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1D41" w:rsidRPr="008F23CC" w:rsidRDefault="00F41D41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67281" w:rsidRPr="008F23CC" w:rsidRDefault="00C67281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C67281" w:rsidRPr="008F23CC" w:rsidRDefault="00C67281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формирования и расходования средств на содержание Дирекции Совета по железнодорожному транспорту государств-участников Содружества</w:t>
      </w:r>
    </w:p>
    <w:p w:rsidR="00C67281" w:rsidRPr="008F23CC" w:rsidRDefault="00C67281" w:rsidP="008F23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формирования и расходования средств на содержание Дирекции Совета по железнодорожному транспорту государств-участников Содружества (далее – Порядок) устанавливает основные положения по формированию Сметы расходов на содержание Дирекции Совета по железнодорожному транспорту государств-участников Содружества (далее – Дирекция Совета), механизм расчета членских взносов участников Совета по железнодорожному транспорту государств-участников Содружества (далее – Совет), порядок и сроки оплаты членских взносов, ответственность за несвоевременность платежей, а</w:t>
      </w:r>
      <w:proofErr w:type="gramEnd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</w:t>
      </w:r>
      <w:proofErr w:type="gramStart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расходованием средств.</w:t>
      </w:r>
    </w:p>
    <w:p w:rsidR="00651A49" w:rsidRPr="008F23CC" w:rsidRDefault="00651A49" w:rsidP="008F23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281" w:rsidRPr="008F23CC" w:rsidRDefault="00C36A97" w:rsidP="008F23CC">
      <w:pPr>
        <w:pStyle w:val="a4"/>
        <w:ind w:left="34"/>
        <w:jc w:val="center"/>
        <w:rPr>
          <w:b/>
          <w:sz w:val="26"/>
          <w:szCs w:val="26"/>
        </w:rPr>
      </w:pPr>
      <w:r w:rsidRPr="008F23CC">
        <w:rPr>
          <w:b/>
          <w:sz w:val="26"/>
          <w:szCs w:val="26"/>
        </w:rPr>
        <w:t>1. </w:t>
      </w:r>
      <w:r w:rsidR="00C67281" w:rsidRPr="008F23CC">
        <w:rPr>
          <w:b/>
          <w:sz w:val="26"/>
          <w:szCs w:val="26"/>
        </w:rPr>
        <w:t>Формирование Сметы расходов на содержание Дирекции Совета</w:t>
      </w:r>
    </w:p>
    <w:p w:rsidR="00C67281" w:rsidRPr="008F23CC" w:rsidRDefault="00C67281" w:rsidP="008F23CC">
      <w:pPr>
        <w:pStyle w:val="ConsPlusNormal"/>
        <w:ind w:firstLine="709"/>
        <w:jc w:val="both"/>
        <w:outlineLvl w:val="1"/>
        <w:rPr>
          <w:sz w:val="26"/>
          <w:szCs w:val="26"/>
        </w:rPr>
      </w:pPr>
    </w:p>
    <w:p w:rsidR="00C67281" w:rsidRPr="008F23CC" w:rsidRDefault="00C67281" w:rsidP="008F23CC">
      <w:pPr>
        <w:pStyle w:val="ConsPlusNormal"/>
        <w:ind w:firstLine="709"/>
        <w:jc w:val="both"/>
        <w:outlineLvl w:val="1"/>
        <w:rPr>
          <w:sz w:val="26"/>
          <w:szCs w:val="26"/>
        </w:rPr>
      </w:pPr>
      <w:r w:rsidRPr="008F23CC">
        <w:rPr>
          <w:sz w:val="26"/>
          <w:szCs w:val="26"/>
        </w:rPr>
        <w:t xml:space="preserve">1.1. Смета расходов на содержание Дирекции Совета (далее </w:t>
      </w:r>
      <w:r w:rsidRPr="008F23CC">
        <w:rPr>
          <w:sz w:val="26"/>
          <w:szCs w:val="26"/>
        </w:rPr>
        <w:noBreakHyphen/>
        <w:t xml:space="preserve"> Смета расходов) направлена на обеспечение деятельности Дирекции Совета при соблюдении принципов экономии и эффективности использования средств, и</w:t>
      </w:r>
      <w:r w:rsidR="00C36A97" w:rsidRPr="008F23CC">
        <w:rPr>
          <w:sz w:val="26"/>
          <w:szCs w:val="26"/>
        </w:rPr>
        <w:t xml:space="preserve"> формируется с учетом социально-</w:t>
      </w:r>
      <w:r w:rsidRPr="008F23CC">
        <w:rPr>
          <w:sz w:val="26"/>
          <w:szCs w:val="26"/>
        </w:rPr>
        <w:t>экономических факторов страны пребывания.</w:t>
      </w:r>
    </w:p>
    <w:p w:rsidR="00C67281" w:rsidRPr="008F23CC" w:rsidRDefault="00C67281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Смета расходов составляется в рублях Российской Федерации и включает в себя расходы на персонал, хозяйственные расходы, прочие расходы.</w:t>
      </w:r>
    </w:p>
    <w:p w:rsidR="00C67281" w:rsidRPr="008F23CC" w:rsidRDefault="00C67281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Планирование средств осуществляется по статьям Сметы расходов согласно Приложению 1 к настоящему Порядку.</w:t>
      </w:r>
    </w:p>
    <w:p w:rsidR="00C67281" w:rsidRPr="008F23CC" w:rsidRDefault="00C36A97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1.2. </w:t>
      </w:r>
      <w:r w:rsidR="00C67281" w:rsidRPr="008F23CC">
        <w:rPr>
          <w:rFonts w:ascii="Times New Roman" w:hAnsi="Times New Roman" w:cs="Times New Roman"/>
          <w:sz w:val="26"/>
          <w:szCs w:val="26"/>
        </w:rPr>
        <w:t>Проект Сметы расходов формируется Дирекцией Совета по форме, приведенной в Приложении 2 к настоящему Порядку, и направляется железнодорожным администрациям до 15 октября года, предшествующего бюджетному году.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1.3. Проект Сметы расходов рассматривается на совещании уполномоченных представителей железнодорожных администраций и утверждается на очередном (осеннем) заседании Совета.</w:t>
      </w:r>
    </w:p>
    <w:p w:rsidR="00651A49" w:rsidRPr="008F23CC" w:rsidRDefault="00651A49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C67281" w:rsidRPr="008F23CC" w:rsidRDefault="00C67281" w:rsidP="008F23CC">
      <w:pPr>
        <w:pStyle w:val="Default"/>
        <w:ind w:left="142"/>
        <w:jc w:val="center"/>
        <w:rPr>
          <w:b/>
          <w:color w:val="auto"/>
          <w:sz w:val="26"/>
          <w:szCs w:val="26"/>
        </w:rPr>
      </w:pPr>
      <w:r w:rsidRPr="008F23CC">
        <w:rPr>
          <w:b/>
          <w:color w:val="auto"/>
          <w:sz w:val="26"/>
          <w:szCs w:val="26"/>
        </w:rPr>
        <w:t>2. Механизм расчета членских взносов на содержание</w:t>
      </w:r>
    </w:p>
    <w:p w:rsidR="00C67281" w:rsidRPr="008F23CC" w:rsidRDefault="00C67281" w:rsidP="008F23CC">
      <w:pPr>
        <w:pStyle w:val="Default"/>
        <w:ind w:left="142"/>
        <w:jc w:val="center"/>
        <w:rPr>
          <w:b/>
          <w:color w:val="auto"/>
          <w:sz w:val="26"/>
          <w:szCs w:val="26"/>
        </w:rPr>
      </w:pPr>
      <w:r w:rsidRPr="008F23CC">
        <w:rPr>
          <w:b/>
          <w:color w:val="auto"/>
          <w:sz w:val="26"/>
          <w:szCs w:val="26"/>
        </w:rPr>
        <w:t>Дирекции Совета</w:t>
      </w:r>
    </w:p>
    <w:p w:rsidR="00651A49" w:rsidRPr="008F23CC" w:rsidRDefault="00651A49" w:rsidP="008F23CC">
      <w:pPr>
        <w:pStyle w:val="Default"/>
        <w:ind w:left="142"/>
        <w:jc w:val="center"/>
        <w:rPr>
          <w:b/>
          <w:color w:val="auto"/>
          <w:sz w:val="26"/>
          <w:szCs w:val="26"/>
        </w:rPr>
      </w:pP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2.1. Источником финансового обеспечения деятельности Дирекции Совета являются членские взносы железнодорожных администраций - членов Совета, ассоциированных членов Совета, железнодорожных администраций, принимающих участие в работе Совета на основе отдельных договоров (далее – участники Совета), а также взносов железнодорожных администраций и международных организаций, имеющих статус наблюдателей (далее </w:t>
      </w:r>
      <w:r w:rsidR="00C36A97" w:rsidRPr="008F23CC">
        <w:rPr>
          <w:rFonts w:ascii="Times New Roman" w:hAnsi="Times New Roman" w:cs="Times New Roman"/>
          <w:sz w:val="26"/>
          <w:szCs w:val="26"/>
        </w:rPr>
        <w:noBreakHyphen/>
      </w:r>
      <w:r w:rsidRPr="008F23CC">
        <w:rPr>
          <w:rFonts w:ascii="Times New Roman" w:hAnsi="Times New Roman" w:cs="Times New Roman"/>
          <w:sz w:val="26"/>
          <w:szCs w:val="26"/>
        </w:rPr>
        <w:t xml:space="preserve"> наблюдатели). </w:t>
      </w:r>
    </w:p>
    <w:p w:rsidR="00C67281" w:rsidRPr="008F23CC" w:rsidRDefault="00C67281" w:rsidP="008F23CC">
      <w:pPr>
        <w:pStyle w:val="a4"/>
        <w:ind w:left="0" w:firstLine="709"/>
        <w:jc w:val="both"/>
        <w:rPr>
          <w:sz w:val="26"/>
          <w:szCs w:val="26"/>
        </w:rPr>
      </w:pPr>
      <w:r w:rsidRPr="008F23CC">
        <w:rPr>
          <w:rFonts w:eastAsiaTheme="minorHAnsi"/>
          <w:sz w:val="26"/>
          <w:szCs w:val="26"/>
          <w:lang w:eastAsia="en-US"/>
        </w:rPr>
        <w:t xml:space="preserve">2.2. </w:t>
      </w:r>
      <w:r w:rsidR="00392020" w:rsidRPr="008F23CC">
        <w:rPr>
          <w:sz w:val="26"/>
          <w:szCs w:val="26"/>
        </w:rPr>
        <w:t xml:space="preserve">Процентная доля членских взносов определяется, исходя из эксплуатационной длины железнодорожных линий, на основании расчетной </w:t>
      </w:r>
      <w:r w:rsidR="00392020" w:rsidRPr="008F23CC">
        <w:rPr>
          <w:sz w:val="26"/>
          <w:szCs w:val="26"/>
        </w:rPr>
        <w:lastRenderedPageBreak/>
        <w:t>таблицы согласно Приложению 3 к настоящему Порядку. Минимальный взнос в размере 1 % изменению не подлежит.</w:t>
      </w:r>
    </w:p>
    <w:p w:rsidR="00392020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2.3. Величина членского взноса участника Совета устанавливается ежегодно решением Совета, как сумма, рассчитанная в процентной доле от расчетных расходов в виде фиксированной величины согласно Приложению 4 к настоящему Порядку. </w:t>
      </w:r>
    </w:p>
    <w:p w:rsidR="00E95083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  <w:lang w:eastAsia="ru-RU"/>
        </w:rPr>
        <w:t>2.4. Процентные доли, указанные в Приложении 4</w:t>
      </w:r>
      <w:r w:rsidRPr="008F23CC">
        <w:rPr>
          <w:rFonts w:ascii="Times New Roman" w:hAnsi="Times New Roman" w:cs="Times New Roman"/>
          <w:bCs/>
          <w:sz w:val="26"/>
          <w:szCs w:val="26"/>
        </w:rPr>
        <w:t xml:space="preserve"> к настоящему Порядку</w:t>
      </w:r>
      <w:r w:rsidRPr="008F23CC">
        <w:rPr>
          <w:rFonts w:ascii="Times New Roman" w:hAnsi="Times New Roman" w:cs="Times New Roman"/>
          <w:sz w:val="26"/>
          <w:szCs w:val="26"/>
          <w:lang w:eastAsia="ru-RU"/>
        </w:rPr>
        <w:t>, могут быть пересмотрены в случае, если в состав участников Совета принимается новый член. При этом процентная доля нового участника Совета перераспределяется пропорционально в равном размере и вычитается из процентной доли каждого участника Совета.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hAnsi="Times New Roman" w:cs="Times New Roman"/>
          <w:sz w:val="26"/>
          <w:szCs w:val="26"/>
          <w:lang w:eastAsia="ru-RU"/>
        </w:rPr>
        <w:t>2.5. Расчетные расходы для распределения между участниками Совета определяются путем исключения из общей суммы Сметы расходов суммы членских взносов, планируемых к поступлению от наблюдателей, и экономии прошлых лет.</w:t>
      </w:r>
    </w:p>
    <w:p w:rsidR="00C67281" w:rsidRPr="008F23CC" w:rsidRDefault="00C67281" w:rsidP="008F23CC">
      <w:pPr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2.6. В соответствии с пунктами 2.1 - 2.5 настоящего Порядка Дирекцией Совета по форме, приведенной в Приложении 5</w:t>
      </w:r>
      <w:r w:rsidRPr="008F23CC">
        <w:rPr>
          <w:rFonts w:ascii="Times New Roman" w:hAnsi="Times New Roman" w:cs="Times New Roman"/>
          <w:bCs/>
          <w:sz w:val="26"/>
          <w:szCs w:val="26"/>
        </w:rPr>
        <w:t xml:space="preserve"> к настоящему Порядку</w:t>
      </w:r>
      <w:r w:rsidRPr="008F23CC">
        <w:rPr>
          <w:rFonts w:ascii="Times New Roman" w:hAnsi="Times New Roman" w:cs="Times New Roman"/>
          <w:sz w:val="26"/>
          <w:szCs w:val="26"/>
        </w:rPr>
        <w:t>, подготавливается проект Сводной ведомости по перечислению членских взносов (далее – Сводная ведомость), и одновременно с проектом Сметы расходов направляется участникам Совета для согласования на совещании уполномоченных представителей железнодорожных администраций.</w:t>
      </w:r>
    </w:p>
    <w:p w:rsidR="00C67281" w:rsidRPr="008F23CC" w:rsidRDefault="00C67281" w:rsidP="008F23CC">
      <w:pPr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2.7. Сумма членских взносов участников Совета отражается в Сводной ведомости к настоящему Порядку и утверждается Советом одновременно со Сметой расходов.</w:t>
      </w:r>
    </w:p>
    <w:p w:rsidR="00651A49" w:rsidRPr="008F23CC" w:rsidRDefault="00651A49" w:rsidP="008F23CC">
      <w:pPr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</w:p>
    <w:p w:rsidR="00C67281" w:rsidRPr="008F23CC" w:rsidRDefault="00C67281" w:rsidP="008F23CC">
      <w:pPr>
        <w:spacing w:after="0" w:line="240" w:lineRule="auto"/>
        <w:ind w:firstLine="74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3CC">
        <w:rPr>
          <w:rFonts w:ascii="Times New Roman" w:hAnsi="Times New Roman" w:cs="Times New Roman"/>
          <w:b/>
          <w:sz w:val="26"/>
          <w:szCs w:val="26"/>
        </w:rPr>
        <w:t>3. Порядок и сроки оплаты членских взносов</w:t>
      </w:r>
    </w:p>
    <w:p w:rsidR="00651A49" w:rsidRPr="008F23CC" w:rsidRDefault="00651A49" w:rsidP="008F23CC">
      <w:pPr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</w:p>
    <w:p w:rsidR="00C67281" w:rsidRPr="008F23CC" w:rsidRDefault="00C67281" w:rsidP="008F23CC">
      <w:pPr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3.1. Дирекция Совета на основании утвержденной Сводной ведомости направляет участнику Совета счет на оплату членских взносов.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На основании выставленного счета участник Совета перечисляет: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в декабре* предыдущего года 50 % годового членского взноса на обеспечение деятельности Дирекции Совета в первом полугодии;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в июне текущего года 50 % годового членского взноса на обеспечение деятельности Дирекции Совета во втором полугодии.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Оплата членских взносов производится на расчетный или валютный счет Дирекции Совета в соответствии с пунктом 3.2 настоящего Порядка. </w:t>
      </w:r>
    </w:p>
    <w:p w:rsidR="00C67281" w:rsidRPr="008F23CC" w:rsidRDefault="00C67281" w:rsidP="008F23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F23CC">
        <w:rPr>
          <w:rFonts w:ascii="Times New Roman" w:hAnsi="Times New Roman"/>
          <w:sz w:val="26"/>
          <w:szCs w:val="26"/>
        </w:rPr>
        <w:t>* для Туркменистана в январе текущего года.</w:t>
      </w:r>
    </w:p>
    <w:p w:rsidR="00C67281" w:rsidRPr="008F23CC" w:rsidRDefault="00C67281" w:rsidP="008F23CC">
      <w:pPr>
        <w:spacing w:after="0" w:line="240" w:lineRule="auto"/>
        <w:ind w:left="34"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3.2. Валютой платежа является рубль Российской Федерации. При невозможности осуществления платежа в рублях Российской Федерации по согласованию с Дирекцией Совета платежи могут также осуществляться в долларах США или швейцарских франках (далее – иная валюта). При этом сумма взноса в иной валюте должна соответствовать сумме </w:t>
      </w:r>
      <w:proofErr w:type="gramStart"/>
      <w:r w:rsidRPr="008F23CC">
        <w:rPr>
          <w:rFonts w:ascii="Times New Roman" w:hAnsi="Times New Roman" w:cs="Times New Roman"/>
          <w:sz w:val="26"/>
          <w:szCs w:val="26"/>
        </w:rPr>
        <w:t>взноса</w:t>
      </w:r>
      <w:proofErr w:type="gramEnd"/>
      <w:r w:rsidRPr="008F23CC">
        <w:rPr>
          <w:rFonts w:ascii="Times New Roman" w:hAnsi="Times New Roman" w:cs="Times New Roman"/>
          <w:sz w:val="26"/>
          <w:szCs w:val="26"/>
        </w:rPr>
        <w:t xml:space="preserve"> в рублях Российской Федерации согласно утвержденной Сводной ведомости.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Пересчет рубля Российской Федерации в иную валюту осуществляется по курсу Центрального банка Российской Федерации на дату составления счета.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Поступившая на расчетный счет Дирекции Совета сумма взноса в иной валюте конвертируется в рубли Российской Федерации по курсу обслуживающего </w:t>
      </w:r>
      <w:r w:rsidRPr="008F23CC">
        <w:rPr>
          <w:rFonts w:ascii="Times New Roman" w:hAnsi="Times New Roman" w:cs="Times New Roman"/>
          <w:sz w:val="26"/>
          <w:szCs w:val="26"/>
        </w:rPr>
        <w:lastRenderedPageBreak/>
        <w:t xml:space="preserve">банка не позднее трех рабочих дней после поступления средств на расчетный счет для валютных операций. </w:t>
      </w:r>
    </w:p>
    <w:p w:rsidR="00C67281" w:rsidRPr="008F23CC" w:rsidRDefault="00C67281" w:rsidP="008F23CC">
      <w:pPr>
        <w:pStyle w:val="1"/>
        <w:spacing w:after="0" w:line="240" w:lineRule="auto"/>
        <w:ind w:left="0" w:firstLine="743"/>
        <w:jc w:val="both"/>
        <w:rPr>
          <w:rFonts w:ascii="Times New Roman" w:hAnsi="Times New Roman"/>
          <w:sz w:val="26"/>
          <w:szCs w:val="26"/>
        </w:rPr>
      </w:pPr>
      <w:r w:rsidRPr="008F23CC">
        <w:rPr>
          <w:rFonts w:ascii="Times New Roman" w:hAnsi="Times New Roman"/>
          <w:sz w:val="26"/>
          <w:szCs w:val="26"/>
        </w:rPr>
        <w:t>В случае возникновения отрицательной или положительной курсовой разницы сумма разницы учитывается Дирекцией Совета при выставлении очередного счета на оплату членского взноса участником Совета.</w:t>
      </w:r>
    </w:p>
    <w:p w:rsidR="00C67281" w:rsidRPr="008F23CC" w:rsidRDefault="00C67281" w:rsidP="008F23CC">
      <w:pPr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3.3. В случае если оплата членского взноса не произведена в установленный срок</w:t>
      </w:r>
      <w:r w:rsidR="00103954" w:rsidRPr="008F23CC">
        <w:rPr>
          <w:rFonts w:ascii="Times New Roman" w:hAnsi="Times New Roman" w:cs="Times New Roman"/>
          <w:sz w:val="26"/>
          <w:szCs w:val="26"/>
        </w:rPr>
        <w:t>,</w:t>
      </w:r>
      <w:r w:rsidRPr="008F23CC">
        <w:rPr>
          <w:rFonts w:ascii="Times New Roman" w:hAnsi="Times New Roman" w:cs="Times New Roman"/>
          <w:sz w:val="26"/>
          <w:szCs w:val="26"/>
        </w:rPr>
        <w:t xml:space="preserve"> Дирекция Совета направляет уведомление участнику Совета о необходимости оплаты членских взносов.</w:t>
      </w:r>
    </w:p>
    <w:p w:rsidR="00C67281" w:rsidRPr="008F23CC" w:rsidRDefault="00C67281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Если в течение 30 календарных дней </w:t>
      </w:r>
      <w:proofErr w:type="gramStart"/>
      <w:r w:rsidRPr="008F23CC">
        <w:rPr>
          <w:rFonts w:ascii="Times New Roman" w:hAnsi="Times New Roman" w:cs="Times New Roman"/>
          <w:sz w:val="26"/>
          <w:szCs w:val="26"/>
        </w:rPr>
        <w:t>с даты направления</w:t>
      </w:r>
      <w:proofErr w:type="gramEnd"/>
      <w:r w:rsidRPr="008F23CC">
        <w:rPr>
          <w:rFonts w:ascii="Times New Roman" w:hAnsi="Times New Roman" w:cs="Times New Roman"/>
          <w:sz w:val="26"/>
          <w:szCs w:val="26"/>
        </w:rPr>
        <w:t xml:space="preserve"> данного уведомления оплата не производится, участник Совета признается должником по уплате членских взносов. На очередном заседании Совета рассматривается вопрос о приостановлении права должника в принятии решений во всех органах Совета, в том числе: в совещании уполномоченных представителей железнодорожных администраций, рабочих и экспертных группах по отдельным направлениям </w:t>
      </w:r>
      <w:r w:rsidRPr="008F23CC">
        <w:rPr>
          <w:rFonts w:ascii="Times New Roman" w:hAnsi="Times New Roman" w:cs="Times New Roman"/>
          <w:color w:val="000000" w:themeColor="text1"/>
          <w:sz w:val="26"/>
          <w:szCs w:val="26"/>
        </w:rPr>
        <w:t>деятельности</w:t>
      </w:r>
      <w:r w:rsidRPr="008F23C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8F23CC">
        <w:rPr>
          <w:rFonts w:ascii="Times New Roman" w:hAnsi="Times New Roman" w:cs="Times New Roman"/>
          <w:sz w:val="26"/>
          <w:szCs w:val="26"/>
        </w:rPr>
        <w:t xml:space="preserve">до погашения задолженности. </w:t>
      </w:r>
    </w:p>
    <w:p w:rsidR="00C67281" w:rsidRPr="008F23CC" w:rsidRDefault="00C67281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В течение всего </w:t>
      </w:r>
      <w:proofErr w:type="gramStart"/>
      <w:r w:rsidRPr="008F23CC">
        <w:rPr>
          <w:rFonts w:ascii="Times New Roman" w:hAnsi="Times New Roman" w:cs="Times New Roman"/>
          <w:sz w:val="26"/>
          <w:szCs w:val="26"/>
        </w:rPr>
        <w:t>срока ограничения права принятия решения</w:t>
      </w:r>
      <w:proofErr w:type="gramEnd"/>
      <w:r w:rsidRPr="008F23CC">
        <w:rPr>
          <w:rFonts w:ascii="Times New Roman" w:hAnsi="Times New Roman" w:cs="Times New Roman"/>
          <w:sz w:val="26"/>
          <w:szCs w:val="26"/>
        </w:rPr>
        <w:t xml:space="preserve"> в отношении должника – участника Совета сумма членских взносов отраженная в Сводной ведомости изменению не подлежит.</w:t>
      </w:r>
    </w:p>
    <w:p w:rsidR="00C67281" w:rsidRPr="008F23CC" w:rsidRDefault="00C67281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При приостановлении платежей членских взносов железнодорожной администрацией в исключительных случаях по решению Совета может осуществляться перераспределение платежей между участниками Совета по утвержденной Смете расходов с последующим учетом этих сумм в очередной Смете расходов.</w:t>
      </w:r>
    </w:p>
    <w:p w:rsidR="00651A49" w:rsidRPr="008F23CC" w:rsidRDefault="00651A49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67281" w:rsidRPr="008F23CC" w:rsidRDefault="00C67281" w:rsidP="008F23C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3CC">
        <w:rPr>
          <w:rFonts w:ascii="Times New Roman" w:hAnsi="Times New Roman" w:cs="Times New Roman"/>
          <w:b/>
          <w:sz w:val="26"/>
          <w:szCs w:val="26"/>
        </w:rPr>
        <w:t>4. Расходование средств</w:t>
      </w:r>
    </w:p>
    <w:p w:rsidR="00651A49" w:rsidRPr="008F23CC" w:rsidRDefault="00651A49" w:rsidP="008F23C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073B" w:rsidRPr="008F23CC" w:rsidRDefault="0071073B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4.1. Расходование средств должно производиться по статьям затрат в пределах утвержденной Сметы расходов.</w:t>
      </w:r>
    </w:p>
    <w:p w:rsidR="0071073B" w:rsidRPr="008F23CC" w:rsidRDefault="0071073B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4.2. При наличии аргументированных оснований допускается перераспределение средств между статьями Сметы расходов в пределах утвержденной суммы расходов. Откорректированная Смета расходов утверждается Председателем Дирекции Совета с обязательным уведомлением железнодорожных администраций.</w:t>
      </w:r>
    </w:p>
    <w:p w:rsidR="0071073B" w:rsidRPr="008F23CC" w:rsidRDefault="0071073B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4.3. Корректировка Сметы расходов на обеспечение деятельности Дирекции Совета в части дополнительных средств по обстоятельствам, связанным с изменением цен на материалы и услуги, индексацией расходов на оплату труда работников и др., подготавливается Дирекцией Совета и утверждается на заседании Совета.</w:t>
      </w:r>
    </w:p>
    <w:p w:rsidR="0071073B" w:rsidRPr="008F23CC" w:rsidRDefault="0071073B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4.4. При несвоевременном поступлении членских взносов от отдельных участников Совета допускается использование средств по Сметам расходов предыдущих периодов, образовавшихся в результате погашения имевшихся задолженностей участником Совета.</w:t>
      </w:r>
    </w:p>
    <w:p w:rsidR="0071073B" w:rsidRPr="008F23CC" w:rsidRDefault="0071073B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4.5. В случае образования экономии финансовых средств по исполненной Смете расходов экономия учитывается при определении суммы к распределению долей взносов участников Совета на последующий бюджетный год.</w:t>
      </w:r>
    </w:p>
    <w:p w:rsidR="0071073B" w:rsidRPr="008F23CC" w:rsidRDefault="0071073B" w:rsidP="008F23C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К распределению принимается сумма экономии за минусом суммы задолженности по взносам железнодорожных администраций. По мере погашения задолженности указанная сумма учитывается в последующих бюджетных годах.</w:t>
      </w:r>
    </w:p>
    <w:p w:rsidR="00C67281" w:rsidRPr="008F23CC" w:rsidRDefault="0071073B" w:rsidP="008F23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F23CC">
        <w:rPr>
          <w:rFonts w:ascii="Times New Roman" w:hAnsi="Times New Roman"/>
          <w:sz w:val="26"/>
          <w:szCs w:val="26"/>
        </w:rPr>
        <w:lastRenderedPageBreak/>
        <w:t>4.6. Ежегодно по итогам бюджетного года Дирекция Совета составляет отчет об исполнении Сметы расходов, который содержит постатейную информацию о суммах фактических расходов за прошедший бюджетный год, необходимое обоснование в случае проведения корректировок запланированных расходов.</w:t>
      </w:r>
    </w:p>
    <w:p w:rsidR="0071073B" w:rsidRPr="008F23CC" w:rsidRDefault="0071073B" w:rsidP="008F23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F23CC">
        <w:rPr>
          <w:rFonts w:ascii="Times New Roman" w:hAnsi="Times New Roman"/>
          <w:sz w:val="26"/>
          <w:szCs w:val="26"/>
        </w:rPr>
        <w:t>4.7. Отчет об исполнении Сметы расходов Дирекция Совета представляет для утверждения на очередном (весеннем) заседании Совета.</w:t>
      </w:r>
    </w:p>
    <w:p w:rsidR="00651A49" w:rsidRPr="008F23CC" w:rsidRDefault="00651A49" w:rsidP="008F23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71073B" w:rsidRPr="008F23CC" w:rsidRDefault="0071073B" w:rsidP="008F23CC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8F23CC">
        <w:rPr>
          <w:rFonts w:ascii="Times New Roman" w:hAnsi="Times New Roman"/>
          <w:b/>
          <w:sz w:val="26"/>
          <w:szCs w:val="26"/>
        </w:rPr>
        <w:t>5. Контроль использования средств по утвержденной Смете расходов</w:t>
      </w:r>
    </w:p>
    <w:p w:rsidR="00651A49" w:rsidRPr="008F23CC" w:rsidRDefault="00651A49" w:rsidP="008F23CC">
      <w:pPr>
        <w:pStyle w:val="1"/>
        <w:spacing w:after="0" w:line="240" w:lineRule="auto"/>
        <w:ind w:left="0" w:firstLine="743"/>
        <w:jc w:val="both"/>
        <w:rPr>
          <w:rFonts w:ascii="Times New Roman" w:hAnsi="Times New Roman"/>
          <w:strike/>
          <w:sz w:val="26"/>
          <w:szCs w:val="26"/>
        </w:rPr>
      </w:pPr>
    </w:p>
    <w:p w:rsidR="00C67281" w:rsidRPr="008F23CC" w:rsidRDefault="0071073B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5.1. </w:t>
      </w:r>
      <w:proofErr w:type="gramStart"/>
      <w:r w:rsidRPr="008F23C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F23CC">
        <w:rPr>
          <w:rFonts w:ascii="Times New Roman" w:hAnsi="Times New Roman" w:cs="Times New Roman"/>
          <w:sz w:val="26"/>
          <w:szCs w:val="26"/>
        </w:rPr>
        <w:t xml:space="preserve"> использованием средств Дирекцией Совета, а также проверка её финансовой деятельности осуществляется Ревизионной комиссией Совета.</w:t>
      </w:r>
    </w:p>
    <w:p w:rsidR="00651A49" w:rsidRPr="008F23CC" w:rsidRDefault="0071073B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Дополнения и изменения в настоящий Порядок вносятся по решению Совета.</w:t>
      </w:r>
    </w:p>
    <w:p w:rsidR="00651A49" w:rsidRPr="008F23CC" w:rsidRDefault="00651A49" w:rsidP="008F23C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br w:type="page"/>
      </w:r>
    </w:p>
    <w:p w:rsidR="0071073B" w:rsidRPr="008F23CC" w:rsidRDefault="0071073B" w:rsidP="008F23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71073B" w:rsidRDefault="0071073B" w:rsidP="008F23C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к Порядку формирования и расходования средств</w:t>
      </w:r>
    </w:p>
    <w:p w:rsidR="00F34717" w:rsidRPr="00F34717" w:rsidRDefault="00F34717" w:rsidP="00F347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на содержание Дирекции Совета</w:t>
      </w:r>
      <w:r w:rsidRPr="00F34717">
        <w:rPr>
          <w:rFonts w:ascii="Times New Roman" w:hAnsi="Times New Roman" w:cs="Times New Roman"/>
          <w:sz w:val="26"/>
          <w:szCs w:val="26"/>
        </w:rPr>
        <w:t xml:space="preserve"> по железнодорожному</w:t>
      </w:r>
    </w:p>
    <w:p w:rsidR="00F34717" w:rsidRPr="008F23CC" w:rsidRDefault="00F34717" w:rsidP="00F347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34717">
        <w:rPr>
          <w:rFonts w:ascii="Times New Roman" w:hAnsi="Times New Roman" w:cs="Times New Roman"/>
          <w:sz w:val="26"/>
          <w:szCs w:val="26"/>
        </w:rPr>
        <w:t>транспорту государств-участников Содружества</w:t>
      </w:r>
    </w:p>
    <w:p w:rsidR="00651A49" w:rsidRPr="008F23CC" w:rsidRDefault="00651A49" w:rsidP="008F23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1073B" w:rsidRPr="008F23CC" w:rsidRDefault="0071073B" w:rsidP="008F23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3CC">
        <w:rPr>
          <w:rFonts w:ascii="Times New Roman" w:hAnsi="Times New Roman" w:cs="Times New Roman"/>
          <w:b/>
          <w:bCs/>
          <w:sz w:val="26"/>
          <w:szCs w:val="26"/>
        </w:rPr>
        <w:t xml:space="preserve">Планирование Сметы расходов на содержание </w:t>
      </w:r>
      <w:r w:rsidRPr="008F23CC">
        <w:rPr>
          <w:rFonts w:ascii="Times New Roman" w:hAnsi="Times New Roman" w:cs="Times New Roman"/>
          <w:b/>
          <w:sz w:val="26"/>
          <w:szCs w:val="26"/>
        </w:rPr>
        <w:t>Дирекции Совета</w:t>
      </w:r>
    </w:p>
    <w:p w:rsidR="007B686D" w:rsidRPr="008F23CC" w:rsidRDefault="007B686D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Общая сумма расходов на содержание Дирекции Совета формируется из следующих расходов:</w:t>
      </w:r>
    </w:p>
    <w:p w:rsidR="0071073B" w:rsidRPr="008F23CC" w:rsidRDefault="0071073B" w:rsidP="008F23CC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F23CC">
        <w:rPr>
          <w:sz w:val="26"/>
          <w:szCs w:val="26"/>
        </w:rPr>
        <w:t>Расходы на персонал.</w:t>
      </w:r>
    </w:p>
    <w:p w:rsidR="0071073B" w:rsidRPr="008F23CC" w:rsidRDefault="0071073B" w:rsidP="008F23CC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F23CC">
        <w:rPr>
          <w:sz w:val="26"/>
          <w:szCs w:val="26"/>
        </w:rPr>
        <w:t>Хозяйственные расходы.</w:t>
      </w:r>
    </w:p>
    <w:p w:rsidR="0071073B" w:rsidRPr="008F23CC" w:rsidRDefault="0071073B" w:rsidP="008F23CC">
      <w:pPr>
        <w:pStyle w:val="a4"/>
        <w:widowControl w:val="0"/>
        <w:numPr>
          <w:ilvl w:val="0"/>
          <w:numId w:val="8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8F23CC">
        <w:rPr>
          <w:sz w:val="26"/>
          <w:szCs w:val="26"/>
        </w:rPr>
        <w:t>Прочие расходы.</w:t>
      </w:r>
    </w:p>
    <w:p w:rsidR="0071073B" w:rsidRPr="008F23CC" w:rsidRDefault="0071073B" w:rsidP="008F23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67281" w:rsidRPr="008F23CC" w:rsidRDefault="0071073B" w:rsidP="008F23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3CC">
        <w:rPr>
          <w:rFonts w:ascii="Times New Roman" w:hAnsi="Times New Roman" w:cs="Times New Roman"/>
          <w:b/>
          <w:sz w:val="26"/>
          <w:szCs w:val="26"/>
        </w:rPr>
        <w:t>Планирование отдельных статей расходов.</w:t>
      </w:r>
    </w:p>
    <w:p w:rsidR="007B686D" w:rsidRPr="008F23CC" w:rsidRDefault="007B686D" w:rsidP="008F23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073B" w:rsidRPr="008F23CC" w:rsidRDefault="0071073B" w:rsidP="008F23CC">
      <w:pPr>
        <w:pStyle w:val="a4"/>
        <w:numPr>
          <w:ilvl w:val="0"/>
          <w:numId w:val="9"/>
        </w:numPr>
        <w:shd w:val="clear" w:color="auto" w:fill="FFFFFF"/>
        <w:jc w:val="both"/>
        <w:rPr>
          <w:b/>
          <w:sz w:val="26"/>
          <w:szCs w:val="26"/>
          <w:u w:val="single"/>
        </w:rPr>
      </w:pPr>
      <w:r w:rsidRPr="008F23CC">
        <w:rPr>
          <w:b/>
          <w:sz w:val="26"/>
          <w:szCs w:val="26"/>
          <w:u w:val="single"/>
        </w:rPr>
        <w:t>Расходы на персонал.</w:t>
      </w:r>
    </w:p>
    <w:p w:rsidR="007B686D" w:rsidRPr="008F23CC" w:rsidRDefault="007B686D" w:rsidP="008F23CC">
      <w:pPr>
        <w:shd w:val="clear" w:color="auto" w:fill="FFFFFF"/>
        <w:spacing w:after="0" w:line="240" w:lineRule="auto"/>
        <w:ind w:left="34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hd w:val="clear" w:color="auto" w:fill="FFFFFF"/>
        <w:spacing w:after="0" w:line="240" w:lineRule="auto"/>
        <w:ind w:left="34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По этой статье планируются:</w:t>
      </w:r>
    </w:p>
    <w:p w:rsidR="0071073B" w:rsidRPr="008F23CC" w:rsidRDefault="0071073B" w:rsidP="008F23CC">
      <w:pPr>
        <w:shd w:val="clear" w:color="auto" w:fill="FFFFFF"/>
        <w:tabs>
          <w:tab w:val="left" w:pos="1270"/>
        </w:tabs>
        <w:spacing w:after="0" w:line="240" w:lineRule="auto"/>
        <w:ind w:left="34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1.1. Фонд заработной платы;</w:t>
      </w:r>
    </w:p>
    <w:p w:rsidR="0071073B" w:rsidRPr="008F23CC" w:rsidRDefault="0071073B" w:rsidP="008F23CC">
      <w:pPr>
        <w:shd w:val="clear" w:color="auto" w:fill="FFFFFF"/>
        <w:tabs>
          <w:tab w:val="left" w:pos="1270"/>
        </w:tabs>
        <w:spacing w:after="0" w:line="240" w:lineRule="auto"/>
        <w:ind w:left="34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1.2. Командировочные расходы;</w:t>
      </w:r>
    </w:p>
    <w:p w:rsidR="0071073B" w:rsidRPr="008F23CC" w:rsidRDefault="0071073B" w:rsidP="008F23CC">
      <w:pPr>
        <w:shd w:val="clear" w:color="auto" w:fill="FFFFFF"/>
        <w:tabs>
          <w:tab w:val="left" w:pos="1270"/>
        </w:tabs>
        <w:spacing w:after="0" w:line="240" w:lineRule="auto"/>
        <w:ind w:left="34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1.3. Отчисления на социальное обеспечение сотрудников Дирекции Совета (страховые взносы);</w:t>
      </w:r>
    </w:p>
    <w:p w:rsidR="0071073B" w:rsidRPr="008F23CC" w:rsidRDefault="0071073B" w:rsidP="008F23CC">
      <w:pPr>
        <w:spacing w:after="0" w:line="240" w:lineRule="auto"/>
        <w:ind w:left="34"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1.4. Расходы на добровольное медицинское страхование;</w:t>
      </w:r>
    </w:p>
    <w:p w:rsidR="0071073B" w:rsidRPr="008F23CC" w:rsidRDefault="0071073B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1.5. Расходы на негосударственное пенсионное обеспечение.</w:t>
      </w:r>
    </w:p>
    <w:p w:rsidR="0071073B" w:rsidRPr="008F23CC" w:rsidRDefault="0071073B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hd w:val="clear" w:color="auto" w:fill="FFFFFF"/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1.1. Фонд заработной платы планируется, исходя из должностных окладов и штатного расписания.</w:t>
      </w:r>
    </w:p>
    <w:p w:rsidR="0071073B" w:rsidRPr="008F23CC" w:rsidRDefault="0071073B" w:rsidP="008F23CC">
      <w:pPr>
        <w:shd w:val="clear" w:color="auto" w:fill="FFFFFF"/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В годовой фонд заработной платы сотрудников Дирекции Совета включаются:</w:t>
      </w:r>
    </w:p>
    <w:p w:rsidR="0071073B" w:rsidRPr="008F23CC" w:rsidRDefault="0071073B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- годовая сумма ежемесячных денежных содержаний; </w:t>
      </w:r>
    </w:p>
    <w:p w:rsidR="0071073B" w:rsidRPr="008F23CC" w:rsidRDefault="0071073B" w:rsidP="008F23CC">
      <w:pPr>
        <w:shd w:val="clear" w:color="auto" w:fill="FFFFFF"/>
        <w:tabs>
          <w:tab w:val="left" w:pos="709"/>
        </w:tabs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денежное поощрение по итогам подготовки и проведения заседаний Совета;</w:t>
      </w:r>
    </w:p>
    <w:p w:rsidR="0071073B" w:rsidRPr="008F23CC" w:rsidRDefault="0071073B" w:rsidP="008F23CC">
      <w:pPr>
        <w:shd w:val="clear" w:color="auto" w:fill="FFFFFF"/>
        <w:tabs>
          <w:tab w:val="left" w:pos="958"/>
        </w:tabs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выплаты в связи с уходом на пенсию;</w:t>
      </w:r>
    </w:p>
    <w:p w:rsidR="0071073B" w:rsidRPr="008F23CC" w:rsidRDefault="0071073B" w:rsidP="008F23CC">
      <w:pPr>
        <w:shd w:val="clear" w:color="auto" w:fill="FFFFFF"/>
        <w:tabs>
          <w:tab w:val="left" w:pos="958"/>
        </w:tabs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единовременная выплата к отпуску и материальная помощь;</w:t>
      </w:r>
    </w:p>
    <w:p w:rsidR="0071073B" w:rsidRPr="008F23CC" w:rsidRDefault="0071073B" w:rsidP="008F23CC">
      <w:pPr>
        <w:shd w:val="clear" w:color="auto" w:fill="FFFFFF"/>
        <w:tabs>
          <w:tab w:val="left" w:pos="958"/>
        </w:tabs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премия по результатам работы за отчетный период;</w:t>
      </w:r>
    </w:p>
    <w:p w:rsidR="0071073B" w:rsidRPr="008F23CC" w:rsidRDefault="0071073B" w:rsidP="008F23CC">
      <w:pPr>
        <w:shd w:val="clear" w:color="auto" w:fill="FFFFFF"/>
        <w:tabs>
          <w:tab w:val="left" w:pos="958"/>
        </w:tabs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индексация с учетом уровня инфляции в Российской Федерации</w:t>
      </w:r>
      <w:bookmarkStart w:id="0" w:name="_GoBack"/>
      <w:bookmarkEnd w:id="0"/>
      <w:r w:rsidRPr="008F23CC">
        <w:rPr>
          <w:rFonts w:ascii="Times New Roman" w:hAnsi="Times New Roman" w:cs="Times New Roman"/>
          <w:sz w:val="26"/>
          <w:szCs w:val="26"/>
        </w:rPr>
        <w:t>;</w:t>
      </w:r>
    </w:p>
    <w:p w:rsidR="0071073B" w:rsidRPr="008F23CC" w:rsidRDefault="0071073B" w:rsidP="008F23CC">
      <w:pPr>
        <w:shd w:val="clear" w:color="auto" w:fill="FFFFFF"/>
        <w:tabs>
          <w:tab w:val="left" w:pos="958"/>
        </w:tabs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разовые выплаты;</w:t>
      </w:r>
    </w:p>
    <w:p w:rsidR="0071073B" w:rsidRPr="008F23CC" w:rsidRDefault="0071073B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- доходы сотрудников Дирекции Совета в </w:t>
      </w:r>
      <w:proofErr w:type="spellStart"/>
      <w:r w:rsidRPr="008F23CC">
        <w:rPr>
          <w:rFonts w:ascii="Times New Roman" w:hAnsi="Times New Roman" w:cs="Times New Roman"/>
          <w:sz w:val="26"/>
          <w:szCs w:val="26"/>
        </w:rPr>
        <w:t>неденежной</w:t>
      </w:r>
      <w:proofErr w:type="spellEnd"/>
      <w:r w:rsidRPr="008F23CC">
        <w:rPr>
          <w:rFonts w:ascii="Times New Roman" w:hAnsi="Times New Roman" w:cs="Times New Roman"/>
          <w:sz w:val="26"/>
          <w:szCs w:val="26"/>
        </w:rPr>
        <w:t xml:space="preserve"> форме.</w:t>
      </w:r>
    </w:p>
    <w:p w:rsidR="007B686D" w:rsidRPr="008F23CC" w:rsidRDefault="007B686D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hd w:val="clear" w:color="auto" w:fill="FFFFFF"/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 xml:space="preserve">1.2. Командировочные расходы планируются, исходя из расходов сотрудников Дирекции Совета, участвующих в заседаниях Совета и разовых командировках в соответствии с нормами, действующими для государственных служащих в стране пребывания Дирекции Совета. </w:t>
      </w:r>
    </w:p>
    <w:p w:rsidR="0071073B" w:rsidRPr="008F23CC" w:rsidRDefault="0071073B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Количество сотрудников, командируемых на заседание Совета, устанавливается Председателем Дирекции Совета.</w:t>
      </w:r>
    </w:p>
    <w:p w:rsidR="007B686D" w:rsidRPr="008F23CC" w:rsidRDefault="007B686D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1.3. Отчисления на социальное обеспечение сотрудников Дирекции Совета (страховые взносы) планируются в порядке и в размере, установленном законодательством страны пребывания Дирекции Совета.</w:t>
      </w:r>
    </w:p>
    <w:p w:rsidR="0071073B" w:rsidRPr="008F23CC" w:rsidRDefault="0071073B" w:rsidP="008F23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lastRenderedPageBreak/>
        <w:t>1.4. Расходы на медицинское обслуживание сотрудников Дирекции Совета планируются с учетом условий договора добровольного медицинского страхования, заключенного Дирекцией Совета со страховой организацией и прогнозируемого размера инфляция в Российской Федерации на следующий год.</w:t>
      </w:r>
    </w:p>
    <w:p w:rsidR="007B686D" w:rsidRPr="008F23CC" w:rsidRDefault="007B686D" w:rsidP="008F23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1.5. Расходы на негосударственное пенсионное обеспечение сотрудников Дирекции Совета планируются, исходя из расчетов годовых паритетных взносов в НПФ.</w:t>
      </w:r>
    </w:p>
    <w:p w:rsidR="007B686D" w:rsidRPr="008F23CC" w:rsidRDefault="007B686D" w:rsidP="008F23CC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1073B" w:rsidRPr="008F23CC" w:rsidRDefault="0071073B" w:rsidP="008F23CC">
      <w:pPr>
        <w:pStyle w:val="a4"/>
        <w:numPr>
          <w:ilvl w:val="0"/>
          <w:numId w:val="9"/>
        </w:numPr>
        <w:shd w:val="clear" w:color="auto" w:fill="FFFFFF"/>
        <w:rPr>
          <w:b/>
          <w:sz w:val="26"/>
          <w:szCs w:val="26"/>
          <w:u w:val="single"/>
        </w:rPr>
      </w:pPr>
      <w:r w:rsidRPr="008F23CC">
        <w:rPr>
          <w:b/>
          <w:sz w:val="26"/>
          <w:szCs w:val="26"/>
          <w:u w:val="single"/>
        </w:rPr>
        <w:t>Хозяйственные расходы.</w:t>
      </w:r>
    </w:p>
    <w:p w:rsidR="007B686D" w:rsidRPr="008F23CC" w:rsidRDefault="007B686D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По этой статье планируются:</w:t>
      </w: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2.1. Расходы на содержание служебных помещений (коммунальные услуги и техническое обслуживание).</w:t>
      </w: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2.2. Типографские, канцелярские и другие расходы.</w:t>
      </w: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2.3. Расходы на приобретение оргтехники и оборудования.</w:t>
      </w: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2.4. Расходы на информационное обеспечение и обслуживание оргтехники.</w:t>
      </w:r>
    </w:p>
    <w:p w:rsidR="0071073B" w:rsidRPr="008F23CC" w:rsidRDefault="0071073B" w:rsidP="008F23CC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2.5. Расходы на приобретение мебели, инвентаря и др.</w:t>
      </w:r>
    </w:p>
    <w:p w:rsidR="0071073B" w:rsidRPr="008F23CC" w:rsidRDefault="0071073B" w:rsidP="008F2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2.6. Транспортные расходы (содержание автотранспорта).</w:t>
      </w:r>
    </w:p>
    <w:p w:rsidR="007B686D" w:rsidRPr="008F23CC" w:rsidRDefault="007B686D" w:rsidP="008F2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1073B" w:rsidRPr="008F23CC" w:rsidRDefault="0071073B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2.1. Расходы на содержание служебных помещений планируются в соответствии с условиями договора на оплату услуг по эксплуатации помещений и коммунальных услуг (теплоснабжение, горячее и холодное водоснабжение, канализация, электроэнергия).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8F23CC">
        <w:rPr>
          <w:rFonts w:ascii="Times New Roman" w:hAnsi="Times New Roman" w:cs="Times New Roman"/>
          <w:sz w:val="26"/>
          <w:szCs w:val="26"/>
        </w:rPr>
        <w:t>2.2. Типографские, канцелярские и другие расходы включают в себя: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расходы на приобретение канцелярских товаров, справочной литературы, используемые в служебных целях;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расходы на служебную мобильную (сотовую) телефонную связь по установленным лимитам;</w:t>
      </w:r>
    </w:p>
    <w:p w:rsidR="00651A49" w:rsidRPr="008F23CC" w:rsidRDefault="00651A49" w:rsidP="008F23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- расходы на услуги сопровождения домена и хостинга в соответствии с договором об оказании услуг.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2.3. Расходы на приобретение оргтехники и оборудования планируются исходя из потребности и согласно актам списания устаревшей,</w:t>
      </w:r>
      <w:r w:rsidRPr="008F23CC">
        <w:rPr>
          <w:rFonts w:ascii="Times New Roman" w:hAnsi="Times New Roman" w:cs="Times New Roman"/>
          <w:sz w:val="26"/>
          <w:szCs w:val="26"/>
        </w:rPr>
        <w:t xml:space="preserve"> вышедшей из строя</w:t>
      </w: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техники и оборудования.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2.4. Расходы на информационное обеспечение и сервисное обслуживание копировально-множительных аппаратов, копировально-факсимильных аппаратов и факсимильных аппаратов оргтехники планируются в соответствии с договором по оказанию информационных услуг и договором с обслуживающей компанией.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2.5. Расходы на приобретение мебели, инвентаря и др. планируются с учетом потребности и цен, установленных в стране пребывания Дирекции Совета.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2.6. Транспортные расходы (содержание автотранспорта) включают в себя оплату аренды автомашины, обслуживающую Дирекцию Совета и планируются в соответствии с условиями договора на оказание транспортных услуг.</w:t>
      </w:r>
    </w:p>
    <w:p w:rsidR="007B686D" w:rsidRPr="008F23CC" w:rsidRDefault="007B686D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1A49" w:rsidRPr="008F23CC" w:rsidRDefault="00651A49" w:rsidP="008F23CC">
      <w:pPr>
        <w:shd w:val="clear" w:color="auto" w:fill="FFFFFF"/>
        <w:spacing w:after="0" w:line="240" w:lineRule="auto"/>
        <w:ind w:firstLine="713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F23CC">
        <w:rPr>
          <w:rFonts w:ascii="Times New Roman" w:hAnsi="Times New Roman" w:cs="Times New Roman"/>
          <w:b/>
          <w:sz w:val="26"/>
          <w:szCs w:val="26"/>
          <w:u w:val="single"/>
        </w:rPr>
        <w:t xml:space="preserve">3. Прочие расходы. </w:t>
      </w:r>
    </w:p>
    <w:p w:rsidR="007B686D" w:rsidRPr="008F23CC" w:rsidRDefault="007B686D" w:rsidP="008F23CC">
      <w:pPr>
        <w:shd w:val="clear" w:color="auto" w:fill="FFFFFF"/>
        <w:spacing w:after="0" w:line="240" w:lineRule="auto"/>
        <w:ind w:firstLine="743"/>
        <w:jc w:val="both"/>
        <w:rPr>
          <w:rFonts w:ascii="Times New Roman" w:hAnsi="Times New Roman" w:cs="Times New Roman"/>
          <w:sz w:val="26"/>
          <w:szCs w:val="26"/>
        </w:rPr>
      </w:pP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По этой статье планируются: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3.1. Расходы на банковское обслуживание.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lastRenderedPageBreak/>
        <w:t>3.2. Представительские расходы.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3.3. Прочие расходы.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3.1. В составе расходов на банковское обслуживание планируются расходы от банковских операций (обработка платежных документов, ведение расчетных счетов и др.).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23CC">
        <w:rPr>
          <w:rFonts w:ascii="Times New Roman" w:hAnsi="Times New Roman" w:cs="Times New Roman"/>
          <w:sz w:val="26"/>
          <w:szCs w:val="26"/>
        </w:rPr>
        <w:t>3.2. К представительским расходам относятся расходы на проведение официальных мероприятий (п.2 ст.264 Налогового Кодекса Российской Федерации).</w:t>
      </w:r>
    </w:p>
    <w:p w:rsidR="00651A49" w:rsidRPr="008F23CC" w:rsidRDefault="00651A49" w:rsidP="008F23C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hAnsi="Times New Roman" w:cs="Times New Roman"/>
          <w:sz w:val="26"/>
          <w:szCs w:val="26"/>
        </w:rPr>
        <w:t>3.3. В прочих расходах учитываются расходы, не предусмотренные в предыдущих статьях.</w:t>
      </w:r>
    </w:p>
    <w:p w:rsidR="00651A49" w:rsidRPr="008F23CC" w:rsidRDefault="00651A49" w:rsidP="008F23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4F6927" w:rsidRPr="008F23CC" w:rsidRDefault="004F6927" w:rsidP="008F23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36AE" w:rsidRPr="008F23CC" w:rsidRDefault="000436AE" w:rsidP="008F23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0436AE" w:rsidRPr="008F23CC" w:rsidSect="00651A4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36AE" w:rsidRPr="008F23CC" w:rsidRDefault="000436AE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 2</w:t>
      </w:r>
    </w:p>
    <w:p w:rsidR="000436AE" w:rsidRPr="008F23CC" w:rsidRDefault="000436AE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</w:t>
      </w: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Порядку формирования и расходования средств </w:t>
      </w:r>
    </w:p>
    <w:p w:rsidR="000436AE" w:rsidRPr="008F23CC" w:rsidRDefault="000436AE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Дирекции Совета по </w:t>
      </w:r>
      <w:proofErr w:type="gramStart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железнодорожному</w:t>
      </w:r>
      <w:proofErr w:type="gramEnd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436AE" w:rsidRPr="008F23CC" w:rsidRDefault="000436AE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транспорту государств-участников Содружества </w:t>
      </w:r>
    </w:p>
    <w:p w:rsidR="000436AE" w:rsidRPr="008F23CC" w:rsidRDefault="000436AE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6AE" w:rsidRPr="008F23CC" w:rsidRDefault="000436AE" w:rsidP="008F23C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М Е Т А</w:t>
      </w:r>
    </w:p>
    <w:p w:rsidR="000436AE" w:rsidRPr="008F23CC" w:rsidRDefault="000436AE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расходов на содержание Дирекции Совета по железнодорожному транспорту </w:t>
      </w:r>
      <w:r w:rsidR="00663E3F"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государств-участников Содружества </w:t>
      </w: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_____ год</w:t>
      </w:r>
    </w:p>
    <w:p w:rsidR="000436AE" w:rsidRPr="008F23CC" w:rsidRDefault="000436AE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36AE" w:rsidRPr="008F23CC" w:rsidRDefault="000436AE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MON_1373706464"/>
      <w:bookmarkStart w:id="2" w:name="_MON_1373972635"/>
      <w:bookmarkStart w:id="3" w:name="_MON_1373979185"/>
      <w:bookmarkStart w:id="4" w:name="_MON_1373985004"/>
      <w:bookmarkStart w:id="5" w:name="_MON_1373988603"/>
      <w:bookmarkStart w:id="6" w:name="_MON_1374055027"/>
      <w:bookmarkStart w:id="7" w:name="_MON_1374065176"/>
      <w:bookmarkStart w:id="8" w:name="_MON_1374065220"/>
      <w:bookmarkStart w:id="9" w:name="_MON_1374065319"/>
      <w:bookmarkStart w:id="10" w:name="_MON_1374327220"/>
      <w:bookmarkStart w:id="11" w:name="_MON_1405943643"/>
      <w:bookmarkStart w:id="12" w:name="_MON_1405943840"/>
      <w:bookmarkStart w:id="13" w:name="_MON_1406027629"/>
      <w:bookmarkStart w:id="14" w:name="_MON_1406553226"/>
      <w:bookmarkStart w:id="15" w:name="_MON_1406630780"/>
      <w:bookmarkStart w:id="16" w:name="_MON_1406634606"/>
      <w:bookmarkStart w:id="17" w:name="_MON_1406635613"/>
      <w:bookmarkStart w:id="18" w:name="_MON_1406635630"/>
      <w:bookmarkStart w:id="19" w:name="_MON_1407066581"/>
      <w:bookmarkStart w:id="20" w:name="_MON_1407067054"/>
      <w:bookmarkStart w:id="21" w:name="_MON_1407302592"/>
      <w:bookmarkStart w:id="22" w:name="_MON_1407325297"/>
      <w:bookmarkStart w:id="23" w:name="_MON_1407325362"/>
      <w:bookmarkStart w:id="24" w:name="_MON_1407325524"/>
      <w:bookmarkStart w:id="25" w:name="_MON_1370432065"/>
      <w:bookmarkStart w:id="26" w:name="_MON_1370432120"/>
      <w:bookmarkStart w:id="27" w:name="_MON_1370872583"/>
      <w:bookmarkStart w:id="28" w:name="_MON_1370872832"/>
      <w:bookmarkStart w:id="29" w:name="_MON_1371372732"/>
      <w:bookmarkStart w:id="30" w:name="_MON_1371372790"/>
      <w:bookmarkStart w:id="31" w:name="_MON_1371473077"/>
      <w:bookmarkStart w:id="32" w:name="_MON_1371554261"/>
      <w:bookmarkStart w:id="33" w:name="_MON_1371554351"/>
      <w:bookmarkStart w:id="34" w:name="_MON_1371890712"/>
      <w:bookmarkStart w:id="35" w:name="_MON_1371890762"/>
      <w:bookmarkStart w:id="36" w:name="_MON_1372147094"/>
      <w:bookmarkStart w:id="37" w:name="_MON_150322082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tbl>
      <w:tblPr>
        <w:tblW w:w="9214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6096"/>
        <w:gridCol w:w="2126"/>
      </w:tblGrid>
      <w:tr w:rsidR="000436AE" w:rsidRPr="008F23CC" w:rsidTr="006154DB"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статей затрат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Сумма, руб.</w:t>
            </w: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096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Расходы на персонал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Фонд заработной платы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Командировочные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Отчисления на социальное обеспечение сотрудников Дирекции Совета (страховые взносы)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добровольное медицинское страхование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негосударственное пенсионное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Хозяйственные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служебных помещений (коммунальные услуги и техническое обслуживание)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Типографские, канцелярские и другие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оргтехники и оборудования.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информационное обеспечение и обслуживание оргтехники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2.5.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мебели, инвентаря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2.6.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Транспортные расходы (содержание автотранспорта)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банковское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3.2.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Представительские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расходы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436AE" w:rsidRPr="008F23CC" w:rsidTr="006154DB">
        <w:trPr>
          <w:trHeight w:val="397"/>
        </w:trPr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0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 Т О Г О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436AE" w:rsidRPr="008F23CC" w:rsidRDefault="000436AE" w:rsidP="008F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436AE" w:rsidRPr="008F23CC" w:rsidRDefault="000436AE" w:rsidP="008F23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36AE" w:rsidRPr="008F23CC" w:rsidRDefault="000436AE" w:rsidP="008F23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F55941" w:rsidRPr="008F23CC" w:rsidRDefault="00F55941" w:rsidP="008F2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55941" w:rsidRPr="008F23CC" w:rsidRDefault="00F55941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Приложение 3</w:t>
      </w:r>
    </w:p>
    <w:p w:rsidR="00F55941" w:rsidRPr="008F23CC" w:rsidRDefault="00F55941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</w:t>
      </w: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Порядку формирования и расходования средств </w:t>
      </w:r>
    </w:p>
    <w:p w:rsidR="00F55941" w:rsidRPr="008F23CC" w:rsidRDefault="00F55941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Дирекции Совета по </w:t>
      </w:r>
      <w:proofErr w:type="gramStart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железнодорожному</w:t>
      </w:r>
      <w:proofErr w:type="gramEnd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55941" w:rsidRPr="008F23CC" w:rsidRDefault="00F55941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транспорту государств-участников Содружества</w:t>
      </w:r>
    </w:p>
    <w:p w:rsidR="00F55941" w:rsidRPr="008F23CC" w:rsidRDefault="00F55941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941" w:rsidRPr="008F23CC" w:rsidRDefault="00F55941" w:rsidP="008F23C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color w:val="000000" w:themeColor="text1"/>
          <w:sz w:val="26"/>
          <w:szCs w:val="26"/>
        </w:rPr>
      </w:pPr>
      <w:r w:rsidRPr="008F23C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Процентная доля взноса в зависимости от протяженности железных дорог* </w:t>
      </w:r>
    </w:p>
    <w:tbl>
      <w:tblPr>
        <w:tblpPr w:leftFromText="180" w:rightFromText="180" w:vertAnchor="text" w:horzAnchor="margin" w:tblpY="18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536"/>
      </w:tblGrid>
      <w:tr w:rsidR="00F55941" w:rsidRPr="008F23CC" w:rsidTr="006154DB">
        <w:trPr>
          <w:trHeight w:val="1124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Протяженность железных дорог железнодорожной администрации, </w:t>
            </w:r>
            <w:proofErr w:type="gramStart"/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км</w:t>
            </w:r>
            <w:proofErr w:type="gramEnd"/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Доля взноса</w:t>
            </w: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</w:t>
            </w:r>
          </w:p>
        </w:tc>
      </w:tr>
      <w:tr w:rsidR="00F55941" w:rsidRPr="008F23CC" w:rsidTr="006154DB">
        <w:trPr>
          <w:trHeight w:val="283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0 до 500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F55941" w:rsidRPr="008F23CC" w:rsidTr="006154DB">
        <w:trPr>
          <w:trHeight w:val="297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501 до 1000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3,2</w:t>
            </w:r>
          </w:p>
        </w:tc>
      </w:tr>
      <w:tr w:rsidR="00F55941" w:rsidRPr="008F23CC" w:rsidTr="006154DB">
        <w:trPr>
          <w:trHeight w:val="283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1001 до 1500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3,9</w:t>
            </w:r>
          </w:p>
        </w:tc>
      </w:tr>
      <w:tr w:rsidR="00F55941" w:rsidRPr="008F23CC" w:rsidTr="006154DB">
        <w:trPr>
          <w:trHeight w:val="297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1501 до 2000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4,6</w:t>
            </w:r>
          </w:p>
        </w:tc>
      </w:tr>
      <w:tr w:rsidR="00F55941" w:rsidRPr="008F23CC" w:rsidTr="006154DB">
        <w:trPr>
          <w:trHeight w:val="283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2001 до 3000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</w:tr>
      <w:tr w:rsidR="00F55941" w:rsidRPr="008F23CC" w:rsidTr="006154DB">
        <w:trPr>
          <w:trHeight w:val="297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3001 до 4000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</w:tr>
      <w:tr w:rsidR="00F55941" w:rsidRPr="008F23CC" w:rsidTr="006154DB">
        <w:trPr>
          <w:trHeight w:val="283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4001 до 6000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6,7</w:t>
            </w:r>
          </w:p>
        </w:tc>
      </w:tr>
      <w:tr w:rsidR="00F55941" w:rsidRPr="008F23CC" w:rsidTr="006154DB">
        <w:trPr>
          <w:trHeight w:val="297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6001 до 10000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</w:t>
            </w:r>
          </w:p>
        </w:tc>
      </w:tr>
      <w:tr w:rsidR="00F55941" w:rsidRPr="008F23CC" w:rsidTr="006154DB">
        <w:trPr>
          <w:trHeight w:val="283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10001 до 25000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F55941" w:rsidRPr="008F23CC" w:rsidTr="006154DB">
        <w:trPr>
          <w:trHeight w:val="314"/>
        </w:trPr>
        <w:tc>
          <w:tcPr>
            <w:tcW w:w="4928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свыше 25000 </w:t>
            </w:r>
          </w:p>
        </w:tc>
        <w:tc>
          <w:tcPr>
            <w:tcW w:w="4536" w:type="dxa"/>
            <w:vAlign w:val="center"/>
          </w:tcPr>
          <w:p w:rsidR="00F55941" w:rsidRPr="008F23CC" w:rsidRDefault="00F55941" w:rsidP="008F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23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</w:tbl>
    <w:p w:rsidR="00F55941" w:rsidRPr="008F23CC" w:rsidRDefault="00F55941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941" w:rsidRPr="008F23CC" w:rsidRDefault="00737074" w:rsidP="008F23C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lang w:eastAsia="ru-RU"/>
        </w:rPr>
        <w:t>* применяется для новых участников Совета</w:t>
      </w:r>
    </w:p>
    <w:p w:rsidR="00AD322A" w:rsidRPr="008F23CC" w:rsidRDefault="00AD322A" w:rsidP="008F23CC">
      <w:pPr>
        <w:spacing w:after="0" w:line="240" w:lineRule="auto"/>
        <w:ind w:firstLine="720"/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lang w:eastAsia="ru-RU"/>
        </w:rPr>
      </w:pPr>
    </w:p>
    <w:p w:rsidR="00F55941" w:rsidRPr="008F23CC" w:rsidRDefault="00F55941" w:rsidP="008F23C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AD322A" w:rsidRPr="008F23CC" w:rsidRDefault="00AD322A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 4</w:t>
      </w:r>
    </w:p>
    <w:p w:rsidR="00AD322A" w:rsidRPr="008F23CC" w:rsidRDefault="00AD322A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Порядку формирования и расходования средств </w:t>
      </w:r>
    </w:p>
    <w:p w:rsidR="00AD322A" w:rsidRPr="008F23CC" w:rsidRDefault="00AD322A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содержание Дирекции Совета по </w:t>
      </w:r>
      <w:proofErr w:type="gramStart"/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железнодорожному</w:t>
      </w:r>
      <w:proofErr w:type="gramEnd"/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AD322A" w:rsidRPr="008F23CC" w:rsidRDefault="00AD322A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транспорту государств-участников Содружества</w:t>
      </w:r>
    </w:p>
    <w:p w:rsidR="00AD322A" w:rsidRPr="008F23CC" w:rsidRDefault="00AD322A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322A" w:rsidRPr="008F23CC" w:rsidRDefault="00AD322A" w:rsidP="008F23C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AD322A" w:rsidRPr="008F23CC" w:rsidRDefault="00AD322A" w:rsidP="008F23C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Процентные доли для расчета величины взносов участников Совета</w:t>
      </w:r>
    </w:p>
    <w:p w:rsidR="00AD322A" w:rsidRPr="008F23CC" w:rsidRDefault="00AD322A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tbl>
      <w:tblPr>
        <w:tblStyle w:val="2"/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AD322A" w:rsidRPr="008F23CC" w:rsidTr="00B216DE">
        <w:trPr>
          <w:trHeight w:hRule="exact" w:val="1547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Железнодорожная администрация/ участник Совета по железнодорожному транспорту</w:t>
            </w:r>
            <w:r w:rsidR="00B216DE" w:rsidRPr="008F23CC">
              <w:rPr>
                <w:sz w:val="26"/>
                <w:szCs w:val="26"/>
              </w:rPr>
              <w:t xml:space="preserve"> государств-участников Содружества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% взноса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4,9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Армения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2,7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Беларусь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6,7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Казахстан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14,7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Киргизской Республики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2,1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Молдова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3,5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Российской Федерации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19,6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Таджикистан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2,3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Туркменистана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4,9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Узбекистан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5,4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Украины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14,7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Республики Болгария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</w:t>
            </w:r>
          </w:p>
        </w:tc>
      </w:tr>
      <w:tr w:rsidR="00AD322A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AD322A" w:rsidRPr="008F23CC" w:rsidRDefault="00AD322A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Грузии</w:t>
            </w:r>
          </w:p>
        </w:tc>
        <w:tc>
          <w:tcPr>
            <w:tcW w:w="4394" w:type="dxa"/>
            <w:vAlign w:val="center"/>
          </w:tcPr>
          <w:p w:rsidR="00AD322A" w:rsidRPr="008F23CC" w:rsidRDefault="00AD322A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4,3</w:t>
            </w:r>
          </w:p>
        </w:tc>
      </w:tr>
      <w:tr w:rsidR="00447AD5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447AD5" w:rsidRPr="008F23CC" w:rsidRDefault="00447AD5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4394" w:type="dxa"/>
            <w:vAlign w:val="center"/>
          </w:tcPr>
          <w:p w:rsidR="00447AD5" w:rsidRPr="008F23CC" w:rsidRDefault="00447AD5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</w:t>
            </w:r>
          </w:p>
        </w:tc>
      </w:tr>
      <w:tr w:rsidR="00447AD5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447AD5" w:rsidRPr="008F23CC" w:rsidRDefault="00447AD5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Латвийской Республики</w:t>
            </w:r>
          </w:p>
        </w:tc>
        <w:tc>
          <w:tcPr>
            <w:tcW w:w="4394" w:type="dxa"/>
            <w:vAlign w:val="center"/>
          </w:tcPr>
          <w:p w:rsidR="00447AD5" w:rsidRPr="008F23CC" w:rsidRDefault="00447AD5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4,1</w:t>
            </w:r>
          </w:p>
        </w:tc>
      </w:tr>
      <w:tr w:rsidR="00447AD5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447AD5" w:rsidRPr="008F23CC" w:rsidRDefault="00447AD5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Литовской Республики</w:t>
            </w:r>
          </w:p>
        </w:tc>
        <w:tc>
          <w:tcPr>
            <w:tcW w:w="4394" w:type="dxa"/>
            <w:vAlign w:val="center"/>
          </w:tcPr>
          <w:p w:rsidR="00447AD5" w:rsidRPr="008F23CC" w:rsidRDefault="00447AD5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3,6</w:t>
            </w:r>
          </w:p>
        </w:tc>
      </w:tr>
      <w:tr w:rsidR="00447AD5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447AD5" w:rsidRPr="008F23CC" w:rsidRDefault="00447AD5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Финляндской Республики</w:t>
            </w:r>
          </w:p>
        </w:tc>
        <w:tc>
          <w:tcPr>
            <w:tcW w:w="4394" w:type="dxa"/>
            <w:vAlign w:val="center"/>
          </w:tcPr>
          <w:p w:rsidR="00447AD5" w:rsidRPr="008F23CC" w:rsidRDefault="00447AD5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</w:t>
            </w:r>
          </w:p>
        </w:tc>
      </w:tr>
      <w:tr w:rsidR="00447AD5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447AD5" w:rsidRPr="008F23CC" w:rsidRDefault="00447AD5" w:rsidP="008F23CC">
            <w:pPr>
              <w:rPr>
                <w:color w:val="000000" w:themeColor="text1"/>
                <w:sz w:val="26"/>
                <w:szCs w:val="26"/>
              </w:rPr>
            </w:pPr>
            <w:r w:rsidRPr="008F23CC">
              <w:rPr>
                <w:color w:val="000000" w:themeColor="text1"/>
                <w:sz w:val="26"/>
                <w:szCs w:val="26"/>
              </w:rPr>
              <w:t>Эстонской Республики</w:t>
            </w:r>
          </w:p>
        </w:tc>
        <w:tc>
          <w:tcPr>
            <w:tcW w:w="4394" w:type="dxa"/>
            <w:vAlign w:val="center"/>
          </w:tcPr>
          <w:p w:rsidR="00447AD5" w:rsidRPr="008F23CC" w:rsidRDefault="00447AD5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3,5</w:t>
            </w:r>
          </w:p>
        </w:tc>
      </w:tr>
      <w:tr w:rsidR="00447AD5" w:rsidRPr="008F23CC" w:rsidTr="00D56BA1">
        <w:trPr>
          <w:trHeight w:hRule="exact" w:val="510"/>
        </w:trPr>
        <w:tc>
          <w:tcPr>
            <w:tcW w:w="5070" w:type="dxa"/>
            <w:vAlign w:val="center"/>
          </w:tcPr>
          <w:p w:rsidR="00447AD5" w:rsidRPr="008F23CC" w:rsidRDefault="00447AD5" w:rsidP="008F23CC">
            <w:pPr>
              <w:rPr>
                <w:b/>
                <w:color w:val="000000" w:themeColor="text1"/>
                <w:sz w:val="26"/>
                <w:szCs w:val="26"/>
              </w:rPr>
            </w:pPr>
            <w:r w:rsidRPr="008F23CC">
              <w:rPr>
                <w:b/>
                <w:color w:val="000000" w:themeColor="text1"/>
                <w:sz w:val="26"/>
                <w:szCs w:val="26"/>
              </w:rPr>
              <w:t>И Т О Г О</w:t>
            </w:r>
          </w:p>
        </w:tc>
        <w:tc>
          <w:tcPr>
            <w:tcW w:w="4394" w:type="dxa"/>
            <w:vAlign w:val="center"/>
          </w:tcPr>
          <w:p w:rsidR="00447AD5" w:rsidRPr="008F23CC" w:rsidRDefault="00447AD5" w:rsidP="008F23CC">
            <w:pPr>
              <w:jc w:val="center"/>
              <w:rPr>
                <w:i/>
                <w:color w:val="000000" w:themeColor="text1"/>
                <w:sz w:val="26"/>
                <w:szCs w:val="26"/>
              </w:rPr>
            </w:pPr>
            <w:r w:rsidRPr="008F23CC">
              <w:rPr>
                <w:i/>
                <w:color w:val="000000" w:themeColor="text1"/>
                <w:sz w:val="26"/>
                <w:szCs w:val="26"/>
              </w:rPr>
              <w:t>100</w:t>
            </w:r>
          </w:p>
          <w:p w:rsidR="00447AD5" w:rsidRPr="008F23CC" w:rsidRDefault="00447AD5" w:rsidP="008F23CC">
            <w:pPr>
              <w:rPr>
                <w:i/>
                <w:color w:val="000000" w:themeColor="text1"/>
                <w:sz w:val="26"/>
                <w:szCs w:val="26"/>
              </w:rPr>
            </w:pPr>
          </w:p>
        </w:tc>
      </w:tr>
    </w:tbl>
    <w:p w:rsidR="00F55941" w:rsidRPr="008F23CC" w:rsidRDefault="00F55941" w:rsidP="008F23C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ED1735" w:rsidRPr="008F23CC" w:rsidRDefault="00ED1735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Приложение 5</w:t>
      </w:r>
    </w:p>
    <w:p w:rsidR="00ED1735" w:rsidRPr="008F23CC" w:rsidRDefault="00ED1735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 </w:t>
      </w: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Порядку формирования и расходования средств </w:t>
      </w:r>
    </w:p>
    <w:p w:rsidR="00ED1735" w:rsidRPr="008F23CC" w:rsidRDefault="00ED1735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содержание Дирекции Совета по </w:t>
      </w:r>
      <w:proofErr w:type="gramStart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железнодорожному</w:t>
      </w:r>
      <w:proofErr w:type="gramEnd"/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D1735" w:rsidRPr="008F23CC" w:rsidRDefault="00ED1735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транспорту государств-участников Содружества</w:t>
      </w:r>
    </w:p>
    <w:p w:rsidR="00ED1735" w:rsidRPr="008F23CC" w:rsidRDefault="00ED1735" w:rsidP="008F23CC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D1735" w:rsidRPr="008F23CC" w:rsidRDefault="00ED1735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СВОДНАЯ ВЕДОМОСТЬ</w:t>
      </w:r>
    </w:p>
    <w:p w:rsidR="00ED1735" w:rsidRPr="008F23CC" w:rsidRDefault="00ED1735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F23C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перечислению членских взносов участниками Совета по железнодорожному транспорту государств-участников Содружества на содержание Дирекции Совета на ______ год</w:t>
      </w:r>
    </w:p>
    <w:p w:rsidR="00ED1735" w:rsidRPr="008F23CC" w:rsidRDefault="00ED1735" w:rsidP="008F23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0"/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3686"/>
      </w:tblGrid>
      <w:tr w:rsidR="00ED1735" w:rsidRPr="008F23CC" w:rsidTr="00ED1735">
        <w:trPr>
          <w:trHeight w:hRule="exact" w:val="106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  <w:bookmarkStart w:id="38" w:name="OLE_LINK1"/>
            <w:r w:rsidRPr="008F23CC">
              <w:rPr>
                <w:sz w:val="26"/>
                <w:szCs w:val="26"/>
              </w:rPr>
              <w:t>Железнодорожная администрация/</w:t>
            </w:r>
          </w:p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 xml:space="preserve">участник Совета </w:t>
            </w:r>
          </w:p>
        </w:tc>
        <w:tc>
          <w:tcPr>
            <w:tcW w:w="1417" w:type="dxa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% взноса</w:t>
            </w:r>
          </w:p>
        </w:tc>
        <w:tc>
          <w:tcPr>
            <w:tcW w:w="3686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Сумма к перечислению по Смете расходов ______ г., руб.</w:t>
            </w: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Азербайджанской Республики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Республики Армения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Республики Беларусь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bookmarkStart w:id="39" w:name="RANGE!A9"/>
            <w:r w:rsidRPr="008F23CC">
              <w:rPr>
                <w:sz w:val="26"/>
                <w:szCs w:val="26"/>
              </w:rPr>
              <w:t>Республики Казахстан</w:t>
            </w:r>
            <w:bookmarkEnd w:id="39"/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Киргизской Республики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Республики Молдова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Республики Таджикистан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Туркменистана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Республики Узбекистан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Украины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Республики Болгария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Грузии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B742CC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Исламской Республики Иран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E15E7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Латвийской Республики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E15E7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Литовской Республики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E15E7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Финляндской Республики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E15E7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E15E7" w:rsidRPr="008F23CC" w:rsidRDefault="00EE15E7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Эстонской Республики</w:t>
            </w:r>
          </w:p>
        </w:tc>
        <w:tc>
          <w:tcPr>
            <w:tcW w:w="1417" w:type="dxa"/>
            <w:vAlign w:val="center"/>
          </w:tcPr>
          <w:p w:rsidR="00EE15E7" w:rsidRPr="008F23CC" w:rsidRDefault="00EE15E7" w:rsidP="008F23C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E15E7" w:rsidRPr="008F23CC" w:rsidRDefault="00EE15E7" w:rsidP="008F23CC">
            <w:pPr>
              <w:jc w:val="center"/>
              <w:rPr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4361" w:type="dxa"/>
            <w:vAlign w:val="center"/>
          </w:tcPr>
          <w:p w:rsidR="00ED1735" w:rsidRPr="008F23CC" w:rsidRDefault="00ED1735" w:rsidP="008F23CC">
            <w:pPr>
              <w:rPr>
                <w:b/>
                <w:sz w:val="26"/>
                <w:szCs w:val="26"/>
              </w:rPr>
            </w:pPr>
            <w:r w:rsidRPr="008F23CC">
              <w:rPr>
                <w:b/>
                <w:sz w:val="26"/>
                <w:szCs w:val="26"/>
              </w:rPr>
              <w:t>И Т О Г О</w:t>
            </w:r>
          </w:p>
        </w:tc>
        <w:tc>
          <w:tcPr>
            <w:tcW w:w="1417" w:type="dxa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Сумма по Смете расходов ______ г., руб.</w:t>
            </w: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ED1735" w:rsidRPr="008F23CC" w:rsidTr="00795243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:rsidR="00ED1735" w:rsidRPr="008F23CC" w:rsidRDefault="00ED1735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Экономия по Смете расходов______ г., руб.</w:t>
            </w:r>
          </w:p>
        </w:tc>
        <w:tc>
          <w:tcPr>
            <w:tcW w:w="3686" w:type="dxa"/>
            <w:vAlign w:val="bottom"/>
          </w:tcPr>
          <w:p w:rsidR="00ED1735" w:rsidRPr="008F23CC" w:rsidRDefault="00ED1735" w:rsidP="008F23C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795243" w:rsidRPr="008F23CC" w:rsidTr="00795243">
        <w:trPr>
          <w:trHeight w:hRule="exact" w:val="454"/>
        </w:trPr>
        <w:tc>
          <w:tcPr>
            <w:tcW w:w="5778" w:type="dxa"/>
            <w:gridSpan w:val="2"/>
            <w:vAlign w:val="center"/>
          </w:tcPr>
          <w:p w:rsidR="00795243" w:rsidRPr="008F23CC" w:rsidRDefault="00795243" w:rsidP="008F23CC">
            <w:pPr>
              <w:rPr>
                <w:sz w:val="26"/>
                <w:szCs w:val="26"/>
              </w:rPr>
            </w:pPr>
            <w:r w:rsidRPr="008F23CC">
              <w:rPr>
                <w:sz w:val="26"/>
                <w:szCs w:val="26"/>
              </w:rPr>
              <w:t>Членские взносы от наблюдателей Совета, руб.</w:t>
            </w:r>
          </w:p>
        </w:tc>
        <w:tc>
          <w:tcPr>
            <w:tcW w:w="3686" w:type="dxa"/>
            <w:vAlign w:val="bottom"/>
          </w:tcPr>
          <w:p w:rsidR="00795243" w:rsidRPr="008F23CC" w:rsidRDefault="00795243" w:rsidP="008F23CC">
            <w:pPr>
              <w:jc w:val="center"/>
              <w:rPr>
                <w:b/>
                <w:sz w:val="26"/>
                <w:szCs w:val="26"/>
              </w:rPr>
            </w:pPr>
          </w:p>
        </w:tc>
      </w:tr>
      <w:bookmarkEnd w:id="38"/>
    </w:tbl>
    <w:p w:rsidR="00F609E8" w:rsidRPr="008F23CC" w:rsidRDefault="00F609E8" w:rsidP="008F23C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F609E8" w:rsidRPr="008F23CC" w:rsidSect="00ED1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83CD8"/>
    <w:multiLevelType w:val="hybridMultilevel"/>
    <w:tmpl w:val="C5283530"/>
    <w:lvl w:ilvl="0" w:tplc="8C08A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09A7C92"/>
    <w:multiLevelType w:val="multilevel"/>
    <w:tmpl w:val="FF0E7B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2">
    <w:nsid w:val="29A437ED"/>
    <w:multiLevelType w:val="multilevel"/>
    <w:tmpl w:val="FF0E7B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3">
    <w:nsid w:val="2E455A6D"/>
    <w:multiLevelType w:val="multilevel"/>
    <w:tmpl w:val="FB14F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4">
    <w:nsid w:val="340738B1"/>
    <w:multiLevelType w:val="multilevel"/>
    <w:tmpl w:val="FF0E7B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5">
    <w:nsid w:val="399E1920"/>
    <w:multiLevelType w:val="multilevel"/>
    <w:tmpl w:val="FB14F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abstractNum w:abstractNumId="6">
    <w:nsid w:val="4691785C"/>
    <w:multiLevelType w:val="multilevel"/>
    <w:tmpl w:val="FF0E7B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abstractNum w:abstractNumId="7">
    <w:nsid w:val="510F625E"/>
    <w:multiLevelType w:val="hybridMultilevel"/>
    <w:tmpl w:val="857208E6"/>
    <w:lvl w:ilvl="0" w:tplc="F340A57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C36A4"/>
    <w:multiLevelType w:val="multilevel"/>
    <w:tmpl w:val="FF0E7B7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E8"/>
    <w:rsid w:val="00012BC8"/>
    <w:rsid w:val="0002498D"/>
    <w:rsid w:val="00037660"/>
    <w:rsid w:val="000436AE"/>
    <w:rsid w:val="00063780"/>
    <w:rsid w:val="00064604"/>
    <w:rsid w:val="00065D04"/>
    <w:rsid w:val="000712C8"/>
    <w:rsid w:val="00082B75"/>
    <w:rsid w:val="000A6305"/>
    <w:rsid w:val="000C02C6"/>
    <w:rsid w:val="000C52D7"/>
    <w:rsid w:val="000D165E"/>
    <w:rsid w:val="000E0F02"/>
    <w:rsid w:val="001028A8"/>
    <w:rsid w:val="00103564"/>
    <w:rsid w:val="00103954"/>
    <w:rsid w:val="001141CD"/>
    <w:rsid w:val="00120E84"/>
    <w:rsid w:val="001244EA"/>
    <w:rsid w:val="001324CC"/>
    <w:rsid w:val="001512AF"/>
    <w:rsid w:val="00156F03"/>
    <w:rsid w:val="00161968"/>
    <w:rsid w:val="00162821"/>
    <w:rsid w:val="00173AFF"/>
    <w:rsid w:val="001802EC"/>
    <w:rsid w:val="0019007D"/>
    <w:rsid w:val="001B0313"/>
    <w:rsid w:val="001C369D"/>
    <w:rsid w:val="001C6E1D"/>
    <w:rsid w:val="001E17EC"/>
    <w:rsid w:val="001E38A6"/>
    <w:rsid w:val="00201991"/>
    <w:rsid w:val="002025FA"/>
    <w:rsid w:val="0021575C"/>
    <w:rsid w:val="002241A5"/>
    <w:rsid w:val="00245E60"/>
    <w:rsid w:val="00276BF1"/>
    <w:rsid w:val="00283AEF"/>
    <w:rsid w:val="002A10F5"/>
    <w:rsid w:val="002C0A9B"/>
    <w:rsid w:val="002C218F"/>
    <w:rsid w:val="002D6999"/>
    <w:rsid w:val="002F0E3D"/>
    <w:rsid w:val="003029B1"/>
    <w:rsid w:val="003120F8"/>
    <w:rsid w:val="0031491D"/>
    <w:rsid w:val="00331B01"/>
    <w:rsid w:val="00336F0A"/>
    <w:rsid w:val="00363103"/>
    <w:rsid w:val="00366F5B"/>
    <w:rsid w:val="00392020"/>
    <w:rsid w:val="0039644F"/>
    <w:rsid w:val="003A08A7"/>
    <w:rsid w:val="003B3C77"/>
    <w:rsid w:val="003C22F7"/>
    <w:rsid w:val="003D4008"/>
    <w:rsid w:val="003F648F"/>
    <w:rsid w:val="004023B0"/>
    <w:rsid w:val="004414EB"/>
    <w:rsid w:val="00444294"/>
    <w:rsid w:val="00445FCC"/>
    <w:rsid w:val="00447AD5"/>
    <w:rsid w:val="00451065"/>
    <w:rsid w:val="00457419"/>
    <w:rsid w:val="0047031A"/>
    <w:rsid w:val="00474AC9"/>
    <w:rsid w:val="004850FA"/>
    <w:rsid w:val="00491705"/>
    <w:rsid w:val="00495BDA"/>
    <w:rsid w:val="004B0344"/>
    <w:rsid w:val="004B1DB0"/>
    <w:rsid w:val="004B29B7"/>
    <w:rsid w:val="004B69F6"/>
    <w:rsid w:val="004E3669"/>
    <w:rsid w:val="004E4489"/>
    <w:rsid w:val="004E5894"/>
    <w:rsid w:val="004F199D"/>
    <w:rsid w:val="004F2143"/>
    <w:rsid w:val="004F6927"/>
    <w:rsid w:val="00546C99"/>
    <w:rsid w:val="00555E1F"/>
    <w:rsid w:val="005567A0"/>
    <w:rsid w:val="0058094F"/>
    <w:rsid w:val="005849D9"/>
    <w:rsid w:val="005854C3"/>
    <w:rsid w:val="00586F63"/>
    <w:rsid w:val="00591469"/>
    <w:rsid w:val="005970AB"/>
    <w:rsid w:val="005B4A0D"/>
    <w:rsid w:val="005B5802"/>
    <w:rsid w:val="005D2CF5"/>
    <w:rsid w:val="005D48EA"/>
    <w:rsid w:val="005D7166"/>
    <w:rsid w:val="005E331D"/>
    <w:rsid w:val="0060791B"/>
    <w:rsid w:val="00610C0B"/>
    <w:rsid w:val="006154DB"/>
    <w:rsid w:val="00617B12"/>
    <w:rsid w:val="0063624A"/>
    <w:rsid w:val="0064299E"/>
    <w:rsid w:val="00651A49"/>
    <w:rsid w:val="00652AD1"/>
    <w:rsid w:val="006563B2"/>
    <w:rsid w:val="00663E3F"/>
    <w:rsid w:val="006659C4"/>
    <w:rsid w:val="006668AA"/>
    <w:rsid w:val="006A3061"/>
    <w:rsid w:val="006B06CF"/>
    <w:rsid w:val="006D6041"/>
    <w:rsid w:val="006D6FCC"/>
    <w:rsid w:val="006F3426"/>
    <w:rsid w:val="00702590"/>
    <w:rsid w:val="0071073B"/>
    <w:rsid w:val="00737074"/>
    <w:rsid w:val="00743E32"/>
    <w:rsid w:val="00754917"/>
    <w:rsid w:val="0076581A"/>
    <w:rsid w:val="00767EC0"/>
    <w:rsid w:val="007846D9"/>
    <w:rsid w:val="00791EB8"/>
    <w:rsid w:val="00795243"/>
    <w:rsid w:val="007B686D"/>
    <w:rsid w:val="007E05FF"/>
    <w:rsid w:val="008015B5"/>
    <w:rsid w:val="008124F2"/>
    <w:rsid w:val="008216D1"/>
    <w:rsid w:val="00843047"/>
    <w:rsid w:val="0084657A"/>
    <w:rsid w:val="00864A9E"/>
    <w:rsid w:val="008C0801"/>
    <w:rsid w:val="008C2141"/>
    <w:rsid w:val="008D3B89"/>
    <w:rsid w:val="008F23CC"/>
    <w:rsid w:val="0090777D"/>
    <w:rsid w:val="00914DA4"/>
    <w:rsid w:val="00952E59"/>
    <w:rsid w:val="00953EF3"/>
    <w:rsid w:val="009546D0"/>
    <w:rsid w:val="009831ED"/>
    <w:rsid w:val="009945FE"/>
    <w:rsid w:val="00995B65"/>
    <w:rsid w:val="00997E8F"/>
    <w:rsid w:val="009A56DA"/>
    <w:rsid w:val="009B22F2"/>
    <w:rsid w:val="009B2558"/>
    <w:rsid w:val="009B2C11"/>
    <w:rsid w:val="009C2E4A"/>
    <w:rsid w:val="009C48A1"/>
    <w:rsid w:val="00A076F5"/>
    <w:rsid w:val="00A1761E"/>
    <w:rsid w:val="00A176CE"/>
    <w:rsid w:val="00A21A26"/>
    <w:rsid w:val="00A22F1F"/>
    <w:rsid w:val="00A27C1B"/>
    <w:rsid w:val="00A31352"/>
    <w:rsid w:val="00A50678"/>
    <w:rsid w:val="00A713BD"/>
    <w:rsid w:val="00A7695A"/>
    <w:rsid w:val="00AA1565"/>
    <w:rsid w:val="00AB6ED7"/>
    <w:rsid w:val="00AB7584"/>
    <w:rsid w:val="00AD2B0F"/>
    <w:rsid w:val="00AD322A"/>
    <w:rsid w:val="00AE318B"/>
    <w:rsid w:val="00AF7D6E"/>
    <w:rsid w:val="00B13017"/>
    <w:rsid w:val="00B216DE"/>
    <w:rsid w:val="00B25583"/>
    <w:rsid w:val="00B4338A"/>
    <w:rsid w:val="00B541DE"/>
    <w:rsid w:val="00B54B2C"/>
    <w:rsid w:val="00B5598A"/>
    <w:rsid w:val="00B670E8"/>
    <w:rsid w:val="00B679C9"/>
    <w:rsid w:val="00B70DC0"/>
    <w:rsid w:val="00B742CC"/>
    <w:rsid w:val="00B76A17"/>
    <w:rsid w:val="00B800EC"/>
    <w:rsid w:val="00B92E22"/>
    <w:rsid w:val="00B94BFA"/>
    <w:rsid w:val="00B95895"/>
    <w:rsid w:val="00BA41EC"/>
    <w:rsid w:val="00BD0204"/>
    <w:rsid w:val="00C04616"/>
    <w:rsid w:val="00C136EC"/>
    <w:rsid w:val="00C36A97"/>
    <w:rsid w:val="00C5568B"/>
    <w:rsid w:val="00C6368E"/>
    <w:rsid w:val="00C650CA"/>
    <w:rsid w:val="00C67281"/>
    <w:rsid w:val="00C70BCA"/>
    <w:rsid w:val="00C9390B"/>
    <w:rsid w:val="00CA287C"/>
    <w:rsid w:val="00CA4ED1"/>
    <w:rsid w:val="00CC0BD4"/>
    <w:rsid w:val="00CF2C78"/>
    <w:rsid w:val="00D22B59"/>
    <w:rsid w:val="00D27B1C"/>
    <w:rsid w:val="00D4037E"/>
    <w:rsid w:val="00D62A2E"/>
    <w:rsid w:val="00D64563"/>
    <w:rsid w:val="00D65F64"/>
    <w:rsid w:val="00D67193"/>
    <w:rsid w:val="00D726A3"/>
    <w:rsid w:val="00D743FA"/>
    <w:rsid w:val="00D74565"/>
    <w:rsid w:val="00D74FBF"/>
    <w:rsid w:val="00D81895"/>
    <w:rsid w:val="00D90FEA"/>
    <w:rsid w:val="00D94985"/>
    <w:rsid w:val="00DA7F78"/>
    <w:rsid w:val="00DB2220"/>
    <w:rsid w:val="00DB4F99"/>
    <w:rsid w:val="00DB5E2B"/>
    <w:rsid w:val="00DD632A"/>
    <w:rsid w:val="00DD735C"/>
    <w:rsid w:val="00DF19B1"/>
    <w:rsid w:val="00E23188"/>
    <w:rsid w:val="00E41441"/>
    <w:rsid w:val="00E54E67"/>
    <w:rsid w:val="00E62763"/>
    <w:rsid w:val="00E8579B"/>
    <w:rsid w:val="00E95083"/>
    <w:rsid w:val="00EA3258"/>
    <w:rsid w:val="00EC3AD5"/>
    <w:rsid w:val="00ED1735"/>
    <w:rsid w:val="00EE15E7"/>
    <w:rsid w:val="00EE421A"/>
    <w:rsid w:val="00EE70EB"/>
    <w:rsid w:val="00EF08EF"/>
    <w:rsid w:val="00EF5867"/>
    <w:rsid w:val="00F02888"/>
    <w:rsid w:val="00F21EC7"/>
    <w:rsid w:val="00F271B2"/>
    <w:rsid w:val="00F274E3"/>
    <w:rsid w:val="00F34717"/>
    <w:rsid w:val="00F35752"/>
    <w:rsid w:val="00F41D41"/>
    <w:rsid w:val="00F42719"/>
    <w:rsid w:val="00F532C5"/>
    <w:rsid w:val="00F55941"/>
    <w:rsid w:val="00F609E8"/>
    <w:rsid w:val="00F82844"/>
    <w:rsid w:val="00F87F90"/>
    <w:rsid w:val="00FA7CC0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9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609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F609E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609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F609E8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spacing w:val="-8"/>
      <w:kern w:val="3"/>
      <w:sz w:val="30"/>
      <w:szCs w:val="3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ED1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55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9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9E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609E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F609E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609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F609E8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spacing w:val="-8"/>
      <w:kern w:val="3"/>
      <w:sz w:val="30"/>
      <w:szCs w:val="30"/>
      <w:lang w:eastAsia="ru-RU"/>
    </w:rPr>
  </w:style>
  <w:style w:type="table" w:customStyle="1" w:styleId="10">
    <w:name w:val="Сетка таблицы1"/>
    <w:basedOn w:val="a1"/>
    <w:next w:val="a3"/>
    <w:uiPriority w:val="59"/>
    <w:rsid w:val="00ED1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F559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94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2508</Words>
  <Characters>14301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2020-11-16T14:09:00Z</cp:lastPrinted>
  <dcterms:created xsi:type="dcterms:W3CDTF">2021-04-13T12:04:00Z</dcterms:created>
  <dcterms:modified xsi:type="dcterms:W3CDTF">2021-05-25T10:17:00Z</dcterms:modified>
</cp:coreProperties>
</file>