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 Вологда — Тихвин — автомобильная дорога  Р21 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(19-256 ОП РЗ 19К-125) от автомобильной дороги Вологда - Новая Ладога(19-256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(19-256 ОП РЗ 19К-125) от автомобильной дороги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 — Тихвин — автомобильная дорога  Р21 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 — Тихвин — автомобильная дорога  Р21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(19-256 ОП РЗ 19К-125) от автомобильной дороги Вологда-Новая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г.Череповец км 0 + 280 – 5+120 (19-256 ОП РЗ 19К-125) от автомобильной дороги Вологда - Новая Ладога (19-256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 Вологда — Тихвин — автомобильная дорога  Р21 «Кола»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как в прямом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