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799" w:rsidRPr="00550319" w:rsidRDefault="00462799" w:rsidP="00242FE0">
      <w:pPr>
        <w:keepNext/>
        <w:spacing w:before="240" w:after="0" w:line="240" w:lineRule="auto"/>
        <w:ind w:left="4962" w:right="-46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Приложение </w:t>
      </w:r>
      <w:r w:rsidR="006D071D" w:rsidRPr="00B32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</w:p>
    <w:p w:rsidR="003F24FE" w:rsidRPr="00550319" w:rsidRDefault="003F24FE" w:rsidP="00242FE0">
      <w:pPr>
        <w:keepNext/>
        <w:spacing w:after="0" w:line="240" w:lineRule="auto"/>
        <w:ind w:left="4962" w:right="-46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F24FE" w:rsidRPr="00550319" w:rsidRDefault="003F24FE" w:rsidP="007A33DC">
      <w:pPr>
        <w:keepNext/>
        <w:spacing w:after="0" w:line="276" w:lineRule="auto"/>
        <w:ind w:left="4962" w:right="-46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200C62" w:rsidRPr="00550319" w:rsidRDefault="00B1286C" w:rsidP="007A33D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0319">
        <w:rPr>
          <w:rFonts w:ascii="Times New Roman" w:hAnsi="Times New Roman" w:cs="Times New Roman"/>
          <w:b/>
          <w:sz w:val="28"/>
          <w:szCs w:val="28"/>
          <w:lang w:val="ru-RU"/>
        </w:rPr>
        <w:t>ПОРЯДОК</w:t>
      </w:r>
    </w:p>
    <w:p w:rsidR="00DC01A7" w:rsidRPr="00550319" w:rsidRDefault="00DC01A7" w:rsidP="007A33D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03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предоставления железнодорожными администрациями услуг по проведению централизованных комплексных расчетов </w:t>
      </w:r>
      <w:r w:rsidRPr="0055031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участникам рынка международных транспортных услуг</w:t>
      </w:r>
    </w:p>
    <w:p w:rsidR="000C3E20" w:rsidRPr="00550319" w:rsidRDefault="000C3E20" w:rsidP="007A33D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B393D" w:rsidRPr="00550319" w:rsidRDefault="00E55FB8" w:rsidP="007A33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1. </w:t>
      </w:r>
      <w:r w:rsidR="00B1286C" w:rsidRPr="00550319">
        <w:rPr>
          <w:rFonts w:ascii="Times New Roman" w:hAnsi="Times New Roman" w:cs="Times New Roman"/>
          <w:sz w:val="28"/>
          <w:szCs w:val="28"/>
          <w:lang w:val="ru-RU"/>
        </w:rPr>
        <w:t>Настоящий</w:t>
      </w:r>
      <w:r w:rsidR="008B5C32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24825" w:rsidRPr="0055031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B1286C" w:rsidRPr="00550319">
        <w:rPr>
          <w:rFonts w:ascii="Times New Roman" w:hAnsi="Times New Roman" w:cs="Times New Roman"/>
          <w:sz w:val="28"/>
          <w:szCs w:val="28"/>
          <w:lang w:val="ru-RU"/>
        </w:rPr>
        <w:t>орядок</w:t>
      </w:r>
      <w:r w:rsidR="00200C62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определяет </w:t>
      </w:r>
      <w:r w:rsidR="00B1286C" w:rsidRPr="00550319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r w:rsidR="008B5C32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393D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железнодорожными администрациями услуг по проведению централизованных комплексных расчетов </w:t>
      </w:r>
      <w:r w:rsidR="000C3E20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участникам рынка международных транспортных услуг</w:t>
      </w:r>
      <w:r w:rsid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0C3E20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(далее – участник расчетов) </w:t>
      </w:r>
      <w:r w:rsidR="009B393D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</w:t>
      </w:r>
      <w:r w:rsidR="00B1286C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действующими </w:t>
      </w:r>
      <w:r w:rsidR="009B393D" w:rsidRPr="00550319">
        <w:rPr>
          <w:rFonts w:ascii="Times New Roman" w:hAnsi="Times New Roman" w:cs="Times New Roman"/>
          <w:sz w:val="28"/>
          <w:szCs w:val="28"/>
          <w:lang w:val="ru-RU"/>
        </w:rPr>
        <w:t>положениями</w:t>
      </w:r>
      <w:r w:rsidR="008B5C32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393D" w:rsidRPr="00550319">
        <w:rPr>
          <w:rFonts w:ascii="Times New Roman" w:hAnsi="Times New Roman" w:cs="Times New Roman"/>
          <w:sz w:val="28"/>
          <w:szCs w:val="28"/>
          <w:lang w:val="ru-RU"/>
        </w:rPr>
        <w:t>Правил комплексных расчетов между железнодорожными администрациями государств-участников Содружества Независимых Государств,</w:t>
      </w:r>
      <w:r w:rsidR="00844E52">
        <w:rPr>
          <w:rFonts w:ascii="Times New Roman" w:hAnsi="Times New Roman" w:cs="Times New Roman"/>
          <w:sz w:val="28"/>
          <w:szCs w:val="28"/>
          <w:lang w:val="ru-RU"/>
        </w:rPr>
        <w:t xml:space="preserve"> Грузии,</w:t>
      </w:r>
      <w:r w:rsidR="009B393D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Латвийской Республики, Литовской Республики, Эстонской Республики</w:t>
      </w:r>
      <w:r w:rsidR="00F97868">
        <w:rPr>
          <w:rFonts w:ascii="Times New Roman" w:hAnsi="Times New Roman" w:cs="Times New Roman"/>
          <w:sz w:val="28"/>
          <w:szCs w:val="28"/>
          <w:lang w:val="ru-RU"/>
        </w:rPr>
        <w:t xml:space="preserve"> (утверждены на ____, далее - </w:t>
      </w:r>
      <w:r w:rsidR="00B1286C" w:rsidRPr="00550319">
        <w:rPr>
          <w:rFonts w:ascii="Times New Roman" w:hAnsi="Times New Roman" w:cs="Times New Roman"/>
          <w:sz w:val="28"/>
          <w:szCs w:val="28"/>
          <w:lang w:val="ru-RU"/>
        </w:rPr>
        <w:t>Правила комплексных расчетов).</w:t>
      </w:r>
    </w:p>
    <w:p w:rsidR="009B393D" w:rsidRPr="00550319" w:rsidRDefault="00E55FB8" w:rsidP="007A33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2. </w:t>
      </w:r>
      <w:r w:rsidR="00924825" w:rsidRPr="00550319">
        <w:rPr>
          <w:rFonts w:ascii="Times New Roman" w:hAnsi="Times New Roman" w:cs="Times New Roman"/>
          <w:sz w:val="28"/>
          <w:szCs w:val="28"/>
          <w:lang w:val="ru-RU"/>
        </w:rPr>
        <w:t>Целью настоящего</w:t>
      </w:r>
      <w:r w:rsidR="008B5C32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76F1" w:rsidRPr="0055031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24825" w:rsidRPr="00550319">
        <w:rPr>
          <w:rFonts w:ascii="Times New Roman" w:hAnsi="Times New Roman" w:cs="Times New Roman"/>
          <w:sz w:val="28"/>
          <w:szCs w:val="28"/>
          <w:lang w:val="ru-RU"/>
        </w:rPr>
        <w:t>орядка является</w:t>
      </w:r>
      <w:r w:rsidR="009B393D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E326F3" w:rsidRPr="00550319" w:rsidRDefault="00E55FB8" w:rsidP="007A33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2.1. </w:t>
      </w:r>
      <w:r w:rsidR="00E326F3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обеспечение возможности применения системы централизованных комплексных взаиморасчетов между железнодорожными администрациями для всех </w:t>
      </w:r>
      <w:r w:rsidR="00E326F3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участников расчетов</w:t>
      </w:r>
      <w:r w:rsidR="00E326F3" w:rsidRPr="0055031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B6D08" w:rsidRPr="00550319" w:rsidRDefault="007C69C0" w:rsidP="007A33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0319">
        <w:rPr>
          <w:rFonts w:ascii="Times New Roman" w:hAnsi="Times New Roman" w:cs="Times New Roman"/>
          <w:sz w:val="28"/>
          <w:szCs w:val="28"/>
          <w:lang w:val="ru-RU"/>
        </w:rPr>
        <w:t>2.2.</w:t>
      </w:r>
      <w:r w:rsidR="00E55FB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1B6D08" w:rsidRPr="00550319">
        <w:rPr>
          <w:rFonts w:ascii="Times New Roman" w:hAnsi="Times New Roman" w:cs="Times New Roman"/>
          <w:sz w:val="28"/>
          <w:szCs w:val="28"/>
          <w:lang w:val="ru-RU"/>
        </w:rPr>
        <w:t>установлени</w:t>
      </w:r>
      <w:r w:rsidR="00924825" w:rsidRPr="0055031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B6D08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705A" w:rsidRPr="00550319">
        <w:rPr>
          <w:rFonts w:ascii="Times New Roman" w:hAnsi="Times New Roman" w:cs="Times New Roman"/>
          <w:sz w:val="28"/>
          <w:szCs w:val="28"/>
          <w:lang w:val="ru-RU"/>
        </w:rPr>
        <w:t>общих</w:t>
      </w:r>
      <w:r w:rsidR="009B393D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правил </w:t>
      </w:r>
      <w:r w:rsidR="001B6D08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оказания услуг </w:t>
      </w:r>
      <w:r w:rsidR="00CA705A" w:rsidRPr="00550319">
        <w:rPr>
          <w:rFonts w:ascii="Times New Roman" w:hAnsi="Times New Roman" w:cs="Times New Roman"/>
          <w:sz w:val="28"/>
          <w:szCs w:val="28"/>
          <w:lang w:val="ru-RU"/>
        </w:rPr>
        <w:t>по проведению</w:t>
      </w:r>
      <w:r w:rsidR="001B6D08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централизованных расчетов; </w:t>
      </w:r>
    </w:p>
    <w:p w:rsidR="009B393D" w:rsidRPr="00550319" w:rsidRDefault="00797FAF" w:rsidP="007A33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0319">
        <w:rPr>
          <w:rFonts w:ascii="Times New Roman" w:hAnsi="Times New Roman" w:cs="Times New Roman"/>
          <w:sz w:val="28"/>
          <w:szCs w:val="28"/>
          <w:lang w:val="ru-RU"/>
        </w:rPr>
        <w:t>2.3.</w:t>
      </w:r>
      <w:r w:rsidR="00E55FB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B56388" w:rsidRPr="00550319">
        <w:rPr>
          <w:rFonts w:ascii="Times New Roman" w:hAnsi="Times New Roman" w:cs="Times New Roman"/>
          <w:sz w:val="28"/>
          <w:szCs w:val="28"/>
          <w:lang w:val="ru-RU"/>
        </w:rPr>
        <w:t>обеспечение</w:t>
      </w:r>
      <w:r w:rsidR="009B393D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качества проведения расчетов в сфере международных железнодорожных перевозок;</w:t>
      </w:r>
    </w:p>
    <w:p w:rsidR="005368E5" w:rsidRPr="00550319" w:rsidRDefault="00797FAF" w:rsidP="007A33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0319">
        <w:rPr>
          <w:rFonts w:ascii="Times New Roman" w:hAnsi="Times New Roman" w:cs="Times New Roman"/>
          <w:sz w:val="28"/>
          <w:szCs w:val="28"/>
          <w:lang w:val="ru-RU"/>
        </w:rPr>
        <w:t>2.4.</w:t>
      </w:r>
      <w:r w:rsidR="00E55FB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924825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своевременное </w:t>
      </w:r>
      <w:r w:rsidR="005A3282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</w:t>
      </w:r>
      <w:r w:rsidR="009B393D" w:rsidRPr="00550319">
        <w:rPr>
          <w:rFonts w:ascii="Times New Roman" w:hAnsi="Times New Roman" w:cs="Times New Roman"/>
          <w:sz w:val="28"/>
          <w:szCs w:val="28"/>
          <w:lang w:val="ru-RU"/>
        </w:rPr>
        <w:t>расчетов</w:t>
      </w:r>
      <w:r w:rsidR="00C652EF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4100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с учетом </w:t>
      </w:r>
      <w:r w:rsidR="00C652EF" w:rsidRPr="00550319">
        <w:rPr>
          <w:rFonts w:ascii="Times New Roman" w:hAnsi="Times New Roman" w:cs="Times New Roman"/>
          <w:sz w:val="28"/>
          <w:szCs w:val="28"/>
          <w:lang w:val="ru-RU"/>
        </w:rPr>
        <w:t>положени</w:t>
      </w:r>
      <w:r w:rsidR="00624100" w:rsidRPr="00550319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992B92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Правил</w:t>
      </w:r>
      <w:r w:rsidR="00C652EF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комплексных расчетов.</w:t>
      </w:r>
    </w:p>
    <w:p w:rsidR="00E07312" w:rsidRPr="00550319" w:rsidRDefault="002623FC" w:rsidP="007A33DC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</w:t>
      </w:r>
      <w:r w:rsidR="00E55FB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 </w:t>
      </w:r>
      <w:r w:rsidR="00E07312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Для целей настоящего Порядка</w:t>
      </w:r>
      <w:r w:rsidR="00157A32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под </w:t>
      </w:r>
      <w:r w:rsidR="0061060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участник</w:t>
      </w:r>
      <w:r w:rsidR="00464BE5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ами</w:t>
      </w:r>
      <w:r w:rsidR="0061060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расчетов</w:t>
      </w:r>
      <w:r w:rsidR="00157A32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понимаются </w:t>
      </w:r>
      <w:r w:rsidR="00157A32" w:rsidRPr="00550319">
        <w:rPr>
          <w:rFonts w:ascii="Times New Roman" w:hAnsi="Times New Roman" w:cs="Times New Roman"/>
          <w:sz w:val="28"/>
          <w:szCs w:val="28"/>
          <w:lang w:val="ru-RU"/>
        </w:rPr>
        <w:t>зарегистрированные на территории Содружества Независимых Государств</w:t>
      </w:r>
      <w:r w:rsidR="000C2480">
        <w:rPr>
          <w:rStyle w:val="af2"/>
          <w:rFonts w:ascii="Times New Roman" w:hAnsi="Times New Roman" w:cs="Times New Roman"/>
          <w:sz w:val="28"/>
          <w:szCs w:val="28"/>
          <w:lang w:val="ru-RU"/>
        </w:rPr>
        <w:footnoteReference w:id="1"/>
      </w:r>
      <w:r w:rsidR="00157A32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F5A8B" w:rsidRPr="00550319">
        <w:rPr>
          <w:rFonts w:ascii="Times New Roman" w:hAnsi="Times New Roman" w:cs="Times New Roman"/>
          <w:sz w:val="28"/>
          <w:szCs w:val="28"/>
          <w:lang w:val="ru-RU"/>
        </w:rPr>
        <w:t>Грузии</w:t>
      </w:r>
      <w:r w:rsidR="000F5A8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F5A8B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7A32" w:rsidRPr="00550319">
        <w:rPr>
          <w:rFonts w:ascii="Times New Roman" w:hAnsi="Times New Roman" w:cs="Times New Roman"/>
          <w:sz w:val="28"/>
          <w:szCs w:val="28"/>
          <w:lang w:val="ru-RU"/>
        </w:rPr>
        <w:t>Латвийской Республики,</w:t>
      </w:r>
      <w:r w:rsidR="000F5A8B">
        <w:rPr>
          <w:rFonts w:ascii="Times New Roman" w:hAnsi="Times New Roman" w:cs="Times New Roman"/>
          <w:sz w:val="28"/>
          <w:szCs w:val="28"/>
          <w:lang w:val="ru-RU"/>
        </w:rPr>
        <w:t xml:space="preserve"> Литовской Республики</w:t>
      </w:r>
      <w:r w:rsidR="000F5A8B">
        <w:rPr>
          <w:rStyle w:val="af2"/>
          <w:rFonts w:ascii="Times New Roman" w:hAnsi="Times New Roman" w:cs="Times New Roman"/>
          <w:sz w:val="28"/>
          <w:szCs w:val="28"/>
          <w:lang w:val="ru-RU"/>
        </w:rPr>
        <w:footnoteReference w:id="2"/>
      </w:r>
      <w:r w:rsidR="000F5A8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C4BBA">
        <w:rPr>
          <w:rFonts w:ascii="Times New Roman" w:hAnsi="Times New Roman" w:cs="Times New Roman"/>
          <w:sz w:val="28"/>
          <w:szCs w:val="28"/>
          <w:lang w:val="ru-RU"/>
        </w:rPr>
        <w:t xml:space="preserve"> Эстонской Республики</w:t>
      </w:r>
      <w:r w:rsidR="00157A32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:</w:t>
      </w:r>
    </w:p>
    <w:p w:rsidR="000314F6" w:rsidRPr="00550319" w:rsidRDefault="002623FC" w:rsidP="007A33DC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</w:t>
      </w:r>
      <w:r w:rsidR="00E55FB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.1. </w:t>
      </w:r>
      <w:r w:rsidR="000314F6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перевозчики, осуществляющие перевозки пассажиров, багажа и </w:t>
      </w:r>
      <w:proofErr w:type="spellStart"/>
      <w:r w:rsidR="000314F6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грузобагажа</w:t>
      </w:r>
      <w:proofErr w:type="spellEnd"/>
      <w:r w:rsidR="000314F6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 международном пассажирском сообщении, объявленные в Приложении </w:t>
      </w:r>
      <w:r w:rsidR="00624100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№ </w:t>
      </w:r>
      <w:r w:rsidR="00046E48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1 к §3 Служебной инструкции </w:t>
      </w:r>
      <w:r w:rsidR="000314F6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к </w:t>
      </w:r>
      <w:r w:rsidR="000314F6" w:rsidRPr="00550319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Соглашению между </w:t>
      </w:r>
      <w:r w:rsidR="000314F6" w:rsidRPr="00550319">
        <w:rPr>
          <w:rFonts w:ascii="Times New Roman" w:eastAsia="Calibri" w:hAnsi="Times New Roman" w:cs="Times New Roman"/>
          <w:bCs/>
          <w:sz w:val="28"/>
          <w:szCs w:val="28"/>
          <w:lang w:val="ru-RU"/>
        </w:rPr>
        <w:lastRenderedPageBreak/>
        <w:t>железнодорожными администрациями государств-участников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пассажирском сообщении (СМПС) - ОП СМПС</w:t>
      </w:r>
      <w:r w:rsidR="00C051AB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0314F6" w:rsidRPr="00550319" w:rsidRDefault="002623FC" w:rsidP="007A33DC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</w:t>
      </w:r>
      <w:r w:rsidR="00E55FB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.2. </w:t>
      </w:r>
      <w:r w:rsidR="000314F6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перевозчики, осуществляющие перевозки грузов в международном грузовом сообщении, объявленные в</w:t>
      </w:r>
      <w:r w:rsidR="0055278D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«Информационном руководств</w:t>
      </w:r>
      <w:r w:rsidR="00FF2428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</w:t>
      </w:r>
      <w:r w:rsidR="0055278D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»</w:t>
      </w:r>
      <w:r w:rsidR="000314F6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Приложени</w:t>
      </w:r>
      <w:r w:rsidR="00FF2428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</w:t>
      </w:r>
      <w:r w:rsid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55278D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№ </w:t>
      </w:r>
      <w:r w:rsidR="000314F6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 к Соглашению о международном грузовом сообщении (СМГС);</w:t>
      </w:r>
    </w:p>
    <w:p w:rsidR="000314F6" w:rsidRPr="00550319" w:rsidRDefault="002623FC" w:rsidP="007A33DC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</w:t>
      </w:r>
      <w:r w:rsidR="00EE6BB5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.3</w:t>
      </w:r>
      <w:r w:rsidR="00483D47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 w:rsidR="00E55FB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 </w:t>
      </w:r>
      <w:r w:rsidR="000314F6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перевозчики, осуществляющие перевозки в приграничном пригородном (региональном) железнодорожном сообщении, объявленные Соглашением об организации приграничного пригородного (регионального) железнодорожного сообщения железнодорожного сообщения;</w:t>
      </w:r>
    </w:p>
    <w:p w:rsidR="00E24195" w:rsidRPr="00550319" w:rsidRDefault="002623FC" w:rsidP="007A33DC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</w:t>
      </w:r>
      <w:r w:rsidR="00E55FB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.4. </w:t>
      </w:r>
      <w:r w:rsidR="00E24195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другие предприятия/организации, оказывающие услуги в сфере железнодорожного транспорта.</w:t>
      </w:r>
    </w:p>
    <w:p w:rsidR="00DD43DB" w:rsidRPr="00550319" w:rsidRDefault="002623FC" w:rsidP="007A33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031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55FB8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DD43DB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Централизованные комплексные взаиморасчеты для </w:t>
      </w:r>
      <w:r w:rsidR="0061060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участника расчетов </w:t>
      </w:r>
      <w:r w:rsidR="00DD43DB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осуществляются на основании заключенного договора об оказании услуг по проведению централизованных расчетов </w:t>
      </w:r>
      <w:r w:rsidR="00DD43DB" w:rsidRPr="00550319">
        <w:rPr>
          <w:rFonts w:ascii="Times New Roman" w:hAnsi="Times New Roman" w:cs="Times New Roman"/>
          <w:sz w:val="28"/>
          <w:szCs w:val="28"/>
          <w:lang w:val="ru-RU"/>
        </w:rPr>
        <w:t>(далее – договор о расчетах)</w:t>
      </w:r>
      <w:r w:rsidR="00550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7453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 железнодорожной администрацией государства</w:t>
      </w:r>
      <w:r w:rsidR="00F87453" w:rsidRPr="00550319">
        <w:rPr>
          <w:rFonts w:ascii="Times New Roman" w:hAnsi="Times New Roman" w:cs="Times New Roman"/>
          <w:sz w:val="28"/>
          <w:szCs w:val="28"/>
          <w:lang w:val="ru-RU"/>
        </w:rPr>
        <w:t>, на территории которого зарегистрирована деятельность участника расчетов</w:t>
      </w:r>
      <w:r w:rsidR="00DD43DB" w:rsidRPr="0055031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050B" w:rsidRPr="00550319" w:rsidRDefault="00F873B4" w:rsidP="007A33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031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E55FB8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0A050B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Централизованные комплексные взаиморасчеты проводятся по статьям расчетов и в сроки, установленные Правилами комплексных расчетов. </w:t>
      </w:r>
    </w:p>
    <w:p w:rsidR="00350A2E" w:rsidRPr="00550319" w:rsidRDefault="00F873B4" w:rsidP="007A33D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 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Договор</w:t>
      </w:r>
      <w:r w:rsidR="000A050B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 </w:t>
      </w:r>
      <w:r w:rsidR="000A050B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расчетах между </w:t>
      </w:r>
      <w:r w:rsidR="0061060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участником расчетов </w:t>
      </w:r>
      <w:r w:rsidR="000A050B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железнодорожной администрацией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должен содержать следующие условия:</w:t>
      </w:r>
    </w:p>
    <w:p w:rsidR="00F3320D" w:rsidRPr="00550319" w:rsidRDefault="00F873B4" w:rsidP="007A33DC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.1. 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Виды деятельности</w:t>
      </w:r>
      <w:r w:rsidR="00F3320D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(пассажирские, грузовые перевозки и </w:t>
      </w:r>
      <w:r w:rsidR="0034039C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др.</w:t>
      </w:r>
      <w:r w:rsidR="00F3320D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и перечень статей расчетов,</w:t>
      </w:r>
      <w:r w:rsidR="00EE6BB5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3320D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которым </w:t>
      </w:r>
      <w:r w:rsidR="005D04F1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будут</w:t>
      </w:r>
      <w:r w:rsidR="00F3320D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проводить</w:t>
      </w:r>
      <w:r w:rsidR="005D04F1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ся</w:t>
      </w:r>
      <w:r w:rsidR="00F3320D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C1D3A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централизованные комплексные </w:t>
      </w:r>
      <w:r w:rsidR="00E11626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расчеты;</w:t>
      </w:r>
    </w:p>
    <w:p w:rsidR="00350A2E" w:rsidRPr="00550319" w:rsidRDefault="00F873B4" w:rsidP="007A33DC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8C1D3A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 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Перечень документов, применяемых сторонами</w:t>
      </w:r>
      <w:r w:rsidR="007C2BE2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договора о расчетах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 проведении расчетов</w:t>
      </w:r>
      <w:r w:rsidR="007C2BE2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C12734" w:rsidRPr="00550319" w:rsidRDefault="00F873B4" w:rsidP="007A33DC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.3. </w:t>
      </w:r>
      <w:r w:rsidR="007E5B47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п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рава и о</w:t>
      </w:r>
      <w:r w:rsidR="00C12734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бязанности железнодорожной администрации по договору о расчетах:</w:t>
      </w:r>
    </w:p>
    <w:p w:rsidR="00650517" w:rsidRPr="00550319" w:rsidRDefault="00E55FB8" w:rsidP="007A33DC">
      <w:pPr>
        <w:tabs>
          <w:tab w:val="num" w:pos="156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6.3.1. </w:t>
      </w:r>
      <w:r w:rsidR="00650517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осуществлять расчеты с железнодорожными администрациями по статьям расчетов, </w:t>
      </w:r>
      <w:r w:rsidR="00FA46FF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установленным в</w:t>
      </w:r>
      <w:r w:rsidR="00650517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договор</w:t>
      </w:r>
      <w:r w:rsidR="00FA46FF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="0029014C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29014C" w:rsidRPr="00550319" w:rsidRDefault="00E55FB8" w:rsidP="007A33DC">
      <w:pPr>
        <w:tabs>
          <w:tab w:val="num" w:pos="156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6.3.2. </w:t>
      </w:r>
      <w:r w:rsidR="0029014C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осуществлять расчеты в сроки и на основании расчетных документов, оформленных в соответствии с Правилами комплексных расчетов, с указанием причитающихся участнику расчетов сумм; </w:t>
      </w:r>
    </w:p>
    <w:p w:rsidR="00350A2E" w:rsidRPr="00550319" w:rsidRDefault="00F873B4" w:rsidP="007A33DC">
      <w:pPr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EE6BB5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.3.</w:t>
      </w:r>
      <w:r w:rsidR="0029014C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 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осуществлять расчеты</w:t>
      </w:r>
      <w:r w:rsidR="00810F81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участника расчетов 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как по суммам, причитающимся железнодорожным администрациям, так и по суммам, причитающимся </w:t>
      </w:r>
      <w:r w:rsidR="0061060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участнику расчетов</w:t>
      </w:r>
      <w:r w:rsidR="008C1D3A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350A2E" w:rsidRPr="00550319" w:rsidRDefault="001B3E44" w:rsidP="007A33DC">
      <w:pPr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B5313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.3</w:t>
      </w:r>
      <w:r w:rsidR="00EE6BB5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95E73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 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своевременно направлять расчетные документы железнодорожным администрациям и контролировать </w:t>
      </w:r>
      <w:r w:rsidR="000149C7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сроки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149C7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их 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получени</w:t>
      </w:r>
      <w:r w:rsidR="000149C7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 железнодорожных администраций;</w:t>
      </w:r>
    </w:p>
    <w:p w:rsidR="00350A2E" w:rsidRPr="00550319" w:rsidRDefault="00E55FB8" w:rsidP="007A33DC">
      <w:pPr>
        <w:tabs>
          <w:tab w:val="num" w:pos="156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6.3.5. </w:t>
      </w:r>
      <w:r w:rsidR="004E753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своевременно </w:t>
      </w:r>
      <w:r w:rsidR="00905DB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в полном объеме 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перечислять причитающиеся </w:t>
      </w:r>
      <w:r w:rsidR="0061060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участнику расчетов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денежные средства, полученные от железнодорожных администраций в рамках выполнения условий </w:t>
      </w:r>
      <w:r w:rsidR="00877C41" w:rsidRPr="00550319">
        <w:rPr>
          <w:rFonts w:ascii="Times New Roman" w:hAnsi="Times New Roman" w:cs="Times New Roman"/>
          <w:sz w:val="28"/>
          <w:szCs w:val="28"/>
          <w:lang w:val="ru-RU"/>
        </w:rPr>
        <w:t>договора о расчетах</w:t>
      </w:r>
      <w:r w:rsidR="00434D4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350A2E" w:rsidRPr="00550319" w:rsidRDefault="000149C7" w:rsidP="007A33DC">
      <w:pPr>
        <w:tabs>
          <w:tab w:val="num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="008044C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.3.</w:t>
      </w:r>
      <w:r w:rsidR="004E753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 </w:t>
      </w:r>
      <w:r w:rsidR="00905DB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своевременно и в полном объеме</w:t>
      </w:r>
      <w:r w:rsidR="004E753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получать от </w:t>
      </w:r>
      <w:r w:rsidR="00A52796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участник</w:t>
      </w:r>
      <w:r w:rsidR="004F1FA7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A52796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расчетов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денежные средства, подлежащие взысканию с </w:t>
      </w:r>
      <w:r w:rsidR="00A52796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участник</w:t>
      </w:r>
      <w:r w:rsidR="004F1FA7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A52796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расчетов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перечислению железнодорожным администрациям, в соответствии с порядком и сроками, определенными </w:t>
      </w:r>
      <w:r w:rsidR="00A52796" w:rsidRPr="00550319">
        <w:rPr>
          <w:rFonts w:ascii="Times New Roman" w:hAnsi="Times New Roman" w:cs="Times New Roman"/>
          <w:sz w:val="28"/>
          <w:szCs w:val="28"/>
          <w:lang w:val="ru-RU"/>
        </w:rPr>
        <w:t>договор</w:t>
      </w:r>
      <w:r w:rsidR="00046E48" w:rsidRPr="00550319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A52796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о расчетах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350A2E" w:rsidRPr="00550319" w:rsidRDefault="008044CE" w:rsidP="007A33DC">
      <w:pPr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.3.</w:t>
      </w:r>
      <w:r w:rsidR="004E753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 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устанавливать и получать </w:t>
      </w:r>
      <w:r w:rsidR="00810F81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 участника расчетов 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вознаграждение за оказание услуг по расчетам</w:t>
      </w:r>
      <w:r w:rsidR="00434D4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DE26AB" w:rsidRPr="00550319" w:rsidRDefault="00DE26AB" w:rsidP="007A33D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6.3.</w:t>
      </w:r>
      <w:r w:rsidR="004E753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 </w:t>
      </w: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представлять интересы участника расчетов в отношениях с железнодорожными администрациями по вопросам, относящимся к условиям </w:t>
      </w:r>
      <w:r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Правил комплексных </w:t>
      </w:r>
      <w:r w:rsidR="00434D4E" w:rsidRPr="00550319">
        <w:rPr>
          <w:rFonts w:ascii="Times New Roman" w:hAnsi="Times New Roman" w:cs="Times New Roman"/>
          <w:sz w:val="28"/>
          <w:szCs w:val="28"/>
          <w:lang w:val="ru-RU"/>
        </w:rPr>
        <w:t>расчетов,</w:t>
      </w:r>
      <w:r w:rsidR="00434D4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том числе в </w:t>
      </w: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урегулировании разногласий и споров, возникающих по расчетам с железнодорожными администрациями</w:t>
      </w:r>
      <w:r w:rsidR="00434D4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350A2E" w:rsidRPr="00550319" w:rsidRDefault="008044CE" w:rsidP="007A33D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 </w:t>
      </w:r>
      <w:r w:rsidR="00257A3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п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рава и обязанности </w:t>
      </w:r>
      <w:r w:rsidR="004F1FA7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участника расчетов по договору о расчетах: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350A2E" w:rsidRPr="00550319" w:rsidRDefault="008044CE" w:rsidP="007A33DC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trike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A52796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1. 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своевременно 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направлять железнодорожной администрации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расчетные документы за перевозки и услуги, связанные с ними</w:t>
      </w:r>
      <w:r w:rsidR="00350A2E" w:rsidRPr="0055031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,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международном железнодорожном сообщении;</w:t>
      </w:r>
    </w:p>
    <w:p w:rsidR="00350A2E" w:rsidRPr="00550319" w:rsidRDefault="00E55FB8" w:rsidP="007A33DC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8044C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A52796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2. 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оплачивать услуги железнодорожной администрации </w:t>
      </w:r>
      <w:r w:rsidR="00257A3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порядк</w:t>
      </w:r>
      <w:r w:rsidR="00257A3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r w:rsidR="00BD4D8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сроки, определенны</w:t>
      </w:r>
      <w:r w:rsidR="00257A3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r w:rsidR="004F1FA7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договоре о расчетах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BD4D89" w:rsidRPr="00550319" w:rsidRDefault="00350A2E" w:rsidP="007A33DC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8044C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A52796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3. </w:t>
      </w:r>
      <w:r w:rsidR="004B3D7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своевременно </w:t>
      </w: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перечислять железнодорожной администрации денежные средства, подлежащие взысканию с </w:t>
      </w:r>
      <w:r w:rsidR="004F1FA7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участника расчетов</w:t>
      </w: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перечислению железнодорожным администрациям</w:t>
      </w:r>
      <w:r w:rsidR="00BD4D8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порядке и в сроки, определенные в договоре о расчетах;</w:t>
      </w:r>
    </w:p>
    <w:p w:rsidR="00BD4D89" w:rsidRPr="00550319" w:rsidRDefault="00E55FB8" w:rsidP="00E55FB8">
      <w:pPr>
        <w:tabs>
          <w:tab w:val="left" w:pos="0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</w:t>
      </w:r>
      <w:r w:rsidR="008044C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A52796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.4.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получать от железнодорожной администрации денежные средства, взысканные с других железнодорожных администраций</w:t>
      </w:r>
      <w:r w:rsidR="00BD4D8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порядке и в сроки, определенные в договоре о расчетах;</w:t>
      </w:r>
    </w:p>
    <w:p w:rsidR="00350A2E" w:rsidRPr="00550319" w:rsidRDefault="00BD4D89" w:rsidP="007A33DC">
      <w:pPr>
        <w:tabs>
          <w:tab w:val="left" w:pos="720"/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ab/>
      </w:r>
      <w:r w:rsidR="008044C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.5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 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Порядок сдачи-приемки оказанных услуг, стоимость услуг и порядок расчетов </w:t>
      </w:r>
      <w:r w:rsidR="004B3D7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между железнодорожной администрацией и участником расчетов</w:t>
      </w:r>
      <w:r w:rsidR="004B3D79" w:rsidRPr="0055031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части оплаты услуг железнодорожной администрации</w:t>
      </w: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350A2E" w:rsidRPr="00550319" w:rsidRDefault="008044CE" w:rsidP="007A33DC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E62A28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Ответственность </w:t>
      </w:r>
      <w:r w:rsidR="004B3D79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железнодорожной администрации и участника расчетов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порядок разрешения споров</w:t>
      </w:r>
      <w:r w:rsidR="00E657D6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65A05" w:rsidRPr="00550319" w:rsidRDefault="008044CE" w:rsidP="007A33DC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E55F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.7. 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Срок действия </w:t>
      </w:r>
      <w:r w:rsidR="006F550F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оговора</w:t>
      </w:r>
      <w:r w:rsidR="006F550F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 расчетах</w:t>
      </w:r>
      <w:r w:rsidR="00350A2E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условия и порядок его досрочного расторжения</w:t>
      </w:r>
      <w:r w:rsidR="00704766" w:rsidRPr="005503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 том числе обязательство произвести расчет за услуги, фактически оказанные до даты расторжения договора о расчетах. </w:t>
      </w:r>
    </w:p>
    <w:p w:rsidR="006156DD" w:rsidRPr="00BF3597" w:rsidRDefault="007C37FF" w:rsidP="00E55FB8">
      <w:pPr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  <w:lang w:val="ru-RU"/>
        </w:rPr>
      </w:pPr>
      <w:r w:rsidRPr="00BF359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7</w:t>
      </w:r>
      <w:r w:rsidR="00616B1B" w:rsidRPr="00BF359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 w:rsidR="00E55FB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 </w:t>
      </w:r>
      <w:r w:rsidR="006156DD" w:rsidRPr="003F00E7">
        <w:rPr>
          <w:rFonts w:ascii="Times New Roman" w:hAnsi="Times New Roman" w:cs="Times New Roman"/>
          <w:sz w:val="28"/>
          <w:szCs w:val="28"/>
        </w:rPr>
        <w:t xml:space="preserve">Железнодорожная администрация после заключения договора о </w:t>
      </w:r>
      <w:r w:rsidR="006156DD" w:rsidRPr="00BF3597">
        <w:rPr>
          <w:rFonts w:ascii="Times New Roman" w:hAnsi="Times New Roman" w:cs="Times New Roman"/>
          <w:sz w:val="28"/>
          <w:szCs w:val="28"/>
        </w:rPr>
        <w:t>расчетах </w:t>
      </w:r>
      <w:r w:rsidR="005E032E" w:rsidRPr="00BF3597">
        <w:rPr>
          <w:rFonts w:ascii="Times New Roman" w:hAnsi="Times New Roman" w:cs="Times New Roman"/>
          <w:sz w:val="28"/>
          <w:szCs w:val="28"/>
        </w:rPr>
        <w:t>в течение 5 рабочих дней</w:t>
      </w:r>
      <w:r w:rsidR="005E032E" w:rsidRPr="003F00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156DD" w:rsidRPr="003F00E7">
        <w:rPr>
          <w:rFonts w:ascii="Times New Roman" w:hAnsi="Times New Roman" w:cs="Times New Roman"/>
          <w:sz w:val="28"/>
          <w:szCs w:val="28"/>
        </w:rPr>
        <w:t>направляет</w:t>
      </w:r>
      <w:r w:rsidR="005E032E" w:rsidRPr="003F00E7">
        <w:rPr>
          <w:rFonts w:ascii="Times New Roman" w:hAnsi="Times New Roman" w:cs="Times New Roman"/>
          <w:sz w:val="28"/>
          <w:szCs w:val="28"/>
        </w:rPr>
        <w:t xml:space="preserve"> </w:t>
      </w:r>
      <w:r w:rsidR="006156DD" w:rsidRPr="003F00E7">
        <w:rPr>
          <w:rFonts w:ascii="Times New Roman" w:hAnsi="Times New Roman" w:cs="Times New Roman"/>
          <w:sz w:val="28"/>
          <w:szCs w:val="28"/>
        </w:rPr>
        <w:t xml:space="preserve">в Дирекцию Совета заявление  о внесении </w:t>
      </w:r>
      <w:r w:rsidR="003F00E7" w:rsidRPr="003F00E7">
        <w:rPr>
          <w:rFonts w:ascii="Times New Roman" w:hAnsi="Times New Roman" w:cs="Times New Roman"/>
          <w:sz w:val="28"/>
          <w:szCs w:val="28"/>
        </w:rPr>
        <w:t xml:space="preserve">необходимой информации </w:t>
      </w:r>
      <w:r w:rsidR="006156DD" w:rsidRPr="003F00E7">
        <w:rPr>
          <w:rFonts w:ascii="Times New Roman" w:hAnsi="Times New Roman" w:cs="Times New Roman"/>
          <w:sz w:val="28"/>
          <w:szCs w:val="28"/>
        </w:rPr>
        <w:t>в Приложение</w:t>
      </w:r>
      <w:r w:rsidR="007219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6DD" w:rsidRPr="00C431C8">
        <w:rPr>
          <w:rFonts w:ascii="Times New Roman" w:hAnsi="Times New Roman" w:cs="Times New Roman"/>
          <w:sz w:val="28"/>
          <w:szCs w:val="28"/>
        </w:rPr>
        <w:t> </w:t>
      </w:r>
      <w:r w:rsidR="00C431C8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6156DD" w:rsidRPr="00C431C8">
        <w:rPr>
          <w:rFonts w:ascii="Times New Roman" w:hAnsi="Times New Roman" w:cs="Times New Roman"/>
          <w:sz w:val="28"/>
          <w:szCs w:val="28"/>
        </w:rPr>
        <w:t> к</w:t>
      </w:r>
      <w:r w:rsidR="006156DD" w:rsidRPr="003F00E7">
        <w:rPr>
          <w:rFonts w:ascii="Times New Roman" w:hAnsi="Times New Roman" w:cs="Times New Roman"/>
          <w:sz w:val="28"/>
          <w:szCs w:val="28"/>
        </w:rPr>
        <w:t xml:space="preserve"> Правилам комплексных расчетов. Дирекция Совета вносит информацию в указанное приложение в течение 5 рабочих дней после ее получения от железнодорожной администрации</w:t>
      </w:r>
      <w:r w:rsidR="006156DD" w:rsidRPr="003F00E7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="006156DD" w:rsidRPr="003F00E7">
        <w:rPr>
          <w:rFonts w:ascii="Times New Roman" w:hAnsi="Times New Roman" w:cs="Times New Roman"/>
          <w:sz w:val="28"/>
          <w:szCs w:val="28"/>
        </w:rPr>
        <w:t xml:space="preserve">Дирекция Совета имеет право запросить уточнение или дополнение предоставленной информации, срок для внесения информации в Приложение </w:t>
      </w:r>
      <w:r w:rsidR="00C431C8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6156DD" w:rsidRPr="003F00E7">
        <w:rPr>
          <w:rFonts w:ascii="Times New Roman" w:hAnsi="Times New Roman" w:cs="Times New Roman"/>
          <w:sz w:val="28"/>
          <w:szCs w:val="28"/>
        </w:rPr>
        <w:t xml:space="preserve"> к Правилам комплексных расчетов  исчисляется с момента предоставления железнодорожной администрацией всей </w:t>
      </w:r>
      <w:r w:rsidR="006156DD" w:rsidRPr="00BF3597">
        <w:rPr>
          <w:rFonts w:ascii="Times New Roman" w:hAnsi="Times New Roman" w:cs="Times New Roman"/>
          <w:sz w:val="28"/>
          <w:szCs w:val="28"/>
        </w:rPr>
        <w:t>необходимой дополнительной информации. Железнодорожная администрация информирует Дирекцию Совета о досрочном расторжении договора о расчетах </w:t>
      </w:r>
      <w:r w:rsidR="005E032E" w:rsidRPr="00BF3597">
        <w:rPr>
          <w:rFonts w:ascii="Times New Roman" w:hAnsi="Times New Roman" w:cs="Times New Roman"/>
          <w:sz w:val="28"/>
          <w:szCs w:val="28"/>
        </w:rPr>
        <w:t>в течение 5 рабочих дней после</w:t>
      </w:r>
      <w:r w:rsidR="003F00E7" w:rsidRPr="00BF3597">
        <w:rPr>
          <w:rFonts w:ascii="Times New Roman" w:hAnsi="Times New Roman" w:cs="Times New Roman"/>
          <w:sz w:val="28"/>
          <w:szCs w:val="28"/>
        </w:rPr>
        <w:t xml:space="preserve"> его расторжения</w:t>
      </w:r>
      <w:r w:rsidR="006156DD" w:rsidRPr="00BF3597">
        <w:rPr>
          <w:rFonts w:ascii="Times New Roman" w:hAnsi="Times New Roman" w:cs="Times New Roman"/>
          <w:sz w:val="28"/>
          <w:szCs w:val="28"/>
        </w:rPr>
        <w:t>.</w:t>
      </w:r>
    </w:p>
    <w:p w:rsidR="00E86113" w:rsidRPr="00550319" w:rsidRDefault="00E86113" w:rsidP="007A33D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Ин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формация об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550319">
        <w:rPr>
          <w:rFonts w:ascii="Times New Roman" w:hAnsi="Times New Roman" w:cs="Times New Roman"/>
          <w:sz w:val="28"/>
          <w:szCs w:val="28"/>
          <w:lang w:val="ru-RU"/>
        </w:rPr>
        <w:t>участниках расчетов,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которыми у железнодорожной администрации заключен договор о расчетах,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указывается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риложении </w:t>
      </w:r>
      <w:r w:rsidR="00C431C8" w:rsidRPr="00C431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</w:t>
      </w:r>
      <w:r w:rsidRPr="00C431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Перечень участников расчетов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участвующи</w:t>
      </w:r>
      <w:proofErr w:type="spellStart"/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</w:t>
      </w:r>
      <w:proofErr w:type="spellEnd"/>
      <w:r w:rsidRPr="00550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централизованных взаиморасчетах на основании договора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 расчетах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железнодорожной администрацией» к 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Правилам комплексных расчетов.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F3992" w:rsidRPr="00550319" w:rsidRDefault="00407F7D" w:rsidP="00E55F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031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FA641E" w:rsidRPr="00550319">
        <w:rPr>
          <w:rFonts w:ascii="Times New Roman" w:hAnsi="Times New Roman" w:cs="Times New Roman"/>
          <w:sz w:val="28"/>
          <w:szCs w:val="28"/>
          <w:lang w:val="ru-RU"/>
        </w:rPr>
        <w:t>зменения и дополнения</w:t>
      </w:r>
      <w:r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</w:t>
      </w:r>
      <w:r w:rsidR="00C11D79" w:rsidRPr="0055031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5031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B5C32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указанной в </w:t>
      </w:r>
      <w:r w:rsidR="00616B1B" w:rsidRPr="00550319">
        <w:rPr>
          <w:rFonts w:ascii="Times New Roman" w:hAnsi="Times New Roman" w:cs="Times New Roman"/>
          <w:sz w:val="28"/>
          <w:szCs w:val="28"/>
          <w:lang w:val="ru-RU"/>
        </w:rPr>
        <w:t>Приложени</w:t>
      </w:r>
      <w:r w:rsidRPr="0055031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616B1B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31C8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BF33F0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к Правилам </w:t>
      </w:r>
      <w:r w:rsidR="00BF33F0"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комплексных расчетов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</w:t>
      </w:r>
      <w:r w:rsidR="00BF33F0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641E" w:rsidRPr="00550319">
        <w:rPr>
          <w:rFonts w:ascii="Times New Roman" w:hAnsi="Times New Roman" w:cs="Times New Roman"/>
          <w:sz w:val="28"/>
          <w:szCs w:val="28"/>
          <w:lang w:val="ru-RU"/>
        </w:rPr>
        <w:t>внос</w:t>
      </w:r>
      <w:r w:rsidRPr="00550319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FA641E" w:rsidRPr="00550319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550319"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="00FA641E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Дирекци</w:t>
      </w:r>
      <w:r w:rsidRPr="00550319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FA641E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 Совета </w:t>
      </w:r>
      <w:r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пунктом 6 Правил </w:t>
      </w:r>
      <w:r w:rsidRPr="005503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комплексных расчетов</w:t>
      </w:r>
      <w:r w:rsidR="00FA641E" w:rsidRPr="0055031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sectPr w:rsidR="005F3992" w:rsidRPr="00550319" w:rsidSect="005368E5">
      <w:headerReference w:type="default" r:id="rId8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6EC" w:rsidRDefault="009056EC">
      <w:pPr>
        <w:spacing w:after="0" w:line="240" w:lineRule="auto"/>
      </w:pPr>
      <w:r>
        <w:separator/>
      </w:r>
    </w:p>
  </w:endnote>
  <w:endnote w:type="continuationSeparator" w:id="0">
    <w:p w:rsidR="009056EC" w:rsidRDefault="00905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6EC" w:rsidRDefault="009056EC">
      <w:pPr>
        <w:spacing w:after="0" w:line="240" w:lineRule="auto"/>
      </w:pPr>
      <w:r>
        <w:separator/>
      </w:r>
    </w:p>
  </w:footnote>
  <w:footnote w:type="continuationSeparator" w:id="0">
    <w:p w:rsidR="009056EC" w:rsidRDefault="009056EC">
      <w:pPr>
        <w:spacing w:after="0" w:line="240" w:lineRule="auto"/>
      </w:pPr>
      <w:r>
        <w:continuationSeparator/>
      </w:r>
    </w:p>
  </w:footnote>
  <w:footnote w:id="1">
    <w:p w:rsidR="000C2480" w:rsidRPr="003042CB" w:rsidRDefault="000C2480" w:rsidP="000C2480">
      <w:pPr>
        <w:pStyle w:val="af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f2"/>
        </w:rPr>
        <w:footnoteRef/>
      </w:r>
      <w:r>
        <w:t xml:space="preserve"> </w:t>
      </w:r>
      <w:r w:rsidRPr="003042CB">
        <w:rPr>
          <w:rFonts w:ascii="Times New Roman" w:hAnsi="Times New Roman" w:cs="Times New Roman"/>
          <w:sz w:val="16"/>
          <w:szCs w:val="16"/>
          <w:lang w:val="ru-RU"/>
        </w:rPr>
        <w:t>А</w:t>
      </w:r>
      <w:r w:rsidRPr="003042CB">
        <w:rPr>
          <w:rFonts w:ascii="Times New Roman" w:hAnsi="Times New Roman" w:cs="Times New Roman"/>
          <w:sz w:val="16"/>
          <w:szCs w:val="16"/>
        </w:rPr>
        <w:t xml:space="preserve">О </w:t>
      </w:r>
      <w:r w:rsidRPr="003042CB">
        <w:rPr>
          <w:rFonts w:ascii="Times New Roman" w:hAnsi="Times New Roman" w:cs="Times New Roman"/>
          <w:sz w:val="16"/>
          <w:szCs w:val="16"/>
          <w:lang w:val="ru-RU"/>
        </w:rPr>
        <w:t xml:space="preserve">«НК </w:t>
      </w:r>
      <w:r w:rsidRPr="003042CB">
        <w:rPr>
          <w:rFonts w:ascii="Times New Roman" w:hAnsi="Times New Roman" w:cs="Times New Roman"/>
          <w:sz w:val="16"/>
          <w:szCs w:val="16"/>
        </w:rPr>
        <w:t>«</w:t>
      </w:r>
      <w:r w:rsidRPr="003042CB">
        <w:rPr>
          <w:rFonts w:ascii="Times New Roman" w:hAnsi="Times New Roman" w:cs="Times New Roman"/>
          <w:sz w:val="16"/>
          <w:szCs w:val="16"/>
          <w:lang w:val="ru-RU"/>
        </w:rPr>
        <w:t xml:space="preserve">Казахстан </w:t>
      </w:r>
      <w:proofErr w:type="spellStart"/>
      <w:r w:rsidRPr="003042CB">
        <w:rPr>
          <w:rFonts w:ascii="Times New Roman" w:hAnsi="Times New Roman" w:cs="Times New Roman"/>
          <w:sz w:val="16"/>
          <w:szCs w:val="16"/>
          <w:lang w:val="ru-RU"/>
        </w:rPr>
        <w:t>темир</w:t>
      </w:r>
      <w:proofErr w:type="spellEnd"/>
      <w:r w:rsidRPr="003042CB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3042CB">
        <w:rPr>
          <w:rFonts w:ascii="Times New Roman" w:hAnsi="Times New Roman" w:cs="Times New Roman"/>
          <w:sz w:val="16"/>
          <w:szCs w:val="16"/>
          <w:lang w:val="ru-RU"/>
        </w:rPr>
        <w:t>жолы</w:t>
      </w:r>
      <w:proofErr w:type="spellEnd"/>
      <w:r w:rsidRPr="003042CB">
        <w:rPr>
          <w:rFonts w:ascii="Times New Roman" w:hAnsi="Times New Roman" w:cs="Times New Roman"/>
          <w:sz w:val="16"/>
          <w:szCs w:val="16"/>
        </w:rPr>
        <w:t xml:space="preserve">» применяет </w:t>
      </w:r>
      <w:r w:rsidRPr="003042CB">
        <w:rPr>
          <w:rFonts w:ascii="Times New Roman" w:hAnsi="Times New Roman" w:cs="Times New Roman"/>
          <w:sz w:val="16"/>
          <w:szCs w:val="16"/>
          <w:lang w:val="ru-RU"/>
        </w:rPr>
        <w:t>настоящий Порядок</w:t>
      </w:r>
      <w:r w:rsidRPr="003042CB">
        <w:rPr>
          <w:rFonts w:ascii="Times New Roman" w:hAnsi="Times New Roman" w:cs="Times New Roman"/>
          <w:sz w:val="16"/>
          <w:szCs w:val="16"/>
        </w:rPr>
        <w:t xml:space="preserve"> в рамках проведения расчетов за </w:t>
      </w:r>
      <w:r w:rsidRPr="003042CB">
        <w:rPr>
          <w:rFonts w:ascii="Times New Roman" w:hAnsi="Times New Roman" w:cs="Times New Roman"/>
          <w:sz w:val="16"/>
          <w:szCs w:val="16"/>
          <w:lang w:val="ru-RU"/>
        </w:rPr>
        <w:t>свои дочерние организации</w:t>
      </w:r>
      <w:r w:rsidRPr="003042CB">
        <w:rPr>
          <w:rFonts w:ascii="Times New Roman" w:hAnsi="Times New Roman" w:cs="Times New Roman"/>
          <w:sz w:val="16"/>
          <w:szCs w:val="16"/>
        </w:rPr>
        <w:t xml:space="preserve">, </w:t>
      </w:r>
      <w:r w:rsidRPr="003042CB">
        <w:rPr>
          <w:rFonts w:ascii="Times New Roman" w:hAnsi="Times New Roman" w:cs="Times New Roman"/>
          <w:sz w:val="16"/>
          <w:szCs w:val="16"/>
          <w:lang w:val="ru-RU"/>
        </w:rPr>
        <w:t>входящие в состав группы</w:t>
      </w:r>
      <w:r w:rsidRPr="003042CB">
        <w:rPr>
          <w:rFonts w:ascii="Times New Roman" w:hAnsi="Times New Roman" w:cs="Times New Roman"/>
          <w:sz w:val="16"/>
          <w:szCs w:val="16"/>
        </w:rPr>
        <w:t xml:space="preserve"> </w:t>
      </w:r>
      <w:r w:rsidRPr="003042CB">
        <w:rPr>
          <w:rFonts w:ascii="Times New Roman" w:hAnsi="Times New Roman" w:cs="Times New Roman"/>
          <w:sz w:val="16"/>
          <w:szCs w:val="16"/>
          <w:lang w:val="ru-RU"/>
        </w:rPr>
        <w:t>А</w:t>
      </w:r>
      <w:r w:rsidRPr="003042CB">
        <w:rPr>
          <w:rFonts w:ascii="Times New Roman" w:hAnsi="Times New Roman" w:cs="Times New Roman"/>
          <w:sz w:val="16"/>
          <w:szCs w:val="16"/>
        </w:rPr>
        <w:t xml:space="preserve">О </w:t>
      </w:r>
      <w:r w:rsidRPr="003042CB">
        <w:rPr>
          <w:rFonts w:ascii="Times New Roman" w:hAnsi="Times New Roman" w:cs="Times New Roman"/>
          <w:sz w:val="16"/>
          <w:szCs w:val="16"/>
          <w:lang w:val="ru-RU"/>
        </w:rPr>
        <w:t xml:space="preserve">«НК </w:t>
      </w:r>
      <w:r w:rsidRPr="003042CB">
        <w:rPr>
          <w:rFonts w:ascii="Times New Roman" w:hAnsi="Times New Roman" w:cs="Times New Roman"/>
          <w:sz w:val="16"/>
          <w:szCs w:val="16"/>
        </w:rPr>
        <w:t>«</w:t>
      </w:r>
      <w:r w:rsidRPr="003042CB">
        <w:rPr>
          <w:rFonts w:ascii="Times New Roman" w:hAnsi="Times New Roman" w:cs="Times New Roman"/>
          <w:sz w:val="16"/>
          <w:szCs w:val="16"/>
          <w:lang w:val="ru-RU"/>
        </w:rPr>
        <w:t xml:space="preserve">Казахстан </w:t>
      </w:r>
      <w:proofErr w:type="spellStart"/>
      <w:r w:rsidRPr="003042CB">
        <w:rPr>
          <w:rFonts w:ascii="Times New Roman" w:hAnsi="Times New Roman" w:cs="Times New Roman"/>
          <w:sz w:val="16"/>
          <w:szCs w:val="16"/>
          <w:lang w:val="ru-RU"/>
        </w:rPr>
        <w:t>темир</w:t>
      </w:r>
      <w:proofErr w:type="spellEnd"/>
      <w:r w:rsidRPr="003042CB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3042CB">
        <w:rPr>
          <w:rFonts w:ascii="Times New Roman" w:hAnsi="Times New Roman" w:cs="Times New Roman"/>
          <w:sz w:val="16"/>
          <w:szCs w:val="16"/>
          <w:lang w:val="ru-RU"/>
        </w:rPr>
        <w:t>жолы</w:t>
      </w:r>
      <w:proofErr w:type="spellEnd"/>
      <w:r w:rsidRPr="003042CB">
        <w:rPr>
          <w:rFonts w:ascii="Times New Roman" w:hAnsi="Times New Roman" w:cs="Times New Roman"/>
          <w:sz w:val="16"/>
          <w:szCs w:val="16"/>
        </w:rPr>
        <w:t>»</w:t>
      </w:r>
      <w:r w:rsidRPr="003042CB">
        <w:rPr>
          <w:rFonts w:ascii="Times New Roman" w:hAnsi="Times New Roman" w:cs="Times New Roman"/>
          <w:sz w:val="16"/>
          <w:szCs w:val="16"/>
          <w:lang w:val="ru-RU"/>
        </w:rPr>
        <w:t>, не затрагивая при этом прав других перевозчиков, зарегистрированных на территории Республики Казахстан, производить расчеты самостоятельно</w:t>
      </w:r>
      <w:r w:rsidRPr="003042CB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:rsidR="000F5A8B" w:rsidRPr="003042CB" w:rsidRDefault="000F5A8B" w:rsidP="000F5A8B">
      <w:pPr>
        <w:pStyle w:val="af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3042CB">
        <w:rPr>
          <w:rStyle w:val="af2"/>
          <w:rFonts w:ascii="Times New Roman" w:hAnsi="Times New Roman" w:cs="Times New Roman"/>
          <w:sz w:val="16"/>
          <w:szCs w:val="16"/>
        </w:rPr>
        <w:footnoteRef/>
      </w:r>
      <w:r w:rsidRPr="003042CB">
        <w:rPr>
          <w:rFonts w:ascii="Times New Roman" w:hAnsi="Times New Roman" w:cs="Times New Roman"/>
          <w:sz w:val="16"/>
          <w:szCs w:val="16"/>
        </w:rPr>
        <w:t xml:space="preserve"> </w:t>
      </w:r>
      <w:r w:rsidRPr="003042CB">
        <w:rPr>
          <w:rFonts w:ascii="Times New Roman" w:hAnsi="Times New Roman" w:cs="Times New Roman"/>
          <w:sz w:val="16"/>
          <w:szCs w:val="16"/>
          <w:lang w:val="ru-RU"/>
        </w:rPr>
        <w:t>А</w:t>
      </w:r>
      <w:r w:rsidRPr="003042CB">
        <w:rPr>
          <w:rFonts w:ascii="Times New Roman" w:hAnsi="Times New Roman" w:cs="Times New Roman"/>
          <w:sz w:val="16"/>
          <w:szCs w:val="16"/>
        </w:rPr>
        <w:t xml:space="preserve">О «Литовские железные дороги» применяет </w:t>
      </w:r>
      <w:r w:rsidR="004C4BBA" w:rsidRPr="003042CB">
        <w:rPr>
          <w:rFonts w:ascii="Times New Roman" w:hAnsi="Times New Roman" w:cs="Times New Roman"/>
          <w:sz w:val="16"/>
          <w:szCs w:val="16"/>
          <w:lang w:val="ru-RU"/>
        </w:rPr>
        <w:t>настоящий Порядок</w:t>
      </w:r>
      <w:r w:rsidRPr="003042CB">
        <w:rPr>
          <w:rFonts w:ascii="Times New Roman" w:hAnsi="Times New Roman" w:cs="Times New Roman"/>
          <w:sz w:val="16"/>
          <w:szCs w:val="16"/>
        </w:rPr>
        <w:t xml:space="preserve"> исключительно в рамках проведения расчетов за перевозчиков, </w:t>
      </w:r>
      <w:r w:rsidR="00242E47" w:rsidRPr="003042CB">
        <w:rPr>
          <w:rFonts w:ascii="Times New Roman" w:hAnsi="Times New Roman" w:cs="Times New Roman"/>
          <w:sz w:val="16"/>
          <w:szCs w:val="16"/>
          <w:lang w:val="ru-RU"/>
        </w:rPr>
        <w:t>входящих в состав группы</w:t>
      </w:r>
      <w:r w:rsidRPr="003042CB">
        <w:rPr>
          <w:rFonts w:ascii="Times New Roman" w:hAnsi="Times New Roman" w:cs="Times New Roman"/>
          <w:sz w:val="16"/>
          <w:szCs w:val="16"/>
        </w:rPr>
        <w:t xml:space="preserve"> АО «Литовские железные дороги»</w:t>
      </w:r>
      <w:r w:rsidR="00242E47" w:rsidRPr="003042CB">
        <w:rPr>
          <w:rFonts w:ascii="Times New Roman" w:hAnsi="Times New Roman" w:cs="Times New Roman"/>
          <w:sz w:val="16"/>
          <w:szCs w:val="16"/>
          <w:lang w:val="ru-RU"/>
        </w:rPr>
        <w:t>, не затрагивая при этом прав других перевозчиков, зарегистрированных на территории Литовской Республики, производить расчеты самостоятельно</w:t>
      </w:r>
      <w:r w:rsidRPr="003042CB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6B4" w:rsidRDefault="008A16B4">
    <w:pPr>
      <w:pStyle w:val="a3"/>
      <w:jc w:val="center"/>
    </w:pPr>
  </w:p>
  <w:p w:rsidR="008A16B4" w:rsidRDefault="008A16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45AE"/>
    <w:multiLevelType w:val="multilevel"/>
    <w:tmpl w:val="A8241062"/>
    <w:lvl w:ilvl="0">
      <w:start w:val="5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5564A09"/>
    <w:multiLevelType w:val="multilevel"/>
    <w:tmpl w:val="F6EAEF9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>
    <w:nsid w:val="180B253A"/>
    <w:multiLevelType w:val="multilevel"/>
    <w:tmpl w:val="7C88CA26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26220F42"/>
    <w:multiLevelType w:val="multilevel"/>
    <w:tmpl w:val="79DE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293B7F9F"/>
    <w:multiLevelType w:val="multilevel"/>
    <w:tmpl w:val="7D849630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600"/>
        </w:tabs>
        <w:ind w:left="13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>
    <w:nsid w:val="2B330702"/>
    <w:multiLevelType w:val="multilevel"/>
    <w:tmpl w:val="9120E3E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50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>
    <w:nsid w:val="408D2B08"/>
    <w:multiLevelType w:val="multilevel"/>
    <w:tmpl w:val="0658A35E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7">
    <w:nsid w:val="40997498"/>
    <w:multiLevelType w:val="multilevel"/>
    <w:tmpl w:val="945C0CE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A50026"/>
    <w:multiLevelType w:val="multilevel"/>
    <w:tmpl w:val="41CEEED8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120"/>
        </w:tabs>
        <w:ind w:left="91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>
    <w:nsid w:val="4DA2039C"/>
    <w:multiLevelType w:val="multilevel"/>
    <w:tmpl w:val="B1429D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2"/>
        </w:tabs>
        <w:ind w:left="104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32"/>
        </w:tabs>
        <w:ind w:left="37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0">
    <w:nsid w:val="59A3044B"/>
    <w:multiLevelType w:val="multilevel"/>
    <w:tmpl w:val="B9EC379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1">
    <w:nsid w:val="5FAD3713"/>
    <w:multiLevelType w:val="multilevel"/>
    <w:tmpl w:val="D0F2576E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120"/>
        </w:tabs>
        <w:ind w:left="9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>
    <w:nsid w:val="678E0087"/>
    <w:multiLevelType w:val="multilevel"/>
    <w:tmpl w:val="F878C6B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36" w:hanging="2160"/>
      </w:pPr>
      <w:rPr>
        <w:rFonts w:hint="default"/>
      </w:rPr>
    </w:lvl>
  </w:abstractNum>
  <w:abstractNum w:abstractNumId="13">
    <w:nsid w:val="7D9E72FA"/>
    <w:multiLevelType w:val="multilevel"/>
    <w:tmpl w:val="9600F9A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3.%2.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3.%2.%3."/>
      <w:lvlJc w:val="left"/>
      <w:pPr>
        <w:tabs>
          <w:tab w:val="num" w:pos="108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5"/>
  </w:num>
  <w:num w:numId="5">
    <w:abstractNumId w:val="11"/>
  </w:num>
  <w:num w:numId="6">
    <w:abstractNumId w:val="1"/>
  </w:num>
  <w:num w:numId="7">
    <w:abstractNumId w:val="4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10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C62"/>
    <w:rsid w:val="000055E2"/>
    <w:rsid w:val="00005EFC"/>
    <w:rsid w:val="00010C86"/>
    <w:rsid w:val="00011B06"/>
    <w:rsid w:val="000149C7"/>
    <w:rsid w:val="00020624"/>
    <w:rsid w:val="000314F6"/>
    <w:rsid w:val="00046E48"/>
    <w:rsid w:val="00053828"/>
    <w:rsid w:val="00074358"/>
    <w:rsid w:val="0007671E"/>
    <w:rsid w:val="00080DF6"/>
    <w:rsid w:val="0008127B"/>
    <w:rsid w:val="000826B5"/>
    <w:rsid w:val="00087C5B"/>
    <w:rsid w:val="00095E73"/>
    <w:rsid w:val="000A050B"/>
    <w:rsid w:val="000A24A7"/>
    <w:rsid w:val="000B3FF2"/>
    <w:rsid w:val="000C2480"/>
    <w:rsid w:val="000C3E20"/>
    <w:rsid w:val="000C7D5F"/>
    <w:rsid w:val="000D2F40"/>
    <w:rsid w:val="000F5A8B"/>
    <w:rsid w:val="0010148F"/>
    <w:rsid w:val="00104094"/>
    <w:rsid w:val="001072D4"/>
    <w:rsid w:val="00110958"/>
    <w:rsid w:val="00120F3E"/>
    <w:rsid w:val="001233D0"/>
    <w:rsid w:val="00146AED"/>
    <w:rsid w:val="00157A32"/>
    <w:rsid w:val="00165087"/>
    <w:rsid w:val="0017438A"/>
    <w:rsid w:val="001816CD"/>
    <w:rsid w:val="001914CD"/>
    <w:rsid w:val="001A6C60"/>
    <w:rsid w:val="001B2C64"/>
    <w:rsid w:val="001B3E44"/>
    <w:rsid w:val="001B6D08"/>
    <w:rsid w:val="001C1BEE"/>
    <w:rsid w:val="001E2EC7"/>
    <w:rsid w:val="001E6237"/>
    <w:rsid w:val="00200C62"/>
    <w:rsid w:val="00232B3F"/>
    <w:rsid w:val="00235C27"/>
    <w:rsid w:val="00242B75"/>
    <w:rsid w:val="00242E47"/>
    <w:rsid w:val="00242FE0"/>
    <w:rsid w:val="00257A3E"/>
    <w:rsid w:val="002623FC"/>
    <w:rsid w:val="00265A05"/>
    <w:rsid w:val="0029014C"/>
    <w:rsid w:val="00297381"/>
    <w:rsid w:val="002A01EA"/>
    <w:rsid w:val="002A0697"/>
    <w:rsid w:val="002A4EBB"/>
    <w:rsid w:val="002A5297"/>
    <w:rsid w:val="002E09B9"/>
    <w:rsid w:val="002E5FEB"/>
    <w:rsid w:val="002F51C8"/>
    <w:rsid w:val="002F7918"/>
    <w:rsid w:val="003042CB"/>
    <w:rsid w:val="00323E50"/>
    <w:rsid w:val="003253CD"/>
    <w:rsid w:val="00331ECE"/>
    <w:rsid w:val="0033268B"/>
    <w:rsid w:val="003361D3"/>
    <w:rsid w:val="0034039C"/>
    <w:rsid w:val="00350A2E"/>
    <w:rsid w:val="003546D8"/>
    <w:rsid w:val="00392C79"/>
    <w:rsid w:val="003C0EDC"/>
    <w:rsid w:val="003C3BD2"/>
    <w:rsid w:val="003D3B85"/>
    <w:rsid w:val="003E2BAC"/>
    <w:rsid w:val="003F00E7"/>
    <w:rsid w:val="003F24FE"/>
    <w:rsid w:val="00407F7D"/>
    <w:rsid w:val="004143B3"/>
    <w:rsid w:val="00415E64"/>
    <w:rsid w:val="00433568"/>
    <w:rsid w:val="00434D4E"/>
    <w:rsid w:val="00462799"/>
    <w:rsid w:val="0046427F"/>
    <w:rsid w:val="00464BE5"/>
    <w:rsid w:val="00483D47"/>
    <w:rsid w:val="00484ACA"/>
    <w:rsid w:val="00487CE5"/>
    <w:rsid w:val="00490E86"/>
    <w:rsid w:val="0049541B"/>
    <w:rsid w:val="004A7369"/>
    <w:rsid w:val="004B3D79"/>
    <w:rsid w:val="004C4BBA"/>
    <w:rsid w:val="004D7421"/>
    <w:rsid w:val="004E2F85"/>
    <w:rsid w:val="004E4B7B"/>
    <w:rsid w:val="004E7538"/>
    <w:rsid w:val="004F1FA7"/>
    <w:rsid w:val="0051600F"/>
    <w:rsid w:val="0052635A"/>
    <w:rsid w:val="00530C75"/>
    <w:rsid w:val="005368E5"/>
    <w:rsid w:val="0054262D"/>
    <w:rsid w:val="00550319"/>
    <w:rsid w:val="0055278D"/>
    <w:rsid w:val="00560D70"/>
    <w:rsid w:val="00583924"/>
    <w:rsid w:val="00586C02"/>
    <w:rsid w:val="00591FEE"/>
    <w:rsid w:val="005A2F33"/>
    <w:rsid w:val="005A3282"/>
    <w:rsid w:val="005A46A5"/>
    <w:rsid w:val="005A7E28"/>
    <w:rsid w:val="005B3A17"/>
    <w:rsid w:val="005D04F1"/>
    <w:rsid w:val="005E032E"/>
    <w:rsid w:val="005F3992"/>
    <w:rsid w:val="005F45B3"/>
    <w:rsid w:val="005F5C6B"/>
    <w:rsid w:val="00610609"/>
    <w:rsid w:val="00611381"/>
    <w:rsid w:val="0061254E"/>
    <w:rsid w:val="006156DD"/>
    <w:rsid w:val="00616B1B"/>
    <w:rsid w:val="00624100"/>
    <w:rsid w:val="00625AB8"/>
    <w:rsid w:val="00634F03"/>
    <w:rsid w:val="006459AB"/>
    <w:rsid w:val="00650517"/>
    <w:rsid w:val="00651A91"/>
    <w:rsid w:val="00652936"/>
    <w:rsid w:val="006776DA"/>
    <w:rsid w:val="006815C9"/>
    <w:rsid w:val="006B6CA2"/>
    <w:rsid w:val="006C0A21"/>
    <w:rsid w:val="006D071D"/>
    <w:rsid w:val="006F550F"/>
    <w:rsid w:val="00701A88"/>
    <w:rsid w:val="00704766"/>
    <w:rsid w:val="00721920"/>
    <w:rsid w:val="0073114F"/>
    <w:rsid w:val="007638C4"/>
    <w:rsid w:val="007976F1"/>
    <w:rsid w:val="00797FAF"/>
    <w:rsid w:val="007A05AE"/>
    <w:rsid w:val="007A33DC"/>
    <w:rsid w:val="007B76E4"/>
    <w:rsid w:val="007C09DC"/>
    <w:rsid w:val="007C1457"/>
    <w:rsid w:val="007C2BE2"/>
    <w:rsid w:val="007C37FF"/>
    <w:rsid w:val="007C69C0"/>
    <w:rsid w:val="007E5B47"/>
    <w:rsid w:val="007F1EE4"/>
    <w:rsid w:val="008044CE"/>
    <w:rsid w:val="00810CE6"/>
    <w:rsid w:val="00810F81"/>
    <w:rsid w:val="008140B9"/>
    <w:rsid w:val="00833787"/>
    <w:rsid w:val="008358FF"/>
    <w:rsid w:val="00844E52"/>
    <w:rsid w:val="00851D7F"/>
    <w:rsid w:val="00863793"/>
    <w:rsid w:val="00865180"/>
    <w:rsid w:val="00873690"/>
    <w:rsid w:val="00877C41"/>
    <w:rsid w:val="008918D7"/>
    <w:rsid w:val="008A16B4"/>
    <w:rsid w:val="008A45FE"/>
    <w:rsid w:val="008B5C32"/>
    <w:rsid w:val="008C1D3A"/>
    <w:rsid w:val="008C4AE1"/>
    <w:rsid w:val="008C5B23"/>
    <w:rsid w:val="008E0D57"/>
    <w:rsid w:val="009011B9"/>
    <w:rsid w:val="009056EC"/>
    <w:rsid w:val="00905DBE"/>
    <w:rsid w:val="00917517"/>
    <w:rsid w:val="00921C62"/>
    <w:rsid w:val="00924825"/>
    <w:rsid w:val="00935727"/>
    <w:rsid w:val="00940DD6"/>
    <w:rsid w:val="009441B0"/>
    <w:rsid w:val="009736DF"/>
    <w:rsid w:val="00981A23"/>
    <w:rsid w:val="00990239"/>
    <w:rsid w:val="00992B92"/>
    <w:rsid w:val="009975E0"/>
    <w:rsid w:val="009A1DF2"/>
    <w:rsid w:val="009B393D"/>
    <w:rsid w:val="009B5842"/>
    <w:rsid w:val="009B6AFB"/>
    <w:rsid w:val="009E7B98"/>
    <w:rsid w:val="00A0028B"/>
    <w:rsid w:val="00A10594"/>
    <w:rsid w:val="00A26070"/>
    <w:rsid w:val="00A33ACE"/>
    <w:rsid w:val="00A35352"/>
    <w:rsid w:val="00A44F67"/>
    <w:rsid w:val="00A52796"/>
    <w:rsid w:val="00A542CD"/>
    <w:rsid w:val="00A56093"/>
    <w:rsid w:val="00A60814"/>
    <w:rsid w:val="00A60C4B"/>
    <w:rsid w:val="00A65DA3"/>
    <w:rsid w:val="00A719D9"/>
    <w:rsid w:val="00A85EA7"/>
    <w:rsid w:val="00A9548F"/>
    <w:rsid w:val="00A97781"/>
    <w:rsid w:val="00AA29F7"/>
    <w:rsid w:val="00AA3EE7"/>
    <w:rsid w:val="00AC5398"/>
    <w:rsid w:val="00AC7FDF"/>
    <w:rsid w:val="00AD3106"/>
    <w:rsid w:val="00AE0628"/>
    <w:rsid w:val="00AE2661"/>
    <w:rsid w:val="00AE2F87"/>
    <w:rsid w:val="00AF62E4"/>
    <w:rsid w:val="00B04468"/>
    <w:rsid w:val="00B1286C"/>
    <w:rsid w:val="00B322A0"/>
    <w:rsid w:val="00B3753C"/>
    <w:rsid w:val="00B411ED"/>
    <w:rsid w:val="00B45C6B"/>
    <w:rsid w:val="00B50641"/>
    <w:rsid w:val="00B52325"/>
    <w:rsid w:val="00B53138"/>
    <w:rsid w:val="00B533B9"/>
    <w:rsid w:val="00B53A80"/>
    <w:rsid w:val="00B56388"/>
    <w:rsid w:val="00B853CD"/>
    <w:rsid w:val="00BA7671"/>
    <w:rsid w:val="00BB49C0"/>
    <w:rsid w:val="00BB5C1F"/>
    <w:rsid w:val="00BD0B23"/>
    <w:rsid w:val="00BD4D89"/>
    <w:rsid w:val="00BF0505"/>
    <w:rsid w:val="00BF33F0"/>
    <w:rsid w:val="00BF3597"/>
    <w:rsid w:val="00C04C25"/>
    <w:rsid w:val="00C051AB"/>
    <w:rsid w:val="00C07B5E"/>
    <w:rsid w:val="00C11D79"/>
    <w:rsid w:val="00C12734"/>
    <w:rsid w:val="00C431C8"/>
    <w:rsid w:val="00C46111"/>
    <w:rsid w:val="00C47A77"/>
    <w:rsid w:val="00C52B34"/>
    <w:rsid w:val="00C652EF"/>
    <w:rsid w:val="00C672C4"/>
    <w:rsid w:val="00C75C7E"/>
    <w:rsid w:val="00C76CCB"/>
    <w:rsid w:val="00C8098B"/>
    <w:rsid w:val="00C82E0C"/>
    <w:rsid w:val="00C8583B"/>
    <w:rsid w:val="00CA705A"/>
    <w:rsid w:val="00CB05FB"/>
    <w:rsid w:val="00CB0E93"/>
    <w:rsid w:val="00CD551A"/>
    <w:rsid w:val="00CD682B"/>
    <w:rsid w:val="00CF503B"/>
    <w:rsid w:val="00D02296"/>
    <w:rsid w:val="00D02D05"/>
    <w:rsid w:val="00D03737"/>
    <w:rsid w:val="00D1135D"/>
    <w:rsid w:val="00D114DC"/>
    <w:rsid w:val="00D24DC1"/>
    <w:rsid w:val="00D36836"/>
    <w:rsid w:val="00D4747A"/>
    <w:rsid w:val="00D56667"/>
    <w:rsid w:val="00D6015A"/>
    <w:rsid w:val="00D84B77"/>
    <w:rsid w:val="00D85185"/>
    <w:rsid w:val="00D91B77"/>
    <w:rsid w:val="00DA1A7E"/>
    <w:rsid w:val="00DC01A7"/>
    <w:rsid w:val="00DC46A6"/>
    <w:rsid w:val="00DD3951"/>
    <w:rsid w:val="00DD43DB"/>
    <w:rsid w:val="00DD5E4B"/>
    <w:rsid w:val="00DE26AB"/>
    <w:rsid w:val="00DF1522"/>
    <w:rsid w:val="00DF6F98"/>
    <w:rsid w:val="00E07312"/>
    <w:rsid w:val="00E11626"/>
    <w:rsid w:val="00E12E23"/>
    <w:rsid w:val="00E12EA1"/>
    <w:rsid w:val="00E2179E"/>
    <w:rsid w:val="00E24195"/>
    <w:rsid w:val="00E3168E"/>
    <w:rsid w:val="00E326F3"/>
    <w:rsid w:val="00E42DD0"/>
    <w:rsid w:val="00E461A7"/>
    <w:rsid w:val="00E54ACF"/>
    <w:rsid w:val="00E55FB8"/>
    <w:rsid w:val="00E61D82"/>
    <w:rsid w:val="00E62A28"/>
    <w:rsid w:val="00E657D6"/>
    <w:rsid w:val="00E75EEE"/>
    <w:rsid w:val="00E86113"/>
    <w:rsid w:val="00E97098"/>
    <w:rsid w:val="00EA506D"/>
    <w:rsid w:val="00EB21C6"/>
    <w:rsid w:val="00EB3EBC"/>
    <w:rsid w:val="00EB49A1"/>
    <w:rsid w:val="00EE1894"/>
    <w:rsid w:val="00EE6BB5"/>
    <w:rsid w:val="00F014C1"/>
    <w:rsid w:val="00F131C5"/>
    <w:rsid w:val="00F20008"/>
    <w:rsid w:val="00F24A5D"/>
    <w:rsid w:val="00F25790"/>
    <w:rsid w:val="00F3320D"/>
    <w:rsid w:val="00F34FC5"/>
    <w:rsid w:val="00F40440"/>
    <w:rsid w:val="00F41923"/>
    <w:rsid w:val="00F42BA8"/>
    <w:rsid w:val="00F451BC"/>
    <w:rsid w:val="00F551EB"/>
    <w:rsid w:val="00F6330E"/>
    <w:rsid w:val="00F75102"/>
    <w:rsid w:val="00F756BA"/>
    <w:rsid w:val="00F76C67"/>
    <w:rsid w:val="00F873B4"/>
    <w:rsid w:val="00F87453"/>
    <w:rsid w:val="00F95890"/>
    <w:rsid w:val="00F97868"/>
    <w:rsid w:val="00FA3A93"/>
    <w:rsid w:val="00FA46FF"/>
    <w:rsid w:val="00FA641E"/>
    <w:rsid w:val="00FC3A66"/>
    <w:rsid w:val="00FD3551"/>
    <w:rsid w:val="00FE0FB3"/>
    <w:rsid w:val="00FE1513"/>
    <w:rsid w:val="00FE737E"/>
    <w:rsid w:val="00FE7C2F"/>
    <w:rsid w:val="00FF1353"/>
    <w:rsid w:val="00FF2428"/>
    <w:rsid w:val="00FF46C4"/>
    <w:rsid w:val="00FF59F7"/>
    <w:rsid w:val="00FF6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0C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0C62"/>
  </w:style>
  <w:style w:type="character" w:styleId="a5">
    <w:name w:val="annotation reference"/>
    <w:basedOn w:val="a0"/>
    <w:uiPriority w:val="99"/>
    <w:semiHidden/>
    <w:unhideWhenUsed/>
    <w:rsid w:val="00AC7FD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C7FD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C7FD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C7FD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C7FD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C7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C7FDF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D022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semiHidden/>
    <w:unhideWhenUsed/>
    <w:rsid w:val="00536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368E5"/>
  </w:style>
  <w:style w:type="paragraph" w:styleId="af">
    <w:name w:val="Normal (Web)"/>
    <w:basedOn w:val="a"/>
    <w:uiPriority w:val="99"/>
    <w:semiHidden/>
    <w:unhideWhenUsed/>
    <w:rsid w:val="00651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mrcssattr">
    <w:name w:val="msonormal_mr_css_attr"/>
    <w:basedOn w:val="a"/>
    <w:rsid w:val="00615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F5A8B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F5A8B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0F5A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1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1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9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16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9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18940-CA48-4C10-96FE-BD30B7173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</Pages>
  <Words>1086</Words>
  <Characters>6191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VAS "LDz"</Company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Ļubova Bahareva</dc:creator>
  <cp:lastModifiedBy>rootwks</cp:lastModifiedBy>
  <cp:revision>155</cp:revision>
  <dcterms:created xsi:type="dcterms:W3CDTF">2020-02-26T08:40:00Z</dcterms:created>
  <dcterms:modified xsi:type="dcterms:W3CDTF">2021-05-25T10:32:00Z</dcterms:modified>
</cp:coreProperties>
</file>