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18628525" w:rsidR="00C55E5B" w:rsidRPr="00730C5E" w:rsidRDefault="00230D32" w:rsidP="007C22BA">
      <w:pPr>
        <w:jc w:val="center"/>
        <w:rPr>
          <w:b/>
          <w:color w:val="0000FF"/>
          <w:sz w:val="32"/>
          <w:szCs w:val="32"/>
        </w:rPr>
      </w:pPr>
      <w:r>
        <w:rPr>
          <w:b/>
          <w:color w:val="0000FF"/>
          <w:sz w:val="32"/>
          <w:szCs w:val="32"/>
        </w:rPr>
        <w:t>25</w:t>
      </w:r>
      <w:r w:rsidR="00697147">
        <w:rPr>
          <w:b/>
          <w:color w:val="0000FF"/>
          <w:sz w:val="32"/>
          <w:szCs w:val="32"/>
        </w:rPr>
        <w:t xml:space="preserve"> </w:t>
      </w:r>
      <w:r w:rsidR="00B245A4">
        <w:rPr>
          <w:b/>
          <w:color w:val="0000FF"/>
          <w:sz w:val="32"/>
          <w:szCs w:val="32"/>
        </w:rPr>
        <w:t>МАРТА</w:t>
      </w:r>
      <w:r w:rsidR="00004DA3">
        <w:rPr>
          <w:b/>
          <w:color w:val="0000FF"/>
          <w:sz w:val="32"/>
          <w:szCs w:val="32"/>
        </w:rPr>
        <w:t xml:space="preserve"> 2021</w:t>
      </w:r>
    </w:p>
    <w:p w14:paraId="6FB1D8E6" w14:textId="77777777" w:rsidR="0010257A" w:rsidRPr="00B10DE9" w:rsidRDefault="00B10DE9" w:rsidP="007C22B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C22BA">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03F8559D" w14:textId="2978D10A" w:rsidR="00241BE3" w:rsidRPr="009D281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7564145" w:history="1">
        <w:r w:rsidR="00241BE3" w:rsidRPr="00AA2AFA">
          <w:rPr>
            <w:rStyle w:val="a9"/>
            <w:noProof/>
          </w:rPr>
          <w:t>ТАСС; 2021.03.24; МИШУСТИН ЗАЯВИЛ, ЧТО В ТЯЖЕЛЫЕ ВРЕМЕНА ГРЕЦИЯ И РОССИЯ ВСЕГДА ПОМОГАЛИ ДРУГ ДРУГУ</w:t>
        </w:r>
        <w:r w:rsidR="00241BE3">
          <w:rPr>
            <w:noProof/>
            <w:webHidden/>
          </w:rPr>
          <w:tab/>
        </w:r>
        <w:r w:rsidR="00241BE3">
          <w:rPr>
            <w:noProof/>
            <w:webHidden/>
          </w:rPr>
          <w:fldChar w:fldCharType="begin"/>
        </w:r>
        <w:r w:rsidR="00241BE3">
          <w:rPr>
            <w:noProof/>
            <w:webHidden/>
          </w:rPr>
          <w:instrText xml:space="preserve"> PAGEREF _Toc67564145 \h </w:instrText>
        </w:r>
        <w:r w:rsidR="00241BE3">
          <w:rPr>
            <w:noProof/>
            <w:webHidden/>
          </w:rPr>
        </w:r>
        <w:r w:rsidR="00241BE3">
          <w:rPr>
            <w:noProof/>
            <w:webHidden/>
          </w:rPr>
          <w:fldChar w:fldCharType="separate"/>
        </w:r>
        <w:r w:rsidR="00F64211">
          <w:rPr>
            <w:noProof/>
            <w:webHidden/>
          </w:rPr>
          <w:t>4</w:t>
        </w:r>
        <w:r w:rsidR="00241BE3">
          <w:rPr>
            <w:noProof/>
            <w:webHidden/>
          </w:rPr>
          <w:fldChar w:fldCharType="end"/>
        </w:r>
      </w:hyperlink>
    </w:p>
    <w:p w14:paraId="68F92300" w14:textId="663D121A" w:rsidR="00241BE3" w:rsidRPr="009D2813" w:rsidRDefault="00241BE3">
      <w:pPr>
        <w:pStyle w:val="32"/>
        <w:tabs>
          <w:tab w:val="right" w:leader="dot" w:pos="9345"/>
        </w:tabs>
        <w:rPr>
          <w:rFonts w:ascii="Calibri" w:hAnsi="Calibri"/>
          <w:noProof/>
          <w:sz w:val="22"/>
        </w:rPr>
      </w:pPr>
      <w:hyperlink w:anchor="_Toc67564146" w:history="1">
        <w:r w:rsidRPr="00AA2AFA">
          <w:rPr>
            <w:rStyle w:val="a9"/>
            <w:noProof/>
          </w:rPr>
          <w:t>DUMA.GOV.RU; 2021.03.24; ПРОФИЛЬНЫЙ КОМИТЕТ ВСТРЕТИЛСЯ С МИНИСТРОМ ТРАНСПОРТА</w:t>
        </w:r>
        <w:r>
          <w:rPr>
            <w:noProof/>
            <w:webHidden/>
          </w:rPr>
          <w:tab/>
        </w:r>
        <w:r>
          <w:rPr>
            <w:noProof/>
            <w:webHidden/>
          </w:rPr>
          <w:fldChar w:fldCharType="begin"/>
        </w:r>
        <w:r>
          <w:rPr>
            <w:noProof/>
            <w:webHidden/>
          </w:rPr>
          <w:instrText xml:space="preserve"> PAGEREF _Toc67564146 \h </w:instrText>
        </w:r>
        <w:r>
          <w:rPr>
            <w:noProof/>
            <w:webHidden/>
          </w:rPr>
        </w:r>
        <w:r>
          <w:rPr>
            <w:noProof/>
            <w:webHidden/>
          </w:rPr>
          <w:fldChar w:fldCharType="separate"/>
        </w:r>
        <w:r w:rsidR="00F64211">
          <w:rPr>
            <w:noProof/>
            <w:webHidden/>
          </w:rPr>
          <w:t>4</w:t>
        </w:r>
        <w:r>
          <w:rPr>
            <w:noProof/>
            <w:webHidden/>
          </w:rPr>
          <w:fldChar w:fldCharType="end"/>
        </w:r>
      </w:hyperlink>
    </w:p>
    <w:p w14:paraId="38C0B554" w14:textId="3C926455" w:rsidR="00241BE3" w:rsidRPr="009D2813" w:rsidRDefault="00241BE3">
      <w:pPr>
        <w:pStyle w:val="32"/>
        <w:tabs>
          <w:tab w:val="right" w:leader="dot" w:pos="9345"/>
        </w:tabs>
        <w:rPr>
          <w:rFonts w:ascii="Calibri" w:hAnsi="Calibri"/>
          <w:noProof/>
          <w:sz w:val="22"/>
        </w:rPr>
      </w:pPr>
      <w:hyperlink w:anchor="_Toc67564147" w:history="1">
        <w:r w:rsidRPr="00AA2AFA">
          <w:rPr>
            <w:rStyle w:val="a9"/>
            <w:noProof/>
          </w:rPr>
          <w:t>РОССИЙСКАЯ ГАЗЕТА; ЕВГЕНИЙ ГАЙВА; 2021.03.24; ГИГАНТСКИЙ КОНТЕЙНЕРОВОЗ ПЕРЕКРЫЛ СУЭЦКИЙ КАНАЛ</w:t>
        </w:r>
        <w:r>
          <w:rPr>
            <w:noProof/>
            <w:webHidden/>
          </w:rPr>
          <w:tab/>
        </w:r>
        <w:r>
          <w:rPr>
            <w:noProof/>
            <w:webHidden/>
          </w:rPr>
          <w:fldChar w:fldCharType="begin"/>
        </w:r>
        <w:r>
          <w:rPr>
            <w:noProof/>
            <w:webHidden/>
          </w:rPr>
          <w:instrText xml:space="preserve"> PAGEREF _Toc67564147 \h </w:instrText>
        </w:r>
        <w:r>
          <w:rPr>
            <w:noProof/>
            <w:webHidden/>
          </w:rPr>
        </w:r>
        <w:r>
          <w:rPr>
            <w:noProof/>
            <w:webHidden/>
          </w:rPr>
          <w:fldChar w:fldCharType="separate"/>
        </w:r>
        <w:r w:rsidR="00F64211">
          <w:rPr>
            <w:noProof/>
            <w:webHidden/>
          </w:rPr>
          <w:t>5</w:t>
        </w:r>
        <w:r>
          <w:rPr>
            <w:noProof/>
            <w:webHidden/>
          </w:rPr>
          <w:fldChar w:fldCharType="end"/>
        </w:r>
      </w:hyperlink>
    </w:p>
    <w:p w14:paraId="53F93ACB" w14:textId="7B54AADA" w:rsidR="00241BE3" w:rsidRPr="009D2813" w:rsidRDefault="00241BE3">
      <w:pPr>
        <w:pStyle w:val="32"/>
        <w:tabs>
          <w:tab w:val="right" w:leader="dot" w:pos="9345"/>
        </w:tabs>
        <w:rPr>
          <w:rFonts w:ascii="Calibri" w:hAnsi="Calibri"/>
          <w:noProof/>
          <w:sz w:val="22"/>
        </w:rPr>
      </w:pPr>
      <w:hyperlink w:anchor="_Toc67564148" w:history="1">
        <w:r w:rsidRPr="00AA2AFA">
          <w:rPr>
            <w:rStyle w:val="a9"/>
            <w:noProof/>
          </w:rPr>
          <w:t>РОССИЯ 24; ЛЕЙЛА АЛНАЗАРОВА; 2021.03.24; СУЭЦКИЙ КАНАЛ ЗАБЛОКИРОВАН: 12% МИРОВОЙ ТОРГОВЛИ ПОД ВОПРОСОМ. НОВОСТИ НА «РОССИИ 24»</w:t>
        </w:r>
        <w:r>
          <w:rPr>
            <w:noProof/>
            <w:webHidden/>
          </w:rPr>
          <w:tab/>
        </w:r>
        <w:r>
          <w:rPr>
            <w:noProof/>
            <w:webHidden/>
          </w:rPr>
          <w:fldChar w:fldCharType="begin"/>
        </w:r>
        <w:r>
          <w:rPr>
            <w:noProof/>
            <w:webHidden/>
          </w:rPr>
          <w:instrText xml:space="preserve"> PAGEREF _Toc67564148 \h </w:instrText>
        </w:r>
        <w:r>
          <w:rPr>
            <w:noProof/>
            <w:webHidden/>
          </w:rPr>
        </w:r>
        <w:r>
          <w:rPr>
            <w:noProof/>
            <w:webHidden/>
          </w:rPr>
          <w:fldChar w:fldCharType="separate"/>
        </w:r>
        <w:r w:rsidR="00F64211">
          <w:rPr>
            <w:noProof/>
            <w:webHidden/>
          </w:rPr>
          <w:t>6</w:t>
        </w:r>
        <w:r>
          <w:rPr>
            <w:noProof/>
            <w:webHidden/>
          </w:rPr>
          <w:fldChar w:fldCharType="end"/>
        </w:r>
      </w:hyperlink>
    </w:p>
    <w:p w14:paraId="1B517170" w14:textId="70108837" w:rsidR="00241BE3" w:rsidRPr="009D2813" w:rsidRDefault="00241BE3">
      <w:pPr>
        <w:pStyle w:val="32"/>
        <w:tabs>
          <w:tab w:val="right" w:leader="dot" w:pos="9345"/>
        </w:tabs>
        <w:rPr>
          <w:rFonts w:ascii="Calibri" w:hAnsi="Calibri"/>
          <w:noProof/>
          <w:sz w:val="22"/>
        </w:rPr>
      </w:pPr>
      <w:hyperlink w:anchor="_Toc67564149" w:history="1">
        <w:r w:rsidRPr="00AA2AFA">
          <w:rPr>
            <w:rStyle w:val="a9"/>
            <w:noProof/>
          </w:rPr>
          <w:t>РОССИЯ 24; АНДРЕЙ КОЛЕСНИКОВ; 2021.03.24; ВТОРОЙ УЧАСТОК ТРАССЫ ВЛАДИВОСТОК – ПОРТ «ВОСТОЧНЫЙ» ПОЧТИ ГОТОВ. НОВОСТИ НА «РОССИИ 24»</w:t>
        </w:r>
        <w:r>
          <w:rPr>
            <w:noProof/>
            <w:webHidden/>
          </w:rPr>
          <w:tab/>
        </w:r>
        <w:r>
          <w:rPr>
            <w:noProof/>
            <w:webHidden/>
          </w:rPr>
          <w:fldChar w:fldCharType="begin"/>
        </w:r>
        <w:r>
          <w:rPr>
            <w:noProof/>
            <w:webHidden/>
          </w:rPr>
          <w:instrText xml:space="preserve"> PAGEREF _Toc67564149 \h </w:instrText>
        </w:r>
        <w:r>
          <w:rPr>
            <w:noProof/>
            <w:webHidden/>
          </w:rPr>
        </w:r>
        <w:r>
          <w:rPr>
            <w:noProof/>
            <w:webHidden/>
          </w:rPr>
          <w:fldChar w:fldCharType="separate"/>
        </w:r>
        <w:r w:rsidR="00F64211">
          <w:rPr>
            <w:noProof/>
            <w:webHidden/>
          </w:rPr>
          <w:t>6</w:t>
        </w:r>
        <w:r>
          <w:rPr>
            <w:noProof/>
            <w:webHidden/>
          </w:rPr>
          <w:fldChar w:fldCharType="end"/>
        </w:r>
      </w:hyperlink>
    </w:p>
    <w:p w14:paraId="1E799A8D" w14:textId="3F1AD096" w:rsidR="00241BE3" w:rsidRPr="009D2813" w:rsidRDefault="00241BE3">
      <w:pPr>
        <w:pStyle w:val="32"/>
        <w:tabs>
          <w:tab w:val="right" w:leader="dot" w:pos="9345"/>
        </w:tabs>
        <w:rPr>
          <w:rFonts w:ascii="Calibri" w:hAnsi="Calibri"/>
          <w:noProof/>
          <w:sz w:val="22"/>
        </w:rPr>
      </w:pPr>
      <w:hyperlink w:anchor="_Toc67564150" w:history="1">
        <w:r w:rsidRPr="00AA2AFA">
          <w:rPr>
            <w:rStyle w:val="a9"/>
            <w:noProof/>
          </w:rPr>
          <w:t>РОССИЯ 24; АЛЕКСАНДРА СУВОРОВА; 2021.03.24; ТИГРАН ХУДАВЕРДЯН: БЕСПИЛОТНЫЕ АВТОМОБИЛИ ПОЯВЯТСЯ НА УЛИЦАХ СТОЛИЦЫ. ИНТЕРВЬЮ НА «РОССИИ 24»</w:t>
        </w:r>
        <w:r>
          <w:rPr>
            <w:noProof/>
            <w:webHidden/>
          </w:rPr>
          <w:tab/>
        </w:r>
        <w:r>
          <w:rPr>
            <w:noProof/>
            <w:webHidden/>
          </w:rPr>
          <w:fldChar w:fldCharType="begin"/>
        </w:r>
        <w:r>
          <w:rPr>
            <w:noProof/>
            <w:webHidden/>
          </w:rPr>
          <w:instrText xml:space="preserve"> PAGEREF _Toc67564150 \h </w:instrText>
        </w:r>
        <w:r>
          <w:rPr>
            <w:noProof/>
            <w:webHidden/>
          </w:rPr>
        </w:r>
        <w:r>
          <w:rPr>
            <w:noProof/>
            <w:webHidden/>
          </w:rPr>
          <w:fldChar w:fldCharType="separate"/>
        </w:r>
        <w:r w:rsidR="00F64211">
          <w:rPr>
            <w:noProof/>
            <w:webHidden/>
          </w:rPr>
          <w:t>6</w:t>
        </w:r>
        <w:r>
          <w:rPr>
            <w:noProof/>
            <w:webHidden/>
          </w:rPr>
          <w:fldChar w:fldCharType="end"/>
        </w:r>
      </w:hyperlink>
    </w:p>
    <w:p w14:paraId="3A2AC3ED" w14:textId="3A5B2134" w:rsidR="00241BE3" w:rsidRPr="009D2813" w:rsidRDefault="00241BE3">
      <w:pPr>
        <w:pStyle w:val="32"/>
        <w:tabs>
          <w:tab w:val="right" w:leader="dot" w:pos="9345"/>
        </w:tabs>
        <w:rPr>
          <w:rFonts w:ascii="Calibri" w:hAnsi="Calibri"/>
          <w:noProof/>
          <w:sz w:val="22"/>
        </w:rPr>
      </w:pPr>
      <w:hyperlink w:anchor="_Toc67564151" w:history="1">
        <w:r w:rsidRPr="00AA2AFA">
          <w:rPr>
            <w:rStyle w:val="a9"/>
            <w:noProof/>
          </w:rPr>
          <w:t>РОССИЯ 24; 2021.03.24; В ИНГУШЕТИИ СОЗДАН ШТАБ ДЛЯ ПОМОЩИ ВОДИТЕЛЯМ ЗАСТРЯВШИХ НА ГРАНИЦЕ ФУР. НОВОСТИ НА «РОССИИ 24»</w:t>
        </w:r>
        <w:r>
          <w:rPr>
            <w:noProof/>
            <w:webHidden/>
          </w:rPr>
          <w:tab/>
        </w:r>
        <w:r>
          <w:rPr>
            <w:noProof/>
            <w:webHidden/>
          </w:rPr>
          <w:fldChar w:fldCharType="begin"/>
        </w:r>
        <w:r>
          <w:rPr>
            <w:noProof/>
            <w:webHidden/>
          </w:rPr>
          <w:instrText xml:space="preserve"> PAGEREF _Toc67564151 \h </w:instrText>
        </w:r>
        <w:r>
          <w:rPr>
            <w:noProof/>
            <w:webHidden/>
          </w:rPr>
        </w:r>
        <w:r>
          <w:rPr>
            <w:noProof/>
            <w:webHidden/>
          </w:rPr>
          <w:fldChar w:fldCharType="separate"/>
        </w:r>
        <w:r w:rsidR="00F64211">
          <w:rPr>
            <w:noProof/>
            <w:webHidden/>
          </w:rPr>
          <w:t>6</w:t>
        </w:r>
        <w:r>
          <w:rPr>
            <w:noProof/>
            <w:webHidden/>
          </w:rPr>
          <w:fldChar w:fldCharType="end"/>
        </w:r>
      </w:hyperlink>
    </w:p>
    <w:p w14:paraId="15AB377D" w14:textId="36BCF035" w:rsidR="00241BE3" w:rsidRPr="009D2813" w:rsidRDefault="00241BE3">
      <w:pPr>
        <w:pStyle w:val="32"/>
        <w:tabs>
          <w:tab w:val="right" w:leader="dot" w:pos="9345"/>
        </w:tabs>
        <w:rPr>
          <w:rFonts w:ascii="Calibri" w:hAnsi="Calibri"/>
          <w:noProof/>
          <w:sz w:val="22"/>
        </w:rPr>
      </w:pPr>
      <w:hyperlink w:anchor="_Toc67564152" w:history="1">
        <w:r w:rsidRPr="00AA2AFA">
          <w:rPr>
            <w:rStyle w:val="a9"/>
            <w:noProof/>
          </w:rPr>
          <w:t>РОССИЯ 1 ВЕСТИ; 2021.03.24; БАШКИРИЯ СТАНЕТ ПЕРВЫМ РЕГИОНОМ, ГДЕ ЗАПУСТЯТ ПРОИЗВОДСТВО БЕСПИЛОТНЫХ АЭРОТАКСИ. ВЕСТИ</w:t>
        </w:r>
        <w:r>
          <w:rPr>
            <w:noProof/>
            <w:webHidden/>
          </w:rPr>
          <w:tab/>
        </w:r>
        <w:r>
          <w:rPr>
            <w:noProof/>
            <w:webHidden/>
          </w:rPr>
          <w:fldChar w:fldCharType="begin"/>
        </w:r>
        <w:r>
          <w:rPr>
            <w:noProof/>
            <w:webHidden/>
          </w:rPr>
          <w:instrText xml:space="preserve"> PAGEREF _Toc67564152 \h </w:instrText>
        </w:r>
        <w:r>
          <w:rPr>
            <w:noProof/>
            <w:webHidden/>
          </w:rPr>
        </w:r>
        <w:r>
          <w:rPr>
            <w:noProof/>
            <w:webHidden/>
          </w:rPr>
          <w:fldChar w:fldCharType="separate"/>
        </w:r>
        <w:r w:rsidR="00F64211">
          <w:rPr>
            <w:noProof/>
            <w:webHidden/>
          </w:rPr>
          <w:t>6</w:t>
        </w:r>
        <w:r>
          <w:rPr>
            <w:noProof/>
            <w:webHidden/>
          </w:rPr>
          <w:fldChar w:fldCharType="end"/>
        </w:r>
      </w:hyperlink>
    </w:p>
    <w:p w14:paraId="647C6876" w14:textId="1028CF4E" w:rsidR="00241BE3" w:rsidRPr="009D2813" w:rsidRDefault="00241BE3">
      <w:pPr>
        <w:pStyle w:val="32"/>
        <w:tabs>
          <w:tab w:val="right" w:leader="dot" w:pos="9345"/>
        </w:tabs>
        <w:rPr>
          <w:rFonts w:ascii="Calibri" w:hAnsi="Calibri"/>
          <w:noProof/>
          <w:sz w:val="22"/>
        </w:rPr>
      </w:pPr>
      <w:hyperlink w:anchor="_Toc67564153" w:history="1">
        <w:r w:rsidRPr="00AA2AFA">
          <w:rPr>
            <w:rStyle w:val="a9"/>
            <w:noProof/>
          </w:rPr>
          <w:t>РОССИЯ 1 УТРО РОССИИ; ДАРЬЯ ТИУНОВА; 2021.03.24; КОНДУКТОРОВ ПРЕДЛОЖИЛИ ШТРАФОВАТЬ ЗА ВЫСАДКУ ДЕТЕЙ-ЗАЙЦЕВ ИЗ ТРАНСПОРТА</w:t>
        </w:r>
        <w:r>
          <w:rPr>
            <w:noProof/>
            <w:webHidden/>
          </w:rPr>
          <w:tab/>
        </w:r>
        <w:r>
          <w:rPr>
            <w:noProof/>
            <w:webHidden/>
          </w:rPr>
          <w:fldChar w:fldCharType="begin"/>
        </w:r>
        <w:r>
          <w:rPr>
            <w:noProof/>
            <w:webHidden/>
          </w:rPr>
          <w:instrText xml:space="preserve"> PAGEREF _Toc67564153 \h </w:instrText>
        </w:r>
        <w:r>
          <w:rPr>
            <w:noProof/>
            <w:webHidden/>
          </w:rPr>
        </w:r>
        <w:r>
          <w:rPr>
            <w:noProof/>
            <w:webHidden/>
          </w:rPr>
          <w:fldChar w:fldCharType="separate"/>
        </w:r>
        <w:r w:rsidR="00F64211">
          <w:rPr>
            <w:noProof/>
            <w:webHidden/>
          </w:rPr>
          <w:t>6</w:t>
        </w:r>
        <w:r>
          <w:rPr>
            <w:noProof/>
            <w:webHidden/>
          </w:rPr>
          <w:fldChar w:fldCharType="end"/>
        </w:r>
      </w:hyperlink>
    </w:p>
    <w:p w14:paraId="13C05D99" w14:textId="571852E2" w:rsidR="00241BE3" w:rsidRPr="009D2813" w:rsidRDefault="00241BE3">
      <w:pPr>
        <w:pStyle w:val="32"/>
        <w:tabs>
          <w:tab w:val="right" w:leader="dot" w:pos="9345"/>
        </w:tabs>
        <w:rPr>
          <w:rFonts w:ascii="Calibri" w:hAnsi="Calibri"/>
          <w:noProof/>
          <w:sz w:val="22"/>
        </w:rPr>
      </w:pPr>
      <w:hyperlink w:anchor="_Toc67564154" w:history="1">
        <w:r w:rsidRPr="00AA2AFA">
          <w:rPr>
            <w:rStyle w:val="a9"/>
            <w:noProof/>
          </w:rPr>
          <w:t>СВЕРДЛОВСКОЕ ОБЛАСТНОЕ ТЕЛЕВИДЕНИЕ; 2021.03.24; СТРОИТЕЛЬСТВО ЕКАД ПЛАНИРУЮТ ЗАВЕРШИТЬ К 2023 ГОДУ</w:t>
        </w:r>
        <w:r>
          <w:rPr>
            <w:noProof/>
            <w:webHidden/>
          </w:rPr>
          <w:tab/>
        </w:r>
        <w:r>
          <w:rPr>
            <w:noProof/>
            <w:webHidden/>
          </w:rPr>
          <w:fldChar w:fldCharType="begin"/>
        </w:r>
        <w:r>
          <w:rPr>
            <w:noProof/>
            <w:webHidden/>
          </w:rPr>
          <w:instrText xml:space="preserve"> PAGEREF _Toc67564154 \h </w:instrText>
        </w:r>
        <w:r>
          <w:rPr>
            <w:noProof/>
            <w:webHidden/>
          </w:rPr>
        </w:r>
        <w:r>
          <w:rPr>
            <w:noProof/>
            <w:webHidden/>
          </w:rPr>
          <w:fldChar w:fldCharType="separate"/>
        </w:r>
        <w:r w:rsidR="00F64211">
          <w:rPr>
            <w:noProof/>
            <w:webHidden/>
          </w:rPr>
          <w:t>7</w:t>
        </w:r>
        <w:r>
          <w:rPr>
            <w:noProof/>
            <w:webHidden/>
          </w:rPr>
          <w:fldChar w:fldCharType="end"/>
        </w:r>
      </w:hyperlink>
    </w:p>
    <w:p w14:paraId="55D36B2E" w14:textId="71AD6CEC" w:rsidR="00241BE3" w:rsidRPr="009D2813" w:rsidRDefault="00241BE3">
      <w:pPr>
        <w:pStyle w:val="32"/>
        <w:tabs>
          <w:tab w:val="right" w:leader="dot" w:pos="9345"/>
        </w:tabs>
        <w:rPr>
          <w:rFonts w:ascii="Calibri" w:hAnsi="Calibri"/>
          <w:noProof/>
          <w:sz w:val="22"/>
        </w:rPr>
      </w:pPr>
      <w:hyperlink w:anchor="_Toc67564155" w:history="1">
        <w:r w:rsidRPr="00AA2AFA">
          <w:rPr>
            <w:rStyle w:val="a9"/>
            <w:noProof/>
          </w:rPr>
          <w:t>ГТРК ЧУВАШИЯ; ЕВГЕНИЯ ЗИНОВЬЕВА, МИХАИЛ СОЛИН; 2021.03.24; МИНТРАНС ЧУВАШИИ И АВИАКОМПАНИЯ «ИРАЭРО» ПОДПИСАЛИ СОГЛАШЕНИЕ</w:t>
        </w:r>
        <w:r>
          <w:rPr>
            <w:noProof/>
            <w:webHidden/>
          </w:rPr>
          <w:tab/>
        </w:r>
        <w:r>
          <w:rPr>
            <w:noProof/>
            <w:webHidden/>
          </w:rPr>
          <w:fldChar w:fldCharType="begin"/>
        </w:r>
        <w:r>
          <w:rPr>
            <w:noProof/>
            <w:webHidden/>
          </w:rPr>
          <w:instrText xml:space="preserve"> PAGEREF _Toc67564155 \h </w:instrText>
        </w:r>
        <w:r>
          <w:rPr>
            <w:noProof/>
            <w:webHidden/>
          </w:rPr>
        </w:r>
        <w:r>
          <w:rPr>
            <w:noProof/>
            <w:webHidden/>
          </w:rPr>
          <w:fldChar w:fldCharType="separate"/>
        </w:r>
        <w:r w:rsidR="00F64211">
          <w:rPr>
            <w:noProof/>
            <w:webHidden/>
          </w:rPr>
          <w:t>8</w:t>
        </w:r>
        <w:r>
          <w:rPr>
            <w:noProof/>
            <w:webHidden/>
          </w:rPr>
          <w:fldChar w:fldCharType="end"/>
        </w:r>
      </w:hyperlink>
    </w:p>
    <w:p w14:paraId="2AC3B12F" w14:textId="076ADE75" w:rsidR="00241BE3" w:rsidRPr="009D2813" w:rsidRDefault="00241BE3">
      <w:pPr>
        <w:pStyle w:val="32"/>
        <w:tabs>
          <w:tab w:val="right" w:leader="dot" w:pos="9345"/>
        </w:tabs>
        <w:rPr>
          <w:rFonts w:ascii="Calibri" w:hAnsi="Calibri"/>
          <w:noProof/>
          <w:sz w:val="22"/>
        </w:rPr>
      </w:pPr>
      <w:hyperlink w:anchor="_Toc67564156" w:history="1">
        <w:r w:rsidRPr="00AA2AFA">
          <w:rPr>
            <w:rStyle w:val="a9"/>
            <w:noProof/>
          </w:rPr>
          <w:t>ТАСС; 2021.03.24; ТРАССУ ОТ ХАБАРОВСКА ДО ВАНИНО ПРИВЕДУТ В НОРМАТИВНОЕ СОСТОЯНИЕ К 2030 ГОДУ</w:t>
        </w:r>
        <w:r>
          <w:rPr>
            <w:noProof/>
            <w:webHidden/>
          </w:rPr>
          <w:tab/>
        </w:r>
        <w:r>
          <w:rPr>
            <w:noProof/>
            <w:webHidden/>
          </w:rPr>
          <w:fldChar w:fldCharType="begin"/>
        </w:r>
        <w:r>
          <w:rPr>
            <w:noProof/>
            <w:webHidden/>
          </w:rPr>
          <w:instrText xml:space="preserve"> PAGEREF _Toc67564156 \h </w:instrText>
        </w:r>
        <w:r>
          <w:rPr>
            <w:noProof/>
            <w:webHidden/>
          </w:rPr>
        </w:r>
        <w:r>
          <w:rPr>
            <w:noProof/>
            <w:webHidden/>
          </w:rPr>
          <w:fldChar w:fldCharType="separate"/>
        </w:r>
        <w:r w:rsidR="00F64211">
          <w:rPr>
            <w:noProof/>
            <w:webHidden/>
          </w:rPr>
          <w:t>8</w:t>
        </w:r>
        <w:r>
          <w:rPr>
            <w:noProof/>
            <w:webHidden/>
          </w:rPr>
          <w:fldChar w:fldCharType="end"/>
        </w:r>
      </w:hyperlink>
    </w:p>
    <w:p w14:paraId="30711A03" w14:textId="4A70E65E" w:rsidR="00241BE3" w:rsidRPr="009D2813" w:rsidRDefault="00241BE3">
      <w:pPr>
        <w:pStyle w:val="32"/>
        <w:tabs>
          <w:tab w:val="right" w:leader="dot" w:pos="9345"/>
        </w:tabs>
        <w:rPr>
          <w:rFonts w:ascii="Calibri" w:hAnsi="Calibri"/>
          <w:noProof/>
          <w:sz w:val="22"/>
        </w:rPr>
      </w:pPr>
      <w:hyperlink w:anchor="_Toc67564157" w:history="1">
        <w:r w:rsidRPr="00AA2AFA">
          <w:rPr>
            <w:rStyle w:val="a9"/>
            <w:noProof/>
          </w:rPr>
          <w:t>ТАСС; 2021.03.24; ЧАСТЬ ИРКУТСКА ПОПАЛА В ПРИАЭРОДРОМНУЮ ЗОНУ, ГДЕ ЗАПРЕЩЕНО СТРОИТЬ ЖИЛЬЕ И СОЦОБЪЕКТЫ</w:t>
        </w:r>
        <w:r>
          <w:rPr>
            <w:noProof/>
            <w:webHidden/>
          </w:rPr>
          <w:tab/>
        </w:r>
        <w:r>
          <w:rPr>
            <w:noProof/>
            <w:webHidden/>
          </w:rPr>
          <w:fldChar w:fldCharType="begin"/>
        </w:r>
        <w:r>
          <w:rPr>
            <w:noProof/>
            <w:webHidden/>
          </w:rPr>
          <w:instrText xml:space="preserve"> PAGEREF _Toc67564157 \h </w:instrText>
        </w:r>
        <w:r>
          <w:rPr>
            <w:noProof/>
            <w:webHidden/>
          </w:rPr>
        </w:r>
        <w:r>
          <w:rPr>
            <w:noProof/>
            <w:webHidden/>
          </w:rPr>
          <w:fldChar w:fldCharType="separate"/>
        </w:r>
        <w:r w:rsidR="00F64211">
          <w:rPr>
            <w:noProof/>
            <w:webHidden/>
          </w:rPr>
          <w:t>9</w:t>
        </w:r>
        <w:r>
          <w:rPr>
            <w:noProof/>
            <w:webHidden/>
          </w:rPr>
          <w:fldChar w:fldCharType="end"/>
        </w:r>
      </w:hyperlink>
    </w:p>
    <w:p w14:paraId="7DFFB8EE" w14:textId="59F683EF" w:rsidR="00241BE3" w:rsidRPr="009D2813" w:rsidRDefault="00241BE3">
      <w:pPr>
        <w:pStyle w:val="32"/>
        <w:tabs>
          <w:tab w:val="right" w:leader="dot" w:pos="9345"/>
        </w:tabs>
        <w:rPr>
          <w:rFonts w:ascii="Calibri" w:hAnsi="Calibri"/>
          <w:noProof/>
          <w:sz w:val="22"/>
        </w:rPr>
      </w:pPr>
      <w:hyperlink w:anchor="_Toc67564158" w:history="1">
        <w:r w:rsidRPr="00AA2AFA">
          <w:rPr>
            <w:rStyle w:val="a9"/>
            <w:noProof/>
          </w:rPr>
          <w:t>РИА НОВОСТИ; 2021.03.24; МАШИНА ДЛЯ ОЧИСТКИ ВЗЛЕТНОЙ ПОЛОСЫ ЗАГОРЕЛАСЬ В АЭРОПОРТУ ОХИ НА САХАЛИНЕ</w:t>
        </w:r>
        <w:r>
          <w:rPr>
            <w:noProof/>
            <w:webHidden/>
          </w:rPr>
          <w:tab/>
        </w:r>
        <w:r>
          <w:rPr>
            <w:noProof/>
            <w:webHidden/>
          </w:rPr>
          <w:fldChar w:fldCharType="begin"/>
        </w:r>
        <w:r>
          <w:rPr>
            <w:noProof/>
            <w:webHidden/>
          </w:rPr>
          <w:instrText xml:space="preserve"> PAGEREF _Toc67564158 \h </w:instrText>
        </w:r>
        <w:r>
          <w:rPr>
            <w:noProof/>
            <w:webHidden/>
          </w:rPr>
        </w:r>
        <w:r>
          <w:rPr>
            <w:noProof/>
            <w:webHidden/>
          </w:rPr>
          <w:fldChar w:fldCharType="separate"/>
        </w:r>
        <w:r w:rsidR="00F64211">
          <w:rPr>
            <w:noProof/>
            <w:webHidden/>
          </w:rPr>
          <w:t>10</w:t>
        </w:r>
        <w:r>
          <w:rPr>
            <w:noProof/>
            <w:webHidden/>
          </w:rPr>
          <w:fldChar w:fldCharType="end"/>
        </w:r>
      </w:hyperlink>
    </w:p>
    <w:p w14:paraId="56668C7A" w14:textId="15EBEA8F" w:rsidR="00241BE3" w:rsidRPr="009D2813" w:rsidRDefault="00241BE3">
      <w:pPr>
        <w:pStyle w:val="32"/>
        <w:tabs>
          <w:tab w:val="right" w:leader="dot" w:pos="9345"/>
        </w:tabs>
        <w:rPr>
          <w:rFonts w:ascii="Calibri" w:hAnsi="Calibri"/>
          <w:noProof/>
          <w:sz w:val="22"/>
        </w:rPr>
      </w:pPr>
      <w:hyperlink w:anchor="_Toc67564159" w:history="1">
        <w:r w:rsidRPr="00AA2AFA">
          <w:rPr>
            <w:rStyle w:val="a9"/>
            <w:noProof/>
          </w:rPr>
          <w:t>ПРАЙМ; 2021.03.24; ЗАКОНОПРОЕКТ О ФЕДЕРАЛЬНОМ МОБИЛЬНОМ РЕЗЕРВЕ МОЩНОСТИ ОБСУЖДАЕТСЯ В КАБМИНЕ – МИНЭНЕРГО РФ</w:t>
        </w:r>
        <w:r>
          <w:rPr>
            <w:noProof/>
            <w:webHidden/>
          </w:rPr>
          <w:tab/>
        </w:r>
        <w:r>
          <w:rPr>
            <w:noProof/>
            <w:webHidden/>
          </w:rPr>
          <w:fldChar w:fldCharType="begin"/>
        </w:r>
        <w:r>
          <w:rPr>
            <w:noProof/>
            <w:webHidden/>
          </w:rPr>
          <w:instrText xml:space="preserve"> PAGEREF _Toc67564159 \h </w:instrText>
        </w:r>
        <w:r>
          <w:rPr>
            <w:noProof/>
            <w:webHidden/>
          </w:rPr>
        </w:r>
        <w:r>
          <w:rPr>
            <w:noProof/>
            <w:webHidden/>
          </w:rPr>
          <w:fldChar w:fldCharType="separate"/>
        </w:r>
        <w:r w:rsidR="00F64211">
          <w:rPr>
            <w:noProof/>
            <w:webHidden/>
          </w:rPr>
          <w:t>11</w:t>
        </w:r>
        <w:r>
          <w:rPr>
            <w:noProof/>
            <w:webHidden/>
          </w:rPr>
          <w:fldChar w:fldCharType="end"/>
        </w:r>
      </w:hyperlink>
    </w:p>
    <w:p w14:paraId="372814A4" w14:textId="0065B2C4" w:rsidR="00241BE3" w:rsidRPr="009D2813" w:rsidRDefault="00241BE3">
      <w:pPr>
        <w:pStyle w:val="32"/>
        <w:tabs>
          <w:tab w:val="right" w:leader="dot" w:pos="9345"/>
        </w:tabs>
        <w:rPr>
          <w:rFonts w:ascii="Calibri" w:hAnsi="Calibri"/>
          <w:noProof/>
          <w:sz w:val="22"/>
        </w:rPr>
      </w:pPr>
      <w:hyperlink w:anchor="_Toc67564160" w:history="1">
        <w:r w:rsidRPr="00AA2AFA">
          <w:rPr>
            <w:rStyle w:val="a9"/>
            <w:noProof/>
          </w:rPr>
          <w:t>ИНТЕРФАКС; 2021.03.24; СТРУКТУРА РОСАТОМА В 2023-24ГГ ОБУСТРОИТ АКВАТОРИЮ «БУХТЫ СЕВЕР» ДЛЯ РОСНЕФТИ ЗА 3,7 МЛРД РУБ.</w:t>
        </w:r>
        <w:r>
          <w:rPr>
            <w:noProof/>
            <w:webHidden/>
          </w:rPr>
          <w:tab/>
        </w:r>
        <w:r>
          <w:rPr>
            <w:noProof/>
            <w:webHidden/>
          </w:rPr>
          <w:fldChar w:fldCharType="begin"/>
        </w:r>
        <w:r>
          <w:rPr>
            <w:noProof/>
            <w:webHidden/>
          </w:rPr>
          <w:instrText xml:space="preserve"> PAGEREF _Toc67564160 \h </w:instrText>
        </w:r>
        <w:r>
          <w:rPr>
            <w:noProof/>
            <w:webHidden/>
          </w:rPr>
        </w:r>
        <w:r>
          <w:rPr>
            <w:noProof/>
            <w:webHidden/>
          </w:rPr>
          <w:fldChar w:fldCharType="separate"/>
        </w:r>
        <w:r w:rsidR="00F64211">
          <w:rPr>
            <w:noProof/>
            <w:webHidden/>
          </w:rPr>
          <w:t>11</w:t>
        </w:r>
        <w:r>
          <w:rPr>
            <w:noProof/>
            <w:webHidden/>
          </w:rPr>
          <w:fldChar w:fldCharType="end"/>
        </w:r>
      </w:hyperlink>
    </w:p>
    <w:p w14:paraId="17AC95C5" w14:textId="6713F6C6" w:rsidR="00241BE3" w:rsidRPr="009D2813" w:rsidRDefault="00241BE3">
      <w:pPr>
        <w:pStyle w:val="32"/>
        <w:tabs>
          <w:tab w:val="right" w:leader="dot" w:pos="9345"/>
        </w:tabs>
        <w:rPr>
          <w:rFonts w:ascii="Calibri" w:hAnsi="Calibri"/>
          <w:noProof/>
          <w:sz w:val="22"/>
        </w:rPr>
      </w:pPr>
      <w:hyperlink w:anchor="_Toc67564161" w:history="1">
        <w:r w:rsidRPr="00AA2AFA">
          <w:rPr>
            <w:rStyle w:val="a9"/>
            <w:noProof/>
          </w:rPr>
          <w:t>ИНТЕРФАКС; 2021.03.24; СТРУКТУРА РОСАТОМА НАМЕРЕНА ДО ИЮЛЯ ПОДПИСАТЬ КОНТРАКТ НА СТРОИТЕЛЬСТВО ГИДРОГРАФИЧЕСКОГО СУДНА КЛАССА ARC7</w:t>
        </w:r>
        <w:r>
          <w:rPr>
            <w:noProof/>
            <w:webHidden/>
          </w:rPr>
          <w:tab/>
        </w:r>
        <w:r>
          <w:rPr>
            <w:noProof/>
            <w:webHidden/>
          </w:rPr>
          <w:fldChar w:fldCharType="begin"/>
        </w:r>
        <w:r>
          <w:rPr>
            <w:noProof/>
            <w:webHidden/>
          </w:rPr>
          <w:instrText xml:space="preserve"> PAGEREF _Toc67564161 \h </w:instrText>
        </w:r>
        <w:r>
          <w:rPr>
            <w:noProof/>
            <w:webHidden/>
          </w:rPr>
        </w:r>
        <w:r>
          <w:rPr>
            <w:noProof/>
            <w:webHidden/>
          </w:rPr>
          <w:fldChar w:fldCharType="separate"/>
        </w:r>
        <w:r w:rsidR="00F64211">
          <w:rPr>
            <w:noProof/>
            <w:webHidden/>
          </w:rPr>
          <w:t>12</w:t>
        </w:r>
        <w:r>
          <w:rPr>
            <w:noProof/>
            <w:webHidden/>
          </w:rPr>
          <w:fldChar w:fldCharType="end"/>
        </w:r>
      </w:hyperlink>
    </w:p>
    <w:p w14:paraId="52FA7743" w14:textId="0375F6C3" w:rsidR="00241BE3" w:rsidRPr="009D2813" w:rsidRDefault="00241BE3">
      <w:pPr>
        <w:pStyle w:val="32"/>
        <w:tabs>
          <w:tab w:val="right" w:leader="dot" w:pos="9345"/>
        </w:tabs>
        <w:rPr>
          <w:rFonts w:ascii="Calibri" w:hAnsi="Calibri"/>
          <w:noProof/>
          <w:sz w:val="22"/>
        </w:rPr>
      </w:pPr>
      <w:hyperlink w:anchor="_Toc67564162" w:history="1">
        <w:r w:rsidRPr="00AA2AFA">
          <w:rPr>
            <w:rStyle w:val="a9"/>
            <w:noProof/>
          </w:rPr>
          <w:t>ТАСС; 2021.03.24; СТРОИТЕЛЬСТВО 16 АВАРИЙНО-СПАСАТЕЛЬНЫХ СУДОВ ДЛЯ СЕВМОРПУТИ НАЧНЕТСЯ В 2021 Г. – РОСАТОМ</w:t>
        </w:r>
        <w:r>
          <w:rPr>
            <w:noProof/>
            <w:webHidden/>
          </w:rPr>
          <w:tab/>
        </w:r>
        <w:r>
          <w:rPr>
            <w:noProof/>
            <w:webHidden/>
          </w:rPr>
          <w:fldChar w:fldCharType="begin"/>
        </w:r>
        <w:r>
          <w:rPr>
            <w:noProof/>
            <w:webHidden/>
          </w:rPr>
          <w:instrText xml:space="preserve"> PAGEREF _Toc67564162 \h </w:instrText>
        </w:r>
        <w:r>
          <w:rPr>
            <w:noProof/>
            <w:webHidden/>
          </w:rPr>
        </w:r>
        <w:r>
          <w:rPr>
            <w:noProof/>
            <w:webHidden/>
          </w:rPr>
          <w:fldChar w:fldCharType="separate"/>
        </w:r>
        <w:r w:rsidR="00F64211">
          <w:rPr>
            <w:noProof/>
            <w:webHidden/>
          </w:rPr>
          <w:t>12</w:t>
        </w:r>
        <w:r>
          <w:rPr>
            <w:noProof/>
            <w:webHidden/>
          </w:rPr>
          <w:fldChar w:fldCharType="end"/>
        </w:r>
      </w:hyperlink>
    </w:p>
    <w:p w14:paraId="6DBE373A" w14:textId="0A0AFD70" w:rsidR="00241BE3" w:rsidRPr="009D2813" w:rsidRDefault="00241BE3">
      <w:pPr>
        <w:pStyle w:val="32"/>
        <w:tabs>
          <w:tab w:val="right" w:leader="dot" w:pos="9345"/>
        </w:tabs>
        <w:rPr>
          <w:rFonts w:ascii="Calibri" w:hAnsi="Calibri"/>
          <w:noProof/>
          <w:sz w:val="22"/>
        </w:rPr>
      </w:pPr>
      <w:hyperlink w:anchor="_Toc67564163" w:history="1">
        <w:r w:rsidRPr="00AA2AFA">
          <w:rPr>
            <w:rStyle w:val="a9"/>
            <w:noProof/>
          </w:rPr>
          <w:t>ГТРК БАШКОРТОСТАН; 2021.03.24; В УФЕ БЛАГОДАРЯ НАЦПРОЕКТУ ОТРЕМОНТИРУЮТ И РАСШИРЯТ БУЛЬВАР ХАДИИ ДАВЛЕТШИНОЙ</w:t>
        </w:r>
        <w:r>
          <w:rPr>
            <w:noProof/>
            <w:webHidden/>
          </w:rPr>
          <w:tab/>
        </w:r>
        <w:r>
          <w:rPr>
            <w:noProof/>
            <w:webHidden/>
          </w:rPr>
          <w:fldChar w:fldCharType="begin"/>
        </w:r>
        <w:r>
          <w:rPr>
            <w:noProof/>
            <w:webHidden/>
          </w:rPr>
          <w:instrText xml:space="preserve"> PAGEREF _Toc67564163 \h </w:instrText>
        </w:r>
        <w:r>
          <w:rPr>
            <w:noProof/>
            <w:webHidden/>
          </w:rPr>
        </w:r>
        <w:r>
          <w:rPr>
            <w:noProof/>
            <w:webHidden/>
          </w:rPr>
          <w:fldChar w:fldCharType="separate"/>
        </w:r>
        <w:r w:rsidR="00F64211">
          <w:rPr>
            <w:noProof/>
            <w:webHidden/>
          </w:rPr>
          <w:t>13</w:t>
        </w:r>
        <w:r>
          <w:rPr>
            <w:noProof/>
            <w:webHidden/>
          </w:rPr>
          <w:fldChar w:fldCharType="end"/>
        </w:r>
      </w:hyperlink>
    </w:p>
    <w:p w14:paraId="3559AFDF" w14:textId="190D9D40" w:rsidR="00241BE3" w:rsidRPr="009D2813" w:rsidRDefault="00241BE3">
      <w:pPr>
        <w:pStyle w:val="32"/>
        <w:tabs>
          <w:tab w:val="right" w:leader="dot" w:pos="9345"/>
        </w:tabs>
        <w:rPr>
          <w:rFonts w:ascii="Calibri" w:hAnsi="Calibri"/>
          <w:noProof/>
          <w:sz w:val="22"/>
        </w:rPr>
      </w:pPr>
      <w:hyperlink w:anchor="_Toc67564164" w:history="1">
        <w:r w:rsidRPr="00AA2AFA">
          <w:rPr>
            <w:rStyle w:val="a9"/>
            <w:noProof/>
          </w:rPr>
          <w:t>ФЕДЕРАЛПРЕСС; 2021.03.24; В КРАСНОЯРСКЕ ПОЯВИЛИСЬ БЕСПРОВОДНЫЕ ТРОЛЛЕЙБУСЫ</w:t>
        </w:r>
        <w:r>
          <w:rPr>
            <w:noProof/>
            <w:webHidden/>
          </w:rPr>
          <w:tab/>
        </w:r>
        <w:r>
          <w:rPr>
            <w:noProof/>
            <w:webHidden/>
          </w:rPr>
          <w:fldChar w:fldCharType="begin"/>
        </w:r>
        <w:r>
          <w:rPr>
            <w:noProof/>
            <w:webHidden/>
          </w:rPr>
          <w:instrText xml:space="preserve"> PAGEREF _Toc67564164 \h </w:instrText>
        </w:r>
        <w:r>
          <w:rPr>
            <w:noProof/>
            <w:webHidden/>
          </w:rPr>
        </w:r>
        <w:r>
          <w:rPr>
            <w:noProof/>
            <w:webHidden/>
          </w:rPr>
          <w:fldChar w:fldCharType="separate"/>
        </w:r>
        <w:r w:rsidR="00F64211">
          <w:rPr>
            <w:noProof/>
            <w:webHidden/>
          </w:rPr>
          <w:t>14</w:t>
        </w:r>
        <w:r>
          <w:rPr>
            <w:noProof/>
            <w:webHidden/>
          </w:rPr>
          <w:fldChar w:fldCharType="end"/>
        </w:r>
      </w:hyperlink>
    </w:p>
    <w:p w14:paraId="4CBCC4F8" w14:textId="1D976F94" w:rsidR="00241BE3" w:rsidRPr="009D2813" w:rsidRDefault="00241BE3">
      <w:pPr>
        <w:pStyle w:val="32"/>
        <w:tabs>
          <w:tab w:val="right" w:leader="dot" w:pos="9345"/>
        </w:tabs>
        <w:rPr>
          <w:rFonts w:ascii="Calibri" w:hAnsi="Calibri"/>
          <w:noProof/>
          <w:sz w:val="22"/>
        </w:rPr>
      </w:pPr>
      <w:hyperlink w:anchor="_Toc67564165" w:history="1">
        <w:r w:rsidRPr="00AA2AFA">
          <w:rPr>
            <w:rStyle w:val="a9"/>
            <w:noProof/>
          </w:rPr>
          <w:t>НАЦИОНАЛЬНЫЕ ПРОЕКТЫ РОССИИ; 2021.03.24; ПОД БРЯНСКОМ ПОСТРОИЛИ ПЕРВЫЙ ПРОЕКЦИОННЫЙ ПЕШЕХОДНЫЙ ПЕРЕХОД</w:t>
        </w:r>
        <w:r>
          <w:rPr>
            <w:noProof/>
            <w:webHidden/>
          </w:rPr>
          <w:tab/>
        </w:r>
        <w:r>
          <w:rPr>
            <w:noProof/>
            <w:webHidden/>
          </w:rPr>
          <w:fldChar w:fldCharType="begin"/>
        </w:r>
        <w:r>
          <w:rPr>
            <w:noProof/>
            <w:webHidden/>
          </w:rPr>
          <w:instrText xml:space="preserve"> PAGEREF _Toc67564165 \h </w:instrText>
        </w:r>
        <w:r>
          <w:rPr>
            <w:noProof/>
            <w:webHidden/>
          </w:rPr>
        </w:r>
        <w:r>
          <w:rPr>
            <w:noProof/>
            <w:webHidden/>
          </w:rPr>
          <w:fldChar w:fldCharType="separate"/>
        </w:r>
        <w:r w:rsidR="00F64211">
          <w:rPr>
            <w:noProof/>
            <w:webHidden/>
          </w:rPr>
          <w:t>14</w:t>
        </w:r>
        <w:r>
          <w:rPr>
            <w:noProof/>
            <w:webHidden/>
          </w:rPr>
          <w:fldChar w:fldCharType="end"/>
        </w:r>
      </w:hyperlink>
    </w:p>
    <w:p w14:paraId="00DD3876" w14:textId="028D2BD3" w:rsidR="00241BE3" w:rsidRPr="009D2813" w:rsidRDefault="00241BE3">
      <w:pPr>
        <w:pStyle w:val="32"/>
        <w:tabs>
          <w:tab w:val="right" w:leader="dot" w:pos="9345"/>
        </w:tabs>
        <w:rPr>
          <w:rFonts w:ascii="Calibri" w:hAnsi="Calibri"/>
          <w:noProof/>
          <w:sz w:val="22"/>
        </w:rPr>
      </w:pPr>
      <w:hyperlink w:anchor="_Toc67564166" w:history="1">
        <w:r w:rsidRPr="00AA2AFA">
          <w:rPr>
            <w:rStyle w:val="a9"/>
            <w:noProof/>
          </w:rPr>
          <w:t>ТАСС; 2021.03.24; СВЕРДЛОВСКАЯ ОБЛАСТЬ НАПРАВИТ НА ДОРОЖНУЮ ИНФРАСТРУКТУРУ 6,9 МЛРД В 2021 ГОДУ</w:t>
        </w:r>
        <w:r>
          <w:rPr>
            <w:noProof/>
            <w:webHidden/>
          </w:rPr>
          <w:tab/>
        </w:r>
        <w:r>
          <w:rPr>
            <w:noProof/>
            <w:webHidden/>
          </w:rPr>
          <w:fldChar w:fldCharType="begin"/>
        </w:r>
        <w:r>
          <w:rPr>
            <w:noProof/>
            <w:webHidden/>
          </w:rPr>
          <w:instrText xml:space="preserve"> PAGEREF _Toc67564166 \h </w:instrText>
        </w:r>
        <w:r>
          <w:rPr>
            <w:noProof/>
            <w:webHidden/>
          </w:rPr>
        </w:r>
        <w:r>
          <w:rPr>
            <w:noProof/>
            <w:webHidden/>
          </w:rPr>
          <w:fldChar w:fldCharType="separate"/>
        </w:r>
        <w:r w:rsidR="00F64211">
          <w:rPr>
            <w:noProof/>
            <w:webHidden/>
          </w:rPr>
          <w:t>15</w:t>
        </w:r>
        <w:r>
          <w:rPr>
            <w:noProof/>
            <w:webHidden/>
          </w:rPr>
          <w:fldChar w:fldCharType="end"/>
        </w:r>
      </w:hyperlink>
    </w:p>
    <w:p w14:paraId="41CBBC97" w14:textId="59F392EF" w:rsidR="00241BE3" w:rsidRPr="009D2813" w:rsidRDefault="00241BE3">
      <w:pPr>
        <w:pStyle w:val="32"/>
        <w:tabs>
          <w:tab w:val="right" w:leader="dot" w:pos="9345"/>
        </w:tabs>
        <w:rPr>
          <w:rFonts w:ascii="Calibri" w:hAnsi="Calibri"/>
          <w:noProof/>
          <w:sz w:val="22"/>
        </w:rPr>
      </w:pPr>
      <w:hyperlink w:anchor="_Toc67564167" w:history="1">
        <w:r w:rsidRPr="00AA2AFA">
          <w:rPr>
            <w:rStyle w:val="a9"/>
            <w:noProof/>
          </w:rPr>
          <w:t>НАЦИОНАЛЬНЫЕ ПРОЕКТЫ РОССИИ; 2021.03.24; В КАЛУГЕ РЕКОНСТРУИРУЮТ 12 ПЕРЕКРЕСТКОВ</w:t>
        </w:r>
        <w:r>
          <w:rPr>
            <w:noProof/>
            <w:webHidden/>
          </w:rPr>
          <w:tab/>
        </w:r>
        <w:r>
          <w:rPr>
            <w:noProof/>
            <w:webHidden/>
          </w:rPr>
          <w:fldChar w:fldCharType="begin"/>
        </w:r>
        <w:r>
          <w:rPr>
            <w:noProof/>
            <w:webHidden/>
          </w:rPr>
          <w:instrText xml:space="preserve"> PAGEREF _Toc67564167 \h </w:instrText>
        </w:r>
        <w:r>
          <w:rPr>
            <w:noProof/>
            <w:webHidden/>
          </w:rPr>
        </w:r>
        <w:r>
          <w:rPr>
            <w:noProof/>
            <w:webHidden/>
          </w:rPr>
          <w:fldChar w:fldCharType="separate"/>
        </w:r>
        <w:r w:rsidR="00F64211">
          <w:rPr>
            <w:noProof/>
            <w:webHidden/>
          </w:rPr>
          <w:t>15</w:t>
        </w:r>
        <w:r>
          <w:rPr>
            <w:noProof/>
            <w:webHidden/>
          </w:rPr>
          <w:fldChar w:fldCharType="end"/>
        </w:r>
      </w:hyperlink>
    </w:p>
    <w:p w14:paraId="400ECFC3" w14:textId="16682BD0" w:rsidR="00241BE3" w:rsidRPr="009D2813" w:rsidRDefault="00241BE3">
      <w:pPr>
        <w:pStyle w:val="32"/>
        <w:tabs>
          <w:tab w:val="right" w:leader="dot" w:pos="9345"/>
        </w:tabs>
        <w:rPr>
          <w:rFonts w:ascii="Calibri" w:hAnsi="Calibri"/>
          <w:noProof/>
          <w:sz w:val="22"/>
        </w:rPr>
      </w:pPr>
      <w:hyperlink w:anchor="_Toc67564168" w:history="1">
        <w:r w:rsidRPr="00AA2AFA">
          <w:rPr>
            <w:rStyle w:val="a9"/>
            <w:noProof/>
          </w:rPr>
          <w:t>ТАСС; 2021.03.24; КАПИТАЛЬНЫЙ РЕМОНТ ОБЪЕЗДНОЙ ДОРОГИ НАЛЬЧИКА В КБР ПЛАНИРУЮТ ЗАВЕРШИТЬ К ОСЕНИ – ВЛАСТИ</w:t>
        </w:r>
        <w:r>
          <w:rPr>
            <w:noProof/>
            <w:webHidden/>
          </w:rPr>
          <w:tab/>
        </w:r>
        <w:r>
          <w:rPr>
            <w:noProof/>
            <w:webHidden/>
          </w:rPr>
          <w:fldChar w:fldCharType="begin"/>
        </w:r>
        <w:r>
          <w:rPr>
            <w:noProof/>
            <w:webHidden/>
          </w:rPr>
          <w:instrText xml:space="preserve"> PAGEREF _Toc67564168 \h </w:instrText>
        </w:r>
        <w:r>
          <w:rPr>
            <w:noProof/>
            <w:webHidden/>
          </w:rPr>
        </w:r>
        <w:r>
          <w:rPr>
            <w:noProof/>
            <w:webHidden/>
          </w:rPr>
          <w:fldChar w:fldCharType="separate"/>
        </w:r>
        <w:r w:rsidR="00F64211">
          <w:rPr>
            <w:noProof/>
            <w:webHidden/>
          </w:rPr>
          <w:t>16</w:t>
        </w:r>
        <w:r>
          <w:rPr>
            <w:noProof/>
            <w:webHidden/>
          </w:rPr>
          <w:fldChar w:fldCharType="end"/>
        </w:r>
      </w:hyperlink>
    </w:p>
    <w:p w14:paraId="13454828" w14:textId="118A1858" w:rsidR="00241BE3" w:rsidRPr="009D2813" w:rsidRDefault="00241BE3">
      <w:pPr>
        <w:pStyle w:val="32"/>
        <w:tabs>
          <w:tab w:val="right" w:leader="dot" w:pos="9345"/>
        </w:tabs>
        <w:rPr>
          <w:rFonts w:ascii="Calibri" w:hAnsi="Calibri"/>
          <w:noProof/>
          <w:sz w:val="22"/>
        </w:rPr>
      </w:pPr>
      <w:hyperlink w:anchor="_Toc67564169" w:history="1">
        <w:r w:rsidRPr="00AA2AFA">
          <w:rPr>
            <w:rStyle w:val="a9"/>
            <w:noProof/>
          </w:rPr>
          <w:t>НАЦИОНАЛЬНЫЕ ПРОЕКТЫ РОССИИ; 2021.03.24; ПСКОВСКУЮ УЛИЦУ ОБНОВЯТ БЛАГОДАРЯ НАЦПРОЕКТУ</w:t>
        </w:r>
        <w:r>
          <w:rPr>
            <w:noProof/>
            <w:webHidden/>
          </w:rPr>
          <w:tab/>
        </w:r>
        <w:r>
          <w:rPr>
            <w:noProof/>
            <w:webHidden/>
          </w:rPr>
          <w:fldChar w:fldCharType="begin"/>
        </w:r>
        <w:r>
          <w:rPr>
            <w:noProof/>
            <w:webHidden/>
          </w:rPr>
          <w:instrText xml:space="preserve"> PAGEREF _Toc67564169 \h </w:instrText>
        </w:r>
        <w:r>
          <w:rPr>
            <w:noProof/>
            <w:webHidden/>
          </w:rPr>
        </w:r>
        <w:r>
          <w:rPr>
            <w:noProof/>
            <w:webHidden/>
          </w:rPr>
          <w:fldChar w:fldCharType="separate"/>
        </w:r>
        <w:r w:rsidR="00F64211">
          <w:rPr>
            <w:noProof/>
            <w:webHidden/>
          </w:rPr>
          <w:t>16</w:t>
        </w:r>
        <w:r>
          <w:rPr>
            <w:noProof/>
            <w:webHidden/>
          </w:rPr>
          <w:fldChar w:fldCharType="end"/>
        </w:r>
      </w:hyperlink>
    </w:p>
    <w:p w14:paraId="63EDD19D" w14:textId="6B7C002C" w:rsidR="00241BE3" w:rsidRPr="009D2813" w:rsidRDefault="00241BE3">
      <w:pPr>
        <w:pStyle w:val="32"/>
        <w:tabs>
          <w:tab w:val="right" w:leader="dot" w:pos="9345"/>
        </w:tabs>
        <w:rPr>
          <w:rFonts w:ascii="Calibri" w:hAnsi="Calibri"/>
          <w:noProof/>
          <w:sz w:val="22"/>
        </w:rPr>
      </w:pPr>
      <w:hyperlink w:anchor="_Toc67564170" w:history="1">
        <w:r w:rsidRPr="00AA2AFA">
          <w:rPr>
            <w:rStyle w:val="a9"/>
            <w:noProof/>
          </w:rPr>
          <w:t>РОССИЙСКАЯ ГАЗЕТА – СТОЛИЧНЫЙ ВЫПУСК; МАРИНА ТРУБИЛИНА; 2021.03.25; ПЕРЕПРАВИЛИ БЮДЖЕТЫ; ХУСНУЛЛИН РАССКАЗАЛ О ПОСТРОЙКЕ МОСТА ЧЕРЕЗ ЛЕНУ В ЯКУТИИ</w:t>
        </w:r>
        <w:r>
          <w:rPr>
            <w:noProof/>
            <w:webHidden/>
          </w:rPr>
          <w:tab/>
        </w:r>
        <w:r>
          <w:rPr>
            <w:noProof/>
            <w:webHidden/>
          </w:rPr>
          <w:fldChar w:fldCharType="begin"/>
        </w:r>
        <w:r>
          <w:rPr>
            <w:noProof/>
            <w:webHidden/>
          </w:rPr>
          <w:instrText xml:space="preserve"> PAGEREF _Toc67564170 \h </w:instrText>
        </w:r>
        <w:r>
          <w:rPr>
            <w:noProof/>
            <w:webHidden/>
          </w:rPr>
        </w:r>
        <w:r>
          <w:rPr>
            <w:noProof/>
            <w:webHidden/>
          </w:rPr>
          <w:fldChar w:fldCharType="separate"/>
        </w:r>
        <w:r w:rsidR="00F64211">
          <w:rPr>
            <w:noProof/>
            <w:webHidden/>
          </w:rPr>
          <w:t>17</w:t>
        </w:r>
        <w:r>
          <w:rPr>
            <w:noProof/>
            <w:webHidden/>
          </w:rPr>
          <w:fldChar w:fldCharType="end"/>
        </w:r>
      </w:hyperlink>
    </w:p>
    <w:p w14:paraId="358F5EE2" w14:textId="467AE516" w:rsidR="00241BE3" w:rsidRPr="009D2813" w:rsidRDefault="00241BE3">
      <w:pPr>
        <w:pStyle w:val="32"/>
        <w:tabs>
          <w:tab w:val="right" w:leader="dot" w:pos="9345"/>
        </w:tabs>
        <w:rPr>
          <w:rFonts w:ascii="Calibri" w:hAnsi="Calibri"/>
          <w:noProof/>
          <w:sz w:val="22"/>
        </w:rPr>
      </w:pPr>
      <w:hyperlink w:anchor="_Toc67564171" w:history="1">
        <w:r w:rsidRPr="00AA2AFA">
          <w:rPr>
            <w:rStyle w:val="a9"/>
            <w:noProof/>
          </w:rPr>
          <w:t>РОССИЙСКАЯ ГАЗЕТА – ФЕДЕРАЛЬНЫЙ ВЫПУСК; ВЛАДИМИР БАРШЕВ; 2021.03.25; ВЪЕЗД СВОБОДНЫЙ, НО ПЛАТНЫЙ; ГРУППА ЭКСПЕРТОВ ПРЕДЛОЖИЛА ВВЕСТИ ДЛЯ ФУР ЭКОЛОГИЧЕСКИЙ СБОР ВМЕСТО ПРОПУСКОВ НА МКАД</w:t>
        </w:r>
        <w:r>
          <w:rPr>
            <w:noProof/>
            <w:webHidden/>
          </w:rPr>
          <w:tab/>
        </w:r>
        <w:r>
          <w:rPr>
            <w:noProof/>
            <w:webHidden/>
          </w:rPr>
          <w:fldChar w:fldCharType="begin"/>
        </w:r>
        <w:r>
          <w:rPr>
            <w:noProof/>
            <w:webHidden/>
          </w:rPr>
          <w:instrText xml:space="preserve"> PAGEREF _Toc67564171 \h </w:instrText>
        </w:r>
        <w:r>
          <w:rPr>
            <w:noProof/>
            <w:webHidden/>
          </w:rPr>
        </w:r>
        <w:r>
          <w:rPr>
            <w:noProof/>
            <w:webHidden/>
          </w:rPr>
          <w:fldChar w:fldCharType="separate"/>
        </w:r>
        <w:r w:rsidR="00F64211">
          <w:rPr>
            <w:noProof/>
            <w:webHidden/>
          </w:rPr>
          <w:t>17</w:t>
        </w:r>
        <w:r>
          <w:rPr>
            <w:noProof/>
            <w:webHidden/>
          </w:rPr>
          <w:fldChar w:fldCharType="end"/>
        </w:r>
      </w:hyperlink>
    </w:p>
    <w:p w14:paraId="5837DEB0" w14:textId="41F19CBB" w:rsidR="00241BE3" w:rsidRPr="009D2813" w:rsidRDefault="00241BE3">
      <w:pPr>
        <w:pStyle w:val="32"/>
        <w:tabs>
          <w:tab w:val="right" w:leader="dot" w:pos="9345"/>
        </w:tabs>
        <w:rPr>
          <w:rFonts w:ascii="Calibri" w:hAnsi="Calibri"/>
          <w:noProof/>
          <w:sz w:val="22"/>
        </w:rPr>
      </w:pPr>
      <w:hyperlink w:anchor="_Toc67564172" w:history="1">
        <w:r w:rsidRPr="00AA2AFA">
          <w:rPr>
            <w:rStyle w:val="a9"/>
            <w:noProof/>
          </w:rPr>
          <w:t>ЛЕНТА.РУ; ВЕРОНИКА ЛИСИЦИНА; 2021.03.24; ПОЯВИЛАСЬ ПОЛНАЯ РАСШИФРОВКА РАЗГОВОРОВ ПИЛОТОВ СГОРЕВШЕГО В ШЕРЕМЕТЬЕВО SSJ-100</w:t>
        </w:r>
        <w:r>
          <w:rPr>
            <w:noProof/>
            <w:webHidden/>
          </w:rPr>
          <w:tab/>
        </w:r>
        <w:r>
          <w:rPr>
            <w:noProof/>
            <w:webHidden/>
          </w:rPr>
          <w:fldChar w:fldCharType="begin"/>
        </w:r>
        <w:r>
          <w:rPr>
            <w:noProof/>
            <w:webHidden/>
          </w:rPr>
          <w:instrText xml:space="preserve"> PAGEREF _Toc67564172 \h </w:instrText>
        </w:r>
        <w:r>
          <w:rPr>
            <w:noProof/>
            <w:webHidden/>
          </w:rPr>
        </w:r>
        <w:r>
          <w:rPr>
            <w:noProof/>
            <w:webHidden/>
          </w:rPr>
          <w:fldChar w:fldCharType="separate"/>
        </w:r>
        <w:r w:rsidR="00F64211">
          <w:rPr>
            <w:noProof/>
            <w:webHidden/>
          </w:rPr>
          <w:t>18</w:t>
        </w:r>
        <w:r>
          <w:rPr>
            <w:noProof/>
            <w:webHidden/>
          </w:rPr>
          <w:fldChar w:fldCharType="end"/>
        </w:r>
      </w:hyperlink>
    </w:p>
    <w:p w14:paraId="7266F6ED" w14:textId="173622FF" w:rsidR="00241BE3" w:rsidRPr="009D2813" w:rsidRDefault="00241BE3">
      <w:pPr>
        <w:pStyle w:val="32"/>
        <w:tabs>
          <w:tab w:val="right" w:leader="dot" w:pos="9345"/>
        </w:tabs>
        <w:rPr>
          <w:rFonts w:ascii="Calibri" w:hAnsi="Calibri"/>
          <w:noProof/>
          <w:sz w:val="22"/>
        </w:rPr>
      </w:pPr>
      <w:hyperlink w:anchor="_Toc67564173" w:history="1">
        <w:r w:rsidRPr="00AA2AFA">
          <w:rPr>
            <w:rStyle w:val="a9"/>
            <w:noProof/>
          </w:rPr>
          <w:t>РЖД-ПАРТНЕР; НАТАЛЬЯ ГУСАЧЕНКО; 2021.03.24; УВЕЛИЧЕНИЕ ПЕРЕВОЗОК УГЛЯ НА ВОСТОЧНОМ НАПРАВЛЕНИИ К 2024 ГОДУ НА ТРЕТЬ ПОЛНОСТЬЮ ЗАВИСИТ ОТ ЖЕЛЕЗНОЙ ДОРОГИ</w:t>
        </w:r>
        <w:r>
          <w:rPr>
            <w:noProof/>
            <w:webHidden/>
          </w:rPr>
          <w:tab/>
        </w:r>
        <w:r>
          <w:rPr>
            <w:noProof/>
            <w:webHidden/>
          </w:rPr>
          <w:fldChar w:fldCharType="begin"/>
        </w:r>
        <w:r>
          <w:rPr>
            <w:noProof/>
            <w:webHidden/>
          </w:rPr>
          <w:instrText xml:space="preserve"> PAGEREF _Toc67564173 \h </w:instrText>
        </w:r>
        <w:r>
          <w:rPr>
            <w:noProof/>
            <w:webHidden/>
          </w:rPr>
        </w:r>
        <w:r>
          <w:rPr>
            <w:noProof/>
            <w:webHidden/>
          </w:rPr>
          <w:fldChar w:fldCharType="separate"/>
        </w:r>
        <w:r w:rsidR="00F64211">
          <w:rPr>
            <w:noProof/>
            <w:webHidden/>
          </w:rPr>
          <w:t>19</w:t>
        </w:r>
        <w:r>
          <w:rPr>
            <w:noProof/>
            <w:webHidden/>
          </w:rPr>
          <w:fldChar w:fldCharType="end"/>
        </w:r>
      </w:hyperlink>
    </w:p>
    <w:p w14:paraId="731BDF00" w14:textId="1E08AE9E" w:rsidR="00241BE3" w:rsidRPr="009D2813" w:rsidRDefault="00241BE3">
      <w:pPr>
        <w:pStyle w:val="32"/>
        <w:tabs>
          <w:tab w:val="right" w:leader="dot" w:pos="9345"/>
        </w:tabs>
        <w:rPr>
          <w:rFonts w:ascii="Calibri" w:hAnsi="Calibri"/>
          <w:noProof/>
          <w:sz w:val="22"/>
        </w:rPr>
      </w:pPr>
      <w:hyperlink w:anchor="_Toc67564174" w:history="1">
        <w:r w:rsidRPr="00AA2AFA">
          <w:rPr>
            <w:rStyle w:val="a9"/>
            <w:noProof/>
          </w:rPr>
          <w:t>ГУДОК; 2021.03.24; ПРОЕЗДНОЙ ДЛЯ ГРУЗА; НА СЕТИ РЖД РАСШИРЯТ ПРИМЕНЕНИЕ УНИФИЦИРОВАННОЙ НАКЛАДНОЙ ЦИМ/СМГС</w:t>
        </w:r>
        <w:r>
          <w:rPr>
            <w:noProof/>
            <w:webHidden/>
          </w:rPr>
          <w:tab/>
        </w:r>
        <w:r>
          <w:rPr>
            <w:noProof/>
            <w:webHidden/>
          </w:rPr>
          <w:fldChar w:fldCharType="begin"/>
        </w:r>
        <w:r>
          <w:rPr>
            <w:noProof/>
            <w:webHidden/>
          </w:rPr>
          <w:instrText xml:space="preserve"> PAGEREF _Toc67564174 \h </w:instrText>
        </w:r>
        <w:r>
          <w:rPr>
            <w:noProof/>
            <w:webHidden/>
          </w:rPr>
        </w:r>
        <w:r>
          <w:rPr>
            <w:noProof/>
            <w:webHidden/>
          </w:rPr>
          <w:fldChar w:fldCharType="separate"/>
        </w:r>
        <w:r w:rsidR="00F64211">
          <w:rPr>
            <w:noProof/>
            <w:webHidden/>
          </w:rPr>
          <w:t>20</w:t>
        </w:r>
        <w:r>
          <w:rPr>
            <w:noProof/>
            <w:webHidden/>
          </w:rPr>
          <w:fldChar w:fldCharType="end"/>
        </w:r>
      </w:hyperlink>
    </w:p>
    <w:p w14:paraId="0F46FB6A" w14:textId="2F8C82C9" w:rsidR="00241BE3" w:rsidRPr="009D2813" w:rsidRDefault="00241BE3">
      <w:pPr>
        <w:pStyle w:val="32"/>
        <w:tabs>
          <w:tab w:val="right" w:leader="dot" w:pos="9345"/>
        </w:tabs>
        <w:rPr>
          <w:rFonts w:ascii="Calibri" w:hAnsi="Calibri"/>
          <w:noProof/>
          <w:sz w:val="22"/>
        </w:rPr>
      </w:pPr>
      <w:hyperlink w:anchor="_Toc67564175" w:history="1">
        <w:r w:rsidRPr="00AA2AFA">
          <w:rPr>
            <w:rStyle w:val="a9"/>
            <w:noProof/>
          </w:rPr>
          <w:t>РБК; СВЕТЛАНА БУРМИСТРОВА, ИВАН ТКАЧЕВ; 2021.03.25; ИЗ-ЗА АВАРИИ В СУЭЦКОМ КАНАЛЕ ЗАСТРЯЛА НЕФТЬ ИЗ РОССИИ НА $160 МЛН</w:t>
        </w:r>
        <w:r>
          <w:rPr>
            <w:noProof/>
            <w:webHidden/>
          </w:rPr>
          <w:tab/>
        </w:r>
        <w:r>
          <w:rPr>
            <w:noProof/>
            <w:webHidden/>
          </w:rPr>
          <w:fldChar w:fldCharType="begin"/>
        </w:r>
        <w:r>
          <w:rPr>
            <w:noProof/>
            <w:webHidden/>
          </w:rPr>
          <w:instrText xml:space="preserve"> PAGEREF _Toc67564175 \h </w:instrText>
        </w:r>
        <w:r>
          <w:rPr>
            <w:noProof/>
            <w:webHidden/>
          </w:rPr>
        </w:r>
        <w:r>
          <w:rPr>
            <w:noProof/>
            <w:webHidden/>
          </w:rPr>
          <w:fldChar w:fldCharType="separate"/>
        </w:r>
        <w:r w:rsidR="00F64211">
          <w:rPr>
            <w:noProof/>
            <w:webHidden/>
          </w:rPr>
          <w:t>23</w:t>
        </w:r>
        <w:r>
          <w:rPr>
            <w:noProof/>
            <w:webHidden/>
          </w:rPr>
          <w:fldChar w:fldCharType="end"/>
        </w:r>
      </w:hyperlink>
    </w:p>
    <w:p w14:paraId="3127C117" w14:textId="690B7D6C" w:rsidR="00241BE3" w:rsidRPr="009D2813" w:rsidRDefault="00241BE3">
      <w:pPr>
        <w:pStyle w:val="32"/>
        <w:tabs>
          <w:tab w:val="right" w:leader="dot" w:pos="9345"/>
        </w:tabs>
        <w:rPr>
          <w:rFonts w:ascii="Calibri" w:hAnsi="Calibri"/>
          <w:noProof/>
          <w:sz w:val="22"/>
        </w:rPr>
      </w:pPr>
      <w:hyperlink w:anchor="_Toc67564176" w:history="1">
        <w:r w:rsidRPr="00AA2AFA">
          <w:rPr>
            <w:rStyle w:val="a9"/>
            <w:noProof/>
          </w:rPr>
          <w:t>ВЕДОМОСТИ; МАТВЕЙ КАТКОВ; 2021.03.25; «ГАЗПРОМУ» НАВЯЗЫВАЮТ СПГ-ЗАВОД НА ЯМАЛЕ; ЭКОНОМИКА ПРОЕКТА МОЩНОСТЬЮ 20 МЛН Т В ГОД СОМНИТЕЛЬНА, ПРЕДУПРЕЖДАЮТ ЭКСПЕРТЫ</w:t>
        </w:r>
        <w:r>
          <w:rPr>
            <w:noProof/>
            <w:webHidden/>
          </w:rPr>
          <w:tab/>
        </w:r>
        <w:r>
          <w:rPr>
            <w:noProof/>
            <w:webHidden/>
          </w:rPr>
          <w:fldChar w:fldCharType="begin"/>
        </w:r>
        <w:r>
          <w:rPr>
            <w:noProof/>
            <w:webHidden/>
          </w:rPr>
          <w:instrText xml:space="preserve"> PAGEREF _Toc67564176 \h </w:instrText>
        </w:r>
        <w:r>
          <w:rPr>
            <w:noProof/>
            <w:webHidden/>
          </w:rPr>
        </w:r>
        <w:r>
          <w:rPr>
            <w:noProof/>
            <w:webHidden/>
          </w:rPr>
          <w:fldChar w:fldCharType="separate"/>
        </w:r>
        <w:r w:rsidR="00F64211">
          <w:rPr>
            <w:noProof/>
            <w:webHidden/>
          </w:rPr>
          <w:t>24</w:t>
        </w:r>
        <w:r>
          <w:rPr>
            <w:noProof/>
            <w:webHidden/>
          </w:rPr>
          <w:fldChar w:fldCharType="end"/>
        </w:r>
      </w:hyperlink>
    </w:p>
    <w:p w14:paraId="5D274FF1" w14:textId="7D204A7C" w:rsidR="00241BE3" w:rsidRPr="009D2813" w:rsidRDefault="00241BE3">
      <w:pPr>
        <w:pStyle w:val="32"/>
        <w:tabs>
          <w:tab w:val="right" w:leader="dot" w:pos="9345"/>
        </w:tabs>
        <w:rPr>
          <w:rFonts w:ascii="Calibri" w:hAnsi="Calibri"/>
          <w:noProof/>
          <w:sz w:val="22"/>
        </w:rPr>
      </w:pPr>
      <w:hyperlink w:anchor="_Toc67564177" w:history="1">
        <w:r w:rsidRPr="00AA2AFA">
          <w:rPr>
            <w:rStyle w:val="a9"/>
            <w:noProof/>
          </w:rPr>
          <w:t>ИНТЕРФАКС; 2021.03.24; ЕРЕВАН И БАКУ ОБСУЖДАЮТ ВОССТАНОВЛЕНИЕ ТРАНСПОРТНЫХ КОММУНИКАЦИЙ, ДЕЙСТВОВАВШИХ В СОВЕТСКИЕ ВРЕМЕНА – ВИЦЕ-ПРЕМЬЕР АРМЕНИИ</w:t>
        </w:r>
        <w:r>
          <w:rPr>
            <w:noProof/>
            <w:webHidden/>
          </w:rPr>
          <w:tab/>
        </w:r>
        <w:r>
          <w:rPr>
            <w:noProof/>
            <w:webHidden/>
          </w:rPr>
          <w:fldChar w:fldCharType="begin"/>
        </w:r>
        <w:r>
          <w:rPr>
            <w:noProof/>
            <w:webHidden/>
          </w:rPr>
          <w:instrText xml:space="preserve"> PAGEREF _Toc67564177 \h </w:instrText>
        </w:r>
        <w:r>
          <w:rPr>
            <w:noProof/>
            <w:webHidden/>
          </w:rPr>
        </w:r>
        <w:r>
          <w:rPr>
            <w:noProof/>
            <w:webHidden/>
          </w:rPr>
          <w:fldChar w:fldCharType="separate"/>
        </w:r>
        <w:r w:rsidR="00F64211">
          <w:rPr>
            <w:noProof/>
            <w:webHidden/>
          </w:rPr>
          <w:t>26</w:t>
        </w:r>
        <w:r>
          <w:rPr>
            <w:noProof/>
            <w:webHidden/>
          </w:rPr>
          <w:fldChar w:fldCharType="end"/>
        </w:r>
      </w:hyperlink>
    </w:p>
    <w:p w14:paraId="4832C06B" w14:textId="6E6ABDDC" w:rsidR="00241BE3" w:rsidRPr="009D2813" w:rsidRDefault="00241BE3">
      <w:pPr>
        <w:pStyle w:val="32"/>
        <w:tabs>
          <w:tab w:val="right" w:leader="dot" w:pos="9345"/>
        </w:tabs>
        <w:rPr>
          <w:rFonts w:ascii="Calibri" w:hAnsi="Calibri"/>
          <w:noProof/>
          <w:sz w:val="22"/>
        </w:rPr>
      </w:pPr>
      <w:hyperlink w:anchor="_Toc67564178" w:history="1">
        <w:r w:rsidRPr="00AA2AFA">
          <w:rPr>
            <w:rStyle w:val="a9"/>
            <w:noProof/>
          </w:rPr>
          <w:t>ТАСС; 2021.03.24; ПРАВИТЕЛЬСТВО ВЫДЕЛИЛО 638 МЛН РУБЛЕЙ НА ВЫПУСК ИНФРАСТРУКТУРНЫХ ОБЛИГАЦИЙ</w:t>
        </w:r>
        <w:r>
          <w:rPr>
            <w:noProof/>
            <w:webHidden/>
          </w:rPr>
          <w:tab/>
        </w:r>
        <w:r>
          <w:rPr>
            <w:noProof/>
            <w:webHidden/>
          </w:rPr>
          <w:fldChar w:fldCharType="begin"/>
        </w:r>
        <w:r>
          <w:rPr>
            <w:noProof/>
            <w:webHidden/>
          </w:rPr>
          <w:instrText xml:space="preserve"> PAGEREF _Toc67564178 \h </w:instrText>
        </w:r>
        <w:r>
          <w:rPr>
            <w:noProof/>
            <w:webHidden/>
          </w:rPr>
        </w:r>
        <w:r>
          <w:rPr>
            <w:noProof/>
            <w:webHidden/>
          </w:rPr>
          <w:fldChar w:fldCharType="separate"/>
        </w:r>
        <w:r w:rsidR="00F64211">
          <w:rPr>
            <w:noProof/>
            <w:webHidden/>
          </w:rPr>
          <w:t>26</w:t>
        </w:r>
        <w:r>
          <w:rPr>
            <w:noProof/>
            <w:webHidden/>
          </w:rPr>
          <w:fldChar w:fldCharType="end"/>
        </w:r>
      </w:hyperlink>
    </w:p>
    <w:p w14:paraId="5E0CA9FA" w14:textId="4DEF5156" w:rsidR="00241BE3" w:rsidRPr="009D2813" w:rsidRDefault="00241BE3">
      <w:pPr>
        <w:pStyle w:val="32"/>
        <w:tabs>
          <w:tab w:val="right" w:leader="dot" w:pos="9345"/>
        </w:tabs>
        <w:rPr>
          <w:rFonts w:ascii="Calibri" w:hAnsi="Calibri"/>
          <w:noProof/>
          <w:sz w:val="22"/>
        </w:rPr>
      </w:pPr>
      <w:hyperlink w:anchor="_Toc67564179" w:history="1">
        <w:r w:rsidRPr="00AA2AFA">
          <w:rPr>
            <w:rStyle w:val="a9"/>
            <w:noProof/>
          </w:rPr>
          <w:t>ТАСС; 2021.03.24; ЯРОВАЯ ПРЕДЛОЖИЛА ПРОПИСАТЬ ОРГАНИЗАЦИЮ ОТДЫХА ДЕТЕЙ В РАМКАХ НАЦПРОЕКТА В СФЕРЕ ТУРИЗМА</w:t>
        </w:r>
        <w:r>
          <w:rPr>
            <w:noProof/>
            <w:webHidden/>
          </w:rPr>
          <w:tab/>
        </w:r>
        <w:r>
          <w:rPr>
            <w:noProof/>
            <w:webHidden/>
          </w:rPr>
          <w:fldChar w:fldCharType="begin"/>
        </w:r>
        <w:r>
          <w:rPr>
            <w:noProof/>
            <w:webHidden/>
          </w:rPr>
          <w:instrText xml:space="preserve"> PAGEREF _Toc67564179 \h </w:instrText>
        </w:r>
        <w:r>
          <w:rPr>
            <w:noProof/>
            <w:webHidden/>
          </w:rPr>
        </w:r>
        <w:r>
          <w:rPr>
            <w:noProof/>
            <w:webHidden/>
          </w:rPr>
          <w:fldChar w:fldCharType="separate"/>
        </w:r>
        <w:r w:rsidR="00F64211">
          <w:rPr>
            <w:noProof/>
            <w:webHidden/>
          </w:rPr>
          <w:t>26</w:t>
        </w:r>
        <w:r>
          <w:rPr>
            <w:noProof/>
            <w:webHidden/>
          </w:rPr>
          <w:fldChar w:fldCharType="end"/>
        </w:r>
      </w:hyperlink>
    </w:p>
    <w:p w14:paraId="26E1C53F" w14:textId="1644C11F" w:rsidR="00241BE3" w:rsidRPr="009D2813" w:rsidRDefault="00241BE3">
      <w:pPr>
        <w:pStyle w:val="32"/>
        <w:tabs>
          <w:tab w:val="right" w:leader="dot" w:pos="9345"/>
        </w:tabs>
        <w:rPr>
          <w:rFonts w:ascii="Calibri" w:hAnsi="Calibri"/>
          <w:noProof/>
          <w:sz w:val="22"/>
        </w:rPr>
      </w:pPr>
      <w:hyperlink w:anchor="_Toc67564180" w:history="1">
        <w:r w:rsidRPr="00AA2AFA">
          <w:rPr>
            <w:rStyle w:val="a9"/>
            <w:noProof/>
          </w:rPr>
          <w:t>ТАСС; 2021.03.24; ЗАСЕДАНИЕ ОРГКОМИТЕТА ПО ПОДГОТОВКЕ К ПРАЗДНОВАНИЮ 1 000-ЛЕТИЯ СУЗДАЛЯ ПРОЙДЕТ 30 МАРТА</w:t>
        </w:r>
        <w:r>
          <w:rPr>
            <w:noProof/>
            <w:webHidden/>
          </w:rPr>
          <w:tab/>
        </w:r>
        <w:r>
          <w:rPr>
            <w:noProof/>
            <w:webHidden/>
          </w:rPr>
          <w:fldChar w:fldCharType="begin"/>
        </w:r>
        <w:r>
          <w:rPr>
            <w:noProof/>
            <w:webHidden/>
          </w:rPr>
          <w:instrText xml:space="preserve"> PAGEREF _Toc67564180 \h </w:instrText>
        </w:r>
        <w:r>
          <w:rPr>
            <w:noProof/>
            <w:webHidden/>
          </w:rPr>
        </w:r>
        <w:r>
          <w:rPr>
            <w:noProof/>
            <w:webHidden/>
          </w:rPr>
          <w:fldChar w:fldCharType="separate"/>
        </w:r>
        <w:r w:rsidR="00F64211">
          <w:rPr>
            <w:noProof/>
            <w:webHidden/>
          </w:rPr>
          <w:t>27</w:t>
        </w:r>
        <w:r>
          <w:rPr>
            <w:noProof/>
            <w:webHidden/>
          </w:rPr>
          <w:fldChar w:fldCharType="end"/>
        </w:r>
      </w:hyperlink>
    </w:p>
    <w:p w14:paraId="3E58CB2B" w14:textId="406EEBCC" w:rsidR="00241BE3" w:rsidRPr="009D2813" w:rsidRDefault="00241BE3">
      <w:pPr>
        <w:pStyle w:val="32"/>
        <w:tabs>
          <w:tab w:val="right" w:leader="dot" w:pos="9345"/>
        </w:tabs>
        <w:rPr>
          <w:rFonts w:ascii="Calibri" w:hAnsi="Calibri"/>
          <w:noProof/>
          <w:sz w:val="22"/>
        </w:rPr>
      </w:pPr>
      <w:hyperlink w:anchor="_Toc67564181" w:history="1">
        <w:r w:rsidRPr="00AA2AFA">
          <w:rPr>
            <w:rStyle w:val="a9"/>
            <w:noProof/>
          </w:rPr>
          <w:t>ТАСС; 2021.03.24; МИНТРУД ПОДДЕРЖАЛ ИДЕЮ СОКРАЩЕНИЯ СПИСКА ЗАПРЕЩЕННЫХ ПРОФЕССИЙ ДЛЯ ЖЕНЩИН</w:t>
        </w:r>
        <w:r>
          <w:rPr>
            <w:noProof/>
            <w:webHidden/>
          </w:rPr>
          <w:tab/>
        </w:r>
        <w:r>
          <w:rPr>
            <w:noProof/>
            <w:webHidden/>
          </w:rPr>
          <w:fldChar w:fldCharType="begin"/>
        </w:r>
        <w:r>
          <w:rPr>
            <w:noProof/>
            <w:webHidden/>
          </w:rPr>
          <w:instrText xml:space="preserve"> PAGEREF _Toc67564181 \h </w:instrText>
        </w:r>
        <w:r>
          <w:rPr>
            <w:noProof/>
            <w:webHidden/>
          </w:rPr>
        </w:r>
        <w:r>
          <w:rPr>
            <w:noProof/>
            <w:webHidden/>
          </w:rPr>
          <w:fldChar w:fldCharType="separate"/>
        </w:r>
        <w:r w:rsidR="00F64211">
          <w:rPr>
            <w:noProof/>
            <w:webHidden/>
          </w:rPr>
          <w:t>28</w:t>
        </w:r>
        <w:r>
          <w:rPr>
            <w:noProof/>
            <w:webHidden/>
          </w:rPr>
          <w:fldChar w:fldCharType="end"/>
        </w:r>
      </w:hyperlink>
    </w:p>
    <w:p w14:paraId="6F76FCD2" w14:textId="3D7F8627" w:rsidR="00241BE3" w:rsidRPr="009D2813" w:rsidRDefault="00241BE3">
      <w:pPr>
        <w:pStyle w:val="32"/>
        <w:tabs>
          <w:tab w:val="right" w:leader="dot" w:pos="9345"/>
        </w:tabs>
        <w:rPr>
          <w:rFonts w:ascii="Calibri" w:hAnsi="Calibri"/>
          <w:noProof/>
          <w:sz w:val="22"/>
        </w:rPr>
      </w:pPr>
      <w:hyperlink w:anchor="_Toc67564182" w:history="1">
        <w:r w:rsidRPr="00AA2AFA">
          <w:rPr>
            <w:rStyle w:val="a9"/>
            <w:noProof/>
          </w:rPr>
          <w:t>ТАСС; 2021.03.24; АЭРОПОРТ НА КОСМОДРОМЕ ВОСТОЧНЫЙ И ГОРОД ЦИОЛКОВСКИЙ НАМЕРЕНЫ СВЯЗАТЬ ТРАМВАЙНОЙ ЛИНИЕЙ</w:t>
        </w:r>
        <w:r>
          <w:rPr>
            <w:noProof/>
            <w:webHidden/>
          </w:rPr>
          <w:tab/>
        </w:r>
        <w:r>
          <w:rPr>
            <w:noProof/>
            <w:webHidden/>
          </w:rPr>
          <w:fldChar w:fldCharType="begin"/>
        </w:r>
        <w:r>
          <w:rPr>
            <w:noProof/>
            <w:webHidden/>
          </w:rPr>
          <w:instrText xml:space="preserve"> PAGEREF _Toc67564182 \h </w:instrText>
        </w:r>
        <w:r>
          <w:rPr>
            <w:noProof/>
            <w:webHidden/>
          </w:rPr>
        </w:r>
        <w:r>
          <w:rPr>
            <w:noProof/>
            <w:webHidden/>
          </w:rPr>
          <w:fldChar w:fldCharType="separate"/>
        </w:r>
        <w:r w:rsidR="00F64211">
          <w:rPr>
            <w:noProof/>
            <w:webHidden/>
          </w:rPr>
          <w:t>28</w:t>
        </w:r>
        <w:r>
          <w:rPr>
            <w:noProof/>
            <w:webHidden/>
          </w:rPr>
          <w:fldChar w:fldCharType="end"/>
        </w:r>
      </w:hyperlink>
    </w:p>
    <w:p w14:paraId="42CDFA14" w14:textId="219F6F66" w:rsidR="00241BE3" w:rsidRPr="009D2813" w:rsidRDefault="00241BE3">
      <w:pPr>
        <w:pStyle w:val="32"/>
        <w:tabs>
          <w:tab w:val="right" w:leader="dot" w:pos="9345"/>
        </w:tabs>
        <w:rPr>
          <w:rFonts w:ascii="Calibri" w:hAnsi="Calibri"/>
          <w:noProof/>
          <w:sz w:val="22"/>
        </w:rPr>
      </w:pPr>
      <w:hyperlink w:anchor="_Toc67564183" w:history="1">
        <w:r w:rsidRPr="00AA2AFA">
          <w:rPr>
            <w:rStyle w:val="a9"/>
            <w:noProof/>
          </w:rPr>
          <w:t>ТАСС; 2021.03.24; ОПЕРАТОР СИСТЕМЫ МАРКИРОВКИ ТОВАРОВ ВОШЕЛ В СОСТАВ УЧРЕДИТЕЛЕЙ АНО «ЦИФРОВАЯ ЭКОНОМИКА»</w:t>
        </w:r>
        <w:r>
          <w:rPr>
            <w:noProof/>
            <w:webHidden/>
          </w:rPr>
          <w:tab/>
        </w:r>
        <w:r>
          <w:rPr>
            <w:noProof/>
            <w:webHidden/>
          </w:rPr>
          <w:fldChar w:fldCharType="begin"/>
        </w:r>
        <w:r>
          <w:rPr>
            <w:noProof/>
            <w:webHidden/>
          </w:rPr>
          <w:instrText xml:space="preserve"> PAGEREF _Toc67564183 \h </w:instrText>
        </w:r>
        <w:r>
          <w:rPr>
            <w:noProof/>
            <w:webHidden/>
          </w:rPr>
        </w:r>
        <w:r>
          <w:rPr>
            <w:noProof/>
            <w:webHidden/>
          </w:rPr>
          <w:fldChar w:fldCharType="separate"/>
        </w:r>
        <w:r w:rsidR="00F64211">
          <w:rPr>
            <w:noProof/>
            <w:webHidden/>
          </w:rPr>
          <w:t>29</w:t>
        </w:r>
        <w:r>
          <w:rPr>
            <w:noProof/>
            <w:webHidden/>
          </w:rPr>
          <w:fldChar w:fldCharType="end"/>
        </w:r>
      </w:hyperlink>
    </w:p>
    <w:p w14:paraId="72FF996B" w14:textId="0ADD032A" w:rsidR="00241BE3" w:rsidRPr="009D2813" w:rsidRDefault="00241BE3">
      <w:pPr>
        <w:pStyle w:val="32"/>
        <w:tabs>
          <w:tab w:val="right" w:leader="dot" w:pos="9345"/>
        </w:tabs>
        <w:rPr>
          <w:rFonts w:ascii="Calibri" w:hAnsi="Calibri"/>
          <w:noProof/>
          <w:sz w:val="22"/>
        </w:rPr>
      </w:pPr>
      <w:hyperlink w:anchor="_Toc67564184" w:history="1">
        <w:r w:rsidRPr="00AA2AFA">
          <w:rPr>
            <w:rStyle w:val="a9"/>
            <w:noProof/>
          </w:rPr>
          <w:t>РИА НОВОСТИ; 2021.03.24; В ПЕТЕРБУРГЕ НАЧАЛОСЬ СТРОИТЕЛЬСТВО РАЗВЯЗКИ ЗСД С ВИТЕБСКИМ ПРОСПЕКТОМ</w:t>
        </w:r>
        <w:r>
          <w:rPr>
            <w:noProof/>
            <w:webHidden/>
          </w:rPr>
          <w:tab/>
        </w:r>
        <w:r>
          <w:rPr>
            <w:noProof/>
            <w:webHidden/>
          </w:rPr>
          <w:fldChar w:fldCharType="begin"/>
        </w:r>
        <w:r>
          <w:rPr>
            <w:noProof/>
            <w:webHidden/>
          </w:rPr>
          <w:instrText xml:space="preserve"> PAGEREF _Toc67564184 \h </w:instrText>
        </w:r>
        <w:r>
          <w:rPr>
            <w:noProof/>
            <w:webHidden/>
          </w:rPr>
        </w:r>
        <w:r>
          <w:rPr>
            <w:noProof/>
            <w:webHidden/>
          </w:rPr>
          <w:fldChar w:fldCharType="separate"/>
        </w:r>
        <w:r w:rsidR="00F64211">
          <w:rPr>
            <w:noProof/>
            <w:webHidden/>
          </w:rPr>
          <w:t>29</w:t>
        </w:r>
        <w:r>
          <w:rPr>
            <w:noProof/>
            <w:webHidden/>
          </w:rPr>
          <w:fldChar w:fldCharType="end"/>
        </w:r>
      </w:hyperlink>
    </w:p>
    <w:p w14:paraId="52AD9B00" w14:textId="326AA001" w:rsidR="00241BE3" w:rsidRPr="009D2813" w:rsidRDefault="00241BE3">
      <w:pPr>
        <w:pStyle w:val="32"/>
        <w:tabs>
          <w:tab w:val="right" w:leader="dot" w:pos="9345"/>
        </w:tabs>
        <w:rPr>
          <w:rFonts w:ascii="Calibri" w:hAnsi="Calibri"/>
          <w:noProof/>
          <w:sz w:val="22"/>
        </w:rPr>
      </w:pPr>
      <w:hyperlink w:anchor="_Toc67564185" w:history="1">
        <w:r w:rsidRPr="00AA2AFA">
          <w:rPr>
            <w:rStyle w:val="a9"/>
            <w:noProof/>
          </w:rPr>
          <w:t>ТАСС; 2021.03.24; ФАС НЕ ИСКЛЮЧАЕТ НЕГАТИВНОГО ВЛИЯНИЯ НОВОЙ СДЕЛКИ «ЯНДЕКС.ТАКСИ» И «ВЕЗЕТ» НА РЫНОК</w:t>
        </w:r>
        <w:r>
          <w:rPr>
            <w:noProof/>
            <w:webHidden/>
          </w:rPr>
          <w:tab/>
        </w:r>
        <w:r>
          <w:rPr>
            <w:noProof/>
            <w:webHidden/>
          </w:rPr>
          <w:fldChar w:fldCharType="begin"/>
        </w:r>
        <w:r>
          <w:rPr>
            <w:noProof/>
            <w:webHidden/>
          </w:rPr>
          <w:instrText xml:space="preserve"> PAGEREF _Toc67564185 \h </w:instrText>
        </w:r>
        <w:r>
          <w:rPr>
            <w:noProof/>
            <w:webHidden/>
          </w:rPr>
        </w:r>
        <w:r>
          <w:rPr>
            <w:noProof/>
            <w:webHidden/>
          </w:rPr>
          <w:fldChar w:fldCharType="separate"/>
        </w:r>
        <w:r w:rsidR="00F64211">
          <w:rPr>
            <w:noProof/>
            <w:webHidden/>
          </w:rPr>
          <w:t>30</w:t>
        </w:r>
        <w:r>
          <w:rPr>
            <w:noProof/>
            <w:webHidden/>
          </w:rPr>
          <w:fldChar w:fldCharType="end"/>
        </w:r>
      </w:hyperlink>
    </w:p>
    <w:p w14:paraId="69203606" w14:textId="09C506A7" w:rsidR="00241BE3" w:rsidRPr="009D2813" w:rsidRDefault="00241BE3">
      <w:pPr>
        <w:pStyle w:val="32"/>
        <w:tabs>
          <w:tab w:val="right" w:leader="dot" w:pos="9345"/>
        </w:tabs>
        <w:rPr>
          <w:rFonts w:ascii="Calibri" w:hAnsi="Calibri"/>
          <w:noProof/>
          <w:sz w:val="22"/>
        </w:rPr>
      </w:pPr>
      <w:hyperlink w:anchor="_Toc67564186" w:history="1">
        <w:r w:rsidRPr="00AA2AFA">
          <w:rPr>
            <w:rStyle w:val="a9"/>
            <w:noProof/>
          </w:rPr>
          <w:t>АРГУМЕНТЫ И ФАКТЫ РОСТОВ; 2021.03.24; СОЗДАТЬ ЕДИНУЮ ТРАНСПОРТНУЮ СИСТЕМУ ПО ПРИМЕРУ БЕЛГОРОДА ХОТЯТ НА ДОНУ</w:t>
        </w:r>
        <w:r>
          <w:rPr>
            <w:noProof/>
            <w:webHidden/>
          </w:rPr>
          <w:tab/>
        </w:r>
        <w:r>
          <w:rPr>
            <w:noProof/>
            <w:webHidden/>
          </w:rPr>
          <w:fldChar w:fldCharType="begin"/>
        </w:r>
        <w:r>
          <w:rPr>
            <w:noProof/>
            <w:webHidden/>
          </w:rPr>
          <w:instrText xml:space="preserve"> PAGEREF _Toc67564186 \h </w:instrText>
        </w:r>
        <w:r>
          <w:rPr>
            <w:noProof/>
            <w:webHidden/>
          </w:rPr>
        </w:r>
        <w:r>
          <w:rPr>
            <w:noProof/>
            <w:webHidden/>
          </w:rPr>
          <w:fldChar w:fldCharType="separate"/>
        </w:r>
        <w:r w:rsidR="00F64211">
          <w:rPr>
            <w:noProof/>
            <w:webHidden/>
          </w:rPr>
          <w:t>31</w:t>
        </w:r>
        <w:r>
          <w:rPr>
            <w:noProof/>
            <w:webHidden/>
          </w:rPr>
          <w:fldChar w:fldCharType="end"/>
        </w:r>
      </w:hyperlink>
    </w:p>
    <w:p w14:paraId="13C57B05" w14:textId="2E9F0CCD" w:rsidR="00241BE3" w:rsidRPr="009D2813" w:rsidRDefault="00241BE3">
      <w:pPr>
        <w:pStyle w:val="32"/>
        <w:tabs>
          <w:tab w:val="right" w:leader="dot" w:pos="9345"/>
        </w:tabs>
        <w:rPr>
          <w:rFonts w:ascii="Calibri" w:hAnsi="Calibri"/>
          <w:noProof/>
          <w:sz w:val="22"/>
        </w:rPr>
      </w:pPr>
      <w:hyperlink w:anchor="_Toc67564187" w:history="1">
        <w:r w:rsidRPr="00AA2AFA">
          <w:rPr>
            <w:rStyle w:val="a9"/>
            <w:noProof/>
          </w:rPr>
          <w:t>РОССИЙСКАЯ ГАЗЕТА – ФЕДЕРАЛЬНЫЙ ВЫПУСК; ВЛАДИМИР БАРШЕВ, ЕВГЕНИЙ ГАЙВА; 2021.03.25; СПЕЦТАРИФ «ТАКСИ»; ДЛЯ ТАКСОМОТОРОВ ПРЕДЛОЖИЛИ ВВЕСТИ ОСОБЫЕ РАСЦЕНКИ ОСАГО</w:t>
        </w:r>
        <w:r>
          <w:rPr>
            <w:noProof/>
            <w:webHidden/>
          </w:rPr>
          <w:tab/>
        </w:r>
        <w:r>
          <w:rPr>
            <w:noProof/>
            <w:webHidden/>
          </w:rPr>
          <w:fldChar w:fldCharType="begin"/>
        </w:r>
        <w:r>
          <w:rPr>
            <w:noProof/>
            <w:webHidden/>
          </w:rPr>
          <w:instrText xml:space="preserve"> PAGEREF _Toc67564187 \h </w:instrText>
        </w:r>
        <w:r>
          <w:rPr>
            <w:noProof/>
            <w:webHidden/>
          </w:rPr>
        </w:r>
        <w:r>
          <w:rPr>
            <w:noProof/>
            <w:webHidden/>
          </w:rPr>
          <w:fldChar w:fldCharType="separate"/>
        </w:r>
        <w:r w:rsidR="00F64211">
          <w:rPr>
            <w:noProof/>
            <w:webHidden/>
          </w:rPr>
          <w:t>31</w:t>
        </w:r>
        <w:r>
          <w:rPr>
            <w:noProof/>
            <w:webHidden/>
          </w:rPr>
          <w:fldChar w:fldCharType="end"/>
        </w:r>
      </w:hyperlink>
    </w:p>
    <w:p w14:paraId="1A0D2571" w14:textId="6B249271" w:rsidR="00241BE3" w:rsidRPr="009D2813" w:rsidRDefault="00241BE3">
      <w:pPr>
        <w:pStyle w:val="32"/>
        <w:tabs>
          <w:tab w:val="right" w:leader="dot" w:pos="9345"/>
        </w:tabs>
        <w:rPr>
          <w:rFonts w:ascii="Calibri" w:hAnsi="Calibri"/>
          <w:noProof/>
          <w:sz w:val="22"/>
        </w:rPr>
      </w:pPr>
      <w:hyperlink w:anchor="_Toc67564188" w:history="1">
        <w:r w:rsidRPr="00AA2AFA">
          <w:rPr>
            <w:rStyle w:val="a9"/>
            <w:noProof/>
          </w:rPr>
          <w:t>ВЕДОМОСТИ; ЕКАТЕРИНА ЗГИРОВСКАЯ; 2021.03.25; «ЯНДЕКС.ДРАЙВ»: АУДИТОРИЯ СЕРВИСА ПОВЗРОСЛЕЛА И МЕНЬШЕ НАРУШАЕТ ПДД; ДРУГИЕ КАРШЕРИНГИ СТОЛИЦЫ С ЭТИМ СОГЛАСНЫ</w:t>
        </w:r>
        <w:r>
          <w:rPr>
            <w:noProof/>
            <w:webHidden/>
          </w:rPr>
          <w:tab/>
        </w:r>
        <w:r>
          <w:rPr>
            <w:noProof/>
            <w:webHidden/>
          </w:rPr>
          <w:fldChar w:fldCharType="begin"/>
        </w:r>
        <w:r>
          <w:rPr>
            <w:noProof/>
            <w:webHidden/>
          </w:rPr>
          <w:instrText xml:space="preserve"> PAGEREF _Toc67564188 \h </w:instrText>
        </w:r>
        <w:r>
          <w:rPr>
            <w:noProof/>
            <w:webHidden/>
          </w:rPr>
        </w:r>
        <w:r>
          <w:rPr>
            <w:noProof/>
            <w:webHidden/>
          </w:rPr>
          <w:fldChar w:fldCharType="separate"/>
        </w:r>
        <w:r w:rsidR="00F64211">
          <w:rPr>
            <w:noProof/>
            <w:webHidden/>
          </w:rPr>
          <w:t>32</w:t>
        </w:r>
        <w:r>
          <w:rPr>
            <w:noProof/>
            <w:webHidden/>
          </w:rPr>
          <w:fldChar w:fldCharType="end"/>
        </w:r>
      </w:hyperlink>
    </w:p>
    <w:p w14:paraId="0562237D" w14:textId="70592DBE" w:rsidR="00241BE3" w:rsidRPr="009D2813" w:rsidRDefault="00241BE3">
      <w:pPr>
        <w:pStyle w:val="32"/>
        <w:tabs>
          <w:tab w:val="right" w:leader="dot" w:pos="9345"/>
        </w:tabs>
        <w:rPr>
          <w:rFonts w:ascii="Calibri" w:hAnsi="Calibri"/>
          <w:noProof/>
          <w:sz w:val="22"/>
        </w:rPr>
      </w:pPr>
      <w:hyperlink w:anchor="_Toc67564189" w:history="1">
        <w:r w:rsidRPr="00AA2AFA">
          <w:rPr>
            <w:rStyle w:val="a9"/>
            <w:noProof/>
          </w:rPr>
          <w:t>ТАСС; 2021.03.24; РОССИЯ МОЖЕТ СОЗДАТЬ ЦИФРОВОЙ ПРОЕЗДНОЙ ДЛЯ МЕЖДУНАРОДНЫХ ПОЛЕТОВ В ЕАЭС</w:t>
        </w:r>
        <w:r>
          <w:rPr>
            <w:noProof/>
            <w:webHidden/>
          </w:rPr>
          <w:tab/>
        </w:r>
        <w:r>
          <w:rPr>
            <w:noProof/>
            <w:webHidden/>
          </w:rPr>
          <w:fldChar w:fldCharType="begin"/>
        </w:r>
        <w:r>
          <w:rPr>
            <w:noProof/>
            <w:webHidden/>
          </w:rPr>
          <w:instrText xml:space="preserve"> PAGEREF _Toc67564189 \h </w:instrText>
        </w:r>
        <w:r>
          <w:rPr>
            <w:noProof/>
            <w:webHidden/>
          </w:rPr>
        </w:r>
        <w:r>
          <w:rPr>
            <w:noProof/>
            <w:webHidden/>
          </w:rPr>
          <w:fldChar w:fldCharType="separate"/>
        </w:r>
        <w:r w:rsidR="00F64211">
          <w:rPr>
            <w:noProof/>
            <w:webHidden/>
          </w:rPr>
          <w:t>35</w:t>
        </w:r>
        <w:r>
          <w:rPr>
            <w:noProof/>
            <w:webHidden/>
          </w:rPr>
          <w:fldChar w:fldCharType="end"/>
        </w:r>
      </w:hyperlink>
    </w:p>
    <w:p w14:paraId="20F8382C" w14:textId="3DBEEAD2" w:rsidR="00241BE3" w:rsidRPr="009D2813" w:rsidRDefault="00241BE3">
      <w:pPr>
        <w:pStyle w:val="32"/>
        <w:tabs>
          <w:tab w:val="right" w:leader="dot" w:pos="9345"/>
        </w:tabs>
        <w:rPr>
          <w:rFonts w:ascii="Calibri" w:hAnsi="Calibri"/>
          <w:noProof/>
          <w:sz w:val="22"/>
        </w:rPr>
      </w:pPr>
      <w:hyperlink w:anchor="_Toc67564190" w:history="1">
        <w:r w:rsidRPr="00AA2AFA">
          <w:rPr>
            <w:rStyle w:val="a9"/>
            <w:noProof/>
          </w:rPr>
          <w:t>ТАСС; 2021.03.24; ЯРОВАЯ ПРОСИТ МИНТРАНС ПРОДОЛЖИТЬ РАБОТУ НАД «ЗЕЛЕНЫМИ КОРИДОРАМИ» ДЛЯ ДЕТЕЙ В АЭРОПОРТАХ</w:t>
        </w:r>
        <w:r>
          <w:rPr>
            <w:noProof/>
            <w:webHidden/>
          </w:rPr>
          <w:tab/>
        </w:r>
        <w:r>
          <w:rPr>
            <w:noProof/>
            <w:webHidden/>
          </w:rPr>
          <w:fldChar w:fldCharType="begin"/>
        </w:r>
        <w:r>
          <w:rPr>
            <w:noProof/>
            <w:webHidden/>
          </w:rPr>
          <w:instrText xml:space="preserve"> PAGEREF _Toc67564190 \h </w:instrText>
        </w:r>
        <w:r>
          <w:rPr>
            <w:noProof/>
            <w:webHidden/>
          </w:rPr>
        </w:r>
        <w:r>
          <w:rPr>
            <w:noProof/>
            <w:webHidden/>
          </w:rPr>
          <w:fldChar w:fldCharType="separate"/>
        </w:r>
        <w:r w:rsidR="00F64211">
          <w:rPr>
            <w:noProof/>
            <w:webHidden/>
          </w:rPr>
          <w:t>36</w:t>
        </w:r>
        <w:r>
          <w:rPr>
            <w:noProof/>
            <w:webHidden/>
          </w:rPr>
          <w:fldChar w:fldCharType="end"/>
        </w:r>
      </w:hyperlink>
    </w:p>
    <w:p w14:paraId="6D8FA794" w14:textId="12866196" w:rsidR="00241BE3" w:rsidRPr="009D2813" w:rsidRDefault="00241BE3">
      <w:pPr>
        <w:pStyle w:val="32"/>
        <w:tabs>
          <w:tab w:val="right" w:leader="dot" w:pos="9345"/>
        </w:tabs>
        <w:rPr>
          <w:rFonts w:ascii="Calibri" w:hAnsi="Calibri"/>
          <w:noProof/>
          <w:sz w:val="22"/>
        </w:rPr>
      </w:pPr>
      <w:hyperlink w:anchor="_Toc67564191" w:history="1">
        <w:r w:rsidRPr="00AA2AFA">
          <w:rPr>
            <w:rStyle w:val="a9"/>
            <w:noProof/>
          </w:rPr>
          <w:t>ТАСС; 2021.03.24; МИНТРАНС ЧУВАШИИ И АВИАКОМПАНИЯ «ИРАЭРО» БУДУТ РАЗВИВАТЬ МЕЖРЕГИОНАЛЬНОЕ СООБЩЕНИЕ</w:t>
        </w:r>
        <w:r>
          <w:rPr>
            <w:noProof/>
            <w:webHidden/>
          </w:rPr>
          <w:tab/>
        </w:r>
        <w:r>
          <w:rPr>
            <w:noProof/>
            <w:webHidden/>
          </w:rPr>
          <w:fldChar w:fldCharType="begin"/>
        </w:r>
        <w:r>
          <w:rPr>
            <w:noProof/>
            <w:webHidden/>
          </w:rPr>
          <w:instrText xml:space="preserve"> PAGEREF _Toc67564191 \h </w:instrText>
        </w:r>
        <w:r>
          <w:rPr>
            <w:noProof/>
            <w:webHidden/>
          </w:rPr>
        </w:r>
        <w:r>
          <w:rPr>
            <w:noProof/>
            <w:webHidden/>
          </w:rPr>
          <w:fldChar w:fldCharType="separate"/>
        </w:r>
        <w:r w:rsidR="00F64211">
          <w:rPr>
            <w:noProof/>
            <w:webHidden/>
          </w:rPr>
          <w:t>36</w:t>
        </w:r>
        <w:r>
          <w:rPr>
            <w:noProof/>
            <w:webHidden/>
          </w:rPr>
          <w:fldChar w:fldCharType="end"/>
        </w:r>
      </w:hyperlink>
    </w:p>
    <w:p w14:paraId="3B1CD06D" w14:textId="4F6D61C6" w:rsidR="00241BE3" w:rsidRPr="009D2813" w:rsidRDefault="00241BE3">
      <w:pPr>
        <w:pStyle w:val="32"/>
        <w:tabs>
          <w:tab w:val="right" w:leader="dot" w:pos="9345"/>
        </w:tabs>
        <w:rPr>
          <w:rFonts w:ascii="Calibri" w:hAnsi="Calibri"/>
          <w:noProof/>
          <w:sz w:val="22"/>
        </w:rPr>
      </w:pPr>
      <w:hyperlink w:anchor="_Toc67564192" w:history="1">
        <w:r w:rsidRPr="00AA2AFA">
          <w:rPr>
            <w:rStyle w:val="a9"/>
            <w:noProof/>
          </w:rPr>
          <w:t>ТАСС; 2021.03.24; ЧИСЛО РЕЙСОВ ИЗ ХАБАРОВСКА В МОСКВУ УВЕЛИЧАТ ДО ПЯТИ В ДЕНЬ</w:t>
        </w:r>
        <w:r>
          <w:rPr>
            <w:noProof/>
            <w:webHidden/>
          </w:rPr>
          <w:tab/>
        </w:r>
        <w:r>
          <w:rPr>
            <w:noProof/>
            <w:webHidden/>
          </w:rPr>
          <w:fldChar w:fldCharType="begin"/>
        </w:r>
        <w:r>
          <w:rPr>
            <w:noProof/>
            <w:webHidden/>
          </w:rPr>
          <w:instrText xml:space="preserve"> PAGEREF _Toc67564192 \h </w:instrText>
        </w:r>
        <w:r>
          <w:rPr>
            <w:noProof/>
            <w:webHidden/>
          </w:rPr>
        </w:r>
        <w:r>
          <w:rPr>
            <w:noProof/>
            <w:webHidden/>
          </w:rPr>
          <w:fldChar w:fldCharType="separate"/>
        </w:r>
        <w:r w:rsidR="00F64211">
          <w:rPr>
            <w:noProof/>
            <w:webHidden/>
          </w:rPr>
          <w:t>37</w:t>
        </w:r>
        <w:r>
          <w:rPr>
            <w:noProof/>
            <w:webHidden/>
          </w:rPr>
          <w:fldChar w:fldCharType="end"/>
        </w:r>
      </w:hyperlink>
    </w:p>
    <w:p w14:paraId="5B74C295" w14:textId="47AD5C28" w:rsidR="00241BE3" w:rsidRPr="009D2813" w:rsidRDefault="00241BE3">
      <w:pPr>
        <w:pStyle w:val="32"/>
        <w:tabs>
          <w:tab w:val="right" w:leader="dot" w:pos="9345"/>
        </w:tabs>
        <w:rPr>
          <w:rFonts w:ascii="Calibri" w:hAnsi="Calibri"/>
          <w:noProof/>
          <w:sz w:val="22"/>
        </w:rPr>
      </w:pPr>
      <w:hyperlink w:anchor="_Toc67564193" w:history="1">
        <w:r w:rsidRPr="00AA2AFA">
          <w:rPr>
            <w:rStyle w:val="a9"/>
            <w:noProof/>
          </w:rPr>
          <w:t>ТАСС; 2021.03.24; ПЕРВЫЙ РОССИЙСКИЙ ЭЛЕКТРОСАМОЛЕТ ПОКАЖУТ НА МАКС-2021</w:t>
        </w:r>
        <w:r>
          <w:rPr>
            <w:noProof/>
            <w:webHidden/>
          </w:rPr>
          <w:tab/>
        </w:r>
        <w:r>
          <w:rPr>
            <w:noProof/>
            <w:webHidden/>
          </w:rPr>
          <w:fldChar w:fldCharType="begin"/>
        </w:r>
        <w:r>
          <w:rPr>
            <w:noProof/>
            <w:webHidden/>
          </w:rPr>
          <w:instrText xml:space="preserve"> PAGEREF _Toc67564193 \h </w:instrText>
        </w:r>
        <w:r>
          <w:rPr>
            <w:noProof/>
            <w:webHidden/>
          </w:rPr>
        </w:r>
        <w:r>
          <w:rPr>
            <w:noProof/>
            <w:webHidden/>
          </w:rPr>
          <w:fldChar w:fldCharType="separate"/>
        </w:r>
        <w:r w:rsidR="00F64211">
          <w:rPr>
            <w:noProof/>
            <w:webHidden/>
          </w:rPr>
          <w:t>38</w:t>
        </w:r>
        <w:r>
          <w:rPr>
            <w:noProof/>
            <w:webHidden/>
          </w:rPr>
          <w:fldChar w:fldCharType="end"/>
        </w:r>
      </w:hyperlink>
    </w:p>
    <w:p w14:paraId="2959B7EE" w14:textId="27CD0280" w:rsidR="00241BE3" w:rsidRPr="009D2813" w:rsidRDefault="00241BE3">
      <w:pPr>
        <w:pStyle w:val="32"/>
        <w:tabs>
          <w:tab w:val="right" w:leader="dot" w:pos="9345"/>
        </w:tabs>
        <w:rPr>
          <w:rFonts w:ascii="Calibri" w:hAnsi="Calibri"/>
          <w:noProof/>
          <w:sz w:val="22"/>
        </w:rPr>
      </w:pPr>
      <w:hyperlink w:anchor="_Toc67564194" w:history="1">
        <w:r w:rsidRPr="00AA2AFA">
          <w:rPr>
            <w:rStyle w:val="a9"/>
            <w:noProof/>
          </w:rPr>
          <w:t>ИНТЕРФАКС; 2021.03.24; МИНПРОМТОРГ РФ ОБЪЯВИЛ ОТБОР АВИАКОМПАНИЙ ДЛЯ СУБСИДИРОВАНИЯ ЛИЗИНГА 59 SUPERJET 100</w:t>
        </w:r>
        <w:r>
          <w:rPr>
            <w:noProof/>
            <w:webHidden/>
          </w:rPr>
          <w:tab/>
        </w:r>
        <w:r>
          <w:rPr>
            <w:noProof/>
            <w:webHidden/>
          </w:rPr>
          <w:fldChar w:fldCharType="begin"/>
        </w:r>
        <w:r>
          <w:rPr>
            <w:noProof/>
            <w:webHidden/>
          </w:rPr>
          <w:instrText xml:space="preserve"> PAGEREF _Toc67564194 \h </w:instrText>
        </w:r>
        <w:r>
          <w:rPr>
            <w:noProof/>
            <w:webHidden/>
          </w:rPr>
        </w:r>
        <w:r>
          <w:rPr>
            <w:noProof/>
            <w:webHidden/>
          </w:rPr>
          <w:fldChar w:fldCharType="separate"/>
        </w:r>
        <w:r w:rsidR="00F64211">
          <w:rPr>
            <w:noProof/>
            <w:webHidden/>
          </w:rPr>
          <w:t>38</w:t>
        </w:r>
        <w:r>
          <w:rPr>
            <w:noProof/>
            <w:webHidden/>
          </w:rPr>
          <w:fldChar w:fldCharType="end"/>
        </w:r>
      </w:hyperlink>
    </w:p>
    <w:p w14:paraId="71F1EB37" w14:textId="4D778B22" w:rsidR="00241BE3" w:rsidRPr="009D2813" w:rsidRDefault="00241BE3">
      <w:pPr>
        <w:pStyle w:val="32"/>
        <w:tabs>
          <w:tab w:val="right" w:leader="dot" w:pos="9345"/>
        </w:tabs>
        <w:rPr>
          <w:rFonts w:ascii="Calibri" w:hAnsi="Calibri"/>
          <w:noProof/>
          <w:sz w:val="22"/>
        </w:rPr>
      </w:pPr>
      <w:hyperlink w:anchor="_Toc67564195" w:history="1">
        <w:r w:rsidRPr="00AA2AFA">
          <w:rPr>
            <w:rStyle w:val="a9"/>
            <w:noProof/>
          </w:rPr>
          <w:t>ИНТЕРФАКС; 2021.03.24; АЭРОПОРТ ПЕТРОПАВЛОВСКА-КАМЧАТСКОГО РАСШИРИТ РЕГЛАМЕНТ РАБОТЫ НА ЛЕТНИЙ СЕЗОН</w:t>
        </w:r>
        <w:r>
          <w:rPr>
            <w:noProof/>
            <w:webHidden/>
          </w:rPr>
          <w:tab/>
        </w:r>
        <w:r>
          <w:rPr>
            <w:noProof/>
            <w:webHidden/>
          </w:rPr>
          <w:fldChar w:fldCharType="begin"/>
        </w:r>
        <w:r>
          <w:rPr>
            <w:noProof/>
            <w:webHidden/>
          </w:rPr>
          <w:instrText xml:space="preserve"> PAGEREF _Toc67564195 \h </w:instrText>
        </w:r>
        <w:r>
          <w:rPr>
            <w:noProof/>
            <w:webHidden/>
          </w:rPr>
        </w:r>
        <w:r>
          <w:rPr>
            <w:noProof/>
            <w:webHidden/>
          </w:rPr>
          <w:fldChar w:fldCharType="separate"/>
        </w:r>
        <w:r w:rsidR="00F64211">
          <w:rPr>
            <w:noProof/>
            <w:webHidden/>
          </w:rPr>
          <w:t>39</w:t>
        </w:r>
        <w:r>
          <w:rPr>
            <w:noProof/>
            <w:webHidden/>
          </w:rPr>
          <w:fldChar w:fldCharType="end"/>
        </w:r>
      </w:hyperlink>
    </w:p>
    <w:p w14:paraId="68D9A14D" w14:textId="64D4ECE7" w:rsidR="00241BE3" w:rsidRPr="009D2813" w:rsidRDefault="00241BE3">
      <w:pPr>
        <w:pStyle w:val="32"/>
        <w:tabs>
          <w:tab w:val="right" w:leader="dot" w:pos="9345"/>
        </w:tabs>
        <w:rPr>
          <w:rFonts w:ascii="Calibri" w:hAnsi="Calibri"/>
          <w:noProof/>
          <w:sz w:val="22"/>
        </w:rPr>
      </w:pPr>
      <w:hyperlink w:anchor="_Toc67564196" w:history="1">
        <w:r w:rsidRPr="00AA2AFA">
          <w:rPr>
            <w:rStyle w:val="a9"/>
            <w:noProof/>
          </w:rPr>
          <w:t>ИНТЕРФАКС; 2021.03.24; АЭРОПОРТЫ РЕГИОНОВ» ПОСЛЕ ПРОИГРЫША В КОНКУРСЕ НА ДОСТРОЙКУ ТЕРМИНАЛА ЮЖНО-САХАЛИНСКА ПОДАЛИ В СУД НА ОБЛАСТНЫЕ ВЛАСТИ</w:t>
        </w:r>
        <w:r>
          <w:rPr>
            <w:noProof/>
            <w:webHidden/>
          </w:rPr>
          <w:tab/>
        </w:r>
        <w:r>
          <w:rPr>
            <w:noProof/>
            <w:webHidden/>
          </w:rPr>
          <w:fldChar w:fldCharType="begin"/>
        </w:r>
        <w:r>
          <w:rPr>
            <w:noProof/>
            <w:webHidden/>
          </w:rPr>
          <w:instrText xml:space="preserve"> PAGEREF _Toc67564196 \h </w:instrText>
        </w:r>
        <w:r>
          <w:rPr>
            <w:noProof/>
            <w:webHidden/>
          </w:rPr>
        </w:r>
        <w:r>
          <w:rPr>
            <w:noProof/>
            <w:webHidden/>
          </w:rPr>
          <w:fldChar w:fldCharType="separate"/>
        </w:r>
        <w:r w:rsidR="00F64211">
          <w:rPr>
            <w:noProof/>
            <w:webHidden/>
          </w:rPr>
          <w:t>39</w:t>
        </w:r>
        <w:r>
          <w:rPr>
            <w:noProof/>
            <w:webHidden/>
          </w:rPr>
          <w:fldChar w:fldCharType="end"/>
        </w:r>
      </w:hyperlink>
    </w:p>
    <w:p w14:paraId="000DFECA" w14:textId="78B4E88F" w:rsidR="00241BE3" w:rsidRPr="009D2813" w:rsidRDefault="00241BE3">
      <w:pPr>
        <w:pStyle w:val="32"/>
        <w:tabs>
          <w:tab w:val="right" w:leader="dot" w:pos="9345"/>
        </w:tabs>
        <w:rPr>
          <w:rFonts w:ascii="Calibri" w:hAnsi="Calibri"/>
          <w:noProof/>
          <w:sz w:val="22"/>
        </w:rPr>
      </w:pPr>
      <w:hyperlink w:anchor="_Toc67564197" w:history="1">
        <w:r w:rsidRPr="00AA2AFA">
          <w:rPr>
            <w:rStyle w:val="a9"/>
            <w:noProof/>
          </w:rPr>
          <w:t>REGNUM; 2021.03.24; ЗАСТРОЙКА ПРИАЭРОДРОМНОЙ ТЕРРИТОРИИ ДОМОДЕДОВО: ПЯТИЛЕТНИЙ СПОР ЗАКОНЧЕН</w:t>
        </w:r>
        <w:r>
          <w:rPr>
            <w:noProof/>
            <w:webHidden/>
          </w:rPr>
          <w:tab/>
        </w:r>
        <w:r>
          <w:rPr>
            <w:noProof/>
            <w:webHidden/>
          </w:rPr>
          <w:fldChar w:fldCharType="begin"/>
        </w:r>
        <w:r>
          <w:rPr>
            <w:noProof/>
            <w:webHidden/>
          </w:rPr>
          <w:instrText xml:space="preserve"> PAGEREF _Toc67564197 \h </w:instrText>
        </w:r>
        <w:r>
          <w:rPr>
            <w:noProof/>
            <w:webHidden/>
          </w:rPr>
        </w:r>
        <w:r>
          <w:rPr>
            <w:noProof/>
            <w:webHidden/>
          </w:rPr>
          <w:fldChar w:fldCharType="separate"/>
        </w:r>
        <w:r w:rsidR="00F64211">
          <w:rPr>
            <w:noProof/>
            <w:webHidden/>
          </w:rPr>
          <w:t>39</w:t>
        </w:r>
        <w:r>
          <w:rPr>
            <w:noProof/>
            <w:webHidden/>
          </w:rPr>
          <w:fldChar w:fldCharType="end"/>
        </w:r>
      </w:hyperlink>
    </w:p>
    <w:p w14:paraId="33F42981" w14:textId="7F4F1284" w:rsidR="00241BE3" w:rsidRPr="009D2813" w:rsidRDefault="00241BE3">
      <w:pPr>
        <w:pStyle w:val="32"/>
        <w:tabs>
          <w:tab w:val="right" w:leader="dot" w:pos="9345"/>
        </w:tabs>
        <w:rPr>
          <w:rFonts w:ascii="Calibri" w:hAnsi="Calibri"/>
          <w:noProof/>
          <w:sz w:val="22"/>
        </w:rPr>
      </w:pPr>
      <w:hyperlink w:anchor="_Toc67564198" w:history="1">
        <w:r w:rsidRPr="00AA2AFA">
          <w:rPr>
            <w:rStyle w:val="a9"/>
            <w:noProof/>
          </w:rPr>
          <w:t>ТАСС; 2021.03.24; МИШУСТИН ПОРУЧИЛ ПОДГОТОВИТЬ ПРЕДЛОЖЕНИЯ ПО РАЗВИТИЮ ЖЕЛЕЗНОДОРОЖНОГО СООБЩЕНИЯ В КУЗБАССЕ</w:t>
        </w:r>
        <w:r>
          <w:rPr>
            <w:noProof/>
            <w:webHidden/>
          </w:rPr>
          <w:tab/>
        </w:r>
        <w:r>
          <w:rPr>
            <w:noProof/>
            <w:webHidden/>
          </w:rPr>
          <w:fldChar w:fldCharType="begin"/>
        </w:r>
        <w:r>
          <w:rPr>
            <w:noProof/>
            <w:webHidden/>
          </w:rPr>
          <w:instrText xml:space="preserve"> PAGEREF _Toc67564198 \h </w:instrText>
        </w:r>
        <w:r>
          <w:rPr>
            <w:noProof/>
            <w:webHidden/>
          </w:rPr>
        </w:r>
        <w:r>
          <w:rPr>
            <w:noProof/>
            <w:webHidden/>
          </w:rPr>
          <w:fldChar w:fldCharType="separate"/>
        </w:r>
        <w:r w:rsidR="00F64211">
          <w:rPr>
            <w:noProof/>
            <w:webHidden/>
          </w:rPr>
          <w:t>40</w:t>
        </w:r>
        <w:r>
          <w:rPr>
            <w:noProof/>
            <w:webHidden/>
          </w:rPr>
          <w:fldChar w:fldCharType="end"/>
        </w:r>
      </w:hyperlink>
    </w:p>
    <w:p w14:paraId="38E91474" w14:textId="16EAFBA1" w:rsidR="00241BE3" w:rsidRPr="009D2813" w:rsidRDefault="00241BE3">
      <w:pPr>
        <w:pStyle w:val="32"/>
        <w:tabs>
          <w:tab w:val="right" w:leader="dot" w:pos="9345"/>
        </w:tabs>
        <w:rPr>
          <w:rFonts w:ascii="Calibri" w:hAnsi="Calibri"/>
          <w:noProof/>
          <w:sz w:val="22"/>
        </w:rPr>
      </w:pPr>
      <w:hyperlink w:anchor="_Toc67564199" w:history="1">
        <w:r w:rsidRPr="00AA2AFA">
          <w:rPr>
            <w:rStyle w:val="a9"/>
            <w:noProof/>
          </w:rPr>
          <w:t>ТАСС; 2021.03.24; ЖЕЛЕЗНОДОРОЖНЫЕ ТУРЫ ПО РОССИИ ЗАПУСТЯТ ВЕСНОЙ И ЛЕТОМ</w:t>
        </w:r>
        <w:r>
          <w:rPr>
            <w:noProof/>
            <w:webHidden/>
          </w:rPr>
          <w:tab/>
        </w:r>
        <w:r>
          <w:rPr>
            <w:noProof/>
            <w:webHidden/>
          </w:rPr>
          <w:fldChar w:fldCharType="begin"/>
        </w:r>
        <w:r>
          <w:rPr>
            <w:noProof/>
            <w:webHidden/>
          </w:rPr>
          <w:instrText xml:space="preserve"> PAGEREF _Toc67564199 \h </w:instrText>
        </w:r>
        <w:r>
          <w:rPr>
            <w:noProof/>
            <w:webHidden/>
          </w:rPr>
        </w:r>
        <w:r>
          <w:rPr>
            <w:noProof/>
            <w:webHidden/>
          </w:rPr>
          <w:fldChar w:fldCharType="separate"/>
        </w:r>
        <w:r w:rsidR="00F64211">
          <w:rPr>
            <w:noProof/>
            <w:webHidden/>
          </w:rPr>
          <w:t>41</w:t>
        </w:r>
        <w:r>
          <w:rPr>
            <w:noProof/>
            <w:webHidden/>
          </w:rPr>
          <w:fldChar w:fldCharType="end"/>
        </w:r>
      </w:hyperlink>
    </w:p>
    <w:p w14:paraId="60C27E68" w14:textId="2EACA427" w:rsidR="00241BE3" w:rsidRPr="009D2813" w:rsidRDefault="00241BE3">
      <w:pPr>
        <w:pStyle w:val="32"/>
        <w:tabs>
          <w:tab w:val="right" w:leader="dot" w:pos="9345"/>
        </w:tabs>
        <w:rPr>
          <w:rFonts w:ascii="Calibri" w:hAnsi="Calibri"/>
          <w:noProof/>
          <w:sz w:val="22"/>
        </w:rPr>
      </w:pPr>
      <w:hyperlink w:anchor="_Toc67564200" w:history="1">
        <w:r w:rsidRPr="00AA2AFA">
          <w:rPr>
            <w:rStyle w:val="a9"/>
            <w:noProof/>
          </w:rPr>
          <w:t>ИНТЕРФАКС; 2021.03.24; ОПЕРАТОР Ж/Д ПЕРЕВОЗОК В КРЫМ ДОБАВИЛ ОСТАНОВКУ В КУРСКЕ НА МАРШРУТЕ СМОЛЕНСК – СИМФЕРОПОЛЬ</w:t>
        </w:r>
        <w:r>
          <w:rPr>
            <w:noProof/>
            <w:webHidden/>
          </w:rPr>
          <w:tab/>
        </w:r>
        <w:r>
          <w:rPr>
            <w:noProof/>
            <w:webHidden/>
          </w:rPr>
          <w:fldChar w:fldCharType="begin"/>
        </w:r>
        <w:r>
          <w:rPr>
            <w:noProof/>
            <w:webHidden/>
          </w:rPr>
          <w:instrText xml:space="preserve"> PAGEREF _Toc67564200 \h </w:instrText>
        </w:r>
        <w:r>
          <w:rPr>
            <w:noProof/>
            <w:webHidden/>
          </w:rPr>
        </w:r>
        <w:r>
          <w:rPr>
            <w:noProof/>
            <w:webHidden/>
          </w:rPr>
          <w:fldChar w:fldCharType="separate"/>
        </w:r>
        <w:r w:rsidR="00F64211">
          <w:rPr>
            <w:noProof/>
            <w:webHidden/>
          </w:rPr>
          <w:t>41</w:t>
        </w:r>
        <w:r>
          <w:rPr>
            <w:noProof/>
            <w:webHidden/>
          </w:rPr>
          <w:fldChar w:fldCharType="end"/>
        </w:r>
      </w:hyperlink>
    </w:p>
    <w:p w14:paraId="20783493" w14:textId="2BD68411" w:rsidR="00241BE3" w:rsidRPr="009D2813" w:rsidRDefault="00241BE3">
      <w:pPr>
        <w:pStyle w:val="32"/>
        <w:tabs>
          <w:tab w:val="right" w:leader="dot" w:pos="9345"/>
        </w:tabs>
        <w:rPr>
          <w:rFonts w:ascii="Calibri" w:hAnsi="Calibri"/>
          <w:noProof/>
          <w:sz w:val="22"/>
        </w:rPr>
      </w:pPr>
      <w:hyperlink w:anchor="_Toc67564201" w:history="1">
        <w:r w:rsidRPr="00AA2AFA">
          <w:rPr>
            <w:rStyle w:val="a9"/>
            <w:noProof/>
          </w:rPr>
          <w:t>ПРАЙМ; 2021.03.24; РЖД ЗАКУПЯТ СИСТЕМЫ КОНТРОЛЯ БОДРСТВОВАНИЯ МАШИНИСТОВ ЛОКОМОТИВОВ ДЛЯ РАЗНЫХ РЕГИОНОВ</w:t>
        </w:r>
        <w:r>
          <w:rPr>
            <w:noProof/>
            <w:webHidden/>
          </w:rPr>
          <w:tab/>
        </w:r>
        <w:r>
          <w:rPr>
            <w:noProof/>
            <w:webHidden/>
          </w:rPr>
          <w:fldChar w:fldCharType="begin"/>
        </w:r>
        <w:r>
          <w:rPr>
            <w:noProof/>
            <w:webHidden/>
          </w:rPr>
          <w:instrText xml:space="preserve"> PAGEREF _Toc67564201 \h </w:instrText>
        </w:r>
        <w:r>
          <w:rPr>
            <w:noProof/>
            <w:webHidden/>
          </w:rPr>
        </w:r>
        <w:r>
          <w:rPr>
            <w:noProof/>
            <w:webHidden/>
          </w:rPr>
          <w:fldChar w:fldCharType="separate"/>
        </w:r>
        <w:r w:rsidR="00F64211">
          <w:rPr>
            <w:noProof/>
            <w:webHidden/>
          </w:rPr>
          <w:t>42</w:t>
        </w:r>
        <w:r>
          <w:rPr>
            <w:noProof/>
            <w:webHidden/>
          </w:rPr>
          <w:fldChar w:fldCharType="end"/>
        </w:r>
      </w:hyperlink>
    </w:p>
    <w:p w14:paraId="3E85A83F" w14:textId="7DA2D488" w:rsidR="00241BE3" w:rsidRPr="009D2813" w:rsidRDefault="00241BE3">
      <w:pPr>
        <w:pStyle w:val="32"/>
        <w:tabs>
          <w:tab w:val="right" w:leader="dot" w:pos="9345"/>
        </w:tabs>
        <w:rPr>
          <w:rFonts w:ascii="Calibri" w:hAnsi="Calibri"/>
          <w:noProof/>
          <w:sz w:val="22"/>
        </w:rPr>
      </w:pPr>
      <w:hyperlink w:anchor="_Toc67564202" w:history="1">
        <w:r w:rsidRPr="00AA2AFA">
          <w:rPr>
            <w:rStyle w:val="a9"/>
            <w:noProof/>
          </w:rPr>
          <w:t>РИА НОВОСТИ; 2021.03.24; «РЖДСТРОЙ» ИЩЕТ ПОДРЯДЧИКА НА СТРОЙКУ ЖЕЛЕЗНОЙ ДОРОГИ К «ШЕРЕМЕТЬЕВО»</w:t>
        </w:r>
        <w:r>
          <w:rPr>
            <w:noProof/>
            <w:webHidden/>
          </w:rPr>
          <w:tab/>
        </w:r>
        <w:r>
          <w:rPr>
            <w:noProof/>
            <w:webHidden/>
          </w:rPr>
          <w:fldChar w:fldCharType="begin"/>
        </w:r>
        <w:r>
          <w:rPr>
            <w:noProof/>
            <w:webHidden/>
          </w:rPr>
          <w:instrText xml:space="preserve"> PAGEREF _Toc67564202 \h </w:instrText>
        </w:r>
        <w:r>
          <w:rPr>
            <w:noProof/>
            <w:webHidden/>
          </w:rPr>
        </w:r>
        <w:r>
          <w:rPr>
            <w:noProof/>
            <w:webHidden/>
          </w:rPr>
          <w:fldChar w:fldCharType="separate"/>
        </w:r>
        <w:r w:rsidR="00F64211">
          <w:rPr>
            <w:noProof/>
            <w:webHidden/>
          </w:rPr>
          <w:t>42</w:t>
        </w:r>
        <w:r>
          <w:rPr>
            <w:noProof/>
            <w:webHidden/>
          </w:rPr>
          <w:fldChar w:fldCharType="end"/>
        </w:r>
      </w:hyperlink>
    </w:p>
    <w:p w14:paraId="28943F3F" w14:textId="6EC268FA" w:rsidR="00241BE3" w:rsidRPr="009D2813" w:rsidRDefault="00241BE3">
      <w:pPr>
        <w:pStyle w:val="32"/>
        <w:tabs>
          <w:tab w:val="right" w:leader="dot" w:pos="9345"/>
        </w:tabs>
        <w:rPr>
          <w:rFonts w:ascii="Calibri" w:hAnsi="Calibri"/>
          <w:noProof/>
          <w:sz w:val="22"/>
        </w:rPr>
      </w:pPr>
      <w:hyperlink w:anchor="_Toc67564203" w:history="1">
        <w:r w:rsidRPr="00AA2AFA">
          <w:rPr>
            <w:rStyle w:val="a9"/>
            <w:noProof/>
          </w:rPr>
          <w:t>ИНТЕРФАКС; 2021.03.24; СП СИНАРЫ И SIEMENS РЕСЕРТИФИЦИРУЕТ ЭЛЕКТРОВОЗ 2ЭС7 ДЛЯ ИСПОЛНЕНИЯ КОНТРАКТА С РЖД</w:t>
        </w:r>
        <w:r>
          <w:rPr>
            <w:noProof/>
            <w:webHidden/>
          </w:rPr>
          <w:tab/>
        </w:r>
        <w:r>
          <w:rPr>
            <w:noProof/>
            <w:webHidden/>
          </w:rPr>
          <w:fldChar w:fldCharType="begin"/>
        </w:r>
        <w:r>
          <w:rPr>
            <w:noProof/>
            <w:webHidden/>
          </w:rPr>
          <w:instrText xml:space="preserve"> PAGEREF _Toc67564203 \h </w:instrText>
        </w:r>
        <w:r>
          <w:rPr>
            <w:noProof/>
            <w:webHidden/>
          </w:rPr>
        </w:r>
        <w:r>
          <w:rPr>
            <w:noProof/>
            <w:webHidden/>
          </w:rPr>
          <w:fldChar w:fldCharType="separate"/>
        </w:r>
        <w:r w:rsidR="00F64211">
          <w:rPr>
            <w:noProof/>
            <w:webHidden/>
          </w:rPr>
          <w:t>43</w:t>
        </w:r>
        <w:r>
          <w:rPr>
            <w:noProof/>
            <w:webHidden/>
          </w:rPr>
          <w:fldChar w:fldCharType="end"/>
        </w:r>
      </w:hyperlink>
    </w:p>
    <w:p w14:paraId="5A4B1CDE" w14:textId="0B25ECCC" w:rsidR="00241BE3" w:rsidRPr="009D2813" w:rsidRDefault="00241BE3">
      <w:pPr>
        <w:pStyle w:val="32"/>
        <w:tabs>
          <w:tab w:val="right" w:leader="dot" w:pos="9345"/>
        </w:tabs>
        <w:rPr>
          <w:rFonts w:ascii="Calibri" w:hAnsi="Calibri"/>
          <w:noProof/>
          <w:sz w:val="22"/>
        </w:rPr>
      </w:pPr>
      <w:hyperlink w:anchor="_Toc67564204" w:history="1">
        <w:r w:rsidRPr="00AA2AFA">
          <w:rPr>
            <w:rStyle w:val="a9"/>
            <w:noProof/>
          </w:rPr>
          <w:t>МОСКОВСКИЙ КОМСОМОЛЕЦ; 2021.03.24; ВТБ ОБЕСПЕЧИЛ ЭКВАЙРИНГ БЕСКОНТАКТНОЙ ОПЛАТЫ ПРОЕЗДА НА «ЛАСТОЧКАХ» МОСКВА – ТВЕРЬ; ВПЕРВЫЕ В РОССИИ ПОЕЗДКУ В ПРИГОРОДНЫХ ПОЕЗДАХ МОЖНО БУДЕТ ОПЛАТИТЬ БАНКОВСКОЙ КАРТОЙ НА ТУРНИКЕТАХ</w:t>
        </w:r>
        <w:r>
          <w:rPr>
            <w:noProof/>
            <w:webHidden/>
          </w:rPr>
          <w:tab/>
        </w:r>
        <w:r>
          <w:rPr>
            <w:noProof/>
            <w:webHidden/>
          </w:rPr>
          <w:fldChar w:fldCharType="begin"/>
        </w:r>
        <w:r>
          <w:rPr>
            <w:noProof/>
            <w:webHidden/>
          </w:rPr>
          <w:instrText xml:space="preserve"> PAGEREF _Toc67564204 \h </w:instrText>
        </w:r>
        <w:r>
          <w:rPr>
            <w:noProof/>
            <w:webHidden/>
          </w:rPr>
        </w:r>
        <w:r>
          <w:rPr>
            <w:noProof/>
            <w:webHidden/>
          </w:rPr>
          <w:fldChar w:fldCharType="separate"/>
        </w:r>
        <w:r w:rsidR="00F64211">
          <w:rPr>
            <w:noProof/>
            <w:webHidden/>
          </w:rPr>
          <w:t>43</w:t>
        </w:r>
        <w:r>
          <w:rPr>
            <w:noProof/>
            <w:webHidden/>
          </w:rPr>
          <w:fldChar w:fldCharType="end"/>
        </w:r>
      </w:hyperlink>
    </w:p>
    <w:p w14:paraId="0E9F4758" w14:textId="386F5C6F" w:rsidR="00241BE3" w:rsidRPr="009D2813" w:rsidRDefault="00241BE3">
      <w:pPr>
        <w:pStyle w:val="32"/>
        <w:tabs>
          <w:tab w:val="right" w:leader="dot" w:pos="9345"/>
        </w:tabs>
        <w:rPr>
          <w:rFonts w:ascii="Calibri" w:hAnsi="Calibri"/>
          <w:noProof/>
          <w:sz w:val="22"/>
        </w:rPr>
      </w:pPr>
      <w:hyperlink w:anchor="_Toc67564205" w:history="1">
        <w:r w:rsidRPr="00AA2AFA">
          <w:rPr>
            <w:rStyle w:val="a9"/>
            <w:noProof/>
          </w:rPr>
          <w:t>ТАСС; 2021.03.24; РОСПРИРОДНАДЗОР АНОНСИРОВАЛ ЖЕСТКИЕ ПРОВЕРКИ МОРСКИХ ПОРТОВ</w:t>
        </w:r>
        <w:r>
          <w:rPr>
            <w:noProof/>
            <w:webHidden/>
          </w:rPr>
          <w:tab/>
        </w:r>
        <w:r>
          <w:rPr>
            <w:noProof/>
            <w:webHidden/>
          </w:rPr>
          <w:fldChar w:fldCharType="begin"/>
        </w:r>
        <w:r>
          <w:rPr>
            <w:noProof/>
            <w:webHidden/>
          </w:rPr>
          <w:instrText xml:space="preserve"> PAGEREF _Toc67564205 \h </w:instrText>
        </w:r>
        <w:r>
          <w:rPr>
            <w:noProof/>
            <w:webHidden/>
          </w:rPr>
        </w:r>
        <w:r>
          <w:rPr>
            <w:noProof/>
            <w:webHidden/>
          </w:rPr>
          <w:fldChar w:fldCharType="separate"/>
        </w:r>
        <w:r w:rsidR="00F64211">
          <w:rPr>
            <w:noProof/>
            <w:webHidden/>
          </w:rPr>
          <w:t>44</w:t>
        </w:r>
        <w:r>
          <w:rPr>
            <w:noProof/>
            <w:webHidden/>
          </w:rPr>
          <w:fldChar w:fldCharType="end"/>
        </w:r>
      </w:hyperlink>
    </w:p>
    <w:p w14:paraId="0F80B484" w14:textId="7F83C550" w:rsidR="00241BE3" w:rsidRPr="009D2813" w:rsidRDefault="00241BE3">
      <w:pPr>
        <w:pStyle w:val="32"/>
        <w:tabs>
          <w:tab w:val="right" w:leader="dot" w:pos="9345"/>
        </w:tabs>
        <w:rPr>
          <w:rFonts w:ascii="Calibri" w:hAnsi="Calibri"/>
          <w:noProof/>
          <w:sz w:val="22"/>
        </w:rPr>
      </w:pPr>
      <w:hyperlink w:anchor="_Toc67564206" w:history="1">
        <w:r w:rsidRPr="00AA2AFA">
          <w:rPr>
            <w:rStyle w:val="a9"/>
            <w:noProof/>
          </w:rPr>
          <w:t>ИНТЕРФАКС; 2021.03.24; ПОРТ ВИТИНО ПЛАНИРУЕТ ПРИНЯТЬ ПЕРВЫЙ ТАНКЕР В АПРЕЛЕ 2022Г, СТРУКТУРА РАКИШЕВА ИНВЕСТИРУЕТ В ПЕРЕЗАПУСК 2,9 МЛРД РУБ.</w:t>
        </w:r>
        <w:r>
          <w:rPr>
            <w:noProof/>
            <w:webHidden/>
          </w:rPr>
          <w:tab/>
        </w:r>
        <w:r>
          <w:rPr>
            <w:noProof/>
            <w:webHidden/>
          </w:rPr>
          <w:fldChar w:fldCharType="begin"/>
        </w:r>
        <w:r>
          <w:rPr>
            <w:noProof/>
            <w:webHidden/>
          </w:rPr>
          <w:instrText xml:space="preserve"> PAGEREF _Toc67564206 \h </w:instrText>
        </w:r>
        <w:r>
          <w:rPr>
            <w:noProof/>
            <w:webHidden/>
          </w:rPr>
        </w:r>
        <w:r>
          <w:rPr>
            <w:noProof/>
            <w:webHidden/>
          </w:rPr>
          <w:fldChar w:fldCharType="separate"/>
        </w:r>
        <w:r w:rsidR="00F64211">
          <w:rPr>
            <w:noProof/>
            <w:webHidden/>
          </w:rPr>
          <w:t>44</w:t>
        </w:r>
        <w:r>
          <w:rPr>
            <w:noProof/>
            <w:webHidden/>
          </w:rPr>
          <w:fldChar w:fldCharType="end"/>
        </w:r>
      </w:hyperlink>
    </w:p>
    <w:p w14:paraId="5799F29C" w14:textId="0C68A3F7" w:rsidR="00241BE3" w:rsidRPr="009D2813" w:rsidRDefault="00241BE3">
      <w:pPr>
        <w:pStyle w:val="32"/>
        <w:tabs>
          <w:tab w:val="right" w:leader="dot" w:pos="9345"/>
        </w:tabs>
        <w:rPr>
          <w:rFonts w:ascii="Calibri" w:hAnsi="Calibri"/>
          <w:noProof/>
          <w:sz w:val="22"/>
        </w:rPr>
      </w:pPr>
      <w:hyperlink w:anchor="_Toc67564207" w:history="1">
        <w:r w:rsidRPr="00AA2AFA">
          <w:rPr>
            <w:rStyle w:val="a9"/>
            <w:noProof/>
          </w:rPr>
          <w:t>ИНТЕРФАКС; 2021.03.24; ВАРАНДЕЙСКИЙ ТЕРМИНАЛ ПОДАЛ АПЕЛЛЯЦИЮ НА РЕШЕНИЕ О ШТРАФЕ ФАС В 363,5 МЛН РУБ.</w:t>
        </w:r>
        <w:r>
          <w:rPr>
            <w:noProof/>
            <w:webHidden/>
          </w:rPr>
          <w:tab/>
        </w:r>
        <w:r>
          <w:rPr>
            <w:noProof/>
            <w:webHidden/>
          </w:rPr>
          <w:fldChar w:fldCharType="begin"/>
        </w:r>
        <w:r>
          <w:rPr>
            <w:noProof/>
            <w:webHidden/>
          </w:rPr>
          <w:instrText xml:space="preserve"> PAGEREF _Toc67564207 \h </w:instrText>
        </w:r>
        <w:r>
          <w:rPr>
            <w:noProof/>
            <w:webHidden/>
          </w:rPr>
        </w:r>
        <w:r>
          <w:rPr>
            <w:noProof/>
            <w:webHidden/>
          </w:rPr>
          <w:fldChar w:fldCharType="separate"/>
        </w:r>
        <w:r w:rsidR="00F64211">
          <w:rPr>
            <w:noProof/>
            <w:webHidden/>
          </w:rPr>
          <w:t>45</w:t>
        </w:r>
        <w:r>
          <w:rPr>
            <w:noProof/>
            <w:webHidden/>
          </w:rPr>
          <w:fldChar w:fldCharType="end"/>
        </w:r>
      </w:hyperlink>
    </w:p>
    <w:p w14:paraId="020DED27" w14:textId="0F9937A4" w:rsidR="00C57525" w:rsidRDefault="00A56925" w:rsidP="007C22B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60C5461" w:rsidR="0010257A" w:rsidRDefault="009E30B0" w:rsidP="007C22B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7C22BA">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7C22BA">
      <w:pPr>
        <w:jc w:val="both"/>
      </w:pPr>
    </w:p>
    <w:p w14:paraId="7DC05DA2" w14:textId="5A8BC80E" w:rsidR="00C034E2" w:rsidRPr="00C034E2" w:rsidRDefault="00C034E2" w:rsidP="007C22BA">
      <w:pPr>
        <w:pStyle w:val="3"/>
        <w:jc w:val="both"/>
        <w:rPr>
          <w:rFonts w:ascii="Times New Roman" w:hAnsi="Times New Roman"/>
          <w:sz w:val="24"/>
          <w:szCs w:val="24"/>
        </w:rPr>
      </w:pPr>
      <w:bookmarkStart w:id="1" w:name="txt_3244268_1660752747"/>
      <w:bookmarkStart w:id="2" w:name="txt_3244268_1660628221"/>
      <w:bookmarkStart w:id="3" w:name="txt_3244268_1660520965"/>
      <w:bookmarkStart w:id="4" w:name="_Toc67564145"/>
      <w:r w:rsidRPr="00C034E2">
        <w:rPr>
          <w:rFonts w:ascii="Times New Roman" w:hAnsi="Times New Roman"/>
          <w:sz w:val="24"/>
          <w:szCs w:val="24"/>
        </w:rPr>
        <w:t xml:space="preserve">ТАСС; 2021.03.24; </w:t>
      </w:r>
      <w:r w:rsidRPr="00C57525">
        <w:rPr>
          <w:rFonts w:ascii="Times New Roman" w:hAnsi="Times New Roman"/>
          <w:sz w:val="24"/>
          <w:szCs w:val="24"/>
        </w:rPr>
        <w:t>МИШУСТИН</w:t>
      </w:r>
      <w:r w:rsidRPr="00C034E2">
        <w:rPr>
          <w:rFonts w:ascii="Times New Roman" w:hAnsi="Times New Roman"/>
          <w:sz w:val="24"/>
          <w:szCs w:val="24"/>
        </w:rPr>
        <w:t xml:space="preserve"> ЗАЯВИЛ, ЧТО В ТЯЖЕЛЫЕ ВРЕМЕНА ГРЕЦИЯ И РОССИЯ ВСЕГДА ПОМОГАЛИ ДРУГ ДРУГУ</w:t>
      </w:r>
      <w:bookmarkEnd w:id="1"/>
      <w:bookmarkEnd w:id="4"/>
    </w:p>
    <w:p w14:paraId="23C47B9C" w14:textId="2EFDC46C" w:rsidR="00C034E2" w:rsidRDefault="00C034E2" w:rsidP="007C22BA">
      <w:pPr>
        <w:pStyle w:val="NormalExport"/>
      </w:pPr>
      <w:r>
        <w:t xml:space="preserve">Отношения России и Греции базируются на особой исторической, культурной и духовной близости. Об этом в среду заявил </w:t>
      </w:r>
      <w:r w:rsidRPr="00C57525">
        <w:rPr>
          <w:b/>
        </w:rPr>
        <w:t>премьер-министр</w:t>
      </w:r>
      <w:r>
        <w:t xml:space="preserve"> РФ </w:t>
      </w:r>
      <w:r w:rsidRPr="00C57525">
        <w:rPr>
          <w:b/>
        </w:rPr>
        <w:t>Михаил Мишустин</w:t>
      </w:r>
      <w:r>
        <w:t xml:space="preserve"> на встрече в Афинах с </w:t>
      </w:r>
      <w:r w:rsidRPr="00C57525">
        <w:rPr>
          <w:b/>
        </w:rPr>
        <w:t>премьер-министром</w:t>
      </w:r>
      <w:r>
        <w:t xml:space="preserve"> Греции Кириакосом Мицотакисом.</w:t>
      </w:r>
    </w:p>
    <w:p w14:paraId="43C6E265" w14:textId="5253797D" w:rsidR="00C034E2" w:rsidRDefault="007C22BA" w:rsidP="007C22BA">
      <w:pPr>
        <w:pStyle w:val="NormalExport"/>
      </w:pPr>
      <w:r>
        <w:t>«</w:t>
      </w:r>
      <w:r w:rsidR="00C034E2">
        <w:t>В тяжелые времена Греция и Россия всегда помогали друг другу и были вместе. Это наше общее наследие, которым мы все дорожим</w:t>
      </w:r>
      <w:r>
        <w:t>»</w:t>
      </w:r>
      <w:r w:rsidR="00C034E2">
        <w:t xml:space="preserve">, </w:t>
      </w:r>
      <w:r w:rsidR="00C57525">
        <w:t xml:space="preserve">– </w:t>
      </w:r>
      <w:r w:rsidR="00C034E2">
        <w:t xml:space="preserve">сказал глава российского правительства. Он отметил, что </w:t>
      </w:r>
      <w:r>
        <w:t>«</w:t>
      </w:r>
      <w:r w:rsidR="00C034E2">
        <w:t>российско-греческие отношения базируются на особой исторической, культурной и духовной близости народов</w:t>
      </w:r>
      <w:r>
        <w:t>»</w:t>
      </w:r>
      <w:r w:rsidR="00C034E2">
        <w:t>.</w:t>
      </w:r>
    </w:p>
    <w:p w14:paraId="3FE8048C" w14:textId="77777777" w:rsidR="00C034E2" w:rsidRDefault="00C034E2" w:rsidP="007C22BA">
      <w:pPr>
        <w:pStyle w:val="NormalExport"/>
      </w:pPr>
      <w:r>
        <w:t xml:space="preserve">Также </w:t>
      </w:r>
      <w:r w:rsidRPr="00C57525">
        <w:rPr>
          <w:b/>
        </w:rPr>
        <w:t>Мишустин</w:t>
      </w:r>
      <w:r>
        <w:t xml:space="preserve"> передал своему греческому коллеге наилучшие пожелания от </w:t>
      </w:r>
      <w:r w:rsidRPr="00C57525">
        <w:rPr>
          <w:b/>
        </w:rPr>
        <w:t>президента РФ</w:t>
      </w:r>
      <w:r>
        <w:t xml:space="preserve"> </w:t>
      </w:r>
      <w:r w:rsidRPr="00C57525">
        <w:rPr>
          <w:b/>
        </w:rPr>
        <w:t>Владимира Путина</w:t>
      </w:r>
      <w:r>
        <w:t>.</w:t>
      </w:r>
    </w:p>
    <w:p w14:paraId="4303501E" w14:textId="77777777" w:rsidR="00C034E2" w:rsidRDefault="00C034E2" w:rsidP="007C22BA">
      <w:pPr>
        <w:pStyle w:val="NormalExport"/>
      </w:pPr>
      <w:r>
        <w:t xml:space="preserve">Во встрече </w:t>
      </w:r>
      <w:r w:rsidRPr="00C57525">
        <w:rPr>
          <w:b/>
        </w:rPr>
        <w:t>премьер-министр</w:t>
      </w:r>
      <w:r>
        <w:t xml:space="preserve">ов РФ и Греции с российской стороны принимают также участие </w:t>
      </w:r>
      <w:r w:rsidRPr="00C57525">
        <w:rPr>
          <w:b/>
        </w:rPr>
        <w:t>вице-премьер</w:t>
      </w:r>
      <w:r>
        <w:t xml:space="preserve"> Алексей Оверчук, </w:t>
      </w:r>
      <w:r w:rsidRPr="00C57525">
        <w:rPr>
          <w:b/>
        </w:rPr>
        <w:t>глава Минтранса</w:t>
      </w:r>
      <w:r>
        <w:t xml:space="preserve"> </w:t>
      </w:r>
      <w:r w:rsidRPr="00C57525">
        <w:rPr>
          <w:b/>
        </w:rPr>
        <w:t>Виталий Савельев</w:t>
      </w:r>
      <w:r>
        <w:t>, являющийся сопредседателем российско-греческой межправительственной комиссии, замглавы МИД Александр Грушко и замруководителя аппарата кабмина Эльмир Тагиров.</w:t>
      </w:r>
    </w:p>
    <w:p w14:paraId="71255FE5" w14:textId="4DF45B7D" w:rsidR="00C034E2" w:rsidRDefault="00C034E2" w:rsidP="007C22BA">
      <w:pPr>
        <w:pStyle w:val="NormalExport"/>
      </w:pPr>
      <w:r w:rsidRPr="00C57525">
        <w:rPr>
          <w:b/>
        </w:rPr>
        <w:t>Мишустин</w:t>
      </w:r>
      <w:r>
        <w:t xml:space="preserve"> прибыл в Афины в среду с двухдневным рабочим визитом по случаю празднования 200-летия начала греческой национально-освободительной революции. В четверг, 25 марта, в Афинах пройдет военный парад. Великобританию на праздновании юбилея революции будут представлять принц Уэльский Чарльз и герцогиня Корнуоллская Камилла, Францию </w:t>
      </w:r>
      <w:r w:rsidR="00C57525">
        <w:t xml:space="preserve">– </w:t>
      </w:r>
      <w:r>
        <w:t xml:space="preserve">министр вооруженных сил Флоранс Парли. На празднование прибудет также президент Кипра Никос Анастасиадис. </w:t>
      </w:r>
    </w:p>
    <w:p w14:paraId="41DCBB98" w14:textId="77777777" w:rsidR="00C034E2" w:rsidRDefault="00F64211" w:rsidP="007C22BA">
      <w:pPr>
        <w:pStyle w:val="ExportHyperlink"/>
        <w:jc w:val="both"/>
      </w:pPr>
      <w:hyperlink r:id="rId7" w:history="1">
        <w:r w:rsidR="00C034E2">
          <w:rPr>
            <w:u w:val="single"/>
          </w:rPr>
          <w:t>https://tass.ru/politika/10984913</w:t>
        </w:r>
      </w:hyperlink>
    </w:p>
    <w:p w14:paraId="4D39DBCF" w14:textId="5121B27E" w:rsidR="00C034E2" w:rsidRPr="00C034E2" w:rsidRDefault="00C034E2" w:rsidP="007C22BA">
      <w:pPr>
        <w:pStyle w:val="3"/>
        <w:jc w:val="both"/>
        <w:rPr>
          <w:rFonts w:ascii="Times New Roman" w:hAnsi="Times New Roman"/>
          <w:sz w:val="24"/>
          <w:szCs w:val="24"/>
        </w:rPr>
      </w:pPr>
      <w:bookmarkStart w:id="5" w:name="_Toc67564146"/>
      <w:r w:rsidRPr="00C034E2">
        <w:rPr>
          <w:rFonts w:ascii="Times New Roman" w:hAnsi="Times New Roman"/>
          <w:sz w:val="24"/>
          <w:szCs w:val="24"/>
        </w:rPr>
        <w:t xml:space="preserve">DUMA.GOV.RU; 2021.03.24; ПРОФИЛЬНЫЙ КОМИТЕТ ВСТРЕТИЛСЯ С </w:t>
      </w:r>
      <w:r w:rsidRPr="00C57525">
        <w:rPr>
          <w:rFonts w:ascii="Times New Roman" w:hAnsi="Times New Roman"/>
          <w:sz w:val="24"/>
          <w:szCs w:val="24"/>
        </w:rPr>
        <w:t>МИНИСТРОМ ТРАНСПОРТА</w:t>
      </w:r>
      <w:bookmarkEnd w:id="2"/>
      <w:bookmarkEnd w:id="5"/>
    </w:p>
    <w:p w14:paraId="086AD5D2" w14:textId="26FC1359" w:rsidR="00C034E2" w:rsidRDefault="00C034E2" w:rsidP="007C22BA">
      <w:pPr>
        <w:pStyle w:val="NormalExport"/>
      </w:pPr>
      <w:r>
        <w:t xml:space="preserve">Депутат Государственной Думы избран по избирательному округу 0023 (Мордовский </w:t>
      </w:r>
      <w:r w:rsidR="00C57525">
        <w:t xml:space="preserve">– </w:t>
      </w:r>
      <w:r>
        <w:t>Республика Мордовия)  попросил обратить внимание, что есть поручение Президента о вхождении РФ в пять ведущих экономик мира, и наша транспортная система должна отвечать этому уровню. Также Президент ставил задачу развивать речной транспорт.</w:t>
      </w:r>
    </w:p>
    <w:p w14:paraId="05997ED5" w14:textId="77777777" w:rsidR="00C034E2" w:rsidRDefault="00C034E2" w:rsidP="007C22BA">
      <w:pPr>
        <w:pStyle w:val="NormalExport"/>
      </w:pPr>
      <w:r>
        <w:t xml:space="preserve">Министр сообщил, что опорные сети всех видов транспорта войдут в транспортную стратегию РФ до 2030 года с прогнозом до 2035 года. </w:t>
      </w:r>
    </w:p>
    <w:p w14:paraId="6CA364ED" w14:textId="64C46527" w:rsidR="00C034E2" w:rsidRDefault="007C22BA" w:rsidP="007C22BA">
      <w:pPr>
        <w:pStyle w:val="NormalExport"/>
      </w:pPr>
      <w:r>
        <w:t>«</w:t>
      </w:r>
      <w:r w:rsidR="00C034E2" w:rsidRPr="00C034E2">
        <w:rPr>
          <w:b/>
        </w:rPr>
        <w:t xml:space="preserve">Мы сейчас впервые делаем стратегию </w:t>
      </w:r>
      <w:r w:rsidR="00C57525">
        <w:rPr>
          <w:b/>
        </w:rPr>
        <w:t xml:space="preserve">– </w:t>
      </w:r>
      <w:r w:rsidR="00C034E2" w:rsidRPr="00C034E2">
        <w:rPr>
          <w:b/>
        </w:rPr>
        <w:t>пытаемся построить опорные сети, пытаемся построить опорную сеть автомобильных дорог, опорную сеть железных дорог, морских и водных путей и опорную сеть аэропортов</w:t>
      </w:r>
      <w:r>
        <w:t>»</w:t>
      </w:r>
      <w:r w:rsidR="00C034E2">
        <w:t xml:space="preserve">, </w:t>
      </w:r>
      <w:r w:rsidR="00C57525">
        <w:t xml:space="preserve">– </w:t>
      </w:r>
      <w:r w:rsidR="00C034E2">
        <w:t>сказал он.</w:t>
      </w:r>
    </w:p>
    <w:p w14:paraId="5363D71A" w14:textId="19F41C83" w:rsidR="00C034E2" w:rsidRDefault="00C034E2" w:rsidP="007C22BA">
      <w:pPr>
        <w:pStyle w:val="NormalExport"/>
      </w:pPr>
      <w:r>
        <w:t xml:space="preserve">Он также в своем выступлении отметил результативность работы Комитета и Министерства и рассказал о совместной законодательной работе. </w:t>
      </w:r>
      <w:r w:rsidRPr="00C57525">
        <w:rPr>
          <w:b/>
        </w:rPr>
        <w:t>Виталий Савельев</w:t>
      </w:r>
      <w:r>
        <w:t xml:space="preserve"> подчеркнул, что бенефициары деятельности Министерства </w:t>
      </w:r>
      <w:r w:rsidR="00C57525">
        <w:t xml:space="preserve">– </w:t>
      </w:r>
      <w:r>
        <w:t xml:space="preserve">люди, а уже потом бизнес. </w:t>
      </w:r>
    </w:p>
    <w:p w14:paraId="383FD5CA" w14:textId="77777777" w:rsidR="00C034E2" w:rsidRDefault="00C034E2" w:rsidP="007C22BA">
      <w:pPr>
        <w:pStyle w:val="NormalExport"/>
      </w:pPr>
      <w:r>
        <w:t xml:space="preserve">Член Комитета Максим Сураев </w:t>
      </w:r>
    </w:p>
    <w:p w14:paraId="03F97BF4" w14:textId="3EFEC3A4" w:rsidR="00C034E2" w:rsidRDefault="00C034E2" w:rsidP="007C22BA">
      <w:pPr>
        <w:pStyle w:val="NormalExport"/>
      </w:pPr>
      <w:r>
        <w:t xml:space="preserve">Депутат Государственной Думы избран по избирательному округу 0117 (Балашихинский </w:t>
      </w:r>
      <w:r w:rsidR="00C57525">
        <w:t xml:space="preserve">– </w:t>
      </w:r>
      <w:r>
        <w:t>Московская область)  спросил, планируются ли съезды с ЦКАД?</w:t>
      </w:r>
    </w:p>
    <w:p w14:paraId="151503C1" w14:textId="3F82329A" w:rsidR="00C034E2" w:rsidRDefault="007C22BA" w:rsidP="007C22BA">
      <w:pPr>
        <w:pStyle w:val="NormalExport"/>
      </w:pPr>
      <w:r>
        <w:t>«</w:t>
      </w:r>
      <w:r w:rsidR="00C034E2" w:rsidRPr="00C034E2">
        <w:rPr>
          <w:b/>
        </w:rPr>
        <w:t>Да, планируется. Да, мы эту проблему видим. Об этом говорил и губернатор [Московской области] Воробьев Андрей Юрьевич. Безусловно, съезды будут, мы будем их строить</w:t>
      </w:r>
      <w:r>
        <w:t>»</w:t>
      </w:r>
      <w:r w:rsidR="00C034E2">
        <w:t xml:space="preserve">, </w:t>
      </w:r>
      <w:r w:rsidR="00C57525">
        <w:t xml:space="preserve">– </w:t>
      </w:r>
      <w:r w:rsidR="00C034E2">
        <w:t xml:space="preserve">сказал Министр. </w:t>
      </w:r>
    </w:p>
    <w:p w14:paraId="75366927" w14:textId="77777777" w:rsidR="00C034E2" w:rsidRDefault="00F64211" w:rsidP="007C22BA">
      <w:pPr>
        <w:pStyle w:val="ExportHyperlink"/>
        <w:jc w:val="both"/>
      </w:pPr>
      <w:hyperlink r:id="rId8" w:history="1">
        <w:r w:rsidR="00C034E2">
          <w:rPr>
            <w:u w:val="single"/>
          </w:rPr>
          <w:t>http://duma.gov.ru/news/51082/</w:t>
        </w:r>
      </w:hyperlink>
    </w:p>
    <w:p w14:paraId="2C1B51A5" w14:textId="77777777" w:rsidR="00C034E2" w:rsidRPr="00C034E2" w:rsidRDefault="00C034E2" w:rsidP="007C22BA">
      <w:pPr>
        <w:pStyle w:val="3"/>
        <w:jc w:val="both"/>
        <w:rPr>
          <w:rFonts w:ascii="Times New Roman" w:hAnsi="Times New Roman"/>
          <w:sz w:val="24"/>
          <w:szCs w:val="24"/>
        </w:rPr>
      </w:pPr>
      <w:bookmarkStart w:id="6" w:name="_Toc67564147"/>
      <w:r w:rsidRPr="00C034E2">
        <w:rPr>
          <w:rFonts w:ascii="Times New Roman" w:hAnsi="Times New Roman"/>
          <w:sz w:val="24"/>
          <w:szCs w:val="24"/>
        </w:rPr>
        <w:lastRenderedPageBreak/>
        <w:t>РОССИЙСКАЯ ГАЗЕТА; ЕВГЕНИЙ ГАЙВА; 2021.03.24; ГИГАНТСКИЙ КОНТЕЙНЕРОВОЗ ПЕРЕКРЫЛ СУЭЦКИЙ КАНАЛ</w:t>
      </w:r>
      <w:bookmarkEnd w:id="3"/>
      <w:bookmarkEnd w:id="6"/>
    </w:p>
    <w:p w14:paraId="2F17FF5C" w14:textId="77777777" w:rsidR="00C034E2" w:rsidRDefault="00C034E2" w:rsidP="007C22BA">
      <w:pPr>
        <w:pStyle w:val="NormalExport"/>
      </w:pPr>
      <w:r>
        <w:t>Контейнеровоз Ever Given тайваньской транспортной компании Evergreen Marine сел на мель и полностью перекрыл движение в южной части Суэцкого канала на несколько часов. Об этом сообщило британское издание City A.M. Для компаний даже небольшая задержка может привести к убыткам в десятки тысяч долларов.</w:t>
      </w:r>
    </w:p>
    <w:p w14:paraId="46AC2CC9" w14:textId="77777777" w:rsidR="00C034E2" w:rsidRDefault="00C034E2" w:rsidP="007C22BA">
      <w:pPr>
        <w:pStyle w:val="NormalExport"/>
      </w:pPr>
      <w:r>
        <w:t>По данным издания, судно шириной 59 метров 2018 года постройки, шедшее под флагом Панамы в порт Роттердама (Нидерланды) из района Яньтянь в Китае, не могло развернуться. В результате, движение было заблокировано на несколько часов в обоих направлениях. В результате образовалась пробка из других судов.</w:t>
      </w:r>
    </w:p>
    <w:p w14:paraId="563EF5FB" w14:textId="77777777" w:rsidR="00C034E2" w:rsidRDefault="00C034E2" w:rsidP="007C22BA">
      <w:pPr>
        <w:pStyle w:val="NormalExport"/>
      </w:pPr>
      <w:r>
        <w:t>Как уточняется, судно должно было прибыть в Нидерландский порт 31 марта.</w:t>
      </w:r>
    </w:p>
    <w:p w14:paraId="486F8BA7" w14:textId="523621A6" w:rsidR="00C034E2" w:rsidRDefault="00C034E2" w:rsidP="007C22BA">
      <w:pPr>
        <w:pStyle w:val="NormalExport"/>
      </w:pPr>
      <w:r>
        <w:t>Построенный в 1869 году Суэцкий канал имеет протяженность около 173 километров и ширину по зеркалу воды 120-150 метров, а по дну</w:t>
      </w:r>
      <w:r w:rsidR="00C57525">
        <w:t xml:space="preserve">– </w:t>
      </w:r>
      <w:r>
        <w:t>от 45 до 60 метров. Он входит в состав востребованного транспортного маршрута из Китая и Японии в Европу, общая протяженность которого составляет около 24 тысяч километров. При таком расстоянии грузы по этому пути идут в среднем 45 суток.</w:t>
      </w:r>
    </w:p>
    <w:p w14:paraId="7A4D6DF7" w14:textId="77777777" w:rsidR="00C034E2" w:rsidRDefault="00C034E2" w:rsidP="007C22BA">
      <w:pPr>
        <w:pStyle w:val="NormalExport"/>
      </w:pPr>
      <w:r>
        <w:t>Альтернативой может быть Северный морской путь (СМП), который развивает Россия. Протяженность этого маршрута составляет 10,7 тысячи километров. На преодоление маршрута из Азии в Европу по СМП с учетом особенностей трассы требуется примерно на 14 суток меньше.</w:t>
      </w:r>
    </w:p>
    <w:p w14:paraId="078096F1" w14:textId="77777777" w:rsidR="00C034E2" w:rsidRDefault="00C034E2" w:rsidP="007C22BA">
      <w:pPr>
        <w:pStyle w:val="NormalExport"/>
      </w:pPr>
      <w:r>
        <w:t>Согласно некоторым расчетам, затраты на путь через Суэцкий канал могут достигать одного миллиона долларов. При этом движение через СМП будет стоить до 600 тысяч долларов.</w:t>
      </w:r>
    </w:p>
    <w:p w14:paraId="6B2B58EA" w14:textId="0EAB6F73" w:rsidR="00C034E2" w:rsidRDefault="00C034E2" w:rsidP="007C22BA">
      <w:pPr>
        <w:pStyle w:val="NormalExport"/>
      </w:pPr>
      <w:r>
        <w:t xml:space="preserve">Однако при всех преимуществах движение по северному маршруту пока имеет серьезные ограничения. Традиционный путь через Суэцкий канал отработан десятилетиями. </w:t>
      </w:r>
      <w:r w:rsidR="007C22BA">
        <w:t>«</w:t>
      </w:r>
      <w:r>
        <w:t>Существует достаточно жесткое расписание отправления судов и сроков доставки контейнеров</w:t>
      </w:r>
      <w:r w:rsidR="007C22BA">
        <w:t>»</w:t>
      </w:r>
      <w:r>
        <w:t xml:space="preserve">, </w:t>
      </w:r>
      <w:r w:rsidR="00C57525">
        <w:t xml:space="preserve">– </w:t>
      </w:r>
      <w:r>
        <w:t xml:space="preserve">пояснил </w:t>
      </w:r>
      <w:r w:rsidR="007C22BA">
        <w:t>«</w:t>
      </w:r>
      <w:r>
        <w:t>РГ</w:t>
      </w:r>
      <w:r w:rsidR="007C22BA">
        <w:t>»</w:t>
      </w:r>
      <w:r>
        <w:t xml:space="preserve"> вице-президент Российской ассоциации экспедиторских и логистических организаций Сергей Желаннов. Отправителям и получателям контейнеров очень важно, чтобы грузы прибывали в срок, с отклонением в пределах двух дней. Потери зависят от вида груза. </w:t>
      </w:r>
      <w:r w:rsidR="007C22BA">
        <w:t>«</w:t>
      </w:r>
      <w:r>
        <w:t xml:space="preserve">Одно дело, если, скажем, везут туалетную бумагу. При опоздании на неделю ничего страшного не произойдет. Другое дело </w:t>
      </w:r>
      <w:r w:rsidR="00C57525">
        <w:t xml:space="preserve">– </w:t>
      </w:r>
      <w:r>
        <w:t>комплектующие для сборки компьютеров. При опоздании конвейер встанет</w:t>
      </w:r>
      <w:r w:rsidR="007C22BA">
        <w:t>»</w:t>
      </w:r>
      <w:r>
        <w:t xml:space="preserve">, </w:t>
      </w:r>
      <w:r w:rsidR="00C57525">
        <w:t xml:space="preserve">– </w:t>
      </w:r>
      <w:r>
        <w:t xml:space="preserve">говорит эксперт. Но и если груз придет на неделю раньше </w:t>
      </w:r>
      <w:r w:rsidR="00C57525">
        <w:t xml:space="preserve">– </w:t>
      </w:r>
      <w:r>
        <w:t>тоже очень плохо, так как сейчас никто не содержит больших складов из-за высокой стоимости хранения, поясняет Желаннов.</w:t>
      </w:r>
    </w:p>
    <w:p w14:paraId="78FF0024" w14:textId="6FB5A947" w:rsidR="00C034E2" w:rsidRDefault="00C034E2" w:rsidP="007C22BA">
      <w:pPr>
        <w:pStyle w:val="NormalExport"/>
      </w:pPr>
      <w:r>
        <w:t xml:space="preserve">На Северному морском пути пока как раз слабо обеспечивается регулярность доставки. </w:t>
      </w:r>
      <w:r w:rsidR="007C22BA">
        <w:t>«</w:t>
      </w:r>
      <w:r>
        <w:t>Надо работать над качеством сервиса</w:t>
      </w:r>
      <w:r w:rsidR="007C22BA">
        <w:t>»</w:t>
      </w:r>
      <w:r>
        <w:t xml:space="preserve">, </w:t>
      </w:r>
      <w:r w:rsidR="00C57525">
        <w:t xml:space="preserve">– </w:t>
      </w:r>
      <w:r>
        <w:t xml:space="preserve">говорит эксперт. К тому же это все же пока экспериментальные перевозки, так как еще не отлажены технологии работы в разных условиях, добавляет он. </w:t>
      </w:r>
      <w:r w:rsidR="007C22BA">
        <w:t>«</w:t>
      </w:r>
      <w:r>
        <w:t>Если нельзя проехать зимой, то возможности пути сокращаются. Если же требуется ледокольное сопровождение, то это существенно удорожает путь</w:t>
      </w:r>
      <w:r w:rsidR="007C22BA">
        <w:t>»</w:t>
      </w:r>
      <w:r>
        <w:t xml:space="preserve">, </w:t>
      </w:r>
      <w:r w:rsidR="00C57525">
        <w:t xml:space="preserve">– </w:t>
      </w:r>
      <w:r>
        <w:t>говорит Желаннов.</w:t>
      </w:r>
    </w:p>
    <w:p w14:paraId="69B55E16" w14:textId="5AB54B48" w:rsidR="00C034E2" w:rsidRDefault="00C034E2" w:rsidP="007C22BA">
      <w:pPr>
        <w:pStyle w:val="NormalExport"/>
      </w:pPr>
      <w:r w:rsidRPr="00C034E2">
        <w:rPr>
          <w:b/>
        </w:rPr>
        <w:t xml:space="preserve">Между тем, востребованность Северного морского пути растет, отметил </w:t>
      </w:r>
      <w:r w:rsidRPr="00C57525">
        <w:rPr>
          <w:b/>
        </w:rPr>
        <w:t>министр транспорта</w:t>
      </w:r>
      <w:r w:rsidRPr="00C034E2">
        <w:rPr>
          <w:b/>
        </w:rPr>
        <w:t xml:space="preserve"> </w:t>
      </w:r>
      <w:r w:rsidRPr="00C57525">
        <w:rPr>
          <w:b/>
        </w:rPr>
        <w:t>Виталий Савельев</w:t>
      </w:r>
      <w:r w:rsidRPr="00C034E2">
        <w:rPr>
          <w:b/>
        </w:rPr>
        <w:t>, выступая 23 марта на заседании комитета Госдумы по транспорту и строительству.</w:t>
      </w:r>
      <w:r>
        <w:t xml:space="preserve"> В 2020 году было выдано более 1000 разрешений на плавание в акватории СМП, в 2019 году было выдано 799 разрешений. Объем перевозок в акватории СПМ вырос на 10%, привел данные министр. Сейчас идет работа по расширению навигационного окна. В январе 2021 года впервые газовоз прошел по СМП без сопровождения ледокола. </w:t>
      </w:r>
      <w:r w:rsidR="007C22BA">
        <w:t>«</w:t>
      </w:r>
      <w:r w:rsidRPr="00C034E2">
        <w:rPr>
          <w:b/>
        </w:rPr>
        <w:t>Это показало нам, что мы можем сегодня рассчитывать на то, что по Северному морскому пути мы можем двигаться как с ледокольным, так и без ледокольного сопровождения. Это значит, что СМП можно использовать не пять месяцев в году, а восемь месяцев</w:t>
      </w:r>
      <w:r w:rsidR="007C22BA">
        <w:t>»</w:t>
      </w:r>
      <w:r>
        <w:t xml:space="preserve">, </w:t>
      </w:r>
      <w:r w:rsidR="00C57525">
        <w:t xml:space="preserve">– </w:t>
      </w:r>
      <w:r>
        <w:t xml:space="preserve">сказал </w:t>
      </w:r>
      <w:r w:rsidRPr="00C57525">
        <w:rPr>
          <w:b/>
        </w:rPr>
        <w:t>Савельев</w:t>
      </w:r>
      <w:r>
        <w:t xml:space="preserve">. К 2024 году будем стремиться выйти на круглогодичное использование СМП, добавил </w:t>
      </w:r>
      <w:r>
        <w:rPr>
          <w:b/>
        </w:rPr>
        <w:t>он</w:t>
      </w:r>
      <w:r>
        <w:t xml:space="preserve">. </w:t>
      </w:r>
    </w:p>
    <w:p w14:paraId="6DE75951" w14:textId="77777777" w:rsidR="00C034E2" w:rsidRDefault="00F64211" w:rsidP="007C22BA">
      <w:pPr>
        <w:pStyle w:val="ExportHyperlink"/>
        <w:jc w:val="both"/>
      </w:pPr>
      <w:hyperlink r:id="rId9" w:history="1">
        <w:r w:rsidR="00C034E2">
          <w:rPr>
            <w:u w:val="single"/>
          </w:rPr>
          <w:t>https://rg.ru/2021/03/24/gigantskij-kontejnerovoz-perekryl-sueckij-kanal.html</w:t>
        </w:r>
      </w:hyperlink>
    </w:p>
    <w:p w14:paraId="5ADA94B4" w14:textId="22CF7D72" w:rsidR="001B11DB" w:rsidRPr="001B11DB" w:rsidRDefault="001B11DB" w:rsidP="007C22BA">
      <w:pPr>
        <w:pStyle w:val="3"/>
        <w:jc w:val="both"/>
        <w:rPr>
          <w:rFonts w:ascii="Times New Roman" w:hAnsi="Times New Roman"/>
          <w:sz w:val="24"/>
          <w:szCs w:val="24"/>
        </w:rPr>
      </w:pPr>
      <w:bookmarkStart w:id="7" w:name="_Toc67564148"/>
      <w:r>
        <w:rPr>
          <w:rFonts w:ascii="Times New Roman" w:hAnsi="Times New Roman"/>
          <w:sz w:val="24"/>
          <w:szCs w:val="24"/>
        </w:rPr>
        <w:t xml:space="preserve">РОССИЯ 24; ЛЕЙЛА АЛНАЗАРОВА; 2021.03.24; </w:t>
      </w:r>
      <w:r w:rsidRPr="001B11DB">
        <w:rPr>
          <w:rFonts w:ascii="Times New Roman" w:hAnsi="Times New Roman"/>
          <w:sz w:val="24"/>
          <w:szCs w:val="24"/>
        </w:rPr>
        <w:t xml:space="preserve">СУЭЦКИЙ КАНАЛ ЗАБЛОКИРОВАН: 12% МИРОВОЙ ТОРГОВЛИ ПОД ВОПРОСОМ. НОВОСТИ НА </w:t>
      </w:r>
      <w:r w:rsidR="007C22BA">
        <w:rPr>
          <w:rFonts w:ascii="Times New Roman" w:hAnsi="Times New Roman"/>
          <w:sz w:val="24"/>
          <w:szCs w:val="24"/>
        </w:rPr>
        <w:t>«</w:t>
      </w:r>
      <w:r w:rsidRPr="001B11DB">
        <w:rPr>
          <w:rFonts w:ascii="Times New Roman" w:hAnsi="Times New Roman"/>
          <w:sz w:val="24"/>
          <w:szCs w:val="24"/>
        </w:rPr>
        <w:t>РОССИИ 24</w:t>
      </w:r>
      <w:r w:rsidR="007C22BA">
        <w:rPr>
          <w:rFonts w:ascii="Times New Roman" w:hAnsi="Times New Roman"/>
          <w:sz w:val="24"/>
          <w:szCs w:val="24"/>
        </w:rPr>
        <w:t>»</w:t>
      </w:r>
      <w:bookmarkEnd w:id="7"/>
    </w:p>
    <w:p w14:paraId="480CB60F" w14:textId="04AAE463" w:rsidR="001B11DB" w:rsidRDefault="001B11DB" w:rsidP="007C22BA">
      <w:pPr>
        <w:jc w:val="both"/>
      </w:pPr>
      <w:r>
        <w:t>Товаропотоки между Азией, Ближним Востоком, Европой и США нарушены – огромный контейнеровоз заблокировал Суэцкий канал.</w:t>
      </w:r>
    </w:p>
    <w:p w14:paraId="2B085460" w14:textId="665C769B" w:rsidR="001B11DB" w:rsidRDefault="00F64211" w:rsidP="007C22BA">
      <w:pPr>
        <w:jc w:val="both"/>
      </w:pPr>
      <w:hyperlink r:id="rId10" w:history="1">
        <w:r w:rsidR="001B11DB" w:rsidRPr="007F2797">
          <w:rPr>
            <w:rStyle w:val="a9"/>
          </w:rPr>
          <w:t>https://www.vesti.ru/video/2280964</w:t>
        </w:r>
      </w:hyperlink>
    </w:p>
    <w:p w14:paraId="18FB3602" w14:textId="3ACBC6DA" w:rsidR="00C57525" w:rsidRPr="00C57525" w:rsidRDefault="00C57525" w:rsidP="007C22BA">
      <w:pPr>
        <w:pStyle w:val="3"/>
        <w:jc w:val="both"/>
        <w:rPr>
          <w:rFonts w:ascii="Times New Roman" w:hAnsi="Times New Roman"/>
          <w:sz w:val="24"/>
          <w:szCs w:val="24"/>
        </w:rPr>
      </w:pPr>
      <w:bookmarkStart w:id="8" w:name="_Toc67564149"/>
      <w:r w:rsidRPr="00C57525">
        <w:rPr>
          <w:rFonts w:ascii="Times New Roman" w:hAnsi="Times New Roman"/>
          <w:sz w:val="24"/>
          <w:szCs w:val="24"/>
        </w:rPr>
        <w:t xml:space="preserve">РОССИЯ 24; АНДРЕЙ КОЛЕСНИКОВ; 2021.03.24; ВТОРОЙ УЧАСТОК ТРАССЫ ВЛАДИВОСТОК – ПОРТ </w:t>
      </w:r>
      <w:r w:rsidR="007C22BA">
        <w:rPr>
          <w:rFonts w:ascii="Times New Roman" w:hAnsi="Times New Roman"/>
          <w:sz w:val="24"/>
          <w:szCs w:val="24"/>
        </w:rPr>
        <w:t>«</w:t>
      </w:r>
      <w:r w:rsidRPr="00C57525">
        <w:rPr>
          <w:rFonts w:ascii="Times New Roman" w:hAnsi="Times New Roman"/>
          <w:sz w:val="24"/>
          <w:szCs w:val="24"/>
        </w:rPr>
        <w:t>ВОСТОЧНЫЙ</w:t>
      </w:r>
      <w:r w:rsidR="007C22BA">
        <w:rPr>
          <w:rFonts w:ascii="Times New Roman" w:hAnsi="Times New Roman"/>
          <w:sz w:val="24"/>
          <w:szCs w:val="24"/>
        </w:rPr>
        <w:t>»</w:t>
      </w:r>
      <w:r w:rsidRPr="00C57525">
        <w:rPr>
          <w:rFonts w:ascii="Times New Roman" w:hAnsi="Times New Roman"/>
          <w:sz w:val="24"/>
          <w:szCs w:val="24"/>
        </w:rPr>
        <w:t xml:space="preserve"> ПОЧТИ ГОТОВ. НОВОСТИ НА </w:t>
      </w:r>
      <w:r w:rsidR="007C22BA">
        <w:rPr>
          <w:rFonts w:ascii="Times New Roman" w:hAnsi="Times New Roman"/>
          <w:sz w:val="24"/>
          <w:szCs w:val="24"/>
        </w:rPr>
        <w:t>«</w:t>
      </w:r>
      <w:r w:rsidRPr="00C57525">
        <w:rPr>
          <w:rFonts w:ascii="Times New Roman" w:hAnsi="Times New Roman"/>
          <w:sz w:val="24"/>
          <w:szCs w:val="24"/>
        </w:rPr>
        <w:t>РОССИИ 24</w:t>
      </w:r>
      <w:r w:rsidR="007C22BA">
        <w:rPr>
          <w:rFonts w:ascii="Times New Roman" w:hAnsi="Times New Roman"/>
          <w:sz w:val="24"/>
          <w:szCs w:val="24"/>
        </w:rPr>
        <w:t>»</w:t>
      </w:r>
      <w:bookmarkEnd w:id="8"/>
    </w:p>
    <w:p w14:paraId="7853AD56" w14:textId="52570910" w:rsidR="00C57525" w:rsidRDefault="00C57525" w:rsidP="007C22BA">
      <w:pPr>
        <w:jc w:val="both"/>
      </w:pPr>
      <w:r>
        <w:t xml:space="preserve">Второй участок трассы Владивосток – Порт </w:t>
      </w:r>
      <w:r w:rsidR="007C22BA">
        <w:t>«</w:t>
      </w:r>
      <w:r>
        <w:t>Восточный</w:t>
      </w:r>
      <w:r w:rsidR="007C22BA">
        <w:t>»</w:t>
      </w:r>
      <w:r>
        <w:t xml:space="preserve"> готов на 80 процентов. Строители возводят мост через реку Артемовку. Проект имеет международное значение – по новой дороге поедут грузы со всей Азии.</w:t>
      </w:r>
    </w:p>
    <w:p w14:paraId="3D2DA870" w14:textId="77777777" w:rsidR="00C57525" w:rsidRDefault="00F64211" w:rsidP="007C22BA">
      <w:pPr>
        <w:jc w:val="both"/>
      </w:pPr>
      <w:hyperlink r:id="rId11" w:history="1">
        <w:r w:rsidR="00C57525" w:rsidRPr="00BF2D5A">
          <w:rPr>
            <w:rStyle w:val="a9"/>
          </w:rPr>
          <w:t>https://www.vesti.ru/video/2280827</w:t>
        </w:r>
      </w:hyperlink>
    </w:p>
    <w:p w14:paraId="1BA3B59E" w14:textId="2ABE7597" w:rsidR="00C57525" w:rsidRPr="00C57525" w:rsidRDefault="00C57525" w:rsidP="007C22BA">
      <w:pPr>
        <w:pStyle w:val="3"/>
        <w:jc w:val="both"/>
        <w:rPr>
          <w:rFonts w:ascii="Times New Roman" w:hAnsi="Times New Roman"/>
          <w:sz w:val="24"/>
          <w:szCs w:val="24"/>
        </w:rPr>
      </w:pPr>
      <w:bookmarkStart w:id="9" w:name="_Toc67564150"/>
      <w:r w:rsidRPr="00C57525">
        <w:rPr>
          <w:rFonts w:ascii="Times New Roman" w:hAnsi="Times New Roman"/>
          <w:sz w:val="24"/>
          <w:szCs w:val="24"/>
        </w:rPr>
        <w:t xml:space="preserve">РОССИЯ 24; АЛЕКСАНДРА СУВОРОВА; 2021.03.24; ТИГРАН ХУДАВЕРДЯН: БЕСПИЛОТНЫЕ АВТОМОБИЛИ ПОЯВЯТСЯ НА УЛИЦАХ СТОЛИЦЫ. ИНТЕРВЬЮ НА </w:t>
      </w:r>
      <w:r w:rsidR="007C22BA">
        <w:rPr>
          <w:rFonts w:ascii="Times New Roman" w:hAnsi="Times New Roman"/>
          <w:sz w:val="24"/>
          <w:szCs w:val="24"/>
        </w:rPr>
        <w:t>«</w:t>
      </w:r>
      <w:r w:rsidRPr="00C57525">
        <w:rPr>
          <w:rFonts w:ascii="Times New Roman" w:hAnsi="Times New Roman"/>
          <w:sz w:val="24"/>
          <w:szCs w:val="24"/>
        </w:rPr>
        <w:t>РОССИИ 24</w:t>
      </w:r>
      <w:r w:rsidR="007C22BA">
        <w:rPr>
          <w:rFonts w:ascii="Times New Roman" w:hAnsi="Times New Roman"/>
          <w:sz w:val="24"/>
          <w:szCs w:val="24"/>
        </w:rPr>
        <w:t>»</w:t>
      </w:r>
      <w:bookmarkEnd w:id="9"/>
    </w:p>
    <w:p w14:paraId="727B3B92" w14:textId="3442A870" w:rsidR="00C57525" w:rsidRDefault="00C57525" w:rsidP="007C22BA">
      <w:pPr>
        <w:jc w:val="both"/>
      </w:pPr>
      <w:r>
        <w:t xml:space="preserve">Беспилотные автомобили появятся на улицах столицы уже через два-три года. Именно столько времени потребуется разработчикам искусственного интеллекта для создания полностью рабочего алгоритма. Об этом рассказал управляющий директор группы компаний </w:t>
      </w:r>
      <w:r w:rsidR="007C22BA">
        <w:t>«</w:t>
      </w:r>
      <w:r>
        <w:t>Яндекса</w:t>
      </w:r>
      <w:r w:rsidR="007C22BA">
        <w:t>»</w:t>
      </w:r>
      <w:r>
        <w:t xml:space="preserve"> Тигран Худавердян.</w:t>
      </w:r>
    </w:p>
    <w:p w14:paraId="7CA953AF" w14:textId="77777777" w:rsidR="00C57525" w:rsidRDefault="00F64211" w:rsidP="007C22BA">
      <w:pPr>
        <w:jc w:val="both"/>
      </w:pPr>
      <w:hyperlink r:id="rId12" w:history="1">
        <w:r w:rsidR="00C57525" w:rsidRPr="00BF2D5A">
          <w:rPr>
            <w:rStyle w:val="a9"/>
          </w:rPr>
          <w:t>https://www.vesti.ru/video/2280878</w:t>
        </w:r>
      </w:hyperlink>
    </w:p>
    <w:p w14:paraId="2114EDB6" w14:textId="39B38FD5" w:rsidR="001B11DB" w:rsidRPr="001B11DB" w:rsidRDefault="001B11DB" w:rsidP="007C22BA">
      <w:pPr>
        <w:pStyle w:val="3"/>
        <w:jc w:val="both"/>
        <w:rPr>
          <w:rFonts w:ascii="Times New Roman" w:hAnsi="Times New Roman"/>
          <w:sz w:val="24"/>
          <w:szCs w:val="24"/>
        </w:rPr>
      </w:pPr>
      <w:bookmarkStart w:id="10" w:name="_Toc67564151"/>
      <w:r>
        <w:rPr>
          <w:rFonts w:ascii="Times New Roman" w:hAnsi="Times New Roman"/>
          <w:sz w:val="24"/>
          <w:szCs w:val="24"/>
        </w:rPr>
        <w:t xml:space="preserve">РОССИЯ 24; 2021.03.24; </w:t>
      </w:r>
      <w:r w:rsidRPr="001B11DB">
        <w:rPr>
          <w:rFonts w:ascii="Times New Roman" w:hAnsi="Times New Roman"/>
          <w:sz w:val="24"/>
          <w:szCs w:val="24"/>
        </w:rPr>
        <w:t xml:space="preserve">В ИНГУШЕТИИ СОЗДАН ШТАБ ДЛЯ ПОМОЩИ ВОДИТЕЛЯМ ЗАСТРЯВШИХ НА ГРАНИЦЕ ФУР. НОВОСТИ НА </w:t>
      </w:r>
      <w:r w:rsidR="007C22BA">
        <w:rPr>
          <w:rFonts w:ascii="Times New Roman" w:hAnsi="Times New Roman"/>
          <w:sz w:val="24"/>
          <w:szCs w:val="24"/>
        </w:rPr>
        <w:t>«</w:t>
      </w:r>
      <w:r w:rsidRPr="001B11DB">
        <w:rPr>
          <w:rFonts w:ascii="Times New Roman" w:hAnsi="Times New Roman"/>
          <w:sz w:val="24"/>
          <w:szCs w:val="24"/>
        </w:rPr>
        <w:t>РОССИИ 24</w:t>
      </w:r>
      <w:r w:rsidR="007C22BA">
        <w:rPr>
          <w:rFonts w:ascii="Times New Roman" w:hAnsi="Times New Roman"/>
          <w:sz w:val="24"/>
          <w:szCs w:val="24"/>
        </w:rPr>
        <w:t>»</w:t>
      </w:r>
      <w:bookmarkEnd w:id="10"/>
    </w:p>
    <w:p w14:paraId="56FEFFC1" w14:textId="25EA77A6" w:rsidR="001B11DB" w:rsidRDefault="001B11DB" w:rsidP="007C22BA">
      <w:pPr>
        <w:jc w:val="both"/>
      </w:pPr>
      <w:r>
        <w:t>В Ингушетии создан штаб для помощи водителям фур, застрявших на границе. Дело в том, что 16 марта Военно-Грузинская дорога была закрыта из-за непогоды. На трассе скопились сотни грузовиков. Водителям будут каждый день раздавать горячее питание и воду. На помощь пришли волонтеры из числа местных жителей.</w:t>
      </w:r>
    </w:p>
    <w:p w14:paraId="2EFCDED1" w14:textId="21DE14E1" w:rsidR="001B11DB" w:rsidRDefault="00F64211" w:rsidP="007C22BA">
      <w:pPr>
        <w:jc w:val="both"/>
      </w:pPr>
      <w:hyperlink r:id="rId13" w:history="1">
        <w:r w:rsidR="001B11DB" w:rsidRPr="007F2797">
          <w:rPr>
            <w:rStyle w:val="a9"/>
          </w:rPr>
          <w:t>https://www.vesti.ru/video/2280967</w:t>
        </w:r>
      </w:hyperlink>
    </w:p>
    <w:p w14:paraId="7383FE3F" w14:textId="763686AA" w:rsidR="001B11DB" w:rsidRPr="001B11DB" w:rsidRDefault="001B11DB" w:rsidP="007C22BA">
      <w:pPr>
        <w:pStyle w:val="3"/>
        <w:jc w:val="both"/>
        <w:rPr>
          <w:rFonts w:ascii="Times New Roman" w:hAnsi="Times New Roman"/>
          <w:sz w:val="24"/>
          <w:szCs w:val="24"/>
        </w:rPr>
      </w:pPr>
      <w:bookmarkStart w:id="11" w:name="_Toc67564152"/>
      <w:r>
        <w:rPr>
          <w:rFonts w:ascii="Times New Roman" w:hAnsi="Times New Roman"/>
          <w:sz w:val="24"/>
          <w:szCs w:val="24"/>
        </w:rPr>
        <w:t xml:space="preserve">РОССИЯ 1 ВЕСТИ; 2021.03.24; </w:t>
      </w:r>
      <w:r w:rsidRPr="001B11DB">
        <w:rPr>
          <w:rFonts w:ascii="Times New Roman" w:hAnsi="Times New Roman"/>
          <w:sz w:val="24"/>
          <w:szCs w:val="24"/>
        </w:rPr>
        <w:t>БАШКИРИЯ СТАНЕТ ПЕРВЫМ РЕГИОНОМ, ГДЕ ЗАПУСТЯТ ПРОИЗВОДСТВО БЕСПИЛОТНЫХ АЭРОТАКСИ. ВЕСТИ</w:t>
      </w:r>
      <w:bookmarkEnd w:id="11"/>
    </w:p>
    <w:p w14:paraId="261342A2" w14:textId="1D7E41D0" w:rsidR="001B11DB" w:rsidRDefault="001B11DB" w:rsidP="007C22BA">
      <w:pPr>
        <w:jc w:val="both"/>
      </w:pPr>
      <w:r>
        <w:t>Башкортостан станет первым регионом, где запустят производство беспилотных аэротакси. В Уфе уже начали подготовку будущих специалистов.</w:t>
      </w:r>
    </w:p>
    <w:p w14:paraId="0FAF8C00" w14:textId="163FCDC5" w:rsidR="001B11DB" w:rsidRDefault="00F64211" w:rsidP="007C22BA">
      <w:pPr>
        <w:jc w:val="both"/>
      </w:pPr>
      <w:hyperlink r:id="rId14" w:history="1">
        <w:r w:rsidR="001B11DB" w:rsidRPr="007F2797">
          <w:rPr>
            <w:rStyle w:val="a9"/>
          </w:rPr>
          <w:t>https://www.vesti.ru/video/2280952</w:t>
        </w:r>
      </w:hyperlink>
    </w:p>
    <w:p w14:paraId="06FC6653" w14:textId="78BE757F" w:rsidR="00C57525" w:rsidRPr="00C57525" w:rsidRDefault="00C57525" w:rsidP="007C22BA">
      <w:pPr>
        <w:pStyle w:val="3"/>
        <w:jc w:val="both"/>
        <w:rPr>
          <w:rFonts w:ascii="Times New Roman" w:hAnsi="Times New Roman"/>
          <w:sz w:val="24"/>
          <w:szCs w:val="24"/>
        </w:rPr>
      </w:pPr>
      <w:bookmarkStart w:id="12" w:name="_Toc67564153"/>
      <w:r w:rsidRPr="00C57525">
        <w:rPr>
          <w:rFonts w:ascii="Times New Roman" w:hAnsi="Times New Roman"/>
          <w:sz w:val="24"/>
          <w:szCs w:val="24"/>
        </w:rPr>
        <w:t>РОССИЯ 1 УТРО РОССИИ; ДАРЬЯ ТИУНОВА; 2021.03.24; КОНДУКТОРОВ ПРЕДЛОЖИЛИ ШТРАФОВАТЬ ЗА ВЫСАДКУ ДЕТЕЙ-ЗАЙЦЕВ ИЗ ТРАНСПОРТА</w:t>
      </w:r>
      <w:bookmarkEnd w:id="12"/>
    </w:p>
    <w:p w14:paraId="1BEE3A79" w14:textId="77777777" w:rsidR="00C57525" w:rsidRDefault="00C57525" w:rsidP="007C22BA">
      <w:pPr>
        <w:jc w:val="both"/>
      </w:pPr>
      <w:r>
        <w:t xml:space="preserve">В феврале нынешнего года </w:t>
      </w:r>
      <w:r w:rsidRPr="00C57525">
        <w:rPr>
          <w:b/>
        </w:rPr>
        <w:t>президент России</w:t>
      </w:r>
      <w:r>
        <w:t xml:space="preserve"> </w:t>
      </w:r>
      <w:r w:rsidRPr="00C57525">
        <w:rPr>
          <w:b/>
        </w:rPr>
        <w:t>Владимир Путин</w:t>
      </w:r>
      <w:r>
        <w:t xml:space="preserve"> подписал закон, запрещающий высаживать детей младше 16 лет из общественного транспорта, даже если они не оплатили проезд. Как выяснилось, соблюдают этот закон не везде.</w:t>
      </w:r>
    </w:p>
    <w:p w14:paraId="1D45EFE7" w14:textId="2B44A9DF" w:rsidR="00C57525" w:rsidRDefault="007C22BA" w:rsidP="007C22BA">
      <w:pPr>
        <w:jc w:val="both"/>
      </w:pPr>
      <w:r>
        <w:t>«</w:t>
      </w:r>
      <w:r w:rsidR="00C57525">
        <w:t>Я вот просто не понимаю, вот как можно было его выгнать из трамвая!</w:t>
      </w:r>
      <w:r>
        <w:t>»</w:t>
      </w:r>
      <w:r w:rsidR="00C57525">
        <w:t xml:space="preserve"> – возмущается мама школьника Наталья Панкова.</w:t>
      </w:r>
    </w:p>
    <w:p w14:paraId="1F113062" w14:textId="77777777" w:rsidR="00C57525" w:rsidRDefault="00C57525" w:rsidP="007C22BA">
      <w:pPr>
        <w:jc w:val="both"/>
      </w:pPr>
      <w:r>
        <w:lastRenderedPageBreak/>
        <w:t>Жительница Орска в недоумении: ее 11-летнего сына Сашу высадили из транспорта в 20-градусный мороз. Деньги на транспортной карте мальчика закончились, в итоге школьник два часа добирался до дома пешком.</w:t>
      </w:r>
    </w:p>
    <w:p w14:paraId="7179F3AB" w14:textId="0C18FD3B" w:rsidR="00C57525" w:rsidRDefault="007C22BA" w:rsidP="007C22BA">
      <w:pPr>
        <w:jc w:val="both"/>
      </w:pPr>
      <w:r>
        <w:t>«</w:t>
      </w:r>
      <w:r w:rsidR="00C57525">
        <w:t>Когда я вышел из трамвая я не знал, что делать. Я немножко прошел, мне стало очень холодно, я очень сильно хотел к маме</w:t>
      </w:r>
      <w:r>
        <w:t>»</w:t>
      </w:r>
      <w:r w:rsidR="00C57525">
        <w:t>, – признался мальчик.</w:t>
      </w:r>
    </w:p>
    <w:p w14:paraId="6D789F79" w14:textId="77777777" w:rsidR="00C57525" w:rsidRDefault="00C57525" w:rsidP="007C22BA">
      <w:pPr>
        <w:jc w:val="both"/>
      </w:pPr>
      <w:r>
        <w:t>Благо, с жизнью и здоровьем ребенка все хорошо, но подобная история могла закончиться трагедией. Что это: бездумность, жесткость или страх потерять собственную работу? Почему подобные инциденты происходят до сих пор, непонятно. А ведь и месяца не прошло, как в силу вступил закон, который запрещает высаживать детей, не оплативших проезд, из общественного транспорта.</w:t>
      </w:r>
    </w:p>
    <w:p w14:paraId="3EA12324" w14:textId="12DE192D" w:rsidR="00C57525" w:rsidRDefault="00C57525" w:rsidP="007C22BA">
      <w:pPr>
        <w:jc w:val="both"/>
      </w:pPr>
      <w:r>
        <w:t>Сейчас в пакете с принятым законопроектом правительство предложило принять поправки в Уголовный кодекс, чтобы штрафовать водителей и кондукторов за высадку детей-безбилетников из транспорта. Штрафы для кондукторов, водителей и должностных лиц составят от 5 до 30 тысяч рублей.</w:t>
      </w:r>
    </w:p>
    <w:p w14:paraId="46CDED4D" w14:textId="5B340248" w:rsidR="00C57525" w:rsidRDefault="007C22BA" w:rsidP="007C22BA">
      <w:pPr>
        <w:jc w:val="both"/>
      </w:pPr>
      <w:r>
        <w:t>«</w:t>
      </w:r>
      <w:r w:rsidR="00C57525">
        <w:t>Кондуктору либо водителю делали предупреждение, может какое-то административное взыскание. Но в Кодексе об административных правонарушениях нормы, закрепляющей финансовую ответственность должностных лиц, физических лиц, не было, – пояснил зампред комитета Госдумы РФ по транспорту и строительству Владимир Афонский. – Поэтому федеральный закон нужен был для того, чтобы внести изменения в Кодекс об административных правонарушениях</w:t>
      </w:r>
      <w:r>
        <w:t>»</w:t>
      </w:r>
      <w:r w:rsidR="00C57525">
        <w:t>.</w:t>
      </w:r>
    </w:p>
    <w:p w14:paraId="651578EA" w14:textId="77777777" w:rsidR="00C57525" w:rsidRDefault="00C57525" w:rsidP="007C22BA">
      <w:pPr>
        <w:jc w:val="both"/>
      </w:pPr>
      <w:r>
        <w:t>Если ребенок окажется в транспорте без денег и без сопровождения взрослого, водитель или кондуктор могут довезти маленького пассажира до конечной станции и передать в руки правоохранительных органов или родителей, и уже именно с последних можно будет взимать плату за проезд. Депутаты надеются, что поправка окажется действенной и наказание рублем позволит избежать вопиющих случаев, связанных с высадкой несовершеннолетних безбилетников.</w:t>
      </w:r>
    </w:p>
    <w:p w14:paraId="03CC8FF7" w14:textId="77777777" w:rsidR="00C57525" w:rsidRDefault="00C57525" w:rsidP="007C22BA">
      <w:pPr>
        <w:jc w:val="both"/>
      </w:pPr>
      <w:r>
        <w:t>Кстати, еще одним решением проблемы могла бы стать возможность бесплатного проезда в общественном транспорте для детей до 14 лет. Однако сейчас подобную практику каждый субъект Федерации принимает самостоятельно.</w:t>
      </w:r>
    </w:p>
    <w:p w14:paraId="59BB99DF" w14:textId="1ACF202F" w:rsidR="00C57525" w:rsidRDefault="007C22BA" w:rsidP="007C22BA">
      <w:pPr>
        <w:jc w:val="both"/>
      </w:pPr>
      <w:r>
        <w:t>«</w:t>
      </w:r>
      <w:bookmarkStart w:id="13" w:name="_GoBack"/>
      <w:r w:rsidR="00C57525" w:rsidRPr="00E3474D">
        <w:rPr>
          <w:b/>
        </w:rPr>
        <w:t>Было бы желательно, если бы у нас действительно дети до 14 лет пользовались правом бесплатного проезда, но не всегда это возможно, потому что зависит от конкретной ситуации, которая есть в регионе. У каждого региона и у каждого города есть свои бюджетные возможности</w:t>
      </w:r>
      <w:bookmarkEnd w:id="13"/>
      <w:r>
        <w:t>»</w:t>
      </w:r>
      <w:r w:rsidR="00C57525">
        <w:t xml:space="preserve">, – говорит </w:t>
      </w:r>
      <w:r w:rsidR="00C57525" w:rsidRPr="00E3474D">
        <w:rPr>
          <w:b/>
        </w:rPr>
        <w:t>член Общественной палаты РФ Артем Кирьянов.</w:t>
      </w:r>
    </w:p>
    <w:p w14:paraId="0D0AE11F" w14:textId="77777777" w:rsidR="00C57525" w:rsidRDefault="00C57525" w:rsidP="007C22BA">
      <w:pPr>
        <w:jc w:val="both"/>
      </w:pPr>
      <w:r>
        <w:t>Хотелось бы, конечно, верить, что и финансовых возможностей, и тех мер, которые принимает правительство в отношении такой важной проблемы, будет достаточно, чтобы наши дети были в безопасности.</w:t>
      </w:r>
    </w:p>
    <w:p w14:paraId="756B2552" w14:textId="77777777" w:rsidR="00C57525" w:rsidRDefault="00F64211" w:rsidP="007C22BA">
      <w:pPr>
        <w:jc w:val="both"/>
      </w:pPr>
      <w:hyperlink r:id="rId15" w:history="1">
        <w:r w:rsidR="00C57525" w:rsidRPr="00BF2D5A">
          <w:rPr>
            <w:rStyle w:val="a9"/>
          </w:rPr>
          <w:t>https://www.vesti.ru/video/2280759</w:t>
        </w:r>
      </w:hyperlink>
    </w:p>
    <w:p w14:paraId="2A83AA6F" w14:textId="77777777" w:rsidR="00C57525" w:rsidRDefault="00F64211" w:rsidP="007C22BA">
      <w:pPr>
        <w:jc w:val="both"/>
      </w:pPr>
      <w:hyperlink r:id="rId16" w:history="1">
        <w:r w:rsidR="00C57525" w:rsidRPr="00BF2D5A">
          <w:rPr>
            <w:rStyle w:val="a9"/>
          </w:rPr>
          <w:t>https://www.vesti.ru/article/2541178</w:t>
        </w:r>
      </w:hyperlink>
    </w:p>
    <w:p w14:paraId="182E30AE" w14:textId="77777777" w:rsidR="00C57525" w:rsidRDefault="00C57525" w:rsidP="007C22BA">
      <w:pPr>
        <w:pStyle w:val="3"/>
        <w:jc w:val="both"/>
        <w:rPr>
          <w:rFonts w:ascii="Times New Roman" w:hAnsi="Times New Roman"/>
          <w:sz w:val="24"/>
          <w:szCs w:val="24"/>
        </w:rPr>
      </w:pPr>
      <w:bookmarkStart w:id="14" w:name="txt_2534423_1660906016"/>
      <w:bookmarkStart w:id="15" w:name="_Toc67564154"/>
      <w:r w:rsidRPr="00C57525">
        <w:rPr>
          <w:rFonts w:ascii="Times New Roman" w:hAnsi="Times New Roman"/>
          <w:sz w:val="24"/>
          <w:szCs w:val="24"/>
        </w:rPr>
        <w:t>СВЕРДЛОВСКОЕ ОБЛАСТНОЕ ТЕЛЕВИДЕНИЕ; 2021.03.24; СТРОИТЕЛЬСТВО ЕКАД ПЛАНИРУЮТ ЗАВЕРШИТЬ К 2023 ГОДУ</w:t>
      </w:r>
      <w:bookmarkEnd w:id="15"/>
    </w:p>
    <w:p w14:paraId="3F0E3A35" w14:textId="77777777" w:rsidR="00C57525" w:rsidRDefault="00C57525" w:rsidP="007C22BA">
      <w:pPr>
        <w:jc w:val="both"/>
      </w:pPr>
      <w:r>
        <w:t xml:space="preserve">Запретная зона министерства обороны в Кольцово не помешает строительству ЕКАД: дорогу закольцуют к 2023 году. Об этом сегодня завил журналистам глава регионального </w:t>
      </w:r>
      <w:r w:rsidRPr="00C57525">
        <w:rPr>
          <w:b/>
        </w:rPr>
        <w:t>Минтранса</w:t>
      </w:r>
      <w:r>
        <w:t xml:space="preserve"> Василий Старков.</w:t>
      </w:r>
    </w:p>
    <w:p w14:paraId="1FDBE989" w14:textId="3A040C98" w:rsidR="00C57525" w:rsidRDefault="00C57525" w:rsidP="007C22BA">
      <w:pPr>
        <w:jc w:val="both"/>
      </w:pPr>
      <w:r>
        <w:t xml:space="preserve">Василий Старков, </w:t>
      </w:r>
      <w:r w:rsidRPr="00C57525">
        <w:rPr>
          <w:b/>
        </w:rPr>
        <w:t>министр транспорта</w:t>
      </w:r>
      <w:r>
        <w:t xml:space="preserve"> и дорожного хозяйства Свердловской области: </w:t>
      </w:r>
      <w:r w:rsidR="007C22BA">
        <w:t>«</w:t>
      </w:r>
      <w:r>
        <w:t>До 2023 года мы завершим все мероприятия по соединению и замыканию кольца, и устранению самого сложного участка с расширением в пределах дороги – аэропорт Кольцово, от Тюменского до Челябинского тракта. Мы работу не остановим, и никаких препятствий там не будет</w:t>
      </w:r>
      <w:r w:rsidR="007C22BA">
        <w:t>»</w:t>
      </w:r>
      <w:r>
        <w:t>.</w:t>
      </w:r>
    </w:p>
    <w:p w14:paraId="529ADDEC" w14:textId="63DBD8BE" w:rsidR="00C57525" w:rsidRDefault="00C57525" w:rsidP="007C22BA">
      <w:pPr>
        <w:jc w:val="both"/>
      </w:pPr>
      <w:r>
        <w:lastRenderedPageBreak/>
        <w:t xml:space="preserve">В феврале </w:t>
      </w:r>
      <w:r w:rsidRPr="00C57525">
        <w:rPr>
          <w:b/>
        </w:rPr>
        <w:t>вице-премьер</w:t>
      </w:r>
      <w:r>
        <w:t xml:space="preserve"> </w:t>
      </w:r>
      <w:r w:rsidRPr="00C57525">
        <w:rPr>
          <w:b/>
        </w:rPr>
        <w:t>Марат Хуснуллин</w:t>
      </w:r>
      <w:r>
        <w:t xml:space="preserve"> заявил, что по нацпроекту </w:t>
      </w:r>
      <w:r w:rsidR="007C22BA">
        <w:t>«</w:t>
      </w:r>
      <w:r w:rsidRPr="00C57525">
        <w:rPr>
          <w:b/>
        </w:rPr>
        <w:t>Безопасные и качественные автодороги</w:t>
      </w:r>
      <w:r w:rsidR="007C22BA">
        <w:t>»</w:t>
      </w:r>
      <w:r>
        <w:t xml:space="preserve"> строительство ЕКАД может быть закончено раньше срока. Благодаря успешному освоению средств с 2021 по 2023 год региону выделят еще более 9 миллиардов рублей из федерального бюджета. Эти деньги позволят достроить третий пусковой комплекс южного полукольца досрочно, а также реконструировать один из уже введенных в эксплуатацию участков Семь Ключей – Большой Исток.</w:t>
      </w:r>
    </w:p>
    <w:p w14:paraId="1A408692" w14:textId="77777777" w:rsidR="00C57525" w:rsidRDefault="00F64211" w:rsidP="007C22BA">
      <w:pPr>
        <w:jc w:val="both"/>
      </w:pPr>
      <w:hyperlink r:id="rId17" w:history="1">
        <w:r w:rsidR="00C57525" w:rsidRPr="00BF2D5A">
          <w:rPr>
            <w:rStyle w:val="a9"/>
          </w:rPr>
          <w:t>https://www.obltv.ru/news/auto/stroitelstvo-ekad-planiruyut-zavershit-k-2023-godu/</w:t>
        </w:r>
      </w:hyperlink>
    </w:p>
    <w:p w14:paraId="38774EBB" w14:textId="25E5662D" w:rsidR="00C57525" w:rsidRPr="005E0F90" w:rsidRDefault="00C57525" w:rsidP="007C22BA">
      <w:pPr>
        <w:pStyle w:val="3"/>
        <w:jc w:val="both"/>
        <w:rPr>
          <w:rFonts w:ascii="Times New Roman" w:hAnsi="Times New Roman"/>
          <w:sz w:val="24"/>
          <w:szCs w:val="24"/>
        </w:rPr>
      </w:pPr>
      <w:bookmarkStart w:id="16" w:name="_Toc67564155"/>
      <w:r w:rsidRPr="005E0F90">
        <w:rPr>
          <w:rFonts w:ascii="Times New Roman" w:hAnsi="Times New Roman"/>
          <w:sz w:val="24"/>
          <w:szCs w:val="24"/>
        </w:rPr>
        <w:t xml:space="preserve">ГТРК ЧУВАШИЯ; ЕВГЕНИЯ ЗИНОВЬЕВА, МИХАИЛ СОЛИН; 2021.03.24; </w:t>
      </w:r>
      <w:r w:rsidRPr="00C57525">
        <w:rPr>
          <w:rFonts w:ascii="Times New Roman" w:hAnsi="Times New Roman"/>
          <w:sz w:val="24"/>
          <w:szCs w:val="24"/>
        </w:rPr>
        <w:t>МИНТРАНС</w:t>
      </w:r>
      <w:r w:rsidRPr="005E0F90">
        <w:rPr>
          <w:rFonts w:ascii="Times New Roman" w:hAnsi="Times New Roman"/>
          <w:sz w:val="24"/>
          <w:szCs w:val="24"/>
        </w:rPr>
        <w:t xml:space="preserve"> ЧУВАШИИ И АВИАКОМПАНИЯ </w:t>
      </w:r>
      <w:r w:rsidR="007C22BA">
        <w:rPr>
          <w:rFonts w:ascii="Times New Roman" w:hAnsi="Times New Roman"/>
          <w:sz w:val="24"/>
          <w:szCs w:val="24"/>
        </w:rPr>
        <w:t>«</w:t>
      </w:r>
      <w:r w:rsidRPr="005E0F90">
        <w:rPr>
          <w:rFonts w:ascii="Times New Roman" w:hAnsi="Times New Roman"/>
          <w:sz w:val="24"/>
          <w:szCs w:val="24"/>
        </w:rPr>
        <w:t>ИРАЭРО</w:t>
      </w:r>
      <w:r w:rsidR="007C22BA">
        <w:rPr>
          <w:rFonts w:ascii="Times New Roman" w:hAnsi="Times New Roman"/>
          <w:sz w:val="24"/>
          <w:szCs w:val="24"/>
        </w:rPr>
        <w:t>»</w:t>
      </w:r>
      <w:r w:rsidRPr="005E0F90">
        <w:rPr>
          <w:rFonts w:ascii="Times New Roman" w:hAnsi="Times New Roman"/>
          <w:sz w:val="24"/>
          <w:szCs w:val="24"/>
        </w:rPr>
        <w:t xml:space="preserve"> ПОДПИСАЛИ СОГЛАШЕНИЕ</w:t>
      </w:r>
      <w:bookmarkEnd w:id="14"/>
      <w:bookmarkEnd w:id="16"/>
    </w:p>
    <w:p w14:paraId="54141E8B" w14:textId="77777777" w:rsidR="00C57525" w:rsidRDefault="00C57525" w:rsidP="007C22BA">
      <w:pPr>
        <w:pStyle w:val="NormalExport"/>
      </w:pPr>
      <w:r w:rsidRPr="00241BE3">
        <w:t>Подписи в документе поставили руководитель регионального минтранса Владимир</w:t>
      </w:r>
      <w:r>
        <w:t xml:space="preserve"> Осипов и заместитель генерального директора авиапредприятия Сергей Крупнов. </w:t>
      </w:r>
    </w:p>
    <w:p w14:paraId="22E4A6B2" w14:textId="3B4AB072" w:rsidR="00C57525" w:rsidRDefault="00C57525" w:rsidP="007C22BA">
      <w:pPr>
        <w:pStyle w:val="NormalExport"/>
      </w:pPr>
      <w:r>
        <w:t xml:space="preserve">Самолеты </w:t>
      </w:r>
      <w:r w:rsidR="007C22BA">
        <w:t>«</w:t>
      </w:r>
      <w:r>
        <w:t>ИрАэро</w:t>
      </w:r>
      <w:r w:rsidR="007C22BA">
        <w:t>»</w:t>
      </w:r>
      <w:r>
        <w:t xml:space="preserve"> летают из аэропорта Чебоксар в Новый Уренгой, Краснодар и Минеральные воды. Президент страны еще в прошлом мае рекомендовал авиакомпаниям развивать межрегиональное авиасообщение, минуя пересадки в Москве. Однако, для перевозчиков такие полеты не всегда выгодны – салоны заполняются не полностью. Чтобы стимулировать авиакомпании, государство поддержало их субсидиями, правда часть затрат при этом ложится на регионы. </w:t>
      </w:r>
    </w:p>
    <w:p w14:paraId="38DBB93B" w14:textId="77777777" w:rsidR="00C57525" w:rsidRDefault="00C57525" w:rsidP="007C22BA">
      <w:pPr>
        <w:pStyle w:val="NormalExport"/>
      </w:pPr>
      <w:r>
        <w:t xml:space="preserve">Глава Чувашии посчитал, что сохранить полеты на север и юг страны нужно обязательно – до места назначения люди могут добираться и быстрее, и без лишних пересадок. Поэтому из регионального бюджета на субсидирование рейсов выделили средства. </w:t>
      </w:r>
    </w:p>
    <w:p w14:paraId="605DD99C" w14:textId="1D7ECA07" w:rsidR="00C57525" w:rsidRDefault="00C57525" w:rsidP="007C22BA">
      <w:pPr>
        <w:pStyle w:val="NormalExport"/>
      </w:pPr>
      <w:r>
        <w:t xml:space="preserve"> – Очень приятно, что Чувашия тратит силы, энергию, средства на развитие этого межрегионального сообщения и сотрудничает с авиакомпаниями, которые эксплуатируют воздушные суда российского производства. Это для нас, как для авиапредприятия, в столь кризисные годы очень ощутимая поддержка, которая позволяет сохранить и рабочие места, и фонд заработной платы, и сделать перелеты для граждан более безопасными и более комфортными, – сказал заместитель генерального директора АО </w:t>
      </w:r>
      <w:r w:rsidR="007C22BA">
        <w:t>«</w:t>
      </w:r>
      <w:r>
        <w:t>ИрАэро</w:t>
      </w:r>
      <w:r w:rsidR="007C22BA">
        <w:t>»</w:t>
      </w:r>
      <w:r>
        <w:t xml:space="preserve"> Сергей Крупнов.</w:t>
      </w:r>
    </w:p>
    <w:p w14:paraId="0B7212F6" w14:textId="77777777" w:rsidR="00C57525" w:rsidRDefault="00C57525" w:rsidP="007C22BA">
      <w:pPr>
        <w:pStyle w:val="NormalExport"/>
      </w:pPr>
      <w:r w:rsidRPr="00241BE3">
        <w:t>По данным республиканского минтранса, регион будет софинансировать</w:t>
      </w:r>
      <w:r>
        <w:t xml:space="preserve"> авиаперевозчикам субсидируемых рейсов от 25-ти до 61 % от стоимости перевозки в зависимости от направления. </w:t>
      </w:r>
      <w:r w:rsidRPr="00C57525">
        <w:rPr>
          <w:b/>
        </w:rPr>
        <w:t>Росавиация</w:t>
      </w:r>
      <w:r>
        <w:t xml:space="preserve"> включила 4 маршрута из Чебоксар в перечень субсидируемых на этот год. </w:t>
      </w:r>
    </w:p>
    <w:p w14:paraId="324E2050" w14:textId="2B18AFF8" w:rsidR="00C57525" w:rsidRDefault="00C57525" w:rsidP="007C22BA">
      <w:pPr>
        <w:pStyle w:val="NormalExport"/>
      </w:pPr>
      <w:r>
        <w:t xml:space="preserve">В этом списке помимо Нового Уренгоя, Краснодара и Минеральных вод, есть еще и Екатеринбург. Полеты по этому направлению с 3 мая будет осуществлять авиакомпания </w:t>
      </w:r>
      <w:r w:rsidR="007C22BA">
        <w:t>«</w:t>
      </w:r>
      <w:r>
        <w:t>РУСЛАЙН</w:t>
      </w:r>
      <w:r w:rsidR="007C22BA">
        <w:t>»</w:t>
      </w:r>
      <w:r>
        <w:t xml:space="preserve">. С ней правительство Чувашии тоже намерено подписать подобное соглашение. </w:t>
      </w:r>
    </w:p>
    <w:p w14:paraId="7A3A78B2" w14:textId="2E10A348" w:rsidR="00C57525" w:rsidRDefault="00C57525" w:rsidP="007C22BA">
      <w:pPr>
        <w:pStyle w:val="NormalExport"/>
      </w:pPr>
      <w:r>
        <w:t xml:space="preserve"> – В мае месяце будет подписано еще одно соглашение с авиакомпанией </w:t>
      </w:r>
      <w:r w:rsidR="007C22BA">
        <w:t>«</w:t>
      </w:r>
      <w:r>
        <w:t>РУСЛАЙН</w:t>
      </w:r>
      <w:r w:rsidR="007C22BA">
        <w:t>»</w:t>
      </w:r>
      <w:r>
        <w:t xml:space="preserve">. Это будет новый маршрут Чебоксары– Екатеринбург. И с мая месяца открываются новые маршруты летние в Сочи и Симферопроль. Это, прежде всего, забота о наших гражданах, которым будет доступен транспорт. Ну, и это дополнительная привлекательность </w:t>
      </w:r>
      <w:r w:rsidRPr="00241BE3">
        <w:t>туристическая для нашей республики, – сказал министр транспорта и дорожного</w:t>
      </w:r>
      <w:r>
        <w:t xml:space="preserve"> хозяйства Чувашии Владимир Осипов.</w:t>
      </w:r>
    </w:p>
    <w:p w14:paraId="33EB45A5" w14:textId="77777777" w:rsidR="00C57525" w:rsidRDefault="00F64211" w:rsidP="007C22BA">
      <w:pPr>
        <w:pStyle w:val="ExportHyperlink"/>
        <w:jc w:val="both"/>
        <w:rPr>
          <w:u w:val="single"/>
        </w:rPr>
      </w:pPr>
      <w:hyperlink r:id="rId18" w:history="1">
        <w:r w:rsidR="00C57525">
          <w:rPr>
            <w:u w:val="single"/>
          </w:rPr>
          <w:t>https://chgtrk.ru/novosti/transport/mintrans-chuvashii-i-aviakompaniya-iraero-podpisali-soglashenie/</w:t>
        </w:r>
      </w:hyperlink>
    </w:p>
    <w:p w14:paraId="1E97D407" w14:textId="63DBA84D" w:rsidR="007560DB" w:rsidRPr="007560DB" w:rsidRDefault="007560DB" w:rsidP="007C22BA">
      <w:pPr>
        <w:pStyle w:val="3"/>
        <w:jc w:val="both"/>
        <w:rPr>
          <w:rFonts w:ascii="Times New Roman" w:hAnsi="Times New Roman"/>
          <w:sz w:val="24"/>
          <w:szCs w:val="24"/>
        </w:rPr>
      </w:pPr>
      <w:bookmarkStart w:id="17" w:name="txt_2477707_1660554246"/>
      <w:bookmarkStart w:id="18" w:name="txt_2477707_1660430272"/>
      <w:bookmarkStart w:id="19" w:name="_Toc67564156"/>
      <w:r w:rsidRPr="007560DB">
        <w:rPr>
          <w:rFonts w:ascii="Times New Roman" w:hAnsi="Times New Roman"/>
          <w:sz w:val="24"/>
          <w:szCs w:val="24"/>
        </w:rPr>
        <w:t>ТАСС; 2021.03.24; ТРАССУ ОТ ХАБАРОВСКА ДО ВАНИНО ПРИВЕДУТ В НОРМАТИВНОЕ СОСТОЯНИЕ К 2030 ГОДУ</w:t>
      </w:r>
      <w:bookmarkEnd w:id="17"/>
      <w:bookmarkEnd w:id="19"/>
    </w:p>
    <w:p w14:paraId="468A1458" w14:textId="0BA3C113" w:rsidR="007560DB" w:rsidRDefault="007560DB" w:rsidP="007C22BA">
      <w:pPr>
        <w:pStyle w:val="NormalExport"/>
      </w:pPr>
      <w:r>
        <w:t xml:space="preserve">Ремонт федеральной автодороги Хабаровск </w:t>
      </w:r>
      <w:r w:rsidR="00C57525">
        <w:t xml:space="preserve">– </w:t>
      </w:r>
      <w:r>
        <w:t xml:space="preserve">Лидога </w:t>
      </w:r>
      <w:r w:rsidR="00C57525">
        <w:t xml:space="preserve">– </w:t>
      </w:r>
      <w:r>
        <w:t xml:space="preserve">Ванино с подъездом к Комсомольску-на-Амуре полностью завершат к 2030 году. Об этом сообщила </w:t>
      </w:r>
      <w:r w:rsidRPr="00C57525">
        <w:rPr>
          <w:b/>
        </w:rPr>
        <w:t>пресс-</w:t>
      </w:r>
      <w:r w:rsidRPr="00C57525">
        <w:rPr>
          <w:b/>
        </w:rPr>
        <w:lastRenderedPageBreak/>
        <w:t>служба</w:t>
      </w:r>
      <w:r>
        <w:t xml:space="preserve"> ФКУ ДСД </w:t>
      </w:r>
      <w:r w:rsidR="007C22BA">
        <w:t>«</w:t>
      </w:r>
      <w:r>
        <w:t>Дальний Восток</w:t>
      </w:r>
      <w:r w:rsidR="007C22BA">
        <w:t>»</w:t>
      </w:r>
      <w:r>
        <w:t xml:space="preserve"> </w:t>
      </w:r>
      <w:r w:rsidRPr="007560DB">
        <w:rPr>
          <w:b/>
        </w:rPr>
        <w:t xml:space="preserve">по итогам посещения объектов в Хабаровском крае врио руководителя </w:t>
      </w:r>
      <w:r w:rsidRPr="00C57525">
        <w:rPr>
          <w:b/>
        </w:rPr>
        <w:t>Федерального дорожного агентства</w:t>
      </w:r>
      <w:r w:rsidRPr="007560DB">
        <w:rPr>
          <w:b/>
        </w:rPr>
        <w:t xml:space="preserve"> Романом Новиковым.</w:t>
      </w:r>
    </w:p>
    <w:p w14:paraId="3A3B5441" w14:textId="70556119" w:rsidR="007560DB" w:rsidRDefault="007C22BA" w:rsidP="007C22BA">
      <w:pPr>
        <w:pStyle w:val="NormalExport"/>
      </w:pPr>
      <w:r>
        <w:t>«</w:t>
      </w:r>
      <w:r w:rsidR="007560DB">
        <w:t xml:space="preserve">На момент передачи автомобильной дороги Хабаровск </w:t>
      </w:r>
      <w:r w:rsidR="00C57525">
        <w:t xml:space="preserve">– </w:t>
      </w:r>
      <w:r w:rsidR="007560DB">
        <w:t xml:space="preserve">Лидога </w:t>
      </w:r>
      <w:r w:rsidR="00C57525">
        <w:t xml:space="preserve">– </w:t>
      </w:r>
      <w:r w:rsidR="007560DB">
        <w:t xml:space="preserve">Ванино </w:t>
      </w:r>
      <w:r w:rsidR="00C57525">
        <w:t xml:space="preserve">– </w:t>
      </w:r>
      <w:r w:rsidR="007560DB">
        <w:t xml:space="preserve">Комсомольск-на-Амуре в федеральную собственность из 678 км в удовлетворительном состоянии находилось только 70 км. На сегодняшний день одна из наших основных задач </w:t>
      </w:r>
      <w:r w:rsidR="00C57525">
        <w:t xml:space="preserve">– </w:t>
      </w:r>
      <w:r w:rsidR="007560DB">
        <w:t>приведение данной трассы в нормативное состояние. К концу 2024 года здесь планируется отремонтировать более 290 км, а до 2030 года полностью привести ее в нормативное состояние</w:t>
      </w:r>
      <w:r>
        <w:t>»</w:t>
      </w:r>
      <w:r w:rsidR="007560DB">
        <w:t xml:space="preserve">, </w:t>
      </w:r>
      <w:r w:rsidR="00C57525">
        <w:t xml:space="preserve">– </w:t>
      </w:r>
      <w:r w:rsidR="007560DB">
        <w:t xml:space="preserve">приводятся в сообщении слова директора подведомственного </w:t>
      </w:r>
      <w:r w:rsidR="007560DB" w:rsidRPr="00C57525">
        <w:rPr>
          <w:b/>
        </w:rPr>
        <w:t>Росавтодор</w:t>
      </w:r>
      <w:r w:rsidR="007560DB">
        <w:rPr>
          <w:b/>
        </w:rPr>
        <w:t>у</w:t>
      </w:r>
      <w:r w:rsidR="007560DB">
        <w:t xml:space="preserve"> ФКУ ДСД </w:t>
      </w:r>
      <w:r>
        <w:t>«</w:t>
      </w:r>
      <w:r w:rsidR="007560DB">
        <w:t>Дальний Восток</w:t>
      </w:r>
      <w:r>
        <w:t>»</w:t>
      </w:r>
      <w:r w:rsidR="007560DB">
        <w:t xml:space="preserve"> Сергея Петраева.</w:t>
      </w:r>
    </w:p>
    <w:p w14:paraId="111C04C1" w14:textId="693BFA79" w:rsidR="007560DB" w:rsidRDefault="007560DB" w:rsidP="007C22BA">
      <w:pPr>
        <w:pStyle w:val="NormalExport"/>
      </w:pPr>
      <w:r>
        <w:t xml:space="preserve">Федеральная автомобильная дорога А-376 Хабаровск </w:t>
      </w:r>
      <w:r w:rsidR="00C57525">
        <w:t xml:space="preserve">– </w:t>
      </w:r>
      <w:r>
        <w:t xml:space="preserve">Лидога </w:t>
      </w:r>
      <w:r w:rsidR="00C57525">
        <w:t xml:space="preserve">– </w:t>
      </w:r>
      <w:r>
        <w:t xml:space="preserve">Ванино </w:t>
      </w:r>
      <w:r w:rsidR="00C57525">
        <w:t xml:space="preserve">– </w:t>
      </w:r>
      <w:r>
        <w:t xml:space="preserve">Комсомольск-на-Амуре была передана в федеральную собственность в 2019 году. В прошлом дорожно-строительном сезоне там начались масштабные работы </w:t>
      </w:r>
      <w:r w:rsidR="00C57525">
        <w:t xml:space="preserve">– </w:t>
      </w:r>
      <w:r>
        <w:t>за год в нормативное состояние привели около 65 км, благодаря чему расстояние между Хабаровском и Ванино можно преодолеть на два часа быстрее, чем ранее. Теперь на дорогу из одного населенного пункта в другой затрачивается около шести часов.</w:t>
      </w:r>
    </w:p>
    <w:p w14:paraId="7AEF09FF" w14:textId="77777777" w:rsidR="007560DB" w:rsidRDefault="007560DB" w:rsidP="007C22BA">
      <w:pPr>
        <w:pStyle w:val="NormalExport"/>
      </w:pPr>
      <w:r>
        <w:t>В настоящее время в районе Лидоги продолжается ремонт участка протяженностью более 23 км. Хороший темп работ позволил ввести первые 5 км в эксплуатацию в 2020 году. Оставшийся объем работ дорожники планируют завершить в этом году. Всего в 2021 году в нормативное состояние приведут свыше 60 км трассы А-376, из которых более 30 км отремонтируют капитально.</w:t>
      </w:r>
    </w:p>
    <w:p w14:paraId="3F5F6A15" w14:textId="77777777" w:rsidR="007560DB" w:rsidRDefault="007560DB" w:rsidP="007C22BA">
      <w:pPr>
        <w:pStyle w:val="NormalExport"/>
      </w:pPr>
      <w:r>
        <w:t>Отмечается, что ведется разработка проектной документации на ремонт 28 объектов общей протяженностью около 150 км и более 1500 погонных метров искусственных сооружений.</w:t>
      </w:r>
    </w:p>
    <w:p w14:paraId="4A757794" w14:textId="2649D395" w:rsidR="007560DB" w:rsidRDefault="007560DB" w:rsidP="007C22BA">
      <w:pPr>
        <w:pStyle w:val="NormalExport"/>
      </w:pPr>
      <w:r>
        <w:t xml:space="preserve">Трасса Хабаровск </w:t>
      </w:r>
      <w:r w:rsidR="00C57525">
        <w:t xml:space="preserve">– </w:t>
      </w:r>
      <w:r>
        <w:t xml:space="preserve">Лидога </w:t>
      </w:r>
      <w:r w:rsidR="00C57525">
        <w:t xml:space="preserve">– </w:t>
      </w:r>
      <w:r>
        <w:t xml:space="preserve">Ванино с подъездом к Комсомольску-на-Амуре связывает несколько районов Хабаровского края, является составным звеном евроазиатского транспортного коридора </w:t>
      </w:r>
      <w:r w:rsidR="007C22BA">
        <w:t>«</w:t>
      </w:r>
      <w:r>
        <w:t xml:space="preserve">Москва </w:t>
      </w:r>
      <w:r w:rsidR="00C57525">
        <w:t xml:space="preserve">– </w:t>
      </w:r>
      <w:r>
        <w:t xml:space="preserve">Чита </w:t>
      </w:r>
      <w:r w:rsidR="00C57525">
        <w:t xml:space="preserve">– </w:t>
      </w:r>
      <w:r>
        <w:t xml:space="preserve">Хабаровск </w:t>
      </w:r>
      <w:r w:rsidR="00C57525">
        <w:t xml:space="preserve">– </w:t>
      </w:r>
      <w:r>
        <w:t>Сахалин</w:t>
      </w:r>
      <w:r w:rsidR="007C22BA">
        <w:t>»</w:t>
      </w:r>
      <w:r>
        <w:t xml:space="preserve">, обеспечивает круглогодичное автомобильное сообщение городов Дальнего Востока и Сибири с портами Ванино и Советская Гавань. Последний участок этой дороги, начавшей строиться с 1997 года, был сдан осенью 2017 года. </w:t>
      </w:r>
    </w:p>
    <w:p w14:paraId="17793B57" w14:textId="77777777" w:rsidR="007560DB" w:rsidRDefault="00F64211" w:rsidP="007C22BA">
      <w:pPr>
        <w:pStyle w:val="ExportHyperlink"/>
        <w:jc w:val="both"/>
      </w:pPr>
      <w:hyperlink r:id="rId19" w:history="1">
        <w:r w:rsidR="007560DB">
          <w:rPr>
            <w:u w:val="single"/>
          </w:rPr>
          <w:t>https://tass.ru/ekonomika/10981361</w:t>
        </w:r>
      </w:hyperlink>
    </w:p>
    <w:p w14:paraId="607365A4" w14:textId="034FDC34" w:rsidR="007560DB" w:rsidRPr="007560DB" w:rsidRDefault="007560DB" w:rsidP="007C22BA">
      <w:pPr>
        <w:pStyle w:val="3"/>
        <w:jc w:val="both"/>
        <w:rPr>
          <w:rFonts w:ascii="Times New Roman" w:hAnsi="Times New Roman"/>
          <w:sz w:val="24"/>
          <w:szCs w:val="24"/>
        </w:rPr>
      </w:pPr>
      <w:bookmarkStart w:id="20" w:name="_Toc67564157"/>
      <w:r w:rsidRPr="007560DB">
        <w:rPr>
          <w:rFonts w:ascii="Times New Roman" w:hAnsi="Times New Roman"/>
          <w:sz w:val="24"/>
          <w:szCs w:val="24"/>
        </w:rPr>
        <w:t>ТАСС; 2021.03.24; ЧАСТЬ ИРКУТСКА ПОПАЛА В ПРИАЭРОДРОМНУЮ ЗОНУ, ГДЕ ЗАПРЕЩЕНО СТРОИТЬ ЖИЛЬЕ И СОЦОБЪЕКТЫ</w:t>
      </w:r>
      <w:bookmarkEnd w:id="18"/>
      <w:bookmarkEnd w:id="20"/>
    </w:p>
    <w:p w14:paraId="51B7AADF" w14:textId="4C85FA21" w:rsidR="007560DB" w:rsidRDefault="007560DB" w:rsidP="007C22BA">
      <w:pPr>
        <w:pStyle w:val="NormalExport"/>
      </w:pPr>
      <w:r>
        <w:t>Часть Иркутска попала в приаэродромную территорию аэропорта, где нельзя строить жилье и социальные объекты, и это поставило под угрозу развитие города, сообщил в среду на депутатских слушаниях в иркутской думе мэр Руслан Болотов.</w:t>
      </w:r>
    </w:p>
    <w:p w14:paraId="0E231684" w14:textId="5A55ADD5" w:rsidR="007560DB" w:rsidRDefault="007560DB" w:rsidP="007C22BA">
      <w:pPr>
        <w:pStyle w:val="NormalExport"/>
      </w:pPr>
      <w:r>
        <w:t xml:space="preserve">Определить и поставить на кадастровый учет приаэродромные территории </w:t>
      </w:r>
      <w:r w:rsidR="00C57525">
        <w:t xml:space="preserve">– </w:t>
      </w:r>
      <w:r>
        <w:t xml:space="preserve">зоны с особым использованием </w:t>
      </w:r>
      <w:r w:rsidR="00C57525">
        <w:t xml:space="preserve">– </w:t>
      </w:r>
      <w:r>
        <w:t xml:space="preserve">должны все аэропорты РФ в связи с внесенными в 2017 году изменениями в Воздушный кодекс. В приаэродромных территориях выделяют семь подзон. В Иркутске, где аэропорт находится в черте города, жилые районы попали в седьмую подзону </w:t>
      </w:r>
      <w:r w:rsidR="00C57525">
        <w:t xml:space="preserve">– </w:t>
      </w:r>
      <w:r>
        <w:t>зону шумового воздействия.</w:t>
      </w:r>
    </w:p>
    <w:p w14:paraId="73236FD6" w14:textId="40A9A157" w:rsidR="007560DB" w:rsidRDefault="007C22BA" w:rsidP="007C22BA">
      <w:pPr>
        <w:pStyle w:val="NormalExport"/>
      </w:pPr>
      <w:r>
        <w:t>«</w:t>
      </w:r>
      <w:r w:rsidR="007560DB">
        <w:t xml:space="preserve">Третья, шестая, седьмая зоны [приаэродромной территории иркутского аэропорта] пока на кадастровый учет не встали. Есть взаимные препятствия, но это не говорит о том, что они не встанут. Постановка на контроль этой (седьмой </w:t>
      </w:r>
      <w:r w:rsidR="00C57525">
        <w:t xml:space="preserve">– </w:t>
      </w:r>
      <w:r w:rsidR="007560DB">
        <w:t xml:space="preserve">прим. ТАСС) зоны </w:t>
      </w:r>
      <w:r w:rsidR="00C57525">
        <w:t xml:space="preserve">– </w:t>
      </w:r>
      <w:r w:rsidR="007560DB">
        <w:t>это по большому счету существенное ухудшение жизни горожан, то есть мы точно не развиваем социальную сферу, не строим суворовское училище. Мы не выполним ни один из национальных проектов однозначно, не выполним задачу президента по увеличению объемов строительства жилья, и фактически большая часть муниципалитета в этой ситуации развиваться не сможет</w:t>
      </w:r>
      <w:r>
        <w:t>»</w:t>
      </w:r>
      <w:r w:rsidR="007560DB">
        <w:t xml:space="preserve">, </w:t>
      </w:r>
      <w:r w:rsidR="00C57525">
        <w:t xml:space="preserve">– </w:t>
      </w:r>
      <w:r w:rsidR="007560DB">
        <w:t>сказал Болотов.</w:t>
      </w:r>
    </w:p>
    <w:p w14:paraId="31865330" w14:textId="60870CED" w:rsidR="007560DB" w:rsidRDefault="007560DB" w:rsidP="007C22BA">
      <w:pPr>
        <w:pStyle w:val="NormalExport"/>
      </w:pPr>
      <w:r>
        <w:lastRenderedPageBreak/>
        <w:t xml:space="preserve">Исполняющий обязанности заместителя мэра </w:t>
      </w:r>
      <w:r w:rsidR="00C57525">
        <w:t xml:space="preserve">– </w:t>
      </w:r>
      <w:r>
        <w:t>председателя комитета по градостроительной политике администрации Иркутска Евгений Харитонов, отвечая на вопросы депутатов, назвал несколько детских садов, строительство которых оказалось под угрозой, но не уточнил общее количество социальных объектов, которые не получится возвести из-за того, что они попали в границы приаэродромной территории.</w:t>
      </w:r>
    </w:p>
    <w:p w14:paraId="09322864" w14:textId="77777777" w:rsidR="007560DB" w:rsidRDefault="007560DB" w:rsidP="007C22BA">
      <w:pPr>
        <w:pStyle w:val="NormalExport"/>
      </w:pPr>
      <w:r>
        <w:t xml:space="preserve">Заместитель генерального директора иркутского аэропорта Петр Беликов на депутатских слушаниях сообщил, что в начале марта в методические рекомендации </w:t>
      </w:r>
      <w:r w:rsidRPr="00C57525">
        <w:rPr>
          <w:b/>
        </w:rPr>
        <w:t>Росавиации</w:t>
      </w:r>
      <w:r>
        <w:t xml:space="preserve"> по определению границ приаэродромных территорий были внесены изменения, поэтому аэропорт намерен откорректировать границы седьмой подзоны. Эта работа, по словам Беликова, займет порядка 120 дней, учитывая, что нужно проводить конкурсные процедуры и согласования.</w:t>
      </w:r>
    </w:p>
    <w:p w14:paraId="64443089" w14:textId="7AEEA4E2" w:rsidR="007560DB" w:rsidRDefault="007C22BA" w:rsidP="007C22BA">
      <w:pPr>
        <w:pStyle w:val="NormalExport"/>
      </w:pPr>
      <w:r>
        <w:t>«</w:t>
      </w:r>
      <w:r w:rsidR="007560DB">
        <w:t>Пока, по предварительным данным, подзона уменьшиться значительно, кратно, как нам сказал подрядчик, который ранее выполнял [проект приаэродромной территории]. Но тем не менее близлежащие земельные участки, которые непосредственно прилегают к аэропорту, из этой зоны не выйдут</w:t>
      </w:r>
      <w:r>
        <w:t>»</w:t>
      </w:r>
      <w:r w:rsidR="007560DB">
        <w:t xml:space="preserve">, </w:t>
      </w:r>
      <w:r w:rsidR="00C57525">
        <w:t xml:space="preserve">– </w:t>
      </w:r>
      <w:r w:rsidR="007560DB">
        <w:t>сказал Беликов.</w:t>
      </w:r>
    </w:p>
    <w:p w14:paraId="2706D80E" w14:textId="77777777" w:rsidR="007560DB" w:rsidRDefault="007560DB" w:rsidP="007C22BA">
      <w:pPr>
        <w:pStyle w:val="NormalExport"/>
      </w:pPr>
      <w:r>
        <w:t>Действия властей</w:t>
      </w:r>
    </w:p>
    <w:p w14:paraId="4C9B5439" w14:textId="77777777" w:rsidR="007560DB" w:rsidRDefault="007560DB" w:rsidP="007C22BA">
      <w:pPr>
        <w:pStyle w:val="NormalExport"/>
      </w:pPr>
      <w:r>
        <w:t xml:space="preserve">Болотов сообщил, что проблема будет обсуждаться с </w:t>
      </w:r>
      <w:r w:rsidRPr="00C57525">
        <w:rPr>
          <w:b/>
        </w:rPr>
        <w:t>главой Росавиации</w:t>
      </w:r>
      <w:r>
        <w:t xml:space="preserve"> </w:t>
      </w:r>
      <w:r>
        <w:rPr>
          <w:b/>
        </w:rPr>
        <w:t xml:space="preserve">Александром </w:t>
      </w:r>
      <w:r w:rsidRPr="00C57525">
        <w:rPr>
          <w:b/>
        </w:rPr>
        <w:t>Нерадько</w:t>
      </w:r>
      <w:r>
        <w:t>, который в конце марта должен посетить Иркутск. Кроме того, власти города обратятся в прокуратуру, чтобы специалисты надзорного органа объяснили порядок действий в сложившейся ситуации.</w:t>
      </w:r>
    </w:p>
    <w:p w14:paraId="7DFADEF4" w14:textId="77777777" w:rsidR="007560DB" w:rsidRDefault="007560DB" w:rsidP="007C22BA">
      <w:pPr>
        <w:pStyle w:val="NormalExport"/>
      </w:pPr>
      <w:r>
        <w:t>Как сообщил на слушаниях председатель думы Евгений Стекачев, сейчас также ведется работа по постановке на кадастровый учет приаэродромной территории Иркутского авиационного завода. Депутаты намерены обсудить с руководством предприятия эту тему, чтобы аналогичная проблема не возникла в том районе Иркутска, где работает авиазавод.</w:t>
      </w:r>
    </w:p>
    <w:p w14:paraId="1C482516" w14:textId="77777777" w:rsidR="007560DB" w:rsidRDefault="007560DB" w:rsidP="007C22BA">
      <w:pPr>
        <w:pStyle w:val="NormalExport"/>
      </w:pPr>
      <w:r>
        <w:t xml:space="preserve">Международный аэропорт Иркутска находится в собственности Иркутской области. Располагается в границах города, имеет два терминала и взлетно-посадочную полосу протяженностью 3,5 тыс. м. Он обслуживает более 2 млн пассажиров в год. </w:t>
      </w:r>
    </w:p>
    <w:p w14:paraId="16C38CF2" w14:textId="77777777" w:rsidR="007560DB" w:rsidRDefault="00F64211" w:rsidP="007C22BA">
      <w:pPr>
        <w:pStyle w:val="ExportHyperlink"/>
        <w:jc w:val="both"/>
      </w:pPr>
      <w:hyperlink r:id="rId20" w:history="1">
        <w:r w:rsidR="007560DB">
          <w:rPr>
            <w:u w:val="single"/>
          </w:rPr>
          <w:t>https://tass.ru/sibir-news/10979633</w:t>
        </w:r>
      </w:hyperlink>
    </w:p>
    <w:p w14:paraId="2A36C9B6" w14:textId="77777777" w:rsidR="00C57525" w:rsidRDefault="007560DB" w:rsidP="007C22BA">
      <w:pPr>
        <w:pStyle w:val="ReprintsHeader"/>
        <w:spacing w:before="300"/>
        <w:jc w:val="both"/>
      </w:pPr>
      <w:r>
        <w:t>Сообщения по событию:</w:t>
      </w:r>
    </w:p>
    <w:p w14:paraId="0A013925" w14:textId="77777777" w:rsidR="00C57525" w:rsidRDefault="00F64211" w:rsidP="007C22BA">
      <w:pPr>
        <w:pStyle w:val="Reprints"/>
        <w:numPr>
          <w:ilvl w:val="0"/>
          <w:numId w:val="4"/>
        </w:numPr>
        <w:jc w:val="both"/>
      </w:pPr>
      <w:hyperlink r:id="rId21" w:history="1">
        <w:r w:rsidR="007560DB">
          <w:rPr>
            <w:u w:val="single"/>
          </w:rPr>
          <w:t>ИА Regnum, Москва, 24 марта 2021, Расположение аэропорта Иркутска срывает реализацию нацпроектов</w:t>
        </w:r>
      </w:hyperlink>
    </w:p>
    <w:p w14:paraId="544F5BF5" w14:textId="7083F9C1" w:rsidR="00857BB3" w:rsidRPr="00857BB3" w:rsidRDefault="00857BB3" w:rsidP="007C22BA">
      <w:pPr>
        <w:pStyle w:val="3"/>
        <w:jc w:val="both"/>
        <w:rPr>
          <w:rFonts w:ascii="Times New Roman" w:hAnsi="Times New Roman"/>
          <w:sz w:val="24"/>
          <w:szCs w:val="24"/>
        </w:rPr>
      </w:pPr>
      <w:bookmarkStart w:id="21" w:name="txt_2435597_1660519275"/>
      <w:bookmarkStart w:id="22" w:name="_Toc67564158"/>
      <w:r w:rsidRPr="00857BB3">
        <w:rPr>
          <w:rFonts w:ascii="Times New Roman" w:hAnsi="Times New Roman"/>
          <w:sz w:val="24"/>
          <w:szCs w:val="24"/>
        </w:rPr>
        <w:t>РИА НОВОСТИ; 2021.03.24; МАШИНА ДЛЯ ОЧИСТКИ ВЗЛЕТНОЙ ПОЛОСЫ ЗАГОРЕЛАСЬ В АЭРОПОРТУ ОХИ НА САХАЛИНЕ</w:t>
      </w:r>
      <w:bookmarkEnd w:id="21"/>
      <w:bookmarkEnd w:id="22"/>
    </w:p>
    <w:p w14:paraId="0387A35E" w14:textId="227B080D" w:rsidR="00857BB3" w:rsidRDefault="00857BB3" w:rsidP="007C22BA">
      <w:pPr>
        <w:pStyle w:val="NormalExport"/>
      </w:pPr>
      <w:r>
        <w:t xml:space="preserve">Машина для очистки взлетной полосы загорелась в аэропорту Охи на Сахалине, пострадавших нет, сообщает в среду </w:t>
      </w:r>
      <w:r w:rsidRPr="00857BB3">
        <w:rPr>
          <w:b/>
        </w:rPr>
        <w:t xml:space="preserve">Приморский филиал ФГУП </w:t>
      </w:r>
      <w:r w:rsidR="007C22BA">
        <w:rPr>
          <w:b/>
        </w:rPr>
        <w:t>«</w:t>
      </w:r>
      <w:r w:rsidRPr="00C57525">
        <w:rPr>
          <w:b/>
        </w:rPr>
        <w:t>УВО Минтранса России</w:t>
      </w:r>
      <w:r w:rsidR="007C22BA">
        <w:rPr>
          <w:b/>
        </w:rPr>
        <w:t>»</w:t>
      </w:r>
      <w:r w:rsidRPr="00857BB3">
        <w:rPr>
          <w:b/>
        </w:rPr>
        <w:t>.</w:t>
      </w:r>
    </w:p>
    <w:p w14:paraId="05930D11" w14:textId="1D44CC0E" w:rsidR="00857BB3" w:rsidRDefault="007C22BA" w:rsidP="007C22BA">
      <w:pPr>
        <w:pStyle w:val="NormalExport"/>
      </w:pPr>
      <w:r>
        <w:t>«</w:t>
      </w:r>
      <w:r w:rsidR="00857BB3">
        <w:t xml:space="preserve">(Во вторник) 23 марта на территории взлетной полосы сахалинского аэропорта </w:t>
      </w:r>
      <w:r>
        <w:t>«</w:t>
      </w:r>
      <w:r w:rsidR="00857BB3">
        <w:t>Оха</w:t>
      </w:r>
      <w:r>
        <w:t>»</w:t>
      </w:r>
      <w:r w:rsidR="00857BB3">
        <w:t xml:space="preserve"> обнаружено возгорание автомашины для очистки взлетной полосы. </w:t>
      </w:r>
      <w:r w:rsidR="00857BB3" w:rsidRPr="00857BB3">
        <w:rPr>
          <w:b/>
        </w:rPr>
        <w:t xml:space="preserve">В кратчайшие сроки работникам ведомственной охраны </w:t>
      </w:r>
      <w:r w:rsidR="00857BB3" w:rsidRPr="00C57525">
        <w:rPr>
          <w:b/>
        </w:rPr>
        <w:t>Минтранса России</w:t>
      </w:r>
      <w:r w:rsidR="00857BB3" w:rsidRPr="00857BB3">
        <w:rPr>
          <w:b/>
        </w:rPr>
        <w:t xml:space="preserve"> удалось ликвидировать возгорание, а также не допустить появления крупного ущерба и пострадавших людей</w:t>
      </w:r>
      <w:r>
        <w:t>»</w:t>
      </w:r>
      <w:r w:rsidR="00857BB3">
        <w:t xml:space="preserve">, </w:t>
      </w:r>
      <w:r w:rsidR="00C57525">
        <w:t xml:space="preserve">– </w:t>
      </w:r>
      <w:r w:rsidR="00857BB3">
        <w:t>говорится в сообщении.</w:t>
      </w:r>
    </w:p>
    <w:p w14:paraId="7568F653" w14:textId="77777777" w:rsidR="00857BB3" w:rsidRDefault="00857BB3" w:rsidP="007C22BA">
      <w:pPr>
        <w:pStyle w:val="NormalExport"/>
      </w:pPr>
      <w:r>
        <w:t>Устанавливаются причины возгорания, оцениваются оперативные действия сотрудников для недопущения подобных ситуаций.</w:t>
      </w:r>
    </w:p>
    <w:p w14:paraId="171E4702" w14:textId="316E4ACD" w:rsidR="00C57525" w:rsidRDefault="00857BB3" w:rsidP="007C22BA">
      <w:pPr>
        <w:pStyle w:val="NormalExport"/>
      </w:pPr>
      <w:r>
        <w:t xml:space="preserve">Под защитой и охраной Приморского филиала ФГУП </w:t>
      </w:r>
      <w:r w:rsidR="007C22BA">
        <w:t>«</w:t>
      </w:r>
      <w:r w:rsidRPr="00C57525">
        <w:rPr>
          <w:b/>
        </w:rPr>
        <w:t>УВО Минтранса России</w:t>
      </w:r>
      <w:r w:rsidR="007C22BA">
        <w:t>»</w:t>
      </w:r>
      <w:r>
        <w:t xml:space="preserve"> находятся стратегически важные объекты транспортной инфраструктуры Дальнего Востока.</w:t>
      </w:r>
    </w:p>
    <w:p w14:paraId="56AAD94F" w14:textId="380EBAB3" w:rsidR="00D42437" w:rsidRPr="00D42437" w:rsidRDefault="00D42437" w:rsidP="007C22BA">
      <w:pPr>
        <w:pStyle w:val="3"/>
        <w:jc w:val="both"/>
        <w:rPr>
          <w:rFonts w:ascii="Times New Roman" w:hAnsi="Times New Roman"/>
          <w:sz w:val="24"/>
          <w:szCs w:val="24"/>
        </w:rPr>
      </w:pPr>
      <w:bookmarkStart w:id="23" w:name="txt_2596163_1660571154"/>
      <w:bookmarkStart w:id="24" w:name="txt_2435597_1660803329"/>
      <w:bookmarkStart w:id="25" w:name="_Toc67564159"/>
      <w:r w:rsidRPr="00D42437">
        <w:rPr>
          <w:rFonts w:ascii="Times New Roman" w:hAnsi="Times New Roman"/>
          <w:sz w:val="24"/>
          <w:szCs w:val="24"/>
        </w:rPr>
        <w:lastRenderedPageBreak/>
        <w:t xml:space="preserve">ПРАЙМ; 2021.03.24; ЗАКОНОПРОЕКТ О ФЕДЕРАЛЬНОМ МОБИЛЬНОМ РЕЗЕРВЕ МОЩНОСТИ ОБСУЖДАЕТСЯ В КАБМИНЕ </w:t>
      </w:r>
      <w:r w:rsidR="00C57525">
        <w:rPr>
          <w:rFonts w:ascii="Times New Roman" w:hAnsi="Times New Roman"/>
          <w:sz w:val="24"/>
          <w:szCs w:val="24"/>
        </w:rPr>
        <w:t xml:space="preserve">– </w:t>
      </w:r>
      <w:r w:rsidRPr="00D42437">
        <w:rPr>
          <w:rFonts w:ascii="Times New Roman" w:hAnsi="Times New Roman"/>
          <w:sz w:val="24"/>
          <w:szCs w:val="24"/>
        </w:rPr>
        <w:t>МИНЭНЕРГО РФ</w:t>
      </w:r>
      <w:bookmarkEnd w:id="23"/>
      <w:bookmarkEnd w:id="25"/>
    </w:p>
    <w:p w14:paraId="735F8862" w14:textId="7531F0E2" w:rsidR="00D42437" w:rsidRDefault="00D42437" w:rsidP="007C22BA">
      <w:pPr>
        <w:pStyle w:val="NormalExport"/>
      </w:pPr>
      <w:r>
        <w:t>Разработанный Минэнерго законопроект о создании федерального мобильного резерва мощности сейчас обсуждается в правительстве, сообщил в интервью РИА Новости замминистра энергетики Евгений Грабчак.</w:t>
      </w:r>
    </w:p>
    <w:p w14:paraId="33000BE4" w14:textId="77777777" w:rsidR="00D42437" w:rsidRDefault="00D42437" w:rsidP="007C22BA">
      <w:pPr>
        <w:pStyle w:val="NormalExport"/>
      </w:pPr>
      <w:r>
        <w:t xml:space="preserve">Минэнерго РФ прорабатывает предложения по созданию федерального резерва мощности на базе мобильных газотурбинных электростанций (ГТЭС). Предполагается, что этот федеральный резерв при необходимости можно будет оперативно перебрасывать на энергодефицитные территории. Минэнерго еще в 2019 году получило заявку от </w:t>
      </w:r>
      <w:r>
        <w:rPr>
          <w:b/>
        </w:rPr>
        <w:t>РЖД</w:t>
      </w:r>
      <w:r>
        <w:t xml:space="preserve"> с предложением предоставить им МГТЭС для </w:t>
      </w:r>
      <w:r w:rsidRPr="00D42437">
        <w:rPr>
          <w:b/>
        </w:rPr>
        <w:t xml:space="preserve">электроснабжения БАМа и Транссиба </w:t>
      </w:r>
      <w:r>
        <w:t>на время строительства электросетевой инфраструктуры.</w:t>
      </w:r>
    </w:p>
    <w:p w14:paraId="23D50013" w14:textId="14F3A6F4" w:rsidR="00D42437" w:rsidRDefault="007C22BA" w:rsidP="007C22BA">
      <w:pPr>
        <w:pStyle w:val="NormalExport"/>
      </w:pPr>
      <w:r>
        <w:t>«</w:t>
      </w:r>
      <w:r w:rsidR="00D42437">
        <w:t>В проработке. Мы эту идею не оставляем. Мы понимаем, что какой-то мобильный резерв нужен. Мы понимаем, что этот мобильный резерв должен сформироваться из принципов открытости и возможности участия всех, с одной стороны. С другой стороны, нам нужно обеспечить качество этого мобильного резерва. За резерв, скорее всего, должен платить рынок, потребители, но эти платежи должны быть минимизированы</w:t>
      </w:r>
      <w:r>
        <w:t>»</w:t>
      </w:r>
      <w:r w:rsidR="00D42437">
        <w:t xml:space="preserve">, </w:t>
      </w:r>
      <w:r w:rsidR="00C57525">
        <w:t xml:space="preserve">– </w:t>
      </w:r>
      <w:r w:rsidR="00D42437">
        <w:t>отметил Грабчак.</w:t>
      </w:r>
    </w:p>
    <w:p w14:paraId="3D708F00" w14:textId="666C77B2" w:rsidR="00D42437" w:rsidRDefault="00D42437" w:rsidP="007C22BA">
      <w:pPr>
        <w:pStyle w:val="NormalExport"/>
      </w:pPr>
      <w:r>
        <w:t xml:space="preserve">Кроме того, если оборудование находится в резерве и не в работе, то оплата за него должна быть кратно меньше, отметил замминистра. </w:t>
      </w:r>
      <w:r w:rsidR="007C22BA">
        <w:t>«</w:t>
      </w:r>
      <w:r>
        <w:t>Это все мы сейчас смотрим, считаем, обсуждения идут на уровне правительства. Соответствующие изменения в законодательство мы подготовили и уже внесли их</w:t>
      </w:r>
      <w:r w:rsidR="007C22BA">
        <w:t>»</w:t>
      </w:r>
      <w:r>
        <w:t xml:space="preserve">, </w:t>
      </w:r>
      <w:r w:rsidR="00C57525">
        <w:t xml:space="preserve">– </w:t>
      </w:r>
      <w:r>
        <w:t>добавил он.</w:t>
      </w:r>
    </w:p>
    <w:p w14:paraId="222AD263" w14:textId="5B305A9F" w:rsidR="00D42437" w:rsidRDefault="00D42437" w:rsidP="007C22BA">
      <w:pPr>
        <w:pStyle w:val="NormalExport"/>
      </w:pPr>
      <w:r>
        <w:t xml:space="preserve">По словам Грабчака, схема с перебазировкой МГТЭС в Иркутскую область для электроснабжения </w:t>
      </w:r>
      <w:r w:rsidRPr="00D42437">
        <w:rPr>
          <w:b/>
        </w:rPr>
        <w:t>Восточного полигона</w:t>
      </w:r>
      <w:r>
        <w:t xml:space="preserve"> еще обсуждается. </w:t>
      </w:r>
      <w:r w:rsidR="007C22BA">
        <w:t>«</w:t>
      </w:r>
      <w:r>
        <w:t>Нет решения. Схема еще обсчитывается, обсуждается. По объемам, по количеству, по срокам это все нужно увязать со сроками строительства генерации</w:t>
      </w:r>
      <w:r w:rsidR="007C22BA">
        <w:t>»</w:t>
      </w:r>
      <w:r>
        <w:t xml:space="preserve">, </w:t>
      </w:r>
      <w:r w:rsidR="00C57525">
        <w:t xml:space="preserve">– </w:t>
      </w:r>
      <w:r>
        <w:t>подчеркнул он.</w:t>
      </w:r>
    </w:p>
    <w:p w14:paraId="5FD5DC35" w14:textId="38C5FF26" w:rsidR="00D42437" w:rsidRDefault="00D42437" w:rsidP="007C22BA">
      <w:pPr>
        <w:pStyle w:val="NormalExport"/>
      </w:pPr>
      <w:r>
        <w:t xml:space="preserve">Он пояснил, что в схеме перебазировки задействованы многие участники: ФСК, </w:t>
      </w:r>
      <w:r w:rsidR="007C22BA">
        <w:t>«</w:t>
      </w:r>
      <w:r>
        <w:t>Иркутская электросетевая компания</w:t>
      </w:r>
      <w:r w:rsidR="007C22BA">
        <w:t>»</w:t>
      </w:r>
      <w:r>
        <w:t xml:space="preserve">, </w:t>
      </w:r>
      <w:r w:rsidR="007C22BA">
        <w:t>«</w:t>
      </w:r>
      <w:r>
        <w:t>Русгидро</w:t>
      </w:r>
      <w:r w:rsidR="007C22BA">
        <w:t>»</w:t>
      </w:r>
      <w:r>
        <w:t xml:space="preserve">, их дочерние общества и основные энергоемкие потребители. </w:t>
      </w:r>
      <w:r w:rsidR="007C22BA">
        <w:t>«</w:t>
      </w:r>
      <w:r>
        <w:t>Сейчас смотрим, когда образуется дефицит, в каких схемах, когда будут сроки синхронизированы по строительству, и с учетом этого будет уже приниматься решение о количестве и местах перебазировки</w:t>
      </w:r>
      <w:r w:rsidR="007C22BA">
        <w:t>»</w:t>
      </w:r>
      <w:r>
        <w:t xml:space="preserve">, </w:t>
      </w:r>
      <w:r w:rsidR="00C57525">
        <w:t xml:space="preserve">– </w:t>
      </w:r>
      <w:r>
        <w:t>заключил замминистра.</w:t>
      </w:r>
    </w:p>
    <w:p w14:paraId="5055431D" w14:textId="03CE244B" w:rsidR="00632ACC" w:rsidRPr="00632ACC" w:rsidRDefault="00632ACC" w:rsidP="007C22BA">
      <w:pPr>
        <w:pStyle w:val="3"/>
        <w:jc w:val="both"/>
        <w:rPr>
          <w:rFonts w:ascii="Times New Roman" w:hAnsi="Times New Roman"/>
          <w:sz w:val="24"/>
          <w:szCs w:val="24"/>
        </w:rPr>
      </w:pPr>
      <w:bookmarkStart w:id="26" w:name="_Toc67564160"/>
      <w:r>
        <w:rPr>
          <w:rFonts w:ascii="Times New Roman" w:hAnsi="Times New Roman"/>
          <w:sz w:val="24"/>
          <w:szCs w:val="24"/>
        </w:rPr>
        <w:t xml:space="preserve">ИНТЕРФАКС; 2021.03.24; </w:t>
      </w:r>
      <w:r w:rsidRPr="00632ACC">
        <w:rPr>
          <w:rFonts w:ascii="Times New Roman" w:hAnsi="Times New Roman"/>
          <w:sz w:val="24"/>
          <w:szCs w:val="24"/>
        </w:rPr>
        <w:t xml:space="preserve">СТРУКТУРА РОСАТОМА В 2023-24ГГ ОБУСТРОИТ АКВАТОРИЮ </w:t>
      </w:r>
      <w:r w:rsidR="007C22BA">
        <w:rPr>
          <w:rFonts w:ascii="Times New Roman" w:hAnsi="Times New Roman"/>
          <w:sz w:val="24"/>
          <w:szCs w:val="24"/>
        </w:rPr>
        <w:t>«</w:t>
      </w:r>
      <w:r w:rsidRPr="00632ACC">
        <w:rPr>
          <w:rFonts w:ascii="Times New Roman" w:hAnsi="Times New Roman"/>
          <w:sz w:val="24"/>
          <w:szCs w:val="24"/>
        </w:rPr>
        <w:t>БУХТЫ СЕВЕР</w:t>
      </w:r>
      <w:r w:rsidR="007C22BA">
        <w:rPr>
          <w:rFonts w:ascii="Times New Roman" w:hAnsi="Times New Roman"/>
          <w:sz w:val="24"/>
          <w:szCs w:val="24"/>
        </w:rPr>
        <w:t>»</w:t>
      </w:r>
      <w:r w:rsidRPr="00632ACC">
        <w:rPr>
          <w:rFonts w:ascii="Times New Roman" w:hAnsi="Times New Roman"/>
          <w:sz w:val="24"/>
          <w:szCs w:val="24"/>
        </w:rPr>
        <w:t xml:space="preserve"> ДЛЯ РОСНЕФТИ ЗА 3,7 МЛРД РУБ.</w:t>
      </w:r>
      <w:bookmarkEnd w:id="26"/>
    </w:p>
    <w:p w14:paraId="71FC9A61" w14:textId="38357AEB" w:rsidR="00632ACC" w:rsidRDefault="00632ACC" w:rsidP="007C22BA">
      <w:pPr>
        <w:jc w:val="both"/>
      </w:pPr>
      <w:r>
        <w:t xml:space="preserve">ФГУП </w:t>
      </w:r>
      <w:r w:rsidR="007C22BA">
        <w:t>«</w:t>
      </w:r>
      <w:r>
        <w:t>Гидрографическое предприятие</w:t>
      </w:r>
      <w:r w:rsidR="007C22BA">
        <w:t>»</w:t>
      </w:r>
      <w:r>
        <w:t xml:space="preserve"> (входит в </w:t>
      </w:r>
      <w:r w:rsidR="007C22BA">
        <w:t>«</w:t>
      </w:r>
      <w:r>
        <w:t>Росатом</w:t>
      </w:r>
      <w:r w:rsidR="007C22BA">
        <w:t>»</w:t>
      </w:r>
      <w:r>
        <w:t xml:space="preserve">) рассчитывает провести в 2023-2024 годах подводно-гидротехнические работы в акватории нефтяного терминала </w:t>
      </w:r>
      <w:r w:rsidR="007C22BA">
        <w:t>«</w:t>
      </w:r>
      <w:r>
        <w:t>Порт бухта Север</w:t>
      </w:r>
      <w:r w:rsidR="007C22BA">
        <w:t>»</w:t>
      </w:r>
      <w:r>
        <w:t xml:space="preserve"> на Таймыре, сообщил генеральный директор ФГУП Александр Бенгерт.</w:t>
      </w:r>
    </w:p>
    <w:p w14:paraId="02BB7C32" w14:textId="07911FDF" w:rsidR="00632ACC" w:rsidRDefault="007C22BA" w:rsidP="007C22BA">
      <w:pPr>
        <w:jc w:val="both"/>
      </w:pPr>
      <w:r>
        <w:t>«</w:t>
      </w:r>
      <w:r w:rsidR="00632ACC">
        <w:t xml:space="preserve">Терминал </w:t>
      </w:r>
      <w:r>
        <w:t>«</w:t>
      </w:r>
      <w:r w:rsidR="00632ACC">
        <w:t>Порт бухта Север</w:t>
      </w:r>
      <w:r>
        <w:t>»</w:t>
      </w:r>
      <w:r w:rsidR="00632ACC">
        <w:t xml:space="preserve"> </w:t>
      </w:r>
      <w:r>
        <w:t xml:space="preserve">– </w:t>
      </w:r>
      <w:r w:rsidR="00632ACC">
        <w:t xml:space="preserve">проект действительно перешел в активную фазу. Наша задача, наше участие </w:t>
      </w:r>
      <w:r>
        <w:t xml:space="preserve">– </w:t>
      </w:r>
      <w:r w:rsidR="00632ACC">
        <w:t>это 2023-2024 годы. Но инвестор со своими объектами, безусловно, заходит раньше, и на настоящий момент уже получено разрешение на строительство</w:t>
      </w:r>
      <w:r>
        <w:t>»</w:t>
      </w:r>
      <w:r w:rsidR="00632ACC">
        <w:t xml:space="preserve">, </w:t>
      </w:r>
      <w:r>
        <w:t xml:space="preserve">– </w:t>
      </w:r>
      <w:r w:rsidR="00632ACC">
        <w:t xml:space="preserve">сказал он в ходе форума </w:t>
      </w:r>
      <w:r>
        <w:t>«</w:t>
      </w:r>
      <w:r w:rsidR="00632ACC">
        <w:t>Порты Арктики</w:t>
      </w:r>
      <w:r>
        <w:t>»</w:t>
      </w:r>
      <w:r w:rsidR="00632ACC">
        <w:t>.</w:t>
      </w:r>
    </w:p>
    <w:p w14:paraId="6D982E80" w14:textId="7042E2D9" w:rsidR="00632ACC" w:rsidRDefault="007C22BA" w:rsidP="007C22BA">
      <w:pPr>
        <w:jc w:val="both"/>
      </w:pPr>
      <w:r>
        <w:t>«</w:t>
      </w:r>
      <w:r w:rsidR="00632ACC">
        <w:t xml:space="preserve">Наш набор объектов традиционный, общий объем финансирования </w:t>
      </w:r>
      <w:r>
        <w:t xml:space="preserve">– </w:t>
      </w:r>
      <w:r w:rsidR="00632ACC">
        <w:t xml:space="preserve">порядка 3,7 млрд рублей. По тем объектам, которые мы будем создавать </w:t>
      </w:r>
      <w:r>
        <w:t xml:space="preserve">– </w:t>
      </w:r>
      <w:r w:rsidR="00632ACC">
        <w:t>это средства навигационного оборудования, система управления движением судов и подводно-гидрогротехнические сооружения</w:t>
      </w:r>
      <w:r>
        <w:t>»</w:t>
      </w:r>
      <w:r w:rsidR="00632ACC">
        <w:t xml:space="preserve">, </w:t>
      </w:r>
      <w:r>
        <w:t xml:space="preserve">– </w:t>
      </w:r>
      <w:r w:rsidR="00632ACC">
        <w:t>пояснил он.</w:t>
      </w:r>
    </w:p>
    <w:p w14:paraId="023CE861" w14:textId="5B93FD67" w:rsidR="00632ACC" w:rsidRDefault="007C22BA" w:rsidP="007C22BA">
      <w:pPr>
        <w:jc w:val="both"/>
      </w:pPr>
      <w:r>
        <w:t>«</w:t>
      </w:r>
      <w:r w:rsidR="00632ACC">
        <w:t xml:space="preserve">Конечным заказчиком является компания </w:t>
      </w:r>
      <w:r>
        <w:t>«</w:t>
      </w:r>
      <w:r w:rsidR="00632ACC">
        <w:t>Роснефть</w:t>
      </w:r>
      <w:r>
        <w:t>»</w:t>
      </w:r>
      <w:r w:rsidR="00632ACC">
        <w:t xml:space="preserve"> (MOEX: ROSN), </w:t>
      </w:r>
      <w:r>
        <w:t xml:space="preserve">– </w:t>
      </w:r>
      <w:r w:rsidR="00632ACC">
        <w:t>отметил Бенгерт.</w:t>
      </w:r>
    </w:p>
    <w:p w14:paraId="75AB8FCD" w14:textId="670254ED" w:rsidR="00632ACC" w:rsidRDefault="00632ACC" w:rsidP="007C22BA">
      <w:pPr>
        <w:jc w:val="both"/>
      </w:pPr>
      <w:r>
        <w:t xml:space="preserve">Как сообщалось, </w:t>
      </w:r>
      <w:r w:rsidR="007C22BA">
        <w:t>«</w:t>
      </w:r>
      <w:r>
        <w:t>Главгосэкспертиза</w:t>
      </w:r>
      <w:r w:rsidR="007C22BA">
        <w:t>»</w:t>
      </w:r>
      <w:r>
        <w:t xml:space="preserve"> одобрила проект инженерных изысканий и проектную документацию строительства объектов первой очереди нефтяного терминала </w:t>
      </w:r>
      <w:r w:rsidR="007C22BA">
        <w:t>«</w:t>
      </w:r>
      <w:r>
        <w:t>Порт бухта Север</w:t>
      </w:r>
      <w:r w:rsidR="007C22BA">
        <w:t>»</w:t>
      </w:r>
      <w:r>
        <w:t xml:space="preserve"> на Таймыре (реализует </w:t>
      </w:r>
      <w:r w:rsidR="007C22BA">
        <w:t>«</w:t>
      </w:r>
      <w:r>
        <w:t>Восток Ойл</w:t>
      </w:r>
      <w:r w:rsidR="007C22BA">
        <w:t>»</w:t>
      </w:r>
      <w:r>
        <w:t xml:space="preserve">, входящий в </w:t>
      </w:r>
      <w:r w:rsidR="007C22BA">
        <w:t>«</w:t>
      </w:r>
      <w:r>
        <w:t>Роснефть</w:t>
      </w:r>
      <w:r w:rsidR="007C22BA">
        <w:t>»</w:t>
      </w:r>
      <w:r>
        <w:t xml:space="preserve">). Проект строительства первой очереди предполагает возведение причалов общей протяженностью 1,276 тыс. метров. Объем перевалки нефти через морской терминал </w:t>
      </w:r>
      <w:r w:rsidR="007C22BA">
        <w:lastRenderedPageBreak/>
        <w:t>«</w:t>
      </w:r>
      <w:r>
        <w:t>Порт бухта Север</w:t>
      </w:r>
      <w:r w:rsidR="007C22BA">
        <w:t>»</w:t>
      </w:r>
      <w:r>
        <w:t xml:space="preserve"> планируется довести до 30 млн тонн в год с использованием инфраструктуры первой очереди.</w:t>
      </w:r>
    </w:p>
    <w:p w14:paraId="51B89F04" w14:textId="23292022" w:rsidR="00632ACC" w:rsidRDefault="00632ACC" w:rsidP="007C22BA">
      <w:pPr>
        <w:jc w:val="both"/>
      </w:pPr>
      <w:r>
        <w:t xml:space="preserve">Параллельно с подготовкой к строительству первой очереди компания </w:t>
      </w:r>
      <w:r w:rsidR="007C22BA">
        <w:t>«</w:t>
      </w:r>
      <w:r>
        <w:t>Восток Ойл</w:t>
      </w:r>
      <w:r w:rsidR="007C22BA">
        <w:t>»</w:t>
      </w:r>
      <w:r>
        <w:t xml:space="preserve"> в марте 2021 года приступила к проектирование второй и третьей очереди морского терминала </w:t>
      </w:r>
      <w:r w:rsidR="007C22BA">
        <w:t>«</w:t>
      </w:r>
      <w:r>
        <w:t>Порт бухта Север</w:t>
      </w:r>
      <w:r w:rsidR="007C22BA">
        <w:t>»</w:t>
      </w:r>
      <w:r>
        <w:t>, предусматривающие поэтапный выход на общий объем перевалки нефти до 100 млн тонн в год к 2030 году.</w:t>
      </w:r>
    </w:p>
    <w:p w14:paraId="32B92A74" w14:textId="0C96A7B0" w:rsidR="00632ACC" w:rsidRDefault="00632ACC" w:rsidP="007C22BA">
      <w:pPr>
        <w:jc w:val="both"/>
      </w:pPr>
      <w:r>
        <w:t xml:space="preserve">Нефтяной терминал </w:t>
      </w:r>
      <w:r w:rsidR="007C22BA">
        <w:t>«</w:t>
      </w:r>
      <w:r>
        <w:t>Порт бухта Север</w:t>
      </w:r>
      <w:r w:rsidR="007C22BA">
        <w:t>»</w:t>
      </w:r>
      <w:r>
        <w:t xml:space="preserve"> строится на базе расширяемого морского порта Диксон на Таймыре. Терминал необходим для перегрузки на танкеры и дальнейшей транспортировки нефти с месторождений проекта </w:t>
      </w:r>
      <w:r w:rsidR="007C22BA">
        <w:t>«</w:t>
      </w:r>
      <w:r>
        <w:t>Восток Ойл</w:t>
      </w:r>
      <w:r w:rsidR="007C22BA">
        <w:t>»</w:t>
      </w:r>
      <w:r>
        <w:t xml:space="preserve"> по Северному морскому пути в порты России, Европы и стран Азиатско-Тихоокеанского региона.</w:t>
      </w:r>
    </w:p>
    <w:p w14:paraId="049E815B" w14:textId="158C645D" w:rsidR="00632ACC" w:rsidRPr="00632ACC" w:rsidRDefault="007C22BA" w:rsidP="007C22BA">
      <w:pPr>
        <w:jc w:val="both"/>
      </w:pPr>
      <w:r>
        <w:rPr>
          <w:b/>
        </w:rPr>
        <w:t>«</w:t>
      </w:r>
      <w:r w:rsidR="00632ACC" w:rsidRPr="00632ACC">
        <w:rPr>
          <w:b/>
        </w:rPr>
        <w:t>Роснефть</w:t>
      </w:r>
      <w:r>
        <w:rPr>
          <w:b/>
        </w:rPr>
        <w:t>»</w:t>
      </w:r>
      <w:r w:rsidR="00632ACC" w:rsidRPr="00632ACC">
        <w:rPr>
          <w:b/>
        </w:rPr>
        <w:t xml:space="preserve"> пообещала уже в 2024 году отгружать с </w:t>
      </w:r>
      <w:r>
        <w:rPr>
          <w:b/>
        </w:rPr>
        <w:t>«</w:t>
      </w:r>
      <w:r w:rsidR="00632ACC" w:rsidRPr="00632ACC">
        <w:rPr>
          <w:b/>
        </w:rPr>
        <w:t>Восток Ойла</w:t>
      </w:r>
      <w:r>
        <w:rPr>
          <w:b/>
        </w:rPr>
        <w:t>»</w:t>
      </w:r>
      <w:r w:rsidR="00632ACC" w:rsidRPr="00632ACC">
        <w:rPr>
          <w:b/>
        </w:rPr>
        <w:t xml:space="preserve"> 30 млн тонн нефти по Северному морскому пути.</w:t>
      </w:r>
      <w:r w:rsidR="00632ACC">
        <w:t xml:space="preserve"> Ожидается, что </w:t>
      </w:r>
      <w:r>
        <w:t>«</w:t>
      </w:r>
      <w:r w:rsidR="00632ACC">
        <w:t>Восток Ойл</w:t>
      </w:r>
      <w:r>
        <w:t>»</w:t>
      </w:r>
      <w:r w:rsidR="00632ACC">
        <w:t xml:space="preserve"> в рамках первой очереди обеспечит добычу, перевалку и транспортировку 50 млн тонн нефти, в рамках второй </w:t>
      </w:r>
      <w:r>
        <w:t xml:space="preserve">– </w:t>
      </w:r>
      <w:r w:rsidR="00632ACC">
        <w:t>до 100 млн тонн.</w:t>
      </w:r>
    </w:p>
    <w:p w14:paraId="6CE609D6" w14:textId="77777777" w:rsidR="00632ACC" w:rsidRPr="00632ACC" w:rsidRDefault="00632ACC" w:rsidP="007C22BA">
      <w:pPr>
        <w:pStyle w:val="3"/>
        <w:jc w:val="both"/>
        <w:rPr>
          <w:rFonts w:ascii="Times New Roman" w:hAnsi="Times New Roman"/>
          <w:sz w:val="24"/>
          <w:szCs w:val="24"/>
        </w:rPr>
      </w:pPr>
      <w:bookmarkStart w:id="27" w:name="_Toc67564161"/>
      <w:r w:rsidRPr="00632ACC">
        <w:rPr>
          <w:rFonts w:ascii="Times New Roman" w:hAnsi="Times New Roman"/>
          <w:sz w:val="24"/>
          <w:szCs w:val="24"/>
        </w:rPr>
        <w:t>ИНТЕРФАКС; 2021.03.24; СТРУКТУРА РОСАТОМА НАМЕРЕНА ДО ИЮЛЯ ПОДПИСАТЬ КОНТРАКТ НА СТРОИТЕЛЬСТВО ГИДРОГРАФИЧЕСКОГО СУДНА КЛАССА ARC7</w:t>
      </w:r>
      <w:bookmarkEnd w:id="27"/>
    </w:p>
    <w:p w14:paraId="50145A64" w14:textId="5A2A3C38" w:rsidR="00632ACC" w:rsidRDefault="00632ACC" w:rsidP="007C22BA">
      <w:pPr>
        <w:jc w:val="both"/>
      </w:pPr>
      <w:r>
        <w:t xml:space="preserve">ФГУП </w:t>
      </w:r>
      <w:r w:rsidR="007C22BA">
        <w:t>«</w:t>
      </w:r>
      <w:r>
        <w:t>Гидрографическое предприятие</w:t>
      </w:r>
      <w:r w:rsidR="007C22BA">
        <w:t>»</w:t>
      </w:r>
      <w:r>
        <w:t xml:space="preserve"> (входит в </w:t>
      </w:r>
      <w:r w:rsidR="007C22BA">
        <w:t>«</w:t>
      </w:r>
      <w:r>
        <w:t>Росатом</w:t>
      </w:r>
      <w:r w:rsidR="007C22BA">
        <w:t>»</w:t>
      </w:r>
      <w:r>
        <w:t>) рассчитывает до конца июня заключить контракт на строительство головного гидрографического судна, сообщил генеральный директор ФГУП Александр Бенгерт.</w:t>
      </w:r>
    </w:p>
    <w:p w14:paraId="37DC8DB6" w14:textId="49561177" w:rsidR="00632ACC" w:rsidRDefault="007C22BA" w:rsidP="007C22BA">
      <w:pPr>
        <w:jc w:val="both"/>
      </w:pPr>
      <w:r>
        <w:t>«</w:t>
      </w:r>
      <w:r w:rsidR="00632ACC">
        <w:t xml:space="preserve">В самое ближайшее время мы объявим конкурс на строительство головного гидрографического судна класса Arc7 стоимостью порядка 7 млрд рублей. В ближайшие дни-недели выйдет соответствующее постановление правительства и планируем заключить контракт не позднее 30 июня. (Строительство </w:t>
      </w:r>
      <w:r>
        <w:t xml:space="preserve">– </w:t>
      </w:r>
      <w:r w:rsidR="00632ACC">
        <w:t xml:space="preserve">ИФ) судна должно быть завершено в 2024 году, порт приписки </w:t>
      </w:r>
      <w:r>
        <w:t xml:space="preserve">– </w:t>
      </w:r>
      <w:r w:rsidR="00632ACC">
        <w:t>Архангельск</w:t>
      </w:r>
      <w:r>
        <w:t>»</w:t>
      </w:r>
      <w:r w:rsidR="00632ACC">
        <w:t xml:space="preserve">, </w:t>
      </w:r>
      <w:r>
        <w:t xml:space="preserve">– </w:t>
      </w:r>
      <w:r w:rsidR="00632ACC">
        <w:t xml:space="preserve">сказал Бенгерт в ходе форума </w:t>
      </w:r>
      <w:r>
        <w:t>«</w:t>
      </w:r>
      <w:r w:rsidR="00632ACC">
        <w:t>Порты Арктики</w:t>
      </w:r>
      <w:r>
        <w:t>»</w:t>
      </w:r>
      <w:r w:rsidR="00632ACC">
        <w:t>.</w:t>
      </w:r>
    </w:p>
    <w:p w14:paraId="233561BA" w14:textId="75FC984A" w:rsidR="00632ACC" w:rsidRDefault="00632ACC" w:rsidP="007C22BA">
      <w:pPr>
        <w:jc w:val="both"/>
      </w:pPr>
      <w:r>
        <w:t xml:space="preserve">Предприятие также проводит программу модернизации существующего флота. Недавно было подписано постановление правительства о выделении бюджетного финансирования на модернизацию исследовательского судна </w:t>
      </w:r>
      <w:r w:rsidR="007C22BA">
        <w:t>«</w:t>
      </w:r>
      <w:r>
        <w:t>Григорий Михеев</w:t>
      </w:r>
      <w:r w:rsidR="007C22BA">
        <w:t>»</w:t>
      </w:r>
      <w:r>
        <w:t>, работающего в акватории Северного морского пути, напомнил Бенгерт.</w:t>
      </w:r>
    </w:p>
    <w:p w14:paraId="51F2D18B" w14:textId="68F3EE19" w:rsidR="00632ACC" w:rsidRDefault="00632ACC" w:rsidP="007C22BA">
      <w:pPr>
        <w:jc w:val="both"/>
      </w:pPr>
      <w:r>
        <w:t xml:space="preserve">По его словам, в период с 2021 по 2024 год ФГУП планирует провести реновацию еще трех гидрографических судов, стоимость работ по каждому судну составит </w:t>
      </w:r>
      <w:r w:rsidR="007C22BA">
        <w:t>«</w:t>
      </w:r>
      <w:r>
        <w:t>чуть менее 500 млн рублей</w:t>
      </w:r>
      <w:r w:rsidR="007C22BA">
        <w:t>»</w:t>
      </w:r>
      <w:r>
        <w:t>.</w:t>
      </w:r>
    </w:p>
    <w:p w14:paraId="6B5DAB71" w14:textId="7AC2E5BD" w:rsidR="00632ACC" w:rsidRDefault="00632ACC" w:rsidP="007C22BA">
      <w:pPr>
        <w:jc w:val="both"/>
      </w:pPr>
      <w:r>
        <w:t xml:space="preserve">Кроме того, с 2021 года в состав флота </w:t>
      </w:r>
      <w:r w:rsidR="007C22BA">
        <w:t>«</w:t>
      </w:r>
      <w:r>
        <w:t>Гидрографического предприятия</w:t>
      </w:r>
      <w:r w:rsidR="007C22BA">
        <w:t>»</w:t>
      </w:r>
      <w:r>
        <w:t xml:space="preserve"> войдут 4 новых судна. </w:t>
      </w:r>
      <w:r w:rsidR="007C22BA">
        <w:t>«</w:t>
      </w:r>
      <w:r>
        <w:t xml:space="preserve">Это два лоцмейстерских и два гидрографических судна. Срок их приемки </w:t>
      </w:r>
      <w:r w:rsidR="007C22BA">
        <w:t xml:space="preserve">– </w:t>
      </w:r>
      <w:r>
        <w:t>декабрь 2021 года, порт приписки Архангельск</w:t>
      </w:r>
      <w:r w:rsidR="007C22BA">
        <w:t>»</w:t>
      </w:r>
      <w:r>
        <w:t xml:space="preserve">, </w:t>
      </w:r>
      <w:r w:rsidR="007C22BA">
        <w:t xml:space="preserve">– </w:t>
      </w:r>
      <w:r>
        <w:t>пояснил Бенгерт.</w:t>
      </w:r>
    </w:p>
    <w:p w14:paraId="0387081D" w14:textId="7B64218A" w:rsidR="00632ACC" w:rsidRPr="00632ACC" w:rsidRDefault="00632ACC" w:rsidP="007C22BA">
      <w:pPr>
        <w:jc w:val="both"/>
      </w:pPr>
      <w:r>
        <w:t xml:space="preserve">В конце 2020 года </w:t>
      </w:r>
      <w:r w:rsidR="007C22BA">
        <w:t>«</w:t>
      </w:r>
      <w:r>
        <w:t>Росатом</w:t>
      </w:r>
      <w:r w:rsidR="007C22BA">
        <w:t>»</w:t>
      </w:r>
      <w:r>
        <w:t xml:space="preserve"> подготовил проект постановления правительства о выделении бюджетного финансирования на строительство головного гидрографического лоцмейстерского судна ледового класса Arc7. Предполагаемый объем бюджетных инвестиций на строительство судна в 2021-2024 гг. составляет 7,067 млрд рублей (с учетом НДС). Заказчиком строительства будет </w:t>
      </w:r>
      <w:r w:rsidR="007C22BA">
        <w:t>«</w:t>
      </w:r>
      <w:r>
        <w:t>Росатом</w:t>
      </w:r>
      <w:r w:rsidR="007C22BA">
        <w:t>»</w:t>
      </w:r>
      <w:r>
        <w:t xml:space="preserve">, застройщиком </w:t>
      </w:r>
      <w:r w:rsidR="007C22BA">
        <w:t xml:space="preserve">– </w:t>
      </w:r>
      <w:r>
        <w:t xml:space="preserve">ФГУП </w:t>
      </w:r>
      <w:r w:rsidR="007C22BA">
        <w:t>«</w:t>
      </w:r>
      <w:r>
        <w:t>Гидрографическое предприятие</w:t>
      </w:r>
      <w:r w:rsidR="007C22BA">
        <w:t>»</w:t>
      </w:r>
      <w:r>
        <w:t xml:space="preserve">. Срок ввода судна в эксплуатацию </w:t>
      </w:r>
      <w:r w:rsidR="007C22BA">
        <w:t xml:space="preserve">– </w:t>
      </w:r>
      <w:r>
        <w:t>2024 год.</w:t>
      </w:r>
    </w:p>
    <w:p w14:paraId="5B4756E2" w14:textId="449D77BF" w:rsidR="00857BB3" w:rsidRPr="00857BB3" w:rsidRDefault="00857BB3" w:rsidP="007C22BA">
      <w:pPr>
        <w:pStyle w:val="3"/>
        <w:jc w:val="both"/>
        <w:rPr>
          <w:rFonts w:ascii="Times New Roman" w:hAnsi="Times New Roman"/>
          <w:sz w:val="24"/>
          <w:szCs w:val="24"/>
        </w:rPr>
      </w:pPr>
      <w:bookmarkStart w:id="28" w:name="_Toc67564162"/>
      <w:r w:rsidRPr="00857BB3">
        <w:rPr>
          <w:rFonts w:ascii="Times New Roman" w:hAnsi="Times New Roman"/>
          <w:sz w:val="24"/>
          <w:szCs w:val="24"/>
        </w:rPr>
        <w:t xml:space="preserve">ТАСС; 2021.03.24; СТРОИТЕЛЬСТВО 16 АВАРИЙНО-СПАСАТЕЛЬНЫХ СУДОВ ДЛЯ СЕВМОРПУТИ НАЧНЕТСЯ В 2021 Г. </w:t>
      </w:r>
      <w:r w:rsidR="00C57525">
        <w:rPr>
          <w:rFonts w:ascii="Times New Roman" w:hAnsi="Times New Roman"/>
          <w:sz w:val="24"/>
          <w:szCs w:val="24"/>
        </w:rPr>
        <w:t xml:space="preserve">– </w:t>
      </w:r>
      <w:r w:rsidRPr="00857BB3">
        <w:rPr>
          <w:rFonts w:ascii="Times New Roman" w:hAnsi="Times New Roman"/>
          <w:sz w:val="24"/>
          <w:szCs w:val="24"/>
        </w:rPr>
        <w:t>РОСАТОМ</w:t>
      </w:r>
      <w:bookmarkEnd w:id="24"/>
      <w:bookmarkEnd w:id="28"/>
    </w:p>
    <w:p w14:paraId="5ADD11BD" w14:textId="336BB955" w:rsidR="00857BB3" w:rsidRDefault="00857BB3" w:rsidP="007C22BA">
      <w:pPr>
        <w:pStyle w:val="NormalExport"/>
      </w:pPr>
      <w:r>
        <w:t xml:space="preserve">Строительство 16 аварийно-спасательных судов различного типа для Северного морского пути (СМП) начнется в 2021 году, сообщил в среду на форуме </w:t>
      </w:r>
      <w:r w:rsidR="007C22BA">
        <w:t>«</w:t>
      </w:r>
      <w:r>
        <w:t>Порты Арктики</w:t>
      </w:r>
      <w:r w:rsidR="007C22BA">
        <w:t>»</w:t>
      </w:r>
      <w:r>
        <w:t xml:space="preserve"> в Архангельске специальный представитель госкорпорации </w:t>
      </w:r>
      <w:r w:rsidR="007C22BA">
        <w:t>«</w:t>
      </w:r>
      <w:r>
        <w:t>Росатом</w:t>
      </w:r>
      <w:r w:rsidR="007C22BA">
        <w:t>»</w:t>
      </w:r>
      <w:r>
        <w:t>, заместитель председателя государственной комиссии по вопросам развития Арктики Владимир Панов.</w:t>
      </w:r>
    </w:p>
    <w:p w14:paraId="6DFE603E" w14:textId="68570318" w:rsidR="00857BB3" w:rsidRDefault="007C22BA" w:rsidP="007C22BA">
      <w:pPr>
        <w:pStyle w:val="NormalExport"/>
      </w:pPr>
      <w:r>
        <w:lastRenderedPageBreak/>
        <w:t>«</w:t>
      </w:r>
      <w:r w:rsidR="00857BB3">
        <w:t xml:space="preserve">В 2021 году </w:t>
      </w:r>
      <w:r w:rsidR="00857BB3" w:rsidRPr="00C57525">
        <w:rPr>
          <w:b/>
        </w:rPr>
        <w:t>Минтранс</w:t>
      </w:r>
      <w:r w:rsidR="00857BB3">
        <w:t xml:space="preserve"> с Морспасслужбой начинают строительство 16 новых аварийно-спасательных судов различных типов, которые начнут нести аварийно-спасательную готовность с 2023-2025 гг.</w:t>
      </w:r>
      <w:r>
        <w:t>»</w:t>
      </w:r>
      <w:r w:rsidR="00857BB3">
        <w:t xml:space="preserve">, </w:t>
      </w:r>
      <w:r w:rsidR="00C57525">
        <w:t xml:space="preserve">– </w:t>
      </w:r>
      <w:r w:rsidR="00857BB3">
        <w:t>сказал в своем выступлении Панов.</w:t>
      </w:r>
    </w:p>
    <w:p w14:paraId="52BF0988" w14:textId="74FB329E" w:rsidR="00857BB3" w:rsidRDefault="00857BB3" w:rsidP="007C22BA">
      <w:pPr>
        <w:pStyle w:val="NormalExport"/>
      </w:pPr>
      <w:r>
        <w:t xml:space="preserve">По его словам, суда будут распределены вдоль трассы всего Севморпути так, чтобы обеспечивать безопасность мореплавания на всем его протяжении. </w:t>
      </w:r>
      <w:r w:rsidR="007C22BA">
        <w:t>«</w:t>
      </w:r>
      <w:r w:rsidRPr="00632ACC">
        <w:rPr>
          <w:b/>
        </w:rPr>
        <w:t>Будет создан каркас безопасности как на западном направлении Северного морского пути, так и на восточном</w:t>
      </w:r>
      <w:r w:rsidR="007C22BA">
        <w:t>»</w:t>
      </w:r>
      <w:r>
        <w:t xml:space="preserve">, </w:t>
      </w:r>
      <w:r w:rsidR="00C57525">
        <w:t xml:space="preserve">– </w:t>
      </w:r>
      <w:r>
        <w:t>добавил он.</w:t>
      </w:r>
    </w:p>
    <w:p w14:paraId="05DD8C8A" w14:textId="6D102FB3" w:rsidR="00857BB3" w:rsidRDefault="00857BB3" w:rsidP="007C22BA">
      <w:pPr>
        <w:pStyle w:val="NormalExport"/>
      </w:pPr>
      <w:r w:rsidRPr="00632ACC">
        <w:t xml:space="preserve">Вице-премьер </w:t>
      </w:r>
      <w:r w:rsidR="00C57525" w:rsidRPr="00632ACC">
        <w:t xml:space="preserve">– </w:t>
      </w:r>
      <w:r w:rsidRPr="00632ACC">
        <w:t>полномочный представитель президента РФ в ДФО Юрий Трутнев в</w:t>
      </w:r>
      <w:r>
        <w:t xml:space="preserve"> конце 2020 года дал поручение </w:t>
      </w:r>
      <w:r w:rsidRPr="00C57525">
        <w:rPr>
          <w:b/>
        </w:rPr>
        <w:t>Минтрансу</w:t>
      </w:r>
      <w:r>
        <w:t xml:space="preserve"> и </w:t>
      </w:r>
      <w:r w:rsidRPr="00C57525">
        <w:rPr>
          <w:b/>
        </w:rPr>
        <w:t>Росморречфлот</w:t>
      </w:r>
      <w:r>
        <w:t>у разработать дорожную карту строительства судов аварийно-спасательного флота для Северного морского пути. Обеспеченность Северного морского пути судами аварийно-спасательного назначения является необходимым условием для гарантии безопасного провода грузов. За счет средств федерального бюджета в 2020-2024 гг. предусмотрено строительство аварийно-спасательного флота в количестве 16 единиц за 38,7 млрд руб.</w:t>
      </w:r>
    </w:p>
    <w:p w14:paraId="268A5907" w14:textId="3D13E89E" w:rsidR="00C57525" w:rsidRDefault="00857BB3" w:rsidP="007C22BA">
      <w:pPr>
        <w:pStyle w:val="NormalExport"/>
      </w:pPr>
      <w:r w:rsidRPr="00C57525">
        <w:rPr>
          <w:b/>
        </w:rPr>
        <w:t>Росморречфлот</w:t>
      </w:r>
      <w:r>
        <w:t xml:space="preserve"> планировал заключить контракты на строительство 16 аварийно-спасательных судов в мае и октябре 2020 года. Однако контракты не были заключены, а выделенные лимиты были возвращены в бюджет.</w:t>
      </w:r>
    </w:p>
    <w:p w14:paraId="3FCFDAED" w14:textId="77777777" w:rsidR="00632ACC" w:rsidRDefault="00632ACC" w:rsidP="007C22BA">
      <w:pPr>
        <w:pStyle w:val="NormalExport"/>
      </w:pPr>
    </w:p>
    <w:p w14:paraId="2C094EBB" w14:textId="24862132" w:rsidR="007560DB" w:rsidRPr="007560DB" w:rsidRDefault="007560DB" w:rsidP="007C22BA">
      <w:pPr>
        <w:pStyle w:val="3"/>
        <w:jc w:val="both"/>
        <w:rPr>
          <w:rFonts w:ascii="Times New Roman" w:hAnsi="Times New Roman"/>
          <w:sz w:val="24"/>
          <w:szCs w:val="24"/>
        </w:rPr>
      </w:pPr>
      <w:bookmarkStart w:id="29" w:name="txt_2534423_1660694841"/>
      <w:bookmarkStart w:id="30" w:name="_Toc67564163"/>
      <w:r w:rsidRPr="007560DB">
        <w:rPr>
          <w:rFonts w:ascii="Times New Roman" w:hAnsi="Times New Roman"/>
          <w:sz w:val="24"/>
          <w:szCs w:val="24"/>
        </w:rPr>
        <w:t>ГТРК БАШКОРТОСТАН; 2021.03.24; В УФЕ БЛАГОДАРЯ НАЦПРОЕКТУ ОТРЕМОНТИРУЮТ И РАСШИРЯТ БУЛЬВАР ХАДИИ ДАВЛЕТШИНОЙ</w:t>
      </w:r>
      <w:bookmarkEnd w:id="29"/>
      <w:bookmarkEnd w:id="30"/>
    </w:p>
    <w:p w14:paraId="7C1E376B" w14:textId="1FFA553A" w:rsidR="007560DB" w:rsidRDefault="007560DB" w:rsidP="007C22BA">
      <w:pPr>
        <w:pStyle w:val="NormalExport"/>
      </w:pPr>
      <w:r>
        <w:t xml:space="preserve">В башкирской столице в этом году благодаря </w:t>
      </w:r>
      <w:r w:rsidRPr="007560DB">
        <w:rPr>
          <w:b/>
        </w:rPr>
        <w:t xml:space="preserve">нацпроекту </w:t>
      </w:r>
      <w:r w:rsidR="007C22BA">
        <w:rPr>
          <w:b/>
        </w:rPr>
        <w:t>«</w:t>
      </w:r>
      <w:r w:rsidRPr="00C57525">
        <w:rPr>
          <w:b/>
        </w:rPr>
        <w:t>Безопасные и качественные автомобильные дороги</w:t>
      </w:r>
      <w:r w:rsidR="007C22BA">
        <w:t>»</w:t>
      </w:r>
      <w:r>
        <w:t xml:space="preserve"> капитально отремонтируют бульвар Хадии Давлетшиной. Общая протяженность объекта составляет более одного километра. Ремонтные работы планируется завершить в конце октября. </w:t>
      </w:r>
    </w:p>
    <w:p w14:paraId="2E40FBC2" w14:textId="07E34F02" w:rsidR="007560DB" w:rsidRDefault="007560DB" w:rsidP="007C22BA">
      <w:pPr>
        <w:pStyle w:val="NormalExport"/>
      </w:pPr>
      <w:r>
        <w:t xml:space="preserve">Специалисты администрации города Уфы рассказали, что Бульвар Хадии Давлетшиной давно исчерпал свой эксплуатационный ресурс и сейчас находится в неудовлетворительном состоянии. Движению автотранспорта мешают ямы и неровности на проезжей части. И совсем не удивительно, что горожане постоянно пишут жалобы и обращаются по вопросу ремонта всей улицы, так как многочисленные </w:t>
      </w:r>
      <w:r w:rsidR="007C22BA">
        <w:t>«</w:t>
      </w:r>
      <w:r>
        <w:t>заплатки</w:t>
      </w:r>
      <w:r w:rsidR="007C22BA">
        <w:t>»</w:t>
      </w:r>
      <w:r>
        <w:t xml:space="preserve"> от ранее произведенных ямочных ремонтов уже не спасают ситуацию. </w:t>
      </w:r>
    </w:p>
    <w:p w14:paraId="0E070CEF" w14:textId="74410C3D" w:rsidR="007560DB" w:rsidRDefault="007560DB" w:rsidP="007C22BA">
      <w:pPr>
        <w:pStyle w:val="NormalExport"/>
      </w:pPr>
      <w:r>
        <w:t xml:space="preserve">Отрадно, что жалобы уфимцев услышаны, и в текущем 2021 году в рамках нацпроекта </w:t>
      </w:r>
      <w:r w:rsidR="007C22BA">
        <w:t>«</w:t>
      </w:r>
      <w:r w:rsidRPr="00C57525">
        <w:rPr>
          <w:b/>
        </w:rPr>
        <w:t>Безопасные и качественные автомобильные дороги</w:t>
      </w:r>
      <w:r w:rsidR="007C22BA">
        <w:t>»</w:t>
      </w:r>
      <w:r>
        <w:t xml:space="preserve"> бульвар Хадии Давлетшиной будет капитально отремонтирован. Подрядная организация уже в ближайшие дни приступает к подготовительным работам, в рамках которых запланирован снос аварийных деревьев. В </w:t>
      </w:r>
      <w:r w:rsidRPr="00C57525">
        <w:rPr>
          <w:b/>
        </w:rPr>
        <w:t>Министерстве транспорта</w:t>
      </w:r>
      <w:r>
        <w:t xml:space="preserve"> и дорожного хозяйства РБ пояснили, что эти мероприятия будут проводиться в местах уширения дорожной одежды и радиусов закруглений проезжей части дороги до норм, соответствующих категории ремонтируемого участка, а также устройства дополнительных парковочных мест и тротуаров. А после ремонта взамен старых аварийных деревьев вдоль бульвара подрядная организация высадит новые. </w:t>
      </w:r>
    </w:p>
    <w:p w14:paraId="3F87DCEE" w14:textId="45EF9C2F" w:rsidR="007560DB" w:rsidRDefault="007560DB" w:rsidP="007C22BA">
      <w:pPr>
        <w:pStyle w:val="NormalExport"/>
      </w:pPr>
      <w:r>
        <w:t xml:space="preserve">Уфа участвует в реализации национального проекта </w:t>
      </w:r>
      <w:r w:rsidR="007C22BA">
        <w:t>«</w:t>
      </w:r>
      <w:r w:rsidRPr="00C57525">
        <w:rPr>
          <w:b/>
        </w:rPr>
        <w:t>Безопасные и качественные автомобильные дороги</w:t>
      </w:r>
      <w:r w:rsidR="007C22BA">
        <w:t>»</w:t>
      </w:r>
      <w:r>
        <w:t xml:space="preserve"> с 2017 года. Нацпроект разработан </w:t>
      </w:r>
      <w:r w:rsidRPr="00C57525">
        <w:rPr>
          <w:b/>
        </w:rPr>
        <w:t>Минтрансом России</w:t>
      </w:r>
      <w:r>
        <w:t xml:space="preserve"> согласно Указа </w:t>
      </w:r>
      <w:r w:rsidRPr="00C57525">
        <w:rPr>
          <w:b/>
        </w:rPr>
        <w:t>Президента России</w:t>
      </w:r>
      <w:r>
        <w:t xml:space="preserve"> </w:t>
      </w:r>
      <w:r w:rsidRPr="00C57525">
        <w:rPr>
          <w:b/>
        </w:rPr>
        <w:t>Владимира Путина</w:t>
      </w:r>
      <w:r>
        <w:t xml:space="preserve"> </w:t>
      </w:r>
      <w:r w:rsidR="007C22BA">
        <w:t>«</w:t>
      </w:r>
      <w:r>
        <w:t>О национальных целях и стратегических задачах развития Российской Федерации на период до 2024 года</w:t>
      </w:r>
      <w:r w:rsidR="007C22BA">
        <w:t>»</w:t>
      </w:r>
      <w:r>
        <w:t xml:space="preserve">. </w:t>
      </w:r>
    </w:p>
    <w:p w14:paraId="5A336176" w14:textId="77777777" w:rsidR="007560DB" w:rsidRDefault="007560DB" w:rsidP="007C22BA">
      <w:pPr>
        <w:pStyle w:val="NormalExport"/>
      </w:pPr>
      <w:r>
        <w:t xml:space="preserve">Как сообщает </w:t>
      </w:r>
      <w:r w:rsidRPr="00C57525">
        <w:rPr>
          <w:b/>
        </w:rPr>
        <w:t>пресс-служба</w:t>
      </w:r>
      <w:r>
        <w:t xml:space="preserve"> мэрии Уфы, общая протяженность объекта капитального ремонта составляет более 1,1 км. В рамках производства работ дорожные строители восстановят и закрепят ось трассы, заменят линии электропередач и связи. Кроме этого, на участке улично-дорожной сети будет модернизировано наружное освещение. По проекту также предусмотрены и работы, улучшающие условия дорожного движения и повышающие безопасность дорожного движения. Так, появятся новые дорожные знаки, </w:t>
      </w:r>
      <w:r>
        <w:lastRenderedPageBreak/>
        <w:t xml:space="preserve">по завершении работ нанесут горизонтальную дорожную разметку термопластиком. Также запланировано устройство новых светофорных объектов. </w:t>
      </w:r>
    </w:p>
    <w:p w14:paraId="002EE541" w14:textId="77777777" w:rsidR="007560DB" w:rsidRDefault="007560DB" w:rsidP="007C22BA">
      <w:pPr>
        <w:pStyle w:val="NormalExport"/>
      </w:pPr>
      <w:r>
        <w:t xml:space="preserve">Городские службы просят уфимцев и гостей башкирской столицы с пониманием отнестись к временным ограничениям дорожного движения, связанным с дорожными работами на бульваре Ибрагимова. </w:t>
      </w:r>
    </w:p>
    <w:p w14:paraId="62499DF9" w14:textId="3466B321" w:rsidR="007560DB" w:rsidRDefault="00F64211" w:rsidP="007C22BA">
      <w:pPr>
        <w:jc w:val="both"/>
        <w:rPr>
          <w:u w:val="single"/>
        </w:rPr>
      </w:pPr>
      <w:hyperlink r:id="rId22" w:history="1">
        <w:r w:rsidR="007560DB" w:rsidRPr="007560DB">
          <w:rPr>
            <w:color w:val="0000FF"/>
            <w:u w:val="single"/>
          </w:rPr>
          <w:t>https://gtrk.tv/novosti/216670-ufe-nacproektu-otremontiruyut-rasshiryat-bulvar-hadii-davletshinoy</w:t>
        </w:r>
      </w:hyperlink>
    </w:p>
    <w:p w14:paraId="4543A7A3" w14:textId="4F92A154" w:rsidR="007560DB" w:rsidRPr="007560DB" w:rsidRDefault="007560DB" w:rsidP="007C22BA">
      <w:pPr>
        <w:pStyle w:val="3"/>
        <w:jc w:val="both"/>
        <w:rPr>
          <w:rFonts w:ascii="Times New Roman" w:hAnsi="Times New Roman"/>
          <w:sz w:val="24"/>
          <w:szCs w:val="24"/>
        </w:rPr>
      </w:pPr>
      <w:bookmarkStart w:id="31" w:name="txt_2623307_1660335800"/>
      <w:bookmarkStart w:id="32" w:name="txt_2477707_1660413275"/>
      <w:bookmarkStart w:id="33" w:name="_Toc67564164"/>
      <w:r w:rsidRPr="007560DB">
        <w:rPr>
          <w:rFonts w:ascii="Times New Roman" w:hAnsi="Times New Roman"/>
          <w:sz w:val="24"/>
          <w:szCs w:val="24"/>
        </w:rPr>
        <w:t>ФЕДЕРАЛПРЕСС; 2021.03.24; В КРАСНОЯРСКЕ ПОЯВИЛИСЬ БЕСПРОВОДНЫЕ ТРОЛЛЕЙБУСЫ</w:t>
      </w:r>
      <w:bookmarkEnd w:id="31"/>
      <w:bookmarkEnd w:id="33"/>
    </w:p>
    <w:p w14:paraId="4F82E577" w14:textId="696E9F86" w:rsidR="007560DB" w:rsidRDefault="007560DB" w:rsidP="007C22BA">
      <w:pPr>
        <w:pStyle w:val="NormalExport"/>
      </w:pPr>
      <w:r>
        <w:t xml:space="preserve">В Красноярск поступило шесть троллейбусов с функцией автономного хода. Сейчас они проходят стадию постановки на учет, рассказали в </w:t>
      </w:r>
      <w:r w:rsidRPr="00C57525">
        <w:rPr>
          <w:b/>
        </w:rPr>
        <w:t>пресс-службе</w:t>
      </w:r>
      <w:r>
        <w:t xml:space="preserve"> регионального правительства. </w:t>
      </w:r>
    </w:p>
    <w:p w14:paraId="6BA9EA7B" w14:textId="57A26D1C" w:rsidR="007560DB" w:rsidRDefault="007C22BA" w:rsidP="007C22BA">
      <w:pPr>
        <w:pStyle w:val="NormalExport"/>
      </w:pPr>
      <w:r>
        <w:t>«</w:t>
      </w:r>
      <w:r w:rsidR="007560DB">
        <w:t xml:space="preserve">Главное его преимущество </w:t>
      </w:r>
      <w:r w:rsidR="00C57525">
        <w:t xml:space="preserve">– </w:t>
      </w:r>
      <w:r w:rsidR="007560DB">
        <w:t>это, конечно, автономный ход до 20 км, что позволяет нам проложить троллейбусные маршруты там, где нет контактной сети</w:t>
      </w:r>
      <w:r>
        <w:t>»</w:t>
      </w:r>
      <w:r w:rsidR="007560DB">
        <w:t xml:space="preserve">, </w:t>
      </w:r>
      <w:r w:rsidR="00C57525">
        <w:t xml:space="preserve">– </w:t>
      </w:r>
      <w:r w:rsidR="007560DB">
        <w:t>пояснил заместитель руководителя городского департамента транспорта Виталий Чеусов.</w:t>
      </w:r>
    </w:p>
    <w:p w14:paraId="7095723B" w14:textId="78C5C7D4" w:rsidR="007560DB" w:rsidRDefault="007560DB" w:rsidP="007C22BA">
      <w:pPr>
        <w:pStyle w:val="NormalExport"/>
      </w:pPr>
      <w:r>
        <w:t xml:space="preserve">Машины прибыли в рамках национального </w:t>
      </w:r>
      <w:r>
        <w:rPr>
          <w:b/>
        </w:rPr>
        <w:t xml:space="preserve">проекта </w:t>
      </w:r>
      <w:r w:rsidR="007C22BA">
        <w:rPr>
          <w:b/>
        </w:rPr>
        <w:t>«</w:t>
      </w:r>
      <w:r w:rsidRPr="00C57525">
        <w:rPr>
          <w:b/>
        </w:rPr>
        <w:t>Безопасные и качественные автомобильные дороги</w:t>
      </w:r>
      <w:r w:rsidR="007C22BA">
        <w:rPr>
          <w:b/>
        </w:rPr>
        <w:t>»</w:t>
      </w:r>
      <w:r>
        <w:t xml:space="preserve"> на условиях лизинга. Всего запланирована поставка 24 таких троллейбусов.</w:t>
      </w:r>
    </w:p>
    <w:p w14:paraId="304C43E3" w14:textId="77777777" w:rsidR="007560DB" w:rsidRDefault="007560DB" w:rsidP="007C22BA">
      <w:pPr>
        <w:pStyle w:val="NormalExport"/>
      </w:pPr>
      <w:r>
        <w:t>Каждый салон рассчитан на 90 пассажиров, оборудован камерами видеонаблюдения, мониторами для информирования пассажиров и USB-портами для зарядки гаджетов, бесплатным wi-fi.</w:t>
      </w:r>
    </w:p>
    <w:p w14:paraId="78D51814" w14:textId="77777777" w:rsidR="007560DB" w:rsidRDefault="007560DB" w:rsidP="007C22BA">
      <w:pPr>
        <w:pStyle w:val="NormalExport"/>
      </w:pPr>
      <w:r>
        <w:t>Кроме того, здесь предусмотрены пандусы для маломобильных пассажиров и кнопки вызова экипажа для посадки и высадки инвалидов.</w:t>
      </w:r>
    </w:p>
    <w:p w14:paraId="2209B572" w14:textId="1824913E" w:rsidR="007560DB" w:rsidRDefault="007560DB" w:rsidP="007C22BA">
      <w:pPr>
        <w:pStyle w:val="NormalExport"/>
      </w:pPr>
      <w:r>
        <w:t xml:space="preserve">Как сообщал </w:t>
      </w:r>
      <w:r w:rsidR="007C22BA">
        <w:t>«</w:t>
      </w:r>
      <w:r>
        <w:t>ФедералПресс</w:t>
      </w:r>
      <w:r w:rsidR="007C22BA">
        <w:t>»</w:t>
      </w:r>
      <w:r>
        <w:t>, троллейбусы планировалось запустить на маршруты № 6 и № 15.</w:t>
      </w:r>
    </w:p>
    <w:p w14:paraId="168F1B79" w14:textId="77777777" w:rsidR="007560DB" w:rsidRDefault="00F64211" w:rsidP="007C22BA">
      <w:pPr>
        <w:pStyle w:val="ExportHyperlink"/>
        <w:jc w:val="both"/>
      </w:pPr>
      <w:hyperlink r:id="rId23" w:history="1">
        <w:r w:rsidR="007560DB">
          <w:rPr>
            <w:u w:val="single"/>
          </w:rPr>
          <w:t>https://fedpress.ru/news/24/society/2702520</w:t>
        </w:r>
      </w:hyperlink>
    </w:p>
    <w:p w14:paraId="7797D1E2" w14:textId="5E8965A3" w:rsidR="007560DB" w:rsidRPr="007560DB" w:rsidRDefault="007560DB" w:rsidP="007C22BA">
      <w:pPr>
        <w:pStyle w:val="3"/>
        <w:jc w:val="both"/>
        <w:rPr>
          <w:rFonts w:ascii="Times New Roman" w:hAnsi="Times New Roman"/>
          <w:sz w:val="24"/>
          <w:szCs w:val="24"/>
        </w:rPr>
      </w:pPr>
      <w:bookmarkStart w:id="34" w:name="_Toc67564165"/>
      <w:r w:rsidRPr="007560DB">
        <w:rPr>
          <w:rFonts w:ascii="Times New Roman" w:hAnsi="Times New Roman"/>
          <w:sz w:val="24"/>
          <w:szCs w:val="24"/>
        </w:rPr>
        <w:t>НАЦИОНАЛЬНЫЕ ПРОЕКТЫ РОССИИ; 2021.03.24; ПОД БРЯНСКОМ ПОСТРОИЛИ ПЕРВЫЙ ПРОЕКЦИОННЫЙ ПЕШЕХОДНЫЙ ПЕРЕХОД</w:t>
      </w:r>
      <w:bookmarkEnd w:id="32"/>
      <w:bookmarkEnd w:id="34"/>
    </w:p>
    <w:p w14:paraId="165BD01A" w14:textId="60A109F2" w:rsidR="007560DB" w:rsidRDefault="007560DB" w:rsidP="007C22BA">
      <w:pPr>
        <w:pStyle w:val="NormalExport"/>
      </w:pPr>
      <w:r>
        <w:t xml:space="preserve">В селе Толмачево Брянской области установлен первый проекционный пешеходный переход, сообщили в </w:t>
      </w:r>
      <w:r w:rsidRPr="00C57525">
        <w:rPr>
          <w:b/>
        </w:rPr>
        <w:t>пресс-службе</w:t>
      </w:r>
      <w:r>
        <w:t xml:space="preserve"> </w:t>
      </w:r>
      <w:r w:rsidR="007C22BA">
        <w:t>«</w:t>
      </w:r>
      <w:r w:rsidRPr="00C57525">
        <w:rPr>
          <w:b/>
        </w:rPr>
        <w:t>Росавтодор</w:t>
      </w:r>
      <w:r>
        <w:rPr>
          <w:b/>
        </w:rPr>
        <w:t>а</w:t>
      </w:r>
      <w:r w:rsidR="007C22BA">
        <w:t>»</w:t>
      </w:r>
      <w:r>
        <w:t xml:space="preserve">. </w:t>
      </w:r>
    </w:p>
    <w:p w14:paraId="5B4B38CE" w14:textId="77777777" w:rsidR="007560DB" w:rsidRDefault="007560DB" w:rsidP="007C22BA">
      <w:pPr>
        <w:pStyle w:val="NormalExport"/>
      </w:pPr>
      <w:r>
        <w:t xml:space="preserve"> Инновационное устройство появилось на одном из оживленных нерегулируемых пешеходных переходов, расположенном на автодороге регионального значения. Рядом находится остановка общественного транспорта, здесь же расположены объекты розничной торговли, что увеличивает интенсивность пешеходного трафика. </w:t>
      </w:r>
    </w:p>
    <w:p w14:paraId="6FCF1BFD" w14:textId="1C3FAA92" w:rsidR="007560DB" w:rsidRDefault="007560DB" w:rsidP="007C22BA">
      <w:pPr>
        <w:pStyle w:val="NormalExport"/>
      </w:pPr>
      <w:r>
        <w:t xml:space="preserve"> Пешеходный переход, установленный по нацпроекту </w:t>
      </w:r>
      <w:r w:rsidR="007C22BA">
        <w:t>«</w:t>
      </w:r>
      <w:r w:rsidRPr="00C57525">
        <w:rPr>
          <w:b/>
        </w:rPr>
        <w:t>Безопасные и качественные автомобильные дороги</w:t>
      </w:r>
      <w:r w:rsidR="007C22BA">
        <w:t>»</w:t>
      </w:r>
      <w:r>
        <w:t xml:space="preserve">, оборудован специальными устройствами для проекции дорожной разметки </w:t>
      </w:r>
      <w:r w:rsidR="007C22BA">
        <w:t>«</w:t>
      </w:r>
      <w:r>
        <w:t>Зебра</w:t>
      </w:r>
      <w:r w:rsidR="007C22BA">
        <w:t>»</w:t>
      </w:r>
      <w:r>
        <w:t xml:space="preserve">, дополнительной светодиодной индикацией красного цвета, которые включаются при срабатывании специальных датчиков, реагирующих на движение пешеходов. Проекция дублирует переход в темное время суток, тем самым давая возможность водителю заблаговременно заметить пешеходов, среагировать и вовремя остановить свой автомобиль. </w:t>
      </w:r>
    </w:p>
    <w:p w14:paraId="77719AFD" w14:textId="418E80E6" w:rsidR="007560DB" w:rsidRDefault="007560DB" w:rsidP="007C22BA">
      <w:pPr>
        <w:pStyle w:val="NormalExport"/>
      </w:pPr>
      <w:r>
        <w:t xml:space="preserve"> </w:t>
      </w:r>
      <w:r w:rsidR="007C22BA">
        <w:t>«</w:t>
      </w:r>
      <w:r>
        <w:t>Подобные инженерные решения получат широкое применение на дорогах Брянской области, что в свою очередь позволит снизить количество ДТП связанных с наездом на пешеходов на аварийно-опасных участках в местах с интенсивным пешеходным трафиком</w:t>
      </w:r>
      <w:r w:rsidR="007C22BA">
        <w:t>»</w:t>
      </w:r>
      <w:r>
        <w:t xml:space="preserve">, </w:t>
      </w:r>
      <w:r w:rsidR="00C57525">
        <w:t xml:space="preserve">– </w:t>
      </w:r>
      <w:r>
        <w:t xml:space="preserve">рассказали в Управлении ГИБДД УМВД России по Брянской области. </w:t>
      </w:r>
    </w:p>
    <w:p w14:paraId="62F2B813" w14:textId="071D3877" w:rsidR="007560DB" w:rsidRPr="007560DB" w:rsidRDefault="00F64211" w:rsidP="007C22BA">
      <w:pPr>
        <w:jc w:val="both"/>
        <w:rPr>
          <w:color w:val="0000FF"/>
          <w:u w:val="single"/>
        </w:rPr>
      </w:pPr>
      <w:hyperlink r:id="rId24" w:history="1">
        <w:r w:rsidR="007560DB" w:rsidRPr="007560DB">
          <w:rPr>
            <w:color w:val="0000FF"/>
            <w:u w:val="single"/>
          </w:rPr>
          <w:t>https://национальныепроекты.рф/news/pod-bryanskom-postroili-pervyy-proektsionnyy-peshekhodnyy-perekhod</w:t>
        </w:r>
      </w:hyperlink>
    </w:p>
    <w:p w14:paraId="3EEFEEEE" w14:textId="77777777" w:rsidR="007D1BBE" w:rsidRPr="007D1BBE" w:rsidRDefault="007D1BBE" w:rsidP="007C22BA">
      <w:pPr>
        <w:pStyle w:val="3"/>
        <w:jc w:val="both"/>
        <w:rPr>
          <w:rFonts w:ascii="Times New Roman" w:hAnsi="Times New Roman"/>
          <w:sz w:val="24"/>
          <w:szCs w:val="24"/>
        </w:rPr>
      </w:pPr>
      <w:bookmarkStart w:id="35" w:name="txt_2623307_1660809602"/>
      <w:bookmarkStart w:id="36" w:name="txt_2623307_1660476785"/>
      <w:bookmarkStart w:id="37" w:name="_Toc67564166"/>
      <w:r>
        <w:rPr>
          <w:rFonts w:ascii="Times New Roman" w:hAnsi="Times New Roman"/>
          <w:sz w:val="24"/>
          <w:szCs w:val="24"/>
        </w:rPr>
        <w:lastRenderedPageBreak/>
        <w:t xml:space="preserve">ТАСС; 2021.03.24; </w:t>
      </w:r>
      <w:r w:rsidRPr="007D1BBE">
        <w:rPr>
          <w:rFonts w:ascii="Times New Roman" w:hAnsi="Times New Roman"/>
          <w:sz w:val="24"/>
          <w:szCs w:val="24"/>
        </w:rPr>
        <w:t>СВЕРДЛОВСКАЯ ОБЛАСТЬ НАПРАВИТ НА ДОРОЖНУЮ ИНФРАСТРУКТУРУ 6,9 МЛРД В 2021 ГОДУ</w:t>
      </w:r>
      <w:bookmarkEnd w:id="35"/>
      <w:bookmarkEnd w:id="37"/>
    </w:p>
    <w:p w14:paraId="15AE04CB" w14:textId="7700A23D" w:rsidR="007D1BBE" w:rsidRDefault="007D1BBE" w:rsidP="007C22BA">
      <w:pPr>
        <w:pStyle w:val="NormalExport"/>
      </w:pPr>
      <w:r>
        <w:t xml:space="preserve">Свердловская область направит 6,9 млрд рублей на реализацию нацпроекта </w:t>
      </w:r>
      <w:r w:rsidR="007C22BA">
        <w:rPr>
          <w:b/>
        </w:rPr>
        <w:t>«</w:t>
      </w:r>
      <w:r w:rsidRPr="00C57525">
        <w:rPr>
          <w:b/>
        </w:rPr>
        <w:t>Безопасные и качественные автомобильные дороги</w:t>
      </w:r>
      <w:r w:rsidR="007C22BA">
        <w:rPr>
          <w:b/>
        </w:rPr>
        <w:t>»</w:t>
      </w:r>
      <w:r>
        <w:t xml:space="preserve"> в 2021 году, из которых 4 млрд </w:t>
      </w:r>
      <w:r w:rsidR="00C57525">
        <w:t xml:space="preserve">– </w:t>
      </w:r>
      <w:r>
        <w:t xml:space="preserve">средства федерального бюджета. Об этом на пресс-конференции в среду сообщил </w:t>
      </w:r>
      <w:r w:rsidRPr="00C57525">
        <w:rPr>
          <w:b/>
        </w:rPr>
        <w:t>министр транспорта</w:t>
      </w:r>
      <w:r>
        <w:t xml:space="preserve"> и дорожного хозяйства Свердловской области Василий Старков.</w:t>
      </w:r>
    </w:p>
    <w:p w14:paraId="4FFA9B8A" w14:textId="43FEC0C1" w:rsidR="007D1BBE" w:rsidRDefault="007C22BA" w:rsidP="007C22BA">
      <w:pPr>
        <w:pStyle w:val="NormalExport"/>
      </w:pPr>
      <w:r>
        <w:t>«</w:t>
      </w:r>
      <w:r w:rsidR="007D1BBE">
        <w:t xml:space="preserve">Общий объем средств, который будет направлен на реализацию </w:t>
      </w:r>
      <w:r w:rsidR="007D1BBE">
        <w:rPr>
          <w:b/>
        </w:rPr>
        <w:t xml:space="preserve">проекта </w:t>
      </w:r>
      <w:r w:rsidR="007D1BBE" w:rsidRPr="00C57525">
        <w:rPr>
          <w:b/>
        </w:rPr>
        <w:t>БКАД</w:t>
      </w:r>
      <w:r w:rsidR="007D1BBE">
        <w:t xml:space="preserve"> составляет 6,9 млрд рублей, с учетом дополнительно полученных федеральных средств </w:t>
      </w:r>
      <w:r w:rsidR="00C57525">
        <w:t xml:space="preserve">– </w:t>
      </w:r>
      <w:r w:rsidR="007D1BBE">
        <w:t>по распределению в этом году 1,2 млрд рублей. Объем федеральной поддержки более 4 млрд рублей</w:t>
      </w:r>
      <w:r>
        <w:t>»</w:t>
      </w:r>
      <w:r w:rsidR="007D1BBE">
        <w:t xml:space="preserve">, </w:t>
      </w:r>
      <w:r w:rsidR="00C57525">
        <w:t xml:space="preserve">– </w:t>
      </w:r>
      <w:r w:rsidR="007D1BBE">
        <w:t>сказал Старков в Уральском региональном информационном центре ТАСС.</w:t>
      </w:r>
    </w:p>
    <w:p w14:paraId="5C2DD506" w14:textId="30A6024F" w:rsidR="007D1BBE" w:rsidRDefault="007D1BBE" w:rsidP="007C22BA">
      <w:pPr>
        <w:pStyle w:val="NormalExport"/>
      </w:pPr>
      <w:r>
        <w:t xml:space="preserve">По словам министра, власти законтрактовали 100% объектов. </w:t>
      </w:r>
      <w:r w:rsidR="007C22BA">
        <w:t>«</w:t>
      </w:r>
      <w:r>
        <w:t xml:space="preserve">По всем подгруппам нашей команды </w:t>
      </w:r>
      <w:r w:rsidR="00C57525">
        <w:t xml:space="preserve">– </w:t>
      </w:r>
      <w:r>
        <w:t>Тагильская и Екатеринбургская городские агломерации, региональные автомобильные дороги законтрактовали 100% объектов и сейчас, как только погода позволит, мы приступим к выполнению ремонтных работ</w:t>
      </w:r>
      <w:r w:rsidR="007C22BA">
        <w:t>»</w:t>
      </w:r>
      <w:r>
        <w:t xml:space="preserve">, </w:t>
      </w:r>
      <w:r w:rsidR="00C57525">
        <w:t xml:space="preserve">– </w:t>
      </w:r>
      <w:r>
        <w:t>пояснил он.</w:t>
      </w:r>
    </w:p>
    <w:p w14:paraId="6552237D" w14:textId="0C356BD6" w:rsidR="007D1BBE" w:rsidRDefault="007D1BBE" w:rsidP="007C22BA">
      <w:pPr>
        <w:pStyle w:val="NormalExport"/>
      </w:pPr>
      <w:r>
        <w:t xml:space="preserve">Старков уточнил, что в этом году власти помимо ремонта и строительства дорог, планируют уделить внимание мероприятиям, связанным с безопасностью дорожного движения. </w:t>
      </w:r>
      <w:r w:rsidR="007C22BA">
        <w:t>«</w:t>
      </w:r>
      <w:r>
        <w:t>А также переходим к капиталоемким мероприятиям, то есть, в частности, по Нижнему Тагилу в проект включается реконструкция мостового перехода через железнодорожные пути по улице Циолковского стоимостью около 1,6 млрд рублей</w:t>
      </w:r>
      <w:r w:rsidR="007C22BA">
        <w:t>»</w:t>
      </w:r>
      <w:r>
        <w:t xml:space="preserve">, </w:t>
      </w:r>
      <w:r w:rsidR="00C57525">
        <w:t xml:space="preserve">– </w:t>
      </w:r>
      <w:r>
        <w:t>добавил он. Кроме того, запланированы мероприятия по обновлению подвижного состава, в том числе Екатеринбурга и создание и модернизация интеллектуальной транспортной системы.</w:t>
      </w:r>
    </w:p>
    <w:p w14:paraId="1B286A39" w14:textId="77777777" w:rsidR="007D1BBE" w:rsidRDefault="007D1BBE" w:rsidP="007C22BA">
      <w:pPr>
        <w:pStyle w:val="NormalExport"/>
      </w:pPr>
      <w:r>
        <w:t>Заместитель главы Екатеринбурга по вопросам благоустройства, транспорта и экологии Алексей Бубнов сообщил, что в областном центре предусмотрен ремонт 48 участков автомобильных дорог, общей протяженностью 42 км, в том числе ремонт четыре путепровода и мост.</w:t>
      </w:r>
    </w:p>
    <w:p w14:paraId="787FD130" w14:textId="3639B509" w:rsidR="007D1BBE" w:rsidRDefault="007D1BBE" w:rsidP="007C22BA">
      <w:pPr>
        <w:pStyle w:val="NormalExport"/>
      </w:pPr>
      <w:r>
        <w:t xml:space="preserve">Замначальника отдела надзорной деятельности УГИБДД ГУ МВД России по Свердловской области Леонид Лиханов отметил, что по итогам 2020 года региону удалось добиться снижения всех показателей аварийности на автомобильных дорогах и улицах. </w:t>
      </w:r>
      <w:r w:rsidR="007C22BA">
        <w:t>«</w:t>
      </w:r>
      <w:r>
        <w:t xml:space="preserve">На 8,3% уменьшилось количество ДТП. Число погибших уменьшилось на 10,4%, всего погибло в ДТП 360 человек, число раненных сократилось на 8,9% и составило 3 597 человек. Целевой показатель социального риска, установленный федеральным проектом </w:t>
      </w:r>
      <w:r w:rsidR="007C22BA">
        <w:t>«</w:t>
      </w:r>
      <w:r>
        <w:t>Безопасность дорожного движения</w:t>
      </w:r>
      <w:r w:rsidR="007C22BA">
        <w:t>»</w:t>
      </w:r>
      <w:r>
        <w:t xml:space="preserve"> для области был достигнут и составил 8,35</w:t>
      </w:r>
      <w:r w:rsidR="007C22BA">
        <w:t>»</w:t>
      </w:r>
      <w:r>
        <w:t xml:space="preserve">, </w:t>
      </w:r>
      <w:r w:rsidR="00C57525">
        <w:t xml:space="preserve">– </w:t>
      </w:r>
      <w:r>
        <w:t>сказал он.</w:t>
      </w:r>
    </w:p>
    <w:p w14:paraId="5A891F63" w14:textId="77777777" w:rsidR="007D1BBE" w:rsidRDefault="00F64211" w:rsidP="007C22BA">
      <w:pPr>
        <w:pStyle w:val="ExportHyperlink"/>
        <w:jc w:val="both"/>
      </w:pPr>
      <w:hyperlink r:id="rId25" w:history="1">
        <w:r w:rsidR="007D1BBE">
          <w:rPr>
            <w:u w:val="single"/>
          </w:rPr>
          <w:t>https://tass.ru/ural-news/10985529</w:t>
        </w:r>
      </w:hyperlink>
    </w:p>
    <w:p w14:paraId="6C42B61C" w14:textId="6003A3D0" w:rsidR="007560DB" w:rsidRPr="007560DB" w:rsidRDefault="007560DB" w:rsidP="007C22BA">
      <w:pPr>
        <w:pStyle w:val="3"/>
        <w:jc w:val="both"/>
        <w:rPr>
          <w:rFonts w:ascii="Times New Roman" w:hAnsi="Times New Roman"/>
          <w:sz w:val="24"/>
          <w:szCs w:val="24"/>
        </w:rPr>
      </w:pPr>
      <w:bookmarkStart w:id="38" w:name="_Toc67564167"/>
      <w:r w:rsidRPr="007560DB">
        <w:rPr>
          <w:rFonts w:ascii="Times New Roman" w:hAnsi="Times New Roman"/>
          <w:sz w:val="24"/>
          <w:szCs w:val="24"/>
        </w:rPr>
        <w:t>НАЦИОНАЛЬНЫЕ ПРОЕКТЫ РОССИИ; 2021.03.24</w:t>
      </w:r>
      <w:r>
        <w:rPr>
          <w:rFonts w:ascii="Times New Roman" w:hAnsi="Times New Roman"/>
          <w:sz w:val="24"/>
          <w:szCs w:val="24"/>
        </w:rPr>
        <w:t xml:space="preserve">; </w:t>
      </w:r>
      <w:r w:rsidRPr="007560DB">
        <w:rPr>
          <w:rFonts w:ascii="Times New Roman" w:hAnsi="Times New Roman"/>
          <w:sz w:val="24"/>
          <w:szCs w:val="24"/>
        </w:rPr>
        <w:t>В КАЛУГЕ РЕКОНСТРУИРУЮТ 12 ПЕРЕКРЕСТКОВ</w:t>
      </w:r>
      <w:bookmarkEnd w:id="36"/>
      <w:bookmarkEnd w:id="38"/>
    </w:p>
    <w:p w14:paraId="56515146" w14:textId="77777777" w:rsidR="007560DB" w:rsidRDefault="007560DB" w:rsidP="007C22BA">
      <w:pPr>
        <w:pStyle w:val="NormalExport"/>
      </w:pPr>
      <w:r>
        <w:t xml:space="preserve">В Калуге планируется реконструировать 12 проблемных перекрестков, сообщает </w:t>
      </w:r>
      <w:r w:rsidRPr="00C57525">
        <w:rPr>
          <w:b/>
        </w:rPr>
        <w:t>пресс-служба</w:t>
      </w:r>
      <w:r>
        <w:t xml:space="preserve"> горуправы. </w:t>
      </w:r>
    </w:p>
    <w:p w14:paraId="08A7C313" w14:textId="5D6E0F4A" w:rsidR="007560DB" w:rsidRDefault="007560DB" w:rsidP="007C22BA">
      <w:pPr>
        <w:pStyle w:val="NormalExport"/>
      </w:pPr>
      <w:r>
        <w:t xml:space="preserve"> </w:t>
      </w:r>
      <w:r w:rsidR="007C22BA">
        <w:t>«</w:t>
      </w:r>
      <w:r>
        <w:t xml:space="preserve">В ближайшие три-четыре года в рамках нацпроекта </w:t>
      </w:r>
      <w:r w:rsidR="007C22BA">
        <w:rPr>
          <w:b/>
        </w:rPr>
        <w:t>«</w:t>
      </w:r>
      <w:r w:rsidRPr="00C57525">
        <w:rPr>
          <w:b/>
        </w:rPr>
        <w:t>Безопасные и качественные автомобильные дороги</w:t>
      </w:r>
      <w:r w:rsidR="007C22BA">
        <w:rPr>
          <w:b/>
        </w:rPr>
        <w:t>»</w:t>
      </w:r>
      <w:r>
        <w:t xml:space="preserve"> планируется реконструкция 12 самых проблемных перекрестков Калуги. После ее завершения безопасность и пропускная способность на них должны заметно повыситься</w:t>
      </w:r>
      <w:r w:rsidR="007C22BA">
        <w:t>»</w:t>
      </w:r>
      <w:r>
        <w:t xml:space="preserve">, </w:t>
      </w:r>
      <w:r w:rsidR="00C57525">
        <w:t xml:space="preserve">– </w:t>
      </w:r>
      <w:r>
        <w:t xml:space="preserve">сказали в </w:t>
      </w:r>
      <w:r w:rsidRPr="00C57525">
        <w:rPr>
          <w:b/>
        </w:rPr>
        <w:t>пресс-службе</w:t>
      </w:r>
      <w:r>
        <w:t xml:space="preserve">. </w:t>
      </w:r>
    </w:p>
    <w:p w14:paraId="26F35ECF" w14:textId="21A0898C" w:rsidR="007560DB" w:rsidRDefault="007560DB" w:rsidP="007C22BA">
      <w:pPr>
        <w:pStyle w:val="NormalExport"/>
      </w:pPr>
      <w:r>
        <w:t xml:space="preserve"> Главная задача </w:t>
      </w:r>
      <w:r w:rsidR="00C57525">
        <w:t xml:space="preserve">– </w:t>
      </w:r>
      <w:r>
        <w:t xml:space="preserve">снять напряженность на данных участках и ликвидировать пробки. Так, в этом году реконструируют проблемный перекресток улиц Степана Разина и Салтыкова-Щедрина. Решается вопрос с Т-образным перекрестком площадь Победы </w:t>
      </w:r>
      <w:r w:rsidR="00C57525">
        <w:t xml:space="preserve">– </w:t>
      </w:r>
      <w:r>
        <w:t xml:space="preserve">улица Маршала Жукова. </w:t>
      </w:r>
    </w:p>
    <w:p w14:paraId="6188F9CC" w14:textId="1D61C5AF" w:rsidR="007560DB" w:rsidRDefault="007560DB" w:rsidP="007C22BA">
      <w:pPr>
        <w:pStyle w:val="NormalExport"/>
      </w:pPr>
      <w:r>
        <w:lastRenderedPageBreak/>
        <w:t xml:space="preserve"> Особый акцент будет сделан на улице Кирова, так как на ней имеется сразу несколько проблемных точек. Одна из них </w:t>
      </w:r>
      <w:r w:rsidR="00C57525">
        <w:t xml:space="preserve">– </w:t>
      </w:r>
      <w:r>
        <w:t xml:space="preserve">четная сторона, примыкающая к скверу Мира. Частичное решение проблемы </w:t>
      </w:r>
      <w:r w:rsidR="00C57525">
        <w:t xml:space="preserve">– </w:t>
      </w:r>
      <w:r>
        <w:t xml:space="preserve">ликвидация нескольких платных парковочных мест. На нечетной стороне Кирова избавить от части парковок предлагается два участка. Один ограничен улицами Рылеева и Плеханова, а второй </w:t>
      </w:r>
      <w:r w:rsidR="00C57525">
        <w:t xml:space="preserve">– </w:t>
      </w:r>
      <w:r>
        <w:t xml:space="preserve">сквером Медсестер и Рылеева. Что касается первого участка, то поступило предложение избавить его от конечной остановки автобусов и троллейбусов, отправив ее туда, где она была раньше, </w:t>
      </w:r>
      <w:r w:rsidR="00C57525">
        <w:t xml:space="preserve">– </w:t>
      </w:r>
      <w:r>
        <w:t xml:space="preserve">к </w:t>
      </w:r>
      <w:r w:rsidR="007C22BA">
        <w:t>«</w:t>
      </w:r>
      <w:r>
        <w:t>белорусскому</w:t>
      </w:r>
      <w:r w:rsidR="007C22BA">
        <w:t>»</w:t>
      </w:r>
      <w:r>
        <w:t xml:space="preserve"> рынку. </w:t>
      </w:r>
    </w:p>
    <w:p w14:paraId="5EE3F5B4" w14:textId="2191AE66" w:rsidR="007560DB" w:rsidRDefault="007560DB" w:rsidP="007C22BA">
      <w:pPr>
        <w:pStyle w:val="NormalExport"/>
      </w:pPr>
      <w:r>
        <w:t xml:space="preserve"> В список проблемных также попал перекресток Кирова и Ленина. Схема предусматривает изменение геометрии этого перекрестка, создание дополнительных полос для поворота с Ленина на Кирова, а также для общественного транспорта на участке от Ленина до Московской. В целом решено начать реализацию проекта по реконструкции перекрестков на улице Кирова с участков Ленина </w:t>
      </w:r>
      <w:r w:rsidR="00C57525">
        <w:t xml:space="preserve">– </w:t>
      </w:r>
      <w:r>
        <w:t xml:space="preserve">Московская и Рылеева </w:t>
      </w:r>
      <w:r w:rsidR="00C57525">
        <w:t xml:space="preserve">– </w:t>
      </w:r>
      <w:r>
        <w:t xml:space="preserve">Плеханова. </w:t>
      </w:r>
    </w:p>
    <w:p w14:paraId="7A512661" w14:textId="77777777" w:rsidR="007560DB" w:rsidRDefault="00F64211" w:rsidP="007C22BA">
      <w:pPr>
        <w:pStyle w:val="ExportHyperlink"/>
        <w:jc w:val="both"/>
      </w:pPr>
      <w:hyperlink r:id="rId26" w:history="1">
        <w:r w:rsidR="007560DB">
          <w:rPr>
            <w:u w:val="single"/>
          </w:rPr>
          <w:t>https://национальныепроекты.рф/news/v-kaluge-rekonstruiruyut-12-perekrestkov</w:t>
        </w:r>
      </w:hyperlink>
    </w:p>
    <w:p w14:paraId="66E598E0" w14:textId="5B738490" w:rsidR="007560DB" w:rsidRPr="007560DB" w:rsidRDefault="007560DB" w:rsidP="007C22BA">
      <w:pPr>
        <w:pStyle w:val="3"/>
        <w:jc w:val="both"/>
        <w:rPr>
          <w:rFonts w:ascii="Times New Roman" w:hAnsi="Times New Roman"/>
          <w:sz w:val="24"/>
          <w:szCs w:val="24"/>
        </w:rPr>
      </w:pPr>
      <w:bookmarkStart w:id="39" w:name="txt_2623307_1660700806"/>
      <w:bookmarkStart w:id="40" w:name="txt_2623307_1660659728"/>
      <w:bookmarkStart w:id="41" w:name="_Toc67564168"/>
      <w:r w:rsidRPr="007560DB">
        <w:rPr>
          <w:rFonts w:ascii="Times New Roman" w:hAnsi="Times New Roman"/>
          <w:sz w:val="24"/>
          <w:szCs w:val="24"/>
        </w:rPr>
        <w:t xml:space="preserve">ТАСС; 2021.03.24; КАПИТАЛЬНЫЙ РЕМОНТ ОБЪЕЗДНОЙ ДОРОГИ НАЛЬЧИКА В КБР ПЛАНИРУЮТ ЗАВЕРШИТЬ К ОСЕНИ </w:t>
      </w:r>
      <w:r w:rsidR="00C57525">
        <w:rPr>
          <w:rFonts w:ascii="Times New Roman" w:hAnsi="Times New Roman"/>
          <w:sz w:val="24"/>
          <w:szCs w:val="24"/>
        </w:rPr>
        <w:t xml:space="preserve">– </w:t>
      </w:r>
      <w:r w:rsidRPr="007560DB">
        <w:rPr>
          <w:rFonts w:ascii="Times New Roman" w:hAnsi="Times New Roman"/>
          <w:sz w:val="24"/>
          <w:szCs w:val="24"/>
        </w:rPr>
        <w:t>ВЛАСТИ</w:t>
      </w:r>
      <w:bookmarkEnd w:id="39"/>
      <w:bookmarkEnd w:id="41"/>
    </w:p>
    <w:p w14:paraId="1126C190" w14:textId="13062FCB" w:rsidR="007560DB" w:rsidRDefault="007560DB" w:rsidP="007C22BA">
      <w:pPr>
        <w:pStyle w:val="NormalExport"/>
      </w:pPr>
      <w:r>
        <w:t xml:space="preserve">Власти Кабардино-Балкарии (КБР) планируют до конца лета 2021 года завершить капитальный ремонт объездной дороги Нальчика в рамках реализации национального </w:t>
      </w:r>
      <w:r>
        <w:rPr>
          <w:b/>
        </w:rPr>
        <w:t xml:space="preserve">проекта </w:t>
      </w:r>
      <w:r w:rsidR="007C22BA">
        <w:rPr>
          <w:b/>
        </w:rPr>
        <w:t>«</w:t>
      </w:r>
      <w:r w:rsidRPr="00C57525">
        <w:rPr>
          <w:b/>
        </w:rPr>
        <w:t>Безопасные и качественные автомобильные дороги</w:t>
      </w:r>
      <w:r w:rsidR="007C22BA">
        <w:rPr>
          <w:b/>
        </w:rPr>
        <w:t>»</w:t>
      </w:r>
      <w:r>
        <w:t xml:space="preserve">. Стоимость работ составит более 80 млн рублей, об этом ТАСС в среду сообщили в </w:t>
      </w:r>
      <w:r w:rsidRPr="00C57525">
        <w:rPr>
          <w:b/>
        </w:rPr>
        <w:t>пресс-службе</w:t>
      </w:r>
      <w:r>
        <w:t xml:space="preserve"> </w:t>
      </w:r>
      <w:r w:rsidRPr="00C57525">
        <w:rPr>
          <w:b/>
        </w:rPr>
        <w:t>Министерства транспорта</w:t>
      </w:r>
      <w:r>
        <w:t xml:space="preserve"> и дорожного хозяйства КБР.</w:t>
      </w:r>
    </w:p>
    <w:p w14:paraId="16DC7247" w14:textId="26DBD071" w:rsidR="007560DB" w:rsidRDefault="007C22BA" w:rsidP="007C22BA">
      <w:pPr>
        <w:pStyle w:val="NormalExport"/>
      </w:pPr>
      <w:r>
        <w:t>«</w:t>
      </w:r>
      <w:r w:rsidR="007560DB">
        <w:t xml:space="preserve">Эта дорога, соединяющая микрорайоны Вольный Аул и Хасанья, не только выступает юго-западным объездом столицы республики, но и является подъездной дорогой к одной из визитных карточек Нальчика </w:t>
      </w:r>
      <w:r w:rsidR="00C57525">
        <w:t xml:space="preserve">– </w:t>
      </w:r>
      <w:r w:rsidR="007560DB">
        <w:t xml:space="preserve">ресторану Сосруко. Здесь планируется провести работы по капитальному ремонту на участке протяженностью 2,6 км. Стоимость работ в рамках нацпректа </w:t>
      </w:r>
      <w:r>
        <w:rPr>
          <w:b/>
        </w:rPr>
        <w:t>«</w:t>
      </w:r>
      <w:r w:rsidR="007560DB" w:rsidRPr="00C57525">
        <w:rPr>
          <w:b/>
        </w:rPr>
        <w:t>Безопасные и качественные автомобильные дороги</w:t>
      </w:r>
      <w:r>
        <w:rPr>
          <w:b/>
        </w:rPr>
        <w:t>»</w:t>
      </w:r>
      <w:r w:rsidR="007560DB">
        <w:t xml:space="preserve"> составит 84 млн рублей.  Все работы планируется завершить до конца лета текущего года</w:t>
      </w:r>
      <w:r>
        <w:t>»</w:t>
      </w:r>
      <w:r w:rsidR="007560DB">
        <w:t xml:space="preserve">, </w:t>
      </w:r>
      <w:r w:rsidR="00C57525">
        <w:t xml:space="preserve">– </w:t>
      </w:r>
      <w:r w:rsidR="007560DB">
        <w:t xml:space="preserve">сообщили в </w:t>
      </w:r>
      <w:r w:rsidR="007560DB" w:rsidRPr="00C57525">
        <w:rPr>
          <w:b/>
        </w:rPr>
        <w:t>пресс-службе</w:t>
      </w:r>
      <w:r w:rsidR="007560DB">
        <w:t>.</w:t>
      </w:r>
    </w:p>
    <w:p w14:paraId="2218D3C7" w14:textId="77777777" w:rsidR="007560DB" w:rsidRDefault="007560DB" w:rsidP="007C22BA">
      <w:pPr>
        <w:pStyle w:val="NormalExport"/>
      </w:pPr>
      <w:r>
        <w:t>В министерстве также добавили, что для повышения безопасности дорожного движения на всем участке появится наружное электроосвещение.</w:t>
      </w:r>
    </w:p>
    <w:p w14:paraId="2D8145CC" w14:textId="3A8FF38A" w:rsidR="007560DB" w:rsidRDefault="007560DB" w:rsidP="007C22BA">
      <w:pPr>
        <w:pStyle w:val="NormalExport"/>
      </w:pPr>
      <w:r>
        <w:t xml:space="preserve">Проектом предусмотрены работы по устройству земляного полотна, дорожной одежды, кюветов, прикромочных лотков и водосбросов, а также ремонт водопропускных труб для обеспечения водоотвода. Помимо этого, планируются работы по устройству примыканий, въездов и площадок. </w:t>
      </w:r>
      <w:r w:rsidR="007C22BA">
        <w:t>«</w:t>
      </w:r>
      <w:r>
        <w:t>Также будет устроен тротуар от улицы Канукоева до навесного моста через реку Нальчик протяженностью 517 метров</w:t>
      </w:r>
      <w:r w:rsidR="007C22BA">
        <w:t>»</w:t>
      </w:r>
      <w:r>
        <w:t xml:space="preserve">, </w:t>
      </w:r>
      <w:r w:rsidR="00C57525">
        <w:t xml:space="preserve">– </w:t>
      </w:r>
      <w:r>
        <w:t xml:space="preserve">добавили в </w:t>
      </w:r>
      <w:r w:rsidRPr="00C57525">
        <w:rPr>
          <w:b/>
        </w:rPr>
        <w:t>пресс-службе</w:t>
      </w:r>
      <w:r>
        <w:t>. В настоящее время подрядная организация занята подготовительными работами.</w:t>
      </w:r>
    </w:p>
    <w:p w14:paraId="535F680B" w14:textId="0141E12E" w:rsidR="007560DB" w:rsidRDefault="007560DB" w:rsidP="007C22BA">
      <w:pPr>
        <w:pStyle w:val="NormalExport"/>
      </w:pPr>
      <w:r>
        <w:t xml:space="preserve">Ранее сообщалось, что КБР получит более 330 млн руб. на ремонт, реконструкцию и строительство автомобильных дорог в ближайшие два года. Протяженность автомобильных дорог общего пользования в границах Кабардино-Балкарии составляет около 9,5 тыс. км (400 км </w:t>
      </w:r>
      <w:r w:rsidR="00C57525">
        <w:t xml:space="preserve">– </w:t>
      </w:r>
      <w:r>
        <w:t xml:space="preserve">трассы федерального значения, около 3 тыс. </w:t>
      </w:r>
      <w:r w:rsidR="00C57525">
        <w:t xml:space="preserve">– </w:t>
      </w:r>
      <w:r>
        <w:t xml:space="preserve">регионального и 6,1 тыс. км </w:t>
      </w:r>
      <w:r w:rsidR="00C57525">
        <w:t xml:space="preserve">– </w:t>
      </w:r>
      <w:r>
        <w:t xml:space="preserve">муниципальные дороги). По данным </w:t>
      </w:r>
      <w:r w:rsidRPr="00C57525">
        <w:rPr>
          <w:b/>
        </w:rPr>
        <w:t>Министерства транспорта</w:t>
      </w:r>
      <w:r>
        <w:t xml:space="preserve"> и дорожного хозяйства КБР, по итогам 2020 года в рамках нацпроекта </w:t>
      </w:r>
      <w:r w:rsidR="007C22BA">
        <w:rPr>
          <w:b/>
        </w:rPr>
        <w:t>«</w:t>
      </w:r>
      <w:r w:rsidRPr="00C57525">
        <w:rPr>
          <w:b/>
        </w:rPr>
        <w:t>Безопасные и качественные автомобильные дороги</w:t>
      </w:r>
      <w:r w:rsidR="007C22BA">
        <w:rPr>
          <w:b/>
        </w:rPr>
        <w:t>»</w:t>
      </w:r>
      <w:r>
        <w:t xml:space="preserve"> в нормативное состояние приведено более 12 км автодорог.</w:t>
      </w:r>
    </w:p>
    <w:p w14:paraId="1251DED6" w14:textId="69F2BD9A" w:rsidR="007560DB" w:rsidRPr="007560DB" w:rsidRDefault="007560DB" w:rsidP="007C22BA">
      <w:pPr>
        <w:pStyle w:val="3"/>
        <w:jc w:val="both"/>
        <w:rPr>
          <w:rFonts w:ascii="Times New Roman" w:hAnsi="Times New Roman"/>
          <w:sz w:val="24"/>
          <w:szCs w:val="24"/>
        </w:rPr>
      </w:pPr>
      <w:bookmarkStart w:id="42" w:name="_Toc67564169"/>
      <w:r w:rsidRPr="007560DB">
        <w:rPr>
          <w:rFonts w:ascii="Times New Roman" w:hAnsi="Times New Roman"/>
          <w:sz w:val="24"/>
          <w:szCs w:val="24"/>
        </w:rPr>
        <w:t>НАЦИОНАЛЬНЫЕ ПРОЕКТЫ РОССИИ; 2021.03.24</w:t>
      </w:r>
      <w:r>
        <w:rPr>
          <w:rFonts w:ascii="Times New Roman" w:hAnsi="Times New Roman"/>
          <w:sz w:val="24"/>
          <w:szCs w:val="24"/>
        </w:rPr>
        <w:t xml:space="preserve">; </w:t>
      </w:r>
      <w:r w:rsidRPr="007560DB">
        <w:rPr>
          <w:rFonts w:ascii="Times New Roman" w:hAnsi="Times New Roman"/>
          <w:sz w:val="24"/>
          <w:szCs w:val="24"/>
        </w:rPr>
        <w:t>ПСКОВСКУЮ УЛИЦУ ОБНОВЯТ БЛАГОДАРЯ НАЦПРОЕКТУ</w:t>
      </w:r>
      <w:bookmarkEnd w:id="40"/>
      <w:bookmarkEnd w:id="42"/>
    </w:p>
    <w:p w14:paraId="69DE6346" w14:textId="77777777" w:rsidR="007560DB" w:rsidRDefault="007560DB" w:rsidP="007C22BA">
      <w:pPr>
        <w:pStyle w:val="NormalExport"/>
      </w:pPr>
      <w:r>
        <w:t xml:space="preserve">В Пскове отремонтируют улицу Трохина протяженностью 510 м, сообщили в региональном комитете по транспорту и дорожному хозяйству. </w:t>
      </w:r>
    </w:p>
    <w:p w14:paraId="139362BA" w14:textId="53F6717D" w:rsidR="007560DB" w:rsidRDefault="007560DB" w:rsidP="007C22BA">
      <w:pPr>
        <w:pStyle w:val="NormalExport"/>
      </w:pPr>
      <w:r>
        <w:lastRenderedPageBreak/>
        <w:t xml:space="preserve"> Улица Трохина была включена в план нацпроекта </w:t>
      </w:r>
      <w:r w:rsidR="007C22BA">
        <w:rPr>
          <w:b/>
        </w:rPr>
        <w:t>«</w:t>
      </w:r>
      <w:r w:rsidRPr="00C57525">
        <w:rPr>
          <w:b/>
        </w:rPr>
        <w:t>Безопасные и качественные автомобильные дороги</w:t>
      </w:r>
      <w:r w:rsidR="007C22BA">
        <w:rPr>
          <w:b/>
        </w:rPr>
        <w:t>»</w:t>
      </w:r>
      <w:r>
        <w:t xml:space="preserve"> в этом году. В ходе ремонта проезжую часть отфрезеруют на глубину до 5 см и сделают новое покрытие. Также планируется заменить бортовой камень, отремонтировать тротуар, заменить искусственную дорожную неровность. С обочин рабочие срежут скопившийся грунт и укрепят их асфальтогранулятом с добавлением щебня. Зеленую зону засеют травой. Работы должны выполнить до 30 июля. </w:t>
      </w:r>
    </w:p>
    <w:p w14:paraId="183F3B6F" w14:textId="7457D840" w:rsidR="007560DB" w:rsidRDefault="007560DB" w:rsidP="007C22BA">
      <w:pPr>
        <w:pStyle w:val="NormalExport"/>
      </w:pPr>
      <w:r>
        <w:t xml:space="preserve"> В этом году в нацпроект </w:t>
      </w:r>
      <w:r w:rsidR="007C22BA">
        <w:rPr>
          <w:b/>
        </w:rPr>
        <w:t>«</w:t>
      </w:r>
      <w:r w:rsidRPr="00C57525">
        <w:rPr>
          <w:b/>
        </w:rPr>
        <w:t>Безопасные и качественные автомобильные дороги</w:t>
      </w:r>
      <w:r w:rsidR="007C22BA">
        <w:rPr>
          <w:b/>
        </w:rPr>
        <w:t>»</w:t>
      </w:r>
      <w:r>
        <w:t xml:space="preserve"> включили девять объектов в Пскове. В общей сложности приведут в порядок около 5,5 км. </w:t>
      </w:r>
    </w:p>
    <w:p w14:paraId="6B0F4A35" w14:textId="77777777" w:rsidR="00C57525" w:rsidRDefault="00F64211" w:rsidP="007C22BA">
      <w:pPr>
        <w:pStyle w:val="ExportHyperlink"/>
        <w:jc w:val="both"/>
        <w:rPr>
          <w:u w:val="single"/>
        </w:rPr>
      </w:pPr>
      <w:hyperlink r:id="rId27" w:history="1">
        <w:r w:rsidR="007560DB">
          <w:rPr>
            <w:u w:val="single"/>
          </w:rPr>
          <w:t>https://национальныепроекты.рф/news/pskovskuyu-ulitsu-obnovyat-blagodarya-natsproektu</w:t>
        </w:r>
      </w:hyperlink>
    </w:p>
    <w:p w14:paraId="4B724208" w14:textId="5BB57201" w:rsidR="00D921DF" w:rsidRPr="00D921DF" w:rsidRDefault="00D921DF" w:rsidP="007C22BA">
      <w:pPr>
        <w:pStyle w:val="3"/>
        <w:jc w:val="both"/>
        <w:rPr>
          <w:rFonts w:ascii="Times New Roman" w:hAnsi="Times New Roman"/>
          <w:sz w:val="24"/>
          <w:szCs w:val="24"/>
        </w:rPr>
      </w:pPr>
      <w:bookmarkStart w:id="43" w:name="_Toc67564170"/>
      <w:r w:rsidRPr="00D921DF">
        <w:rPr>
          <w:rFonts w:ascii="Times New Roman" w:hAnsi="Times New Roman"/>
          <w:sz w:val="24"/>
          <w:szCs w:val="24"/>
        </w:rPr>
        <w:t xml:space="preserve">РОССИЙСКАЯ ГАЗЕТА </w:t>
      </w:r>
      <w:r w:rsidR="00C57525">
        <w:rPr>
          <w:rFonts w:ascii="Times New Roman" w:hAnsi="Times New Roman"/>
          <w:sz w:val="24"/>
          <w:szCs w:val="24"/>
        </w:rPr>
        <w:t xml:space="preserve">– </w:t>
      </w:r>
      <w:r w:rsidRPr="00D921DF">
        <w:rPr>
          <w:rFonts w:ascii="Times New Roman" w:hAnsi="Times New Roman"/>
          <w:sz w:val="24"/>
          <w:szCs w:val="24"/>
        </w:rPr>
        <w:t xml:space="preserve">СТОЛИЧНЫЙ ВЫПУСК; МАРИНА ТРУБИЛИНА; 2021.03.25; ПЕРЕПРАВИЛИ БЮДЖЕТЫ; </w:t>
      </w:r>
      <w:r w:rsidRPr="00C57525">
        <w:rPr>
          <w:rFonts w:ascii="Times New Roman" w:hAnsi="Times New Roman"/>
          <w:sz w:val="24"/>
          <w:szCs w:val="24"/>
        </w:rPr>
        <w:t>ХУСНУЛЛИН</w:t>
      </w:r>
      <w:r w:rsidRPr="00D921DF">
        <w:rPr>
          <w:rFonts w:ascii="Times New Roman" w:hAnsi="Times New Roman"/>
          <w:sz w:val="24"/>
          <w:szCs w:val="24"/>
        </w:rPr>
        <w:t xml:space="preserve"> РАССКАЗАЛ О ПОСТРОЙКЕ МОСТА ЧЕРЕЗ ЛЕНУ В ЯКУТИИ</w:t>
      </w:r>
      <w:bookmarkEnd w:id="43"/>
    </w:p>
    <w:p w14:paraId="18B06D66" w14:textId="77777777" w:rsidR="00D921DF" w:rsidRDefault="00D921DF" w:rsidP="007C22BA">
      <w:pPr>
        <w:jc w:val="both"/>
      </w:pPr>
      <w:r>
        <w:t xml:space="preserve">Проект строительства моста через реку Лена в Якутии будет наполовину профинансирован государством. Об этом рассказал журналистам </w:t>
      </w:r>
      <w:r w:rsidRPr="00C57525">
        <w:rPr>
          <w:b/>
        </w:rPr>
        <w:t>вице-премьер</w:t>
      </w:r>
      <w:r>
        <w:t xml:space="preserve"> </w:t>
      </w:r>
      <w:r w:rsidRPr="00C57525">
        <w:rPr>
          <w:b/>
        </w:rPr>
        <w:t>Марат Хуснуллин</w:t>
      </w:r>
      <w:r>
        <w:t xml:space="preserve"> во время своей поездки на космодром Восточный.</w:t>
      </w:r>
    </w:p>
    <w:p w14:paraId="7043D037" w14:textId="77777777" w:rsidR="00C57525" w:rsidRDefault="00D921DF" w:rsidP="007C22BA">
      <w:pPr>
        <w:jc w:val="both"/>
      </w:pPr>
      <w:r>
        <w:t xml:space="preserve">Помимо государственных средств возведение моста будет идти на средства региона и концессионера, передает слова </w:t>
      </w:r>
      <w:r w:rsidRPr="00C57525">
        <w:rPr>
          <w:b/>
        </w:rPr>
        <w:t>Хуснуллина</w:t>
      </w:r>
      <w:r>
        <w:t xml:space="preserve"> РИА Новости. Источники финансирования проекта и технические решения обсуждались на встрече </w:t>
      </w:r>
      <w:r w:rsidRPr="00C57525">
        <w:rPr>
          <w:b/>
        </w:rPr>
        <w:t>вице-премьера</w:t>
      </w:r>
      <w:r>
        <w:t xml:space="preserve"> с главой Якутии Айсеном Николаевым. Точная стоимость моста станет известна после окончания экспертизы </w:t>
      </w:r>
      <w:r w:rsidR="00C57525">
        <w:t xml:space="preserve">– </w:t>
      </w:r>
      <w:r>
        <w:t>примерно через месяц. Мост через Лену, разговоры о строительстве которого идут с 1980-х годов, свяжет Восточную Сибирь с портами Охотского моря и обеспечит транспортное сообщение между берегами реки в том числе в период межсезонья.</w:t>
      </w:r>
    </w:p>
    <w:p w14:paraId="7BC595BC" w14:textId="3D068506" w:rsidR="00C57525" w:rsidRDefault="00D921DF" w:rsidP="007C22BA">
      <w:pPr>
        <w:jc w:val="both"/>
      </w:pPr>
      <w:r>
        <w:t xml:space="preserve">Кроме того, </w:t>
      </w:r>
      <w:r w:rsidRPr="00C57525">
        <w:rPr>
          <w:b/>
        </w:rPr>
        <w:t>Марат Хуснуллин</w:t>
      </w:r>
      <w:r>
        <w:t xml:space="preserve">, глава минстроя Ирек Файзуллин и гендиректор </w:t>
      </w:r>
      <w:r w:rsidR="007C22BA">
        <w:t>«</w:t>
      </w:r>
      <w:r>
        <w:t>Роскосмоса</w:t>
      </w:r>
      <w:r w:rsidR="007C22BA">
        <w:t>»</w:t>
      </w:r>
      <w:r>
        <w:t xml:space="preserve"> Дмитрий Рогозин осмотрели строительство космодрома Восточный. </w:t>
      </w:r>
      <w:r w:rsidR="007C22BA">
        <w:t>«</w:t>
      </w:r>
      <w:r>
        <w:t>Я попросил пересмотреть еще раз техническое задание с точки зрения удешевления проекта и его упрощения без потери качества и без потери в сроках</w:t>
      </w:r>
      <w:r w:rsidR="007C22BA">
        <w:t>»</w:t>
      </w:r>
      <w:r>
        <w:t xml:space="preserve">, </w:t>
      </w:r>
      <w:r w:rsidR="00C57525">
        <w:t xml:space="preserve">– </w:t>
      </w:r>
      <w:r>
        <w:t xml:space="preserve">рассказал </w:t>
      </w:r>
      <w:r w:rsidRPr="00C57525">
        <w:rPr>
          <w:b/>
        </w:rPr>
        <w:t>Хуснуллин</w:t>
      </w:r>
      <w:r>
        <w:t xml:space="preserve">. Документация точно будет корректироваться, подчеркнул он. </w:t>
      </w:r>
      <w:r w:rsidR="007C22BA">
        <w:t>«</w:t>
      </w:r>
      <w:r>
        <w:t>Мы много за прошлый год внесли изменений, которые позволяют упростить и удешевить решения</w:t>
      </w:r>
      <w:r w:rsidR="007C22BA">
        <w:t>»</w:t>
      </w:r>
      <w:r>
        <w:t xml:space="preserve">, </w:t>
      </w:r>
      <w:r w:rsidR="00C57525">
        <w:t xml:space="preserve">– </w:t>
      </w:r>
      <w:r>
        <w:t>сказал он.</w:t>
      </w:r>
    </w:p>
    <w:p w14:paraId="4EC2AD9B" w14:textId="48986B0A" w:rsidR="00C57525" w:rsidRDefault="00D921DF" w:rsidP="007C22BA">
      <w:pPr>
        <w:jc w:val="both"/>
      </w:pPr>
      <w:r>
        <w:t xml:space="preserve">Также будет составлен обновленный план действий по строительству космодрома. Что конкретно будет включать третья очередь строительства, станет ясно после обсуждения у президента, рассказал </w:t>
      </w:r>
      <w:r w:rsidRPr="00C57525">
        <w:rPr>
          <w:b/>
        </w:rPr>
        <w:t>вице-премьер</w:t>
      </w:r>
      <w:r>
        <w:t xml:space="preserve">. При этом в третьей очереди есть объекты, которые точно будут построены, поскольку без них не будут работать объекты второй очереди. Решено было составить подробную </w:t>
      </w:r>
      <w:r w:rsidR="007C22BA">
        <w:t>«</w:t>
      </w:r>
      <w:r>
        <w:t>дорожную карту</w:t>
      </w:r>
      <w:r w:rsidR="007C22BA">
        <w:t>»</w:t>
      </w:r>
      <w:r>
        <w:t xml:space="preserve"> решения всех проблем </w:t>
      </w:r>
      <w:r w:rsidR="00C57525">
        <w:t xml:space="preserve">– </w:t>
      </w:r>
      <w:r>
        <w:t>как строительных, так и организационных. Совещания по строительству космодрома будут проходить раз в неделю в штабном режиме.</w:t>
      </w:r>
    </w:p>
    <w:p w14:paraId="3B760513" w14:textId="316580DC" w:rsidR="00D921DF" w:rsidRDefault="00D921DF" w:rsidP="007C22BA">
      <w:pPr>
        <w:jc w:val="both"/>
      </w:pPr>
      <w:r>
        <w:t xml:space="preserve">Сейчас на стройке есть проблемы с рабочей силой, отметил </w:t>
      </w:r>
      <w:r w:rsidRPr="00C57525">
        <w:rPr>
          <w:b/>
        </w:rPr>
        <w:t>вице-премьер</w:t>
      </w:r>
      <w:r>
        <w:t xml:space="preserve">. </w:t>
      </w:r>
      <w:r w:rsidR="007C22BA">
        <w:t>«</w:t>
      </w:r>
      <w:r>
        <w:t>Людей пока не хватает. Мы договорились, что количество людей будет увеличено</w:t>
      </w:r>
      <w:r w:rsidR="007C22BA">
        <w:t>»</w:t>
      </w:r>
      <w:r>
        <w:t xml:space="preserve">, </w:t>
      </w:r>
      <w:r w:rsidR="00C57525">
        <w:t xml:space="preserve">– </w:t>
      </w:r>
      <w:r>
        <w:t xml:space="preserve">рассказал </w:t>
      </w:r>
      <w:r w:rsidRPr="00C57525">
        <w:rPr>
          <w:b/>
        </w:rPr>
        <w:t>Хуснуллин</w:t>
      </w:r>
      <w:r>
        <w:t>. Около 600 рабочих на данный момент находятся на карантине в Благовещенске.</w:t>
      </w:r>
    </w:p>
    <w:p w14:paraId="7567AC32" w14:textId="012B29B5" w:rsidR="00D921DF" w:rsidRDefault="00F64211" w:rsidP="007C22BA">
      <w:pPr>
        <w:jc w:val="both"/>
      </w:pPr>
      <w:hyperlink r:id="rId28" w:history="1">
        <w:r w:rsidR="00D921DF" w:rsidRPr="00BF2D5A">
          <w:rPr>
            <w:rStyle w:val="a9"/>
          </w:rPr>
          <w:t>https://rg.ru/2021/03/24/reg-dfo/proekt-stroitelstva-mosta-cherez-reku-lena-napolovinu-profinansiruet-gosudarstvo.html</w:t>
        </w:r>
      </w:hyperlink>
    </w:p>
    <w:p w14:paraId="2F98C638" w14:textId="09F528B4" w:rsidR="00D921DF" w:rsidRPr="00A76811" w:rsidRDefault="00A76811" w:rsidP="007C22BA">
      <w:pPr>
        <w:jc w:val="both"/>
        <w:rPr>
          <w:u w:val="single"/>
        </w:rPr>
      </w:pPr>
      <w:r w:rsidRPr="00A76811">
        <w:rPr>
          <w:u w:val="single"/>
        </w:rPr>
        <w:t>Сообщения по событию:</w:t>
      </w:r>
    </w:p>
    <w:p w14:paraId="789B5B3D" w14:textId="40F4D10C" w:rsidR="00C57525" w:rsidRDefault="00F64211" w:rsidP="007C22BA">
      <w:pPr>
        <w:jc w:val="both"/>
        <w:rPr>
          <w:rStyle w:val="a9"/>
        </w:rPr>
      </w:pPr>
      <w:hyperlink r:id="rId29" w:history="1">
        <w:r w:rsidR="00A76811" w:rsidRPr="00BF2D5A">
          <w:rPr>
            <w:rStyle w:val="a9"/>
          </w:rPr>
          <w:t>https://tass.ru/ekonomika/10980745</w:t>
        </w:r>
      </w:hyperlink>
    </w:p>
    <w:p w14:paraId="0B048005" w14:textId="61B33323" w:rsidR="00632ACC" w:rsidRDefault="00F64211" w:rsidP="007C22BA">
      <w:pPr>
        <w:jc w:val="both"/>
      </w:pPr>
      <w:hyperlink r:id="rId30" w:history="1">
        <w:r w:rsidR="00632ACC" w:rsidRPr="007F2797">
          <w:rPr>
            <w:rStyle w:val="a9"/>
          </w:rPr>
          <w:t>https://otr-online.ru/news/proekt-stroitelstva-mosta-cherez-reku-lena-chastichno-profinansiruyut-iz-federalnogo-byudzheta-174847.html</w:t>
        </w:r>
      </w:hyperlink>
    </w:p>
    <w:p w14:paraId="2AD2E848" w14:textId="1D8B0068" w:rsidR="00D921DF" w:rsidRPr="00D921DF" w:rsidRDefault="00D921DF" w:rsidP="007C22BA">
      <w:pPr>
        <w:pStyle w:val="3"/>
        <w:jc w:val="both"/>
        <w:rPr>
          <w:rFonts w:ascii="Times New Roman" w:hAnsi="Times New Roman"/>
          <w:sz w:val="24"/>
          <w:szCs w:val="24"/>
        </w:rPr>
      </w:pPr>
      <w:bookmarkStart w:id="44" w:name="_Toc67564171"/>
      <w:r w:rsidRPr="00D921DF">
        <w:rPr>
          <w:rFonts w:ascii="Times New Roman" w:hAnsi="Times New Roman"/>
          <w:sz w:val="24"/>
          <w:szCs w:val="24"/>
        </w:rPr>
        <w:t xml:space="preserve">РОССИЙСКАЯ ГАЗЕТА </w:t>
      </w:r>
      <w:r w:rsidR="00C57525">
        <w:rPr>
          <w:rFonts w:ascii="Times New Roman" w:hAnsi="Times New Roman"/>
          <w:sz w:val="24"/>
          <w:szCs w:val="24"/>
        </w:rPr>
        <w:t xml:space="preserve">– </w:t>
      </w:r>
      <w:r w:rsidRPr="00D921DF">
        <w:rPr>
          <w:rFonts w:ascii="Times New Roman" w:hAnsi="Times New Roman"/>
          <w:sz w:val="24"/>
          <w:szCs w:val="24"/>
        </w:rPr>
        <w:t xml:space="preserve">ФЕДЕРАЛЬНЫЙ ВЫПУСК; ВЛАДИМИР БАРШЕВ; 2021.03.25; ВЪЕЗД СВОБОДНЫЙ, НО ПЛАТНЫЙ; ГРУППА ЭКСПЕРТОВ </w:t>
      </w:r>
      <w:r w:rsidRPr="00D921DF">
        <w:rPr>
          <w:rFonts w:ascii="Times New Roman" w:hAnsi="Times New Roman"/>
          <w:sz w:val="24"/>
          <w:szCs w:val="24"/>
        </w:rPr>
        <w:lastRenderedPageBreak/>
        <w:t>ПРЕДЛОЖИЛА ВВЕСТИ ДЛЯ ФУР ЭКОЛОГИЧЕСКИЙ СБОР ВМЕСТО ПРОПУСКОВ НА МКАД</w:t>
      </w:r>
      <w:bookmarkEnd w:id="44"/>
    </w:p>
    <w:p w14:paraId="565E7738" w14:textId="77777777" w:rsidR="00D921DF" w:rsidRDefault="00D921DF" w:rsidP="007C22BA">
      <w:pPr>
        <w:jc w:val="both"/>
      </w:pPr>
      <w:r>
        <w:t>Только-только москвичи почувствовали свободу передвижения без фур на дорогах, как уже прозвучало предложение заменить пропуска для тяжелых грузовиков на оплату проезда. Идея греет душу владельцев грузовых автопарков, но вряд ли встретит одобрение как пеших москвичей, так и автомобилистов.</w:t>
      </w:r>
    </w:p>
    <w:p w14:paraId="0118119B" w14:textId="2ABBB208" w:rsidR="00C57525" w:rsidRDefault="00D921DF" w:rsidP="007C22BA">
      <w:pPr>
        <w:jc w:val="both"/>
      </w:pPr>
      <w:r>
        <w:t xml:space="preserve">Свои предложения в департамент транспорта столицы направила Ассоциация транспортных экспертов и специалистов. Их идея </w:t>
      </w:r>
      <w:r w:rsidR="00C57525">
        <w:t xml:space="preserve">– </w:t>
      </w:r>
      <w:r>
        <w:t xml:space="preserve">отказаться от пропусков на МКАД. Вместо этого они предлагают ввести экологический сбор в зависимости от экологического класса грузовика, собирающегося въехать в Москву. Корреспондент </w:t>
      </w:r>
      <w:r w:rsidR="007C22BA">
        <w:t>«</w:t>
      </w:r>
      <w:r>
        <w:t>РГ</w:t>
      </w:r>
      <w:r w:rsidR="007C22BA">
        <w:t>»</w:t>
      </w:r>
      <w:r>
        <w:t xml:space="preserve"> ознакомился с текстом документа.</w:t>
      </w:r>
    </w:p>
    <w:p w14:paraId="1E2E47CC" w14:textId="77777777" w:rsidR="00C57525" w:rsidRDefault="00D921DF" w:rsidP="007C22BA">
      <w:pPr>
        <w:jc w:val="both"/>
      </w:pPr>
      <w:r>
        <w:t>В первую очередь в тексте очень подробно разбирается система пропусков. По мнению авторов, она экономически не выгодна в первую очередь городу и горожанам. Если в седельный автопоезд габаритной длиной 16,5 метра загружены 33 палеты массой 19 800 кг, то для их развозки понадобится 17 малотоннажных грузовиков в среднем длиной 6,2 метра. Общая их длина без учета соблюдения дистанции между ними при движении составит почти 105 метров. Другой аргумент авторов предложения состоит в том, что появление на дороге большего числа небольших грузовиков не повысит безопасность дорожного движения, так как вероятность ДТП при большем числе водителей выше. К тому же, уверяют в ассоциации, как правило, за рулем развозных машин сидят менее подготовленные водители.</w:t>
      </w:r>
    </w:p>
    <w:p w14:paraId="3B882FDA" w14:textId="41F9C26B" w:rsidR="00C57525" w:rsidRDefault="00D921DF" w:rsidP="007C22BA">
      <w:pPr>
        <w:jc w:val="both"/>
      </w:pPr>
      <w:r>
        <w:t xml:space="preserve">Что же предлагают в ассоциации? Как рассказал </w:t>
      </w:r>
      <w:r w:rsidR="007C22BA">
        <w:t>«</w:t>
      </w:r>
      <w:r>
        <w:t>РГ</w:t>
      </w:r>
      <w:r w:rsidR="007C22BA">
        <w:t>»</w:t>
      </w:r>
      <w:r>
        <w:t xml:space="preserve"> президент этой ассоциации Тарас Коваль, одна из целей ассоциации </w:t>
      </w:r>
      <w:r w:rsidR="00C57525">
        <w:t xml:space="preserve">– </w:t>
      </w:r>
      <w:r>
        <w:t xml:space="preserve">профессиональная помощь властям в решении сложных транспортных вопросов. Сейчас стоит задача сделать экономически невыгодным транзит через Москву, работу с неполной загрузкой транспорта, пустые пробеги, но при этом сохранить простоту доставки грузов в город. Как считают авторы идеи, решить этот вопрос можно путем введения платной цифровой экологической виньетки </w:t>
      </w:r>
      <w:r w:rsidR="00C57525">
        <w:t xml:space="preserve">– </w:t>
      </w:r>
      <w:r>
        <w:t xml:space="preserve">по сути пропуска </w:t>
      </w:r>
      <w:r w:rsidR="00C57525">
        <w:t xml:space="preserve">– </w:t>
      </w:r>
      <w:r>
        <w:t>для въезда в город.</w:t>
      </w:r>
    </w:p>
    <w:p w14:paraId="136040B0" w14:textId="77777777" w:rsidR="00C57525" w:rsidRDefault="00D921DF" w:rsidP="007C22BA">
      <w:pPr>
        <w:jc w:val="both"/>
      </w:pPr>
      <w:r>
        <w:t xml:space="preserve">Самые дешевые </w:t>
      </w:r>
      <w:r w:rsidR="00C57525">
        <w:t xml:space="preserve">– </w:t>
      </w:r>
      <w:r>
        <w:t xml:space="preserve">для грузовиков от 3,5 до 7,5 тонны пятого и выше экологического класса. Самые дорогие </w:t>
      </w:r>
      <w:r w:rsidR="00C57525">
        <w:t xml:space="preserve">– </w:t>
      </w:r>
      <w:r>
        <w:t>для грузовиков от 7,5 тонны третьего экокласса. Ниже третьего экокласса въезд в город запретить. Виньетки предлагается поделить на суточные, квартальные и годовые.</w:t>
      </w:r>
    </w:p>
    <w:p w14:paraId="4EF22D24" w14:textId="77777777" w:rsidR="00C57525" w:rsidRDefault="00D921DF" w:rsidP="007C22BA">
      <w:pPr>
        <w:jc w:val="both"/>
      </w:pPr>
      <w:r>
        <w:t xml:space="preserve">Надо грузовику в город </w:t>
      </w:r>
      <w:r w:rsidR="00C57525">
        <w:t xml:space="preserve">– </w:t>
      </w:r>
      <w:r>
        <w:t xml:space="preserve">он покупает такую виньетку. Нет </w:t>
      </w:r>
      <w:r w:rsidR="00C57525">
        <w:t xml:space="preserve">– </w:t>
      </w:r>
      <w:r>
        <w:t xml:space="preserve">поедет по ЦКАД. При этом сделать заявительный порядок. То есть заплатил </w:t>
      </w:r>
      <w:r w:rsidR="00C57525">
        <w:t xml:space="preserve">– </w:t>
      </w:r>
      <w:r>
        <w:t>и поехал. Нынешний разрешительный ставит транспортные компании в неравное положение.</w:t>
      </w:r>
    </w:p>
    <w:p w14:paraId="7EF2F498" w14:textId="77777777" w:rsidR="00C57525" w:rsidRDefault="00D921DF" w:rsidP="007C22BA">
      <w:pPr>
        <w:jc w:val="both"/>
      </w:pPr>
      <w:r>
        <w:t>Как считает защитник прав автомобилистов Петр Шкуматов, нынешняя система, хотя и более тяжелая, но более справедливая. По сути, эксперты предложили продавать пропуска в город не посредникам, как сейчас, а непосредственно властям.</w:t>
      </w:r>
    </w:p>
    <w:p w14:paraId="212EB068" w14:textId="09166481" w:rsidR="00D921DF" w:rsidRDefault="00D921DF" w:rsidP="007C22BA">
      <w:pPr>
        <w:jc w:val="both"/>
      </w:pPr>
      <w:r>
        <w:t xml:space="preserve">Как считает автоэксперт радио </w:t>
      </w:r>
      <w:r w:rsidR="007C22BA">
        <w:t>«</w:t>
      </w:r>
      <w:r>
        <w:t>Вести FM</w:t>
      </w:r>
      <w:r w:rsidR="007C22BA">
        <w:t>»</w:t>
      </w:r>
      <w:r>
        <w:t xml:space="preserve"> Игорь Моржаретто, идея хорошая, но не для нашей страны. У нас столько экологического транспорта нет, чтобы обеспечить доставку грузов в город. По его мнению, пропускная система </w:t>
      </w:r>
      <w:r w:rsidR="00C57525">
        <w:t xml:space="preserve">– </w:t>
      </w:r>
      <w:r>
        <w:t>это нормально, если она будет прозрачной, простой, понятной и без дыр, благодаря которым в город въезжают все подряд.</w:t>
      </w:r>
    </w:p>
    <w:p w14:paraId="5C0AB14F" w14:textId="77777777" w:rsidR="00C57525" w:rsidRDefault="00F64211" w:rsidP="007C22BA">
      <w:pPr>
        <w:jc w:val="both"/>
      </w:pPr>
      <w:hyperlink r:id="rId31" w:history="1">
        <w:r w:rsidR="00D921DF" w:rsidRPr="00BF2D5A">
          <w:rPr>
            <w:rStyle w:val="a9"/>
          </w:rPr>
          <w:t>https://rg.ru/2021/03/24/eksperty-predlozhili-vvesti-dlia-fur-ekosbor-vmesto-propuskov-na-mkad.html</w:t>
        </w:r>
      </w:hyperlink>
    </w:p>
    <w:p w14:paraId="7A4FE3B2" w14:textId="499E6161" w:rsidR="00D42437" w:rsidRPr="00D42437" w:rsidRDefault="00D42437" w:rsidP="007C22BA">
      <w:pPr>
        <w:pStyle w:val="3"/>
        <w:jc w:val="both"/>
        <w:rPr>
          <w:rFonts w:ascii="Times New Roman" w:hAnsi="Times New Roman"/>
          <w:sz w:val="24"/>
          <w:szCs w:val="24"/>
        </w:rPr>
      </w:pPr>
      <w:bookmarkStart w:id="45" w:name="txt_2596163_1660700253"/>
      <w:bookmarkStart w:id="46" w:name="txt_2435597_1660605592"/>
      <w:bookmarkStart w:id="47" w:name="_Toc67564172"/>
      <w:r>
        <w:rPr>
          <w:rFonts w:ascii="Times New Roman" w:hAnsi="Times New Roman"/>
          <w:sz w:val="24"/>
          <w:szCs w:val="24"/>
        </w:rPr>
        <w:t xml:space="preserve">ЛЕНТА.РУ; ВЕРОНИКА ЛИСИЦИНА; 2021.03.24; </w:t>
      </w:r>
      <w:r w:rsidRPr="00D42437">
        <w:rPr>
          <w:rFonts w:ascii="Times New Roman" w:hAnsi="Times New Roman"/>
          <w:sz w:val="24"/>
          <w:szCs w:val="24"/>
        </w:rPr>
        <w:t>ПОЯВИЛАСЬ ПОЛНАЯ РАСШИФРОВКА РАЗГОВОРОВ ПИЛОТОВ СГОРЕВШЕГО В ШЕРЕМЕТЬЕВО SSJ-100</w:t>
      </w:r>
      <w:bookmarkEnd w:id="45"/>
      <w:bookmarkEnd w:id="47"/>
    </w:p>
    <w:p w14:paraId="3AE03F4C" w14:textId="50AF61DF" w:rsidR="00D42437" w:rsidRDefault="00D42437" w:rsidP="007C22BA">
      <w:pPr>
        <w:pStyle w:val="NormalExport"/>
      </w:pPr>
      <w:r>
        <w:t xml:space="preserve">Появилась полная расшифровка переговоров диспетчеров, бортпроводников и пилотов самолета Sukhoi Superjet 100 (SSJ-100) </w:t>
      </w:r>
      <w:r>
        <w:rPr>
          <w:b/>
        </w:rPr>
        <w:t xml:space="preserve">авиакомпании </w:t>
      </w:r>
      <w:r w:rsidR="007C22BA">
        <w:rPr>
          <w:b/>
        </w:rPr>
        <w:t>«</w:t>
      </w:r>
      <w:r>
        <w:rPr>
          <w:b/>
        </w:rPr>
        <w:t>Аэрофлот</w:t>
      </w:r>
      <w:r w:rsidR="007C22BA">
        <w:rPr>
          <w:b/>
        </w:rPr>
        <w:t>»</w:t>
      </w:r>
      <w:r>
        <w:t xml:space="preserve">, который ударился о </w:t>
      </w:r>
      <w:r>
        <w:lastRenderedPageBreak/>
        <w:t>полосу во время аварийной посадки в Шереметьево 5 мая 2019 года, в результате чего погиб 41 человек. Текст опубликован в Telegram-канале издания Baza.</w:t>
      </w:r>
    </w:p>
    <w:p w14:paraId="47E91D60" w14:textId="77777777" w:rsidR="00D42437" w:rsidRDefault="00D42437" w:rsidP="007C22BA">
      <w:pPr>
        <w:pStyle w:val="NormalExport"/>
      </w:pPr>
      <w:r>
        <w:t>Из разговора следует, что почти сразу после взлета произошел удар молнии, следом отключился автопилот и был подан сигнал об отказе систем самолета. Пилоты принимают решение возвращаться, общаются с диспетчерской по аварийной волне и сообщают о проблемах с основным каналом связи. Бортпроводников предупреждают о предстоящей посадке по техническим причинам.</w:t>
      </w:r>
    </w:p>
    <w:p w14:paraId="5518D2C0" w14:textId="77777777" w:rsidR="00D42437" w:rsidRDefault="00D42437" w:rsidP="007C22BA">
      <w:pPr>
        <w:pStyle w:val="NormalExport"/>
      </w:pPr>
      <w:r>
        <w:t>Согласно диалогу двух пилотов, лайнер шел на полосу с превышением посадочной массы. Перед приземлением они сверялись с инструкцией по аварийной посадке в ручном режиме.</w:t>
      </w:r>
    </w:p>
    <w:p w14:paraId="3459F8A7" w14:textId="6E9ADC63" w:rsidR="00D42437" w:rsidRDefault="00D42437" w:rsidP="007C22BA">
      <w:pPr>
        <w:pStyle w:val="NormalExport"/>
      </w:pPr>
      <w:r>
        <w:t xml:space="preserve">В нескольких метрах от земли первый пилот произносит: </w:t>
      </w:r>
      <w:r w:rsidR="007C22BA">
        <w:t>«</w:t>
      </w:r>
      <w:r>
        <w:t>Блиииин</w:t>
      </w:r>
      <w:r w:rsidR="007C22BA">
        <w:t>»</w:t>
      </w:r>
      <w:r>
        <w:t xml:space="preserve">, тут же идут звуки шума и автоматическое звуковое предупреждение </w:t>
      </w:r>
      <w:r w:rsidR="007C22BA">
        <w:t>«</w:t>
      </w:r>
      <w:r>
        <w:t>Применить альтернативное торможение</w:t>
      </w:r>
      <w:r w:rsidR="007C22BA">
        <w:t>»</w:t>
      </w:r>
      <w:r>
        <w:t xml:space="preserve">. Диспетчер вызывает аварийные службы на полосу. Кто-то на борту говорит о запахе топлива, стюардесса сообщает о пожаре в самолете, экипаж готовит пассажиров к эвакуации. Звучит сигнал о сваливании судна. </w:t>
      </w:r>
      <w:r w:rsidR="007C22BA">
        <w:t>«</w:t>
      </w:r>
      <w:r>
        <w:t>Расстегнуть ремни, оставить все, на выход</w:t>
      </w:r>
      <w:r w:rsidR="007C22BA">
        <w:t>»</w:t>
      </w:r>
      <w:r>
        <w:t xml:space="preserve">, </w:t>
      </w:r>
      <w:r w:rsidR="00C57525">
        <w:t xml:space="preserve">– </w:t>
      </w:r>
      <w:r>
        <w:t>говорит бортпроводница. На этом запись заканчивается.</w:t>
      </w:r>
    </w:p>
    <w:p w14:paraId="7AA4DD88" w14:textId="77777777" w:rsidR="00D42437" w:rsidRDefault="00D42437" w:rsidP="007C22BA">
      <w:pPr>
        <w:pStyle w:val="NormalExport"/>
      </w:pPr>
      <w:r>
        <w:t xml:space="preserve">Авиакатастрофа самолета SSJ-100 произошла в мае 2019 года. Лайнер вылетел из Москвы в Мурманск и почти сразу же вернулся в Шереметьево. При посадке он загорелся, погибли 40 пассажиров и один бортпроводник. Выжили 37 человек, в том числе четыре члена экипажа. </w:t>
      </w:r>
    </w:p>
    <w:p w14:paraId="21D39375" w14:textId="77777777" w:rsidR="00D42437" w:rsidRDefault="00F64211" w:rsidP="007C22BA">
      <w:pPr>
        <w:pStyle w:val="ExportHyperlink"/>
        <w:jc w:val="both"/>
      </w:pPr>
      <w:hyperlink r:id="rId32" w:history="1">
        <w:r w:rsidR="00D42437">
          <w:rPr>
            <w:u w:val="single"/>
          </w:rPr>
          <w:t>https://lenta.ru/news/2021/03/24/sukhoi/</w:t>
        </w:r>
      </w:hyperlink>
    </w:p>
    <w:p w14:paraId="5A6CD38F" w14:textId="6D175890" w:rsidR="00857BB3" w:rsidRPr="00857BB3" w:rsidRDefault="00857BB3" w:rsidP="007C22BA">
      <w:pPr>
        <w:pStyle w:val="3"/>
        <w:jc w:val="both"/>
        <w:rPr>
          <w:rFonts w:ascii="Times New Roman" w:hAnsi="Times New Roman"/>
          <w:sz w:val="24"/>
          <w:szCs w:val="24"/>
        </w:rPr>
      </w:pPr>
      <w:bookmarkStart w:id="48" w:name="_Toc67564173"/>
      <w:r w:rsidRPr="00857BB3">
        <w:rPr>
          <w:rFonts w:ascii="Times New Roman" w:hAnsi="Times New Roman"/>
          <w:sz w:val="24"/>
          <w:szCs w:val="24"/>
        </w:rPr>
        <w:t>РЖД-ПАРТНЕР; НАТАЛЬЯ ГУСАЧЕНКО; 2021.03.24; УВЕЛИЧЕНИЕ ПЕРЕВОЗОК УГЛЯ НА ВОСТОЧНОМ НАПРАВЛЕНИИ К 2024 ГОДУ НА ТРЕТЬ ПОЛНОСТЬЮ ЗАВИСИТ ОТ ЖЕЛЕЗНОЙ ДОРОГИ</w:t>
      </w:r>
      <w:bookmarkEnd w:id="46"/>
      <w:bookmarkEnd w:id="48"/>
    </w:p>
    <w:p w14:paraId="1BFCF3A9" w14:textId="77777777" w:rsidR="00857BB3" w:rsidRDefault="00857BB3" w:rsidP="007C22BA">
      <w:pPr>
        <w:pStyle w:val="NormalExport"/>
      </w:pPr>
      <w:r>
        <w:t xml:space="preserve">На совещании по вопросам развития угольной отрасли 2 марта президент страны </w:t>
      </w:r>
      <w:r w:rsidRPr="00C57525">
        <w:rPr>
          <w:b/>
        </w:rPr>
        <w:t>Владимир Путин</w:t>
      </w:r>
      <w:r>
        <w:t xml:space="preserve"> поручил подготовить проект поквартального графика этапов строительства Восточного полигона, представить дополнительные предложения по расширению восточного участка БАМа, что позволит увеличить объемы поставок угля из Якутии, а также угольным компаниям и РЖД до 1 июля заключить между собой обязывающие соглашения по взаимной ответственности при перевозках угля. О том, как на эти задачи смотрят угольщики Кузбасса, мы обратились за комментарием к </w:t>
      </w:r>
      <w:r w:rsidRPr="00857BB3">
        <w:rPr>
          <w:b/>
        </w:rPr>
        <w:t>губернатору Кемеровской области Сергею Цивилеву.</w:t>
      </w:r>
      <w:r>
        <w:t xml:space="preserve"> </w:t>
      </w:r>
    </w:p>
    <w:p w14:paraId="521C64A6" w14:textId="7355C605" w:rsidR="00857BB3" w:rsidRDefault="00C57525" w:rsidP="007C22BA">
      <w:pPr>
        <w:pStyle w:val="NormalExport"/>
      </w:pPr>
      <w:r>
        <w:t xml:space="preserve">– </w:t>
      </w:r>
      <w:r w:rsidR="00857BB3">
        <w:t xml:space="preserve">Сергей Евгеньевич, можно ли назвать итог совещания по вопросам развития угольной отрасли неким компромиссом между угольщиками, транспортниками и регионами присутствия угольных компаний? </w:t>
      </w:r>
    </w:p>
    <w:p w14:paraId="264E0E5F" w14:textId="14916D76" w:rsidR="00857BB3" w:rsidRDefault="00C57525" w:rsidP="007C22BA">
      <w:pPr>
        <w:pStyle w:val="NormalExport"/>
      </w:pPr>
      <w:r>
        <w:t xml:space="preserve">– </w:t>
      </w:r>
      <w:r w:rsidR="00857BB3" w:rsidRPr="00857BB3">
        <w:rPr>
          <w:b/>
        </w:rPr>
        <w:t>Итоги совещания и решения президента в первую очередь важны для всей страны и населения угольных регионов, в том числе Кузбасса. От развития Восточного полигона зависят занятость, доходы и благосостояние сотен тысяч граждан. Только в Кузбассе с угольной отраслью так или иначе связаны около 1,5 млн человек. И, конечно, благодаря этому решению достигается определенный баланс между темпами развития железнодорожной инфраструктуры и ростом объема вывоза угля на перспективные рынки стран Азиатско-Тихоокеанского региона.</w:t>
      </w:r>
    </w:p>
    <w:p w14:paraId="1B8A12BA" w14:textId="4F68445B" w:rsidR="00857BB3" w:rsidRDefault="00C57525" w:rsidP="007C22BA">
      <w:pPr>
        <w:pStyle w:val="NormalExport"/>
      </w:pPr>
      <w:r>
        <w:t xml:space="preserve">– </w:t>
      </w:r>
      <w:r w:rsidR="00857BB3" w:rsidRPr="00C57525">
        <w:rPr>
          <w:b/>
        </w:rPr>
        <w:t>Минтранс России</w:t>
      </w:r>
      <w:r w:rsidR="00857BB3">
        <w:t xml:space="preserve"> уже подготовил проект поквартального графика этапов строительства Восточного полигона с показателями пропускной и провозной способности, предельной средней массы грузового поезда во всех деталях. По Вашему мнению, насколько это решение физически выполнимо и насколько оно может ускорить модернизацию Восточного полигона? </w:t>
      </w:r>
    </w:p>
    <w:p w14:paraId="1AFD3699" w14:textId="223EF988" w:rsidR="00857BB3" w:rsidRDefault="00C57525" w:rsidP="007C22BA">
      <w:pPr>
        <w:pStyle w:val="NormalExport"/>
      </w:pPr>
      <w:r>
        <w:t xml:space="preserve">– </w:t>
      </w:r>
      <w:r w:rsidR="00857BB3" w:rsidRPr="00857BB3">
        <w:rPr>
          <w:b/>
        </w:rPr>
        <w:t xml:space="preserve">У железнодорожников разработан план ввода новых и модернизированных объектов на восточных магистралях с разбивкой по годам. А в поквартальном </w:t>
      </w:r>
      <w:r w:rsidR="00857BB3" w:rsidRPr="00857BB3">
        <w:rPr>
          <w:b/>
        </w:rPr>
        <w:lastRenderedPageBreak/>
        <w:t xml:space="preserve">графике все это детализируется </w:t>
      </w:r>
      <w:r>
        <w:rPr>
          <w:b/>
        </w:rPr>
        <w:t xml:space="preserve">– </w:t>
      </w:r>
      <w:r w:rsidR="00857BB3" w:rsidRPr="00857BB3">
        <w:rPr>
          <w:b/>
        </w:rPr>
        <w:t>с четкими временными рамками и показателями по улучшению пропускной способности. Ежеквартальное информирование позволит быстрее выявлять и совместно решать возникающие трудности. Тем более что этот вопрос находится на особом контроле у руководства страны.</w:t>
      </w:r>
    </w:p>
    <w:p w14:paraId="7F245AED" w14:textId="59D54A15" w:rsidR="00857BB3" w:rsidRDefault="00C57525" w:rsidP="007C22BA">
      <w:pPr>
        <w:pStyle w:val="NormalExport"/>
      </w:pPr>
      <w:r>
        <w:t xml:space="preserve">– </w:t>
      </w:r>
      <w:r w:rsidR="00857BB3">
        <w:t xml:space="preserve">Перед отраслью также был обозначен новый ориентир: к 2024 году в восточном направлении необходимо обеспечить как минимум плюс 30% перевозок угля по сравнению с 2020-м </w:t>
      </w:r>
      <w:r>
        <w:t xml:space="preserve">– </w:t>
      </w:r>
      <w:r w:rsidR="00857BB3">
        <w:t xml:space="preserve">68 млн т. Насколько реально достижение таких показателей? </w:t>
      </w:r>
    </w:p>
    <w:p w14:paraId="30C14403" w14:textId="08BE894B" w:rsidR="00857BB3" w:rsidRDefault="00C57525" w:rsidP="007C22BA">
      <w:pPr>
        <w:pStyle w:val="NormalExport"/>
      </w:pPr>
      <w:r>
        <w:t xml:space="preserve">– </w:t>
      </w:r>
      <w:r w:rsidR="00857BB3" w:rsidRPr="00857BB3">
        <w:rPr>
          <w:b/>
        </w:rPr>
        <w:t>Достижение этих результатов полностью зависит от железнодорожников. Угольщики Кузбасса давно готовы к увеличению поставок. Кроме того, есть покупатели, готовые приобретать наш уголь в больших объемах.</w:t>
      </w:r>
    </w:p>
    <w:p w14:paraId="015B0222" w14:textId="5B6EE255" w:rsidR="00857BB3" w:rsidRDefault="00C57525" w:rsidP="007C22BA">
      <w:pPr>
        <w:pStyle w:val="NormalExport"/>
      </w:pPr>
      <w:r>
        <w:t xml:space="preserve">– </w:t>
      </w:r>
      <w:r w:rsidR="00857BB3">
        <w:t xml:space="preserve">ОАО </w:t>
      </w:r>
      <w:r w:rsidR="007C22BA">
        <w:t>«</w:t>
      </w:r>
      <w:r w:rsidR="00857BB3">
        <w:t>РЖД</w:t>
      </w:r>
      <w:r w:rsidR="007C22BA">
        <w:t>»</w:t>
      </w:r>
      <w:r w:rsidR="00857BB3">
        <w:t xml:space="preserve"> намерено в этом году закончить первый этап развития Восточного полигона. Насколько реальны эти планы в настоящее время? </w:t>
      </w:r>
    </w:p>
    <w:p w14:paraId="1B6D7A11" w14:textId="67C1B26B" w:rsidR="00857BB3" w:rsidRDefault="00C57525" w:rsidP="007C22BA">
      <w:pPr>
        <w:pStyle w:val="NormalExport"/>
      </w:pPr>
      <w:r>
        <w:t xml:space="preserve">– </w:t>
      </w:r>
      <w:r w:rsidR="00857BB3" w:rsidRPr="00857BB3">
        <w:rPr>
          <w:b/>
        </w:rPr>
        <w:t xml:space="preserve">Развитие Восточного полигона нужно не только угольщикам. В нем заинтересована вся страна, прежде всего </w:t>
      </w:r>
      <w:r>
        <w:rPr>
          <w:b/>
        </w:rPr>
        <w:t xml:space="preserve">– </w:t>
      </w:r>
      <w:r w:rsidR="00857BB3" w:rsidRPr="00857BB3">
        <w:rPr>
          <w:b/>
        </w:rPr>
        <w:t xml:space="preserve">сами железнодорожники. Работы по расширению БАМа и Транссиба ведет ОАО </w:t>
      </w:r>
      <w:r w:rsidR="007C22BA">
        <w:rPr>
          <w:b/>
        </w:rPr>
        <w:t>«</w:t>
      </w:r>
      <w:r w:rsidR="00857BB3" w:rsidRPr="00857BB3">
        <w:rPr>
          <w:b/>
        </w:rPr>
        <w:t>РЖД</w:t>
      </w:r>
      <w:r w:rsidR="007C22BA">
        <w:rPr>
          <w:b/>
        </w:rPr>
        <w:t>»</w:t>
      </w:r>
      <w:r w:rsidR="00857BB3" w:rsidRPr="00857BB3">
        <w:rPr>
          <w:b/>
        </w:rPr>
        <w:t>, и, по заверению руководства компании, поставленные сроки реальны.</w:t>
      </w:r>
    </w:p>
    <w:p w14:paraId="169D3EFF" w14:textId="77777777" w:rsidR="00857BB3" w:rsidRDefault="00F64211" w:rsidP="007C22BA">
      <w:pPr>
        <w:pStyle w:val="ExportHyperlink"/>
        <w:jc w:val="both"/>
      </w:pPr>
      <w:hyperlink r:id="rId33" w:history="1">
        <w:r w:rsidR="00857BB3">
          <w:rPr>
            <w:u w:val="single"/>
          </w:rPr>
          <w:t>https://www.rzd-partner.ru/zhd-transport/interview/uvelichenie-perevozok-uglya-na-vostochnom-napravlenii-k-2024-godu-na-tret-polnostyu-zavisit-ot-zhele/</w:t>
        </w:r>
      </w:hyperlink>
    </w:p>
    <w:p w14:paraId="1C4A01DE" w14:textId="6E00AC81" w:rsidR="006D26A4" w:rsidRPr="006D26A4" w:rsidRDefault="006D26A4" w:rsidP="007C22BA">
      <w:pPr>
        <w:pStyle w:val="3"/>
        <w:jc w:val="both"/>
        <w:rPr>
          <w:rFonts w:ascii="Times New Roman" w:hAnsi="Times New Roman"/>
          <w:sz w:val="24"/>
          <w:szCs w:val="24"/>
        </w:rPr>
      </w:pPr>
      <w:bookmarkStart w:id="49" w:name="txt_2435597_1659399238"/>
      <w:bookmarkStart w:id="50" w:name="_Toc67564174"/>
      <w:r w:rsidRPr="006D26A4">
        <w:rPr>
          <w:rFonts w:ascii="Times New Roman" w:hAnsi="Times New Roman"/>
          <w:sz w:val="24"/>
          <w:szCs w:val="24"/>
        </w:rPr>
        <w:t>ГУДОК; 2021.03.24; ПРОЕЗДНОЙ ДЛЯ ГРУЗА</w:t>
      </w:r>
      <w:bookmarkEnd w:id="49"/>
      <w:r w:rsidRPr="006D26A4">
        <w:rPr>
          <w:rFonts w:ascii="Times New Roman" w:hAnsi="Times New Roman"/>
          <w:sz w:val="24"/>
          <w:szCs w:val="24"/>
        </w:rPr>
        <w:t>; НА СЕТИ РЖД РАСШИРЯТ ПРИМЕНЕНИЕ УНИФИЦИРОВАННОЙ НАКЛАДНОЙ ЦИМ/СМГС</w:t>
      </w:r>
      <w:bookmarkEnd w:id="50"/>
    </w:p>
    <w:p w14:paraId="5E36671B" w14:textId="77777777" w:rsidR="006D26A4" w:rsidRDefault="006D26A4" w:rsidP="007C22BA">
      <w:pPr>
        <w:pStyle w:val="NormalExport"/>
      </w:pPr>
      <w:r>
        <w:t>инистерство транспорта России предложило распространить действие Конвенции о международных железнодорожных перевозках (КОТИФ) на несколько участков Калининградской и Октябрьской железных дорог, включая пути до Калининградского морского торгового порта и приграничные станции с Финляндией. Если решение будет принято, то при международных отправках здесь можно будет использовать единый перевозочный документ.</w:t>
      </w:r>
    </w:p>
    <w:p w14:paraId="681E5F42" w14:textId="0232E1CE" w:rsidR="006D26A4" w:rsidRDefault="006D26A4" w:rsidP="007C22BA">
      <w:pPr>
        <w:pStyle w:val="NormalExport"/>
      </w:pPr>
      <w:r w:rsidRPr="006D26A4">
        <w:rPr>
          <w:b/>
        </w:rPr>
        <w:t>Результатом</w:t>
      </w:r>
      <w:r>
        <w:t xml:space="preserve">, как рассчитывают в </w:t>
      </w:r>
      <w:r w:rsidRPr="00C57525">
        <w:rPr>
          <w:b/>
        </w:rPr>
        <w:t>Минтрансе</w:t>
      </w:r>
      <w:r>
        <w:t xml:space="preserve">, </w:t>
      </w:r>
      <w:r w:rsidRPr="006D26A4">
        <w:rPr>
          <w:b/>
        </w:rPr>
        <w:t xml:space="preserve">станет увеличение объемов перевозок в направлении Балтийского бассейна и открытие новых маршрутов Китай </w:t>
      </w:r>
      <w:r w:rsidR="00C57525">
        <w:rPr>
          <w:b/>
        </w:rPr>
        <w:t xml:space="preserve">– </w:t>
      </w:r>
      <w:r w:rsidRPr="006D26A4">
        <w:rPr>
          <w:b/>
        </w:rPr>
        <w:t>Европа через Калининград.</w:t>
      </w:r>
      <w:r>
        <w:t xml:space="preserve"> Законопроект, подготовленный </w:t>
      </w:r>
      <w:r w:rsidRPr="00C57525">
        <w:rPr>
          <w:b/>
        </w:rPr>
        <w:t>Минтрансом</w:t>
      </w:r>
      <w:r>
        <w:t xml:space="preserve">, опубликован на федеральном портале нормативно-правовых актов regulation. gov.ru, его общественное обсуждение продлится до 2 апреля. Как следует из документа, КОТИФ предполагается распространить сразу на несколько участков Калининградской железной дороги: от станции Мамоново до станции Дзержинская-Новая, от станции Железнодорожный до станции Черняховск и от станции Калининград-Сортировочный до Калининградского морского торгового порта. Также положения конвенции планируют применить на приграничных с Финляндией территориях </w:t>
      </w:r>
      <w:r w:rsidR="00C57525">
        <w:t xml:space="preserve">– </w:t>
      </w:r>
      <w:r>
        <w:t>от границы до станций Бусловская, Светогорск, Вяртсиля и Кивиярви.</w:t>
      </w:r>
    </w:p>
    <w:p w14:paraId="703948C1" w14:textId="77777777" w:rsidR="006D26A4" w:rsidRDefault="006D26A4" w:rsidP="007C22BA">
      <w:pPr>
        <w:pStyle w:val="NormalExport"/>
      </w:pPr>
      <w:r>
        <w:t>Напомним, что при перевозках внутри Евро-Азиатского континента используются две различные правовые транспортные системы.</w:t>
      </w:r>
    </w:p>
    <w:p w14:paraId="60A915E3" w14:textId="65D55C46" w:rsidR="006D26A4" w:rsidRDefault="006D26A4" w:rsidP="007C22BA">
      <w:pPr>
        <w:pStyle w:val="NormalExport"/>
      </w:pPr>
      <w:r>
        <w:t xml:space="preserve">МВ странах Западной Европы действует КОТИФ </w:t>
      </w:r>
      <w:r w:rsidR="00C57525">
        <w:t xml:space="preserve">– </w:t>
      </w:r>
      <w:r>
        <w:t xml:space="preserve">конвенция предусматривает оформление единой транспортной накладной ЦИМ при отправках морем или по железной дороге. В Организации сотрудничества железных дорог, куда помимо России входят страны пространства 1520, перевозки регулируются Соглашением о международном грузовом сообщении, соответственно, оформляется другая накладная </w:t>
      </w:r>
      <w:r w:rsidR="00C57525">
        <w:t xml:space="preserve">– </w:t>
      </w:r>
      <w:r>
        <w:t>СМГС. Из-за этого расхождения при международных отправках, например на мультимодальных маршрутах из Китая в Европу транзитом через Россию по Новому шелковому пути, требуется дополнительное время на переоформление накладной, что замедляет доставку груза.</w:t>
      </w:r>
    </w:p>
    <w:p w14:paraId="51B99662" w14:textId="45505BB1" w:rsidR="006D26A4" w:rsidRDefault="006D26A4" w:rsidP="007C22BA">
      <w:pPr>
        <w:pStyle w:val="NormalExport"/>
      </w:pPr>
      <w:r>
        <w:t xml:space="preserve">На отдельных участках российских железных дорог уже распространены положения КОТИФ, что позволяет использовать там единую транспортную накладную ЦИМ/СМГС. </w:t>
      </w:r>
      <w:r>
        <w:lastRenderedPageBreak/>
        <w:t xml:space="preserve">Первыми еще в 2009 году такую схему отработали на припортовых участках Октябрьской и Калининградской магистралей </w:t>
      </w:r>
      <w:r w:rsidR="00C57525">
        <w:t xml:space="preserve">– </w:t>
      </w:r>
      <w:r>
        <w:t xml:space="preserve">от причалов паромных комплексов Усть-Луга и Балтийск до станций Лужская и Балтийск соответственно. В 2017 году КОТИФ распространили на участок Северо-Кавказской дороги </w:t>
      </w:r>
      <w:r w:rsidR="00C57525">
        <w:t xml:space="preserve">– </w:t>
      </w:r>
      <w:r>
        <w:t>от станции Кавказ до одноименного порта.</w:t>
      </w:r>
    </w:p>
    <w:p w14:paraId="57CAFD2D" w14:textId="77777777" w:rsidR="006D26A4" w:rsidRPr="006D26A4" w:rsidRDefault="006D26A4" w:rsidP="007C22BA">
      <w:pPr>
        <w:pStyle w:val="NormalExport"/>
        <w:rPr>
          <w:b/>
        </w:rPr>
      </w:pPr>
      <w:r w:rsidRPr="006D26A4">
        <w:rPr>
          <w:b/>
        </w:rPr>
        <w:t xml:space="preserve">Теперь в </w:t>
      </w:r>
      <w:r w:rsidRPr="00C57525">
        <w:rPr>
          <w:b/>
        </w:rPr>
        <w:t>Минтрансе</w:t>
      </w:r>
      <w:r w:rsidRPr="006D26A4">
        <w:rPr>
          <w:b/>
        </w:rPr>
        <w:t xml:space="preserve"> готовы расширить применение конвенции в России.</w:t>
      </w:r>
    </w:p>
    <w:p w14:paraId="215F7D71" w14:textId="751CE657" w:rsidR="006D26A4" w:rsidRDefault="006D26A4" w:rsidP="007C22BA">
      <w:pPr>
        <w:pStyle w:val="NormalExport"/>
      </w:pPr>
      <w:r>
        <w:t xml:space="preserve"> Как уточняется в пояснительной записке к законопроекту, новые участки на Калининградской и Октябрьской железных дорогах выбраны после обращений от ОАО </w:t>
      </w:r>
      <w:r w:rsidR="007C22BA">
        <w:t>«</w:t>
      </w:r>
      <w:r>
        <w:t>РЖД</w:t>
      </w:r>
      <w:r w:rsidR="007C22BA">
        <w:t>»</w:t>
      </w:r>
      <w:r>
        <w:t xml:space="preserve"> и правительства Калининградской области.</w:t>
      </w:r>
    </w:p>
    <w:p w14:paraId="675C2693" w14:textId="0E17CE1B" w:rsidR="006D26A4" w:rsidRDefault="007C22BA" w:rsidP="007C22BA">
      <w:pPr>
        <w:pStyle w:val="NormalExport"/>
      </w:pPr>
      <w:r>
        <w:t>«</w:t>
      </w:r>
      <w:r w:rsidR="006D26A4" w:rsidRPr="006D26A4">
        <w:rPr>
          <w:b/>
        </w:rPr>
        <w:t>КОТИФ логично распространять на те участки железной дороги, через которые непосредственно идут международные отправки в европейские страны, где действует эта конвенция. Для станций КЖД это актуально, поскольку отсюда грузы отправляются, в частности, в Германию. Использование норм КОТИФ облегчит оформление перевозочных документов. Распространение конвенции позволит оформлять накладную, которая соответствует требованиям как СМГС, так и КОТИФ</w:t>
      </w:r>
      <w:r>
        <w:t>»</w:t>
      </w:r>
      <w:r w:rsidR="006D26A4">
        <w:t xml:space="preserve">, </w:t>
      </w:r>
      <w:r w:rsidR="00C57525">
        <w:t xml:space="preserve">– </w:t>
      </w:r>
      <w:r w:rsidR="006D26A4">
        <w:t xml:space="preserve">пояснил </w:t>
      </w:r>
      <w:r>
        <w:t>«</w:t>
      </w:r>
      <w:r w:rsidR="006D26A4">
        <w:t>Гудку</w:t>
      </w:r>
      <w:r>
        <w:t>»</w:t>
      </w:r>
      <w:r w:rsidR="006D26A4">
        <w:t xml:space="preserve"> </w:t>
      </w:r>
      <w:r w:rsidR="006D26A4" w:rsidRPr="006D26A4">
        <w:rPr>
          <w:b/>
        </w:rPr>
        <w:t xml:space="preserve">заместитель начальника Правового департамента ОАО </w:t>
      </w:r>
      <w:r>
        <w:rPr>
          <w:b/>
        </w:rPr>
        <w:t>«</w:t>
      </w:r>
      <w:r w:rsidR="006D26A4" w:rsidRPr="006D26A4">
        <w:rPr>
          <w:b/>
        </w:rPr>
        <w:t>РЖД</w:t>
      </w:r>
      <w:r>
        <w:rPr>
          <w:b/>
        </w:rPr>
        <w:t>»</w:t>
      </w:r>
      <w:r w:rsidR="006D26A4" w:rsidRPr="006D26A4">
        <w:rPr>
          <w:b/>
        </w:rPr>
        <w:t xml:space="preserve"> Алексей Васильев.</w:t>
      </w:r>
    </w:p>
    <w:p w14:paraId="5540BD07" w14:textId="37D615C6" w:rsidR="006D26A4" w:rsidRDefault="006D26A4" w:rsidP="007C22BA">
      <w:pPr>
        <w:pStyle w:val="NormalExport"/>
      </w:pPr>
      <w:r>
        <w:t xml:space="preserve">Как сообщил </w:t>
      </w:r>
      <w:r w:rsidR="007C22BA">
        <w:t>«</w:t>
      </w:r>
      <w:r>
        <w:t>Гудку</w:t>
      </w:r>
      <w:r w:rsidR="007C22BA">
        <w:t>»</w:t>
      </w:r>
      <w:r>
        <w:t xml:space="preserve"> генеральный директор ЗАО </w:t>
      </w:r>
      <w:r w:rsidR="007C22BA">
        <w:t>«</w:t>
      </w:r>
      <w:r>
        <w:t>Линии Манн</w:t>
      </w:r>
      <w:r w:rsidR="007C22BA">
        <w:t>»</w:t>
      </w:r>
      <w:r>
        <w:t xml:space="preserve"> Андрей Барков, вопрос о распространении правового регулирования ЦИМ на участок от путей необщего пользования Калининградского морского торгового порта до станции Калининград Сортировочный был поднят еще в 2019 году, в преддверии начала мультимодальных перевозок по Новому шелковому пути через Калининградскую область. Тогда с соответствующим запросом к секретарю Межправительственной организации по международным железнодорожным перевозкам обратились через </w:t>
      </w:r>
      <w:r w:rsidRPr="00C57525">
        <w:rPr>
          <w:b/>
        </w:rPr>
        <w:t>Минтранс</w:t>
      </w:r>
      <w:r>
        <w:t xml:space="preserve"> ФРГ DB Cargo AG и морская контейнерная линия Mann Lines Multimodal. </w:t>
      </w:r>
      <w:r w:rsidR="007C22BA">
        <w:t>«</w:t>
      </w:r>
      <w:r w:rsidRPr="006D26A4">
        <w:rPr>
          <w:b/>
        </w:rPr>
        <w:t xml:space="preserve">Наличие единого мультимодального перевозочного документа необходимо для развития перевозок по проекту Новый шелковый путь от ж/д станции отправления в Китае до конечной станции в ЕС через Калининградскую область с использованием морского участка порт Калининград </w:t>
      </w:r>
      <w:r w:rsidR="00C57525">
        <w:rPr>
          <w:b/>
        </w:rPr>
        <w:t xml:space="preserve">– </w:t>
      </w:r>
      <w:r w:rsidRPr="006D26A4">
        <w:rPr>
          <w:b/>
        </w:rPr>
        <w:t>порт Германии (Росток, Гамбург)</w:t>
      </w:r>
      <w:r w:rsidR="007C22BA">
        <w:rPr>
          <w:b/>
        </w:rPr>
        <w:t>»</w:t>
      </w:r>
      <w:r w:rsidRPr="006D26A4">
        <w:rPr>
          <w:b/>
        </w:rPr>
        <w:t xml:space="preserve">, </w:t>
      </w:r>
      <w:r w:rsidR="00C57525">
        <w:t xml:space="preserve">– </w:t>
      </w:r>
      <w:r>
        <w:t>отметил он.</w:t>
      </w:r>
    </w:p>
    <w:p w14:paraId="2FA09767" w14:textId="3E1BBB46" w:rsidR="006D26A4" w:rsidRDefault="006D26A4" w:rsidP="007C22BA">
      <w:pPr>
        <w:pStyle w:val="NormalExport"/>
      </w:pPr>
      <w:r w:rsidRPr="006D26A4">
        <w:rPr>
          <w:b/>
        </w:rPr>
        <w:t xml:space="preserve">Начальник Калининградского территориального центра фирменного транспортного обслуживания ОАО </w:t>
      </w:r>
      <w:r w:rsidR="007C22BA">
        <w:rPr>
          <w:b/>
        </w:rPr>
        <w:t>«</w:t>
      </w:r>
      <w:r w:rsidRPr="006D26A4">
        <w:rPr>
          <w:b/>
        </w:rPr>
        <w:t>РЖД</w:t>
      </w:r>
      <w:r w:rsidR="007C22BA">
        <w:rPr>
          <w:b/>
        </w:rPr>
        <w:t>»</w:t>
      </w:r>
      <w:r w:rsidRPr="006D26A4">
        <w:rPr>
          <w:b/>
        </w:rPr>
        <w:t xml:space="preserve"> Иван Беседин подтвердил, что на Калининградской дороге ждут положительного решения о распространении действия КОТИФ на новые участки магистрали, особенно припортовые пути.</w:t>
      </w:r>
      <w:r>
        <w:t xml:space="preserve"> Следствием этого станет реальное сокращение времени на оформление перевозочных документов. Сейчас, по его словам, при мультимодальных перевозках приходится переоформлять накладную СМГС, по которой следует поезд, на коносамент для дальнейшей транспортировки морем. После того как начнут действовать положения КОТИФ, будет оформляться единый документ ЦИМ/СМГС, который распространяется также на морской участок пути. Соответственно, ускорится процесс передачи контейнера на судно и в обратном направлении.</w:t>
      </w:r>
    </w:p>
    <w:p w14:paraId="3EDD0670" w14:textId="32D3A690" w:rsidR="006D26A4" w:rsidRDefault="007C22BA" w:rsidP="007C22BA">
      <w:pPr>
        <w:pStyle w:val="NormalExport"/>
      </w:pPr>
      <w:r>
        <w:t>«</w:t>
      </w:r>
      <w:r w:rsidR="006D26A4" w:rsidRPr="006D26A4">
        <w:rPr>
          <w:b/>
        </w:rPr>
        <w:t>По единой накладной осуществляется мультимодальная перевозка в порту Балтийск, где уже действует КОТИФ. Мы там эту схему опробовали, убедились, что она работает эффективно, и считаем, что этот опыт должен быть тиражирован на другие наши порты</w:t>
      </w:r>
      <w:r>
        <w:t>»</w:t>
      </w:r>
      <w:r w:rsidR="006D26A4">
        <w:t xml:space="preserve">, </w:t>
      </w:r>
      <w:r w:rsidR="00C57525">
        <w:t xml:space="preserve">– </w:t>
      </w:r>
      <w:r w:rsidR="006D26A4">
        <w:t>отмечает Иван Беседин.</w:t>
      </w:r>
    </w:p>
    <w:p w14:paraId="404CBD1F" w14:textId="4C0E5C75" w:rsidR="006D26A4" w:rsidRDefault="006D26A4" w:rsidP="007C22BA">
      <w:pPr>
        <w:pStyle w:val="NormalExport"/>
      </w:pPr>
      <w:r>
        <w:t xml:space="preserve">Отметим, что транзитные перевозки по Калининградской железной дороге набирают обороты. Как сообщила служба корпоративных коммуникаций КЖД, в январе 2021 года объем контейнерных перевозок на КЖД сообщением Китай </w:t>
      </w:r>
      <w:r w:rsidR="00C57525">
        <w:t xml:space="preserve">– </w:t>
      </w:r>
      <w:r>
        <w:t xml:space="preserve">Европа увеличился в 10 раз </w:t>
      </w:r>
      <w:r w:rsidR="00C57525">
        <w:t xml:space="preserve">– </w:t>
      </w:r>
      <w:r>
        <w:t xml:space="preserve">до 8,5 тыс. TEU (эквивалент 20-футового контейнера). При этом большая часть </w:t>
      </w:r>
      <w:r w:rsidR="00C57525">
        <w:t xml:space="preserve">– </w:t>
      </w:r>
      <w:r>
        <w:t xml:space="preserve">6,6 тыс. TEU </w:t>
      </w:r>
      <w:r w:rsidR="00C57525">
        <w:t xml:space="preserve">– </w:t>
      </w:r>
      <w:r>
        <w:t xml:space="preserve">пришлась на мультимодальные маршруты, в этом сегменте зафиксирован рост в 34 раза. В начале марта был запущен новый маршрут </w:t>
      </w:r>
      <w:r w:rsidR="00C57525">
        <w:t xml:space="preserve">– </w:t>
      </w:r>
      <w:r>
        <w:t xml:space="preserve">на станцию Калининград-Сортировочный прибыл первый контейнерный поезд из города Сианя (провинция </w:t>
      </w:r>
      <w:r>
        <w:lastRenderedPageBreak/>
        <w:t>Шэньси, КНР). Ранее в Калининградский морской порт прибыл еще один поезд из Сианя с грузом, предназначенным для Дании.</w:t>
      </w:r>
    </w:p>
    <w:p w14:paraId="5B001E35" w14:textId="61F46A92" w:rsidR="006D26A4" w:rsidRDefault="007C22BA" w:rsidP="007C22BA">
      <w:pPr>
        <w:pStyle w:val="NormalExport"/>
      </w:pPr>
      <w:r>
        <w:t>«</w:t>
      </w:r>
      <w:r w:rsidR="006D26A4" w:rsidRPr="006D26A4">
        <w:rPr>
          <w:b/>
        </w:rPr>
        <w:t xml:space="preserve">Потенциал мультимодальных перевозок через станции КЖД и порт Калининграда далеко не исчерпан. При существующей инфраструктуре мы готовы в четыре раза увеличить объемы перевозок. У порта тоже есть потенциал </w:t>
      </w:r>
      <w:r w:rsidR="00C57525">
        <w:rPr>
          <w:b/>
        </w:rPr>
        <w:t xml:space="preserve">– </w:t>
      </w:r>
      <w:r w:rsidR="006D26A4" w:rsidRPr="006D26A4">
        <w:rPr>
          <w:b/>
        </w:rPr>
        <w:t>они могут кратно увеличить погрузку после некоторой модернизации</w:t>
      </w:r>
      <w:r>
        <w:t>»</w:t>
      </w:r>
      <w:r w:rsidR="006D26A4">
        <w:t xml:space="preserve">, </w:t>
      </w:r>
      <w:r w:rsidR="00C57525">
        <w:t xml:space="preserve">– </w:t>
      </w:r>
      <w:r w:rsidR="006D26A4">
        <w:t>заметил Иван Беседин.</w:t>
      </w:r>
    </w:p>
    <w:p w14:paraId="2E93D031" w14:textId="59761B18" w:rsidR="006D26A4" w:rsidRDefault="006D26A4" w:rsidP="007C22BA">
      <w:pPr>
        <w:pStyle w:val="NormalExport"/>
      </w:pPr>
      <w:r>
        <w:t xml:space="preserve">Однако, как считает Андрей Барков, для раскрытия потенциала этого направления перевозок нужно принять еще одно принципиальное решение на законодательном уровне </w:t>
      </w:r>
      <w:r w:rsidR="00C57525">
        <w:t xml:space="preserve">– </w:t>
      </w:r>
      <w:r>
        <w:t>внедрить технологические схемы безтранзитного перемещения контейнерных поездов по территории Калининградской области по аналогии с тем, как это уже более трех лет организовано на Дальнем Востоке.</w:t>
      </w:r>
    </w:p>
    <w:p w14:paraId="77A6A1B8" w14:textId="76AD37DD" w:rsidR="006D26A4" w:rsidRDefault="007C22BA" w:rsidP="007C22BA">
      <w:pPr>
        <w:pStyle w:val="NormalExport"/>
      </w:pPr>
      <w:r>
        <w:t>«</w:t>
      </w:r>
      <w:r w:rsidR="006D26A4" w:rsidRPr="006D26A4">
        <w:rPr>
          <w:b/>
        </w:rPr>
        <w:t xml:space="preserve">Сейчас на прохождение транзита на железнодорожном </w:t>
      </w:r>
      <w:r w:rsidR="006D26A4" w:rsidRPr="00C57525">
        <w:rPr>
          <w:b/>
        </w:rPr>
        <w:t>пункте пропуска</w:t>
      </w:r>
      <w:r w:rsidR="006D26A4" w:rsidRPr="006D26A4">
        <w:rPr>
          <w:b/>
        </w:rPr>
        <w:t xml:space="preserve"> Чернышевское и на морском </w:t>
      </w:r>
      <w:r w:rsidR="006D26A4" w:rsidRPr="00C57525">
        <w:rPr>
          <w:b/>
        </w:rPr>
        <w:t>пункте пропуска</w:t>
      </w:r>
      <w:r w:rsidR="006D26A4" w:rsidRPr="006D26A4">
        <w:rPr>
          <w:b/>
        </w:rPr>
        <w:t xml:space="preserve"> в порту Калининград уходит суммарно более 10 часов. Чтобы избежать значительных задержек поездов при оформлении/закрытии транзита, необходимо внедрить успешно работающие технологические схемы. Бес транзитное перемещение подразумевает, что контейнерный поезд по прибытии на железнодорожный </w:t>
      </w:r>
      <w:r w:rsidR="006D26A4" w:rsidRPr="00C57525">
        <w:rPr>
          <w:b/>
        </w:rPr>
        <w:t>пункт пропуска</w:t>
      </w:r>
      <w:r w:rsidR="006D26A4" w:rsidRPr="006D26A4">
        <w:rPr>
          <w:b/>
        </w:rPr>
        <w:t xml:space="preserve"> осматривается сотрудниками таможни и, если нарушений не выявлено, маршрут направляется в место убытия с таможенной территории </w:t>
      </w:r>
      <w:r w:rsidR="00C57525">
        <w:rPr>
          <w:b/>
        </w:rPr>
        <w:t xml:space="preserve">– </w:t>
      </w:r>
      <w:r w:rsidR="006D26A4" w:rsidRPr="006D26A4">
        <w:rPr>
          <w:b/>
        </w:rPr>
        <w:t xml:space="preserve">в порт Калининград </w:t>
      </w:r>
      <w:r w:rsidR="00C57525">
        <w:rPr>
          <w:b/>
        </w:rPr>
        <w:t xml:space="preserve">– </w:t>
      </w:r>
      <w:r w:rsidR="006D26A4" w:rsidRPr="006D26A4">
        <w:rPr>
          <w:b/>
        </w:rPr>
        <w:t>без помещения товаров под таможенную процедуру транзита</w:t>
      </w:r>
      <w:r>
        <w:t>»</w:t>
      </w:r>
      <w:r w:rsidR="006D26A4">
        <w:t xml:space="preserve">, </w:t>
      </w:r>
      <w:r w:rsidR="00C57525">
        <w:t xml:space="preserve">– </w:t>
      </w:r>
      <w:r w:rsidR="006D26A4">
        <w:t>поясняет Андрей Барков.</w:t>
      </w:r>
    </w:p>
    <w:p w14:paraId="4E96F958" w14:textId="7A70702A" w:rsidR="006D26A4" w:rsidRDefault="006D26A4" w:rsidP="007C22BA">
      <w:pPr>
        <w:pStyle w:val="NormalExport"/>
      </w:pPr>
      <w:r>
        <w:t xml:space="preserve">По его словам, введение безтранзитной схемы должно стать следующим шагом после издания закона и соответствующих нормативных актов, регламентирующих использование унифицированной накладной ЦИМ/ СМГС на участке КМТП </w:t>
      </w:r>
      <w:r w:rsidR="00C57525">
        <w:t xml:space="preserve">– </w:t>
      </w:r>
      <w:r>
        <w:t xml:space="preserve">Калининград-Сортировочный. </w:t>
      </w:r>
      <w:r w:rsidR="007C22BA">
        <w:t>«</w:t>
      </w:r>
      <w:r w:rsidRPr="006D26A4">
        <w:rPr>
          <w:b/>
        </w:rPr>
        <w:t xml:space="preserve">Rто решение поддерживают все участники перевозочного процесса </w:t>
      </w:r>
      <w:r w:rsidR="00C57525">
        <w:rPr>
          <w:b/>
        </w:rPr>
        <w:t xml:space="preserve">– </w:t>
      </w:r>
      <w:r w:rsidRPr="006D26A4">
        <w:rPr>
          <w:b/>
        </w:rPr>
        <w:t xml:space="preserve">компания </w:t>
      </w:r>
      <w:r w:rsidR="007C22BA">
        <w:rPr>
          <w:b/>
        </w:rPr>
        <w:t>«</w:t>
      </w:r>
      <w:r w:rsidRPr="006D26A4">
        <w:rPr>
          <w:b/>
        </w:rPr>
        <w:t>ОТЛК ЕРА</w:t>
      </w:r>
      <w:r w:rsidR="007C22BA">
        <w:rPr>
          <w:b/>
        </w:rPr>
        <w:t>»</w:t>
      </w:r>
      <w:r w:rsidRPr="006D26A4">
        <w:rPr>
          <w:b/>
        </w:rPr>
        <w:t xml:space="preserve">, ОАО </w:t>
      </w:r>
      <w:r w:rsidR="007C22BA">
        <w:rPr>
          <w:b/>
        </w:rPr>
        <w:t>«</w:t>
      </w:r>
      <w:r w:rsidRPr="006D26A4">
        <w:rPr>
          <w:b/>
        </w:rPr>
        <w:t>РЖД</w:t>
      </w:r>
      <w:r w:rsidR="007C22BA">
        <w:rPr>
          <w:b/>
        </w:rPr>
        <w:t>»</w:t>
      </w:r>
      <w:r w:rsidRPr="006D26A4">
        <w:rPr>
          <w:b/>
        </w:rPr>
        <w:t>, Калининградский морской торговый порт, Калининградская торгово-промышленная палата</w:t>
      </w:r>
      <w:r w:rsidR="007C22BA">
        <w:t>»</w:t>
      </w:r>
      <w:r>
        <w:t xml:space="preserve">, </w:t>
      </w:r>
      <w:r w:rsidR="00C57525">
        <w:t xml:space="preserve">– </w:t>
      </w:r>
      <w:r>
        <w:t>подчеркивает он.</w:t>
      </w:r>
    </w:p>
    <w:p w14:paraId="10E87538" w14:textId="71B78CCF" w:rsidR="006D26A4" w:rsidRDefault="006D26A4" w:rsidP="007C22BA">
      <w:pPr>
        <w:pStyle w:val="NormalExport"/>
      </w:pPr>
      <w:r>
        <w:t xml:space="preserve">Финляндия </w:t>
      </w:r>
      <w:r w:rsidR="00C57525">
        <w:t xml:space="preserve">– </w:t>
      </w:r>
      <w:r>
        <w:t>альтернативная точка входа в Европу, востребованная как у китайских, так и у европейских грузоотправителей.</w:t>
      </w:r>
    </w:p>
    <w:p w14:paraId="40E5AD6D" w14:textId="19425F6A" w:rsidR="006D26A4" w:rsidRDefault="006D26A4" w:rsidP="007C22BA">
      <w:pPr>
        <w:pStyle w:val="NormalExport"/>
      </w:pPr>
      <w:r>
        <w:t xml:space="preserve">Как отметил Алексей Васильев, между Россией и Финляндией сегодня действует соглашение о российско-финском железнодорожном сообщении, которое основывается на нормах соглашения между СССР и Финляндией. Rтот документ регулирует порядок перевозки грузов, в том числе оформление перевозочных документов, и распределение ответственности за перевозку между ОАО </w:t>
      </w:r>
      <w:r w:rsidR="007C22BA">
        <w:t>«</w:t>
      </w:r>
      <w:r>
        <w:t>РЖД</w:t>
      </w:r>
      <w:r w:rsidR="007C22BA">
        <w:t>»</w:t>
      </w:r>
      <w:r>
        <w:t xml:space="preserve"> и VR Group. </w:t>
      </w:r>
      <w:r w:rsidR="007C22BA">
        <w:t>«</w:t>
      </w:r>
      <w:r w:rsidRPr="006D26A4">
        <w:rPr>
          <w:b/>
        </w:rPr>
        <w:t>Если говорить обобщенно, то можно заметить, что это соглашение основывается на нормах СМГС и при перевозках между Россией и Финляндией используется схожая накладная</w:t>
      </w:r>
      <w:r w:rsidR="007C22BA">
        <w:t>»</w:t>
      </w:r>
      <w:r>
        <w:t xml:space="preserve">, </w:t>
      </w:r>
      <w:r w:rsidR="00C57525">
        <w:t xml:space="preserve">– </w:t>
      </w:r>
      <w:r>
        <w:t>уточняет Алексей Васильев.</w:t>
      </w:r>
    </w:p>
    <w:p w14:paraId="463AFE65" w14:textId="77777777" w:rsidR="006D26A4" w:rsidRDefault="006D26A4" w:rsidP="007C22BA">
      <w:pPr>
        <w:pStyle w:val="NormalExport"/>
      </w:pPr>
      <w:r>
        <w:t xml:space="preserve">Использование на приграничных участках ОЖД единой накладной ЦИМ/СМГС способно дать дополнительный импульс перевозкам в этом направлении. </w:t>
      </w:r>
      <w:r w:rsidRPr="006D26A4">
        <w:rPr>
          <w:b/>
        </w:rPr>
        <w:t xml:space="preserve">В </w:t>
      </w:r>
      <w:r w:rsidRPr="00C57525">
        <w:rPr>
          <w:b/>
        </w:rPr>
        <w:t>Минтрансе</w:t>
      </w:r>
      <w:r w:rsidRPr="006D26A4">
        <w:rPr>
          <w:b/>
        </w:rPr>
        <w:t xml:space="preserve"> полагают, что упрощение порядка оформления перевозок будет способствовать увеличению их объема в направлении Балтийского бассейна.</w:t>
      </w:r>
    </w:p>
    <w:p w14:paraId="588A236E" w14:textId="3133259D" w:rsidR="00C57525" w:rsidRDefault="006D26A4" w:rsidP="007C22BA">
      <w:pPr>
        <w:pStyle w:val="NormalExport"/>
      </w:pPr>
      <w:r w:rsidRPr="006D26A4">
        <w:rPr>
          <w:b/>
        </w:rPr>
        <w:t xml:space="preserve">Операторы предложение </w:t>
      </w:r>
      <w:r w:rsidRPr="00C57525">
        <w:rPr>
          <w:b/>
        </w:rPr>
        <w:t>Минтранса</w:t>
      </w:r>
      <w:r w:rsidRPr="006D26A4">
        <w:rPr>
          <w:b/>
        </w:rPr>
        <w:t xml:space="preserve"> поддерживают.</w:t>
      </w:r>
      <w:r>
        <w:t xml:space="preserve"> </w:t>
      </w:r>
      <w:r w:rsidR="007C22BA">
        <w:t>«</w:t>
      </w:r>
      <w:r w:rsidRPr="006D26A4">
        <w:rPr>
          <w:b/>
        </w:rPr>
        <w:t>В Союзе операторов железнодорожного транспорта считают распространение действия положений КОТИФ на обозначенные участки железнодорожной инфраструктуры верным решением, поскольку оно направлено на упрощение порядка оформления перевозок грузов в международном железнодорожном сообщении и создает перспективу по увеличению объемов перевозок на данных направлениях</w:t>
      </w:r>
      <w:r w:rsidR="007C22BA">
        <w:t>»</w:t>
      </w:r>
      <w:r>
        <w:t xml:space="preserve">, </w:t>
      </w:r>
      <w:r w:rsidR="00C57525">
        <w:t xml:space="preserve">– </w:t>
      </w:r>
      <w:r>
        <w:t xml:space="preserve">подчеркнул </w:t>
      </w:r>
      <w:r w:rsidRPr="006D26A4">
        <w:rPr>
          <w:b/>
        </w:rPr>
        <w:t>исполнительный директор Союза операторов железнодорожного транспорта Алексей Дружинин.</w:t>
      </w:r>
    </w:p>
    <w:p w14:paraId="1A437865" w14:textId="21411332" w:rsidR="00C55D6E" w:rsidRPr="00C55D6E" w:rsidRDefault="00C55D6E" w:rsidP="007C22BA">
      <w:pPr>
        <w:pStyle w:val="3"/>
        <w:jc w:val="both"/>
        <w:rPr>
          <w:rFonts w:ascii="Times New Roman" w:hAnsi="Times New Roman"/>
          <w:sz w:val="24"/>
          <w:szCs w:val="24"/>
        </w:rPr>
      </w:pPr>
      <w:bookmarkStart w:id="51" w:name="_Toc67564175"/>
      <w:r w:rsidRPr="00C55D6E">
        <w:rPr>
          <w:rFonts w:ascii="Times New Roman" w:hAnsi="Times New Roman"/>
          <w:sz w:val="24"/>
          <w:szCs w:val="24"/>
        </w:rPr>
        <w:lastRenderedPageBreak/>
        <w:t>РБК; СВЕТЛАНА БУРМИСТРОВА, ИВАН ТКАЧЕВ; 2021.03.25; ИЗ-ЗА АВАРИИ В СУЭЦКОМ КАНАЛЕ ЗАСТРЯЛА НЕФТЬ ИЗ РОССИИ НА $160 МЛН</w:t>
      </w:r>
      <w:bookmarkEnd w:id="51"/>
    </w:p>
    <w:p w14:paraId="6C6A89E4" w14:textId="77777777" w:rsidR="00C57525" w:rsidRDefault="00C55D6E" w:rsidP="007C22BA">
      <w:pPr>
        <w:jc w:val="both"/>
      </w:pPr>
      <w:r>
        <w:t>Из-за остановки движения по Суэцкому каналу застряли суда с более чем 10 млн барр. нефти, из них 26% приходится на поставки из России. Стоимость попавших в пробку российских грузов оценивается примерно в $160 млн</w:t>
      </w:r>
    </w:p>
    <w:p w14:paraId="79F58DB8" w14:textId="77777777" w:rsidR="00C57525" w:rsidRDefault="00C55D6E" w:rsidP="007C22BA">
      <w:pPr>
        <w:jc w:val="both"/>
      </w:pPr>
      <w:r>
        <w:t>В ночь на среду, 24 марта, сверхбольшой контейнеровоз Ever Given сел на мель в южной части Суэцкого канала и полностью заблокировал движение по нему в обе стороны. После того как Ever Given сел на мель, его развернуло течением поперек прохода, что создало пробку примерно из 100 судов.</w:t>
      </w:r>
    </w:p>
    <w:p w14:paraId="3E34C6A7" w14:textId="77777777" w:rsidR="00C57525" w:rsidRDefault="00C55D6E" w:rsidP="007C22BA">
      <w:pPr>
        <w:jc w:val="both"/>
      </w:pPr>
      <w:r>
        <w:t>Ever Given класса Triple E длиной 400 м и шириной 59 м следовал из Китая в Роттердам. Технический оператор этого контейнеровоза Bernhard Schulte Shipmanagement (BSM) сообщил, что инцидент произошел в результате порывов сильного ветра.</w:t>
      </w:r>
    </w:p>
    <w:p w14:paraId="1F80BA3C" w14:textId="77777777" w:rsidR="00C57525" w:rsidRDefault="00C55D6E" w:rsidP="007C22BA">
      <w:pPr>
        <w:jc w:val="both"/>
      </w:pPr>
      <w:r>
        <w:t>Как авария отразилась на поставках нефти</w:t>
      </w:r>
    </w:p>
    <w:p w14:paraId="3A2ED1BA" w14:textId="77777777" w:rsidR="00C57525" w:rsidRDefault="00C55D6E" w:rsidP="007C22BA">
      <w:pPr>
        <w:jc w:val="both"/>
      </w:pPr>
      <w:r>
        <w:t>Днем 24 марта стало известно, что владельцу Суэцкого канала Suez Canal Authority удалось частично снять с мели Ever Given, движение по каналу восстановится, как только судно изменит свою позицию. По мнению аналитика компании Vortexa Артура Ричье, вся операция займет до двух дней, если не возникнет дополнительных проблем.</w:t>
      </w:r>
    </w:p>
    <w:p w14:paraId="2F731E17" w14:textId="47AFCA60" w:rsidR="00C57525" w:rsidRDefault="00C55D6E" w:rsidP="007C22BA">
      <w:pPr>
        <w:jc w:val="both"/>
      </w:pPr>
      <w:r>
        <w:t xml:space="preserve">Перед владельцами и фрахтователями судов сейчас стоит нелегкий выбор: ожидать разрешения проблемы, рискуя понести убытки из-за штрафов за простой, либо воспользоваться альтернативным, но более долгим путем </w:t>
      </w:r>
      <w:r w:rsidR="00C57525">
        <w:t>–</w:t>
      </w:r>
      <w:r>
        <w:t xml:space="preserve"> вокруг мыса Доброй Надежды (это займет дополнительно 15 дней), отмечает Ричье. </w:t>
      </w:r>
      <w:r w:rsidR="007C22BA">
        <w:t>«</w:t>
      </w:r>
      <w:r>
        <w:t>Если движение по каналу быстро восстановят, то влияние может быть минимальным, но с каждым часом котировки нефти и фрахта будут расти</w:t>
      </w:r>
      <w:r w:rsidR="007C22BA">
        <w:t>»</w:t>
      </w:r>
      <w:r>
        <w:t xml:space="preserve">, </w:t>
      </w:r>
      <w:r w:rsidR="00C57525">
        <w:t>–</w:t>
      </w:r>
      <w:r>
        <w:t xml:space="preserve"> добавил он. Эксперт уточнил, что аренда танкера для перевозки нефти с Ближнего Востока в Европу обходится фрахтователю примерно в $22,5 тыс. в сутки.</w:t>
      </w:r>
    </w:p>
    <w:p w14:paraId="78AE7DEA" w14:textId="77777777" w:rsidR="00C57525" w:rsidRDefault="00C55D6E" w:rsidP="007C22BA">
      <w:pPr>
        <w:jc w:val="both"/>
      </w:pPr>
      <w:r>
        <w:t>Нефть марки Brent подорожала на новостях об остановке движения в Суэцком канале на Лондонской бирже ICE почти на 3%, до $62,7 за баррель.</w:t>
      </w:r>
    </w:p>
    <w:p w14:paraId="7420BDF3" w14:textId="77777777" w:rsidR="00C57525" w:rsidRDefault="00C55D6E" w:rsidP="007C22BA">
      <w:pPr>
        <w:jc w:val="both"/>
      </w:pPr>
      <w:r>
        <w:t>В аналитической компании TankerTrackers (отслеживает движение нефтетанкеров по всему миру) сообщили, что в течение нескольких часов после инцидента с Ever Given у северного и южного входа в канал скопились суда, на борту которых находится около 10 млн барр. сырой нефти и нефтепродуктов. Основываясь на информации о портах, из которых вышли суда, можно оценить, что пробка в Суэцком канале задержала 2,6 млн барр. нефти из России из 10 млн барр., застрявших с северной стороны канала, сказал РБК сооснователь TankerTrackers Самир Мадани. Исходя из стоимости нефти Urals около $60 за баррель, речь может идти об объемах на $160 млн.</w:t>
      </w:r>
    </w:p>
    <w:p w14:paraId="2A20F4A4" w14:textId="77777777" w:rsidR="00C57525" w:rsidRDefault="00C55D6E" w:rsidP="007C22BA">
      <w:pPr>
        <w:jc w:val="both"/>
      </w:pPr>
      <w:r>
        <w:t xml:space="preserve">По данным Vortexa, 24 марта планировалось поставить как минимум 140 тыс. т нефти (около 1 млн барр.) Каспийского трубопроводного консорциума (КТК, России принадлежит 24%) через Суэцкий канал в направлении Египта. И эти поставки, очевидно, будут задержаны, отмечает аналитик Vortexa. РБК направил запрос в </w:t>
      </w:r>
      <w:r w:rsidRPr="00C57525">
        <w:rPr>
          <w:b/>
        </w:rPr>
        <w:t>пресс-службу</w:t>
      </w:r>
      <w:r>
        <w:t xml:space="preserve"> КТК.</w:t>
      </w:r>
    </w:p>
    <w:p w14:paraId="78FE3204" w14:textId="56814E01" w:rsidR="00C57525" w:rsidRDefault="00C55D6E" w:rsidP="007C22BA">
      <w:pPr>
        <w:jc w:val="both"/>
      </w:pPr>
      <w:r>
        <w:t xml:space="preserve">Директор отдела корпораций рейтингового агентства Fitch Дмитрий Маринченко считает, что пробка в Суэцком канале не должна оказать существенного влияния на баланс спроса и предложения на рынке нефти и вряд ли приведет к сильному росту цен. </w:t>
      </w:r>
      <w:r w:rsidR="007C22BA">
        <w:t>«</w:t>
      </w:r>
      <w:r>
        <w:t>В зависимости от того как быстро удастся восстановить судоходство, танкеры, возможно, придется перенаправить другими маршрутами, что увеличит общее время в пути при перевозке грузов, в том числе нефти. Это может привести к росту стоимости фрахта</w:t>
      </w:r>
      <w:r w:rsidR="007C22BA">
        <w:t>»</w:t>
      </w:r>
      <w:r>
        <w:t xml:space="preserve">, </w:t>
      </w:r>
      <w:r w:rsidR="00C57525">
        <w:t>–</w:t>
      </w:r>
      <w:r>
        <w:t xml:space="preserve"> отметил он. Но даже в случае каких-то перебоев с поставками нефти спрос в самых разных регионах может быть удовлетворен за счет товарных запасов нефти и нефтепродуктов, полагает эксперт.</w:t>
      </w:r>
    </w:p>
    <w:p w14:paraId="6A82CA43" w14:textId="77777777" w:rsidR="00C57525" w:rsidRDefault="00C55D6E" w:rsidP="007C22BA">
      <w:pPr>
        <w:jc w:val="both"/>
      </w:pPr>
      <w:r>
        <w:t>Потенциальная альтернатива</w:t>
      </w:r>
    </w:p>
    <w:p w14:paraId="44337DA4" w14:textId="3CDBAFD0" w:rsidR="00C57525" w:rsidRDefault="00C55D6E" w:rsidP="007C22BA">
      <w:pPr>
        <w:jc w:val="both"/>
      </w:pPr>
      <w:r>
        <w:t xml:space="preserve">Суда и ранее садились на мель в Суэцком канале, но случай с Ever Given </w:t>
      </w:r>
      <w:r w:rsidR="00C57525">
        <w:t>–</w:t>
      </w:r>
      <w:r>
        <w:t xml:space="preserve"> уникальный, говорит гендиректор логистического оператора </w:t>
      </w:r>
      <w:r w:rsidR="007C22BA">
        <w:t>«</w:t>
      </w:r>
      <w:r>
        <w:t>Росатома</w:t>
      </w:r>
      <w:r w:rsidR="007C22BA">
        <w:t>»</w:t>
      </w:r>
      <w:r>
        <w:t xml:space="preserve"> </w:t>
      </w:r>
      <w:r w:rsidR="007C22BA">
        <w:t>«</w:t>
      </w:r>
      <w:r>
        <w:t>Русатом Карго</w:t>
      </w:r>
      <w:r w:rsidR="007C22BA">
        <w:t>»</w:t>
      </w:r>
      <w:r>
        <w:t xml:space="preserve"> Александр </w:t>
      </w:r>
      <w:r>
        <w:lastRenderedPageBreak/>
        <w:t xml:space="preserve">Неклюдов. Впервые на мель село судно таких размеров, создав беспрецедентный сбой в ритмичности судоходства. </w:t>
      </w:r>
      <w:r w:rsidR="007C22BA">
        <w:t>«</w:t>
      </w:r>
      <w:r>
        <w:t xml:space="preserve">Случившееся </w:t>
      </w:r>
      <w:r w:rsidR="00C57525">
        <w:t>–</w:t>
      </w:r>
      <w:r>
        <w:t xml:space="preserve"> реализовавшийся риск отсутствия альтернативных артерий для евро-азиатского товарообмена. Это сигнал для мировой торговли, что для устойчивости глобального товарообмена нужна альтернатива, которой может стать Северный морской путь</w:t>
      </w:r>
      <w:r w:rsidR="007C22BA">
        <w:t>»</w:t>
      </w:r>
      <w:r>
        <w:t xml:space="preserve">, </w:t>
      </w:r>
      <w:r w:rsidR="00C57525">
        <w:t>–</w:t>
      </w:r>
      <w:r>
        <w:t xml:space="preserve"> сказал он РБК. </w:t>
      </w:r>
      <w:r w:rsidR="007C22BA">
        <w:t>«</w:t>
      </w:r>
      <w:r>
        <w:t>Русатом Карго</w:t>
      </w:r>
      <w:r w:rsidR="007C22BA">
        <w:t>»</w:t>
      </w:r>
      <w:r>
        <w:t xml:space="preserve"> планирует запустить контейнерные перевозки по Севморпути в 8–10 млн т грузов ежегодно к 2024 году (по Суэцкому каналу в 2020 году было поставлено 1,2 млрд т).</w:t>
      </w:r>
    </w:p>
    <w:p w14:paraId="59E9E969" w14:textId="77777777" w:rsidR="00C57525" w:rsidRDefault="00C55D6E" w:rsidP="007C22BA">
      <w:pPr>
        <w:jc w:val="both"/>
      </w:pPr>
      <w:r>
        <w:t xml:space="preserve">Севморпуть </w:t>
      </w:r>
      <w:r w:rsidR="00C57525">
        <w:t>–</w:t>
      </w:r>
      <w:r>
        <w:t xml:space="preserve"> более короткая дорога между Европой и Азией, доставка грузов по нему почти на 30% быстрее. Но сообщение по нему осложняется суровым климатом и тяжелой ледовой обстановкой. В восточном секторе Севморпути толщина льда зимой превышает 4 м. Поэтому, несмотря на некоторое потепление климата в Арктике, проход по этому маршруту пока возможен только с мая по декабрь.</w:t>
      </w:r>
    </w:p>
    <w:p w14:paraId="55C9AB6A" w14:textId="133EFBC7" w:rsidR="00C57525" w:rsidRDefault="00C55D6E" w:rsidP="007C22BA">
      <w:pPr>
        <w:jc w:val="both"/>
      </w:pPr>
      <w:r>
        <w:t xml:space="preserve">При внедрении цифровых технологий появится возможность управления рисками, считает Неклюдов, напоминая также о риске пиратства, например, при морской доставке нефти в Восточную Азию через Малаккский пролив. </w:t>
      </w:r>
      <w:r w:rsidR="007C22BA">
        <w:t>«</w:t>
      </w:r>
      <w:r>
        <w:t>Страховка от рисков пиратства сопоставима с дополнительными страховыми платежами при проходе по Севморпути, и по мере того как маршрут в Арктике будет развиваться, страховые тарифы ожидаемо будут снижаться</w:t>
      </w:r>
      <w:r w:rsidR="007C22BA">
        <w:t>»</w:t>
      </w:r>
      <w:r>
        <w:t xml:space="preserve">, </w:t>
      </w:r>
      <w:r w:rsidR="00C57525">
        <w:t>–</w:t>
      </w:r>
      <w:r>
        <w:t xml:space="preserve"> заключил глава </w:t>
      </w:r>
      <w:r w:rsidR="007C22BA">
        <w:t>«</w:t>
      </w:r>
      <w:r>
        <w:t>Русатом Карго</w:t>
      </w:r>
      <w:r w:rsidR="007C22BA">
        <w:t>»</w:t>
      </w:r>
      <w:r>
        <w:t>.</w:t>
      </w:r>
    </w:p>
    <w:p w14:paraId="0B6D7DFE" w14:textId="116C2015" w:rsidR="00C57525" w:rsidRDefault="00C55D6E" w:rsidP="007C22BA">
      <w:pPr>
        <w:jc w:val="both"/>
      </w:pPr>
      <w:r>
        <w:t xml:space="preserve">Глава транспортно-логистического холдинга </w:t>
      </w:r>
      <w:r w:rsidR="007C22BA">
        <w:t>«</w:t>
      </w:r>
      <w:r>
        <w:t>Совфрахт</w:t>
      </w:r>
      <w:r w:rsidR="007C22BA">
        <w:t>»</w:t>
      </w:r>
      <w:r>
        <w:t xml:space="preserve"> Дмитрий Пурим ранее называл </w:t>
      </w:r>
      <w:r w:rsidR="007C22BA">
        <w:t>«</w:t>
      </w:r>
      <w:r>
        <w:t>беспочвенными</w:t>
      </w:r>
      <w:r w:rsidR="007C22BA">
        <w:t>»</w:t>
      </w:r>
      <w:r>
        <w:t xml:space="preserve"> разговоры о том, что СМП может стать альтернативой Суэцкому каналу. </w:t>
      </w:r>
      <w:r w:rsidR="007C22BA">
        <w:t>«</w:t>
      </w:r>
      <w:r>
        <w:t>Наверное, может, но для этого должен растаять лед</w:t>
      </w:r>
      <w:r w:rsidR="007C22BA">
        <w:t>»</w:t>
      </w:r>
      <w:r>
        <w:t xml:space="preserve">, </w:t>
      </w:r>
      <w:r w:rsidR="00C57525">
        <w:t>–</w:t>
      </w:r>
      <w:r>
        <w:t xml:space="preserve"> говорил он.</w:t>
      </w:r>
    </w:p>
    <w:p w14:paraId="15962164" w14:textId="77777777" w:rsidR="00C57525" w:rsidRDefault="00C55D6E" w:rsidP="007C22BA">
      <w:pPr>
        <w:jc w:val="both"/>
      </w:pPr>
      <w:r>
        <w:t>Что везут через Суэцкий канал</w:t>
      </w:r>
    </w:p>
    <w:p w14:paraId="7BD55C73" w14:textId="77777777" w:rsidR="00C57525" w:rsidRDefault="00C55D6E" w:rsidP="007C22BA">
      <w:pPr>
        <w:jc w:val="both"/>
      </w:pPr>
      <w:r>
        <w:t xml:space="preserve">По данным Минэнерго США, Суэцкий канал длиной 190 км и шириной 205 м в последние годы приобрел важную роль в качестве маршрута для транзита российской нефти. Поставки нефти и нефтепродуктов из России обеспечили самую крупную долю </w:t>
      </w:r>
      <w:r w:rsidR="00C57525">
        <w:t>–</w:t>
      </w:r>
      <w:r>
        <w:t xml:space="preserve"> 24% </w:t>
      </w:r>
      <w:r w:rsidR="00C57525">
        <w:t>–</w:t>
      </w:r>
      <w:r>
        <w:t xml:space="preserve"> в нефтяном трафике через канал в южном направлении (преимущественно в Азию) в 2018 году.</w:t>
      </w:r>
    </w:p>
    <w:p w14:paraId="572A2571" w14:textId="77777777" w:rsidR="00C57525" w:rsidRDefault="00C55D6E" w:rsidP="007C22BA">
      <w:pPr>
        <w:jc w:val="both"/>
      </w:pPr>
      <w:r>
        <w:t xml:space="preserve">С начала 2021 года Россия была крупнейшим экспортером нефти и нефтепродуктов по Суэцкому каналу </w:t>
      </w:r>
      <w:r w:rsidR="00C57525">
        <w:t>–</w:t>
      </w:r>
      <w:r>
        <w:t xml:space="preserve"> в среднем 546 тыс. барр. в сутки, указывает Vortexa. На втором месте Саудовская Аравия (410 тыс. барр.), на третьем </w:t>
      </w:r>
      <w:r w:rsidR="00C57525">
        <w:t>–</w:t>
      </w:r>
      <w:r>
        <w:t xml:space="preserve"> Ирак (400 барр. в день).</w:t>
      </w:r>
    </w:p>
    <w:p w14:paraId="0AA83F87" w14:textId="77777777" w:rsidR="00C57525" w:rsidRDefault="00C55D6E" w:rsidP="007C22BA">
      <w:pPr>
        <w:jc w:val="both"/>
      </w:pPr>
      <w:r>
        <w:t xml:space="preserve">Суэцкий канал также является главным маршрутом для поставки нефти с Ближнего Востока в Европу и США </w:t>
      </w:r>
      <w:r w:rsidR="00C57525">
        <w:t>–</w:t>
      </w:r>
      <w:r>
        <w:t xml:space="preserve"> ежедневно через него проходит около 600 тыс. барр. нефти. Обратно по каналу идут мазут и нафта. Путь танкера с ближневосточной нефтью до итальянских нефтеперерабатывающих заводов обычно занимает около 14 дней, говорит Артур Ричье.</w:t>
      </w:r>
    </w:p>
    <w:p w14:paraId="6F5B093C" w14:textId="77777777" w:rsidR="00C57525" w:rsidRDefault="00C55D6E" w:rsidP="007C22BA">
      <w:pPr>
        <w:jc w:val="both"/>
      </w:pPr>
      <w:r>
        <w:t xml:space="preserve">По данным американского Управления энергетической информации, на маршрут через Суэцкий канал приходится 10% морских перевозок нефти в мире и 8% сжиженного природного газа (СПГ). Но по Суэцкому каналу поставляются не только энергетические товары. В 2019 году через канал прошло почти 18,9 тыс. судов (в среднем 52 в сутки), из них 27% </w:t>
      </w:r>
      <w:r w:rsidR="00C57525">
        <w:t>–</w:t>
      </w:r>
      <w:r>
        <w:t xml:space="preserve"> танкеры, 28% </w:t>
      </w:r>
      <w:r w:rsidR="00C57525">
        <w:t>–</w:t>
      </w:r>
      <w:r>
        <w:t xml:space="preserve"> контейнеровозы, следует из информации Управления Суэцкого канала. Доход в виде платы за использование канала приносит Египту примерно $6 млрд в год.</w:t>
      </w:r>
    </w:p>
    <w:p w14:paraId="10253107" w14:textId="77777777" w:rsidR="00C57525" w:rsidRDefault="00F64211" w:rsidP="007C22BA">
      <w:pPr>
        <w:jc w:val="both"/>
      </w:pPr>
      <w:hyperlink r:id="rId34" w:history="1">
        <w:r w:rsidR="00C55D6E" w:rsidRPr="00BF2D5A">
          <w:rPr>
            <w:rStyle w:val="a9"/>
          </w:rPr>
          <w:t>https://www.rbc.ru/business/24/03/2021/605b33ed9a794756e4bf58e6?from=from_main_13</w:t>
        </w:r>
      </w:hyperlink>
    </w:p>
    <w:p w14:paraId="7298C3E7" w14:textId="3D235A29" w:rsidR="00C55D6E" w:rsidRPr="002C2912" w:rsidRDefault="00C55D6E" w:rsidP="007C22BA">
      <w:pPr>
        <w:pStyle w:val="3"/>
        <w:jc w:val="both"/>
        <w:rPr>
          <w:rFonts w:ascii="Times New Roman" w:hAnsi="Times New Roman"/>
          <w:sz w:val="24"/>
          <w:szCs w:val="24"/>
        </w:rPr>
      </w:pPr>
      <w:bookmarkStart w:id="52" w:name="_Toc67564176"/>
      <w:r w:rsidRPr="002C2912">
        <w:rPr>
          <w:rFonts w:ascii="Times New Roman" w:hAnsi="Times New Roman"/>
          <w:sz w:val="24"/>
          <w:szCs w:val="24"/>
        </w:rPr>
        <w:t xml:space="preserve">ВЕДОМОСТИ; МАТВЕЙ КАТКОВ; 2021.03.25; </w:t>
      </w:r>
      <w:r w:rsidR="007C22BA">
        <w:rPr>
          <w:rFonts w:ascii="Times New Roman" w:hAnsi="Times New Roman"/>
          <w:sz w:val="24"/>
          <w:szCs w:val="24"/>
        </w:rPr>
        <w:t>«</w:t>
      </w:r>
      <w:r w:rsidRPr="002C2912">
        <w:rPr>
          <w:rFonts w:ascii="Times New Roman" w:hAnsi="Times New Roman"/>
          <w:sz w:val="24"/>
          <w:szCs w:val="24"/>
        </w:rPr>
        <w:t>ГАЗПРОМУ</w:t>
      </w:r>
      <w:r w:rsidR="007C22BA">
        <w:rPr>
          <w:rFonts w:ascii="Times New Roman" w:hAnsi="Times New Roman"/>
          <w:sz w:val="24"/>
          <w:szCs w:val="24"/>
        </w:rPr>
        <w:t>»</w:t>
      </w:r>
      <w:r w:rsidRPr="002C2912">
        <w:rPr>
          <w:rFonts w:ascii="Times New Roman" w:hAnsi="Times New Roman"/>
          <w:sz w:val="24"/>
          <w:szCs w:val="24"/>
        </w:rPr>
        <w:t xml:space="preserve"> НАВЯЗЫВАЮТ СПГ-ЗАВОД НА ЯМАЛЕ; ЭКОНОМИКА ПРОЕКТА МОЩНОСТЬЮ 20 МЛН Т В ГОД СОМНИТЕЛЬНА, ПРЕДУПРЕЖДАЮТ ЭКСПЕРТЫ</w:t>
      </w:r>
      <w:bookmarkEnd w:id="52"/>
    </w:p>
    <w:p w14:paraId="2B2EE784" w14:textId="4EC6A9A3" w:rsidR="00C57525" w:rsidRDefault="00C55D6E" w:rsidP="007C22BA">
      <w:pPr>
        <w:jc w:val="both"/>
      </w:pPr>
      <w:r>
        <w:t xml:space="preserve">Правительство РФ хочет закрепить под производство сжиженного природного газа (СПГ) некоторые участки недр, в том числе месторождения Тамбейского кластера </w:t>
      </w:r>
      <w:r w:rsidR="007C22BA">
        <w:t>«</w:t>
      </w:r>
      <w:r>
        <w:t>Газпрома</w:t>
      </w:r>
      <w:r w:rsidR="007C22BA">
        <w:t>»</w:t>
      </w:r>
      <w:r>
        <w:t xml:space="preserve"> на Ямале, сообщается в долгосрочной Стратегии развития производства СПГ в России (опубликована 22 марта). В документе уточняется, что это необходимо для достижения </w:t>
      </w:r>
      <w:r>
        <w:lastRenderedPageBreak/>
        <w:t>целевого объема выпуска – 140 млн т сжиженного газа в год к 2035 г., что более чем втрое превышает показатель 2020 г.</w:t>
      </w:r>
    </w:p>
    <w:p w14:paraId="2C86F93C" w14:textId="666421B2" w:rsidR="00C57525" w:rsidRDefault="007C22BA" w:rsidP="007C22BA">
      <w:pPr>
        <w:jc w:val="both"/>
      </w:pPr>
      <w:r>
        <w:t>«</w:t>
      </w:r>
      <w:r w:rsidR="00C55D6E">
        <w:t>Газпром</w:t>
      </w:r>
      <w:r>
        <w:t>»</w:t>
      </w:r>
      <w:r w:rsidR="00C55D6E">
        <w:t xml:space="preserve"> может построить на базе Тамбейского месторождения СПГ-завод мощностью 20 млн т в год, а его запуск ожидается к 2030 г., следует из стратегии. Предприятие будет находиться в непосредственной близости от порта Сабетта, через который уже экспортирует СПГ конкурент </w:t>
      </w:r>
      <w:r>
        <w:t>«</w:t>
      </w:r>
      <w:r w:rsidR="00C55D6E">
        <w:t>Газпрома</w:t>
      </w:r>
      <w:r>
        <w:t>»</w:t>
      </w:r>
      <w:r w:rsidR="00C55D6E">
        <w:t xml:space="preserve"> – </w:t>
      </w:r>
      <w:r>
        <w:t>«</w:t>
      </w:r>
      <w:r w:rsidR="00C55D6E">
        <w:t>Новатэк</w:t>
      </w:r>
      <w:r>
        <w:t>»</w:t>
      </w:r>
      <w:r w:rsidR="00C55D6E">
        <w:t>.</w:t>
      </w:r>
    </w:p>
    <w:p w14:paraId="0F6E81B0" w14:textId="77777777" w:rsidR="00C57525" w:rsidRDefault="00C55D6E" w:rsidP="007C22BA">
      <w:pPr>
        <w:jc w:val="both"/>
      </w:pPr>
      <w:r>
        <w:t>Тамбейское месторождение, расположенное на севере полуострова Ямал в ЯНАО, относят к классу крупных. Его разведанные и оцененные запасы – 5,5 трлн куб. м. В целом извлекаемые запасы углеводородов месторождений Тамбейской группы (включает Северо-Тамбейский, Западно-Тамбейский и Тасийский участки недр) составляют порядка 8 трлн куб. м газа, 599,2 млн т газового конденсата и 29,7 млн т нефти.</w:t>
      </w:r>
    </w:p>
    <w:p w14:paraId="385D15F4" w14:textId="77777777" w:rsidR="00C57525" w:rsidRDefault="00C55D6E" w:rsidP="007C22BA">
      <w:pPr>
        <w:jc w:val="both"/>
      </w:pPr>
      <w:r>
        <w:t>В марте 2021 г. правительство РФ утвердило долгосрочную программу развития производства в России сжиженного природного газа. Благодаря новым мерам поддержки СПГ-проектов, которые еще предстоит разработать кабинету министров, объемы выпуска СПГ должны вырасти с 30,5 млн т по итогам прошлого года до 140 млн т к 2035 г.</w:t>
      </w:r>
    </w:p>
    <w:p w14:paraId="776233F9" w14:textId="011BD86D" w:rsidR="00C57525" w:rsidRDefault="00C55D6E" w:rsidP="007C22BA">
      <w:pPr>
        <w:jc w:val="both"/>
      </w:pPr>
      <w:r>
        <w:t xml:space="preserve">Возможность разработки Тамбея только рассматривается </w:t>
      </w:r>
      <w:r w:rsidR="007C22BA">
        <w:t>«</w:t>
      </w:r>
      <w:r>
        <w:t>Газпромом</w:t>
      </w:r>
      <w:r w:rsidR="007C22BA">
        <w:t>»</w:t>
      </w:r>
      <w:r>
        <w:t xml:space="preserve">, но проект СПГ-предприятия на этом месторождении уже отражен в стратегии развития СПГ. Изначально Тамбейское месторождение планировали осваивать по традиционной схеме – для поставок добываемого газа по трубе. В 2019 г. зампред правления </w:t>
      </w:r>
      <w:r w:rsidR="007C22BA">
        <w:t>«</w:t>
      </w:r>
      <w:r>
        <w:t>Газпрома</w:t>
      </w:r>
      <w:r w:rsidR="007C22BA">
        <w:t>»</w:t>
      </w:r>
      <w:r>
        <w:t xml:space="preserve"> Олег Аксютин подтверждал, что компания не планирует реализацию СПГ-проектов на Ямале, в том числе на базе Тамбейского кластера. Основной вариант монетизации – это поставки газа в Единую систему газоснабжения, утверждал топ-менеджер. Добыча газа на проекте на первом этапе планировалась на уровне от 52 млрд до 80 млрд куб. м в год. В свою очередь, создать кластер под экспортоориентированные СПГ-проекты на Ямале и Гыдане в апреле 2019 г. предлагал глава </w:t>
      </w:r>
      <w:r w:rsidR="007C22BA">
        <w:t>«</w:t>
      </w:r>
      <w:r>
        <w:t>Новатэка</w:t>
      </w:r>
      <w:r w:rsidR="007C22BA">
        <w:t>»</w:t>
      </w:r>
      <w:r>
        <w:t xml:space="preserve"> (крупнейший производитель СПГ в России) Леонид Михельсон.</w:t>
      </w:r>
    </w:p>
    <w:p w14:paraId="3A621EEC" w14:textId="77777777" w:rsidR="00C57525" w:rsidRDefault="00C55D6E" w:rsidP="007C22BA">
      <w:pPr>
        <w:jc w:val="both"/>
      </w:pPr>
      <w:r>
        <w:t>Директор Фонда национальной энергетической безопасности Константин Симонов оценивает затраты на строительство СПГ-завода на 20 млн т в год в $20–25 млрд. Старший аналитик Альфа-банка Никита Блохин – в $35 млрд с учетом создания необходимой инфраструктуры. Если в этот газохимический комплекс помимо СПГ включат, как сегодня обсуждается, еще и газоперерабатывающий и газохимический заводы, то капзатраты проекта могут вырасти до $40–50 млрд, добавляет Симонов.</w:t>
      </w:r>
    </w:p>
    <w:p w14:paraId="4B7C5388" w14:textId="39E6DDF2" w:rsidR="00C57525" w:rsidRDefault="00C55D6E" w:rsidP="007C22BA">
      <w:pPr>
        <w:jc w:val="both"/>
      </w:pPr>
      <w:r>
        <w:t xml:space="preserve">Но экономическая целесообразность создания кластера для СПГ и газохимии на базе Тамбейской группы месторождений, по его словам, вызывает вопросы. Эксперт обратил внимание, что </w:t>
      </w:r>
      <w:r w:rsidR="007C22BA">
        <w:t>«</w:t>
      </w:r>
      <w:r>
        <w:t>Новатэк</w:t>
      </w:r>
      <w:r w:rsidR="007C22BA">
        <w:t>»</w:t>
      </w:r>
      <w:r>
        <w:t xml:space="preserve"> сегодня добивается снижения тарифов на перевозку газа со своего уже действующего завода </w:t>
      </w:r>
      <w:r w:rsidR="007C22BA">
        <w:t>«</w:t>
      </w:r>
      <w:r>
        <w:t>Ямал СПГ</w:t>
      </w:r>
      <w:r w:rsidR="007C22BA">
        <w:t>»</w:t>
      </w:r>
      <w:r>
        <w:t xml:space="preserve">. На этом фоне проект нового гигантского СПГ-предприятия выглядит как стремление во что бы то ни стало достичь заявленного показателя в 140 млн т СПГ к 2035 г., а рыночные факторы отходят на второй план, добавляет Симонов. В свою очередь, Блохин предполагает, что компания для поддержки проекта сможет получить льготы, схожие с теми, что уже применяются в отношении СПГ-проектов </w:t>
      </w:r>
      <w:r w:rsidR="007C22BA">
        <w:t>«</w:t>
      </w:r>
      <w:r>
        <w:t>Новатэка</w:t>
      </w:r>
      <w:r w:rsidR="007C22BA">
        <w:t>»</w:t>
      </w:r>
      <w:r>
        <w:t xml:space="preserve"> в Обской губе (в том числе нулевая ставка НДПИ).</w:t>
      </w:r>
    </w:p>
    <w:p w14:paraId="45EEDDCD" w14:textId="1074CA80" w:rsidR="00C55D6E" w:rsidRDefault="00C55D6E" w:rsidP="007C22BA">
      <w:pPr>
        <w:jc w:val="both"/>
      </w:pPr>
      <w:r>
        <w:t xml:space="preserve">Симонов также добавил, что дальнейшее развитие СПГ-проектов только обостряет проблему конкуренции в Европе отечественного сжиженного газа с нашим же трубопроводным. По его словам, эта тема полностью игнорируется в стратегии. Блохин также обращает внимание на долгосрочную тенденцию падения спроса на газ в Европе (основной экспортный рынок </w:t>
      </w:r>
      <w:r w:rsidR="007C22BA">
        <w:t>«</w:t>
      </w:r>
      <w:r>
        <w:t>Газпрома</w:t>
      </w:r>
      <w:r w:rsidR="007C22BA">
        <w:t>»</w:t>
      </w:r>
      <w:r>
        <w:t xml:space="preserve">) на фоне последних зеленых инициатив европейских правительств. В Минэнерго и </w:t>
      </w:r>
      <w:r w:rsidR="007C22BA">
        <w:t>«</w:t>
      </w:r>
      <w:r>
        <w:t>Газпроме</w:t>
      </w:r>
      <w:r w:rsidR="007C22BA">
        <w:t>»</w:t>
      </w:r>
      <w:r>
        <w:t xml:space="preserve"> на запросы </w:t>
      </w:r>
      <w:r w:rsidR="007C22BA">
        <w:t>«</w:t>
      </w:r>
      <w:r>
        <w:t>Ведомостей</w:t>
      </w:r>
      <w:r w:rsidR="007C22BA">
        <w:t>»</w:t>
      </w:r>
      <w:r>
        <w:t xml:space="preserve"> не ответили.</w:t>
      </w:r>
    </w:p>
    <w:p w14:paraId="1BCCC522" w14:textId="77777777" w:rsidR="00C57525" w:rsidRDefault="00F64211" w:rsidP="007C22BA">
      <w:pPr>
        <w:jc w:val="both"/>
      </w:pPr>
      <w:hyperlink r:id="rId35" w:history="1">
        <w:r w:rsidR="00C55D6E" w:rsidRPr="00BF2D5A">
          <w:rPr>
            <w:rStyle w:val="a9"/>
          </w:rPr>
          <w:t>https://www.vedomosti.ru/business/articles/2021/03/24/863046-gazpromu-navyazivayut</w:t>
        </w:r>
      </w:hyperlink>
    </w:p>
    <w:p w14:paraId="2878444A" w14:textId="1A88A10F" w:rsidR="00632ACC" w:rsidRPr="00632ACC" w:rsidRDefault="00632ACC" w:rsidP="007C22BA">
      <w:pPr>
        <w:pStyle w:val="3"/>
        <w:jc w:val="both"/>
        <w:rPr>
          <w:rFonts w:ascii="Times New Roman" w:hAnsi="Times New Roman"/>
          <w:sz w:val="24"/>
          <w:szCs w:val="24"/>
        </w:rPr>
      </w:pPr>
      <w:bookmarkStart w:id="53" w:name="txt_2435597_1660668796"/>
      <w:bookmarkStart w:id="54" w:name="_Toc67564177"/>
      <w:r>
        <w:rPr>
          <w:rFonts w:ascii="Times New Roman" w:hAnsi="Times New Roman"/>
          <w:sz w:val="24"/>
          <w:szCs w:val="24"/>
        </w:rPr>
        <w:lastRenderedPageBreak/>
        <w:t xml:space="preserve">ИНТЕРФАКС; 2021.03.24; </w:t>
      </w:r>
      <w:r w:rsidRPr="00632ACC">
        <w:rPr>
          <w:rFonts w:ascii="Times New Roman" w:hAnsi="Times New Roman"/>
          <w:sz w:val="24"/>
          <w:szCs w:val="24"/>
        </w:rPr>
        <w:t xml:space="preserve">ЕРЕВАН И БАКУ ОБСУЖДАЮТ ВОССТАНОВЛЕНИЕ ТРАНСПОРТНЫХ КОММУНИКАЦИЙ, ДЕЙСТВОВАВШИХ В СОВЕТСКИЕ ВРЕМЕНА </w:t>
      </w:r>
      <w:r w:rsidR="007C22BA">
        <w:rPr>
          <w:rFonts w:ascii="Times New Roman" w:hAnsi="Times New Roman"/>
          <w:sz w:val="24"/>
          <w:szCs w:val="24"/>
        </w:rPr>
        <w:t xml:space="preserve">– </w:t>
      </w:r>
      <w:r w:rsidRPr="00632ACC">
        <w:rPr>
          <w:rFonts w:ascii="Times New Roman" w:hAnsi="Times New Roman"/>
          <w:sz w:val="24"/>
          <w:szCs w:val="24"/>
        </w:rPr>
        <w:t>ВИЦЕ-ПРЕМЬЕР АРМЕНИИ</w:t>
      </w:r>
      <w:bookmarkEnd w:id="54"/>
    </w:p>
    <w:p w14:paraId="607FF278" w14:textId="6A1924E5" w:rsidR="00632ACC" w:rsidRDefault="00632ACC" w:rsidP="007C22BA">
      <w:pPr>
        <w:jc w:val="both"/>
      </w:pPr>
      <w:r>
        <w:t>Армения и Азербайджан обсуждают возможность восстановления всех транспортных коммуникаций, действовавших в период СССР, заявил вице-премьер республики Мгер Григорян.</w:t>
      </w:r>
    </w:p>
    <w:p w14:paraId="556644F2" w14:textId="7C31B74F" w:rsidR="00632ACC" w:rsidRDefault="007C22BA" w:rsidP="007C22BA">
      <w:pPr>
        <w:jc w:val="both"/>
      </w:pPr>
      <w:r>
        <w:t>«</w:t>
      </w:r>
      <w:r w:rsidR="00632ACC">
        <w:t>Обсуждения ведутся по восстановлению всех коммуникаций, действовавших в советские времена. Это и автодороги, и железные дороги</w:t>
      </w:r>
      <w:r>
        <w:t>»</w:t>
      </w:r>
      <w:r w:rsidR="00632ACC">
        <w:t xml:space="preserve">, </w:t>
      </w:r>
      <w:r>
        <w:t xml:space="preserve">– </w:t>
      </w:r>
      <w:r w:rsidR="00632ACC">
        <w:t>сказал Григорян, отвечая на вопросы депутатов в парламенте в среду.</w:t>
      </w:r>
    </w:p>
    <w:p w14:paraId="1232EF3E" w14:textId="76AD64DD" w:rsidR="00632ACC" w:rsidRDefault="00632ACC" w:rsidP="007C22BA">
      <w:pPr>
        <w:jc w:val="both"/>
      </w:pPr>
      <w:r>
        <w:t>По его словам, трехсторонняя рабочая группа на уровне вице-премьеров Армении, России и Азербайджана провела ряд заседаний.</w:t>
      </w:r>
    </w:p>
    <w:p w14:paraId="7A2042FF" w14:textId="6028DE9A" w:rsidR="00632ACC" w:rsidRPr="00632ACC" w:rsidRDefault="007C22BA" w:rsidP="007C22BA">
      <w:pPr>
        <w:jc w:val="both"/>
      </w:pPr>
      <w:r>
        <w:t>«</w:t>
      </w:r>
      <w:r w:rsidR="00632ACC">
        <w:t>Есть прогресс, но пока работы ведутся на экспертном уровне</w:t>
      </w:r>
      <w:r>
        <w:t>»</w:t>
      </w:r>
      <w:r w:rsidR="00632ACC">
        <w:t xml:space="preserve">, </w:t>
      </w:r>
      <w:r>
        <w:t xml:space="preserve">– </w:t>
      </w:r>
      <w:r w:rsidR="00632ACC">
        <w:t>отметил Григорян.</w:t>
      </w:r>
    </w:p>
    <w:p w14:paraId="3F1D37EA" w14:textId="447005AD" w:rsidR="001B11DB" w:rsidRPr="001B11DB" w:rsidRDefault="001B11DB" w:rsidP="007C22BA">
      <w:pPr>
        <w:pStyle w:val="3"/>
        <w:jc w:val="both"/>
        <w:rPr>
          <w:rFonts w:ascii="Times New Roman" w:hAnsi="Times New Roman"/>
          <w:sz w:val="24"/>
          <w:szCs w:val="24"/>
        </w:rPr>
      </w:pPr>
      <w:bookmarkStart w:id="55" w:name="_Toc67564178"/>
      <w:r>
        <w:rPr>
          <w:rFonts w:ascii="Times New Roman" w:hAnsi="Times New Roman"/>
          <w:sz w:val="24"/>
          <w:szCs w:val="24"/>
        </w:rPr>
        <w:t xml:space="preserve">ТАСС; 2021.03.24; </w:t>
      </w:r>
      <w:r w:rsidRPr="001B11DB">
        <w:rPr>
          <w:rFonts w:ascii="Times New Roman" w:hAnsi="Times New Roman"/>
          <w:sz w:val="24"/>
          <w:szCs w:val="24"/>
        </w:rPr>
        <w:t>ПРАВИТЕЛЬСТВО ВЫДЕЛИЛО 638 МЛН РУБЛЕЙ НА ВЫПУСК ИНФРАСТРУКТУРНЫХ ОБЛИГАЦИЙ</w:t>
      </w:r>
      <w:bookmarkEnd w:id="55"/>
    </w:p>
    <w:p w14:paraId="64A92F34" w14:textId="69D2D868" w:rsidR="001B11DB" w:rsidRDefault="001B11DB" w:rsidP="007C22BA">
      <w:pPr>
        <w:jc w:val="both"/>
      </w:pPr>
      <w:r>
        <w:t>Правительство России</w:t>
      </w:r>
      <w:r w:rsidRPr="001B11DB">
        <w:rPr>
          <w:b/>
        </w:rPr>
        <w:t xml:space="preserve"> выделило 638 млн рублей на субсидирование купонного дохода по инфраструктурным облигациям, которые направлены на развитие жилищного и транспортного строительства,</w:t>
      </w:r>
      <w:r>
        <w:t xml:space="preserve"> следует из распоряжения, опубликованного в среду на портале правовой информации.</w:t>
      </w:r>
    </w:p>
    <w:p w14:paraId="039A91D5" w14:textId="1BC3E7C9" w:rsidR="001B11DB" w:rsidRDefault="007C22BA" w:rsidP="007C22BA">
      <w:pPr>
        <w:jc w:val="both"/>
      </w:pPr>
      <w:r>
        <w:t>«</w:t>
      </w:r>
      <w:r w:rsidR="001B11DB">
        <w:t xml:space="preserve">Выделить Минстрою России в 2021 году из резервного фонда правительства РФ бюджетные ассигнования в размере 638 млн рублей для предоставления акционерному обществу </w:t>
      </w:r>
      <w:r>
        <w:t>«</w:t>
      </w:r>
      <w:r w:rsidR="001B11DB">
        <w:t>ДОМ.РФ</w:t>
      </w:r>
      <w:r>
        <w:t>»</w:t>
      </w:r>
      <w:r w:rsidR="001B11DB">
        <w:t xml:space="preserve"> &lt;…&gt;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w:t>
      </w:r>
      <w:r>
        <w:t>»</w:t>
      </w:r>
      <w:r w:rsidR="001B11DB">
        <w:t xml:space="preserve">, </w:t>
      </w:r>
      <w:r>
        <w:t xml:space="preserve">– </w:t>
      </w:r>
      <w:r w:rsidR="001B11DB">
        <w:t>говорится в документе.</w:t>
      </w:r>
    </w:p>
    <w:p w14:paraId="3C39CB78" w14:textId="4EA073DC" w:rsidR="001B11DB" w:rsidRDefault="001B11DB" w:rsidP="007C22BA">
      <w:pPr>
        <w:jc w:val="both"/>
      </w:pPr>
      <w:r>
        <w:t>В целом запланировано, что в 2021 году специализированное общество проектного финансирования выпустит облигации на 30 млрд рублей.</w:t>
      </w:r>
    </w:p>
    <w:p w14:paraId="103F9795" w14:textId="77777777" w:rsidR="001B11DB" w:rsidRDefault="001B11DB" w:rsidP="007C22BA">
      <w:pPr>
        <w:jc w:val="both"/>
      </w:pPr>
      <w:r>
        <w:t>Ранее правительство РФ утвердило правила финансирования строительства объектов с помощью механизма инфраструктурных облигаций. Программа должна обеспечить доступное финансирование строительства объектов инженерной, транспортной и социальной инфраструктуры для строительства жилья. Денежные средства будут выдаваться на срок до 15 лет под льготную ставку, которая будет обеспечиваться субсидией из федерального бюджета.</w:t>
      </w:r>
    </w:p>
    <w:p w14:paraId="6D1AC903" w14:textId="150C89C2" w:rsidR="001B11DB" w:rsidRDefault="001B11DB" w:rsidP="007C22BA">
      <w:pPr>
        <w:jc w:val="both"/>
      </w:pPr>
      <w:r>
        <w:t>ДОМ.РФ выступает поручителем по облигациям, займы строительным компаниям выдаются под гарантию субъекта РФ. Для этих целей ДОМ.РФ создал специализированное общество проектного финансирования, которое в ближайшее время приступит к размещению ценных бумаг.</w:t>
      </w:r>
    </w:p>
    <w:p w14:paraId="1D0D82B6" w14:textId="38E143F6" w:rsidR="001B11DB" w:rsidRDefault="00F64211" w:rsidP="007C22BA">
      <w:pPr>
        <w:jc w:val="both"/>
      </w:pPr>
      <w:hyperlink r:id="rId36" w:history="1">
        <w:r w:rsidR="001B11DB" w:rsidRPr="007F2797">
          <w:rPr>
            <w:rStyle w:val="a9"/>
          </w:rPr>
          <w:t>https://tass.ru/ekonomika/10984219</w:t>
        </w:r>
      </w:hyperlink>
    </w:p>
    <w:p w14:paraId="12426D1A" w14:textId="3A963B36" w:rsidR="005E0F90" w:rsidRPr="005E0F90" w:rsidRDefault="005E0F90" w:rsidP="007C22BA">
      <w:pPr>
        <w:pStyle w:val="3"/>
        <w:jc w:val="both"/>
        <w:rPr>
          <w:rFonts w:ascii="Times New Roman" w:hAnsi="Times New Roman"/>
          <w:sz w:val="24"/>
          <w:szCs w:val="24"/>
        </w:rPr>
      </w:pPr>
      <w:bookmarkStart w:id="56" w:name="_Toc67564179"/>
      <w:r w:rsidRPr="005E0F90">
        <w:rPr>
          <w:rFonts w:ascii="Times New Roman" w:hAnsi="Times New Roman"/>
          <w:sz w:val="24"/>
          <w:szCs w:val="24"/>
        </w:rPr>
        <w:t>ТАСС; 2021.03.24; ЯРОВАЯ ПРЕДЛОЖИЛА ПРОПИСАТЬ ОРГАНИЗАЦИЮ ОТДЫХА ДЕТЕЙ В РАМКАХ НАЦПРОЕКТА В СФЕРЕ ТУРИЗМА</w:t>
      </w:r>
      <w:bookmarkEnd w:id="53"/>
      <w:bookmarkEnd w:id="56"/>
    </w:p>
    <w:p w14:paraId="1A5C7CED" w14:textId="022303DB" w:rsidR="005E0F90" w:rsidRDefault="005E0F90" w:rsidP="007C22BA">
      <w:pPr>
        <w:pStyle w:val="NormalExport"/>
      </w:pPr>
      <w:r>
        <w:t>Вице-спикер Госдумы Ирина Яровая считает, что в рамках нацпроекта в сфере туризма необходимо в том числе прописать мероприятия по организации детского отдыха. Об этом она заявила в Госдуме в среду на заседании межведомственной комиссии по вопросам организации детского отдыха и оздоровления детей.</w:t>
      </w:r>
    </w:p>
    <w:p w14:paraId="6931539B" w14:textId="0554521E" w:rsidR="005E0F90" w:rsidRDefault="007C22BA" w:rsidP="007C22BA">
      <w:pPr>
        <w:pStyle w:val="NormalExport"/>
      </w:pPr>
      <w:r>
        <w:t>«</w:t>
      </w:r>
      <w:r w:rsidR="005E0F90">
        <w:t>Сегодня необходимо в рамках национального проекта в сфере туризма предусмотреть мероприятия по развитию сферы детского отдыха и оздоровления. Мы знаем, что правительство уже думает над этими вопросами, и предлагаем дополнительно от Совета законодателей рассмотреть вопрос о включении в национальный проект в сфере туризма мероприятий именно по развитию сферы детского отдыха и оздоровления</w:t>
      </w:r>
      <w:r>
        <w:t>»</w:t>
      </w:r>
      <w:r w:rsidR="005E0F90">
        <w:t xml:space="preserve">, </w:t>
      </w:r>
      <w:r w:rsidR="00C57525">
        <w:t xml:space="preserve">– </w:t>
      </w:r>
      <w:r w:rsidR="005E0F90">
        <w:t>отметила Яровая.</w:t>
      </w:r>
    </w:p>
    <w:p w14:paraId="24615467" w14:textId="72CE8597" w:rsidR="005E0F90" w:rsidRDefault="005E0F90" w:rsidP="007C22BA">
      <w:pPr>
        <w:pStyle w:val="NormalExport"/>
      </w:pPr>
      <w:r>
        <w:lastRenderedPageBreak/>
        <w:t xml:space="preserve">Кроме того, по ее словам, также необходимо </w:t>
      </w:r>
      <w:r w:rsidR="007C22BA">
        <w:t>«</w:t>
      </w:r>
      <w:r>
        <w:t>создать единую федеральную карту туристических маршрутов для детей</w:t>
      </w:r>
      <w:r w:rsidR="007C22BA">
        <w:t>»</w:t>
      </w:r>
      <w:r>
        <w:t xml:space="preserve">. </w:t>
      </w:r>
      <w:r w:rsidR="007C22BA">
        <w:t>«</w:t>
      </w:r>
      <w:r>
        <w:t>Именно единую карту для того, чтобы внутренний туризм с учетом его активного развития мог быть востребован родителями в его безопасной форме при понимании того, что путешествуют не только взрослые, но и дети. Поэтому эту задачу считаем принципиально важной</w:t>
      </w:r>
      <w:r w:rsidR="007C22BA">
        <w:t>»</w:t>
      </w:r>
      <w:r>
        <w:t xml:space="preserve">, </w:t>
      </w:r>
      <w:r w:rsidR="00C57525">
        <w:t xml:space="preserve">– </w:t>
      </w:r>
      <w:r>
        <w:t>подчеркнула Яровая.</w:t>
      </w:r>
    </w:p>
    <w:p w14:paraId="44EFA6E5" w14:textId="23498C7A" w:rsidR="005E0F90" w:rsidRDefault="005E0F90" w:rsidP="007C22BA">
      <w:pPr>
        <w:pStyle w:val="NormalExport"/>
      </w:pPr>
      <w:r>
        <w:t xml:space="preserve">Она также сообщила, что подготовила запрос в Ростуризм о создании единой карты маршрутов для семей с детьми, а также </w:t>
      </w:r>
      <w:r w:rsidRPr="005E0F90">
        <w:rPr>
          <w:b/>
        </w:rPr>
        <w:t xml:space="preserve">запрос в </w:t>
      </w:r>
      <w:r w:rsidRPr="00C57525">
        <w:rPr>
          <w:b/>
        </w:rPr>
        <w:t>Министерство транспорта</w:t>
      </w:r>
      <w:r w:rsidRPr="005E0F90">
        <w:rPr>
          <w:b/>
        </w:rPr>
        <w:t xml:space="preserve"> для организации логистики детского отдыха </w:t>
      </w:r>
      <w:r>
        <w:t xml:space="preserve">и </w:t>
      </w:r>
      <w:r w:rsidR="007C22BA">
        <w:t>«</w:t>
      </w:r>
      <w:r w:rsidRPr="00C57525">
        <w:rPr>
          <w:b/>
        </w:rPr>
        <w:t>вице-премьеру</w:t>
      </w:r>
      <w:r>
        <w:t xml:space="preserve"> Дмитрию Чернышенко по вопросу дополнения национального проекта и включения мероприятий по созданию инфраструктуры детского отдыха в национальный проект</w:t>
      </w:r>
      <w:r w:rsidR="007C22BA">
        <w:t>»</w:t>
      </w:r>
      <w:r>
        <w:t>.</w:t>
      </w:r>
    </w:p>
    <w:p w14:paraId="38E270DD" w14:textId="1C3189C7" w:rsidR="005E0F90" w:rsidRDefault="005E0F90" w:rsidP="007C22BA">
      <w:pPr>
        <w:pStyle w:val="NormalExport"/>
      </w:pPr>
      <w:r>
        <w:t xml:space="preserve">Национальный проект </w:t>
      </w:r>
      <w:r w:rsidR="007C22BA">
        <w:t>«</w:t>
      </w:r>
      <w:r>
        <w:t>Туризм и индустрия гостеприимства</w:t>
      </w:r>
      <w:r w:rsidR="007C22BA">
        <w:t>»</w:t>
      </w:r>
      <w:r>
        <w:t xml:space="preserve"> будет готов весной 2021 года, к летней кампании, заявил ранее ТАСС </w:t>
      </w:r>
      <w:r w:rsidRPr="00C57525">
        <w:rPr>
          <w:b/>
        </w:rPr>
        <w:t>вице-премьер</w:t>
      </w:r>
      <w:r>
        <w:t xml:space="preserve"> Чернышенко.</w:t>
      </w:r>
    </w:p>
    <w:p w14:paraId="6210A7AC" w14:textId="34E44A13" w:rsidR="005E0F90" w:rsidRDefault="005E0F90" w:rsidP="007C22BA">
      <w:pPr>
        <w:pStyle w:val="NormalExport"/>
      </w:pPr>
      <w:r>
        <w:t xml:space="preserve">Чернышенко сообщил, что для синергии в управлении и для ускорения развития индустрии в рамках реорганизации институтов развития по решению премьера АО </w:t>
      </w:r>
      <w:r w:rsidR="007C22BA">
        <w:t>«</w:t>
      </w:r>
      <w:r>
        <w:t>Курорты Северного Кавказа</w:t>
      </w:r>
      <w:r w:rsidR="007C22BA">
        <w:t>»</w:t>
      </w:r>
      <w:r>
        <w:t xml:space="preserve"> преобразованы в Корпорацию по туризму, которая займется мастер-планированием территории страны совместно с субъектами, инвестированием в создание инфраструктуры, в том числе в рамках государственно-частного партнерства. Будут определены несколько туристическо-рекреационных кластеров </w:t>
      </w:r>
      <w:r w:rsidR="00C57525">
        <w:t xml:space="preserve">– </w:t>
      </w:r>
      <w:r>
        <w:t xml:space="preserve">Крым, Дальний Восток, Золотое Кольцо, Кавказ, которые войдут в национальный проект. </w:t>
      </w:r>
    </w:p>
    <w:p w14:paraId="33FD6613" w14:textId="77777777" w:rsidR="005E0F90" w:rsidRDefault="00F64211" w:rsidP="007C22BA">
      <w:pPr>
        <w:pStyle w:val="ExportHyperlink"/>
        <w:jc w:val="both"/>
      </w:pPr>
      <w:hyperlink r:id="rId37" w:history="1">
        <w:r w:rsidR="005E0F90">
          <w:rPr>
            <w:u w:val="single"/>
          </w:rPr>
          <w:t>https://tass.ru/nacionalnye-proekty/10982481</w:t>
        </w:r>
      </w:hyperlink>
    </w:p>
    <w:p w14:paraId="17B92C63" w14:textId="7A887BFF" w:rsidR="00632ACC" w:rsidRPr="00632ACC" w:rsidRDefault="00632ACC" w:rsidP="007C22BA">
      <w:pPr>
        <w:pStyle w:val="3"/>
        <w:jc w:val="both"/>
        <w:rPr>
          <w:rFonts w:ascii="Times New Roman" w:hAnsi="Times New Roman"/>
          <w:sz w:val="24"/>
          <w:szCs w:val="24"/>
        </w:rPr>
      </w:pPr>
      <w:bookmarkStart w:id="57" w:name="txt_2596163_1660668702"/>
      <w:bookmarkStart w:id="58" w:name="_Toc67564180"/>
      <w:r>
        <w:rPr>
          <w:rFonts w:ascii="Times New Roman" w:hAnsi="Times New Roman"/>
          <w:sz w:val="24"/>
          <w:szCs w:val="24"/>
        </w:rPr>
        <w:t xml:space="preserve">ТАСС; 2021.03.24; </w:t>
      </w:r>
      <w:r w:rsidRPr="00632ACC">
        <w:rPr>
          <w:rFonts w:ascii="Times New Roman" w:hAnsi="Times New Roman"/>
          <w:sz w:val="24"/>
          <w:szCs w:val="24"/>
        </w:rPr>
        <w:t>ЗАСЕДАНИЕ ОРГКОМИТЕТА ПО ПОДГОТОВКЕ К ПРАЗДНОВАНИЮ 1 000-ЛЕТИЯ СУЗДАЛЯ ПРОЙДЕТ 30 МАРТА</w:t>
      </w:r>
      <w:bookmarkEnd w:id="58"/>
    </w:p>
    <w:p w14:paraId="441ED25F" w14:textId="2E8C30B9" w:rsidR="00632ACC" w:rsidRDefault="00632ACC" w:rsidP="007C22BA">
      <w:pPr>
        <w:jc w:val="both"/>
      </w:pPr>
      <w:r>
        <w:t>Заседание федерального оргкомитета по подготовке и проведению празднования 1 000-летия Суздаля запланировано на 30 марта. Об этом ТАСС сообщил первый вице-губернатор Владимирской области Александр Ремига.</w:t>
      </w:r>
    </w:p>
    <w:p w14:paraId="6D794D2B" w14:textId="77777777" w:rsidR="00632ACC" w:rsidRDefault="00632ACC" w:rsidP="007C22BA">
      <w:pPr>
        <w:jc w:val="both"/>
      </w:pPr>
      <w:r>
        <w:t>В январе 2015 года президент России Владимир Путин подписал указ о праздновании 1 000-летия основания Суздаля в 2024 году.</w:t>
      </w:r>
    </w:p>
    <w:p w14:paraId="3A3A183B" w14:textId="59541472" w:rsidR="00632ACC" w:rsidRDefault="007C22BA" w:rsidP="007C22BA">
      <w:pPr>
        <w:jc w:val="both"/>
      </w:pPr>
      <w:r>
        <w:t>«</w:t>
      </w:r>
      <w:r w:rsidR="00632ACC">
        <w:t xml:space="preserve">Заседание федерального оргкомитета состоится в следующий вторник, 30 марта, в здании правительства РФ в Москве. На мероприятии прозвучат доклады представителей КБ </w:t>
      </w:r>
      <w:r>
        <w:t>«</w:t>
      </w:r>
      <w:r w:rsidR="00632ACC">
        <w:t>Стрелка</w:t>
      </w:r>
      <w:r>
        <w:t>»</w:t>
      </w:r>
      <w:r w:rsidR="00632ACC">
        <w:t xml:space="preserve">, которые представят стратегию пространственного развития Суздаля, представители региона расскажут о текущей ситуации </w:t>
      </w:r>
      <w:r>
        <w:t xml:space="preserve">– </w:t>
      </w:r>
      <w:r w:rsidR="00632ACC">
        <w:t>что уже удалось сделать и какие задачи мы ставим</w:t>
      </w:r>
      <w:r>
        <w:t>»</w:t>
      </w:r>
      <w:r w:rsidR="00632ACC">
        <w:t xml:space="preserve">, </w:t>
      </w:r>
      <w:r>
        <w:t xml:space="preserve">– </w:t>
      </w:r>
      <w:r w:rsidR="00632ACC">
        <w:t>отметил он.</w:t>
      </w:r>
    </w:p>
    <w:p w14:paraId="5F48B0C3" w14:textId="5BF3BD66" w:rsidR="00632ACC" w:rsidRDefault="00632ACC" w:rsidP="007C22BA">
      <w:pPr>
        <w:jc w:val="both"/>
      </w:pPr>
      <w:r w:rsidRPr="001B11DB">
        <w:rPr>
          <w:b/>
        </w:rPr>
        <w:t xml:space="preserve">Как пояснил Александр Ремига, сейчас власти региона прорабатывают с Минтрансом РФ вопрос о выделении дополнительных средств </w:t>
      </w:r>
      <w:r w:rsidR="007C22BA">
        <w:rPr>
          <w:b/>
        </w:rPr>
        <w:t xml:space="preserve">– </w:t>
      </w:r>
      <w:r w:rsidRPr="001B11DB">
        <w:rPr>
          <w:b/>
        </w:rPr>
        <w:t xml:space="preserve">400 млн рублей </w:t>
      </w:r>
      <w:r w:rsidR="007C22BA">
        <w:rPr>
          <w:b/>
        </w:rPr>
        <w:t xml:space="preserve">– </w:t>
      </w:r>
      <w:r w:rsidRPr="001B11DB">
        <w:rPr>
          <w:b/>
        </w:rPr>
        <w:t>на ремонт дорог и мостов в Суздале</w:t>
      </w:r>
      <w:r>
        <w:t>. Кроме того, обсуждается вопрос о реставрации торговых рядов и строительстве новой школы, проект которой будет готов в декабре 2021 года. Также власти изучают возможность перевода из исторического здания в центре города отделений федеральных ведомств, в том числе УМВД, ГИБДД, прокуратуры.</w:t>
      </w:r>
    </w:p>
    <w:p w14:paraId="68D7A0EA" w14:textId="4B306CC8" w:rsidR="00632ACC" w:rsidRDefault="007C22BA" w:rsidP="007C22BA">
      <w:pPr>
        <w:jc w:val="both"/>
      </w:pPr>
      <w:r>
        <w:t>«</w:t>
      </w:r>
      <w:r w:rsidR="00632ACC">
        <w:t>Сейчас рассматривают вариант, предложены им уже площадки конкретные для строительства новых учреждений, и на федеральном оргкомитете, может быть, чуть позже ждем обратной связи от представителей федеральных ведомств</w:t>
      </w:r>
      <w:r>
        <w:t>»</w:t>
      </w:r>
      <w:r w:rsidR="00632ACC">
        <w:t xml:space="preserve">, </w:t>
      </w:r>
      <w:r>
        <w:t xml:space="preserve">– </w:t>
      </w:r>
      <w:r w:rsidR="00632ACC">
        <w:t>сказал первый вице-губернатор, отметив, что в случае принятия положительного решения о переезде в здании могли бы разместиться музей, картинная галерея, арт-пространства или гостиница.</w:t>
      </w:r>
    </w:p>
    <w:p w14:paraId="64F78439" w14:textId="52178E89" w:rsidR="00632ACC" w:rsidRDefault="00F64211" w:rsidP="007C22BA">
      <w:pPr>
        <w:jc w:val="both"/>
      </w:pPr>
      <w:hyperlink r:id="rId38" w:history="1">
        <w:r w:rsidR="00632ACC" w:rsidRPr="007F2797">
          <w:rPr>
            <w:rStyle w:val="a9"/>
          </w:rPr>
          <w:t>https://tass.ru/obschestvo/10989553</w:t>
        </w:r>
      </w:hyperlink>
    </w:p>
    <w:p w14:paraId="5AA68324" w14:textId="14A25745" w:rsidR="007C22BA" w:rsidRPr="007C22BA" w:rsidRDefault="007C22BA" w:rsidP="007C22BA">
      <w:pPr>
        <w:pStyle w:val="3"/>
        <w:jc w:val="both"/>
        <w:rPr>
          <w:rFonts w:ascii="Times New Roman" w:hAnsi="Times New Roman"/>
          <w:sz w:val="24"/>
          <w:szCs w:val="24"/>
        </w:rPr>
      </w:pPr>
      <w:bookmarkStart w:id="59" w:name="_Toc67564181"/>
      <w:r>
        <w:rPr>
          <w:rFonts w:ascii="Times New Roman" w:hAnsi="Times New Roman"/>
          <w:sz w:val="24"/>
          <w:szCs w:val="24"/>
        </w:rPr>
        <w:lastRenderedPageBreak/>
        <w:t xml:space="preserve">ТАСС; 2021.03.24; </w:t>
      </w:r>
      <w:r w:rsidRPr="007C22BA">
        <w:rPr>
          <w:rFonts w:ascii="Times New Roman" w:hAnsi="Times New Roman"/>
          <w:sz w:val="24"/>
          <w:szCs w:val="24"/>
        </w:rPr>
        <w:t>МИНТРУД ПОДДЕРЖАЛ ИДЕЮ СОКРАЩЕНИЯ СПИСКА ЗАПРЕЩЕННЫХ ПРОФЕССИЙ ДЛЯ ЖЕНЩИН</w:t>
      </w:r>
      <w:bookmarkEnd w:id="59"/>
    </w:p>
    <w:p w14:paraId="38A72C09" w14:textId="31216731" w:rsidR="007C22BA" w:rsidRDefault="007C22BA" w:rsidP="007C22BA">
      <w:pPr>
        <w:jc w:val="both"/>
      </w:pPr>
      <w:r>
        <w:t>Минтруд России поддерживает сокращение списка профессий, запрещенных для женщин, в последней редакции доведя количество таких специальностей до 100. Об этом заявил замминистра труда и социальной защиты Андрей Пудов в среду.</w:t>
      </w:r>
    </w:p>
    <w:p w14:paraId="428F591E" w14:textId="4B287DC2" w:rsidR="007C22BA" w:rsidRDefault="007C22BA" w:rsidP="007C22BA">
      <w:pPr>
        <w:jc w:val="both"/>
      </w:pPr>
      <w:r>
        <w:t>«Мы как идею сокращения списка профессий [запрещенных для женщин] однозначно поддерживаем, и это не просто слова. Мы финальную версию, которая вот недавно совсем была, в прошлом году еще сократили фактически в 4,5 раза – было 450 профессий, сейчас сократили до 100», – сказал он на заседании комитета Госдумы по вопросам семьи, женщин и детей.</w:t>
      </w:r>
    </w:p>
    <w:p w14:paraId="7EA60FCC" w14:textId="5D40ACA8" w:rsidR="007C22BA" w:rsidRDefault="007C22BA" w:rsidP="007C22BA">
      <w:pPr>
        <w:jc w:val="both"/>
      </w:pPr>
      <w:r>
        <w:t xml:space="preserve">Ранее газета «Известия» сообщала, что глава комитета Совфеда по соцполитике Инна Святенко обратилась в Минтруд с инициативой расширить перечень доступных для женщин профессий. По ее мнению, </w:t>
      </w:r>
      <w:r w:rsidRPr="007C22BA">
        <w:rPr>
          <w:b/>
        </w:rPr>
        <w:t>в перечне необходимо оставить профессии, непосредственно вредящие здоровью, например авиационный техник по горюче-смазочным материалам</w:t>
      </w:r>
      <w:r>
        <w:t xml:space="preserve">, оператор заправочных станций и другие. В то время как, к примеру, </w:t>
      </w:r>
      <w:r w:rsidRPr="007C22BA">
        <w:rPr>
          <w:b/>
        </w:rPr>
        <w:t>работу техником по планеру и двигателям, по приборам, электро</w:t>
      </w:r>
      <w:r>
        <w:rPr>
          <w:b/>
        </w:rPr>
        <w:t xml:space="preserve">– </w:t>
      </w:r>
      <w:r w:rsidRPr="007C22BA">
        <w:rPr>
          <w:b/>
        </w:rPr>
        <w:t>и радиооборудованию, а также по парашютным и аварийно-спасательным средствам предлагается разрешить для женщин.</w:t>
      </w:r>
    </w:p>
    <w:p w14:paraId="7A7AE45D" w14:textId="56F8671C" w:rsidR="007C22BA" w:rsidRDefault="007C22BA" w:rsidP="007C22BA">
      <w:pPr>
        <w:jc w:val="both"/>
      </w:pPr>
      <w:r>
        <w:t>Летом 2019 года Минтруд утвердил перечень производств, работ и должностей с вредными и опасными условиями, где ограничивается труд женщин. В начале 2021 года вступил в силу обновленный перечень доступных для женщин опасных профессий, таких как водитель фуры и машинист электропоезда.</w:t>
      </w:r>
    </w:p>
    <w:p w14:paraId="1298852D" w14:textId="6CA4C088" w:rsidR="007C22BA" w:rsidRDefault="00F64211" w:rsidP="007C22BA">
      <w:pPr>
        <w:jc w:val="both"/>
      </w:pPr>
      <w:hyperlink r:id="rId39" w:history="1">
        <w:r w:rsidR="007C22BA" w:rsidRPr="007F2797">
          <w:rPr>
            <w:rStyle w:val="a9"/>
          </w:rPr>
          <w:t>https://tass.ru/obschestvo/10980875</w:t>
        </w:r>
      </w:hyperlink>
    </w:p>
    <w:p w14:paraId="48F0479A" w14:textId="3007406D" w:rsidR="001B11DB" w:rsidRPr="001B11DB" w:rsidRDefault="001B11DB" w:rsidP="007C22BA">
      <w:pPr>
        <w:pStyle w:val="3"/>
        <w:jc w:val="both"/>
        <w:rPr>
          <w:rFonts w:ascii="Times New Roman" w:hAnsi="Times New Roman"/>
          <w:sz w:val="24"/>
          <w:szCs w:val="24"/>
        </w:rPr>
      </w:pPr>
      <w:bookmarkStart w:id="60" w:name="_Toc67564182"/>
      <w:r>
        <w:rPr>
          <w:rFonts w:ascii="Times New Roman" w:hAnsi="Times New Roman"/>
          <w:sz w:val="24"/>
          <w:szCs w:val="24"/>
        </w:rPr>
        <w:t xml:space="preserve">ТАСС; 2021.03.24; </w:t>
      </w:r>
      <w:r w:rsidRPr="001B11DB">
        <w:rPr>
          <w:rFonts w:ascii="Times New Roman" w:hAnsi="Times New Roman"/>
          <w:sz w:val="24"/>
          <w:szCs w:val="24"/>
        </w:rPr>
        <w:t>АЭРОПОРТ НА КОСМОДРОМЕ ВОСТОЧНЫЙ И ГОРОД ЦИОЛКОВСКИЙ НАМЕРЕНЫ СВЯЗАТЬ ТРАМВАЙНОЙ ЛИНИЕЙ</w:t>
      </w:r>
      <w:bookmarkEnd w:id="60"/>
    </w:p>
    <w:p w14:paraId="52B2AF58" w14:textId="144FF70D" w:rsidR="001B11DB" w:rsidRDefault="001B11DB" w:rsidP="007C22BA">
      <w:pPr>
        <w:jc w:val="both"/>
      </w:pPr>
      <w:r>
        <w:t>Будущий аэропорт на первом российском гражданском космодроме Восточный и близлежащий к нему город Циолковский в Амурской области намерены связать многовагонной трамвайной линией. Об этом в среду во время рабочего визита в Амурскую область сообщил заявил руководитель Роскосмоса Дмитрий Рогозин.</w:t>
      </w:r>
    </w:p>
    <w:p w14:paraId="3C80D6D8" w14:textId="52BED15D" w:rsidR="001B11DB" w:rsidRDefault="007C22BA" w:rsidP="007C22BA">
      <w:pPr>
        <w:jc w:val="both"/>
      </w:pPr>
      <w:r>
        <w:t>«</w:t>
      </w:r>
      <w:r w:rsidR="001B11DB" w:rsidRPr="001B11DB">
        <w:rPr>
          <w:b/>
        </w:rPr>
        <w:t xml:space="preserve">Мы сегодня &lt;...&gt; посетили площадку, где уже завершена вырубка леса и идет расчистка территории под аэропорт. &lt;...&gt; Надеюсь, что уже в 2023 году будем не через Благовещенск сюда добираться, а напрямую. Хотелось бы связать аэропорт и город [Циолковский] не обычной железной дорогой, а скоростным современным легкорельсовым, низкопольным многовагонным трамваем, по сути </w:t>
      </w:r>
      <w:r>
        <w:rPr>
          <w:b/>
        </w:rPr>
        <w:t xml:space="preserve">– </w:t>
      </w:r>
      <w:r w:rsidR="001B11DB" w:rsidRPr="001B11DB">
        <w:rPr>
          <w:b/>
        </w:rPr>
        <w:t>поверхностное метро. Это будет очень удобно</w:t>
      </w:r>
      <w:r>
        <w:t>»</w:t>
      </w:r>
      <w:r w:rsidR="001B11DB">
        <w:t xml:space="preserve">, </w:t>
      </w:r>
      <w:r>
        <w:t xml:space="preserve">– </w:t>
      </w:r>
      <w:r w:rsidR="001B11DB">
        <w:t>рассказал Рогозин.</w:t>
      </w:r>
    </w:p>
    <w:p w14:paraId="79F9267F" w14:textId="04F19350" w:rsidR="001B11DB" w:rsidRDefault="001B11DB" w:rsidP="007C22BA">
      <w:pPr>
        <w:jc w:val="both"/>
      </w:pPr>
      <w:r>
        <w:t>Он уточнил, что все трамваи будут оснащены по последним технологическим стандартам. Они будут изготовлены на Усть-Катавском заводе в Челябинской области. Это предприятие, как отметил руководитель Роскосмоса, занимается производством трамваев 120 лет и выпустило более 50% всех трамвайных вагонов России.</w:t>
      </w:r>
    </w:p>
    <w:p w14:paraId="6646DA02" w14:textId="4226D099" w:rsidR="001B11DB" w:rsidRDefault="001B11DB" w:rsidP="007C22BA">
      <w:pPr>
        <w:jc w:val="both"/>
      </w:pPr>
      <w:r>
        <w:t xml:space="preserve">Помимо этого, сейчас идет разработка грузовой платформы, на которой можно будет доставлять космический аппарат из аэропорта. </w:t>
      </w:r>
      <w:r w:rsidR="007C22BA">
        <w:t>«</w:t>
      </w:r>
      <w:r>
        <w:t xml:space="preserve">В принципе весовые параметры космического аппарата позволяют использовать не железнодорожное полотно, в том числе рельсовый транспорт. Мы сюда будем заводить технологии </w:t>
      </w:r>
      <w:r w:rsidR="007C22BA">
        <w:t xml:space="preserve">– </w:t>
      </w:r>
      <w:r>
        <w:t>медицинские, чтобы здесь была площадка демонстрационная. Тут рядом амурский ГПЗ (газоперерабатывающий завод) строится, мы поставщики для амурского ГПЗ и в целом Сибири нашего энергетического оборудования</w:t>
      </w:r>
      <w:r w:rsidR="007C22BA">
        <w:t>»</w:t>
      </w:r>
      <w:r>
        <w:t xml:space="preserve">, </w:t>
      </w:r>
      <w:r w:rsidR="007C22BA">
        <w:t xml:space="preserve">– </w:t>
      </w:r>
      <w:r>
        <w:t>добавил Рогозин.</w:t>
      </w:r>
    </w:p>
    <w:p w14:paraId="177EB474" w14:textId="14462E09" w:rsidR="001B11DB" w:rsidRDefault="001B11DB" w:rsidP="007C22BA">
      <w:pPr>
        <w:jc w:val="both"/>
      </w:pPr>
      <w:r>
        <w:t xml:space="preserve">Ранее госкорпорация </w:t>
      </w:r>
      <w:r w:rsidR="007C22BA">
        <w:t>«</w:t>
      </w:r>
      <w:r>
        <w:t>Роскосмос</w:t>
      </w:r>
      <w:r w:rsidR="007C22BA">
        <w:t>»</w:t>
      </w:r>
      <w:r>
        <w:t xml:space="preserve"> сообщала, что в этом году начала создание аэропорта на космодроме Восточный. Единственным исполнителем работ стал АО </w:t>
      </w:r>
      <w:r w:rsidR="007C22BA">
        <w:t>«</w:t>
      </w:r>
      <w:r>
        <w:t>Крокус</w:t>
      </w:r>
      <w:r w:rsidR="007C22BA">
        <w:t>»</w:t>
      </w:r>
      <w:r>
        <w:t xml:space="preserve">, с которым в декабре был заключен госконтракт. В планах госкорпорации создание аэропортового комплекса для приема всех типов пассажирских, транспортных и </w:t>
      </w:r>
      <w:r>
        <w:lastRenderedPageBreak/>
        <w:t>специализированных самолетов, а также обеспечение всех мероприятий, связанных с поиском и спасанием экипажей, обеспечением функционирования комплекса эксплуатации районов падения отделяющихся частей ракет с задействованием всех видов авиационной составляющей. Аэровокзал будет рассчитан на пассажиропоток 200 человек. Завершить строительство планируется в 2023 года. Расстояние между Циолковским и космодромом составляет около 21 км.</w:t>
      </w:r>
    </w:p>
    <w:p w14:paraId="3E776050" w14:textId="08E7F4A7" w:rsidR="001B11DB" w:rsidRDefault="00F64211" w:rsidP="007C22BA">
      <w:pPr>
        <w:jc w:val="both"/>
      </w:pPr>
      <w:hyperlink r:id="rId40" w:history="1">
        <w:r w:rsidR="001B11DB" w:rsidRPr="007F2797">
          <w:rPr>
            <w:rStyle w:val="a9"/>
          </w:rPr>
          <w:t>https://tass.ru/ekonomika/10982859</w:t>
        </w:r>
      </w:hyperlink>
    </w:p>
    <w:p w14:paraId="21A0A375" w14:textId="4B7DE0E8" w:rsidR="00D42437" w:rsidRPr="00D42437" w:rsidRDefault="00D42437" w:rsidP="007C22BA">
      <w:pPr>
        <w:pStyle w:val="3"/>
        <w:jc w:val="both"/>
        <w:rPr>
          <w:rFonts w:ascii="Times New Roman" w:hAnsi="Times New Roman"/>
          <w:sz w:val="24"/>
          <w:szCs w:val="24"/>
        </w:rPr>
      </w:pPr>
      <w:bookmarkStart w:id="61" w:name="_Toc67564183"/>
      <w:r>
        <w:rPr>
          <w:rFonts w:ascii="Times New Roman" w:hAnsi="Times New Roman"/>
          <w:sz w:val="24"/>
          <w:szCs w:val="24"/>
        </w:rPr>
        <w:t xml:space="preserve">ТАСС; 2021.03.24; </w:t>
      </w:r>
      <w:r w:rsidRPr="00D42437">
        <w:rPr>
          <w:rFonts w:ascii="Times New Roman" w:hAnsi="Times New Roman"/>
          <w:sz w:val="24"/>
          <w:szCs w:val="24"/>
        </w:rPr>
        <w:t xml:space="preserve">ОПЕРАТОР СИСТЕМЫ МАРКИРОВКИ ТОВАРОВ ВОШЕЛ В СОСТАВ УЧРЕДИТЕЛЕЙ АНО </w:t>
      </w:r>
      <w:r w:rsidR="007C22BA">
        <w:rPr>
          <w:rFonts w:ascii="Times New Roman" w:hAnsi="Times New Roman"/>
          <w:sz w:val="24"/>
          <w:szCs w:val="24"/>
        </w:rPr>
        <w:t>«</w:t>
      </w:r>
      <w:r w:rsidRPr="00D42437">
        <w:rPr>
          <w:rFonts w:ascii="Times New Roman" w:hAnsi="Times New Roman"/>
          <w:sz w:val="24"/>
          <w:szCs w:val="24"/>
        </w:rPr>
        <w:t>ЦИФРОВАЯ ЭКОНОМИКА</w:t>
      </w:r>
      <w:r w:rsidR="007C22BA">
        <w:rPr>
          <w:rFonts w:ascii="Times New Roman" w:hAnsi="Times New Roman"/>
          <w:sz w:val="24"/>
          <w:szCs w:val="24"/>
        </w:rPr>
        <w:t>»</w:t>
      </w:r>
      <w:bookmarkEnd w:id="57"/>
      <w:bookmarkEnd w:id="61"/>
    </w:p>
    <w:p w14:paraId="131B4E2C" w14:textId="6A81E82E" w:rsidR="00D42437" w:rsidRDefault="00D42437" w:rsidP="007C22BA">
      <w:pPr>
        <w:pStyle w:val="NormalExport"/>
      </w:pPr>
      <w:r>
        <w:t xml:space="preserve">Центр развития перспективных технологий (ЦРПТ), являющийся оператором российской системы маркировки товаров, вошел в состав учредителей АНО </w:t>
      </w:r>
      <w:r w:rsidR="007C22BA">
        <w:t>«</w:t>
      </w:r>
      <w:r>
        <w:t>Цифровая экономика</w:t>
      </w:r>
      <w:r w:rsidR="007C22BA">
        <w:t>»</w:t>
      </w:r>
      <w:r>
        <w:t xml:space="preserve">. Об этом сообщила в среду </w:t>
      </w:r>
      <w:r w:rsidRPr="00C57525">
        <w:rPr>
          <w:b/>
        </w:rPr>
        <w:t>пресс-служба</w:t>
      </w:r>
      <w:r>
        <w:t xml:space="preserve"> ЦРПТ.</w:t>
      </w:r>
    </w:p>
    <w:p w14:paraId="1992AF49" w14:textId="2B005723" w:rsidR="00D42437" w:rsidRDefault="007C22BA" w:rsidP="007C22BA">
      <w:pPr>
        <w:pStyle w:val="NormalExport"/>
      </w:pPr>
      <w:r>
        <w:t>«</w:t>
      </w:r>
      <w:r w:rsidR="00D42437">
        <w:t xml:space="preserve">Центр развития перспективных технологий вошел в состав учредителей организации </w:t>
      </w:r>
      <w:r>
        <w:t>«</w:t>
      </w:r>
      <w:r w:rsidR="00D42437">
        <w:t>Цифровая экономика</w:t>
      </w:r>
      <w:r>
        <w:t>»</w:t>
      </w:r>
      <w:r w:rsidR="00D42437">
        <w:t xml:space="preserve">. Решение о принятии ЦРПТ в число учредителей </w:t>
      </w:r>
      <w:r>
        <w:t>«</w:t>
      </w:r>
      <w:r w:rsidR="00D42437">
        <w:t>Цифровой экономики</w:t>
      </w:r>
      <w:r>
        <w:t>»</w:t>
      </w:r>
      <w:r w:rsidR="00D42437">
        <w:t xml:space="preserve"> принято на собрании учредителей организации</w:t>
      </w:r>
      <w:r>
        <w:t>»</w:t>
      </w:r>
      <w:r w:rsidR="00D42437">
        <w:t xml:space="preserve">, </w:t>
      </w:r>
      <w:r w:rsidR="00C57525">
        <w:t xml:space="preserve">– </w:t>
      </w:r>
      <w:r w:rsidR="00D42437">
        <w:t>говорится в сообщении.</w:t>
      </w:r>
    </w:p>
    <w:p w14:paraId="2B5B55AE" w14:textId="057455DB" w:rsidR="00D42437" w:rsidRDefault="00D42437" w:rsidP="007C22BA">
      <w:pPr>
        <w:pStyle w:val="NormalExport"/>
      </w:pPr>
      <w:r>
        <w:t xml:space="preserve">АНО </w:t>
      </w:r>
      <w:r w:rsidR="007C22BA">
        <w:t>«</w:t>
      </w:r>
      <w:r>
        <w:t>Цифровая экономика</w:t>
      </w:r>
      <w:r w:rsidR="007C22BA">
        <w:t>»</w:t>
      </w:r>
      <w:r>
        <w:t xml:space="preserve"> создана в 2017 году с целью предоставления услуг в сфере развития цифровой экономики в РФ, в том числе путем поддержки общественно значимых проектов и инициатив в этой сфере, а также координации взаимодействия между бизнес-сообществом в сфере цифровой экономики, научно-образовательными организациями, иными сообществами и органами государственной власти.</w:t>
      </w:r>
    </w:p>
    <w:p w14:paraId="69F2C159" w14:textId="61C657FA" w:rsidR="00D42437" w:rsidRDefault="00D42437" w:rsidP="007C22BA">
      <w:pPr>
        <w:pStyle w:val="NormalExport"/>
      </w:pPr>
      <w:r>
        <w:t xml:space="preserve">В состав учредителей организации, в частности, входят ВТБ, </w:t>
      </w:r>
      <w:r w:rsidR="007C22BA">
        <w:t>«</w:t>
      </w:r>
      <w:r>
        <w:t>Вымпелком</w:t>
      </w:r>
      <w:r w:rsidR="007C22BA">
        <w:t>»</w:t>
      </w:r>
      <w:r>
        <w:t xml:space="preserve">, Qiwi, </w:t>
      </w:r>
      <w:r w:rsidR="007C22BA">
        <w:t>«</w:t>
      </w:r>
      <w:r>
        <w:t>Мегафон</w:t>
      </w:r>
      <w:r w:rsidR="007C22BA">
        <w:t>»</w:t>
      </w:r>
      <w:r>
        <w:t xml:space="preserve">, МТС, </w:t>
      </w:r>
      <w:r w:rsidR="007C22BA">
        <w:t>«</w:t>
      </w:r>
      <w:r>
        <w:t>Почта России</w:t>
      </w:r>
      <w:r w:rsidR="007C22BA">
        <w:t>»</w:t>
      </w:r>
      <w:r>
        <w:t xml:space="preserve">, Rambler Group, Росатом, </w:t>
      </w:r>
      <w:r w:rsidR="007C22BA">
        <w:t>«</w:t>
      </w:r>
      <w:r>
        <w:t>Ростелеком</w:t>
      </w:r>
      <w:r w:rsidR="007C22BA">
        <w:t>»</w:t>
      </w:r>
      <w:r>
        <w:t xml:space="preserve">, Ростех, Сбербанк, фонд </w:t>
      </w:r>
      <w:r w:rsidR="007C22BA">
        <w:t>«</w:t>
      </w:r>
      <w:r>
        <w:t>Сколково</w:t>
      </w:r>
      <w:r w:rsidR="007C22BA">
        <w:t>»</w:t>
      </w:r>
      <w:r>
        <w:t xml:space="preserve">, </w:t>
      </w:r>
      <w:r w:rsidR="007C22BA">
        <w:t>«</w:t>
      </w:r>
      <w:r>
        <w:t>ЭР-Телеком холдинг</w:t>
      </w:r>
      <w:r w:rsidR="007C22BA">
        <w:t>»</w:t>
      </w:r>
      <w:r>
        <w:t xml:space="preserve">, </w:t>
      </w:r>
      <w:r w:rsidR="007C22BA">
        <w:t>«</w:t>
      </w:r>
      <w:r>
        <w:t>Яндекс</w:t>
      </w:r>
      <w:r w:rsidR="007C22BA">
        <w:t>»</w:t>
      </w:r>
      <w:r>
        <w:t xml:space="preserve">, Mail.ru Group, </w:t>
      </w:r>
      <w:r>
        <w:rPr>
          <w:b/>
        </w:rPr>
        <w:t>РЖД</w:t>
      </w:r>
      <w:r>
        <w:t>, Российская Федерация в лице правительства РФ.</w:t>
      </w:r>
    </w:p>
    <w:p w14:paraId="20F06051" w14:textId="484D76D9" w:rsidR="00D42437" w:rsidRDefault="007C22BA" w:rsidP="007C22BA">
      <w:pPr>
        <w:pStyle w:val="NormalExport"/>
      </w:pPr>
      <w:r>
        <w:t>«</w:t>
      </w:r>
      <w:r w:rsidR="00D42437">
        <w:t>Вхождение ЦРПТ в состав наших учредителей расширяет экспертизу организации в вопросах государственно-частного партнерства и вывода на российский и мировой рынок инновационных технологических решений. Компании-учредители, в свою очередь, получают возможность участвовать в диалоге с государственными органами по самым актуальным и животрепещущим вопросам цифровой повестки развития нашей страны</w:t>
      </w:r>
      <w:r>
        <w:t>»</w:t>
      </w:r>
      <w:r w:rsidR="00D42437">
        <w:t xml:space="preserve">, </w:t>
      </w:r>
      <w:r w:rsidR="00C57525">
        <w:t xml:space="preserve">– </w:t>
      </w:r>
      <w:r w:rsidR="00D42437">
        <w:t xml:space="preserve">говорит гендиректор </w:t>
      </w:r>
      <w:r>
        <w:t>«</w:t>
      </w:r>
      <w:r w:rsidR="00D42437">
        <w:t>Цифровой экономики</w:t>
      </w:r>
      <w:r>
        <w:t>»</w:t>
      </w:r>
      <w:r w:rsidR="00D42437">
        <w:t xml:space="preserve"> Евгений Ковнир, которого цитирует </w:t>
      </w:r>
      <w:r w:rsidR="00D42437" w:rsidRPr="00C57525">
        <w:rPr>
          <w:b/>
        </w:rPr>
        <w:t>пресс-служба</w:t>
      </w:r>
      <w:r w:rsidR="00D42437">
        <w:t xml:space="preserve"> ЦРПТ.</w:t>
      </w:r>
    </w:p>
    <w:p w14:paraId="40ABD1A7" w14:textId="0EDDC070" w:rsidR="00D42437" w:rsidRDefault="00D42437" w:rsidP="007C22BA">
      <w:pPr>
        <w:pStyle w:val="NormalExport"/>
      </w:pPr>
      <w:r>
        <w:t xml:space="preserve">Член совета директоров ЦРПТ Александр Галицкий также подчеркивает, что опыт оператора системы маркировки будет востребован в АНО </w:t>
      </w:r>
      <w:r w:rsidR="007C22BA">
        <w:t>«</w:t>
      </w:r>
      <w:r>
        <w:t>Цифровая экономика</w:t>
      </w:r>
      <w:r w:rsidR="007C22BA">
        <w:t>»</w:t>
      </w:r>
      <w:r>
        <w:t xml:space="preserve">. </w:t>
      </w:r>
      <w:r w:rsidR="007C22BA">
        <w:t>«</w:t>
      </w:r>
      <w:r>
        <w:t xml:space="preserve">Маркировка </w:t>
      </w:r>
      <w:r w:rsidR="00C57525">
        <w:t xml:space="preserve">– </w:t>
      </w:r>
      <w:r>
        <w:t>это цифровизация целых отраслей и надзорных функций. При этом система служит и развитию смежных индустрий, в первую очередь высокотехнологичных, создает новые сервисы и услуги, способствует модернизации бизнесов, переходу их на цифровые рельсы. Накопленный ЦРПТ опыт востребован для выработки экспертной позиции по вопросам развития цифровой экономики в целом и цифровизации отдельных секторов в частности</w:t>
      </w:r>
      <w:r w:rsidR="007C22BA">
        <w:t>»</w:t>
      </w:r>
      <w:r>
        <w:t xml:space="preserve">, </w:t>
      </w:r>
      <w:r w:rsidR="00C57525">
        <w:t xml:space="preserve">– </w:t>
      </w:r>
      <w:r>
        <w:t xml:space="preserve">цитирует его </w:t>
      </w:r>
      <w:r w:rsidRPr="00C57525">
        <w:rPr>
          <w:b/>
        </w:rPr>
        <w:t>пресс-служба</w:t>
      </w:r>
      <w:r>
        <w:t xml:space="preserve">. </w:t>
      </w:r>
    </w:p>
    <w:p w14:paraId="24F71D78" w14:textId="77777777" w:rsidR="00C57525" w:rsidRDefault="00F64211" w:rsidP="007C22BA">
      <w:pPr>
        <w:pStyle w:val="ExportHyperlink"/>
        <w:jc w:val="both"/>
      </w:pPr>
      <w:hyperlink r:id="rId41" w:history="1">
        <w:r w:rsidR="00D42437">
          <w:rPr>
            <w:u w:val="single"/>
          </w:rPr>
          <w:t>https://tass.ru/ekonomika/10983227</w:t>
        </w:r>
      </w:hyperlink>
    </w:p>
    <w:p w14:paraId="7925366B" w14:textId="56B0453D" w:rsidR="00632ACC" w:rsidRPr="00632ACC" w:rsidRDefault="00632ACC" w:rsidP="007C22BA">
      <w:pPr>
        <w:pStyle w:val="3"/>
        <w:jc w:val="both"/>
        <w:rPr>
          <w:rFonts w:ascii="Times New Roman" w:hAnsi="Times New Roman"/>
          <w:sz w:val="24"/>
          <w:szCs w:val="24"/>
        </w:rPr>
      </w:pPr>
      <w:bookmarkStart w:id="62" w:name="_Toc67564184"/>
      <w:r>
        <w:rPr>
          <w:rFonts w:ascii="Times New Roman" w:hAnsi="Times New Roman"/>
          <w:sz w:val="24"/>
          <w:szCs w:val="24"/>
        </w:rPr>
        <w:t xml:space="preserve">РИА НОВОСТИ; 2021.03.24; </w:t>
      </w:r>
      <w:r w:rsidRPr="00632ACC">
        <w:rPr>
          <w:rFonts w:ascii="Times New Roman" w:hAnsi="Times New Roman"/>
          <w:sz w:val="24"/>
          <w:szCs w:val="24"/>
        </w:rPr>
        <w:t>В ПЕТЕРБУРГЕ НАЧАЛОСЬ СТРОИТЕЛЬСТВО РАЗВЯЗКИ ЗСД С ВИТЕБСКИМ ПРОСПЕКТОМ</w:t>
      </w:r>
      <w:bookmarkEnd w:id="62"/>
    </w:p>
    <w:p w14:paraId="59BCC7FF" w14:textId="229185A1" w:rsidR="00632ACC" w:rsidRDefault="00632ACC" w:rsidP="007C22BA">
      <w:pPr>
        <w:jc w:val="both"/>
      </w:pPr>
      <w:r>
        <w:t>В Петербурге началось строительство транспортной развязки Западного скоростного диаметра (ЗСД) с Витебским проспектом и перспективной Широтной магистралью скоростного движения (ШМСД).</w:t>
      </w:r>
    </w:p>
    <w:p w14:paraId="3A5162E5" w14:textId="77777777" w:rsidR="00632ACC" w:rsidRDefault="00632ACC" w:rsidP="007C22BA">
      <w:pPr>
        <w:jc w:val="both"/>
      </w:pPr>
      <w:r>
        <w:t>Развязка должна стать первым этапом строительства ШМСД, возведение которой планируется начать в 2024 году.</w:t>
      </w:r>
    </w:p>
    <w:p w14:paraId="5F4BBC30" w14:textId="4BD204C5" w:rsidR="00632ACC" w:rsidRDefault="007C22BA" w:rsidP="007C22BA">
      <w:pPr>
        <w:jc w:val="both"/>
      </w:pPr>
      <w:r>
        <w:lastRenderedPageBreak/>
        <w:t>«</w:t>
      </w:r>
      <w:r w:rsidR="00632ACC">
        <w:t xml:space="preserve">Ровно 12 лет назад мы запускали ЗСД, как видите, все получилось. Также мы начинали строительство дороги Москва </w:t>
      </w:r>
      <w:r>
        <w:t xml:space="preserve">– </w:t>
      </w:r>
      <w:r w:rsidR="00632ACC">
        <w:t xml:space="preserve">Санкт-Петербург, КАД и дорогу на </w:t>
      </w:r>
      <w:r>
        <w:t>«</w:t>
      </w:r>
      <w:r w:rsidR="00632ACC">
        <w:t>Пулково</w:t>
      </w:r>
      <w:r>
        <w:t>»</w:t>
      </w:r>
      <w:r w:rsidR="00632ACC">
        <w:t xml:space="preserve">. Теперь новый этап в жизни города </w:t>
      </w:r>
      <w:r>
        <w:t xml:space="preserve">– </w:t>
      </w:r>
      <w:r w:rsidR="00632ACC">
        <w:t>строительство ШМСД. Это важная магистраль... Проект по ее возведению реализуется по поручению президента РФ, его исполняет банк ВТБ</w:t>
      </w:r>
      <w:r>
        <w:t>»</w:t>
      </w:r>
      <w:r w:rsidR="00632ACC">
        <w:t xml:space="preserve">, </w:t>
      </w:r>
      <w:r>
        <w:t xml:space="preserve">– </w:t>
      </w:r>
      <w:r w:rsidR="00632ACC">
        <w:t>отметил помощник президента России Игорь Левитин на церемонии, где забили первую сваю, дав старт строительству развязки.</w:t>
      </w:r>
    </w:p>
    <w:p w14:paraId="777F64D6" w14:textId="77777777" w:rsidR="00632ACC" w:rsidRDefault="00632ACC" w:rsidP="007C22BA">
      <w:pPr>
        <w:jc w:val="both"/>
      </w:pPr>
      <w:r>
        <w:t>Губернатор Санкт-Петербурга Александр Беглов добавил, что для города это исторический день, ведь проект по постройке ШМСД очень значим, особенно в разрезе развития агломерации с Ленинградской областью.</w:t>
      </w:r>
    </w:p>
    <w:p w14:paraId="7D79EDE4" w14:textId="4DA17B70" w:rsidR="00632ACC" w:rsidRDefault="00632ACC" w:rsidP="007C22BA">
      <w:pPr>
        <w:jc w:val="both"/>
      </w:pPr>
      <w:r>
        <w:t xml:space="preserve">Планируется, что общая протяженность магистрали составит более 27 километров, из них около 13 километров пройдут в Ленобласти. Проект создания Витебской развязки ЗСД реализуется в рамках соглашения о государственно-частном партнерстве, заключенном между Санкт-Петербургом, ООО </w:t>
      </w:r>
      <w:r w:rsidR="007C22BA">
        <w:t>«</w:t>
      </w:r>
      <w:r>
        <w:t>Магистраль Северной столицы</w:t>
      </w:r>
      <w:r w:rsidR="007C22BA">
        <w:t>»</w:t>
      </w:r>
      <w:r>
        <w:t xml:space="preserve"> и АО </w:t>
      </w:r>
      <w:r w:rsidR="007C22BA">
        <w:t>«</w:t>
      </w:r>
      <w:r>
        <w:t>Западный скоростной диаметр</w:t>
      </w:r>
      <w:r w:rsidR="007C22BA">
        <w:t>»</w:t>
      </w:r>
      <w:r>
        <w:t>.</w:t>
      </w:r>
    </w:p>
    <w:p w14:paraId="47F71978" w14:textId="1F08B491" w:rsidR="00632ACC" w:rsidRDefault="00632ACC" w:rsidP="007C22BA">
      <w:pPr>
        <w:jc w:val="both"/>
      </w:pPr>
      <w:r>
        <w:t xml:space="preserve">Как сообщили в пресс-службе генерального подрядчика по строительству Витебской развязки </w:t>
      </w:r>
      <w:r w:rsidR="007C22BA">
        <w:t>«</w:t>
      </w:r>
      <w:r>
        <w:t>ПУСК-ЛИМАК-Север</w:t>
      </w:r>
      <w:r w:rsidR="007C22BA">
        <w:t>»</w:t>
      </w:r>
      <w:r>
        <w:t>, создание Витебской развязки значительно улучшит доступность ЗСД для жителей близлежащих районов города, снизит нагрузку на существующую развязку платной магистрали с Благодатной улицей и прилегающую улично-дорожную сеть. В перспективе Витебская развязка соединит ЗСД с планируемой к строительству Широтной магистралью скоростного движения, что обеспечит непрерывность трассы в направлении восточных районов Санкт-Петербурга, а впоследствии и Ленинградской области.</w:t>
      </w:r>
    </w:p>
    <w:p w14:paraId="6D98FCDD" w14:textId="77777777" w:rsidR="00632ACC" w:rsidRDefault="00632ACC" w:rsidP="007C22BA">
      <w:pPr>
        <w:jc w:val="both"/>
      </w:pPr>
      <w:r>
        <w:t>Ранее в конце декабря премьер-министр России Михаил Мишустин согласился с предложением выделить Санкт-Петербургу 1 миллиард рублей из федерального бюджета на строительство Широтной магистрали скоростного движения, которая поможет в значительной степени разгрузить дороги в южной и восточной части города, а также снизит нагрузку на мосты через Неву. Общая стоимость проекта составляет 39 миллионов рублей. Для строительства основного хода развязки магистрали планируется также привлечь 10 миллиардов рублей федеральных средств и столько же частных инвестиций. Партнером строительства выступил ВТБ.</w:t>
      </w:r>
    </w:p>
    <w:p w14:paraId="7459B8CE" w14:textId="00311AA8" w:rsidR="00632ACC" w:rsidRDefault="00632ACC" w:rsidP="007C22BA">
      <w:pPr>
        <w:jc w:val="both"/>
      </w:pPr>
      <w:r>
        <w:t>Широтная магистраль скоростного движения (ШМСД) с мостом через Неву в створе Фаянсовой и Зольной улиц является приоритетным стратегическим проектом Петербурга. Трасса будет начинаться от Западного скоростного диаметра в районе Благодатной улицы, проходить преимущественно в полосе отвода северного железнодорожного полукольца, пересекать Неву в створе Фаянсовой и Зольной улиц и подключаться к КАД в районе деревни Кудрово. Протяженность магистрали – 27,4 километра, в ее составе будет 11 развязок.</w:t>
      </w:r>
    </w:p>
    <w:p w14:paraId="76D84504" w14:textId="37C361B2" w:rsidR="00632ACC" w:rsidRDefault="00F64211" w:rsidP="007C22BA">
      <w:pPr>
        <w:jc w:val="both"/>
      </w:pPr>
      <w:hyperlink r:id="rId42" w:history="1">
        <w:r w:rsidR="00632ACC" w:rsidRPr="007F2797">
          <w:rPr>
            <w:rStyle w:val="a9"/>
          </w:rPr>
          <w:t>https://realty.ria.ru/20210324/peterburg-1602671951.html</w:t>
        </w:r>
      </w:hyperlink>
    </w:p>
    <w:p w14:paraId="6B06C987" w14:textId="77BCB758" w:rsidR="001B11DB" w:rsidRPr="001B11DB" w:rsidRDefault="001B11DB" w:rsidP="007C22BA">
      <w:pPr>
        <w:pStyle w:val="3"/>
        <w:jc w:val="both"/>
        <w:rPr>
          <w:rFonts w:ascii="Times New Roman" w:hAnsi="Times New Roman"/>
          <w:sz w:val="24"/>
          <w:szCs w:val="24"/>
        </w:rPr>
      </w:pPr>
      <w:bookmarkStart w:id="63" w:name="_Toc67564185"/>
      <w:r>
        <w:rPr>
          <w:rFonts w:ascii="Times New Roman" w:hAnsi="Times New Roman"/>
          <w:sz w:val="24"/>
          <w:szCs w:val="24"/>
        </w:rPr>
        <w:t xml:space="preserve">ТАСС; 2021.03.24; </w:t>
      </w:r>
      <w:r w:rsidRPr="001B11DB">
        <w:rPr>
          <w:rFonts w:ascii="Times New Roman" w:hAnsi="Times New Roman"/>
          <w:sz w:val="24"/>
          <w:szCs w:val="24"/>
        </w:rPr>
        <w:t xml:space="preserve">ФАС НЕ ИСКЛЮЧАЕТ НЕГАТИВНОГО ВЛИЯНИЯ НОВОЙ СДЕЛКИ </w:t>
      </w:r>
      <w:r w:rsidR="007C22BA">
        <w:rPr>
          <w:rFonts w:ascii="Times New Roman" w:hAnsi="Times New Roman"/>
          <w:sz w:val="24"/>
          <w:szCs w:val="24"/>
        </w:rPr>
        <w:t>«</w:t>
      </w:r>
      <w:r w:rsidRPr="001B11DB">
        <w:rPr>
          <w:rFonts w:ascii="Times New Roman" w:hAnsi="Times New Roman"/>
          <w:sz w:val="24"/>
          <w:szCs w:val="24"/>
        </w:rPr>
        <w:t>ЯНДЕКС.ТАКСИ</w:t>
      </w:r>
      <w:r w:rsidR="007C22BA">
        <w:rPr>
          <w:rFonts w:ascii="Times New Roman" w:hAnsi="Times New Roman"/>
          <w:sz w:val="24"/>
          <w:szCs w:val="24"/>
        </w:rPr>
        <w:t>»</w:t>
      </w:r>
      <w:r w:rsidRPr="001B11DB">
        <w:rPr>
          <w:rFonts w:ascii="Times New Roman" w:hAnsi="Times New Roman"/>
          <w:sz w:val="24"/>
          <w:szCs w:val="24"/>
        </w:rPr>
        <w:t xml:space="preserve"> И </w:t>
      </w:r>
      <w:r w:rsidR="007C22BA">
        <w:rPr>
          <w:rFonts w:ascii="Times New Roman" w:hAnsi="Times New Roman"/>
          <w:sz w:val="24"/>
          <w:szCs w:val="24"/>
        </w:rPr>
        <w:t>«</w:t>
      </w:r>
      <w:r w:rsidRPr="001B11DB">
        <w:rPr>
          <w:rFonts w:ascii="Times New Roman" w:hAnsi="Times New Roman"/>
          <w:sz w:val="24"/>
          <w:szCs w:val="24"/>
        </w:rPr>
        <w:t>ВЕЗЕТ</w:t>
      </w:r>
      <w:r w:rsidR="007C22BA">
        <w:rPr>
          <w:rFonts w:ascii="Times New Roman" w:hAnsi="Times New Roman"/>
          <w:sz w:val="24"/>
          <w:szCs w:val="24"/>
        </w:rPr>
        <w:t>»</w:t>
      </w:r>
      <w:r w:rsidRPr="001B11DB">
        <w:rPr>
          <w:rFonts w:ascii="Times New Roman" w:hAnsi="Times New Roman"/>
          <w:sz w:val="24"/>
          <w:szCs w:val="24"/>
        </w:rPr>
        <w:t xml:space="preserve"> НА РЫНОК</w:t>
      </w:r>
      <w:bookmarkEnd w:id="63"/>
    </w:p>
    <w:p w14:paraId="117072F0" w14:textId="3A2F0203" w:rsidR="001B11DB" w:rsidRDefault="001B11DB" w:rsidP="007C22BA">
      <w:pPr>
        <w:jc w:val="both"/>
      </w:pPr>
      <w:r>
        <w:t xml:space="preserve">Сделка по покупке </w:t>
      </w:r>
      <w:r w:rsidR="007C22BA">
        <w:t>«</w:t>
      </w:r>
      <w:r>
        <w:t>Яндекс.Такси</w:t>
      </w:r>
      <w:r w:rsidR="007C22BA">
        <w:t>»</w:t>
      </w:r>
      <w:r>
        <w:t xml:space="preserve"> кол-центров и бизнеса по заказу грузоперевозок группы компаний </w:t>
      </w:r>
      <w:r w:rsidR="007C22BA">
        <w:t>«</w:t>
      </w:r>
      <w:r>
        <w:t>Везет</w:t>
      </w:r>
      <w:r w:rsidR="007C22BA">
        <w:t>»</w:t>
      </w:r>
      <w:r>
        <w:t xml:space="preserve"> не требует согласования Федеральной антимонопольной службы (ФАС), но может негативно повлиять на рынок такси, сообщается в Telegram-канале ведомства.</w:t>
      </w:r>
    </w:p>
    <w:p w14:paraId="792A47ED" w14:textId="5628FACB" w:rsidR="001B11DB" w:rsidRDefault="007C22BA" w:rsidP="007C22BA">
      <w:pPr>
        <w:jc w:val="both"/>
      </w:pPr>
      <w:r>
        <w:t>«</w:t>
      </w:r>
      <w:r w:rsidR="001B11DB">
        <w:t xml:space="preserve">Заключение сделки </w:t>
      </w:r>
      <w:r>
        <w:t>«</w:t>
      </w:r>
      <w:r w:rsidR="001B11DB">
        <w:t>Яндекс.Такси</w:t>
      </w:r>
      <w:r>
        <w:t>»</w:t>
      </w:r>
      <w:r w:rsidR="001B11DB">
        <w:t xml:space="preserve"> и </w:t>
      </w:r>
      <w:r>
        <w:t>«</w:t>
      </w:r>
      <w:r w:rsidR="001B11DB">
        <w:t>Везет</w:t>
      </w:r>
      <w:r>
        <w:t>»</w:t>
      </w:r>
      <w:r w:rsidR="001B11DB">
        <w:t xml:space="preserve"> может негативно повлиять на уровень экономической концентрации на рынке такси. Однако в соответствии с действующим законодательством сделка не требует согласования с антимонопольным органом, поскольку стоимость активов приобретаемых компаний составляет менее 400 млн рублей</w:t>
      </w:r>
      <w:r>
        <w:t>»</w:t>
      </w:r>
      <w:r w:rsidR="001B11DB">
        <w:t xml:space="preserve">, </w:t>
      </w:r>
      <w:r>
        <w:t xml:space="preserve">– </w:t>
      </w:r>
      <w:r w:rsidR="001B11DB">
        <w:t xml:space="preserve">отмечается в сообщении.  </w:t>
      </w:r>
    </w:p>
    <w:p w14:paraId="7F889EC1" w14:textId="553F9232" w:rsidR="001B11DB" w:rsidRDefault="001B11DB" w:rsidP="007C22BA">
      <w:pPr>
        <w:jc w:val="both"/>
      </w:pPr>
      <w:r>
        <w:lastRenderedPageBreak/>
        <w:t xml:space="preserve">Также в ФАС добавили, что разработанные ведомством поправки в </w:t>
      </w:r>
      <w:r w:rsidR="007C22BA">
        <w:t>«</w:t>
      </w:r>
      <w:r>
        <w:t>пятый антимонопольный пакет</w:t>
      </w:r>
      <w:r w:rsidR="007C22BA">
        <w:t>»</w:t>
      </w:r>
      <w:r>
        <w:t>, который распространяет антимонопольное регулирование на цифровую отрасль, предусматривают необходимость согласования сделок, сумма которых превышает 7 млрд рублей.</w:t>
      </w:r>
    </w:p>
    <w:p w14:paraId="10578101" w14:textId="56A33B73" w:rsidR="001B11DB" w:rsidRDefault="001B11DB" w:rsidP="007C22BA">
      <w:pPr>
        <w:jc w:val="both"/>
      </w:pPr>
      <w:r>
        <w:t xml:space="preserve">В июне 2020 года ФАС по итогам рассмотрения ходатайства не согласовала покупку </w:t>
      </w:r>
      <w:r w:rsidR="007C22BA">
        <w:t>«</w:t>
      </w:r>
      <w:r>
        <w:t>Яндексом</w:t>
      </w:r>
      <w:r w:rsidR="007C22BA">
        <w:t>»</w:t>
      </w:r>
      <w:r>
        <w:t xml:space="preserve"> агрегатора такси </w:t>
      </w:r>
      <w:r w:rsidR="007C22BA">
        <w:t>«</w:t>
      </w:r>
      <w:r>
        <w:t>Везет</w:t>
      </w:r>
      <w:r w:rsidR="007C22BA">
        <w:t>»</w:t>
      </w:r>
      <w:r>
        <w:t xml:space="preserve">. В результате анализа состояния конкуренции на рынке агрегаторов такси ФАС установила, что совокупная доля </w:t>
      </w:r>
      <w:r w:rsidR="007C22BA">
        <w:t>«</w:t>
      </w:r>
      <w:r>
        <w:t>Яндекс.Такси</w:t>
      </w:r>
      <w:r w:rsidR="007C22BA">
        <w:t>»</w:t>
      </w:r>
      <w:r>
        <w:t xml:space="preserve"> и </w:t>
      </w:r>
      <w:r w:rsidR="007C22BA">
        <w:t>«</w:t>
      </w:r>
      <w:r>
        <w:t>Везет</w:t>
      </w:r>
      <w:r w:rsidR="007C22BA">
        <w:t>»</w:t>
      </w:r>
      <w:r>
        <w:t xml:space="preserve"> на рынке РФ в целом могла бы вырасти до 70%, причем в 32 субъектах превысить 50%, а в 19 субъектах </w:t>
      </w:r>
      <w:r w:rsidR="007C22BA">
        <w:t xml:space="preserve">– </w:t>
      </w:r>
      <w:r>
        <w:t xml:space="preserve">80%. Таким образом, по данным ведомства, в результате сделки </w:t>
      </w:r>
      <w:r w:rsidR="007C22BA">
        <w:t>«</w:t>
      </w:r>
      <w:r>
        <w:t>Яндекс.Такси</w:t>
      </w:r>
      <w:r w:rsidR="007C22BA">
        <w:t>»</w:t>
      </w:r>
      <w:r>
        <w:t xml:space="preserve"> и </w:t>
      </w:r>
      <w:r w:rsidR="007C22BA">
        <w:t>«</w:t>
      </w:r>
      <w:r>
        <w:t>Везет</w:t>
      </w:r>
      <w:r w:rsidR="007C22BA">
        <w:t>»</w:t>
      </w:r>
      <w:r>
        <w:t xml:space="preserve"> усиливают доминирующее положение как на всей территории РФ, так и в границах более половины регионов.</w:t>
      </w:r>
    </w:p>
    <w:p w14:paraId="07FCC5C1" w14:textId="7DD0C610" w:rsidR="001B11DB" w:rsidRDefault="001B11DB" w:rsidP="007C22BA">
      <w:pPr>
        <w:jc w:val="both"/>
      </w:pPr>
      <w:r>
        <w:t xml:space="preserve">В феврале 2021 года </w:t>
      </w:r>
      <w:r w:rsidR="007C22BA">
        <w:t>«</w:t>
      </w:r>
      <w:r>
        <w:t>Яндекс.Такси</w:t>
      </w:r>
      <w:r w:rsidR="007C22BA">
        <w:t>»</w:t>
      </w:r>
      <w:r>
        <w:t xml:space="preserve"> объявила о новой сделке </w:t>
      </w:r>
      <w:r w:rsidR="007C22BA">
        <w:t xml:space="preserve">– </w:t>
      </w:r>
      <w:r>
        <w:t xml:space="preserve">покупке кол-центров и бизнеса по заказу грузоперевозок группы компаний </w:t>
      </w:r>
      <w:r w:rsidR="007C22BA">
        <w:t>«</w:t>
      </w:r>
      <w:r>
        <w:t>Везет</w:t>
      </w:r>
      <w:r w:rsidR="007C22BA">
        <w:t>»</w:t>
      </w:r>
      <w:r>
        <w:t xml:space="preserve"> за $178 млн. При этом в компании отмечали, что данная сделка не подпадает под критерии сделок, требующих согласования с антимонопольным органом.</w:t>
      </w:r>
    </w:p>
    <w:p w14:paraId="4816FCB9" w14:textId="0172FD6C" w:rsidR="001B11DB" w:rsidRDefault="00F64211" w:rsidP="007C22BA">
      <w:pPr>
        <w:jc w:val="both"/>
      </w:pPr>
      <w:hyperlink r:id="rId43" w:history="1">
        <w:r w:rsidR="001B11DB" w:rsidRPr="007F2797">
          <w:rPr>
            <w:rStyle w:val="a9"/>
          </w:rPr>
          <w:t>https://tass.ru/ekonomika/10985093</w:t>
        </w:r>
      </w:hyperlink>
    </w:p>
    <w:p w14:paraId="5C08F7DA" w14:textId="6EB932D2" w:rsidR="001B11DB" w:rsidRPr="001B11DB" w:rsidRDefault="001B11DB" w:rsidP="007C22BA">
      <w:pPr>
        <w:pStyle w:val="3"/>
        <w:jc w:val="both"/>
        <w:rPr>
          <w:rFonts w:ascii="Times New Roman" w:hAnsi="Times New Roman"/>
          <w:sz w:val="24"/>
          <w:szCs w:val="24"/>
        </w:rPr>
      </w:pPr>
      <w:bookmarkStart w:id="64" w:name="_Toc67564186"/>
      <w:r>
        <w:rPr>
          <w:rFonts w:ascii="Times New Roman" w:hAnsi="Times New Roman"/>
          <w:sz w:val="24"/>
          <w:szCs w:val="24"/>
        </w:rPr>
        <w:t xml:space="preserve">АРГУМЕНТЫ И ФАКТЫ РОСТОВ; 2021.03.24; </w:t>
      </w:r>
      <w:r w:rsidRPr="001B11DB">
        <w:rPr>
          <w:rFonts w:ascii="Times New Roman" w:hAnsi="Times New Roman"/>
          <w:sz w:val="24"/>
          <w:szCs w:val="24"/>
        </w:rPr>
        <w:t>СОЗДАТЬ ЕДИНУЮ ТРАНСПОРТНУЮ СИСТЕМУ ПО ПРИМЕРУ БЕЛГОРОДА ХОТЯТ НА ДОНУ</w:t>
      </w:r>
      <w:bookmarkEnd w:id="64"/>
    </w:p>
    <w:p w14:paraId="0E7ACCD5" w14:textId="77777777" w:rsidR="001B11DB" w:rsidRDefault="001B11DB" w:rsidP="007C22BA">
      <w:pPr>
        <w:jc w:val="both"/>
      </w:pPr>
      <w:r>
        <w:t>В Ростовской области собираются создать единую транспортную систему по примеру Белгорода. Об идее рассказал министр транспорта региона Владимир Окунев, сообщает издание Donnews.</w:t>
      </w:r>
    </w:p>
    <w:p w14:paraId="2B587370" w14:textId="513F27E0" w:rsidR="001B11DB" w:rsidRDefault="001B11DB" w:rsidP="007C22BA">
      <w:pPr>
        <w:jc w:val="both"/>
      </w:pPr>
      <w:r>
        <w:t>Ранее делегация министерства посетила Белгородскую область, где в 2020 году внедрили интеллектуальную транспортную систему.</w:t>
      </w:r>
    </w:p>
    <w:p w14:paraId="7B5169AC" w14:textId="5B9E4953" w:rsidR="001B11DB" w:rsidRDefault="007C22BA" w:rsidP="007C22BA">
      <w:pPr>
        <w:jc w:val="both"/>
      </w:pPr>
      <w:r>
        <w:t>«</w:t>
      </w:r>
      <w:r w:rsidR="001B11DB">
        <w:t xml:space="preserve">Мы посмотрели на их техзадание по ИТС и нашли те пробелы, которые были у нас. Сейчас мы их устранили, понимание того, как будет работать наша ИТС, </w:t>
      </w:r>
      <w:r>
        <w:t>–</w:t>
      </w:r>
      <w:r w:rsidR="001B11DB">
        <w:t xml:space="preserve"> есть. В Белгородской области в неё включено вообще всё: посты весогабаритного контроля, камеры видеофиксации нарушений ПДД, цифровые системы МЧС, ГИБДД и так далее</w:t>
      </w:r>
      <w:r>
        <w:t>»</w:t>
      </w:r>
      <w:r w:rsidR="001B11DB">
        <w:t xml:space="preserve">, </w:t>
      </w:r>
      <w:r>
        <w:t xml:space="preserve">– </w:t>
      </w:r>
      <w:r w:rsidR="001B11DB">
        <w:t>рассказал глава минтранса.</w:t>
      </w:r>
    </w:p>
    <w:p w14:paraId="19BAFFE7" w14:textId="5435833F" w:rsidR="001B11DB" w:rsidRDefault="001B11DB" w:rsidP="007C22BA">
      <w:pPr>
        <w:jc w:val="both"/>
      </w:pPr>
      <w:r>
        <w:t>Кроме того, в Белгороде создан единый оператор по приёму безналичных платежей за проезд. Средства идут в бюджет, который уже расплачивается с перевозчиками за транспортную работу.</w:t>
      </w:r>
    </w:p>
    <w:p w14:paraId="3334F0F4" w14:textId="75A4209B" w:rsidR="001B11DB" w:rsidRDefault="007C22BA" w:rsidP="007C22BA">
      <w:pPr>
        <w:jc w:val="both"/>
      </w:pPr>
      <w:r>
        <w:t>«</w:t>
      </w:r>
      <w:r w:rsidR="001B11DB">
        <w:t>Автобусы переполненными не ездят, ходят чётко по графику, платят им при его соблюдении. Если график нарушается, то оплата идёт уже с понижающим коэффициентом. Хотелось бы внедрить такую систему и у нас</w:t>
      </w:r>
      <w:r>
        <w:t>»</w:t>
      </w:r>
      <w:r w:rsidR="001B11DB">
        <w:t xml:space="preserve">, </w:t>
      </w:r>
      <w:r>
        <w:t xml:space="preserve">– </w:t>
      </w:r>
      <w:r w:rsidR="001B11DB">
        <w:t>рассказал Владимир Окунев.</w:t>
      </w:r>
    </w:p>
    <w:p w14:paraId="2322D9A5" w14:textId="2460AB38" w:rsidR="001B11DB" w:rsidRDefault="00F64211" w:rsidP="007C22BA">
      <w:pPr>
        <w:jc w:val="both"/>
      </w:pPr>
      <w:hyperlink r:id="rId44" w:history="1">
        <w:r w:rsidR="001B11DB" w:rsidRPr="007F2797">
          <w:rPr>
            <w:rStyle w:val="a9"/>
          </w:rPr>
          <w:t>https://rostov.aif.ru/society/details/sozdat_edinuyu_transportnuyu_sistemu_po_primeru_belgoroda_hotyat_na_donu</w:t>
        </w:r>
      </w:hyperlink>
    </w:p>
    <w:p w14:paraId="2DB33F04" w14:textId="611E7E0C" w:rsidR="00C55D6E" w:rsidRPr="00D921DF" w:rsidRDefault="00D921DF" w:rsidP="007C22BA">
      <w:pPr>
        <w:pStyle w:val="3"/>
        <w:jc w:val="both"/>
        <w:rPr>
          <w:rFonts w:ascii="Times New Roman" w:hAnsi="Times New Roman"/>
          <w:sz w:val="24"/>
          <w:szCs w:val="24"/>
        </w:rPr>
      </w:pPr>
      <w:bookmarkStart w:id="65" w:name="_Toc67564187"/>
      <w:r w:rsidRPr="00D921DF">
        <w:rPr>
          <w:rFonts w:ascii="Times New Roman" w:hAnsi="Times New Roman"/>
          <w:sz w:val="24"/>
          <w:szCs w:val="24"/>
        </w:rPr>
        <w:t xml:space="preserve">РОССИЙСКАЯ ГАЗЕТА </w:t>
      </w:r>
      <w:r w:rsidR="00C57525">
        <w:rPr>
          <w:rFonts w:ascii="Times New Roman" w:hAnsi="Times New Roman"/>
          <w:sz w:val="24"/>
          <w:szCs w:val="24"/>
        </w:rPr>
        <w:t xml:space="preserve">– </w:t>
      </w:r>
      <w:r w:rsidRPr="00D921DF">
        <w:rPr>
          <w:rFonts w:ascii="Times New Roman" w:hAnsi="Times New Roman"/>
          <w:sz w:val="24"/>
          <w:szCs w:val="24"/>
        </w:rPr>
        <w:t xml:space="preserve">ФЕДЕРАЛЬНЫЙ ВЫПУСК; ВЛАДИМИР БАРШЕВ, ЕВГЕНИЙ ГАЙВА; 2021.03.25; СПЕЦТАРИФ </w:t>
      </w:r>
      <w:r w:rsidR="007C22BA">
        <w:rPr>
          <w:rFonts w:ascii="Times New Roman" w:hAnsi="Times New Roman"/>
          <w:sz w:val="24"/>
          <w:szCs w:val="24"/>
        </w:rPr>
        <w:t>«</w:t>
      </w:r>
      <w:r w:rsidRPr="00D921DF">
        <w:rPr>
          <w:rFonts w:ascii="Times New Roman" w:hAnsi="Times New Roman"/>
          <w:sz w:val="24"/>
          <w:szCs w:val="24"/>
        </w:rPr>
        <w:t>ТАКСИ</w:t>
      </w:r>
      <w:r w:rsidR="007C22BA">
        <w:rPr>
          <w:rFonts w:ascii="Times New Roman" w:hAnsi="Times New Roman"/>
          <w:sz w:val="24"/>
          <w:szCs w:val="24"/>
        </w:rPr>
        <w:t>»</w:t>
      </w:r>
      <w:r w:rsidRPr="00D921DF">
        <w:rPr>
          <w:rFonts w:ascii="Times New Roman" w:hAnsi="Times New Roman"/>
          <w:sz w:val="24"/>
          <w:szCs w:val="24"/>
        </w:rPr>
        <w:t>; ДЛЯ ТАКСОМОТОРОВ ПРЕДЛОЖИЛИ ВВЕСТИ ОСОБЫЕ РАСЦЕНКИ ОСАГО</w:t>
      </w:r>
      <w:bookmarkEnd w:id="65"/>
    </w:p>
    <w:p w14:paraId="6E12E562" w14:textId="77777777" w:rsidR="00C55D6E" w:rsidRDefault="00C55D6E" w:rsidP="007C22BA">
      <w:pPr>
        <w:jc w:val="both"/>
      </w:pPr>
      <w:r>
        <w:t>Тарифы обязательного страхования автогражданской ответственности (ОСАГО) для такси нужно рассчитывать исходя из количества произошедших аварий, считают представители таксомоторного рынка. Это поможет выйти из тупиковой ситуации, так как сейчас страховые компании уклоняются от заключения договоров ОСАГО с таксистами из-за высокой аварийности.</w:t>
      </w:r>
    </w:p>
    <w:p w14:paraId="208116DC" w14:textId="348CB761" w:rsidR="00C57525" w:rsidRDefault="00C55D6E" w:rsidP="007C22BA">
      <w:pPr>
        <w:jc w:val="both"/>
      </w:pPr>
      <w:r>
        <w:t xml:space="preserve">Обращения к руководителю ФАС и Генеральному прокурору России с просьбой проверить работу страховых компаний направил депутат Госдумы Александр Старовойтов (копии есть у </w:t>
      </w:r>
      <w:r w:rsidR="007C22BA">
        <w:t>«</w:t>
      </w:r>
      <w:r>
        <w:t>РГ</w:t>
      </w:r>
      <w:r w:rsidR="007C22BA">
        <w:t>»</w:t>
      </w:r>
      <w:r>
        <w:t xml:space="preserve">). </w:t>
      </w:r>
      <w:r w:rsidR="007C22BA">
        <w:t>«</w:t>
      </w:r>
      <w:r>
        <w:t>Большая часть таксомоторного рынка не имеет возможности своевременно заключить договор ОСАГО, тем самым нарушая закон N 40-</w:t>
      </w:r>
      <w:r>
        <w:lastRenderedPageBreak/>
        <w:t>ФЗ, осуществляя перевозку пассажиров и багажа без полиса ОСАГО для такси</w:t>
      </w:r>
      <w:r w:rsidR="007C22BA">
        <w:t>»</w:t>
      </w:r>
      <w:r>
        <w:t xml:space="preserve">, </w:t>
      </w:r>
      <w:r w:rsidR="00C57525">
        <w:t xml:space="preserve">– </w:t>
      </w:r>
      <w:r>
        <w:t>говорится в письме.</w:t>
      </w:r>
    </w:p>
    <w:p w14:paraId="03B265EC" w14:textId="05E9C702" w:rsidR="00C57525" w:rsidRDefault="00C55D6E" w:rsidP="007C22BA">
      <w:pPr>
        <w:jc w:val="both"/>
      </w:pPr>
      <w:r>
        <w:t xml:space="preserve">Решить проблему можно с помощью экономических механизмов, считают в Международном евразийском форуме </w:t>
      </w:r>
      <w:r w:rsidR="007C22BA">
        <w:t>«</w:t>
      </w:r>
      <w:r>
        <w:t>Такси</w:t>
      </w:r>
      <w:r w:rsidR="007C22BA">
        <w:t>»</w:t>
      </w:r>
      <w:r>
        <w:t xml:space="preserve"> (МЭФТ). Совместно с Транспортной ассоциацией московской агломерации (ТАМА) объединение предложило пока в качестве эксперимента определять размеры страховых тарифов ОСАГО для участников рынка такси на основании анализа аварийности.</w:t>
      </w:r>
    </w:p>
    <w:p w14:paraId="1488453B" w14:textId="5131AEF6" w:rsidR="00C57525" w:rsidRDefault="00C55D6E" w:rsidP="007C22BA">
      <w:pPr>
        <w:jc w:val="both"/>
      </w:pPr>
      <w:r>
        <w:t xml:space="preserve">Как предполагается, участвовать в системе будут бизнес-объединения такси, которые станут обмениваться информацией со страховщиками. Для компаний, входящих в объединение, начнет действовать принцип коллективного тарифа, рассчитываемого по итогам очередного отчетного периода. Это будет выгодно и для таксомоторных компаний, и для страховщиков. </w:t>
      </w:r>
      <w:r w:rsidR="007C22BA">
        <w:t>«</w:t>
      </w:r>
      <w:r>
        <w:t>Сейчас страховщики считают тарифы как среднюю температуру по больнице, но у некоторых объединений вообще нет аварий</w:t>
      </w:r>
      <w:r w:rsidR="007C22BA">
        <w:t>»</w:t>
      </w:r>
      <w:r>
        <w:t xml:space="preserve">, </w:t>
      </w:r>
      <w:r w:rsidR="00C57525">
        <w:t xml:space="preserve">– </w:t>
      </w:r>
      <w:r>
        <w:t xml:space="preserve">пояснил </w:t>
      </w:r>
      <w:r w:rsidR="007C22BA">
        <w:t>«</w:t>
      </w:r>
      <w:r>
        <w:t>РГ</w:t>
      </w:r>
      <w:r w:rsidR="007C22BA">
        <w:t>»</w:t>
      </w:r>
      <w:r>
        <w:t xml:space="preserve"> руководитель Центра компетенций МЕФТ Станислав Швагерус.</w:t>
      </w:r>
    </w:p>
    <w:p w14:paraId="5CE3637C" w14:textId="0C06069B" w:rsidR="00C57525" w:rsidRDefault="00C55D6E" w:rsidP="007C22BA">
      <w:pPr>
        <w:jc w:val="both"/>
      </w:pPr>
      <w:r>
        <w:t xml:space="preserve">Инициатива сформирована в рамках проекта </w:t>
      </w:r>
      <w:r w:rsidR="007C22BA">
        <w:t>«</w:t>
      </w:r>
      <w:r>
        <w:t xml:space="preserve">Народная платформа </w:t>
      </w:r>
      <w:r w:rsidR="007C22BA">
        <w:t>«</w:t>
      </w:r>
      <w:r>
        <w:t>Закон о такси</w:t>
      </w:r>
      <w:r w:rsidR="007C22BA">
        <w:t>»</w:t>
      </w:r>
      <w:r>
        <w:t xml:space="preserve">. Предложения предполагается рассмотреть 30 марта на экспертном совещании рабочей группы </w:t>
      </w:r>
      <w:r w:rsidR="007C22BA">
        <w:t>«</w:t>
      </w:r>
      <w:r>
        <w:t>Защита прав автомобилистов</w:t>
      </w:r>
      <w:r w:rsidR="007C22BA">
        <w:t>»</w:t>
      </w:r>
      <w:r>
        <w:t xml:space="preserve"> Общероссийского народного фронта.</w:t>
      </w:r>
    </w:p>
    <w:p w14:paraId="4AFDCD9A" w14:textId="77777777" w:rsidR="00C57525" w:rsidRDefault="00C55D6E" w:rsidP="007C22BA">
      <w:pPr>
        <w:jc w:val="both"/>
      </w:pPr>
      <w:r>
        <w:t>Система никак не будет затрагивать агрегаторов, уточняют авторы идеи. Но если эксперимент окажется удачным, ее можно будет распространить на страхование ответственности водителей или агрегаторов. Бизнес-объединения в сфере такси есть в любом регионе. Законодательство также позволяет внедрить новую систему после прошедшей реформы автострахования. Нужно лишь распоряжение Центробанка России, отмечают в МЕФТ.</w:t>
      </w:r>
    </w:p>
    <w:p w14:paraId="0315E6E6" w14:textId="40450C2B" w:rsidR="00C57525" w:rsidRDefault="00C55D6E" w:rsidP="007C22BA">
      <w:pPr>
        <w:jc w:val="both"/>
      </w:pPr>
      <w:r>
        <w:t xml:space="preserve">В Центробанке </w:t>
      </w:r>
      <w:r w:rsidR="007C22BA">
        <w:t>«</w:t>
      </w:r>
      <w:r>
        <w:t>РГ</w:t>
      </w:r>
      <w:r w:rsidR="007C22BA">
        <w:t>»</w:t>
      </w:r>
      <w:r>
        <w:t xml:space="preserve"> пояснили, что предложения пока не поступали, но готовы их изучить.</w:t>
      </w:r>
    </w:p>
    <w:p w14:paraId="2DD9EAD7" w14:textId="1D3AD485" w:rsidR="00C57525" w:rsidRDefault="00C55D6E" w:rsidP="007C22BA">
      <w:pPr>
        <w:jc w:val="both"/>
      </w:pPr>
      <w:r>
        <w:t xml:space="preserve">В Российском союзе автостраховщиков признают проблему, но призывают таксистов ездить аккуратнее. Как рассказал </w:t>
      </w:r>
      <w:r w:rsidR="007C22BA">
        <w:t>«</w:t>
      </w:r>
      <w:r>
        <w:t>РГ</w:t>
      </w:r>
      <w:r w:rsidR="007C22BA">
        <w:t>»</w:t>
      </w:r>
      <w:r>
        <w:t xml:space="preserve"> исполнительный директор Российского союза автостраховщиков Евгений Уфимцев, даже после увеличения тарифа для таксистов его не хватает на покрытие убытков.</w:t>
      </w:r>
    </w:p>
    <w:p w14:paraId="470FD256" w14:textId="74CE8297" w:rsidR="00C55D6E" w:rsidRDefault="00C55D6E" w:rsidP="007C22BA">
      <w:pPr>
        <w:jc w:val="both"/>
      </w:pPr>
      <w:r>
        <w:t xml:space="preserve">Из 100 машин такси 34 попадают в ДТП, приводит он данные. Для сравнения, у обычных водителей частотность аварий всего 5%. Между тем для каждого таксопарка ежегодно считается коэффициент бонус-малус </w:t>
      </w:r>
      <w:r w:rsidR="00C57525">
        <w:t xml:space="preserve">– </w:t>
      </w:r>
      <w:r>
        <w:t xml:space="preserve">за безаварийную езду, единый для всех машин юрлица. </w:t>
      </w:r>
      <w:r w:rsidR="007C22BA">
        <w:t>«</w:t>
      </w:r>
      <w:r>
        <w:t>Мы говорим таксопаркам, жалуйтесь, если отказывают в страховании ОСАГО. Но за весь прошлый год поступило всего лишь 11 жалоб</w:t>
      </w:r>
      <w:r w:rsidR="007C22BA">
        <w:t>»</w:t>
      </w:r>
      <w:r>
        <w:t xml:space="preserve">, </w:t>
      </w:r>
      <w:r w:rsidR="00C57525">
        <w:t xml:space="preserve">– </w:t>
      </w:r>
      <w:r>
        <w:t>заметил Уфимцев.</w:t>
      </w:r>
    </w:p>
    <w:p w14:paraId="1F2B280B" w14:textId="77777777" w:rsidR="00C57525" w:rsidRDefault="00F64211" w:rsidP="007C22BA">
      <w:pPr>
        <w:jc w:val="both"/>
      </w:pPr>
      <w:hyperlink r:id="rId45" w:history="1">
        <w:r w:rsidR="00C55D6E" w:rsidRPr="00BF2D5A">
          <w:rPr>
            <w:rStyle w:val="a9"/>
          </w:rPr>
          <w:t>https://rg.ru/2021/03/24/dlia-taksi-predlozhili-vvesti-osobye-rascenki-osago.html</w:t>
        </w:r>
      </w:hyperlink>
    </w:p>
    <w:p w14:paraId="0B09CA40" w14:textId="03C5811A" w:rsidR="000E7620" w:rsidRPr="002C2912" w:rsidRDefault="002C2912" w:rsidP="007C22BA">
      <w:pPr>
        <w:pStyle w:val="3"/>
        <w:jc w:val="both"/>
        <w:rPr>
          <w:rFonts w:ascii="Times New Roman" w:hAnsi="Times New Roman"/>
          <w:sz w:val="24"/>
          <w:szCs w:val="24"/>
        </w:rPr>
      </w:pPr>
      <w:bookmarkStart w:id="66" w:name="_Toc67564188"/>
      <w:r w:rsidRPr="002C2912">
        <w:rPr>
          <w:rFonts w:ascii="Times New Roman" w:hAnsi="Times New Roman"/>
          <w:sz w:val="24"/>
          <w:szCs w:val="24"/>
        </w:rPr>
        <w:t xml:space="preserve">ВЕДОМОСТИ; ЕКАТЕРИНА ЗГИРОВСКАЯ; 2021.03.25; </w:t>
      </w:r>
      <w:r w:rsidR="007C22BA">
        <w:rPr>
          <w:rFonts w:ascii="Times New Roman" w:hAnsi="Times New Roman"/>
          <w:sz w:val="24"/>
          <w:szCs w:val="24"/>
        </w:rPr>
        <w:t>«</w:t>
      </w:r>
      <w:r w:rsidRPr="002C2912">
        <w:rPr>
          <w:rFonts w:ascii="Times New Roman" w:hAnsi="Times New Roman"/>
          <w:sz w:val="24"/>
          <w:szCs w:val="24"/>
        </w:rPr>
        <w:t>ЯНДЕКС.ДРАЙВ</w:t>
      </w:r>
      <w:r w:rsidR="007C22BA">
        <w:rPr>
          <w:rFonts w:ascii="Times New Roman" w:hAnsi="Times New Roman"/>
          <w:sz w:val="24"/>
          <w:szCs w:val="24"/>
        </w:rPr>
        <w:t>»</w:t>
      </w:r>
      <w:r w:rsidRPr="002C2912">
        <w:rPr>
          <w:rFonts w:ascii="Times New Roman" w:hAnsi="Times New Roman"/>
          <w:sz w:val="24"/>
          <w:szCs w:val="24"/>
        </w:rPr>
        <w:t>: АУДИТОРИЯ СЕРВИСА ПОВЗРОСЛЕЛА И МЕНЬШЕ НАРУШАЕТ ПДД; ДРУГИЕ КАРШЕРИНГИ СТОЛИЦЫ С ЭТИМ СОГЛАСНЫ</w:t>
      </w:r>
      <w:bookmarkEnd w:id="66"/>
    </w:p>
    <w:p w14:paraId="7D18DF08" w14:textId="77777777" w:rsidR="000E7620" w:rsidRDefault="000E7620" w:rsidP="007C22BA">
      <w:pPr>
        <w:jc w:val="both"/>
      </w:pPr>
      <w:r>
        <w:t>Прижился ли каршеринг в Москве?</w:t>
      </w:r>
    </w:p>
    <w:p w14:paraId="3E6E6B33" w14:textId="77777777" w:rsidR="00C57525" w:rsidRDefault="000E7620" w:rsidP="007C22BA">
      <w:pPr>
        <w:jc w:val="both"/>
      </w:pPr>
      <w:r>
        <w:t>Первый оператор каршеринга появился в Москве еще в 2012 г. По данным департамента транспорта Москвы, к 2015 г. в столице было доступно всего 350 автомобилей и около 30 000 зарегистрированных пользователей таких сервисов. Сегодня краткосрочной арендой автомобилей постоянно пользуется больше 1 млн человек, а в сервисе представлено более 25 000 машин.</w:t>
      </w:r>
    </w:p>
    <w:p w14:paraId="57EF537A" w14:textId="77777777" w:rsidR="00C57525" w:rsidRDefault="000E7620" w:rsidP="007C22BA">
      <w:pPr>
        <w:jc w:val="both"/>
      </w:pPr>
      <w:r>
        <w:t>На каршеринг был спрос даже в сложном 2020 году, говорят в департаменте. Ни один из операторов краткосрочной аренды в столице не закрылся из-за пандемии, за год пользователи совершили свыше 44 млн поездок (минус 6,4% к 2019 г.).</w:t>
      </w:r>
    </w:p>
    <w:p w14:paraId="41158818" w14:textId="1227F661" w:rsidR="00C57525" w:rsidRDefault="007C22BA" w:rsidP="007C22BA">
      <w:pPr>
        <w:jc w:val="both"/>
      </w:pPr>
      <w:r>
        <w:t>«</w:t>
      </w:r>
      <w:r w:rsidR="000E7620">
        <w:t xml:space="preserve">Каршеринг стал неотъемлемой частью жизни города, – говорит собеседник </w:t>
      </w:r>
      <w:r>
        <w:t>«</w:t>
      </w:r>
      <w:r w:rsidR="000E7620">
        <w:t>Ведомостей</w:t>
      </w:r>
      <w:r>
        <w:t>»</w:t>
      </w:r>
      <w:r w:rsidR="000E7620">
        <w:t xml:space="preserve"> в дептрансе. – Сервис служит достойной альтернативой общественного </w:t>
      </w:r>
      <w:r w:rsidR="000E7620">
        <w:lastRenderedPageBreak/>
        <w:t>транспорта, повышая доступность территорий, а также снижает нагрузку улично-дорожной сети, выступая сдерживающим фактором при покупке личного автомобиля</w:t>
      </w:r>
      <w:r>
        <w:t>»</w:t>
      </w:r>
      <w:r w:rsidR="000E7620">
        <w:t>.</w:t>
      </w:r>
    </w:p>
    <w:p w14:paraId="59B0621A" w14:textId="288779FC" w:rsidR="00C57525" w:rsidRDefault="000E7620" w:rsidP="007C22BA">
      <w:pPr>
        <w:jc w:val="both"/>
      </w:pPr>
      <w:r>
        <w:t xml:space="preserve">Однако прошлой осенью на вопрос агентства </w:t>
      </w:r>
      <w:r w:rsidR="007C22BA">
        <w:t>«</w:t>
      </w:r>
      <w:r>
        <w:t>Автостат</w:t>
      </w:r>
      <w:r w:rsidR="007C22BA">
        <w:t>»</w:t>
      </w:r>
      <w:r>
        <w:t xml:space="preserve"> и журнала </w:t>
      </w:r>
      <w:r w:rsidR="007C22BA">
        <w:t>«</w:t>
      </w:r>
      <w:r>
        <w:t>За рулем</w:t>
      </w:r>
      <w:r w:rsidR="007C22BA">
        <w:t>»</w:t>
      </w:r>
      <w:r>
        <w:t xml:space="preserve">: </w:t>
      </w:r>
      <w:r w:rsidR="007C22BA">
        <w:t>«</w:t>
      </w:r>
      <w:r>
        <w:t>Вы пользуетесь каршерингом?</w:t>
      </w:r>
      <w:r w:rsidR="007C22BA">
        <w:t>»</w:t>
      </w:r>
      <w:r>
        <w:t xml:space="preserve"> около 80% респондентов исследования ответили отрицательно. Тогда же группа депутатов Госдумы выступила с инициативой разработки отдельного закона, который бы регулировал деятельность каршерингов. Депутаты посчитали, что пользователи каршеринга развязно ведут себя на дорогах и чаще, чем остальные участники движения, создают угрозу аварийности.</w:t>
      </w:r>
    </w:p>
    <w:p w14:paraId="2EF39078" w14:textId="2485BA8F" w:rsidR="00C57525" w:rsidRDefault="000E7620" w:rsidP="007C22BA">
      <w:pPr>
        <w:jc w:val="both"/>
      </w:pPr>
      <w:r>
        <w:t xml:space="preserve">Профессор МАДИ Михаил Якимов связывает это с тем, что изначально пользователями каршеринга были молодые люди, у которых нет возможности приобрести свой автомобиль, но водительское удостоверение уже есть. Существует четкая зависимость между вероятностью попасть в ДТП и водительским опытом, подтверждает координатор движения </w:t>
      </w:r>
      <w:r w:rsidR="007C22BA">
        <w:t>«</w:t>
      </w:r>
      <w:r>
        <w:t>Общество синих ведерок</w:t>
      </w:r>
      <w:r w:rsidR="007C22BA">
        <w:t>»</w:t>
      </w:r>
      <w:r>
        <w:t xml:space="preserve"> Петр Шкуматов.</w:t>
      </w:r>
    </w:p>
    <w:p w14:paraId="3384B08B" w14:textId="5EB05D2E" w:rsidR="000E7620" w:rsidRDefault="000E7620" w:rsidP="007C22BA">
      <w:pPr>
        <w:jc w:val="both"/>
      </w:pPr>
      <w:r>
        <w:t>Пользователи каршеринга – молодые хулиганы?</w:t>
      </w:r>
    </w:p>
    <w:p w14:paraId="240B4C92" w14:textId="7BCE9102" w:rsidR="00C57525" w:rsidRDefault="007C22BA" w:rsidP="007C22BA">
      <w:pPr>
        <w:jc w:val="both"/>
      </w:pPr>
      <w:r>
        <w:t>«</w:t>
      </w:r>
      <w:r w:rsidR="000E7620">
        <w:t>Яндекс.Драйв</w:t>
      </w:r>
      <w:r>
        <w:t>»</w:t>
      </w:r>
      <w:r w:rsidR="000E7620">
        <w:t xml:space="preserve"> – крупнейший в Москве оператор каршеринга, по собственным данным, управляет парком более чем в 11 000 автомобилей, которые совершают в среднем 80 000 поездок по будням и 87 000 – по выходным. Поэтому статистика компании по манере вождения автомобиля отражает и в целом ситуацию на рынке. Так вот, </w:t>
      </w:r>
      <w:r>
        <w:t>«</w:t>
      </w:r>
      <w:r w:rsidR="000E7620">
        <w:t>Яндекс.Драйв</w:t>
      </w:r>
      <w:r>
        <w:t>»</w:t>
      </w:r>
      <w:r w:rsidR="000E7620">
        <w:t xml:space="preserve"> утверждает, что за последние три года ситуация кардинально изменилась: доля абонентов сервиса старше 35 лет выросла вдвое – с 19 до 38%, говорится в исследовании, опубликованном 24 марта.</w:t>
      </w:r>
    </w:p>
    <w:p w14:paraId="7593D0B8" w14:textId="77777777" w:rsidR="00C57525" w:rsidRDefault="000E7620" w:rsidP="007C22BA">
      <w:pPr>
        <w:jc w:val="both"/>
      </w:pPr>
      <w:r>
        <w:t>При этом средний водительский стаж пользователей каршеринга вырос с девяти лет на момент запуска сервиса до 12 лет в феврале 2021 г. Почти в 2 раза (до 12%) сократилась доля водителей с небольшим (от 2 до 4 лет) стажем. А доля водителей со стажем от 15 лет теперь составляет 30%.</w:t>
      </w:r>
    </w:p>
    <w:p w14:paraId="1EA42779" w14:textId="3E517D5D" w:rsidR="00C57525" w:rsidRDefault="007C22BA" w:rsidP="007C22BA">
      <w:pPr>
        <w:jc w:val="both"/>
      </w:pPr>
      <w:r>
        <w:t>«</w:t>
      </w:r>
      <w:r w:rsidR="000E7620">
        <w:t>Чем более массовым явлением становится каршеринг, тем больше возрастная структура его пользователей похожа на среднюю структуру автовладельцев: устраняется перекос в сторону молодых людей, которые первыми стали осваивать новый вид транспорта</w:t>
      </w:r>
      <w:r>
        <w:t>»</w:t>
      </w:r>
      <w:r w:rsidR="000E7620">
        <w:t>, – поясняется в исследовании.</w:t>
      </w:r>
    </w:p>
    <w:p w14:paraId="640C37EE" w14:textId="77777777" w:rsidR="00C57525" w:rsidRDefault="000E7620" w:rsidP="007C22BA">
      <w:pPr>
        <w:jc w:val="both"/>
      </w:pPr>
      <w:r>
        <w:t>Аналитики уточняют, что водители постарше реже превышают скорость, чем молодые. Но в целом количество нарушений не обязательно напрямую связано с возрастом. Например, водители в группе 35–44 года проезжают на красный свет втрое чаще, чем те, кто моложе 25 лет. Зато последние в 1,5 раза чаще тормозят излишне резко.</w:t>
      </w:r>
    </w:p>
    <w:p w14:paraId="4E67F1C5" w14:textId="5351552E" w:rsidR="00C57525" w:rsidRDefault="000E7620" w:rsidP="007C22BA">
      <w:pPr>
        <w:jc w:val="both"/>
      </w:pPr>
      <w:r>
        <w:t xml:space="preserve">Аудитория сервиса становится все более взрослой, подтверждают в каршеринговой компании YouDrive. На момент запуска сервис был популярен среди молодежи – скорее всего потому, что молодые люди более открыты к новым сервисам и технологиям, но за пять лет доля пользователей 30+ выросла на 80%, сказали </w:t>
      </w:r>
      <w:r w:rsidR="007C22BA">
        <w:t>«</w:t>
      </w:r>
      <w:r>
        <w:t>Ведомостям</w:t>
      </w:r>
      <w:r w:rsidR="007C22BA">
        <w:t>»</w:t>
      </w:r>
      <w:r>
        <w:t xml:space="preserve"> в компании. </w:t>
      </w:r>
      <w:r w:rsidR="007C22BA">
        <w:t>«</w:t>
      </w:r>
      <w:r>
        <w:t>С приходом более взрослой аудитории изменилось и поведение пользователей – от поведения на дороге до отношения к автомобилю. Если еще в 2015 г. из машин воровали все, от ковриков до задних диванов, то сейчас уже количество краж значительно сократилось</w:t>
      </w:r>
      <w:r w:rsidR="007C22BA">
        <w:t>»</w:t>
      </w:r>
      <w:r>
        <w:t>, – пояснили в YouDrive.</w:t>
      </w:r>
    </w:p>
    <w:p w14:paraId="5D7D9676" w14:textId="7027A259" w:rsidR="00C57525" w:rsidRDefault="000E7620" w:rsidP="007C22BA">
      <w:pPr>
        <w:jc w:val="both"/>
      </w:pPr>
      <w:r>
        <w:t xml:space="preserve">С ростом узнаваемости каршеринга меняется и его пользователь, сказал </w:t>
      </w:r>
      <w:r w:rsidR="007C22BA">
        <w:t>«</w:t>
      </w:r>
      <w:r>
        <w:t>Ведомостям</w:t>
      </w:r>
      <w:r w:rsidR="007C22BA">
        <w:t>»</w:t>
      </w:r>
      <w:r>
        <w:t xml:space="preserve"> директор по продукту BelkaCar Иван Никитин. В компании отмечают, что сильно растет доля абонентов в возрастной группе старше 35 лет и доля женщин – но пока мужчины в большинстве.</w:t>
      </w:r>
    </w:p>
    <w:p w14:paraId="0B430BD4" w14:textId="302B3496" w:rsidR="00C57525" w:rsidRDefault="000E7620" w:rsidP="007C22BA">
      <w:pPr>
        <w:jc w:val="both"/>
      </w:pPr>
      <w:r w:rsidRPr="002C2912">
        <w:rPr>
          <w:b/>
        </w:rPr>
        <w:t>Шкуматов уверен, что не все так благостно.</w:t>
      </w:r>
      <w:r>
        <w:t xml:space="preserve"> Операторы ограничивают молодым людям с небольшим опытом возможность арендовать дорогой автомобиль. В результате автомобили премиального каршеринга практически не попадают в аварии, а в классе эконом </w:t>
      </w:r>
      <w:r w:rsidR="007C22BA">
        <w:t>«</w:t>
      </w:r>
      <w:r>
        <w:t>кровавая лотерея</w:t>
      </w:r>
      <w:r w:rsidR="007C22BA">
        <w:t>»</w:t>
      </w:r>
      <w:r>
        <w:t xml:space="preserve">, говорит </w:t>
      </w:r>
      <w:r w:rsidRPr="002C2912">
        <w:rPr>
          <w:b/>
        </w:rPr>
        <w:t xml:space="preserve">Шкуматов. </w:t>
      </w:r>
      <w:r w:rsidR="007C22BA">
        <w:rPr>
          <w:b/>
        </w:rPr>
        <w:t>«</w:t>
      </w:r>
      <w:r w:rsidRPr="002C2912">
        <w:rPr>
          <w:b/>
        </w:rPr>
        <w:t xml:space="preserve">Необходимо ужесточить существующие требования, вообще ограничить по возрасту/стажу возможность аренды машины. Водителя-новичка не нужно допускать в каршеринг, хотя они и </w:t>
      </w:r>
      <w:r w:rsidRPr="002C2912">
        <w:rPr>
          <w:b/>
        </w:rPr>
        <w:lastRenderedPageBreak/>
        <w:t>есть целевая аудитория каршеринга. Стоит дать человеку возможность поездить несколько лет на своем автомобиле, тогда он наберется опыта и будет бережнее относиться к сервису</w:t>
      </w:r>
      <w:r w:rsidR="007C22BA">
        <w:t>»</w:t>
      </w:r>
      <w:r>
        <w:t>, – уточнил он.</w:t>
      </w:r>
    </w:p>
    <w:p w14:paraId="2094C60B" w14:textId="77777777" w:rsidR="00C57525" w:rsidRDefault="000E7620" w:rsidP="007C22BA">
      <w:pPr>
        <w:jc w:val="both"/>
      </w:pPr>
      <w:r>
        <w:t>В компании YouDrive отметили сложности восприятия статистики, ведь совокупная аудитория и автопарк всех сервисов на рынке постоянно растет, а значит, и количество ДТП может расти, но при этом динамика роста аварийности с учетом размеров парка и аудитории в компании не наблюдается.</w:t>
      </w:r>
    </w:p>
    <w:p w14:paraId="35915E3E" w14:textId="77777777" w:rsidR="00C57525" w:rsidRDefault="000E7620" w:rsidP="007C22BA">
      <w:pPr>
        <w:jc w:val="both"/>
      </w:pPr>
      <w:r>
        <w:t>В начале 2021 г. дептранс опубликовал статистику, свидетельствующую о том, что автомобили каршеринга в 2020 г. попадали в ДТП на 18% реже, чем в 2019 г. Число погибших в таких инцидентах снизилось на 27%, раненых – на 22%.</w:t>
      </w:r>
    </w:p>
    <w:p w14:paraId="2AF6D190" w14:textId="067E47B3" w:rsidR="000E7620" w:rsidRDefault="000E7620" w:rsidP="007C22BA">
      <w:pPr>
        <w:jc w:val="both"/>
      </w:pPr>
      <w:r>
        <w:t>Каршеринг избавляет от пробок?</w:t>
      </w:r>
    </w:p>
    <w:p w14:paraId="3D1B1992" w14:textId="5C99A0F5" w:rsidR="00C57525" w:rsidRDefault="007C22BA" w:rsidP="007C22BA">
      <w:pPr>
        <w:jc w:val="both"/>
      </w:pPr>
      <w:r>
        <w:t>«</w:t>
      </w:r>
      <w:r w:rsidR="000E7620">
        <w:t>Основное преимущество каршеринга – высокая утилизация, автомобили большую часть времени находятся в движении и не занимают парковочные места на городской парковке</w:t>
      </w:r>
      <w:r>
        <w:t>»</w:t>
      </w:r>
      <w:r w:rsidR="000E7620">
        <w:t xml:space="preserve">, – заявили </w:t>
      </w:r>
      <w:r>
        <w:t>«</w:t>
      </w:r>
      <w:r w:rsidR="000E7620">
        <w:t>Ведомостям</w:t>
      </w:r>
      <w:r>
        <w:t>»</w:t>
      </w:r>
      <w:r w:rsidR="000E7620">
        <w:t xml:space="preserve"> в дептрансе Москвы. По данным правительства Москвы, один автомобиль каршеринга совершает в среднем 6–7 поездок в день. Благодаря каршерингу порядка 250 000 личных авто не используются ежедневно, </w:t>
      </w:r>
      <w:r>
        <w:t>«</w:t>
      </w:r>
      <w:r w:rsidR="000E7620">
        <w:t>что значительно снижает нагрузку на дороги города</w:t>
      </w:r>
      <w:r>
        <w:t>»</w:t>
      </w:r>
      <w:r w:rsidR="000E7620">
        <w:t>, оценивают в правительстве.</w:t>
      </w:r>
    </w:p>
    <w:p w14:paraId="4331C4BE" w14:textId="4FE7B3F8" w:rsidR="00C57525" w:rsidRDefault="000E7620" w:rsidP="007C22BA">
      <w:pPr>
        <w:jc w:val="both"/>
      </w:pPr>
      <w:r>
        <w:t xml:space="preserve">Для сравнения: всего в Москве зарегистрировано свыше 3,7 млн легковых автомобилей, еще 2,7 млн поставлено на учет в области (данные аналитического агентства </w:t>
      </w:r>
      <w:r w:rsidR="007C22BA">
        <w:t>«</w:t>
      </w:r>
      <w:r>
        <w:t>Автостат</w:t>
      </w:r>
      <w:r w:rsidR="007C22BA">
        <w:t>»</w:t>
      </w:r>
      <w:r>
        <w:t xml:space="preserve"> на 2020 г.).</w:t>
      </w:r>
    </w:p>
    <w:p w14:paraId="5909681A" w14:textId="0B793740" w:rsidR="00C57525" w:rsidRDefault="000E7620" w:rsidP="007C22BA">
      <w:pPr>
        <w:jc w:val="both"/>
      </w:pPr>
      <w:r>
        <w:t xml:space="preserve">Исследование </w:t>
      </w:r>
      <w:r w:rsidR="007C22BA">
        <w:t>«</w:t>
      </w:r>
      <w:r>
        <w:t>Яндекс.Драйва</w:t>
      </w:r>
      <w:r w:rsidR="007C22BA">
        <w:t>»</w:t>
      </w:r>
      <w:r>
        <w:t xml:space="preserve"> показывает, что днем 60% парковок каршеринговых машин внутри МКАД длятся не больше часа, а парковки дольше двух часов составляют примерно четверть.</w:t>
      </w:r>
    </w:p>
    <w:p w14:paraId="5DBD782F" w14:textId="5D98C575" w:rsidR="00C57525" w:rsidRDefault="000E7620" w:rsidP="007C22BA">
      <w:pPr>
        <w:jc w:val="both"/>
      </w:pPr>
      <w:r>
        <w:t xml:space="preserve">Иван Никитин из BelkaCar сообщил </w:t>
      </w:r>
      <w:r w:rsidR="007C22BA">
        <w:t>«</w:t>
      </w:r>
      <w:r>
        <w:t>Ведомостям</w:t>
      </w:r>
      <w:r w:rsidR="007C22BA">
        <w:t>»</w:t>
      </w:r>
      <w:r>
        <w:t xml:space="preserve">, что компания видит положительный эффект от внедрения каршеринга, который способствует разгрузке городской среды и более разумному использованию транспортных ресурсов. </w:t>
      </w:r>
      <w:r w:rsidR="007C22BA">
        <w:t>«</w:t>
      </w:r>
      <w:r>
        <w:t>В Москве у BelkaCar более 4000 машин, пользователями совершается почти 500 000 поездок в месяц. Учитывая различную динамику использования сервиса внутри недели, мы уже обеспечиваем более эффективное использование каждого нашего автомобиля по сравнению с личным авто. По парковкам аналогичный результат: в центре средняя длительность нахождения автомобиля BelkaCar – около 1,5 часа</w:t>
      </w:r>
      <w:r w:rsidR="007C22BA">
        <w:t>»</w:t>
      </w:r>
      <w:r>
        <w:t>, – сказал он.</w:t>
      </w:r>
    </w:p>
    <w:p w14:paraId="694C46CA" w14:textId="49271316" w:rsidR="00C57525" w:rsidRDefault="000E7620" w:rsidP="007C22BA">
      <w:pPr>
        <w:jc w:val="both"/>
      </w:pPr>
      <w:r>
        <w:t xml:space="preserve">Однако среднее время движения автомобиля в </w:t>
      </w:r>
      <w:r w:rsidR="007C22BA">
        <w:t>«</w:t>
      </w:r>
      <w:r>
        <w:t>Яндекс.Драйве</w:t>
      </w:r>
      <w:r w:rsidR="007C22BA">
        <w:t>»</w:t>
      </w:r>
      <w:r>
        <w:t xml:space="preserve"> составляет около четырех часов в сутки – т. е. оставшиеся 20 часов он стоит.</w:t>
      </w:r>
    </w:p>
    <w:p w14:paraId="196B988B" w14:textId="5C5478EF" w:rsidR="00C57525" w:rsidRDefault="000E7620" w:rsidP="007C22BA">
      <w:pPr>
        <w:jc w:val="both"/>
      </w:pPr>
      <w:r w:rsidRPr="002C2912">
        <w:rPr>
          <w:b/>
        </w:rPr>
        <w:t xml:space="preserve">Шкуматов сказал </w:t>
      </w:r>
      <w:r w:rsidR="007C22BA">
        <w:rPr>
          <w:b/>
        </w:rPr>
        <w:t>«</w:t>
      </w:r>
      <w:r w:rsidRPr="002C2912">
        <w:rPr>
          <w:b/>
        </w:rPr>
        <w:t>Ведомостям</w:t>
      </w:r>
      <w:r w:rsidR="007C22BA">
        <w:rPr>
          <w:b/>
        </w:rPr>
        <w:t>»</w:t>
      </w:r>
      <w:r w:rsidRPr="002C2912">
        <w:rPr>
          <w:b/>
        </w:rPr>
        <w:t>, что ситуацию с пробками каршеринг не решил, а проблему с парковочными местами даже усугубил.</w:t>
      </w:r>
      <w:r>
        <w:t xml:space="preserve"> Парковка в городе для автомобилей каршеринга бесплатна. По наблюдениям </w:t>
      </w:r>
      <w:r w:rsidR="007C22BA">
        <w:t>«</w:t>
      </w:r>
      <w:r>
        <w:t>Синих ведерок</w:t>
      </w:r>
      <w:r w:rsidR="007C22BA">
        <w:t>»</w:t>
      </w:r>
      <w:r>
        <w:t xml:space="preserve">, многие платные парковки оказались забиты каршерингом, особенно на окраинах, что не дает людям на личных автомобилях воспользоваться парковочным местом. </w:t>
      </w:r>
      <w:r w:rsidR="007C22BA">
        <w:t>«</w:t>
      </w:r>
      <w:r>
        <w:t>На многих паркингах каршеринг стоит сутками, например на парковках по цене 380 руб./ч, – это видно по слою пыли на лобовом стекле. А после того, как эти платные парковки оказываются заняты машинами каршеринга, департамент транспорта Москвы говорит, что свободных мест нет – надо снова поднимать цены. Это противоречит логике. Чем больше они повышают цены, тем больше доля машин каршеринга в общей массе автомобилей, которые стоят на этих местах</w:t>
      </w:r>
      <w:r w:rsidR="007C22BA">
        <w:t>»</w:t>
      </w:r>
      <w:r>
        <w:t>, – поясняет Шкуматов, отмечая, что властям стоит внимательнее изучать структуру занятости парковочных мест.</w:t>
      </w:r>
    </w:p>
    <w:p w14:paraId="3D4D62EE" w14:textId="41D45A22" w:rsidR="00C57525" w:rsidRDefault="000E7620" w:rsidP="007C22BA">
      <w:pPr>
        <w:jc w:val="both"/>
      </w:pPr>
      <w:r>
        <w:t xml:space="preserve">Арендные авто стали дополнением, а не заменой личному транспорту, соответственно, увеличилось и количество транспортных средств в городе, что только создает больше проблем, отмечает гендиректор Fresh Auto Денис Мигаль. Платные парковки стимулируют использовать каршеринговые авто, для которых они бесплатны, но арендованные автомобили занимают парковочные места, которых и так не хватает. При этом он не считает каршеринг конкурентом личному транспорту, особенно в современных </w:t>
      </w:r>
      <w:r>
        <w:lastRenderedPageBreak/>
        <w:t xml:space="preserve">эпидемиологических условиях. </w:t>
      </w:r>
      <w:r w:rsidR="007C22BA">
        <w:t>«</w:t>
      </w:r>
      <w:r>
        <w:t xml:space="preserve">Те, кто ранее ездил на каршеринге, чаще задумываются о собственном транспорте, потому что в нынешней обстановке его использование гораздо безопаснее, а в некоторых случаях еще и экономически выгоднее, – сказал </w:t>
      </w:r>
      <w:r w:rsidR="007C22BA">
        <w:t>«</w:t>
      </w:r>
      <w:r>
        <w:t>Ведомостям</w:t>
      </w:r>
      <w:r w:rsidR="007C22BA">
        <w:t>»</w:t>
      </w:r>
      <w:r>
        <w:t xml:space="preserve"> директор автосалона. – Например, владеть личным авто Kia Rio, с двигателем 1,4 л, АКПП в комплектации Active и с пробегом 15 000 км, стоимостью до 1 млн руб. гораздо выгоднее, чем пользоваться услугами каршеринга или такси. В среднем за год использование авто напрокат при 4–5 поездках в неделю обойдется в 525 000 руб., личного автомобиля – в 477 000 руб. На мой взгляд, каршеринг скорее является конкурентом общественного транспорта, чем личных автомобилей</w:t>
      </w:r>
      <w:r w:rsidR="007C22BA">
        <w:t>»</w:t>
      </w:r>
      <w:r>
        <w:t>.</w:t>
      </w:r>
    </w:p>
    <w:p w14:paraId="115AD6EA" w14:textId="0277AF5E" w:rsidR="00C57525" w:rsidRDefault="000E7620" w:rsidP="007C22BA">
      <w:pPr>
        <w:jc w:val="both"/>
      </w:pPr>
      <w:r>
        <w:t xml:space="preserve">Проблема пробок комплексная и зависит от городских условий в целом: от качества дорог и их регулирования, парковочных условий, возможностей и вариантов подъездов и проездов и т. д., говорит директор филиала </w:t>
      </w:r>
      <w:r w:rsidR="007C22BA">
        <w:t>«</w:t>
      </w:r>
      <w:r>
        <w:t>Авилон.Hyundai</w:t>
      </w:r>
      <w:r w:rsidR="007C22BA">
        <w:t>»</w:t>
      </w:r>
      <w:r>
        <w:t xml:space="preserve"> Дмитрий Макарычев. В мегаполисах процент людей, которые могут позволить себе один или два личных автомобиля, выше, чем в небольших городах. </w:t>
      </w:r>
      <w:r w:rsidR="007C22BA">
        <w:t>«</w:t>
      </w:r>
      <w:r>
        <w:t>Вместе с этим немалая часть автовладельцев параллельно пользуется и своей машиной, и каршерингом – в основном чтобы преодолевать на нем короткие расстояния в черте города, т. е. берет в краткосрочную аренду. Это вполне комфортная для людей услуга, она позволяет закрыть целый ряд потребностей водителя, но проблему загруженности городских дорог каршеринг сам по себе не решит, так как это слишком глобальный вопрос</w:t>
      </w:r>
      <w:r w:rsidR="007C22BA">
        <w:t>»</w:t>
      </w:r>
      <w:r>
        <w:t xml:space="preserve">, – сказал он </w:t>
      </w:r>
      <w:r w:rsidR="007C22BA">
        <w:t>«</w:t>
      </w:r>
      <w:r>
        <w:t>Ведомостям</w:t>
      </w:r>
      <w:r w:rsidR="007C22BA">
        <w:t>»</w:t>
      </w:r>
      <w:r>
        <w:t>.</w:t>
      </w:r>
    </w:p>
    <w:p w14:paraId="6D4BFBEE" w14:textId="7329DB35" w:rsidR="00C57525" w:rsidRDefault="000E7620" w:rsidP="007C22BA">
      <w:pPr>
        <w:jc w:val="both"/>
      </w:pPr>
      <w:r>
        <w:t xml:space="preserve">И тем не менее Москва – единственный город России, где детские болезни каршеринга удалось преодолеть и теперь это обыденная процедура, как и поездка на метро или автобусе, считает </w:t>
      </w:r>
      <w:r w:rsidRPr="002C2912">
        <w:rPr>
          <w:b/>
        </w:rPr>
        <w:t>Михаил Якимов из МАДИ</w:t>
      </w:r>
      <w:r>
        <w:t xml:space="preserve">. </w:t>
      </w:r>
      <w:r w:rsidR="007C22BA">
        <w:t>«</w:t>
      </w:r>
      <w:r>
        <w:t>Автомобили каршеринга все меньше интересуют пользователей с точки зрения получения каких-либо новых ощущений, меньше страдают от актов вандализма и незаконного их использования или непрофильного применения. Автопарк автомобилей каршеринга все больше рассматривается как составная часть всеобщей транспортной инфраструктуры крупного города. При этом мало кто из водителей обращает внимание на автомобили каршеринга в плотном транспортном потоке и замечает отличия в стиле вождения водителя индивидуального автомобиля и водителя автомобиля каршеринга</w:t>
      </w:r>
      <w:r w:rsidR="007C22BA">
        <w:t>»</w:t>
      </w:r>
      <w:r>
        <w:t xml:space="preserve">, – сказал Якимов </w:t>
      </w:r>
      <w:r w:rsidR="007C22BA">
        <w:t>«</w:t>
      </w:r>
      <w:r>
        <w:t>Ведомостям</w:t>
      </w:r>
      <w:r w:rsidR="007C22BA">
        <w:t>»</w:t>
      </w:r>
      <w:r>
        <w:t>.</w:t>
      </w:r>
    </w:p>
    <w:p w14:paraId="3D69DF64" w14:textId="7440218B" w:rsidR="00AD41B9" w:rsidRDefault="000E7620" w:rsidP="007C22BA">
      <w:pPr>
        <w:jc w:val="both"/>
      </w:pPr>
      <w:r>
        <w:t xml:space="preserve">Учитывая большой спрос, руководство столицы будет и дальше поддерживать частные московские компании каршеринга, выдавать им субсидии на обновление парка, сообщили </w:t>
      </w:r>
      <w:r w:rsidR="007C22BA">
        <w:t>«</w:t>
      </w:r>
      <w:r>
        <w:t>Ведомостям</w:t>
      </w:r>
      <w:r w:rsidR="007C22BA">
        <w:t>»</w:t>
      </w:r>
      <w:r>
        <w:t xml:space="preserve"> в дептрансе.</w:t>
      </w:r>
    </w:p>
    <w:p w14:paraId="02FACF74" w14:textId="77777777" w:rsidR="00C57525" w:rsidRDefault="00F64211" w:rsidP="007C22BA">
      <w:pPr>
        <w:jc w:val="both"/>
      </w:pPr>
      <w:hyperlink r:id="rId46" w:history="1">
        <w:r w:rsidR="000E7620" w:rsidRPr="00BF2D5A">
          <w:rPr>
            <w:rStyle w:val="a9"/>
          </w:rPr>
          <w:t>https://www.vedomosti.ru/business/articles/2021/03/24/863048-yandeksdraiv-auditoriya</w:t>
        </w:r>
      </w:hyperlink>
    </w:p>
    <w:p w14:paraId="0D0335A3" w14:textId="27669A54" w:rsidR="00857BB3" w:rsidRPr="00857BB3" w:rsidRDefault="00857BB3" w:rsidP="007C22BA">
      <w:pPr>
        <w:pStyle w:val="3"/>
        <w:jc w:val="both"/>
        <w:rPr>
          <w:rFonts w:ascii="Times New Roman" w:hAnsi="Times New Roman"/>
          <w:sz w:val="24"/>
          <w:szCs w:val="24"/>
        </w:rPr>
      </w:pPr>
      <w:bookmarkStart w:id="67" w:name="txt_2435597_1661163240"/>
      <w:bookmarkStart w:id="68" w:name="_Toc67564189"/>
      <w:r w:rsidRPr="00857BB3">
        <w:rPr>
          <w:rFonts w:ascii="Times New Roman" w:hAnsi="Times New Roman"/>
          <w:sz w:val="24"/>
          <w:szCs w:val="24"/>
        </w:rPr>
        <w:t>ТАСС; 2021.03.24; РОССИЯ МОЖЕТ СОЗДАТЬ ЦИФРОВОЙ ПРОЕЗДНОЙ ДЛЯ МЕЖДУНАРОДНЫХ ПОЛЕТОВ В ЕАЭС</w:t>
      </w:r>
      <w:bookmarkEnd w:id="67"/>
      <w:bookmarkEnd w:id="68"/>
    </w:p>
    <w:p w14:paraId="1AC1B835" w14:textId="4122B5FD" w:rsidR="00857BB3" w:rsidRDefault="00857BB3" w:rsidP="007C22BA">
      <w:pPr>
        <w:pStyle w:val="NormalExport"/>
      </w:pPr>
      <w:r>
        <w:t xml:space="preserve">Россия может создать цифровой проездной </w:t>
      </w:r>
      <w:r w:rsidR="00C57525">
        <w:t xml:space="preserve">– </w:t>
      </w:r>
      <w:r>
        <w:t xml:space="preserve">мобильное приложение для международных перелетов внутри ЕАЭС для ускорения восстановления авиаперевозок после падения рынка из-за пандемии. Соответствующий вопрос </w:t>
      </w:r>
      <w:r w:rsidRPr="00C57525">
        <w:rPr>
          <w:b/>
        </w:rPr>
        <w:t>Минтранс РФ</w:t>
      </w:r>
      <w:r>
        <w:t xml:space="preserve"> обсуждает с авиакомпаниями, сообщил ТАСС источник в одной из российских авиакомпаний.</w:t>
      </w:r>
    </w:p>
    <w:p w14:paraId="14C49695" w14:textId="77777777" w:rsidR="00857BB3" w:rsidRDefault="00857BB3" w:rsidP="007C22BA">
      <w:pPr>
        <w:pStyle w:val="NormalExport"/>
      </w:pPr>
      <w:r>
        <w:t>При этом на повестке также стоит вопрос ускорения внедрения цифрового проездного IATA Travel Pass, который уже работает на некоторых авиамаршрутах за рубежом.</w:t>
      </w:r>
    </w:p>
    <w:p w14:paraId="54D196FD" w14:textId="02E48FB2" w:rsidR="00857BB3" w:rsidRDefault="007C22BA" w:rsidP="007C22BA">
      <w:pPr>
        <w:pStyle w:val="NormalExport"/>
      </w:pPr>
      <w:r>
        <w:t>«</w:t>
      </w:r>
      <w:r w:rsidR="00857BB3" w:rsidRPr="00857BB3">
        <w:rPr>
          <w:b/>
        </w:rPr>
        <w:t xml:space="preserve">Россия может создать цифровой проездной для международных авиаперелетов в рамках ЕАЭС. </w:t>
      </w:r>
      <w:r w:rsidR="00857BB3" w:rsidRPr="00C57525">
        <w:rPr>
          <w:b/>
        </w:rPr>
        <w:t>Минтранс</w:t>
      </w:r>
      <w:r w:rsidR="00857BB3" w:rsidRPr="00857BB3">
        <w:rPr>
          <w:b/>
        </w:rPr>
        <w:t xml:space="preserve"> обсуждает этот вопрос с авиакомпаниями. В частности, обсуждается целесообразность запуска отдельного приложения или ускорение использования Travel Pass IATA. Цель </w:t>
      </w:r>
      <w:r w:rsidR="00C57525">
        <w:rPr>
          <w:b/>
        </w:rPr>
        <w:t xml:space="preserve">– </w:t>
      </w:r>
      <w:r w:rsidR="00857BB3" w:rsidRPr="00857BB3">
        <w:rPr>
          <w:b/>
        </w:rPr>
        <w:t>максимально ускорить восстановление международных авиаперевозок, стимулировать готовность других стран открывать двустороннее сообщение, частично или полностью ограниченное из-за пандемии коронавируса</w:t>
      </w:r>
      <w:r>
        <w:t>»</w:t>
      </w:r>
      <w:r w:rsidR="00857BB3">
        <w:t xml:space="preserve">, </w:t>
      </w:r>
      <w:r w:rsidR="00C57525">
        <w:t xml:space="preserve">– </w:t>
      </w:r>
      <w:r w:rsidR="00857BB3">
        <w:t>сказал собеседник агентства.</w:t>
      </w:r>
    </w:p>
    <w:p w14:paraId="079A3EFB" w14:textId="77777777" w:rsidR="00857BB3" w:rsidRDefault="00857BB3" w:rsidP="007C22BA">
      <w:pPr>
        <w:pStyle w:val="NormalExport"/>
      </w:pPr>
      <w:r>
        <w:lastRenderedPageBreak/>
        <w:t>Цифровой проездной IATA</w:t>
      </w:r>
    </w:p>
    <w:p w14:paraId="436ED935" w14:textId="204E8641" w:rsidR="00857BB3" w:rsidRDefault="00857BB3" w:rsidP="007C22BA">
      <w:pPr>
        <w:pStyle w:val="NormalExport"/>
      </w:pPr>
      <w:r>
        <w:t xml:space="preserve">IATA Travel Pass </w:t>
      </w:r>
      <w:r w:rsidR="00C57525">
        <w:t xml:space="preserve">– </w:t>
      </w:r>
      <w:r>
        <w:t xml:space="preserve">мобильное приложение, которое, с одной стороны, содержит информацию о здоровье пассажира (переболел ли он уже коронавирусом, последние результаты тестирования, информация о вакцинации), с другой стороны </w:t>
      </w:r>
      <w:r w:rsidR="00C57525">
        <w:t xml:space="preserve">– </w:t>
      </w:r>
      <w:r>
        <w:t xml:space="preserve">позволяет пассажиру точно знать требования принимающей страны, легко получить информацию о том, где можно сделать прививку или сдать тест на коронавирус. Мобильное приложение разработано Международной ассоциацией воздушного транспорта и уже применяется на воздушной линии Сингапур </w:t>
      </w:r>
      <w:r w:rsidR="00C57525">
        <w:t xml:space="preserve">– </w:t>
      </w:r>
      <w:r>
        <w:t>Лондон.</w:t>
      </w:r>
    </w:p>
    <w:p w14:paraId="0E8F9EAC" w14:textId="276AA58C" w:rsidR="00857BB3" w:rsidRDefault="00857BB3" w:rsidP="007C22BA">
      <w:pPr>
        <w:pStyle w:val="NormalExport"/>
      </w:pPr>
      <w:r>
        <w:t xml:space="preserve">Ранее гендиректор </w:t>
      </w:r>
      <w:r w:rsidR="007C22BA">
        <w:t>«</w:t>
      </w:r>
      <w:r>
        <w:t>Аэрофлота</w:t>
      </w:r>
      <w:r w:rsidR="007C22BA">
        <w:t>»</w:t>
      </w:r>
      <w:r>
        <w:t xml:space="preserve"> Михаил Полубояринов выразил уверенность, что запуск цифрового проездного IATA может помочь восстановлению рынка авиаперевозок. Эксперты ассоциации </w:t>
      </w:r>
      <w:r w:rsidR="007C22BA">
        <w:t>«</w:t>
      </w:r>
      <w:r>
        <w:t>Цифровой транспорт и логистика</w:t>
      </w:r>
      <w:r w:rsidR="007C22BA">
        <w:t>»</w:t>
      </w:r>
      <w:r>
        <w:t xml:space="preserve"> в беседе с ТАСС отмечали, что приложение IATA может помочь вернуть доверие клиентов к авиаперелетам в период пандемии, но внедрять его нужно не на всех маршрутах сразу, а постепенно, начиная с более массовых направлений. Более того, цифровой проездной должен стать временной мерой, его постоянное использование только отпугнет пассажиров, поясняли они. </w:t>
      </w:r>
    </w:p>
    <w:p w14:paraId="36C6ECD9" w14:textId="77777777" w:rsidR="00857BB3" w:rsidRDefault="00F64211" w:rsidP="007C22BA">
      <w:pPr>
        <w:pStyle w:val="ExportHyperlink"/>
        <w:jc w:val="both"/>
      </w:pPr>
      <w:hyperlink r:id="rId47" w:history="1">
        <w:r w:rsidR="00857BB3">
          <w:rPr>
            <w:u w:val="single"/>
          </w:rPr>
          <w:t>https://tass.ru/ekonomika/10988995</w:t>
        </w:r>
      </w:hyperlink>
    </w:p>
    <w:p w14:paraId="65118BDD" w14:textId="5B3D0B8F" w:rsidR="00857BB3" w:rsidRPr="00857BB3" w:rsidRDefault="00857BB3" w:rsidP="007C22BA">
      <w:pPr>
        <w:pStyle w:val="3"/>
        <w:jc w:val="both"/>
        <w:rPr>
          <w:rFonts w:ascii="Times New Roman" w:hAnsi="Times New Roman"/>
          <w:sz w:val="24"/>
          <w:szCs w:val="24"/>
        </w:rPr>
      </w:pPr>
      <w:bookmarkStart w:id="69" w:name="txt_2435597_1660599599"/>
      <w:bookmarkStart w:id="70" w:name="_Toc67564190"/>
      <w:r w:rsidRPr="00857BB3">
        <w:rPr>
          <w:rFonts w:ascii="Times New Roman" w:hAnsi="Times New Roman"/>
          <w:sz w:val="24"/>
          <w:szCs w:val="24"/>
        </w:rPr>
        <w:t xml:space="preserve">ТАСС; 2021.03.24; ЯРОВАЯ ПРОСИТ </w:t>
      </w:r>
      <w:r w:rsidRPr="00C57525">
        <w:rPr>
          <w:rFonts w:ascii="Times New Roman" w:hAnsi="Times New Roman"/>
          <w:sz w:val="24"/>
          <w:szCs w:val="24"/>
        </w:rPr>
        <w:t>МИНТРАНС</w:t>
      </w:r>
      <w:r w:rsidRPr="00857BB3">
        <w:rPr>
          <w:rFonts w:ascii="Times New Roman" w:hAnsi="Times New Roman"/>
          <w:sz w:val="24"/>
          <w:szCs w:val="24"/>
        </w:rPr>
        <w:t xml:space="preserve"> ПРОДОЛЖИТЬ РАБОТУ НАД </w:t>
      </w:r>
      <w:r w:rsidR="007C22BA">
        <w:rPr>
          <w:rFonts w:ascii="Times New Roman" w:hAnsi="Times New Roman"/>
          <w:sz w:val="24"/>
          <w:szCs w:val="24"/>
        </w:rPr>
        <w:t>«</w:t>
      </w:r>
      <w:r w:rsidRPr="00857BB3">
        <w:rPr>
          <w:rFonts w:ascii="Times New Roman" w:hAnsi="Times New Roman"/>
          <w:sz w:val="24"/>
          <w:szCs w:val="24"/>
        </w:rPr>
        <w:t>ЗЕЛЕНЫМИ КОРИДОРАМИ</w:t>
      </w:r>
      <w:r w:rsidR="007C22BA">
        <w:rPr>
          <w:rFonts w:ascii="Times New Roman" w:hAnsi="Times New Roman"/>
          <w:sz w:val="24"/>
          <w:szCs w:val="24"/>
        </w:rPr>
        <w:t>»</w:t>
      </w:r>
      <w:r w:rsidRPr="00857BB3">
        <w:rPr>
          <w:rFonts w:ascii="Times New Roman" w:hAnsi="Times New Roman"/>
          <w:sz w:val="24"/>
          <w:szCs w:val="24"/>
        </w:rPr>
        <w:t xml:space="preserve"> ДЛЯ ДЕТЕЙ В АЭРОПОРТАХ</w:t>
      </w:r>
      <w:bookmarkEnd w:id="69"/>
      <w:bookmarkEnd w:id="70"/>
    </w:p>
    <w:p w14:paraId="567A58ED" w14:textId="65A73D1F" w:rsidR="00857BB3" w:rsidRDefault="00857BB3" w:rsidP="007C22BA">
      <w:pPr>
        <w:pStyle w:val="NormalExport"/>
      </w:pPr>
      <w:r w:rsidRPr="00857BB3">
        <w:rPr>
          <w:b/>
        </w:rPr>
        <w:t>Вице-спикер Госдумы Ирина Яровая обратилась</w:t>
      </w:r>
      <w:r>
        <w:t xml:space="preserve"> к </w:t>
      </w:r>
      <w:r w:rsidRPr="00C57525">
        <w:rPr>
          <w:b/>
        </w:rPr>
        <w:t>Минтрансу</w:t>
      </w:r>
      <w:r>
        <w:t xml:space="preserve"> с просьбой продлить работу по организации так называемых зеленых коридоров в аэропортах и на вокзалах для безопасной работы с группами детей. Об этом она заявила на заседании межведомственной комиссии по вопросам организации детского отдыха и оздоровления детей в Госдуме в среду.</w:t>
      </w:r>
    </w:p>
    <w:p w14:paraId="2EB2636D" w14:textId="3DE6795B" w:rsidR="00857BB3" w:rsidRDefault="007C22BA" w:rsidP="007C22BA">
      <w:pPr>
        <w:pStyle w:val="NormalExport"/>
      </w:pPr>
      <w:r>
        <w:t>«</w:t>
      </w:r>
      <w:r w:rsidR="00857BB3" w:rsidRPr="00857BB3">
        <w:rPr>
          <w:b/>
        </w:rPr>
        <w:t xml:space="preserve">Обращаемся к </w:t>
      </w:r>
      <w:r w:rsidR="00857BB3" w:rsidRPr="00C57525">
        <w:rPr>
          <w:b/>
        </w:rPr>
        <w:t>Минтрансу России</w:t>
      </w:r>
      <w:r w:rsidR="00857BB3" w:rsidRPr="00857BB3">
        <w:rPr>
          <w:b/>
        </w:rPr>
        <w:t xml:space="preserve"> и предлагаем рассмотреть вопрос продолжения в 2021 году успешной работы по организации так называемых зеленых коридоров в аэропортах, вокзалах для обязательной организованной работы с детскими группами туристов</w:t>
      </w:r>
      <w:r>
        <w:t>»</w:t>
      </w:r>
      <w:r w:rsidR="00857BB3">
        <w:t xml:space="preserve">, </w:t>
      </w:r>
      <w:r w:rsidR="00C57525">
        <w:t xml:space="preserve">– </w:t>
      </w:r>
      <w:r w:rsidR="00857BB3">
        <w:t>отметила Яровая.</w:t>
      </w:r>
    </w:p>
    <w:p w14:paraId="0C9D1296" w14:textId="3F5D8880" w:rsidR="00857BB3" w:rsidRDefault="00857BB3" w:rsidP="007C22BA">
      <w:pPr>
        <w:pStyle w:val="NormalExport"/>
      </w:pPr>
      <w:r>
        <w:t xml:space="preserve">По ее словам, речь идет о том, чтобы группам детей на всех этапах уделялся должный уровень внимания, </w:t>
      </w:r>
      <w:r w:rsidR="007C22BA">
        <w:t>«</w:t>
      </w:r>
      <w:r>
        <w:t>были максимально упрощены все процедуры прохождения и размещения и обеспечивались требования безопасности</w:t>
      </w:r>
      <w:r w:rsidR="007C22BA">
        <w:t>»</w:t>
      </w:r>
      <w:r>
        <w:t xml:space="preserve">. </w:t>
      </w:r>
      <w:r w:rsidR="007C22BA">
        <w:t>«</w:t>
      </w:r>
      <w:r w:rsidRPr="00857BB3">
        <w:rPr>
          <w:b/>
        </w:rPr>
        <w:t xml:space="preserve">Данное предложение, мы знаем, поддерживается Министерством просвещения РФ, поэтому давайте попросим наших коллег из </w:t>
      </w:r>
      <w:r w:rsidRPr="00C57525">
        <w:rPr>
          <w:b/>
        </w:rPr>
        <w:t>Минтранса</w:t>
      </w:r>
      <w:r w:rsidRPr="00857BB3">
        <w:rPr>
          <w:b/>
        </w:rPr>
        <w:t xml:space="preserve"> оперативно разработать дополнительные регламенты по данному вопросу</w:t>
      </w:r>
      <w:r w:rsidR="007C22BA">
        <w:t>»</w:t>
      </w:r>
      <w:r>
        <w:t xml:space="preserve">, </w:t>
      </w:r>
      <w:r w:rsidR="00C57525">
        <w:t xml:space="preserve">– </w:t>
      </w:r>
      <w:r>
        <w:t xml:space="preserve">подчеркнула Яровая. </w:t>
      </w:r>
    </w:p>
    <w:p w14:paraId="00DEAAA3" w14:textId="77777777" w:rsidR="00857BB3" w:rsidRDefault="00F64211" w:rsidP="007C22BA">
      <w:pPr>
        <w:pStyle w:val="ExportHyperlink"/>
        <w:jc w:val="both"/>
      </w:pPr>
      <w:hyperlink r:id="rId48" w:history="1">
        <w:r w:rsidR="00857BB3">
          <w:rPr>
            <w:u w:val="single"/>
          </w:rPr>
          <w:t>https://tass.ru/obschestvo/10981981</w:t>
        </w:r>
      </w:hyperlink>
    </w:p>
    <w:p w14:paraId="60A3B8F9" w14:textId="56E10EFA" w:rsidR="007560DB" w:rsidRPr="007560DB" w:rsidRDefault="007560DB" w:rsidP="007C22BA">
      <w:pPr>
        <w:pStyle w:val="3"/>
        <w:jc w:val="both"/>
        <w:rPr>
          <w:rFonts w:ascii="Times New Roman" w:hAnsi="Times New Roman"/>
          <w:sz w:val="24"/>
          <w:szCs w:val="24"/>
        </w:rPr>
      </w:pPr>
      <w:bookmarkStart w:id="71" w:name="txt_2477707_1660977599"/>
      <w:bookmarkStart w:id="72" w:name="txt_2435597_1660330012"/>
      <w:bookmarkStart w:id="73" w:name="_Toc67564191"/>
      <w:r>
        <w:rPr>
          <w:rFonts w:ascii="Times New Roman" w:hAnsi="Times New Roman"/>
          <w:sz w:val="24"/>
          <w:szCs w:val="24"/>
        </w:rPr>
        <w:t xml:space="preserve">ТАСС; 2021.03.24; </w:t>
      </w:r>
      <w:r w:rsidRPr="00C57525">
        <w:rPr>
          <w:rFonts w:ascii="Times New Roman" w:hAnsi="Times New Roman"/>
          <w:sz w:val="24"/>
          <w:szCs w:val="24"/>
        </w:rPr>
        <w:t>МИНТРАНС</w:t>
      </w:r>
      <w:r w:rsidRPr="007560DB">
        <w:rPr>
          <w:rFonts w:ascii="Times New Roman" w:hAnsi="Times New Roman"/>
          <w:sz w:val="24"/>
          <w:szCs w:val="24"/>
        </w:rPr>
        <w:t xml:space="preserve"> ЧУВАШИИ И АВИАКОМПАНИЯ </w:t>
      </w:r>
      <w:r w:rsidR="007C22BA">
        <w:rPr>
          <w:rFonts w:ascii="Times New Roman" w:hAnsi="Times New Roman"/>
          <w:sz w:val="24"/>
          <w:szCs w:val="24"/>
        </w:rPr>
        <w:t>«</w:t>
      </w:r>
      <w:r w:rsidRPr="007560DB">
        <w:rPr>
          <w:rFonts w:ascii="Times New Roman" w:hAnsi="Times New Roman"/>
          <w:sz w:val="24"/>
          <w:szCs w:val="24"/>
        </w:rPr>
        <w:t>ИРАЭРО</w:t>
      </w:r>
      <w:r w:rsidR="007C22BA">
        <w:rPr>
          <w:rFonts w:ascii="Times New Roman" w:hAnsi="Times New Roman"/>
          <w:sz w:val="24"/>
          <w:szCs w:val="24"/>
        </w:rPr>
        <w:t>»</w:t>
      </w:r>
      <w:r w:rsidRPr="007560DB">
        <w:rPr>
          <w:rFonts w:ascii="Times New Roman" w:hAnsi="Times New Roman"/>
          <w:sz w:val="24"/>
          <w:szCs w:val="24"/>
        </w:rPr>
        <w:t xml:space="preserve"> БУДУТ РАЗВИВАТЬ МЕЖРЕГИОНАЛЬНОЕ СООБЩЕНИЕ</w:t>
      </w:r>
      <w:bookmarkEnd w:id="71"/>
      <w:bookmarkEnd w:id="73"/>
    </w:p>
    <w:p w14:paraId="75B771DD" w14:textId="12D86959" w:rsidR="007560DB" w:rsidRDefault="007560DB" w:rsidP="007C22BA">
      <w:pPr>
        <w:pStyle w:val="NormalExport"/>
      </w:pPr>
      <w:r>
        <w:t xml:space="preserve">Авиакомпания </w:t>
      </w:r>
      <w:r w:rsidR="007C22BA">
        <w:t>«</w:t>
      </w:r>
      <w:r>
        <w:t>ИрАэро</w:t>
      </w:r>
      <w:r w:rsidR="007C22BA">
        <w:t>»</w:t>
      </w:r>
      <w:r>
        <w:t xml:space="preserve"> и </w:t>
      </w:r>
      <w:r w:rsidRPr="00C57525">
        <w:rPr>
          <w:b/>
        </w:rPr>
        <w:t>министерство транспорта</w:t>
      </w:r>
      <w:r>
        <w:t xml:space="preserve"> и дорожного хозяйства Чувашии в среду подписали соглашение о сотрудничестве, которое предполагает развитие межрегионального авиасообщения в республике. Об этом говорится в сообщении, распространенном </w:t>
      </w:r>
      <w:r w:rsidRPr="00C57525">
        <w:rPr>
          <w:b/>
        </w:rPr>
        <w:t>пресс-службой</w:t>
      </w:r>
      <w:r>
        <w:t xml:space="preserve"> регионального министерства.</w:t>
      </w:r>
    </w:p>
    <w:p w14:paraId="199830BC" w14:textId="665E99E5" w:rsidR="007560DB" w:rsidRDefault="007C22BA" w:rsidP="007C22BA">
      <w:pPr>
        <w:pStyle w:val="NormalExport"/>
      </w:pPr>
      <w:r>
        <w:t>«</w:t>
      </w:r>
      <w:r w:rsidR="007560DB">
        <w:t>Очень приятно, что Чувашская Республика дарит силы, энергию, средства на развитие этого межрегионального сообщения и сотрудничает с авиакомпаниями, которые эксплуатируют воздушные суда российского производства Sukhoi Superjet 100. Для нас как для авиапредприятия в столь кризисные годы это очень ощутимая поддержка, которая позволяет сохранить и рабочие места, и фонд заработной платы, и сделать перелеты для граждан более безопасными и комфортными</w:t>
      </w:r>
      <w:r>
        <w:t>»</w:t>
      </w:r>
      <w:r w:rsidR="007560DB">
        <w:t xml:space="preserve">, </w:t>
      </w:r>
      <w:r w:rsidR="00C57525">
        <w:t xml:space="preserve">– </w:t>
      </w:r>
      <w:r w:rsidR="007560DB">
        <w:t xml:space="preserve">приводятся в сообщении слова представителя авиакомпании </w:t>
      </w:r>
      <w:r>
        <w:t>«</w:t>
      </w:r>
      <w:r w:rsidR="007560DB">
        <w:t>ИрАэро</w:t>
      </w:r>
      <w:r>
        <w:t>»</w:t>
      </w:r>
      <w:r w:rsidR="007560DB">
        <w:t>.</w:t>
      </w:r>
    </w:p>
    <w:p w14:paraId="7E92631A" w14:textId="721DB48C" w:rsidR="007560DB" w:rsidRDefault="007560DB" w:rsidP="007C22BA">
      <w:pPr>
        <w:pStyle w:val="NormalExport"/>
      </w:pPr>
      <w:r>
        <w:lastRenderedPageBreak/>
        <w:t xml:space="preserve">По мнению </w:t>
      </w:r>
      <w:r w:rsidRPr="00C57525">
        <w:rPr>
          <w:b/>
        </w:rPr>
        <w:t>министра транспорта</w:t>
      </w:r>
      <w:r>
        <w:t xml:space="preserve"> и дорожного хозяйства Чувашии Владимира Осипова, сотрудничество позволит улучшить транспортную доступность. </w:t>
      </w:r>
      <w:r w:rsidR="007C22BA">
        <w:t>«</w:t>
      </w:r>
      <w:r>
        <w:t>[Взаимодействие] будет способствовать раскрытию туристического потенциала регионов</w:t>
      </w:r>
      <w:r w:rsidR="007C22BA">
        <w:t>»</w:t>
      </w:r>
      <w:r>
        <w:t xml:space="preserve">, </w:t>
      </w:r>
      <w:r w:rsidR="00C57525">
        <w:t xml:space="preserve">– </w:t>
      </w:r>
      <w:r>
        <w:t xml:space="preserve">процитировали Осипова в </w:t>
      </w:r>
      <w:r w:rsidRPr="00C57525">
        <w:rPr>
          <w:b/>
        </w:rPr>
        <w:t>пресс-службе</w:t>
      </w:r>
      <w:r>
        <w:t xml:space="preserve"> министерства.</w:t>
      </w:r>
    </w:p>
    <w:p w14:paraId="50F0CF3C" w14:textId="77777777" w:rsidR="007560DB" w:rsidRDefault="007560DB" w:rsidP="007C22BA">
      <w:pPr>
        <w:pStyle w:val="NormalExport"/>
      </w:pPr>
      <w:r>
        <w:t xml:space="preserve">В конце 2020 года </w:t>
      </w:r>
      <w:r w:rsidRPr="00C57525">
        <w:rPr>
          <w:b/>
        </w:rPr>
        <w:t>Росавиация</w:t>
      </w:r>
      <w:r>
        <w:t xml:space="preserve"> включила четыре межрегиональных маршрута из Чебоксар в перечень субсидируемых на 2021 год рейсов. В их число вошли направления Краснодар, Екатеринбург, Минеральные воды и Новый Уренгой. Софинансирование будет осуществляться из бюджета Чувашии в размере от 25% до 61% стоимости перелета, в зависимости от направления.</w:t>
      </w:r>
    </w:p>
    <w:p w14:paraId="414B1520" w14:textId="7237991B" w:rsidR="007560DB" w:rsidRDefault="007560DB" w:rsidP="007C22BA">
      <w:pPr>
        <w:pStyle w:val="NormalExport"/>
      </w:pPr>
      <w:r>
        <w:t xml:space="preserve">С 3 марта в международном аэропорту Чебоксар началась новая полетная программа авиакомпании </w:t>
      </w:r>
      <w:r w:rsidR="007C22BA">
        <w:t>«</w:t>
      </w:r>
      <w:r>
        <w:t>ИрАэро</w:t>
      </w:r>
      <w:r w:rsidR="007C22BA">
        <w:t>»</w:t>
      </w:r>
      <w:r>
        <w:t xml:space="preserve"> по субсидированным маршрутам. В расписании появились рейсы в Новый Уренгой, в Минеральные воды и в Краснодар. На маршруте эксплуатируются самолеты Sukhoi Superjet 100, которые вмещают 103 пассажира.</w:t>
      </w:r>
    </w:p>
    <w:p w14:paraId="78764EC7" w14:textId="5C7DA283" w:rsidR="007560DB" w:rsidRDefault="007560DB" w:rsidP="007C22BA">
      <w:pPr>
        <w:pStyle w:val="NormalExport"/>
      </w:pPr>
      <w:r>
        <w:t xml:space="preserve">С 3 мая авиакомпания </w:t>
      </w:r>
      <w:r w:rsidR="007C22BA">
        <w:t>«</w:t>
      </w:r>
      <w:r>
        <w:t>Руслайн</w:t>
      </w:r>
      <w:r w:rsidR="007C22BA">
        <w:t>»</w:t>
      </w:r>
      <w:r>
        <w:t xml:space="preserve"> откроет рейсы из Чебоксар в Екатеринбург и обратно по программе субсидированных перевозок. Перелеты запланированы дважды в неделю </w:t>
      </w:r>
      <w:r w:rsidR="00C57525">
        <w:t xml:space="preserve">– </w:t>
      </w:r>
      <w:r>
        <w:t xml:space="preserve">по понедельникам и четвергам. </w:t>
      </w:r>
    </w:p>
    <w:p w14:paraId="6DB9268B" w14:textId="77777777" w:rsidR="007560DB" w:rsidRDefault="00F64211" w:rsidP="007C22BA">
      <w:pPr>
        <w:pStyle w:val="ExportHyperlink"/>
        <w:jc w:val="both"/>
      </w:pPr>
      <w:hyperlink r:id="rId49" w:history="1">
        <w:r w:rsidR="007560DB">
          <w:rPr>
            <w:u w:val="single"/>
          </w:rPr>
          <w:t>https://tass.ru/ekonomika/10987537</w:t>
        </w:r>
      </w:hyperlink>
    </w:p>
    <w:p w14:paraId="0C8E15AC" w14:textId="03124E8E" w:rsidR="00D42437" w:rsidRPr="00D42437" w:rsidRDefault="00D42437" w:rsidP="007C22BA">
      <w:pPr>
        <w:pStyle w:val="3"/>
        <w:jc w:val="both"/>
        <w:rPr>
          <w:rFonts w:ascii="Times New Roman" w:hAnsi="Times New Roman"/>
          <w:sz w:val="24"/>
          <w:szCs w:val="24"/>
        </w:rPr>
      </w:pPr>
      <w:bookmarkStart w:id="74" w:name="txt_2596163_1661192391"/>
      <w:bookmarkStart w:id="75" w:name="_Toc67564192"/>
      <w:r>
        <w:rPr>
          <w:rFonts w:ascii="Times New Roman" w:hAnsi="Times New Roman"/>
          <w:sz w:val="24"/>
          <w:szCs w:val="24"/>
        </w:rPr>
        <w:t xml:space="preserve">ТАСС; 2021.03.24; </w:t>
      </w:r>
      <w:r w:rsidRPr="00D42437">
        <w:rPr>
          <w:rFonts w:ascii="Times New Roman" w:hAnsi="Times New Roman"/>
          <w:sz w:val="24"/>
          <w:szCs w:val="24"/>
        </w:rPr>
        <w:t>ЧИСЛО РЕЙСОВ ИЗ ХАБАРОВСКА В МОСКВУ УВЕЛИЧАТ ДО ПЯТИ В ДЕНЬ</w:t>
      </w:r>
      <w:bookmarkEnd w:id="74"/>
      <w:bookmarkEnd w:id="75"/>
    </w:p>
    <w:p w14:paraId="1D58DCB3" w14:textId="2FC338AB" w:rsidR="00D42437" w:rsidRDefault="00D42437" w:rsidP="007C22BA">
      <w:pPr>
        <w:pStyle w:val="NormalExport"/>
      </w:pPr>
      <w:r>
        <w:t xml:space="preserve">Авиакомпании увеличат число рейсов из Хабаровска в Москву до пяти в день, до пандемии выполнялось максимум до четырех рейсов. Об этом сообщила </w:t>
      </w:r>
      <w:r w:rsidRPr="00C57525">
        <w:rPr>
          <w:b/>
        </w:rPr>
        <w:t>пресс-служба</w:t>
      </w:r>
      <w:r>
        <w:t xml:space="preserve"> хабаровского аэропорта в четверг.</w:t>
      </w:r>
    </w:p>
    <w:p w14:paraId="7517914C" w14:textId="680255F4" w:rsidR="00D42437" w:rsidRDefault="007C22BA" w:rsidP="007C22BA">
      <w:pPr>
        <w:pStyle w:val="NormalExport"/>
      </w:pPr>
      <w:r>
        <w:t>«</w:t>
      </w:r>
      <w:r w:rsidR="00D42437">
        <w:t>В совокупности частота полетов по московскому направлению будет составлять до рекордных пяти рейсов в день</w:t>
      </w:r>
      <w:r>
        <w:t>»</w:t>
      </w:r>
      <w:r w:rsidR="00D42437">
        <w:t xml:space="preserve">, </w:t>
      </w:r>
      <w:r w:rsidR="00C57525">
        <w:t xml:space="preserve">– </w:t>
      </w:r>
      <w:r w:rsidR="00D42437">
        <w:t xml:space="preserve">говорится в распространенном релизе. Как уточнили ТАСС в хабаровском аэропорту, до пандемии по московскому направлению выполнялось максимум до четырех рейсов в день, в прошлом году </w:t>
      </w:r>
      <w:r w:rsidR="00C57525">
        <w:t xml:space="preserve">– </w:t>
      </w:r>
      <w:r w:rsidR="00D42437">
        <w:t xml:space="preserve">один рейс в день, сейчас </w:t>
      </w:r>
      <w:r w:rsidR="00C57525">
        <w:t xml:space="preserve">– </w:t>
      </w:r>
      <w:r w:rsidR="00D42437">
        <w:t>два.</w:t>
      </w:r>
    </w:p>
    <w:p w14:paraId="242DFB62" w14:textId="7FFFE8FC" w:rsidR="00D42437" w:rsidRDefault="00D42437" w:rsidP="007C22BA">
      <w:pPr>
        <w:pStyle w:val="NormalExport"/>
      </w:pPr>
      <w:r>
        <w:rPr>
          <w:b/>
        </w:rPr>
        <w:t xml:space="preserve">Авиакомпания </w:t>
      </w:r>
      <w:r w:rsidR="007C22BA">
        <w:rPr>
          <w:b/>
        </w:rPr>
        <w:t>«</w:t>
      </w:r>
      <w:r>
        <w:rPr>
          <w:b/>
        </w:rPr>
        <w:t>Аэрофлот</w:t>
      </w:r>
      <w:r w:rsidR="007C22BA">
        <w:rPr>
          <w:b/>
        </w:rPr>
        <w:t>»</w:t>
      </w:r>
      <w:r>
        <w:t xml:space="preserve"> с мая этого года планирует выполнение двух рейсов в Москву ежедневно, а авиакомпания </w:t>
      </w:r>
      <w:r w:rsidR="007C22BA">
        <w:t>«</w:t>
      </w:r>
      <w:r>
        <w:t>Россия</w:t>
      </w:r>
      <w:r w:rsidR="007C22BA">
        <w:t>»</w:t>
      </w:r>
      <w:r>
        <w:t xml:space="preserve"> также в мае впервые за долгое время приступит к осуществлению дневных рейсов из Хабаровска, запланированных на 15:45 местного времени. Помимо этого, перевозчик будет выполнять и утренние рейсы. Обе авиакомпании задействуют для перелетов в столицу Boeing 777-300. Также по маршруту Хабаровск </w:t>
      </w:r>
      <w:r w:rsidR="00C57525">
        <w:t xml:space="preserve">– </w:t>
      </w:r>
      <w:r>
        <w:t>Москва будут выполнятся рейсы авиакомпании Nordwind на Airbus 330-200.</w:t>
      </w:r>
    </w:p>
    <w:p w14:paraId="1311B24D" w14:textId="7B8111A7" w:rsidR="00D42437" w:rsidRDefault="00D42437" w:rsidP="007C22BA">
      <w:pPr>
        <w:pStyle w:val="NormalExport"/>
      </w:pPr>
      <w:r>
        <w:t xml:space="preserve">В сообщении аэропорта отмечается, что обновленное расписание хабаровского аэропорта в летнем сезоне этого года позволяет пассажирам выбирать удобное время при планировании авиаперелетов и открывает направления, которых не было до пандемии. С апреля авиакомпания Nordwind возобновляет прямые рейсы в Санкт-Петербург. Улететь в этот город без пересадок можно будет по понедельникам и четвергам. Также в летней полетной программе перевозчика значатся показавшие высокую востребованность среди дальневосточников прямые рейсы в Сочи </w:t>
      </w:r>
      <w:r w:rsidR="00C57525">
        <w:t xml:space="preserve">– </w:t>
      </w:r>
      <w:r>
        <w:t xml:space="preserve">по четвергам и воскресеньям. По направлениям Сочи и Санкт-Петербург дальневосточники могут приобрести субсидируемые билеты. Кроме того, авиакомпания Nordwind впервые планирует выполнять прямые перелеты из аэропорта Хабаровск в Краснодар </w:t>
      </w:r>
      <w:r w:rsidR="00C57525">
        <w:t xml:space="preserve">– </w:t>
      </w:r>
      <w:r>
        <w:t>они начнутся 2 июня по средам и субботам.</w:t>
      </w:r>
    </w:p>
    <w:p w14:paraId="28F1E354" w14:textId="081B7864" w:rsidR="00D42437" w:rsidRDefault="00D42437" w:rsidP="007C22BA">
      <w:pPr>
        <w:pStyle w:val="NormalExport"/>
      </w:pPr>
      <w:r>
        <w:t xml:space="preserve">Авиакомпания </w:t>
      </w:r>
      <w:r w:rsidR="007C22BA">
        <w:t>«</w:t>
      </w:r>
      <w:r>
        <w:t>Уральские авиалинии</w:t>
      </w:r>
      <w:r w:rsidR="007C22BA">
        <w:t>»</w:t>
      </w:r>
      <w:r>
        <w:t xml:space="preserve"> в весенне-летней навигации 2021 года также продолжит выполнение рейса Хабаровск </w:t>
      </w:r>
      <w:r w:rsidR="00C57525">
        <w:t xml:space="preserve">– </w:t>
      </w:r>
      <w:r>
        <w:t xml:space="preserve">Иркутск </w:t>
      </w:r>
      <w:r w:rsidR="00C57525">
        <w:t xml:space="preserve">– </w:t>
      </w:r>
      <w:r>
        <w:t xml:space="preserve">Краснодар и увеличивает частоту по выполняемому на круглогодичной основе рейсу Хабаровск </w:t>
      </w:r>
      <w:r w:rsidR="00C57525">
        <w:t xml:space="preserve">– </w:t>
      </w:r>
      <w:r>
        <w:t xml:space="preserve">Екатеринбург </w:t>
      </w:r>
      <w:r w:rsidR="00C57525">
        <w:t xml:space="preserve">– </w:t>
      </w:r>
      <w:r>
        <w:t xml:space="preserve">Санкт-Петербург до пяти раз в неделю. Авиакомпания </w:t>
      </w:r>
      <w:r w:rsidR="007C22BA">
        <w:t>«</w:t>
      </w:r>
      <w:r>
        <w:t>Сибирь</w:t>
      </w:r>
      <w:r w:rsidR="007C22BA">
        <w:t>»</w:t>
      </w:r>
      <w:r>
        <w:t xml:space="preserve"> к ежедневному рейсу в Новосибирск с 23 мая добавит рейсы по понедельникам, средам, четвергам, субботам и воскресеньям. В этом же направлении продолжится выполнение ежедневных рейсов </w:t>
      </w:r>
      <w:r>
        <w:lastRenderedPageBreak/>
        <w:t xml:space="preserve">авиакомпании </w:t>
      </w:r>
      <w:r w:rsidR="007C22BA">
        <w:t>«</w:t>
      </w:r>
      <w:r>
        <w:t>Аврора</w:t>
      </w:r>
      <w:r w:rsidR="007C22BA">
        <w:t>»</w:t>
      </w:r>
      <w:r>
        <w:t>. Таким образом, в Новосибирск суммарно будет выполняться до трех рейсов в день.</w:t>
      </w:r>
    </w:p>
    <w:p w14:paraId="62AADF8F" w14:textId="5BC2A41E" w:rsidR="00D42437" w:rsidRDefault="00D42437" w:rsidP="007C22BA">
      <w:pPr>
        <w:pStyle w:val="NormalExport"/>
      </w:pPr>
      <w:r>
        <w:t xml:space="preserve">Весной из Хабаровска возобновится международное авиасообщение. Сразу три авиаперевозчика планируют выполнение рейсов в Турцию. Авиакомпания Azur Air будет летать в Анталью по четвергам в период с 29 апреля по 28 октября на Boeing 767-300. Рейсы авиакомпании Nordwind в данном направлении запланированы с частотой один раз в две недели, по вторникам. Перевозчик планирует задействовать Boeing 777-200. Еще одна авиакомпания, которая намерена доставлять дальневосточников на побережье турецких берегов Средиземного моря, </w:t>
      </w:r>
      <w:r w:rsidR="00C57525">
        <w:t xml:space="preserve">– </w:t>
      </w:r>
      <w:r>
        <w:t>Royal Flight. Рейсы запланированы раз в две недели по четвергам на Boeing 767-300.</w:t>
      </w:r>
    </w:p>
    <w:p w14:paraId="504F6D2E" w14:textId="77777777" w:rsidR="00D42437" w:rsidRDefault="00D42437" w:rsidP="007C22BA">
      <w:pPr>
        <w:pStyle w:val="NormalExport"/>
      </w:pPr>
      <w:r>
        <w:t>Дальневосточные направления</w:t>
      </w:r>
    </w:p>
    <w:p w14:paraId="121C5DB2" w14:textId="77777777" w:rsidR="00D42437" w:rsidRDefault="00D42437" w:rsidP="007C22BA">
      <w:pPr>
        <w:pStyle w:val="NormalExport"/>
      </w:pPr>
      <w:r>
        <w:t>Число рейсов увеличится также на направлениях в пределах дальневосточных регионов.</w:t>
      </w:r>
    </w:p>
    <w:p w14:paraId="6543434A" w14:textId="420FBCD1" w:rsidR="00D42437" w:rsidRDefault="00D42437" w:rsidP="007C22BA">
      <w:pPr>
        <w:pStyle w:val="NormalExport"/>
      </w:pPr>
      <w:r>
        <w:t xml:space="preserve">Авиакомпания </w:t>
      </w:r>
      <w:r w:rsidR="007C22BA">
        <w:t>«</w:t>
      </w:r>
      <w:r>
        <w:t>Ираэро</w:t>
      </w:r>
      <w:r w:rsidR="007C22BA">
        <w:t>»</w:t>
      </w:r>
      <w:r>
        <w:t xml:space="preserve"> продолжит выполнение прямых рейсов в Благовещенск, увеличив частоту до двух раз в неделю </w:t>
      </w:r>
      <w:r w:rsidR="00C57525">
        <w:t xml:space="preserve">– </w:t>
      </w:r>
      <w:r>
        <w:t xml:space="preserve">по понедельникам и субботам. </w:t>
      </w:r>
      <w:r w:rsidR="007C22BA">
        <w:t>«</w:t>
      </w:r>
      <w:r>
        <w:t>Аврора</w:t>
      </w:r>
      <w:r w:rsidR="007C22BA">
        <w:t>»</w:t>
      </w:r>
      <w:r>
        <w:t xml:space="preserve"> продолжит выполнение рейсов во Владивосток, Магадан, Южно-Сахалинск и Петропавловск-Камчатский, при этом значительно увеличив частоту по направлениям Южно-Сахалинск </w:t>
      </w:r>
      <w:r w:rsidR="00C57525">
        <w:t xml:space="preserve">– </w:t>
      </w:r>
      <w:r>
        <w:t xml:space="preserve">с 19 до 23 рейсов в неделю, а также в Петропавловск-Камчатский </w:t>
      </w:r>
      <w:r w:rsidR="00C57525">
        <w:t xml:space="preserve">– </w:t>
      </w:r>
      <w:r>
        <w:t>с семи до девяти рейсов в неделю.</w:t>
      </w:r>
    </w:p>
    <w:p w14:paraId="60794E9D" w14:textId="77777777" w:rsidR="00D42437" w:rsidRDefault="00D42437" w:rsidP="007C22BA">
      <w:pPr>
        <w:pStyle w:val="NormalExport"/>
      </w:pPr>
      <w:r>
        <w:t xml:space="preserve">Из Хабаровска летом также можно будет улететь в Улан-Удэ, Нерюнгри, Анадырь, Якутск, Оху, Аян, Богородское, Нелькан, Николаевск-на-Амуре, Охотск, Советску Гавань, Херпучи, Чумикан, Комсомольск-на-Амуре и по другим направлениям. </w:t>
      </w:r>
    </w:p>
    <w:p w14:paraId="28C9C9FC" w14:textId="77777777" w:rsidR="00D42437" w:rsidRDefault="00F64211" w:rsidP="007C22BA">
      <w:pPr>
        <w:pStyle w:val="ExportHyperlink"/>
        <w:jc w:val="both"/>
      </w:pPr>
      <w:hyperlink r:id="rId50" w:history="1">
        <w:r w:rsidR="00D42437">
          <w:rPr>
            <w:u w:val="single"/>
          </w:rPr>
          <w:t>https://tass.ru/ekonomika/10989157</w:t>
        </w:r>
      </w:hyperlink>
    </w:p>
    <w:p w14:paraId="130A76E5" w14:textId="53365BA9" w:rsidR="001B11DB" w:rsidRPr="001B11DB" w:rsidRDefault="001B11DB" w:rsidP="007C22BA">
      <w:pPr>
        <w:pStyle w:val="3"/>
        <w:jc w:val="both"/>
        <w:rPr>
          <w:rFonts w:ascii="Times New Roman" w:hAnsi="Times New Roman"/>
          <w:sz w:val="24"/>
          <w:szCs w:val="24"/>
        </w:rPr>
      </w:pPr>
      <w:bookmarkStart w:id="76" w:name="_Toc67564193"/>
      <w:r>
        <w:rPr>
          <w:rFonts w:ascii="Times New Roman" w:hAnsi="Times New Roman"/>
          <w:sz w:val="24"/>
          <w:szCs w:val="24"/>
        </w:rPr>
        <w:t xml:space="preserve">ТАСС; 2021.03.24; </w:t>
      </w:r>
      <w:r w:rsidRPr="001B11DB">
        <w:rPr>
          <w:rFonts w:ascii="Times New Roman" w:hAnsi="Times New Roman"/>
          <w:sz w:val="24"/>
          <w:szCs w:val="24"/>
        </w:rPr>
        <w:t>ПЕРВЫЙ РОССИЙСКИЙ ЭЛЕКТРОСАМОЛЕТ ПОКАЖУТ НА МАКС-2021</w:t>
      </w:r>
      <w:bookmarkEnd w:id="76"/>
    </w:p>
    <w:p w14:paraId="1E246F6F" w14:textId="1EABBC6F" w:rsidR="001B11DB" w:rsidRDefault="001B11DB" w:rsidP="007C22BA">
      <w:pPr>
        <w:jc w:val="both"/>
      </w:pPr>
      <w:r>
        <w:t>Первый электросамолет российского производства покажут на международном авиакосмическом салоне МАКС-2021, сообщил журналистам вице-премьер РФ Юрий Борисов.</w:t>
      </w:r>
    </w:p>
    <w:p w14:paraId="32B75E5C" w14:textId="5841DA97" w:rsidR="001B11DB" w:rsidRDefault="007C22BA" w:rsidP="007C22BA">
      <w:pPr>
        <w:jc w:val="both"/>
      </w:pPr>
      <w:r>
        <w:t>«</w:t>
      </w:r>
      <w:r w:rsidR="001B11DB" w:rsidRPr="001B11DB">
        <w:rPr>
          <w:b/>
        </w:rPr>
        <w:t xml:space="preserve">Это то, что с ФПИ (Фонд перспективных исследований </w:t>
      </w:r>
      <w:r>
        <w:rPr>
          <w:b/>
        </w:rPr>
        <w:t xml:space="preserve">– </w:t>
      </w:r>
      <w:r w:rsidR="001B11DB" w:rsidRPr="001B11DB">
        <w:rPr>
          <w:b/>
        </w:rPr>
        <w:t xml:space="preserve">прим. ТАСС) делали </w:t>
      </w:r>
      <w:r>
        <w:rPr>
          <w:b/>
        </w:rPr>
        <w:t xml:space="preserve">– </w:t>
      </w:r>
      <w:r w:rsidR="001B11DB" w:rsidRPr="001B11DB">
        <w:rPr>
          <w:b/>
        </w:rPr>
        <w:t>электросамолет на принципах сверхпроводимости</w:t>
      </w:r>
      <w:r>
        <w:rPr>
          <w:b/>
        </w:rPr>
        <w:t>»</w:t>
      </w:r>
      <w:r w:rsidR="001B11DB" w:rsidRPr="001B11DB">
        <w:rPr>
          <w:b/>
        </w:rPr>
        <w:t>,</w:t>
      </w:r>
      <w:r w:rsidR="001B11DB">
        <w:t xml:space="preserve"> </w:t>
      </w:r>
      <w:r>
        <w:t xml:space="preserve">– </w:t>
      </w:r>
      <w:r w:rsidR="001B11DB">
        <w:t>сказал Борисов, отвечая на вопрос о том, какую новинку РФ планируется представить в рамках мероприятия.</w:t>
      </w:r>
    </w:p>
    <w:p w14:paraId="39C57E80" w14:textId="5A041DB7" w:rsidR="001B11DB" w:rsidRDefault="001B11DB" w:rsidP="007C22BA">
      <w:pPr>
        <w:jc w:val="both"/>
      </w:pPr>
      <w:r>
        <w:t xml:space="preserve">Накануне Ростех сообщил, что планирует представить на МАКС </w:t>
      </w:r>
      <w:r w:rsidR="007C22BA">
        <w:t>«</w:t>
      </w:r>
      <w:r>
        <w:t>принципиально новый самолет</w:t>
      </w:r>
      <w:r w:rsidR="007C22BA">
        <w:t>»</w:t>
      </w:r>
      <w:r>
        <w:t xml:space="preserve">. </w:t>
      </w:r>
    </w:p>
    <w:p w14:paraId="32897A77" w14:textId="4A74BE49" w:rsidR="001B11DB" w:rsidRDefault="001B11DB" w:rsidP="007C22BA">
      <w:pPr>
        <w:jc w:val="both"/>
      </w:pPr>
      <w:r>
        <w:t xml:space="preserve">В феврале в Новосибирске состоялся наземный этап испытаний самолета с первым в мире сверхпроводящим электрическим двигателем в составе гибридной установки на базе самолета Як-40. Электрический авиадвигатель на высокотемпературных сверхпроводниках мощностью 500 кВт создан компанией </w:t>
      </w:r>
      <w:r w:rsidR="007C22BA">
        <w:t>«</w:t>
      </w:r>
      <w:r>
        <w:t>Суперокс</w:t>
      </w:r>
      <w:r w:rsidR="007C22BA">
        <w:t>»</w:t>
      </w:r>
      <w:r>
        <w:t xml:space="preserve"> в рамках контракта с ФПИ.</w:t>
      </w:r>
    </w:p>
    <w:p w14:paraId="0887764D" w14:textId="2E0D5729" w:rsidR="001B11DB" w:rsidRDefault="00F64211" w:rsidP="007C22BA">
      <w:pPr>
        <w:jc w:val="both"/>
      </w:pPr>
      <w:hyperlink r:id="rId51" w:history="1">
        <w:r w:rsidR="001B11DB" w:rsidRPr="007F2797">
          <w:rPr>
            <w:rStyle w:val="a9"/>
          </w:rPr>
          <w:t>https://tass.ru/ekonomika/10983657</w:t>
        </w:r>
      </w:hyperlink>
    </w:p>
    <w:p w14:paraId="2004F2B9" w14:textId="77777777" w:rsidR="001B11DB" w:rsidRPr="00ED3EFA" w:rsidRDefault="001B11DB" w:rsidP="007C22BA">
      <w:pPr>
        <w:pStyle w:val="3"/>
        <w:jc w:val="both"/>
        <w:rPr>
          <w:rFonts w:ascii="Times New Roman" w:hAnsi="Times New Roman"/>
          <w:sz w:val="24"/>
          <w:szCs w:val="24"/>
        </w:rPr>
      </w:pPr>
      <w:bookmarkStart w:id="77" w:name="_Toc67564194"/>
      <w:r w:rsidRPr="00ED3EFA">
        <w:rPr>
          <w:rFonts w:ascii="Times New Roman" w:hAnsi="Times New Roman"/>
          <w:sz w:val="24"/>
          <w:szCs w:val="24"/>
        </w:rPr>
        <w:t>ИНТЕРФАКС; 2021.03.24; МИНПРОМТОРГ РФ ОБЪЯВИЛ ОТБОР АВИАКОМПАНИЙ ДЛЯ СУБСИДИРОВАНИЯ ЛИЗИНГА 59 SUPERJET 100</w:t>
      </w:r>
      <w:bookmarkEnd w:id="77"/>
    </w:p>
    <w:p w14:paraId="78E068BD" w14:textId="77777777" w:rsidR="001B11DB" w:rsidRDefault="001B11DB" w:rsidP="007C22BA">
      <w:pPr>
        <w:jc w:val="both"/>
      </w:pPr>
      <w:r>
        <w:t>Минпромторг РФ объявил отбор авиакомпаний для субсидирования в 2021 году лизинговых платежей за эксплуатацию самолетов Superjet 100. Соответствующий приказ опубликован на сайте ведомства.</w:t>
      </w:r>
    </w:p>
    <w:p w14:paraId="541F0A14" w14:textId="42D5C0D3" w:rsidR="001B11DB" w:rsidRDefault="001B11DB" w:rsidP="007C22BA">
      <w:pPr>
        <w:jc w:val="both"/>
      </w:pPr>
      <w:r>
        <w:t xml:space="preserve">Субсидии будут предоставляться из федерального бюджета в рамках постановления правительства от 22 февраля 2021 г. №245. Они рассчитаны на приобретение российскими авиакомпаниями 59 </w:t>
      </w:r>
      <w:r w:rsidR="007C22BA">
        <w:t>«</w:t>
      </w:r>
      <w:r>
        <w:t>суперджетов</w:t>
      </w:r>
      <w:r w:rsidR="007C22BA">
        <w:t>»</w:t>
      </w:r>
      <w:r>
        <w:t>.</w:t>
      </w:r>
    </w:p>
    <w:p w14:paraId="45D27F00" w14:textId="77777777" w:rsidR="001B11DB" w:rsidRDefault="001B11DB" w:rsidP="007C22BA">
      <w:pPr>
        <w:jc w:val="both"/>
      </w:pPr>
      <w:r>
        <w:t>Результатом предоставлении субсидии должно стать увеличение среднего налета воздушных судов по сравнению с 2020 годом, отмечается в документе.</w:t>
      </w:r>
    </w:p>
    <w:p w14:paraId="375F05C2" w14:textId="77777777" w:rsidR="001B11DB" w:rsidRPr="00ED3EFA" w:rsidRDefault="001B11DB" w:rsidP="007C22BA">
      <w:pPr>
        <w:jc w:val="both"/>
      </w:pPr>
      <w:r>
        <w:lastRenderedPageBreak/>
        <w:t>Прием заявок продлится с 23 марта по 21 апреля 2021 года.</w:t>
      </w:r>
    </w:p>
    <w:p w14:paraId="264755CA" w14:textId="77777777" w:rsidR="001B11DB" w:rsidRPr="00ED3EFA" w:rsidRDefault="001B11DB" w:rsidP="007C22BA">
      <w:pPr>
        <w:pStyle w:val="3"/>
        <w:jc w:val="both"/>
        <w:rPr>
          <w:rFonts w:ascii="Times New Roman" w:hAnsi="Times New Roman"/>
          <w:sz w:val="24"/>
          <w:szCs w:val="24"/>
        </w:rPr>
      </w:pPr>
      <w:bookmarkStart w:id="78" w:name="_Toc67564195"/>
      <w:r>
        <w:rPr>
          <w:rFonts w:ascii="Times New Roman" w:hAnsi="Times New Roman"/>
          <w:sz w:val="24"/>
          <w:szCs w:val="24"/>
        </w:rPr>
        <w:t xml:space="preserve">ИНТЕРФАКС; 2021.03.24; </w:t>
      </w:r>
      <w:r w:rsidRPr="00ED3EFA">
        <w:rPr>
          <w:rFonts w:ascii="Times New Roman" w:hAnsi="Times New Roman"/>
          <w:sz w:val="24"/>
          <w:szCs w:val="24"/>
        </w:rPr>
        <w:t>АЭРОПОРТ ПЕТРОПАВЛОВСКА-КАМЧАТСКОГО РАСШИРИТ РЕГЛАМЕНТ РАБОТЫ НА ЛЕТНИЙ СЕЗОН</w:t>
      </w:r>
      <w:bookmarkEnd w:id="78"/>
    </w:p>
    <w:p w14:paraId="19B2EA92" w14:textId="7D860A4D" w:rsidR="001B11DB" w:rsidRDefault="001B11DB" w:rsidP="007C22BA">
      <w:pPr>
        <w:jc w:val="both"/>
      </w:pPr>
      <w:r>
        <w:t xml:space="preserve">Международный аэропорт Петропавловска-Камчатского </w:t>
      </w:r>
      <w:r w:rsidR="007C22BA">
        <w:t>«</w:t>
      </w:r>
      <w:r>
        <w:t>Елизово</w:t>
      </w:r>
      <w:r w:rsidR="007C22BA">
        <w:t>»</w:t>
      </w:r>
      <w:r>
        <w:t xml:space="preserve"> (управляется УК </w:t>
      </w:r>
      <w:r w:rsidR="007C22BA">
        <w:t>«</w:t>
      </w:r>
      <w:r>
        <w:t>Аэропорты регионов</w:t>
      </w:r>
      <w:r w:rsidR="007C22BA">
        <w:t>»</w:t>
      </w:r>
      <w:r>
        <w:t xml:space="preserve">) расширит регламент работы: с 28 марта, когда вводится весенне-летнее расписание, пассажиры и воздушные суда в </w:t>
      </w:r>
      <w:r w:rsidR="007C22BA">
        <w:t>«</w:t>
      </w:r>
      <w:r>
        <w:t>Елизово</w:t>
      </w:r>
      <w:r w:rsidR="007C22BA">
        <w:t>»</w:t>
      </w:r>
      <w:r>
        <w:t xml:space="preserve"> будут обслуживаться с 07:00 до 20:00, сообщила пресс-служба воздушной гавани.</w:t>
      </w:r>
    </w:p>
    <w:p w14:paraId="7FDDA1C0" w14:textId="4D9E79E0" w:rsidR="001B11DB" w:rsidRDefault="001B11DB" w:rsidP="007C22BA">
      <w:pPr>
        <w:jc w:val="both"/>
      </w:pPr>
      <w:r>
        <w:t xml:space="preserve">Изменяется и список маршрутов. </w:t>
      </w:r>
      <w:r w:rsidR="007C22BA">
        <w:t>«</w:t>
      </w:r>
      <w:r>
        <w:t>В предстоящем сезоне маршрутная сеть аэропорта будет представлена 21 направлением. Полеты по восемнадцати из них будут выполняться на регулярной основе</w:t>
      </w:r>
      <w:r w:rsidR="007C22BA">
        <w:t>»</w:t>
      </w:r>
      <w:r>
        <w:t xml:space="preserve">, </w:t>
      </w:r>
      <w:r w:rsidR="007C22BA">
        <w:t xml:space="preserve">– </w:t>
      </w:r>
      <w:r>
        <w:t>говорится в сообщении.</w:t>
      </w:r>
    </w:p>
    <w:p w14:paraId="74934439" w14:textId="4772432F" w:rsidR="001B11DB" w:rsidRDefault="001B11DB" w:rsidP="007C22BA">
      <w:pPr>
        <w:jc w:val="both"/>
      </w:pPr>
      <w:r>
        <w:t>Ежедневные рейсы в Москву (</w:t>
      </w:r>
      <w:r w:rsidR="007C22BA">
        <w:t>«</w:t>
      </w:r>
      <w:r>
        <w:t>Шереметьево</w:t>
      </w:r>
      <w:r w:rsidR="007C22BA">
        <w:t>»</w:t>
      </w:r>
      <w:r>
        <w:t xml:space="preserve">) продолжат выполнять авиакомпании </w:t>
      </w:r>
      <w:r w:rsidR="007C22BA">
        <w:t>«</w:t>
      </w:r>
      <w:r>
        <w:t>Аэрофлот</w:t>
      </w:r>
      <w:r w:rsidR="007C22BA">
        <w:t>»</w:t>
      </w:r>
      <w:r>
        <w:t xml:space="preserve"> (MOEX: AFLT) и </w:t>
      </w:r>
      <w:r w:rsidR="007C22BA">
        <w:t>«</w:t>
      </w:r>
      <w:r>
        <w:t>Россия</w:t>
      </w:r>
      <w:r w:rsidR="007C22BA">
        <w:t>»</w:t>
      </w:r>
      <w:r>
        <w:t xml:space="preserve">. С 31 мая дважды в неделю </w:t>
      </w:r>
      <w:r w:rsidR="007C22BA">
        <w:t>«</w:t>
      </w:r>
      <w:r>
        <w:t>ИрАэро</w:t>
      </w:r>
      <w:r w:rsidR="007C22BA">
        <w:t>»</w:t>
      </w:r>
      <w:r>
        <w:t xml:space="preserve"> будет выполнять прямые перелеты в Благовещенск со стыковкой с рейсами в Иркутск и Красноярск.</w:t>
      </w:r>
    </w:p>
    <w:p w14:paraId="50AD3A1D" w14:textId="55D50E8A" w:rsidR="001B11DB" w:rsidRDefault="001B11DB" w:rsidP="007C22BA">
      <w:pPr>
        <w:jc w:val="both"/>
      </w:pPr>
      <w:r>
        <w:t xml:space="preserve">В летнем расписании авиакомпания </w:t>
      </w:r>
      <w:r w:rsidR="007C22BA">
        <w:t>«</w:t>
      </w:r>
      <w:r>
        <w:t>Аврора</w:t>
      </w:r>
      <w:r w:rsidR="007C22BA">
        <w:t>»</w:t>
      </w:r>
      <w:r>
        <w:t xml:space="preserve"> свяжет регулярным авиасообщением Камчатский край и Сахалинскую область. Кроме того, 29 марта </w:t>
      </w:r>
      <w:r w:rsidR="007C22BA">
        <w:t>«</w:t>
      </w:r>
      <w:r>
        <w:t>Аврора</w:t>
      </w:r>
      <w:r w:rsidR="007C22BA">
        <w:t>»</w:t>
      </w:r>
      <w:r>
        <w:t xml:space="preserve"> увеличит частоту полетов и добавит утренние рейсы в </w:t>
      </w:r>
      <w:r w:rsidR="007C22BA">
        <w:t>«</w:t>
      </w:r>
      <w:r>
        <w:t>Елизово</w:t>
      </w:r>
      <w:r w:rsidR="007C22BA">
        <w:t>»</w:t>
      </w:r>
      <w:r>
        <w:t xml:space="preserve"> из Владивостока и Хабаровска.</w:t>
      </w:r>
    </w:p>
    <w:p w14:paraId="209B4AAC" w14:textId="77777777" w:rsidR="001B11DB" w:rsidRDefault="001B11DB" w:rsidP="007C22BA">
      <w:pPr>
        <w:jc w:val="both"/>
      </w:pPr>
      <w:r>
        <w:t>Международная чартерная программа будет представлена рейсами в Анталию авиакомпаний Azur Air и Pegas Fly.</w:t>
      </w:r>
    </w:p>
    <w:p w14:paraId="008C5DB0" w14:textId="16BE2DD8" w:rsidR="001B11DB" w:rsidRDefault="001B11DB" w:rsidP="007C22BA">
      <w:pPr>
        <w:jc w:val="both"/>
      </w:pPr>
      <w:r>
        <w:t xml:space="preserve">Сохраняется полетная программа </w:t>
      </w:r>
      <w:r w:rsidR="007C22BA">
        <w:t>«</w:t>
      </w:r>
      <w:r>
        <w:t>Камчатского авиационного предприятия</w:t>
      </w:r>
      <w:r w:rsidR="007C22BA">
        <w:t>»</w:t>
      </w:r>
      <w:r>
        <w:t xml:space="preserve"> по краю и в соседние регионы </w:t>
      </w:r>
      <w:r w:rsidR="007C22BA">
        <w:t xml:space="preserve">– </w:t>
      </w:r>
      <w:r>
        <w:t>на Чукотку (в Анадырь) и на Колыму (в Магадан).</w:t>
      </w:r>
    </w:p>
    <w:p w14:paraId="23F2DB11" w14:textId="77777777" w:rsidR="001B11DB" w:rsidRPr="00ED3EFA" w:rsidRDefault="001B11DB" w:rsidP="007C22BA">
      <w:pPr>
        <w:jc w:val="both"/>
      </w:pPr>
      <w:r>
        <w:t>Летнее расписание будет действовать до 30 октября.</w:t>
      </w:r>
    </w:p>
    <w:p w14:paraId="084CDD48" w14:textId="6032841D" w:rsidR="001B11DB" w:rsidRPr="00ED3EFA" w:rsidRDefault="001B11DB" w:rsidP="007C22BA">
      <w:pPr>
        <w:pStyle w:val="3"/>
        <w:jc w:val="both"/>
        <w:rPr>
          <w:rFonts w:ascii="Times New Roman" w:hAnsi="Times New Roman"/>
          <w:sz w:val="24"/>
          <w:szCs w:val="24"/>
        </w:rPr>
      </w:pPr>
      <w:bookmarkStart w:id="79" w:name="_Toc67564196"/>
      <w:r w:rsidRPr="00ED3EFA">
        <w:rPr>
          <w:rFonts w:ascii="Times New Roman" w:hAnsi="Times New Roman"/>
          <w:sz w:val="24"/>
          <w:szCs w:val="24"/>
        </w:rPr>
        <w:t>ИНТЕРФАКС; 2021.03.24; АЭРОПОРТЫ РЕГИОНОВ</w:t>
      </w:r>
      <w:r w:rsidR="007C22BA">
        <w:rPr>
          <w:rFonts w:ascii="Times New Roman" w:hAnsi="Times New Roman"/>
          <w:sz w:val="24"/>
          <w:szCs w:val="24"/>
        </w:rPr>
        <w:t>»</w:t>
      </w:r>
      <w:r w:rsidRPr="00ED3EFA">
        <w:rPr>
          <w:rFonts w:ascii="Times New Roman" w:hAnsi="Times New Roman"/>
          <w:sz w:val="24"/>
          <w:szCs w:val="24"/>
        </w:rPr>
        <w:t xml:space="preserve"> ПОСЛЕ ПРОИГРЫША В КОНКУРСЕ НА ДОСТРОЙКУ ТЕРМИНАЛА ЮЖНО-САХАЛИНСКА ПОДАЛИ В СУД НА ОБЛАСТНЫЕ ВЛАСТИ</w:t>
      </w:r>
      <w:bookmarkEnd w:id="79"/>
    </w:p>
    <w:p w14:paraId="07D1D1A6" w14:textId="5D9B94FE" w:rsidR="001B11DB" w:rsidRDefault="001B11DB" w:rsidP="007C22BA">
      <w:pPr>
        <w:jc w:val="both"/>
      </w:pPr>
      <w:r>
        <w:t xml:space="preserve">АО </w:t>
      </w:r>
      <w:r w:rsidR="007C22BA">
        <w:t>«</w:t>
      </w:r>
      <w:r>
        <w:t xml:space="preserve">УК </w:t>
      </w:r>
      <w:r w:rsidR="007C22BA">
        <w:t>«</w:t>
      </w:r>
      <w:r>
        <w:t>Аэропорты регионов</w:t>
      </w:r>
      <w:r w:rsidR="007C22BA">
        <w:t>»</w:t>
      </w:r>
      <w:r>
        <w:t xml:space="preserve"> (входит в группу </w:t>
      </w:r>
      <w:r w:rsidR="007C22BA">
        <w:t>«</w:t>
      </w:r>
      <w:r>
        <w:t>Ренова</w:t>
      </w:r>
      <w:r w:rsidR="007C22BA">
        <w:t>»</w:t>
      </w:r>
      <w:r>
        <w:t xml:space="preserve"> Виктора Вексельберга) подало исковое заявление к министерству имущественных и земельных отношений Сахалинской области, следует из материалов судебной картотеки.</w:t>
      </w:r>
    </w:p>
    <w:p w14:paraId="17649384" w14:textId="4D31AEAA" w:rsidR="001B11DB" w:rsidRDefault="001B11DB" w:rsidP="007C22BA">
      <w:pPr>
        <w:jc w:val="both"/>
      </w:pPr>
      <w:r>
        <w:t xml:space="preserve">Заявление подано в областной арбитражный суд 22 марта. Истец требует признания </w:t>
      </w:r>
      <w:r w:rsidR="007C22BA">
        <w:t>«</w:t>
      </w:r>
      <w:r>
        <w:t>ненормативных правовых актов недействительными</w:t>
      </w:r>
      <w:r w:rsidR="007C22BA">
        <w:t>»</w:t>
      </w:r>
      <w:r>
        <w:t>, говорится в материалах. Других подробностей не приводится.</w:t>
      </w:r>
    </w:p>
    <w:p w14:paraId="087BEA00" w14:textId="03697784" w:rsidR="001B11DB" w:rsidRDefault="001B11DB" w:rsidP="007C22BA">
      <w:pPr>
        <w:jc w:val="both"/>
      </w:pPr>
      <w:r>
        <w:t xml:space="preserve">Аналогичное заявление в суд 22 марта подала структура </w:t>
      </w:r>
      <w:r w:rsidR="007C22BA">
        <w:t>«</w:t>
      </w:r>
      <w:r>
        <w:t>Аэропортов регионов</w:t>
      </w:r>
      <w:r w:rsidR="007C22BA">
        <w:t>»</w:t>
      </w:r>
      <w:r>
        <w:t xml:space="preserve"> </w:t>
      </w:r>
      <w:r w:rsidR="007C22BA">
        <w:t xml:space="preserve">– </w:t>
      </w:r>
      <w:r>
        <w:t xml:space="preserve">АО </w:t>
      </w:r>
      <w:r w:rsidR="007C22BA">
        <w:t>«</w:t>
      </w:r>
      <w:r>
        <w:t>ДВ-Инвест</w:t>
      </w:r>
      <w:r w:rsidR="007C22BA">
        <w:t>»</w:t>
      </w:r>
      <w:r>
        <w:t>. Эта компания участвовала в конкурсе на приватизацию аэропорта Южно-Сахалинска: по его условиям инвестор должен завершить строительство пассажирского терминала аэропорта. Предложение компании оценивалось в 10,5 млрд руб.</w:t>
      </w:r>
    </w:p>
    <w:p w14:paraId="0D1E5234" w14:textId="1DD5149D" w:rsidR="001B11DB" w:rsidRDefault="001B11DB" w:rsidP="007C22BA">
      <w:pPr>
        <w:jc w:val="both"/>
      </w:pPr>
      <w:r>
        <w:t xml:space="preserve">Конкурс выиграло принадлежащее московскому АО </w:t>
      </w:r>
      <w:r w:rsidR="007C22BA">
        <w:t>«</w:t>
      </w:r>
      <w:r>
        <w:t>Базовый аэропортовый оператор</w:t>
      </w:r>
      <w:r w:rsidR="007C22BA">
        <w:t>»</w:t>
      </w:r>
      <w:r>
        <w:t xml:space="preserve"> ООО </w:t>
      </w:r>
      <w:r w:rsidR="007C22BA">
        <w:t>«</w:t>
      </w:r>
      <w:r>
        <w:t>Красинвест</w:t>
      </w:r>
      <w:r w:rsidR="007C22BA">
        <w:t>»</w:t>
      </w:r>
      <w:r>
        <w:t xml:space="preserve"> </w:t>
      </w:r>
      <w:r w:rsidR="007C22BA">
        <w:t xml:space="preserve">– </w:t>
      </w:r>
      <w:r>
        <w:t xml:space="preserve">с предложением в 12,5 млрд руб. Эта компания контролирует красноярский аэропорт </w:t>
      </w:r>
      <w:r w:rsidR="007C22BA">
        <w:t>«</w:t>
      </w:r>
      <w:r>
        <w:t>Емельяново</w:t>
      </w:r>
      <w:r w:rsidR="007C22BA">
        <w:t>»</w:t>
      </w:r>
      <w:r>
        <w:t xml:space="preserve">, который ранее традиционно связывали с </w:t>
      </w:r>
      <w:r w:rsidR="007C22BA">
        <w:t>«</w:t>
      </w:r>
      <w:r>
        <w:t>БазЭлом</w:t>
      </w:r>
      <w:r w:rsidR="007C22BA">
        <w:t>»</w:t>
      </w:r>
      <w:r>
        <w:t xml:space="preserve"> Олега Дерипаски. К середине мая регион планирует заключить с </w:t>
      </w:r>
      <w:r w:rsidR="007C22BA">
        <w:t>«</w:t>
      </w:r>
      <w:r>
        <w:t>Красинвестом</w:t>
      </w:r>
      <w:r w:rsidR="007C22BA">
        <w:t>»</w:t>
      </w:r>
      <w:r>
        <w:t xml:space="preserve"> соглашение о создании совместного предприятия, которое достроит терминал и в дальнейшем будет им управлять, сообщала министр имущественных и земельных отношений Сахалинской области Светлана Налбатова. Инвестор получит 51% в создаваемом СП, уточняла она.</w:t>
      </w:r>
    </w:p>
    <w:p w14:paraId="15FE81CE" w14:textId="2C8651B3" w:rsidR="006D26A4" w:rsidRPr="006D26A4" w:rsidRDefault="006D26A4" w:rsidP="007C22BA">
      <w:pPr>
        <w:pStyle w:val="3"/>
        <w:jc w:val="both"/>
        <w:rPr>
          <w:rFonts w:ascii="Times New Roman" w:hAnsi="Times New Roman"/>
          <w:sz w:val="24"/>
          <w:szCs w:val="24"/>
        </w:rPr>
      </w:pPr>
      <w:bookmarkStart w:id="80" w:name="_Toc67564197"/>
      <w:r w:rsidRPr="006D26A4">
        <w:rPr>
          <w:rFonts w:ascii="Times New Roman" w:hAnsi="Times New Roman"/>
          <w:sz w:val="24"/>
          <w:szCs w:val="24"/>
        </w:rPr>
        <w:t>REGNUM; 2021.03.24; ЗАСТРОЙКА ПРИАЭРОДРОМНОЙ ТЕРРИТОРИИ ДОМОДЕДОВО: ПЯТИЛЕТНИЙ СПОР ЗАКОНЧЕН</w:t>
      </w:r>
      <w:bookmarkEnd w:id="72"/>
      <w:bookmarkEnd w:id="80"/>
    </w:p>
    <w:p w14:paraId="5FC6729B" w14:textId="0E6DA28B" w:rsidR="006D26A4" w:rsidRDefault="006D26A4" w:rsidP="007C22BA">
      <w:pPr>
        <w:pStyle w:val="NormalExport"/>
      </w:pPr>
      <w:r>
        <w:t xml:space="preserve">Арбитраж Московской области отказал ООО </w:t>
      </w:r>
      <w:r w:rsidR="007C22BA">
        <w:t>«</w:t>
      </w:r>
      <w:r>
        <w:t>Домодедово Эрфилд</w:t>
      </w:r>
      <w:r w:rsidR="007C22BA">
        <w:t>»</w:t>
      </w:r>
      <w:r>
        <w:t xml:space="preserve"> в удовлетворении иска к межрегиональному территориальному управлению воздушного транспорта центральных районов </w:t>
      </w:r>
      <w:r w:rsidRPr="00C57525">
        <w:rPr>
          <w:b/>
        </w:rPr>
        <w:t>Федерального агентства воздушного транспорта</w:t>
      </w:r>
      <w:r>
        <w:t xml:space="preserve"> </w:t>
      </w:r>
      <w:r w:rsidRPr="00C57525">
        <w:rPr>
          <w:b/>
        </w:rPr>
        <w:t xml:space="preserve">Минтранса </w:t>
      </w:r>
      <w:r w:rsidRPr="00C57525">
        <w:rPr>
          <w:b/>
        </w:rPr>
        <w:lastRenderedPageBreak/>
        <w:t>РФ</w:t>
      </w:r>
      <w:r>
        <w:t>. Истец оспаривал решение ведомства о согласовании застройщику строительства жилых домов на приаэродромной территории. Решение суда может быть обжаловано, передает ИА REGNUM.</w:t>
      </w:r>
    </w:p>
    <w:p w14:paraId="5B279C0B" w14:textId="7C8DA7F0" w:rsidR="006D26A4" w:rsidRDefault="006D26A4" w:rsidP="007C22BA">
      <w:pPr>
        <w:pStyle w:val="NormalExport"/>
      </w:pPr>
      <w:r>
        <w:t xml:space="preserve">Иск слушался с ноября 2016 года. Первоначально истцом выступало ООО </w:t>
      </w:r>
      <w:r w:rsidR="007C22BA">
        <w:t>«</w:t>
      </w:r>
      <w:r>
        <w:t xml:space="preserve">Международный Аэропорт </w:t>
      </w:r>
      <w:r w:rsidR="007C22BA">
        <w:t>«</w:t>
      </w:r>
      <w:r>
        <w:t>Домодедово</w:t>
      </w:r>
      <w:r w:rsidR="007C22BA">
        <w:t>»</w:t>
      </w:r>
      <w:r>
        <w:t xml:space="preserve">, правопреемником которого в деле стало </w:t>
      </w:r>
      <w:r w:rsidR="007C22BA">
        <w:t>«</w:t>
      </w:r>
      <w:r>
        <w:t>Домодедово Эрфилд</w:t>
      </w:r>
      <w:r w:rsidR="007C22BA">
        <w:t>»</w:t>
      </w:r>
      <w:r>
        <w:t>.</w:t>
      </w:r>
    </w:p>
    <w:p w14:paraId="199A35E1" w14:textId="318DF4D6" w:rsidR="006D26A4" w:rsidRDefault="006D26A4" w:rsidP="007C22BA">
      <w:pPr>
        <w:pStyle w:val="NormalExport"/>
      </w:pPr>
      <w:r>
        <w:t xml:space="preserve">ООО оспаривало выдачу компании </w:t>
      </w:r>
      <w:r w:rsidR="007C22BA">
        <w:t>«</w:t>
      </w:r>
      <w:r>
        <w:t>Вертикаль</w:t>
      </w:r>
      <w:r w:rsidR="007C22BA">
        <w:t>»</w:t>
      </w:r>
      <w:r>
        <w:t xml:space="preserve"> согласования на строительство жилых домов в районе деревни Горки Московской области. Документ был оформлен в августе 2016 года и без него ООО не смогло бы начать застройку. Застраивать планировалось участок с кадастровым номером 50:21:0000000:964. На публичной кадастровой карте на сегодня он фигурирует как надел, предназначенный для иных видов жилой застройки </w:t>
      </w:r>
      <w:r w:rsidR="00C57525">
        <w:t xml:space="preserve">– </w:t>
      </w:r>
      <w:r w:rsidR="007C22BA">
        <w:t>«</w:t>
      </w:r>
      <w:r>
        <w:t xml:space="preserve"> многоквартирные секционные дома до 4 этажей (с земельными участками при квартирах или без участков) </w:t>
      </w:r>
      <w:r w:rsidR="007C22BA">
        <w:t>«</w:t>
      </w:r>
      <w:r>
        <w:t xml:space="preserve">. Площадь надела </w:t>
      </w:r>
      <w:r w:rsidR="00C57525">
        <w:t xml:space="preserve">– </w:t>
      </w:r>
      <w:r>
        <w:t xml:space="preserve">10 826 кв. м, кадастровая стоимость </w:t>
      </w:r>
      <w:r w:rsidR="00C57525">
        <w:t xml:space="preserve">– </w:t>
      </w:r>
      <w:r>
        <w:t>39 705 437,6 рубля.</w:t>
      </w:r>
    </w:p>
    <w:p w14:paraId="4C11B115" w14:textId="3C9AC8DC" w:rsidR="006D26A4" w:rsidRDefault="006D26A4" w:rsidP="007C22BA">
      <w:pPr>
        <w:pStyle w:val="NormalExport"/>
      </w:pPr>
      <w:r>
        <w:t xml:space="preserve">Истец в попытке оспорить согласование уточнял, что оно предоставлено в нарушение норм и закона </w:t>
      </w:r>
      <w:r w:rsidR="007C22BA">
        <w:t>«</w:t>
      </w:r>
      <w:r>
        <w:t>О санитарно-эпидемиологическом благополучии населения</w:t>
      </w:r>
      <w:r w:rsidR="007C22BA">
        <w:t>»</w:t>
      </w:r>
      <w:r>
        <w:t xml:space="preserve">, поскольку </w:t>
      </w:r>
      <w:r w:rsidR="007C22BA">
        <w:t>«</w:t>
      </w:r>
      <w:r>
        <w:t xml:space="preserve"> авиационные шумы на данной территории превышает допустимый уровень шума, в данной зоне не допускается строительство жилых домов для проживания людей </w:t>
      </w:r>
      <w:r w:rsidR="007C22BA">
        <w:t>«</w:t>
      </w:r>
      <w:r>
        <w:t>.</w:t>
      </w:r>
    </w:p>
    <w:p w14:paraId="5DC3633F" w14:textId="77777777" w:rsidR="006D26A4" w:rsidRDefault="006D26A4" w:rsidP="007C22BA">
      <w:pPr>
        <w:pStyle w:val="NormalExport"/>
      </w:pPr>
      <w:r>
        <w:t>Застройщик в суде отметил, что дома уже построены и введены в эксплуатацию согласно разрешениям на ввод.</w:t>
      </w:r>
    </w:p>
    <w:p w14:paraId="5CAB0132" w14:textId="77777777" w:rsidR="00C57525" w:rsidRDefault="00F64211" w:rsidP="007C22BA">
      <w:pPr>
        <w:pStyle w:val="ExportHyperlink"/>
        <w:jc w:val="both"/>
        <w:rPr>
          <w:u w:val="single"/>
        </w:rPr>
      </w:pPr>
      <w:hyperlink r:id="rId52" w:history="1">
        <w:r w:rsidR="006D26A4">
          <w:rPr>
            <w:u w:val="single"/>
          </w:rPr>
          <w:t>https://regnum.ru/news/3223410.html</w:t>
        </w:r>
      </w:hyperlink>
    </w:p>
    <w:p w14:paraId="5C99DA1D" w14:textId="6600FE20" w:rsidR="005E0F90" w:rsidRPr="005E0F90" w:rsidRDefault="005E0F90" w:rsidP="007C22BA">
      <w:pPr>
        <w:pStyle w:val="3"/>
        <w:jc w:val="both"/>
        <w:rPr>
          <w:rFonts w:ascii="Times New Roman" w:hAnsi="Times New Roman"/>
          <w:sz w:val="24"/>
          <w:szCs w:val="24"/>
        </w:rPr>
      </w:pPr>
      <w:bookmarkStart w:id="81" w:name="txt_2435597_1660408231"/>
      <w:bookmarkStart w:id="82" w:name="txt_3251003_1660391594"/>
      <w:bookmarkStart w:id="83" w:name="_Toc67564198"/>
      <w:r w:rsidRPr="005E0F90">
        <w:rPr>
          <w:rFonts w:ascii="Times New Roman" w:hAnsi="Times New Roman"/>
          <w:sz w:val="24"/>
          <w:szCs w:val="24"/>
        </w:rPr>
        <w:t xml:space="preserve">ТАСС; 2021.03.24; </w:t>
      </w:r>
      <w:r w:rsidRPr="00C57525">
        <w:rPr>
          <w:rFonts w:ascii="Times New Roman" w:hAnsi="Times New Roman"/>
          <w:sz w:val="24"/>
          <w:szCs w:val="24"/>
        </w:rPr>
        <w:t>МИШУСТИН</w:t>
      </w:r>
      <w:r w:rsidRPr="005E0F90">
        <w:rPr>
          <w:rFonts w:ascii="Times New Roman" w:hAnsi="Times New Roman"/>
          <w:sz w:val="24"/>
          <w:szCs w:val="24"/>
        </w:rPr>
        <w:t xml:space="preserve"> ПОРУЧИЛ ПОДГОТОВИТЬ ПРЕДЛОЖЕНИЯ ПО РАЗВИТИЮ ЖЕЛЕЗНОДОРОЖНОГО СООБЩЕНИЯ В КУЗБАССЕ</w:t>
      </w:r>
      <w:bookmarkEnd w:id="81"/>
      <w:bookmarkEnd w:id="83"/>
    </w:p>
    <w:p w14:paraId="6E0EADD9" w14:textId="0994D374" w:rsidR="005E0F90" w:rsidRDefault="005E0F90" w:rsidP="007C22BA">
      <w:pPr>
        <w:pStyle w:val="NormalExport"/>
      </w:pPr>
      <w:r w:rsidRPr="00C57525">
        <w:rPr>
          <w:b/>
        </w:rPr>
        <w:t>Премьер-министр</w:t>
      </w:r>
      <w:r>
        <w:t xml:space="preserve"> РФ </w:t>
      </w:r>
      <w:r w:rsidRPr="00C57525">
        <w:rPr>
          <w:b/>
        </w:rPr>
        <w:t>Михаил Мишустин</w:t>
      </w:r>
      <w:r>
        <w:t xml:space="preserve"> поручил </w:t>
      </w:r>
      <w:r w:rsidRPr="00C57525">
        <w:rPr>
          <w:b/>
        </w:rPr>
        <w:t>Минтрансу</w:t>
      </w:r>
      <w:r>
        <w:t xml:space="preserve"> и РЖД до 9 апреля подготовить предложения по развитию пассажирского железнодорожного сообщения в Кемеровской области. Об этом в среду сообщили в </w:t>
      </w:r>
      <w:r w:rsidRPr="00C57525">
        <w:rPr>
          <w:b/>
        </w:rPr>
        <w:t>пресс-службе</w:t>
      </w:r>
      <w:r>
        <w:t xml:space="preserve"> правительства по итогам рабочей поездки премьера в область.</w:t>
      </w:r>
    </w:p>
    <w:p w14:paraId="443046BB" w14:textId="47CC1A70" w:rsidR="005E0F90" w:rsidRDefault="007C22BA" w:rsidP="007C22BA">
      <w:pPr>
        <w:pStyle w:val="NormalExport"/>
      </w:pPr>
      <w:r>
        <w:t>«</w:t>
      </w:r>
      <w:r w:rsidR="005E0F90" w:rsidRPr="00C57525">
        <w:rPr>
          <w:b/>
        </w:rPr>
        <w:t>Минтранс</w:t>
      </w:r>
      <w:r w:rsidR="005E0F90" w:rsidRPr="005E0F90">
        <w:rPr>
          <w:b/>
        </w:rPr>
        <w:t xml:space="preserve"> и РЖД до 9 апреля должны подготовить предложения по развитию пассажирского железнодорожного сообщения в Кузбассе</w:t>
      </w:r>
      <w:r w:rsidR="005E0F90">
        <w:t xml:space="preserve">, </w:t>
      </w:r>
      <w:r w:rsidR="00C57525">
        <w:t xml:space="preserve">– </w:t>
      </w:r>
      <w:r w:rsidR="005E0F90">
        <w:t xml:space="preserve">говорится в сообщении. </w:t>
      </w:r>
      <w:r w:rsidR="00C57525">
        <w:t xml:space="preserve">– </w:t>
      </w:r>
      <w:r w:rsidR="005E0F90">
        <w:t>Этот вопрос обсуждался на совещании по социально-экономическому развитию Кузбасса. Ожидается, что реализация предложений повысит доступность транспортных услуг для местных жителей</w:t>
      </w:r>
      <w:r>
        <w:t>»</w:t>
      </w:r>
      <w:r w:rsidR="005E0F90">
        <w:t>.</w:t>
      </w:r>
    </w:p>
    <w:p w14:paraId="0B16592A" w14:textId="77777777" w:rsidR="005E0F90" w:rsidRDefault="005E0F90" w:rsidP="007C22BA">
      <w:pPr>
        <w:pStyle w:val="NormalExport"/>
      </w:pPr>
      <w:r>
        <w:t>Кроме того, в области планируется запустить пилотный проект по модернизации коммунальной инфраструктуры, степень износа которой превышает 60%. Предложения по этому вопросу поручено направить до 18 мая.</w:t>
      </w:r>
    </w:p>
    <w:p w14:paraId="736762F1" w14:textId="77777777" w:rsidR="005E0F90" w:rsidRDefault="005E0F90" w:rsidP="007C22BA">
      <w:pPr>
        <w:pStyle w:val="NormalExport"/>
      </w:pPr>
      <w:r>
        <w:t xml:space="preserve">6 марта была утверждена программа социально-экономического развития региона, документ содержит комплекс мер по повышению качества жизни людей, решению инфраструктурных и экологических проблем, стимулированию инвестиционной активности. Общая стоимость инициатив, включенных в программу, составит более 51 млрд рублей. </w:t>
      </w:r>
    </w:p>
    <w:p w14:paraId="604BAAB7" w14:textId="564B2670" w:rsidR="005E0F90" w:rsidRDefault="00F64211" w:rsidP="007C22BA">
      <w:pPr>
        <w:pStyle w:val="ExportHyperlink"/>
        <w:jc w:val="both"/>
        <w:rPr>
          <w:u w:val="single"/>
        </w:rPr>
      </w:pPr>
      <w:hyperlink r:id="rId53" w:history="1">
        <w:r w:rsidR="005E0F90">
          <w:rPr>
            <w:u w:val="single"/>
          </w:rPr>
          <w:t>https://tass.ru/ekonomika/10979399</w:t>
        </w:r>
      </w:hyperlink>
    </w:p>
    <w:p w14:paraId="24410BC0" w14:textId="77777777" w:rsidR="00C57525" w:rsidRDefault="005E0F90" w:rsidP="007C22BA">
      <w:pPr>
        <w:pStyle w:val="ReprintsHeader"/>
        <w:spacing w:before="300"/>
        <w:jc w:val="both"/>
      </w:pPr>
      <w:r>
        <w:t>Сообщения по событию:</w:t>
      </w:r>
    </w:p>
    <w:p w14:paraId="6F708AB8" w14:textId="2532ADC4" w:rsidR="005E0F90" w:rsidRDefault="00F64211" w:rsidP="007C22BA">
      <w:pPr>
        <w:pStyle w:val="Reprints"/>
        <w:numPr>
          <w:ilvl w:val="0"/>
          <w:numId w:val="2"/>
        </w:numPr>
        <w:jc w:val="both"/>
      </w:pPr>
      <w:hyperlink r:id="rId54" w:history="1">
        <w:r w:rsidR="005E0F90">
          <w:rPr>
            <w:u w:val="single"/>
          </w:rPr>
          <w:t xml:space="preserve">ИА Regnum, Москва, 24 марта 2021, </w:t>
        </w:r>
        <w:r w:rsidR="005E0F90" w:rsidRPr="00C57525">
          <w:rPr>
            <w:b/>
            <w:u w:val="single"/>
          </w:rPr>
          <w:t>Минтранс</w:t>
        </w:r>
        <w:r w:rsidR="005E0F90">
          <w:rPr>
            <w:u w:val="single"/>
          </w:rPr>
          <w:t xml:space="preserve"> и РЖД поработают над развитием пассажирского движения в Кузбассе</w:t>
        </w:r>
      </w:hyperlink>
    </w:p>
    <w:p w14:paraId="0A46BA40" w14:textId="77777777" w:rsidR="005E0F90" w:rsidRDefault="00F64211" w:rsidP="007C22BA">
      <w:pPr>
        <w:pStyle w:val="Reprints"/>
        <w:numPr>
          <w:ilvl w:val="0"/>
          <w:numId w:val="2"/>
        </w:numPr>
        <w:jc w:val="both"/>
      </w:pPr>
      <w:hyperlink r:id="rId55" w:history="1">
        <w:r w:rsidR="005E0F90">
          <w:rPr>
            <w:u w:val="single"/>
          </w:rPr>
          <w:t xml:space="preserve">РИА Новости # Недвижимость (realty.ria.ru), Москва, 24 марта 2021, </w:t>
        </w:r>
        <w:r w:rsidR="005E0F90" w:rsidRPr="00C57525">
          <w:rPr>
            <w:b/>
            <w:u w:val="single"/>
          </w:rPr>
          <w:t>Мишустин</w:t>
        </w:r>
        <w:r w:rsidR="005E0F90">
          <w:rPr>
            <w:u w:val="single"/>
          </w:rPr>
          <w:t xml:space="preserve"> поручил найти финансирование инфраструктуры ЖКХ Кузбасса</w:t>
        </w:r>
      </w:hyperlink>
    </w:p>
    <w:p w14:paraId="70D3589C" w14:textId="77777777" w:rsidR="007C22BA" w:rsidRPr="00D42437" w:rsidRDefault="007C22BA" w:rsidP="007C22BA">
      <w:pPr>
        <w:pStyle w:val="3"/>
        <w:jc w:val="both"/>
        <w:rPr>
          <w:rFonts w:ascii="Times New Roman" w:hAnsi="Times New Roman"/>
          <w:sz w:val="24"/>
          <w:szCs w:val="24"/>
        </w:rPr>
      </w:pPr>
      <w:bookmarkStart w:id="84" w:name="txt_2596163_1660342213"/>
      <w:bookmarkStart w:id="85" w:name="txt_2596163_1661041450"/>
      <w:bookmarkStart w:id="86" w:name="_Toc67564199"/>
      <w:r w:rsidRPr="00D42437">
        <w:rPr>
          <w:rFonts w:ascii="Times New Roman" w:hAnsi="Times New Roman"/>
          <w:sz w:val="24"/>
          <w:szCs w:val="24"/>
        </w:rPr>
        <w:lastRenderedPageBreak/>
        <w:t>ТАСС; 2021.03.24; ЖЕЛЕЗНОДОРОЖНЫЕ ТУРЫ ПО РОССИИ ЗАПУСТЯТ ВЕСНОЙ И ЛЕТОМ</w:t>
      </w:r>
      <w:bookmarkEnd w:id="84"/>
      <w:bookmarkEnd w:id="86"/>
    </w:p>
    <w:p w14:paraId="76FB5067" w14:textId="59B5163C" w:rsidR="007C22BA" w:rsidRDefault="007C22BA" w:rsidP="007C22BA">
      <w:pPr>
        <w:pStyle w:val="NormalExport"/>
      </w:pPr>
      <w:r>
        <w:rPr>
          <w:b/>
        </w:rPr>
        <w:t>ОАО «Российские железные дороги»</w:t>
      </w:r>
      <w:r>
        <w:t xml:space="preserve"> намерено запустить в этом году туристические поезда по стране. Туры на Урал, на юг страны, в Калмыкию на цветение тюльпанов, в также в Карелию, поскольку один из популярнейших турмаршрутов на сегодня – это «Рускеальский экспресс» к горному парку «Рускеала», рассказала ТАСС первый заместитель начальника департамента пассажирских перевозок </w:t>
      </w:r>
      <w:r>
        <w:rPr>
          <w:b/>
        </w:rPr>
        <w:t>ОАО «РЖД»</w:t>
      </w:r>
      <w:r>
        <w:t xml:space="preserve"> Елена Ракова.</w:t>
      </w:r>
    </w:p>
    <w:p w14:paraId="224889D0" w14:textId="0DF0591F" w:rsidR="007C22BA" w:rsidRDefault="007C22BA" w:rsidP="007C22BA">
      <w:pPr>
        <w:pStyle w:val="NormalExport"/>
      </w:pPr>
      <w:r>
        <w:t>«У нас много маршрутов в проработке. Где-то запуск летом, где-то – весной. Сейчас мы прорабатываем «Уральский экспресс» – это однодневный тур из Екатеринбурга. Прорабатываем тур «Жемчужина морей» по маршруту Москва – Волгоград – Сочи – Дербент – Астрахань – Грозный. Будет запущен поезд в Элисту на цветение тюльпанов в апреле. В проработке есть также тур в Кемь, Карелию. Решаем сейчас много вопросов технического и организационного характера», – рассказала собеседница агентства.</w:t>
      </w:r>
    </w:p>
    <w:p w14:paraId="53DBB6EB" w14:textId="17A1FF69" w:rsidR="007C22BA" w:rsidRDefault="007C22BA" w:rsidP="007C22BA">
      <w:pPr>
        <w:pStyle w:val="NormalExport"/>
      </w:pPr>
      <w:r>
        <w:t xml:space="preserve">С 19 марта запущен туристический поезд в Углич из Москвы. После снятия ограничений по коронавирусу откроется тур выходного дня из Москвы на железнодорожную станцию Лев Толстой, где провел последние дни писатель. «Это потрясающее место. Интересная история, замечательный музей. Наши пассажиры, смогут услышать историю жизни и последних дней Льва Толстого», – сказала представитель </w:t>
      </w:r>
      <w:r>
        <w:rPr>
          <w:b/>
        </w:rPr>
        <w:t>РЖД</w:t>
      </w:r>
      <w:r>
        <w:t>.</w:t>
      </w:r>
    </w:p>
    <w:p w14:paraId="2F0544B7" w14:textId="760DDDDF" w:rsidR="007C22BA" w:rsidRDefault="007C22BA" w:rsidP="007C22BA">
      <w:pPr>
        <w:pStyle w:val="NormalExport"/>
      </w:pPr>
      <w:r>
        <w:t xml:space="preserve">По ее словам, </w:t>
      </w:r>
      <w:r>
        <w:rPr>
          <w:b/>
        </w:rPr>
        <w:t>РЖД</w:t>
      </w:r>
      <w:r>
        <w:t xml:space="preserve"> совместно с властями регионов стремится задействовать все регионы, а не только Москву и Санкт-Петербург. Пользуются спросом туры выходного дня с отправлением вечером в пятницу, паровозные ретро-туры и железнодорожные круизы. «Из реализованных проектов на сегодня наша визитная карточка – это «Рускеальский экспресс» [к горному парку «Рускеала» в Карелии]. Этот маршрут получил всероссийскую туристскую премию «Маршрут года» в номинации «Лучшие железнодорожные туры». Мы запустили беспересадочную группу из Москвы в «Рускеалу», – сообщила Ракова.</w:t>
      </w:r>
    </w:p>
    <w:p w14:paraId="7829F72B" w14:textId="77777777" w:rsidR="007C22BA" w:rsidRDefault="007C22BA" w:rsidP="007C22BA">
      <w:pPr>
        <w:pStyle w:val="NormalExport"/>
      </w:pPr>
      <w:r>
        <w:t>Другие туры</w:t>
      </w:r>
    </w:p>
    <w:p w14:paraId="7CFC32E4" w14:textId="79C88824" w:rsidR="007C22BA" w:rsidRDefault="007C22BA" w:rsidP="007C22BA">
      <w:pPr>
        <w:pStyle w:val="NormalExport"/>
      </w:pPr>
      <w:r>
        <w:t xml:space="preserve">«Популярны также новогодние и зимние туры в Великий Устюг к Деду Морозу и в Кострому к его внучке Снегурочке. Обсуждается запуск в этом году тура Великий Устюг – Вологда, он сейчас находится в проработке. Регион и </w:t>
      </w:r>
      <w:r>
        <w:rPr>
          <w:b/>
        </w:rPr>
        <w:t>РЖД</w:t>
      </w:r>
      <w:r>
        <w:t xml:space="preserve"> заинтересованы его продлить и сделать круглогодичным. Также из реализованных поездов – маршрут в Самару, Пензу, Ижевск и Переславль-Залесский. Интересный тур «Величие Севера», рассчитанный на пять дней пути, который охватил три региона – Карелию, Архангельскую и Вологодскую области», – отметила собеседница агентства.</w:t>
      </w:r>
    </w:p>
    <w:p w14:paraId="723941D9" w14:textId="7D0B42DA" w:rsidR="007C22BA" w:rsidRDefault="007C22BA" w:rsidP="007C22BA">
      <w:pPr>
        <w:pStyle w:val="NormalExport"/>
      </w:pPr>
      <w:r>
        <w:t xml:space="preserve">По ее словам, нельзя забывать, что важна не только железнодорожная составляющая, но и готовность регионов и местных операторов услуг и развлечений – транспорт, питание, гиды, готовность объектов. «Когда турист приобретает не только поездку на поезде, а комплексное путешествие, включая наземную программу», – подытожила представитель компании. </w:t>
      </w:r>
    </w:p>
    <w:p w14:paraId="19A006C3" w14:textId="77777777" w:rsidR="007C22BA" w:rsidRDefault="00F64211" w:rsidP="007C22BA">
      <w:pPr>
        <w:pStyle w:val="ExportHyperlink"/>
        <w:jc w:val="both"/>
        <w:rPr>
          <w:u w:val="single"/>
        </w:rPr>
      </w:pPr>
      <w:hyperlink r:id="rId56" w:history="1">
        <w:r w:rsidR="007C22BA">
          <w:rPr>
            <w:u w:val="single"/>
          </w:rPr>
          <w:t>https://tass.ru/obschestvo/10978975</w:t>
        </w:r>
      </w:hyperlink>
    </w:p>
    <w:p w14:paraId="2B303418" w14:textId="77777777" w:rsidR="007C22BA" w:rsidRPr="00D42437" w:rsidRDefault="007C22BA" w:rsidP="007C22BA">
      <w:pPr>
        <w:pStyle w:val="NormalExport"/>
        <w:rPr>
          <w:u w:val="single"/>
        </w:rPr>
      </w:pPr>
      <w:r w:rsidRPr="00D42437">
        <w:rPr>
          <w:u w:val="single"/>
        </w:rPr>
        <w:t>Сообщения по событию:</w:t>
      </w:r>
    </w:p>
    <w:p w14:paraId="734B3A9B" w14:textId="77777777" w:rsidR="007C22BA" w:rsidRDefault="00F64211" w:rsidP="007C22BA">
      <w:pPr>
        <w:pStyle w:val="ExportHyperlink"/>
        <w:jc w:val="both"/>
      </w:pPr>
      <w:hyperlink r:id="rId57" w:history="1">
        <w:r w:rsidR="007C22BA">
          <w:rPr>
            <w:u w:val="single"/>
          </w:rPr>
          <w:t>https://www.m24.ru/news/turizm/24032021/157897</w:t>
        </w:r>
      </w:hyperlink>
    </w:p>
    <w:p w14:paraId="736941B6" w14:textId="18F4D997" w:rsidR="007C22BA" w:rsidRPr="007C22BA" w:rsidRDefault="007C22BA" w:rsidP="007C22BA">
      <w:pPr>
        <w:pStyle w:val="3"/>
        <w:jc w:val="both"/>
        <w:rPr>
          <w:rFonts w:ascii="Times New Roman" w:hAnsi="Times New Roman"/>
          <w:sz w:val="24"/>
          <w:szCs w:val="24"/>
        </w:rPr>
      </w:pPr>
      <w:bookmarkStart w:id="87" w:name="_Toc67564200"/>
      <w:r>
        <w:rPr>
          <w:rFonts w:ascii="Times New Roman" w:hAnsi="Times New Roman"/>
          <w:sz w:val="24"/>
          <w:szCs w:val="24"/>
        </w:rPr>
        <w:t xml:space="preserve">ИНТЕРФАКС; 2021.03.24; </w:t>
      </w:r>
      <w:r w:rsidRPr="007C22BA">
        <w:rPr>
          <w:rFonts w:ascii="Times New Roman" w:hAnsi="Times New Roman"/>
          <w:sz w:val="24"/>
          <w:szCs w:val="24"/>
        </w:rPr>
        <w:t xml:space="preserve">ОПЕРАТОР Ж/Д ПЕРЕВОЗОК В КРЫМ ДОБАВИЛ ОСТАНОВКУ В КУРСКЕ НА МАРШРУТЕ СМОЛЕНСК </w:t>
      </w:r>
      <w:r>
        <w:rPr>
          <w:rFonts w:ascii="Times New Roman" w:hAnsi="Times New Roman"/>
          <w:sz w:val="24"/>
          <w:szCs w:val="24"/>
        </w:rPr>
        <w:t xml:space="preserve">– </w:t>
      </w:r>
      <w:r w:rsidRPr="007C22BA">
        <w:rPr>
          <w:rFonts w:ascii="Times New Roman" w:hAnsi="Times New Roman"/>
          <w:sz w:val="24"/>
          <w:szCs w:val="24"/>
        </w:rPr>
        <w:t>СИМФЕРОПОЛЬ</w:t>
      </w:r>
      <w:bookmarkEnd w:id="87"/>
    </w:p>
    <w:p w14:paraId="44C83239" w14:textId="5D3315B1" w:rsidR="007C22BA" w:rsidRDefault="007C22BA" w:rsidP="007C22BA">
      <w:pPr>
        <w:jc w:val="both"/>
      </w:pPr>
      <w:r>
        <w:t>Транспортная компания «Гранд Сервис Экспресс» (ГСЭ, Москва) добавила Курск в маршрут поезда, который идет из Симферополя в Смоленск, сообщила пресс-служба перевозчика.</w:t>
      </w:r>
    </w:p>
    <w:p w14:paraId="3B038098" w14:textId="57B1DEFB" w:rsidR="007C22BA" w:rsidRDefault="007C22BA" w:rsidP="007C22BA">
      <w:pPr>
        <w:jc w:val="both"/>
      </w:pPr>
      <w:r>
        <w:lastRenderedPageBreak/>
        <w:t>«По многочисленным просьбам жителей Курской и Орловской областей изменяется маршрут следования поезда №373/374 Симферополь – Смоленск. С 28 мая поезда будут курсировать через Курск, а также заходить на главный вокзал в Орле», – говорится в пресс-релизе.</w:t>
      </w:r>
    </w:p>
    <w:p w14:paraId="28911761" w14:textId="4843D939" w:rsidR="007C22BA" w:rsidRDefault="007C22BA" w:rsidP="007C22BA">
      <w:pPr>
        <w:jc w:val="both"/>
      </w:pPr>
      <w:r>
        <w:t>Поезда из Крыма в Смоленск по измененному маршруту будут курсировать 2-3 раза в неделю и идти через Брянск, Курск, Орел, Воронеж и Ростов-на-Дону. Время в пути – 48 часов.</w:t>
      </w:r>
    </w:p>
    <w:p w14:paraId="2153A836" w14:textId="5836F8AE" w:rsidR="007C22BA" w:rsidRDefault="007C22BA" w:rsidP="007C22BA">
      <w:pPr>
        <w:jc w:val="both"/>
      </w:pPr>
      <w:r>
        <w:t>Компания «Гранд Сервис Экспресс» создана в 2002 году, специализируется на перевозках в поездах повышенной комфортности, в том числе на направлении Москва – Санкт-Петербург.</w:t>
      </w:r>
    </w:p>
    <w:p w14:paraId="52BB34BC" w14:textId="124CACEB" w:rsidR="007C22BA" w:rsidRDefault="007C22BA" w:rsidP="007C22BA">
      <w:pPr>
        <w:jc w:val="both"/>
      </w:pPr>
      <w:r>
        <w:t>Руководство ГСЭ в 2019 году обратилось в Минтранс России с предложением стать компанией-оператором железнодорожных перевозок в Крым, получило одобрение и запустило поезда на полуостров в третьей декаде декабря того же года: из Петербурга в Севастополь и из Москвы в Симферополь. В январе 2020 года ГСЭ подпал за это под санкции США, которые не признают российский статус Крыма.</w:t>
      </w:r>
    </w:p>
    <w:p w14:paraId="09BB0A2C" w14:textId="7908C31E" w:rsidR="007C22BA" w:rsidRDefault="007C22BA" w:rsidP="007C22BA">
      <w:pPr>
        <w:jc w:val="both"/>
      </w:pPr>
      <w:r>
        <w:t>В 2020 году компания расширила географию поездок в Крым, а также запустила рейс Москва-Адлер.</w:t>
      </w:r>
    </w:p>
    <w:p w14:paraId="2EA71979" w14:textId="128A5D24" w:rsidR="007C22BA" w:rsidRDefault="007C22BA" w:rsidP="007C22BA">
      <w:pPr>
        <w:jc w:val="both"/>
      </w:pPr>
      <w:r>
        <w:t>В прошлом году поезда «Таврия» ГСЭ перевезли более 1,25 млн пассажиров.</w:t>
      </w:r>
    </w:p>
    <w:p w14:paraId="6D5CFBE0" w14:textId="1E85E557" w:rsidR="007C22BA" w:rsidRDefault="00F64211" w:rsidP="007C22BA">
      <w:pPr>
        <w:jc w:val="both"/>
      </w:pPr>
      <w:hyperlink r:id="rId58" w:history="1">
        <w:r w:rsidR="007C22BA" w:rsidRPr="007F2797">
          <w:rPr>
            <w:rStyle w:val="a9"/>
          </w:rPr>
          <w:t>https://www.interfax-russia.ru/south-and-north-caucasus/news/operator-zh-d-perevozok-v-krym-dobavil-ostanovku-v-kurske-na-marshrute-smolensk-simferopol</w:t>
        </w:r>
      </w:hyperlink>
    </w:p>
    <w:p w14:paraId="0B4E2246" w14:textId="2AE6967F" w:rsidR="00D42437" w:rsidRPr="00D42437" w:rsidRDefault="00D42437" w:rsidP="007C22BA">
      <w:pPr>
        <w:pStyle w:val="3"/>
        <w:jc w:val="both"/>
        <w:rPr>
          <w:rFonts w:ascii="Times New Roman" w:hAnsi="Times New Roman"/>
          <w:sz w:val="24"/>
          <w:szCs w:val="24"/>
        </w:rPr>
      </w:pPr>
      <w:bookmarkStart w:id="88" w:name="_Toc67564201"/>
      <w:r>
        <w:rPr>
          <w:rFonts w:ascii="Times New Roman" w:hAnsi="Times New Roman"/>
          <w:sz w:val="24"/>
          <w:szCs w:val="24"/>
        </w:rPr>
        <w:t xml:space="preserve">ПРАЙМ; 2021.03.24; </w:t>
      </w:r>
      <w:r w:rsidRPr="00D42437">
        <w:rPr>
          <w:rFonts w:ascii="Times New Roman" w:hAnsi="Times New Roman"/>
          <w:sz w:val="24"/>
          <w:szCs w:val="24"/>
        </w:rPr>
        <w:t>РЖД ЗАКУПЯТ СИСТЕМЫ КОНТРОЛЯ БОДРСТВОВАНИЯ МАШИНИСТОВ ЛОКОМОТИВОВ ДЛЯ РАЗНЫХ РЕГИОНОВ</w:t>
      </w:r>
      <w:bookmarkEnd w:id="85"/>
      <w:bookmarkEnd w:id="88"/>
    </w:p>
    <w:p w14:paraId="4F858A3B" w14:textId="7E616E19" w:rsidR="00D42437" w:rsidRDefault="00D42437" w:rsidP="007C22BA">
      <w:pPr>
        <w:pStyle w:val="NormalExport"/>
      </w:pPr>
      <w:r>
        <w:rPr>
          <w:b/>
        </w:rPr>
        <w:t xml:space="preserve">Открытое акционерное общество </w:t>
      </w:r>
      <w:r w:rsidR="007C22BA">
        <w:rPr>
          <w:b/>
        </w:rPr>
        <w:t>«</w:t>
      </w:r>
      <w:r>
        <w:rPr>
          <w:b/>
        </w:rPr>
        <w:t>РЖД</w:t>
      </w:r>
      <w:r w:rsidR="007C22BA">
        <w:rPr>
          <w:b/>
        </w:rPr>
        <w:t>»</w:t>
      </w:r>
      <w:r>
        <w:t xml:space="preserve"> (</w:t>
      </w:r>
      <w:r>
        <w:rPr>
          <w:b/>
        </w:rPr>
        <w:t>Российские железные дороги</w:t>
      </w:r>
      <w:r>
        <w:t>) закупит 465 телемеханических систем контроля бодрствования машинистов (ТСКБМ) локомотивов для разных регионов России, следует из данных портала госзакупок.</w:t>
      </w:r>
    </w:p>
    <w:p w14:paraId="5114D91E" w14:textId="77777777" w:rsidR="00D42437" w:rsidRDefault="00D42437" w:rsidP="007C22BA">
      <w:pPr>
        <w:pStyle w:val="NormalExport"/>
      </w:pPr>
      <w:r>
        <w:rPr>
          <w:b/>
        </w:rPr>
        <w:t>Компания</w:t>
      </w:r>
      <w:r>
        <w:t xml:space="preserve"> объявила соответствующий аукцион с начальной (максимальной) ценой контракта в 146,6 миллиона рублей.</w:t>
      </w:r>
    </w:p>
    <w:p w14:paraId="27DA2C04" w14:textId="3EC6DA39" w:rsidR="00D42437" w:rsidRDefault="007C22BA" w:rsidP="007C22BA">
      <w:pPr>
        <w:pStyle w:val="NormalExport"/>
      </w:pPr>
      <w:r>
        <w:t>«</w:t>
      </w:r>
      <w:r w:rsidR="00D42437">
        <w:t>Товар предназначен для: работы совместно с автоматической локомотивной сигнализацией непрерывного типа или с комплексным локомотивным устройством безопасности, обеспечения безопасности движения путем непрерывного контроля работоспособности машиниста по параметрам электрического сопротивления кожи запястья</w:t>
      </w:r>
      <w:r>
        <w:t>»</w:t>
      </w:r>
      <w:r w:rsidR="00D42437">
        <w:t xml:space="preserve">, </w:t>
      </w:r>
      <w:r w:rsidR="00C57525">
        <w:t xml:space="preserve">– </w:t>
      </w:r>
      <w:r w:rsidR="00D42437">
        <w:t>говорится в материалах закупки.</w:t>
      </w:r>
    </w:p>
    <w:p w14:paraId="77D7604E" w14:textId="77777777" w:rsidR="00D42437" w:rsidRDefault="00D42437" w:rsidP="007C22BA">
      <w:pPr>
        <w:pStyle w:val="NormalExport"/>
      </w:pPr>
      <w:r>
        <w:t>Поставка товара осуществляется в эксплуатационные локомотивные депо Октябрьской, Московской, Северной, Горьковской, Приволжской, Куйбышевской, Свердловской, Западно-Сибирской, и Дальневосточной дирекций тяги.</w:t>
      </w:r>
    </w:p>
    <w:p w14:paraId="1C967BC9" w14:textId="77777777" w:rsidR="00D42437" w:rsidRDefault="00D42437" w:rsidP="007C22BA">
      <w:pPr>
        <w:pStyle w:val="NormalExport"/>
      </w:pPr>
      <w:r>
        <w:rPr>
          <w:b/>
        </w:rPr>
        <w:t>РЖД</w:t>
      </w:r>
      <w:r>
        <w:t xml:space="preserve"> планируют определиться с подрядчиком 23 апреля.</w:t>
      </w:r>
    </w:p>
    <w:p w14:paraId="541793C7" w14:textId="77777777" w:rsidR="00D42437" w:rsidRDefault="00D42437" w:rsidP="007C22BA">
      <w:pPr>
        <w:pStyle w:val="NormalExport"/>
      </w:pPr>
      <w:r>
        <w:t xml:space="preserve">Система ТСКБМ при необходимости запускает проверку работоспособности машиниста, в частности, с помощью надетого на его запястье телеметрического датчика. В случае неподтверждения работоспособного состояния происходит автоматическое торможение поезда. </w:t>
      </w:r>
    </w:p>
    <w:p w14:paraId="514BFA73" w14:textId="4CD740EC" w:rsidR="001B11DB" w:rsidRPr="001B11DB" w:rsidRDefault="001B11DB" w:rsidP="007C22BA">
      <w:pPr>
        <w:pStyle w:val="3"/>
        <w:jc w:val="both"/>
        <w:rPr>
          <w:rFonts w:ascii="Times New Roman" w:hAnsi="Times New Roman"/>
          <w:sz w:val="24"/>
          <w:szCs w:val="24"/>
        </w:rPr>
      </w:pPr>
      <w:bookmarkStart w:id="89" w:name="txt_2596163_1660650406"/>
      <w:bookmarkStart w:id="90" w:name="_Toc67564202"/>
      <w:bookmarkEnd w:id="82"/>
      <w:r>
        <w:rPr>
          <w:rFonts w:ascii="Times New Roman" w:hAnsi="Times New Roman"/>
          <w:sz w:val="24"/>
          <w:szCs w:val="24"/>
        </w:rPr>
        <w:t xml:space="preserve">РИА НОВОСТИ; 2021.03.24; </w:t>
      </w:r>
      <w:r w:rsidR="007C22BA">
        <w:rPr>
          <w:rFonts w:ascii="Times New Roman" w:hAnsi="Times New Roman"/>
          <w:sz w:val="24"/>
          <w:szCs w:val="24"/>
        </w:rPr>
        <w:t>«</w:t>
      </w:r>
      <w:r w:rsidRPr="001B11DB">
        <w:rPr>
          <w:rFonts w:ascii="Times New Roman" w:hAnsi="Times New Roman"/>
          <w:sz w:val="24"/>
          <w:szCs w:val="24"/>
        </w:rPr>
        <w:t>РЖДСТРОЙ</w:t>
      </w:r>
      <w:r w:rsidR="007C22BA">
        <w:rPr>
          <w:rFonts w:ascii="Times New Roman" w:hAnsi="Times New Roman"/>
          <w:sz w:val="24"/>
          <w:szCs w:val="24"/>
        </w:rPr>
        <w:t>»</w:t>
      </w:r>
      <w:r w:rsidRPr="001B11DB">
        <w:rPr>
          <w:rFonts w:ascii="Times New Roman" w:hAnsi="Times New Roman"/>
          <w:sz w:val="24"/>
          <w:szCs w:val="24"/>
        </w:rPr>
        <w:t xml:space="preserve"> ИЩЕТ ПОДРЯДЧИКА НА СТРОЙКУ ЖЕЛЕЗНОЙ ДОРОГИ К </w:t>
      </w:r>
      <w:r w:rsidR="007C22BA">
        <w:rPr>
          <w:rFonts w:ascii="Times New Roman" w:hAnsi="Times New Roman"/>
          <w:sz w:val="24"/>
          <w:szCs w:val="24"/>
        </w:rPr>
        <w:t>«</w:t>
      </w:r>
      <w:r w:rsidRPr="001B11DB">
        <w:rPr>
          <w:rFonts w:ascii="Times New Roman" w:hAnsi="Times New Roman"/>
          <w:sz w:val="24"/>
          <w:szCs w:val="24"/>
        </w:rPr>
        <w:t>ШЕРЕМЕТЬЕВО</w:t>
      </w:r>
      <w:r w:rsidR="007C22BA">
        <w:rPr>
          <w:rFonts w:ascii="Times New Roman" w:hAnsi="Times New Roman"/>
          <w:sz w:val="24"/>
          <w:szCs w:val="24"/>
        </w:rPr>
        <w:t>»</w:t>
      </w:r>
      <w:bookmarkEnd w:id="90"/>
    </w:p>
    <w:p w14:paraId="34B3D495" w14:textId="4E809694" w:rsidR="001B11DB" w:rsidRDefault="001B11DB" w:rsidP="007C22BA">
      <w:pPr>
        <w:jc w:val="both"/>
      </w:pPr>
      <w:r>
        <w:t xml:space="preserve">Компания </w:t>
      </w:r>
      <w:r w:rsidR="007C22BA">
        <w:t>«</w:t>
      </w:r>
      <w:r>
        <w:t>РЖДстрой</w:t>
      </w:r>
      <w:r w:rsidR="007C22BA">
        <w:t>»</w:t>
      </w:r>
      <w:r>
        <w:t xml:space="preserve"> объявила тендер на строительство железнодорожной линии к северному терминальному комплексу аэропорта </w:t>
      </w:r>
      <w:r w:rsidR="007C22BA">
        <w:t>«</w:t>
      </w:r>
      <w:r>
        <w:t>Шереметьево</w:t>
      </w:r>
      <w:r w:rsidR="007C22BA">
        <w:t>»</w:t>
      </w:r>
      <w:r>
        <w:t>, начальная (максимальная) цена контракта заявлена в 240 миллионов рублей, следует из данных портала госзакупок.</w:t>
      </w:r>
    </w:p>
    <w:p w14:paraId="71EF22D4" w14:textId="77777777" w:rsidR="001B11DB" w:rsidRDefault="001B11DB" w:rsidP="007C22BA">
      <w:pPr>
        <w:jc w:val="both"/>
      </w:pPr>
      <w:r>
        <w:t>Согласно материалам закупки, подрядчику предстоит выполнить комплекс строительно-монтажных работ без задержек и простоев к концу текущего года. Действие контракта будет длиться до конца мая 2022 года.</w:t>
      </w:r>
    </w:p>
    <w:p w14:paraId="70F4E42B" w14:textId="07D3220A" w:rsidR="001B11DB" w:rsidRDefault="001B11DB" w:rsidP="007C22BA">
      <w:pPr>
        <w:jc w:val="both"/>
      </w:pPr>
      <w:r>
        <w:lastRenderedPageBreak/>
        <w:t>Заявки на участие в тендере принимают до 7 апреля, подведение итогов назначено на 12 апреля.</w:t>
      </w:r>
    </w:p>
    <w:p w14:paraId="49CD8D7C" w14:textId="0FA253E0" w:rsidR="001B11DB" w:rsidRDefault="00F64211" w:rsidP="007C22BA">
      <w:pPr>
        <w:jc w:val="both"/>
      </w:pPr>
      <w:hyperlink r:id="rId59" w:history="1">
        <w:r w:rsidR="001B11DB" w:rsidRPr="007F2797">
          <w:rPr>
            <w:rStyle w:val="a9"/>
          </w:rPr>
          <w:t>https://realty.ria.ru</w:t>
        </w:r>
      </w:hyperlink>
    </w:p>
    <w:p w14:paraId="41480B3E" w14:textId="77777777" w:rsidR="001B11DB" w:rsidRPr="00632ACC" w:rsidRDefault="001B11DB" w:rsidP="007C22BA">
      <w:pPr>
        <w:pStyle w:val="3"/>
        <w:jc w:val="both"/>
        <w:rPr>
          <w:rFonts w:ascii="Times New Roman" w:hAnsi="Times New Roman"/>
          <w:sz w:val="24"/>
          <w:szCs w:val="24"/>
        </w:rPr>
      </w:pPr>
      <w:bookmarkStart w:id="91" w:name="_Toc67564203"/>
      <w:r>
        <w:rPr>
          <w:rFonts w:ascii="Times New Roman" w:hAnsi="Times New Roman"/>
          <w:sz w:val="24"/>
          <w:szCs w:val="24"/>
        </w:rPr>
        <w:t xml:space="preserve">ИНТЕРФАКС; 2021.03.24; </w:t>
      </w:r>
      <w:r w:rsidRPr="00632ACC">
        <w:rPr>
          <w:rFonts w:ascii="Times New Roman" w:hAnsi="Times New Roman"/>
          <w:sz w:val="24"/>
          <w:szCs w:val="24"/>
        </w:rPr>
        <w:t>СП СИНАРЫ И SIEMENS РЕСЕРТИФИЦИРУЕТ ЭЛЕКТРОВОЗ 2ЭС7 ДЛЯ ИСПОЛНЕНИЯ КОНТРАКТА С РЖД</w:t>
      </w:r>
      <w:bookmarkEnd w:id="91"/>
    </w:p>
    <w:p w14:paraId="03E42D68" w14:textId="58E49390" w:rsidR="001B11DB" w:rsidRDefault="001B11DB" w:rsidP="007C22BA">
      <w:pPr>
        <w:jc w:val="both"/>
      </w:pPr>
      <w:r>
        <w:t xml:space="preserve">Совместное предприятие группы </w:t>
      </w:r>
      <w:r w:rsidR="007C22BA">
        <w:t>«</w:t>
      </w:r>
      <w:r>
        <w:t>Синара</w:t>
      </w:r>
      <w:r w:rsidR="007C22BA">
        <w:t>»</w:t>
      </w:r>
      <w:r>
        <w:t xml:space="preserve"> Дмитрия Пумпянского и германского концерна Siemens </w:t>
      </w:r>
      <w:r w:rsidR="007C22BA">
        <w:t xml:space="preserve">– </w:t>
      </w:r>
      <w:r>
        <w:t xml:space="preserve">ООО </w:t>
      </w:r>
      <w:r w:rsidR="007C22BA">
        <w:t>«</w:t>
      </w:r>
      <w:r>
        <w:t>Уральские локомотивы</w:t>
      </w:r>
      <w:r w:rsidR="007C22BA">
        <w:t>»</w:t>
      </w:r>
      <w:r>
        <w:t xml:space="preserve"> (г.Верхняя Пышма, Свердловская область) </w:t>
      </w:r>
      <w:r w:rsidR="007C22BA">
        <w:t xml:space="preserve">– </w:t>
      </w:r>
      <w:r>
        <w:t xml:space="preserve">проводит ресертификацию грузового магистрального электровоза переменного тока 2ЭС7, сообщает пресс-центр группы </w:t>
      </w:r>
      <w:r w:rsidR="007C22BA">
        <w:t>«</w:t>
      </w:r>
      <w:r>
        <w:t>Синара</w:t>
      </w:r>
      <w:r w:rsidR="007C22BA">
        <w:t>»</w:t>
      </w:r>
      <w:r>
        <w:t>.</w:t>
      </w:r>
    </w:p>
    <w:p w14:paraId="63AEA720" w14:textId="77777777" w:rsidR="001B11DB" w:rsidRDefault="001B11DB" w:rsidP="007C22BA">
      <w:pPr>
        <w:jc w:val="both"/>
      </w:pPr>
      <w:r>
        <w:t>Для обновления сертификата соответствия требованиям технического регламента Таможенного союза электровоз до мая пройдет полный цикл испытаний.</w:t>
      </w:r>
    </w:p>
    <w:p w14:paraId="3E4E673E" w14:textId="4DEC7390" w:rsidR="001B11DB" w:rsidRDefault="001B11DB" w:rsidP="007C22BA">
      <w:pPr>
        <w:jc w:val="both"/>
      </w:pPr>
      <w:r>
        <w:t xml:space="preserve">К настоящему времени проведены динамико-прочностные испытания локомотива на участке Вязьма </w:t>
      </w:r>
      <w:r w:rsidR="007C22BA">
        <w:t xml:space="preserve">– </w:t>
      </w:r>
      <w:r>
        <w:t>Смоленск Октябрьской железной дороги со скоростью 120 км/ч. Далее будут проверяться тягово-энергетические показатели электровоза, электромагнитная совместимость, функциональная работоспособность локомотива, его узлов и систем.</w:t>
      </w:r>
    </w:p>
    <w:p w14:paraId="60DB8F96" w14:textId="1D7641DD" w:rsidR="001B11DB" w:rsidRDefault="007C22BA" w:rsidP="007C22BA">
      <w:pPr>
        <w:jc w:val="both"/>
      </w:pPr>
      <w:r>
        <w:t>«</w:t>
      </w:r>
      <w:r w:rsidR="001B11DB">
        <w:t>В 2016 году 2ЭС7 стал первым отечественным грузовым магистральным локомотивом переменного тока, получившим сертификат соответствия требованиям технического регламента безопасности на всей территории Таможенного союза. Обновление сертификата позволит выполнить условия контракта с РЖД по поставке 2ЭС7, заключенного в декабре 2019 года</w:t>
      </w:r>
      <w:r>
        <w:t>»</w:t>
      </w:r>
      <w:r w:rsidR="001B11DB">
        <w:t xml:space="preserve">, </w:t>
      </w:r>
      <w:r>
        <w:t xml:space="preserve">– </w:t>
      </w:r>
      <w:r w:rsidR="001B11DB">
        <w:t xml:space="preserve">приводятся в сообщении слова генерального директора </w:t>
      </w:r>
      <w:r>
        <w:t>«</w:t>
      </w:r>
      <w:r w:rsidR="001B11DB">
        <w:t>Уральских локомотивов</w:t>
      </w:r>
      <w:r>
        <w:t>»</w:t>
      </w:r>
      <w:r w:rsidR="001B11DB">
        <w:t xml:space="preserve"> Олега Спаи.</w:t>
      </w:r>
    </w:p>
    <w:p w14:paraId="62205411" w14:textId="0465F965" w:rsidR="001B11DB" w:rsidRDefault="001B11DB" w:rsidP="007C22BA">
      <w:pPr>
        <w:jc w:val="both"/>
      </w:pPr>
      <w:r>
        <w:t xml:space="preserve">По данным пресс-центра группы, с 2020 года электровозы 2ЭС7 и 2ЭС10 выпускаются с новой унифицированной кабиной. Модульная кабина была спроектирована с учетом последних требований РЖД к </w:t>
      </w:r>
      <w:r w:rsidR="007C22BA">
        <w:t>«</w:t>
      </w:r>
      <w:r>
        <w:t>умному локомотиву</w:t>
      </w:r>
      <w:r w:rsidR="007C22BA">
        <w:t>»</w:t>
      </w:r>
      <w:r>
        <w:t>.</w:t>
      </w:r>
    </w:p>
    <w:p w14:paraId="0D460392" w14:textId="479A1335" w:rsidR="001B11DB" w:rsidRPr="00632ACC" w:rsidRDefault="007C22BA" w:rsidP="007C22BA">
      <w:pPr>
        <w:jc w:val="both"/>
      </w:pPr>
      <w:r>
        <w:t>«</w:t>
      </w:r>
      <w:r w:rsidR="001B11DB">
        <w:t>Уральские локомотивы</w:t>
      </w:r>
      <w:r>
        <w:t>»</w:t>
      </w:r>
      <w:r w:rsidR="001B11DB">
        <w:t xml:space="preserve"> серийно выпускают грузовые магистральные электровозы постоянного тока с коллекторным тяговым приводом 2ЭС6 </w:t>
      </w:r>
      <w:r>
        <w:t>«</w:t>
      </w:r>
      <w:r w:rsidR="001B11DB">
        <w:t>Синара</w:t>
      </w:r>
      <w:r>
        <w:t>»</w:t>
      </w:r>
      <w:r w:rsidR="001B11DB">
        <w:t xml:space="preserve"> и с асинхронным 2ЭС10 </w:t>
      </w:r>
      <w:r>
        <w:t>«</w:t>
      </w:r>
      <w:r w:rsidR="001B11DB">
        <w:t>Гранит</w:t>
      </w:r>
      <w:r>
        <w:t>»</w:t>
      </w:r>
      <w:r w:rsidR="001B11DB">
        <w:t>, а также магистральные электровозы переменного тока 2ЭС7.</w:t>
      </w:r>
    </w:p>
    <w:p w14:paraId="6F15BE9F" w14:textId="094F178C" w:rsidR="00D42437" w:rsidRPr="00D42437" w:rsidRDefault="00D42437" w:rsidP="007C22BA">
      <w:pPr>
        <w:pStyle w:val="3"/>
        <w:jc w:val="both"/>
        <w:rPr>
          <w:rFonts w:ascii="Times New Roman" w:hAnsi="Times New Roman"/>
          <w:sz w:val="24"/>
          <w:szCs w:val="24"/>
        </w:rPr>
      </w:pPr>
      <w:bookmarkStart w:id="92" w:name="_Toc67564204"/>
      <w:r w:rsidRPr="00D42437">
        <w:rPr>
          <w:rFonts w:ascii="Times New Roman" w:hAnsi="Times New Roman"/>
          <w:sz w:val="24"/>
          <w:szCs w:val="24"/>
        </w:rPr>
        <w:t xml:space="preserve">МОСКОВСКИЙ КОМСОМОЛЕЦ; 2021.03.24; ВТБ ОБЕСПЕЧИЛ ЭКВАЙРИНГ БЕСКОНТАКТНОЙ ОПЛАТЫ ПРОЕЗДА НА </w:t>
      </w:r>
      <w:r w:rsidR="007C22BA">
        <w:rPr>
          <w:rFonts w:ascii="Times New Roman" w:hAnsi="Times New Roman"/>
          <w:sz w:val="24"/>
          <w:szCs w:val="24"/>
        </w:rPr>
        <w:t>«</w:t>
      </w:r>
      <w:r w:rsidRPr="00D42437">
        <w:rPr>
          <w:rFonts w:ascii="Times New Roman" w:hAnsi="Times New Roman"/>
          <w:sz w:val="24"/>
          <w:szCs w:val="24"/>
        </w:rPr>
        <w:t>ЛАСТОЧКАХ</w:t>
      </w:r>
      <w:r w:rsidR="007C22BA">
        <w:rPr>
          <w:rFonts w:ascii="Times New Roman" w:hAnsi="Times New Roman"/>
          <w:sz w:val="24"/>
          <w:szCs w:val="24"/>
        </w:rPr>
        <w:t>»</w:t>
      </w:r>
      <w:r w:rsidRPr="00D42437">
        <w:rPr>
          <w:rFonts w:ascii="Times New Roman" w:hAnsi="Times New Roman"/>
          <w:sz w:val="24"/>
          <w:szCs w:val="24"/>
        </w:rPr>
        <w:t xml:space="preserve"> МОСКВА – ТВЕРЬ</w:t>
      </w:r>
      <w:bookmarkEnd w:id="89"/>
      <w:r w:rsidRPr="00D42437">
        <w:rPr>
          <w:rFonts w:ascii="Times New Roman" w:hAnsi="Times New Roman"/>
          <w:sz w:val="24"/>
          <w:szCs w:val="24"/>
        </w:rPr>
        <w:t>; ВПЕРВЫЕ В РОССИИ ПОЕЗДКУ В ПРИГОРОДНЫХ ПОЕЗДАХ МОЖНО БУДЕТ ОПЛАТИТЬ БАНКОВСКОЙ КАРТОЙ НА ТУРНИКЕТАХ</w:t>
      </w:r>
      <w:bookmarkEnd w:id="92"/>
    </w:p>
    <w:p w14:paraId="303ECE5A" w14:textId="6044C1A8" w:rsidR="00D42437" w:rsidRDefault="00D42437" w:rsidP="007C22BA">
      <w:pPr>
        <w:pStyle w:val="NormalExport"/>
      </w:pPr>
      <w:r>
        <w:t xml:space="preserve">Пассажиры скоростных </w:t>
      </w:r>
      <w:r w:rsidR="007C22BA">
        <w:t>«</w:t>
      </w:r>
      <w:r>
        <w:t>Ласточек</w:t>
      </w:r>
      <w:r w:rsidR="007C22BA">
        <w:t>»</w:t>
      </w:r>
      <w:r>
        <w:t xml:space="preserve"> теперь могут оплатить проезд в электропоезде на участке Москва </w:t>
      </w:r>
      <w:r w:rsidR="00C57525">
        <w:t xml:space="preserve">– </w:t>
      </w:r>
      <w:r>
        <w:t xml:space="preserve">Тверь банковской картой (14+). Сделать это можно бесконтактным способом на турникетах, расположенных на станциях остановки экспресса. Это стало возможным благодаря внедрению технологии Fast Track </w:t>
      </w:r>
      <w:r w:rsidR="00C57525">
        <w:t xml:space="preserve">– </w:t>
      </w:r>
      <w:r>
        <w:t xml:space="preserve">первой в России системы бесконтактной оплаты проезда в пригородных поездах. </w:t>
      </w:r>
    </w:p>
    <w:p w14:paraId="747F1E72" w14:textId="78C66BE9" w:rsidR="00D42437" w:rsidRDefault="00D42437" w:rsidP="007C22BA">
      <w:pPr>
        <w:pStyle w:val="NormalExport"/>
      </w:pPr>
      <w:r>
        <w:t xml:space="preserve">Чтобы оплатить проезд на </w:t>
      </w:r>
      <w:r w:rsidR="007C22BA">
        <w:t>«</w:t>
      </w:r>
      <w:r>
        <w:t>Ласточке</w:t>
      </w:r>
      <w:r w:rsidR="007C22BA">
        <w:t>»</w:t>
      </w:r>
      <w:r>
        <w:t xml:space="preserve">, необходимо приложить банковскую карту или устройство с NFC-модулем к турникетам на начальной и конечной станции маршрута. Система Fast Track сама вычислит нужный тариф и автоматически спишет его со счета пассажира </w:t>
      </w:r>
      <w:r w:rsidR="00C57525">
        <w:t xml:space="preserve">– </w:t>
      </w:r>
      <w:r>
        <w:t>эквайринг и процессинг обеспечивает ВТБ.</w:t>
      </w:r>
    </w:p>
    <w:p w14:paraId="4BBFEDC1" w14:textId="5ECC3ABB" w:rsidR="00D42437" w:rsidRDefault="007C22BA" w:rsidP="007C22BA">
      <w:pPr>
        <w:pStyle w:val="NormalExport"/>
      </w:pPr>
      <w:r>
        <w:t>«</w:t>
      </w:r>
      <w:r w:rsidR="00D42437">
        <w:t xml:space="preserve">Москвичи уже несколько лет пользуются преимуществами бесконтактной оплаты проезда на турникетах: ВТБ внедрил подобную систему в столичном метро, на МЦК, монорельсе и в другом городском транспорте. Сегодня мы вместе с </w:t>
      </w:r>
      <w:r w:rsidR="00D42437">
        <w:rPr>
          <w:b/>
        </w:rPr>
        <w:t>РЖД</w:t>
      </w:r>
      <w:r w:rsidR="00D42437">
        <w:t xml:space="preserve"> и МТППК сделали еще один шаг в этом направлении </w:t>
      </w:r>
      <w:r w:rsidR="00C57525">
        <w:t xml:space="preserve">– </w:t>
      </w:r>
      <w:r w:rsidR="00D42437">
        <w:t xml:space="preserve">теперь банковской картой или смартфоном с приложением Pay можно расплатиться за проезд в межрегиональных скоростных поездах. Первым сервис запустился на популярном направлении Москва </w:t>
      </w:r>
      <w:r w:rsidR="00C57525">
        <w:t xml:space="preserve">– </w:t>
      </w:r>
      <w:r w:rsidR="00D42437">
        <w:t xml:space="preserve">Тверь, и отправиться в соседний регион на </w:t>
      </w:r>
      <w:r>
        <w:t>«</w:t>
      </w:r>
      <w:r w:rsidR="00D42437">
        <w:t>Ласточке</w:t>
      </w:r>
      <w:r>
        <w:t>»</w:t>
      </w:r>
      <w:r w:rsidR="00D42437">
        <w:t xml:space="preserve"> теперь так же просто, как спуститься в метро</w:t>
      </w:r>
      <w:r>
        <w:t>»</w:t>
      </w:r>
      <w:r w:rsidR="00D42437">
        <w:t xml:space="preserve">, </w:t>
      </w:r>
      <w:r w:rsidR="00C57525">
        <w:t xml:space="preserve">– </w:t>
      </w:r>
      <w:r w:rsidR="00D42437">
        <w:t>комментирует руководитель департамента эквайринга, вице-президент Банка ВТБ (ПАО) Алексей Киричек.</w:t>
      </w:r>
    </w:p>
    <w:p w14:paraId="1D10E626" w14:textId="09A4D9A4" w:rsidR="00D42437" w:rsidRDefault="007C22BA" w:rsidP="007C22BA">
      <w:pPr>
        <w:pStyle w:val="NormalExport"/>
      </w:pPr>
      <w:r>
        <w:lastRenderedPageBreak/>
        <w:t>«</w:t>
      </w:r>
      <w:r w:rsidR="00D42437">
        <w:t xml:space="preserve">Мы продолжаем развивать цифровые сервисы для удобства пассажиров. Теперь проезд в </w:t>
      </w:r>
      <w:r>
        <w:t>«</w:t>
      </w:r>
      <w:r w:rsidR="00D42437">
        <w:t>Ласточках</w:t>
      </w:r>
      <w:r>
        <w:t>»</w:t>
      </w:r>
      <w:r w:rsidR="00D42437">
        <w:t xml:space="preserve"> </w:t>
      </w:r>
      <w:r w:rsidR="00C57525">
        <w:t xml:space="preserve">– </w:t>
      </w:r>
      <w:r w:rsidR="00D42437">
        <w:t xml:space="preserve">экспрессах можно моментально оплачивать прямо на турникете. Это значительно быстрее, чем покупать его в кассе, автомате и даже мобильном приложении. Подобные проекты успешно работают в двух мировых мегаполисах с развитыми системами общественного транспорта </w:t>
      </w:r>
      <w:r w:rsidR="00C57525">
        <w:t xml:space="preserve">– </w:t>
      </w:r>
      <w:r w:rsidR="00D42437">
        <w:t xml:space="preserve">Лондоне и Сингапуре. Теперь такая технология будет помогать экономить время пассажирам и в России </w:t>
      </w:r>
      <w:r w:rsidR="00C57525">
        <w:t xml:space="preserve">– </w:t>
      </w:r>
      <w:r w:rsidR="00D42437">
        <w:t>на Ленинградском направлении</w:t>
      </w:r>
      <w:r>
        <w:t>»</w:t>
      </w:r>
      <w:r w:rsidR="00D42437">
        <w:t xml:space="preserve">, </w:t>
      </w:r>
      <w:r w:rsidR="00C57525">
        <w:t xml:space="preserve">– </w:t>
      </w:r>
      <w:r w:rsidR="00D42437">
        <w:t xml:space="preserve">рассказал заместитель генерального директора </w:t>
      </w:r>
      <w:r w:rsidR="00D42437">
        <w:rPr>
          <w:b/>
        </w:rPr>
        <w:t xml:space="preserve">ОАО </w:t>
      </w:r>
      <w:r>
        <w:rPr>
          <w:b/>
        </w:rPr>
        <w:t>«</w:t>
      </w:r>
      <w:r w:rsidR="00D42437">
        <w:rPr>
          <w:b/>
        </w:rPr>
        <w:t>РЖД</w:t>
      </w:r>
      <w:r>
        <w:rPr>
          <w:b/>
        </w:rPr>
        <w:t>»</w:t>
      </w:r>
      <w:r w:rsidR="00D42437">
        <w:t xml:space="preserve"> Дмитрий Пегов.</w:t>
      </w:r>
    </w:p>
    <w:p w14:paraId="2C59FBE6" w14:textId="2B762A9A" w:rsidR="00D42437" w:rsidRDefault="00D42437" w:rsidP="007C22BA">
      <w:pPr>
        <w:pStyle w:val="NormalExport"/>
      </w:pPr>
      <w:r>
        <w:t xml:space="preserve">Система Fast Track поддерживает все современные способы бесконтактной оплаты и наиболее распространенные платежные системы </w:t>
      </w:r>
      <w:r w:rsidR="00C57525">
        <w:t xml:space="preserve">– </w:t>
      </w:r>
      <w:r>
        <w:t>Visa, Mastercard и Мир.</w:t>
      </w:r>
    </w:p>
    <w:p w14:paraId="132173F5" w14:textId="2406AA12" w:rsidR="00D42437" w:rsidRDefault="00D42437" w:rsidP="007C22BA">
      <w:pPr>
        <w:pStyle w:val="NormalExport"/>
      </w:pPr>
      <w:r>
        <w:t xml:space="preserve">Отметим, что на первом этапе оплатить проезд с помощью системы Fast Track могут пассажиры поездов </w:t>
      </w:r>
      <w:r w:rsidR="007C22BA">
        <w:t>«</w:t>
      </w:r>
      <w:r>
        <w:t>Ласточка</w:t>
      </w:r>
      <w:r w:rsidR="007C22BA">
        <w:t>»</w:t>
      </w:r>
      <w:r>
        <w:t xml:space="preserve"> 7000-й нумерации. Бесконтактная оплата будет работать на всех станциях, где останавливаются экспрессы. На большинстве станций валидация будет осуществляться на турникетах, а где их нет </w:t>
      </w:r>
      <w:r w:rsidR="00C57525">
        <w:t xml:space="preserve">– </w:t>
      </w:r>
      <w:r>
        <w:t>в кассе или билетном автомате.</w:t>
      </w:r>
    </w:p>
    <w:p w14:paraId="056A49D6" w14:textId="5BFCD10F" w:rsidR="00D42437" w:rsidRDefault="00D42437" w:rsidP="007C22BA">
      <w:pPr>
        <w:pStyle w:val="NormalExport"/>
      </w:pPr>
      <w:r>
        <w:t xml:space="preserve">У пассажиров есть возможность ознакомиться с более детальной информацией о сервисе Fast Track, увидеть свои поездки и следить за списанием средств в личном кабинете на сайте ft.mtppk.ru. Если списание средств за поездку по каким-то причинам не происходит, то возможность дальнейшей оплаты проезда в скоростных поездах </w:t>
      </w:r>
      <w:r w:rsidR="007C22BA">
        <w:t>«</w:t>
      </w:r>
      <w:r>
        <w:t>Ласточка</w:t>
      </w:r>
      <w:r w:rsidR="007C22BA">
        <w:t>»</w:t>
      </w:r>
      <w:r>
        <w:t xml:space="preserve"> картой или цифровым устройством пассажира блокируется. Для снятия блокировки нужно будет погасить задолженность в личном кабинете или в билетной кассе. </w:t>
      </w:r>
    </w:p>
    <w:p w14:paraId="2D5B10D7" w14:textId="77777777" w:rsidR="00C57525" w:rsidRDefault="00F64211" w:rsidP="007C22BA">
      <w:pPr>
        <w:pStyle w:val="ExportHyperlink"/>
        <w:jc w:val="both"/>
      </w:pPr>
      <w:hyperlink r:id="rId60" w:history="1">
        <w:r w:rsidR="00D42437">
          <w:rPr>
            <w:u w:val="single"/>
          </w:rPr>
          <w:t>https://www.mk.ru/social/2021/03/24/vtb-obespechil-ekvayring-beskontaktnoy-oplaty-proezda-na-lastochkakh-moskva-tver.html</w:t>
        </w:r>
      </w:hyperlink>
    </w:p>
    <w:p w14:paraId="05C8EA6B" w14:textId="56F46E14" w:rsidR="001B11DB" w:rsidRPr="001B11DB" w:rsidRDefault="001B11DB" w:rsidP="007C22BA">
      <w:pPr>
        <w:pStyle w:val="3"/>
        <w:jc w:val="both"/>
        <w:rPr>
          <w:rFonts w:ascii="Times New Roman" w:hAnsi="Times New Roman"/>
          <w:sz w:val="24"/>
          <w:szCs w:val="24"/>
        </w:rPr>
      </w:pPr>
      <w:bookmarkStart w:id="93" w:name="_Toc67564205"/>
      <w:r>
        <w:rPr>
          <w:rFonts w:ascii="Times New Roman" w:hAnsi="Times New Roman"/>
          <w:sz w:val="24"/>
          <w:szCs w:val="24"/>
        </w:rPr>
        <w:t xml:space="preserve">ТАСС; 2021.03.24; </w:t>
      </w:r>
      <w:r w:rsidRPr="001B11DB">
        <w:rPr>
          <w:rFonts w:ascii="Times New Roman" w:hAnsi="Times New Roman"/>
          <w:sz w:val="24"/>
          <w:szCs w:val="24"/>
        </w:rPr>
        <w:t>РОСПРИРОДНАДЗОР АНОНСИРОВАЛ ЖЕСТКИЕ ПРОВЕРКИ МОРСКИХ ПОРТОВ</w:t>
      </w:r>
      <w:bookmarkEnd w:id="93"/>
    </w:p>
    <w:p w14:paraId="44D36371" w14:textId="27E4B082" w:rsidR="001B11DB" w:rsidRDefault="001B11DB" w:rsidP="007C22BA">
      <w:pPr>
        <w:jc w:val="both"/>
      </w:pPr>
      <w:r w:rsidRPr="001B11DB">
        <w:rPr>
          <w:b/>
        </w:rPr>
        <w:t>Глава Росприроднадзора Светлана Радионова</w:t>
      </w:r>
      <w:r>
        <w:t xml:space="preserve"> сообщила о возобновлении внеплановых проверок морских портов в России, которые были начаты в 2019 году и прерваны пандемией. Теперь проверки статут жестче, заявила она.</w:t>
      </w:r>
    </w:p>
    <w:p w14:paraId="575BC406" w14:textId="45FC7C72" w:rsidR="001B11DB" w:rsidRDefault="007C22BA" w:rsidP="007C22BA">
      <w:pPr>
        <w:jc w:val="both"/>
      </w:pPr>
      <w:r>
        <w:t>«</w:t>
      </w:r>
      <w:r w:rsidR="001B11DB" w:rsidRPr="001B11DB">
        <w:rPr>
          <w:b/>
        </w:rPr>
        <w:t>Готовимся к внеплановым проверкам морских портов. Много жалоб на загрязнение в связи с перевалкой сыпучих грузов, особенно угля</w:t>
      </w:r>
      <w:r>
        <w:t>»</w:t>
      </w:r>
      <w:r w:rsidR="001B11DB">
        <w:t xml:space="preserve">, </w:t>
      </w:r>
      <w:r>
        <w:t xml:space="preserve">– </w:t>
      </w:r>
      <w:r w:rsidR="001B11DB">
        <w:t>сообщила она на своей официальной странице в сети Instagram.</w:t>
      </w:r>
    </w:p>
    <w:p w14:paraId="064DACCE" w14:textId="44C103B8" w:rsidR="001B11DB" w:rsidRDefault="001B11DB" w:rsidP="007C22BA">
      <w:pPr>
        <w:jc w:val="both"/>
      </w:pPr>
      <w:r>
        <w:t xml:space="preserve">Радионова отметила, что это продолжение работы, начатой в 2019 году, однако теперь проверки будут еще жестче. </w:t>
      </w:r>
      <w:r w:rsidR="007C22BA">
        <w:t>«</w:t>
      </w:r>
      <w:r>
        <w:t>Мы уже начинали эту работу в 2019 году. Выявили почти 500 нарушений. Из-за ковида пришлось остановиться, но теперь контроль возвращается и будет еще жестче</w:t>
      </w:r>
      <w:r w:rsidR="007C22BA">
        <w:t>»</w:t>
      </w:r>
      <w:r>
        <w:t xml:space="preserve">, </w:t>
      </w:r>
      <w:r w:rsidR="007C22BA">
        <w:t xml:space="preserve">– </w:t>
      </w:r>
      <w:r>
        <w:t>отметила она.</w:t>
      </w:r>
    </w:p>
    <w:p w14:paraId="07AE9362" w14:textId="1834F756" w:rsidR="001B11DB" w:rsidRDefault="00F64211" w:rsidP="007C22BA">
      <w:pPr>
        <w:jc w:val="both"/>
      </w:pPr>
      <w:hyperlink r:id="rId61" w:history="1">
        <w:r w:rsidR="001B11DB" w:rsidRPr="007F2797">
          <w:rPr>
            <w:rStyle w:val="a9"/>
          </w:rPr>
          <w:t>https://tass.ru/ekonomika/10984041</w:t>
        </w:r>
      </w:hyperlink>
    </w:p>
    <w:p w14:paraId="49E887BF" w14:textId="4FA2AEAF" w:rsidR="00632ACC" w:rsidRPr="00632ACC" w:rsidRDefault="00632ACC" w:rsidP="007C22BA">
      <w:pPr>
        <w:pStyle w:val="3"/>
        <w:jc w:val="both"/>
        <w:rPr>
          <w:rFonts w:ascii="Times New Roman" w:hAnsi="Times New Roman"/>
          <w:sz w:val="24"/>
          <w:szCs w:val="24"/>
        </w:rPr>
      </w:pPr>
      <w:bookmarkStart w:id="94" w:name="_Toc67564206"/>
      <w:r>
        <w:rPr>
          <w:rFonts w:ascii="Times New Roman" w:hAnsi="Times New Roman"/>
          <w:sz w:val="24"/>
          <w:szCs w:val="24"/>
        </w:rPr>
        <w:t xml:space="preserve">ИНТЕРФАКС; 2021.03.24; </w:t>
      </w:r>
      <w:r w:rsidRPr="00632ACC">
        <w:rPr>
          <w:rFonts w:ascii="Times New Roman" w:hAnsi="Times New Roman"/>
          <w:sz w:val="24"/>
          <w:szCs w:val="24"/>
        </w:rPr>
        <w:t>ПОРТ ВИТИНО ПЛАНИРУЕТ ПРИНЯТЬ ПЕРВЫЙ ТАНКЕР В АПРЕЛЕ 2022Г, СТРУКТУРА РАКИШЕВА ИНВЕСТИРУЕТ В ПЕРЕЗАПУСК 2,9 МЛРД РУБ.</w:t>
      </w:r>
      <w:bookmarkEnd w:id="94"/>
    </w:p>
    <w:p w14:paraId="3BCFD92B" w14:textId="3286E872" w:rsidR="00632ACC" w:rsidRDefault="00632ACC" w:rsidP="007C22BA">
      <w:pPr>
        <w:jc w:val="both"/>
      </w:pPr>
      <w:r>
        <w:t xml:space="preserve">Компания </w:t>
      </w:r>
      <w:r w:rsidR="007C22BA">
        <w:t>«</w:t>
      </w:r>
      <w:r>
        <w:t>Норд стар</w:t>
      </w:r>
      <w:r w:rsidR="007C22BA">
        <w:t>»</w:t>
      </w:r>
      <w:r>
        <w:t xml:space="preserve"> (населенный пункт Белое море, Кандалакшский район, Мурманская область, контролируется АО </w:t>
      </w:r>
      <w:r w:rsidR="007C22BA">
        <w:t>«</w:t>
      </w:r>
      <w:r>
        <w:t>БТА банк</w:t>
      </w:r>
      <w:r w:rsidR="007C22BA">
        <w:t>»</w:t>
      </w:r>
      <w:r>
        <w:t xml:space="preserve"> Кенеса Ракишева) планирует весной 2022 года начать обработку судов в морском порту </w:t>
      </w:r>
      <w:r w:rsidR="007C22BA">
        <w:t>«</w:t>
      </w:r>
      <w:r>
        <w:t>Витино</w:t>
      </w:r>
      <w:r w:rsidR="007C22BA">
        <w:t>»</w:t>
      </w:r>
      <w:r>
        <w:t xml:space="preserve"> на Белом море, сообщила финдиректор </w:t>
      </w:r>
      <w:r w:rsidR="007C22BA">
        <w:t>«</w:t>
      </w:r>
      <w:r>
        <w:t>Норд стар</w:t>
      </w:r>
      <w:r w:rsidR="007C22BA">
        <w:t>»</w:t>
      </w:r>
      <w:r>
        <w:t xml:space="preserve"> Наталья Пинчук на форуме </w:t>
      </w:r>
      <w:r w:rsidR="007C22BA">
        <w:t>«</w:t>
      </w:r>
      <w:r>
        <w:t>Порты Арктики</w:t>
      </w:r>
      <w:r w:rsidR="007C22BA">
        <w:t>»</w:t>
      </w:r>
      <w:r>
        <w:t xml:space="preserve"> в Архангельске в среду.</w:t>
      </w:r>
    </w:p>
    <w:p w14:paraId="1D6A0EE6" w14:textId="1308BAC4" w:rsidR="00632ACC" w:rsidRDefault="00632ACC" w:rsidP="007C22BA">
      <w:pPr>
        <w:jc w:val="both"/>
      </w:pPr>
      <w:r>
        <w:t xml:space="preserve">С 2014 года нефтебаза и порт </w:t>
      </w:r>
      <w:r w:rsidR="007C22BA">
        <w:t>«</w:t>
      </w:r>
      <w:r>
        <w:t>Витино</w:t>
      </w:r>
      <w:r w:rsidR="007C22BA">
        <w:t>»</w:t>
      </w:r>
      <w:r>
        <w:t xml:space="preserve"> не принимают и не обрабатывают суда. Инвестпроект компании </w:t>
      </w:r>
      <w:r w:rsidR="007C22BA">
        <w:t>«</w:t>
      </w:r>
      <w:r>
        <w:t>Норд стар</w:t>
      </w:r>
      <w:r w:rsidR="007C22BA">
        <w:t>»</w:t>
      </w:r>
      <w:r>
        <w:t xml:space="preserve"> предусматривает перезапуск этого терминала.</w:t>
      </w:r>
    </w:p>
    <w:p w14:paraId="51AC4766" w14:textId="2DC0DA5C" w:rsidR="00632ACC" w:rsidRDefault="007C22BA" w:rsidP="007C22BA">
      <w:pPr>
        <w:jc w:val="both"/>
      </w:pPr>
      <w:r>
        <w:t>«</w:t>
      </w:r>
      <w:r w:rsidR="00632ACC">
        <w:t>В наших планах поставить на причал первое судно уже 1 апреля 2022 года. В настоящее время идет проектирование, проведено обследование и технический аудит нефтебазы и порта</w:t>
      </w:r>
      <w:r>
        <w:t>»</w:t>
      </w:r>
      <w:r w:rsidR="00632ACC">
        <w:t xml:space="preserve">, </w:t>
      </w:r>
      <w:r>
        <w:t xml:space="preserve">– </w:t>
      </w:r>
      <w:r w:rsidR="00632ACC">
        <w:t>сказала Пинчук, выступая на форуме с докладом об инвестпроекте.</w:t>
      </w:r>
    </w:p>
    <w:p w14:paraId="6A1CA7A1" w14:textId="08908830" w:rsidR="00632ACC" w:rsidRDefault="00632ACC" w:rsidP="007C22BA">
      <w:pPr>
        <w:jc w:val="both"/>
      </w:pPr>
      <w:r>
        <w:lastRenderedPageBreak/>
        <w:t>Она отметила, что в первую очередь терминал будет заниматься перевалкой бензина марок Аи-92 и Аи-95, дизельного топлива и нафты. Соответствующие договоренности с грузовладельцем, имя которого Пинчук не озвучила, уже достигнуты.</w:t>
      </w:r>
    </w:p>
    <w:p w14:paraId="09D246A0" w14:textId="1A94DFD8" w:rsidR="00632ACC" w:rsidRDefault="00632ACC" w:rsidP="007C22BA">
      <w:pPr>
        <w:jc w:val="both"/>
      </w:pPr>
      <w:r>
        <w:t xml:space="preserve">Терминал </w:t>
      </w:r>
      <w:r w:rsidR="007C22BA">
        <w:t>«</w:t>
      </w:r>
      <w:r>
        <w:t>Витино</w:t>
      </w:r>
      <w:r w:rsidR="007C22BA">
        <w:t>»</w:t>
      </w:r>
      <w:r>
        <w:t xml:space="preserve"> имеет четыре причала, в том числе два нефтеналивных, собственные подъездные железнодорожные пути, сливные двусторонние железнодорожные эстакады. В порту могут обрабатываться суда максимальным дедвейтом до 70-85 тыс. тонн и осадкой до 13 метров, отметила финдиректор.</w:t>
      </w:r>
    </w:p>
    <w:p w14:paraId="16D79586" w14:textId="05417225" w:rsidR="00632ACC" w:rsidRDefault="00632ACC" w:rsidP="007C22BA">
      <w:pPr>
        <w:jc w:val="both"/>
      </w:pPr>
      <w:r>
        <w:t>В планах инвестора также обустроить пункт пропуска через госграницу.</w:t>
      </w:r>
    </w:p>
    <w:p w14:paraId="1B31E431" w14:textId="57064E8B" w:rsidR="00632ACC" w:rsidRDefault="007C22BA" w:rsidP="007C22BA">
      <w:pPr>
        <w:jc w:val="both"/>
      </w:pPr>
      <w:r>
        <w:t>«</w:t>
      </w:r>
      <w:r w:rsidR="00632ACC">
        <w:t>Полная стоимость инвестиционного проекта составляет 2,9 млрд рублей</w:t>
      </w:r>
      <w:r>
        <w:t>»</w:t>
      </w:r>
      <w:r w:rsidR="00632ACC">
        <w:t xml:space="preserve">, </w:t>
      </w:r>
      <w:r>
        <w:t xml:space="preserve">– </w:t>
      </w:r>
      <w:r w:rsidR="00632ACC">
        <w:t>добавила Пинчук, отмечая, что в 2024 году порт должен достигнуть грузооборота 4,5 млн тонн в год.</w:t>
      </w:r>
    </w:p>
    <w:p w14:paraId="173584C0" w14:textId="7F681520" w:rsidR="00632ACC" w:rsidRPr="00632ACC" w:rsidRDefault="00632ACC" w:rsidP="007C22BA">
      <w:pPr>
        <w:jc w:val="both"/>
      </w:pPr>
      <w:r>
        <w:t xml:space="preserve">17 сентября 2020 года компания </w:t>
      </w:r>
      <w:r w:rsidR="007C22BA">
        <w:t>«</w:t>
      </w:r>
      <w:r>
        <w:t>Норд стар</w:t>
      </w:r>
      <w:r w:rsidR="007C22BA">
        <w:t>»</w:t>
      </w:r>
      <w:r>
        <w:t xml:space="preserve"> стала первым резидентом Арктической зоны РФ от Мурманской области с инвестпроектом </w:t>
      </w:r>
      <w:r w:rsidR="007C22BA">
        <w:t>«</w:t>
      </w:r>
      <w:r>
        <w:t>Витино: морской порт и нефтебаза</w:t>
      </w:r>
      <w:r w:rsidR="007C22BA">
        <w:t>»</w:t>
      </w:r>
      <w:r>
        <w:t>.</w:t>
      </w:r>
    </w:p>
    <w:p w14:paraId="1E2C0F2D" w14:textId="0F10E025" w:rsidR="00ED3EFA" w:rsidRPr="00ED3EFA" w:rsidRDefault="00ED3EFA" w:rsidP="007C22BA">
      <w:pPr>
        <w:pStyle w:val="3"/>
        <w:jc w:val="both"/>
        <w:rPr>
          <w:rFonts w:ascii="Times New Roman" w:hAnsi="Times New Roman"/>
          <w:sz w:val="24"/>
          <w:szCs w:val="24"/>
        </w:rPr>
      </w:pPr>
      <w:bookmarkStart w:id="95" w:name="_Toc67564207"/>
      <w:r w:rsidRPr="00ED3EFA">
        <w:rPr>
          <w:rFonts w:ascii="Times New Roman" w:hAnsi="Times New Roman"/>
          <w:sz w:val="24"/>
          <w:szCs w:val="24"/>
        </w:rPr>
        <w:t>ИНТЕРФАКС; 2021.03.24; ВАРАНДЕЙСКИЙ ТЕРМИНАЛ ПОДАЛ АПЕЛЛЯЦИЮ НА РЕШЕНИЕ О ШТРАФЕ ФАС В 363,5 МЛН РУБ.</w:t>
      </w:r>
      <w:bookmarkEnd w:id="95"/>
    </w:p>
    <w:p w14:paraId="3DC6F7A7" w14:textId="519E0D1B" w:rsidR="00ED3EFA" w:rsidRDefault="00ED3EFA" w:rsidP="007C22BA">
      <w:pPr>
        <w:jc w:val="both"/>
      </w:pPr>
      <w:r>
        <w:t xml:space="preserve">ООО </w:t>
      </w:r>
      <w:r w:rsidR="007C22BA">
        <w:t>«</w:t>
      </w:r>
      <w:r>
        <w:t>Варандейский терминал</w:t>
      </w:r>
      <w:r w:rsidR="007C22BA">
        <w:t>»</w:t>
      </w:r>
      <w:r>
        <w:t xml:space="preserve"> (принадлежит </w:t>
      </w:r>
      <w:r w:rsidR="007C22BA">
        <w:t>«</w:t>
      </w:r>
      <w:r>
        <w:t>ЛУКОЙЛу</w:t>
      </w:r>
      <w:r w:rsidR="007C22BA">
        <w:t>»</w:t>
      </w:r>
      <w:r>
        <w:t xml:space="preserve"> (MOEX: LKOH)) направило апелляцию на решение Арбитражного суда Москвы, признавшего правомерность штрафа Федеральной антимонопольной службы (ФАС) в 363,5 млн рублей за установление монопольно высокой цены на перевалку нефти.</w:t>
      </w:r>
    </w:p>
    <w:p w14:paraId="429C3F98" w14:textId="2FA89D58" w:rsidR="00ED3EFA" w:rsidRDefault="00ED3EFA" w:rsidP="007C22BA">
      <w:pPr>
        <w:jc w:val="both"/>
      </w:pPr>
      <w:r>
        <w:t>Как следует из судебной картотеки, апелляционная жалоба подана 23 марта.</w:t>
      </w:r>
    </w:p>
    <w:p w14:paraId="67005D2C" w14:textId="01DA1525" w:rsidR="00ED3EFA" w:rsidRDefault="00ED3EFA" w:rsidP="007C22BA">
      <w:pPr>
        <w:jc w:val="both"/>
      </w:pPr>
      <w:r>
        <w:t xml:space="preserve">Ранее ФАС признала </w:t>
      </w:r>
      <w:r w:rsidR="007C22BA">
        <w:t>«</w:t>
      </w:r>
      <w:r>
        <w:t>Варандейский терминал</w:t>
      </w:r>
      <w:r w:rsidR="007C22BA">
        <w:t>»</w:t>
      </w:r>
      <w:r>
        <w:t xml:space="preserve"> нарушившим закон о защите конкуренции 27 марта 2019 года, он получил предписание ведомства об устранении нарушения. Решение и предписание ФАС были обжалованы в судебном порядке. Арбитражный суда города Москвы 29 июня 2020 года отклонил требования терминала в адрес ФАС по этим вопросам, апелляционная инстанция 1 октября 2020 года поддержала выводы первой инстанции.</w:t>
      </w:r>
    </w:p>
    <w:p w14:paraId="6086422D" w14:textId="23C6A35B" w:rsidR="00ED3EFA" w:rsidRDefault="00ED3EFA" w:rsidP="007C22BA">
      <w:pPr>
        <w:jc w:val="both"/>
      </w:pPr>
      <w:r>
        <w:t xml:space="preserve">В период вмененного обществу нарушения себестоимость перевалки нефти в порту Варандей составляла от 650 до 850 руб., а цена услуги </w:t>
      </w:r>
      <w:r w:rsidR="007C22BA">
        <w:t xml:space="preserve">– </w:t>
      </w:r>
      <w:r>
        <w:t xml:space="preserve">от 2200 до 2550 руб., что свидетельствует о превышении цены перевалки над ее себестоимостью в 3-3,5 раза; рентабельность затрат составляла от 165% до 267% при среднеотраслевых показателях рентабельности по данным Росстата в размере 18%, при этом чистая прибыль ООО </w:t>
      </w:r>
      <w:r w:rsidR="007C22BA">
        <w:t>«</w:t>
      </w:r>
      <w:r>
        <w:t>Варандейский терминал</w:t>
      </w:r>
      <w:r w:rsidR="007C22BA">
        <w:t>»</w:t>
      </w:r>
      <w:r>
        <w:t xml:space="preserve"> от реализации услуги перевалки по отношению к 2014 году увеличилась в 2015 году в 3 раза, в 2016 году </w:t>
      </w:r>
      <w:r w:rsidR="007C22BA">
        <w:t xml:space="preserve">– </w:t>
      </w:r>
      <w:r>
        <w:t xml:space="preserve">в 5,8 раз, в 2017 году </w:t>
      </w:r>
      <w:r w:rsidR="007C22BA">
        <w:t xml:space="preserve">– </w:t>
      </w:r>
      <w:r>
        <w:t>в 4,5 раза., отмечается в материалах дела.</w:t>
      </w:r>
    </w:p>
    <w:p w14:paraId="03F69E4C" w14:textId="4FD75249" w:rsidR="00ED3EFA" w:rsidRDefault="007C22BA" w:rsidP="007C22BA">
      <w:pPr>
        <w:jc w:val="both"/>
      </w:pPr>
      <w:r>
        <w:t>«</w:t>
      </w:r>
      <w:r w:rsidR="00ED3EFA">
        <w:t>Варандейский терминал</w:t>
      </w:r>
      <w:r>
        <w:t>»</w:t>
      </w:r>
      <w:r w:rsidR="00ED3EFA">
        <w:t xml:space="preserve"> заявлял об отсутствии в его действиях состава административного правонарушения, так как, по его информации, цена, установленная за перевалку нефти в порту Варандей, была согласована с ПАО АНК </w:t>
      </w:r>
      <w:r>
        <w:t>«</w:t>
      </w:r>
      <w:r w:rsidR="00ED3EFA">
        <w:t>Башнефть</w:t>
      </w:r>
      <w:r>
        <w:t>»</w:t>
      </w:r>
      <w:r w:rsidR="00ED3EFA">
        <w:t xml:space="preserve"> в рамках соглашения о совместной деятельности до начала периода вмененного правонарушения.</w:t>
      </w:r>
    </w:p>
    <w:p w14:paraId="6D31075C" w14:textId="3961544F" w:rsidR="00ED3EFA" w:rsidRDefault="00ED3EFA" w:rsidP="007C22BA">
      <w:pPr>
        <w:jc w:val="both"/>
      </w:pPr>
      <w:r>
        <w:t xml:space="preserve">Исход разбирательства по делу об административном правонарушении стал для Арбитражного суда Москвы определяющим для решения по делу о штрафе. </w:t>
      </w:r>
      <w:r w:rsidR="007C22BA">
        <w:t>«</w:t>
      </w:r>
      <w:r>
        <w:t xml:space="preserve">Во вступившем в законную силу решении по делу № А40-91027/2019 (административному </w:t>
      </w:r>
      <w:r w:rsidR="007C22BA">
        <w:t xml:space="preserve">– </w:t>
      </w:r>
      <w:r>
        <w:t xml:space="preserve">ИФ), имеющем преюдициальное значение для данного дела, факт установления монопольно высокой цены был оценен судом, цена перевалки нефти, установленная ООО </w:t>
      </w:r>
      <w:r w:rsidR="007C22BA">
        <w:t>«</w:t>
      </w:r>
      <w:r>
        <w:t>Варандейский терминал</w:t>
      </w:r>
      <w:r w:rsidR="007C22BA">
        <w:t>»</w:t>
      </w:r>
      <w:r>
        <w:t xml:space="preserve"> в период с 01.01.2015 по 27.03.2019, признана монопольно высокой, в связи с чем вина ООО </w:t>
      </w:r>
      <w:r w:rsidR="007C22BA">
        <w:t>«</w:t>
      </w:r>
      <w:r>
        <w:t>Варандейский терминал</w:t>
      </w:r>
      <w:r w:rsidR="007C22BA">
        <w:t>»</w:t>
      </w:r>
      <w:r>
        <w:t xml:space="preserve"> в совершении указанного административного правонарушения является установленной и подтверждается материалами дела об административном правонарушении</w:t>
      </w:r>
      <w:r w:rsidR="007C22BA">
        <w:t>»</w:t>
      </w:r>
      <w:r>
        <w:t xml:space="preserve">, говорится в решении. Его теперь </w:t>
      </w:r>
      <w:r w:rsidR="007C22BA">
        <w:t>«</w:t>
      </w:r>
      <w:r>
        <w:t>Варандейский терминал</w:t>
      </w:r>
      <w:r w:rsidR="007C22BA">
        <w:t>»</w:t>
      </w:r>
      <w:r>
        <w:t xml:space="preserve"> обжалует.</w:t>
      </w:r>
    </w:p>
    <w:sectPr w:rsidR="00ED3EFA" w:rsidSect="00742C5C">
      <w:headerReference w:type="default" r:id="rId62"/>
      <w:footerReference w:type="even" r:id="rId63"/>
      <w:footerReference w:type="default" r:id="rId64"/>
      <w:headerReference w:type="first" r:id="rId65"/>
      <w:footerReference w:type="first" r:id="rId6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79E06" w14:textId="77777777" w:rsidR="009D2813" w:rsidRDefault="009D2813">
      <w:r>
        <w:separator/>
      </w:r>
    </w:p>
  </w:endnote>
  <w:endnote w:type="continuationSeparator" w:id="0">
    <w:p w14:paraId="1CCCA2CC" w14:textId="77777777" w:rsidR="009D2813" w:rsidRDefault="009D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F64211" w:rsidRDefault="00F6421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F64211" w:rsidRDefault="00F64211">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F64211" w:rsidRDefault="00F64211">
    <w:pPr>
      <w:pStyle w:val="a4"/>
      <w:pBdr>
        <w:bottom w:val="single" w:sz="6" w:space="1" w:color="auto"/>
      </w:pBdr>
      <w:ind w:right="360"/>
      <w:rPr>
        <w:lang w:val="en-US"/>
      </w:rPr>
    </w:pPr>
  </w:p>
  <w:p w14:paraId="53E0CEB4" w14:textId="7A0C4BED" w:rsidR="00F64211" w:rsidRDefault="00F6421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3474D">
      <w:rPr>
        <w:rStyle w:val="a5"/>
        <w:noProof/>
      </w:rPr>
      <w:t>7</w:t>
    </w:r>
    <w:r>
      <w:rPr>
        <w:rStyle w:val="a5"/>
      </w:rPr>
      <w:fldChar w:fldCharType="end"/>
    </w:r>
  </w:p>
  <w:p w14:paraId="7266B4FE" w14:textId="77777777" w:rsidR="00F64211" w:rsidRDefault="00F64211">
    <w:pPr>
      <w:pStyle w:val="a4"/>
      <w:ind w:right="360"/>
      <w:rPr>
        <w:lang w:val="en-US"/>
      </w:rPr>
    </w:pPr>
  </w:p>
  <w:p w14:paraId="693A59CD" w14:textId="77777777" w:rsidR="00F64211" w:rsidRDefault="00F64211">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F64211" w:rsidRDefault="00F6421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7DFEF" w14:textId="77777777" w:rsidR="009D2813" w:rsidRDefault="009D2813">
      <w:r>
        <w:separator/>
      </w:r>
    </w:p>
  </w:footnote>
  <w:footnote w:type="continuationSeparator" w:id="0">
    <w:p w14:paraId="1F9AEE76" w14:textId="77777777" w:rsidR="009D2813" w:rsidRDefault="009D28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F64211" w:rsidRDefault="00F64211">
    <w:pPr>
      <w:pStyle w:val="a3"/>
      <w:jc w:val="center"/>
      <w:rPr>
        <w:rFonts w:ascii="DidonaCTT" w:hAnsi="DidonaCTT"/>
        <w:color w:val="000080"/>
        <w:sz w:val="28"/>
        <w:szCs w:val="28"/>
      </w:rPr>
    </w:pPr>
  </w:p>
  <w:p w14:paraId="3221FCC9" w14:textId="77777777" w:rsidR="00F64211" w:rsidRPr="00C81007" w:rsidRDefault="00F6421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F64211" w:rsidRDefault="00F6421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F64211" w:rsidRDefault="00F6421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F64211" w:rsidRPr="00B2388E" w:rsidRDefault="00F64211" w:rsidP="00742C5C">
    <w:pPr>
      <w:jc w:val="center"/>
      <w:rPr>
        <w:b/>
        <w:color w:val="000080"/>
        <w:sz w:val="32"/>
        <w:szCs w:val="32"/>
      </w:rPr>
    </w:pPr>
    <w:r w:rsidRPr="00B2388E">
      <w:rPr>
        <w:b/>
        <w:color w:val="000080"/>
        <w:sz w:val="32"/>
        <w:szCs w:val="32"/>
      </w:rPr>
      <w:t>Ежедневный мониторинг СМИ</w:t>
    </w:r>
  </w:p>
  <w:p w14:paraId="15D10CE2" w14:textId="77777777" w:rsidR="00F64211" w:rsidRDefault="00F64211">
    <w:pPr>
      <w:pStyle w:val="a3"/>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hybridMultilevel"/>
    <w:tmpl w:val="0000001B"/>
    <w:lvl w:ilvl="0" w:tplc="DA8A9B24">
      <w:start w:val="1"/>
      <w:numFmt w:val="bullet"/>
      <w:lvlText w:val=""/>
      <w:lvlJc w:val="left"/>
      <w:pPr>
        <w:tabs>
          <w:tab w:val="num" w:pos="720"/>
        </w:tabs>
        <w:ind w:left="720" w:hanging="360"/>
      </w:pPr>
      <w:rPr>
        <w:rFonts w:ascii="Symbol" w:hAnsi="Symbol"/>
      </w:rPr>
    </w:lvl>
    <w:lvl w:ilvl="1" w:tplc="4E9E5418">
      <w:start w:val="1"/>
      <w:numFmt w:val="bullet"/>
      <w:lvlText w:val="o"/>
      <w:lvlJc w:val="left"/>
      <w:pPr>
        <w:tabs>
          <w:tab w:val="num" w:pos="1440"/>
        </w:tabs>
        <w:ind w:left="1440" w:hanging="360"/>
      </w:pPr>
      <w:rPr>
        <w:rFonts w:ascii="Courier New" w:hAnsi="Courier New"/>
      </w:rPr>
    </w:lvl>
    <w:lvl w:ilvl="2" w:tplc="A8A44638">
      <w:start w:val="1"/>
      <w:numFmt w:val="bullet"/>
      <w:lvlText w:val=""/>
      <w:lvlJc w:val="left"/>
      <w:pPr>
        <w:tabs>
          <w:tab w:val="num" w:pos="2160"/>
        </w:tabs>
        <w:ind w:left="2160" w:hanging="360"/>
      </w:pPr>
      <w:rPr>
        <w:rFonts w:ascii="Wingdings" w:hAnsi="Wingdings"/>
      </w:rPr>
    </w:lvl>
    <w:lvl w:ilvl="3" w:tplc="632C0086">
      <w:start w:val="1"/>
      <w:numFmt w:val="bullet"/>
      <w:lvlText w:val=""/>
      <w:lvlJc w:val="left"/>
      <w:pPr>
        <w:tabs>
          <w:tab w:val="num" w:pos="2880"/>
        </w:tabs>
        <w:ind w:left="2880" w:hanging="360"/>
      </w:pPr>
      <w:rPr>
        <w:rFonts w:ascii="Symbol" w:hAnsi="Symbol"/>
      </w:rPr>
    </w:lvl>
    <w:lvl w:ilvl="4" w:tplc="61300CFA">
      <w:start w:val="1"/>
      <w:numFmt w:val="bullet"/>
      <w:lvlText w:val="o"/>
      <w:lvlJc w:val="left"/>
      <w:pPr>
        <w:tabs>
          <w:tab w:val="num" w:pos="3600"/>
        </w:tabs>
        <w:ind w:left="3600" w:hanging="360"/>
      </w:pPr>
      <w:rPr>
        <w:rFonts w:ascii="Courier New" w:hAnsi="Courier New"/>
      </w:rPr>
    </w:lvl>
    <w:lvl w:ilvl="5" w:tplc="4AD066AC">
      <w:start w:val="1"/>
      <w:numFmt w:val="bullet"/>
      <w:lvlText w:val=""/>
      <w:lvlJc w:val="left"/>
      <w:pPr>
        <w:tabs>
          <w:tab w:val="num" w:pos="4320"/>
        </w:tabs>
        <w:ind w:left="4320" w:hanging="360"/>
      </w:pPr>
      <w:rPr>
        <w:rFonts w:ascii="Wingdings" w:hAnsi="Wingdings"/>
      </w:rPr>
    </w:lvl>
    <w:lvl w:ilvl="6" w:tplc="6CD6EAD6">
      <w:start w:val="1"/>
      <w:numFmt w:val="bullet"/>
      <w:lvlText w:val=""/>
      <w:lvlJc w:val="left"/>
      <w:pPr>
        <w:tabs>
          <w:tab w:val="num" w:pos="5040"/>
        </w:tabs>
        <w:ind w:left="5040" w:hanging="360"/>
      </w:pPr>
      <w:rPr>
        <w:rFonts w:ascii="Symbol" w:hAnsi="Symbol"/>
      </w:rPr>
    </w:lvl>
    <w:lvl w:ilvl="7" w:tplc="B7747148">
      <w:start w:val="1"/>
      <w:numFmt w:val="bullet"/>
      <w:lvlText w:val="o"/>
      <w:lvlJc w:val="left"/>
      <w:pPr>
        <w:tabs>
          <w:tab w:val="num" w:pos="5760"/>
        </w:tabs>
        <w:ind w:left="5760" w:hanging="360"/>
      </w:pPr>
      <w:rPr>
        <w:rFonts w:ascii="Courier New" w:hAnsi="Courier New"/>
      </w:rPr>
    </w:lvl>
    <w:lvl w:ilvl="8" w:tplc="495A8116">
      <w:start w:val="1"/>
      <w:numFmt w:val="bullet"/>
      <w:lvlText w:val=""/>
      <w:lvlJc w:val="left"/>
      <w:pPr>
        <w:tabs>
          <w:tab w:val="num" w:pos="6480"/>
        </w:tabs>
        <w:ind w:left="6480" w:hanging="360"/>
      </w:pPr>
      <w:rPr>
        <w:rFonts w:ascii="Wingdings" w:hAnsi="Wingdings"/>
      </w:rPr>
    </w:lvl>
  </w:abstractNum>
  <w:abstractNum w:abstractNumId="1" w15:restartNumberingAfterBreak="0">
    <w:nsid w:val="00000025"/>
    <w:multiLevelType w:val="hybridMultilevel"/>
    <w:tmpl w:val="00000025"/>
    <w:lvl w:ilvl="0" w:tplc="4E4C09D4">
      <w:start w:val="1"/>
      <w:numFmt w:val="bullet"/>
      <w:lvlText w:val=""/>
      <w:lvlJc w:val="left"/>
      <w:pPr>
        <w:tabs>
          <w:tab w:val="num" w:pos="720"/>
        </w:tabs>
        <w:ind w:left="720" w:hanging="360"/>
      </w:pPr>
      <w:rPr>
        <w:rFonts w:ascii="Symbol" w:hAnsi="Symbol"/>
      </w:rPr>
    </w:lvl>
    <w:lvl w:ilvl="1" w:tplc="57269D2C">
      <w:start w:val="1"/>
      <w:numFmt w:val="bullet"/>
      <w:lvlText w:val="o"/>
      <w:lvlJc w:val="left"/>
      <w:pPr>
        <w:tabs>
          <w:tab w:val="num" w:pos="1440"/>
        </w:tabs>
        <w:ind w:left="1440" w:hanging="360"/>
      </w:pPr>
      <w:rPr>
        <w:rFonts w:ascii="Courier New" w:hAnsi="Courier New"/>
      </w:rPr>
    </w:lvl>
    <w:lvl w:ilvl="2" w:tplc="09EE592C">
      <w:start w:val="1"/>
      <w:numFmt w:val="bullet"/>
      <w:lvlText w:val=""/>
      <w:lvlJc w:val="left"/>
      <w:pPr>
        <w:tabs>
          <w:tab w:val="num" w:pos="2160"/>
        </w:tabs>
        <w:ind w:left="2160" w:hanging="360"/>
      </w:pPr>
      <w:rPr>
        <w:rFonts w:ascii="Wingdings" w:hAnsi="Wingdings"/>
      </w:rPr>
    </w:lvl>
    <w:lvl w:ilvl="3" w:tplc="86C2524C">
      <w:start w:val="1"/>
      <w:numFmt w:val="bullet"/>
      <w:lvlText w:val=""/>
      <w:lvlJc w:val="left"/>
      <w:pPr>
        <w:tabs>
          <w:tab w:val="num" w:pos="2880"/>
        </w:tabs>
        <w:ind w:left="2880" w:hanging="360"/>
      </w:pPr>
      <w:rPr>
        <w:rFonts w:ascii="Symbol" w:hAnsi="Symbol"/>
      </w:rPr>
    </w:lvl>
    <w:lvl w:ilvl="4" w:tplc="979812AE">
      <w:start w:val="1"/>
      <w:numFmt w:val="bullet"/>
      <w:lvlText w:val="o"/>
      <w:lvlJc w:val="left"/>
      <w:pPr>
        <w:tabs>
          <w:tab w:val="num" w:pos="3600"/>
        </w:tabs>
        <w:ind w:left="3600" w:hanging="360"/>
      </w:pPr>
      <w:rPr>
        <w:rFonts w:ascii="Courier New" w:hAnsi="Courier New"/>
      </w:rPr>
    </w:lvl>
    <w:lvl w:ilvl="5" w:tplc="DA38413C">
      <w:start w:val="1"/>
      <w:numFmt w:val="bullet"/>
      <w:lvlText w:val=""/>
      <w:lvlJc w:val="left"/>
      <w:pPr>
        <w:tabs>
          <w:tab w:val="num" w:pos="4320"/>
        </w:tabs>
        <w:ind w:left="4320" w:hanging="360"/>
      </w:pPr>
      <w:rPr>
        <w:rFonts w:ascii="Wingdings" w:hAnsi="Wingdings"/>
      </w:rPr>
    </w:lvl>
    <w:lvl w:ilvl="6" w:tplc="23CE0CB2">
      <w:start w:val="1"/>
      <w:numFmt w:val="bullet"/>
      <w:lvlText w:val=""/>
      <w:lvlJc w:val="left"/>
      <w:pPr>
        <w:tabs>
          <w:tab w:val="num" w:pos="5040"/>
        </w:tabs>
        <w:ind w:left="5040" w:hanging="360"/>
      </w:pPr>
      <w:rPr>
        <w:rFonts w:ascii="Symbol" w:hAnsi="Symbol"/>
      </w:rPr>
    </w:lvl>
    <w:lvl w:ilvl="7" w:tplc="5CF82EA2">
      <w:start w:val="1"/>
      <w:numFmt w:val="bullet"/>
      <w:lvlText w:val="o"/>
      <w:lvlJc w:val="left"/>
      <w:pPr>
        <w:tabs>
          <w:tab w:val="num" w:pos="5760"/>
        </w:tabs>
        <w:ind w:left="5760" w:hanging="360"/>
      </w:pPr>
      <w:rPr>
        <w:rFonts w:ascii="Courier New" w:hAnsi="Courier New"/>
      </w:rPr>
    </w:lvl>
    <w:lvl w:ilvl="8" w:tplc="7BDE8DFC">
      <w:start w:val="1"/>
      <w:numFmt w:val="bullet"/>
      <w:lvlText w:val=""/>
      <w:lvlJc w:val="left"/>
      <w:pPr>
        <w:tabs>
          <w:tab w:val="num" w:pos="6480"/>
        </w:tabs>
        <w:ind w:left="6480" w:hanging="360"/>
      </w:pPr>
      <w:rPr>
        <w:rFonts w:ascii="Wingdings" w:hAnsi="Wingdings"/>
      </w:rPr>
    </w:lvl>
  </w:abstractNum>
  <w:abstractNum w:abstractNumId="2" w15:restartNumberingAfterBreak="0">
    <w:nsid w:val="00000028"/>
    <w:multiLevelType w:val="hybridMultilevel"/>
    <w:tmpl w:val="00000028"/>
    <w:lvl w:ilvl="0" w:tplc="4EC664FE">
      <w:start w:val="1"/>
      <w:numFmt w:val="bullet"/>
      <w:lvlText w:val=""/>
      <w:lvlJc w:val="left"/>
      <w:pPr>
        <w:tabs>
          <w:tab w:val="num" w:pos="720"/>
        </w:tabs>
        <w:ind w:left="720" w:hanging="360"/>
      </w:pPr>
      <w:rPr>
        <w:rFonts w:ascii="Symbol" w:hAnsi="Symbol"/>
      </w:rPr>
    </w:lvl>
    <w:lvl w:ilvl="1" w:tplc="F76A66A8">
      <w:start w:val="1"/>
      <w:numFmt w:val="bullet"/>
      <w:lvlText w:val="o"/>
      <w:lvlJc w:val="left"/>
      <w:pPr>
        <w:tabs>
          <w:tab w:val="num" w:pos="1440"/>
        </w:tabs>
        <w:ind w:left="1440" w:hanging="360"/>
      </w:pPr>
      <w:rPr>
        <w:rFonts w:ascii="Courier New" w:hAnsi="Courier New"/>
      </w:rPr>
    </w:lvl>
    <w:lvl w:ilvl="2" w:tplc="9B744564">
      <w:start w:val="1"/>
      <w:numFmt w:val="bullet"/>
      <w:lvlText w:val=""/>
      <w:lvlJc w:val="left"/>
      <w:pPr>
        <w:tabs>
          <w:tab w:val="num" w:pos="2160"/>
        </w:tabs>
        <w:ind w:left="2160" w:hanging="360"/>
      </w:pPr>
      <w:rPr>
        <w:rFonts w:ascii="Wingdings" w:hAnsi="Wingdings"/>
      </w:rPr>
    </w:lvl>
    <w:lvl w:ilvl="3" w:tplc="6BF4FAA2">
      <w:start w:val="1"/>
      <w:numFmt w:val="bullet"/>
      <w:lvlText w:val=""/>
      <w:lvlJc w:val="left"/>
      <w:pPr>
        <w:tabs>
          <w:tab w:val="num" w:pos="2880"/>
        </w:tabs>
        <w:ind w:left="2880" w:hanging="360"/>
      </w:pPr>
      <w:rPr>
        <w:rFonts w:ascii="Symbol" w:hAnsi="Symbol"/>
      </w:rPr>
    </w:lvl>
    <w:lvl w:ilvl="4" w:tplc="BF5E25B0">
      <w:start w:val="1"/>
      <w:numFmt w:val="bullet"/>
      <w:lvlText w:val="o"/>
      <w:lvlJc w:val="left"/>
      <w:pPr>
        <w:tabs>
          <w:tab w:val="num" w:pos="3600"/>
        </w:tabs>
        <w:ind w:left="3600" w:hanging="360"/>
      </w:pPr>
      <w:rPr>
        <w:rFonts w:ascii="Courier New" w:hAnsi="Courier New"/>
      </w:rPr>
    </w:lvl>
    <w:lvl w:ilvl="5" w:tplc="486A7E38">
      <w:start w:val="1"/>
      <w:numFmt w:val="bullet"/>
      <w:lvlText w:val=""/>
      <w:lvlJc w:val="left"/>
      <w:pPr>
        <w:tabs>
          <w:tab w:val="num" w:pos="4320"/>
        </w:tabs>
        <w:ind w:left="4320" w:hanging="360"/>
      </w:pPr>
      <w:rPr>
        <w:rFonts w:ascii="Wingdings" w:hAnsi="Wingdings"/>
      </w:rPr>
    </w:lvl>
    <w:lvl w:ilvl="6" w:tplc="D172A1BE">
      <w:start w:val="1"/>
      <w:numFmt w:val="bullet"/>
      <w:lvlText w:val=""/>
      <w:lvlJc w:val="left"/>
      <w:pPr>
        <w:tabs>
          <w:tab w:val="num" w:pos="5040"/>
        </w:tabs>
        <w:ind w:left="5040" w:hanging="360"/>
      </w:pPr>
      <w:rPr>
        <w:rFonts w:ascii="Symbol" w:hAnsi="Symbol"/>
      </w:rPr>
    </w:lvl>
    <w:lvl w:ilvl="7" w:tplc="A4E8C538">
      <w:start w:val="1"/>
      <w:numFmt w:val="bullet"/>
      <w:lvlText w:val="o"/>
      <w:lvlJc w:val="left"/>
      <w:pPr>
        <w:tabs>
          <w:tab w:val="num" w:pos="5760"/>
        </w:tabs>
        <w:ind w:left="5760" w:hanging="360"/>
      </w:pPr>
      <w:rPr>
        <w:rFonts w:ascii="Courier New" w:hAnsi="Courier New"/>
      </w:rPr>
    </w:lvl>
    <w:lvl w:ilvl="8" w:tplc="944836D2">
      <w:start w:val="1"/>
      <w:numFmt w:val="bullet"/>
      <w:lvlText w:val=""/>
      <w:lvlJc w:val="left"/>
      <w:pPr>
        <w:tabs>
          <w:tab w:val="num" w:pos="6480"/>
        </w:tabs>
        <w:ind w:left="6480" w:hanging="360"/>
      </w:pPr>
      <w:rPr>
        <w:rFonts w:ascii="Wingdings" w:hAnsi="Wingdings"/>
      </w:rPr>
    </w:lvl>
  </w:abstractNum>
  <w:abstractNum w:abstractNumId="3" w15:restartNumberingAfterBreak="0">
    <w:nsid w:val="0000002A"/>
    <w:multiLevelType w:val="hybridMultilevel"/>
    <w:tmpl w:val="0000002A"/>
    <w:lvl w:ilvl="0" w:tplc="48705E88">
      <w:start w:val="1"/>
      <w:numFmt w:val="bullet"/>
      <w:lvlText w:val=""/>
      <w:lvlJc w:val="left"/>
      <w:pPr>
        <w:tabs>
          <w:tab w:val="num" w:pos="720"/>
        </w:tabs>
        <w:ind w:left="720" w:hanging="360"/>
      </w:pPr>
      <w:rPr>
        <w:rFonts w:ascii="Symbol" w:hAnsi="Symbol"/>
      </w:rPr>
    </w:lvl>
    <w:lvl w:ilvl="1" w:tplc="ECEE0B60">
      <w:start w:val="1"/>
      <w:numFmt w:val="bullet"/>
      <w:lvlText w:val="o"/>
      <w:lvlJc w:val="left"/>
      <w:pPr>
        <w:tabs>
          <w:tab w:val="num" w:pos="1440"/>
        </w:tabs>
        <w:ind w:left="1440" w:hanging="360"/>
      </w:pPr>
      <w:rPr>
        <w:rFonts w:ascii="Courier New" w:hAnsi="Courier New"/>
      </w:rPr>
    </w:lvl>
    <w:lvl w:ilvl="2" w:tplc="B12C739E">
      <w:start w:val="1"/>
      <w:numFmt w:val="bullet"/>
      <w:lvlText w:val=""/>
      <w:lvlJc w:val="left"/>
      <w:pPr>
        <w:tabs>
          <w:tab w:val="num" w:pos="2160"/>
        </w:tabs>
        <w:ind w:left="2160" w:hanging="360"/>
      </w:pPr>
      <w:rPr>
        <w:rFonts w:ascii="Wingdings" w:hAnsi="Wingdings"/>
      </w:rPr>
    </w:lvl>
    <w:lvl w:ilvl="3" w:tplc="E6D2A7F0">
      <w:start w:val="1"/>
      <w:numFmt w:val="bullet"/>
      <w:lvlText w:val=""/>
      <w:lvlJc w:val="left"/>
      <w:pPr>
        <w:tabs>
          <w:tab w:val="num" w:pos="2880"/>
        </w:tabs>
        <w:ind w:left="2880" w:hanging="360"/>
      </w:pPr>
      <w:rPr>
        <w:rFonts w:ascii="Symbol" w:hAnsi="Symbol"/>
      </w:rPr>
    </w:lvl>
    <w:lvl w:ilvl="4" w:tplc="27960DA6">
      <w:start w:val="1"/>
      <w:numFmt w:val="bullet"/>
      <w:lvlText w:val="o"/>
      <w:lvlJc w:val="left"/>
      <w:pPr>
        <w:tabs>
          <w:tab w:val="num" w:pos="3600"/>
        </w:tabs>
        <w:ind w:left="3600" w:hanging="360"/>
      </w:pPr>
      <w:rPr>
        <w:rFonts w:ascii="Courier New" w:hAnsi="Courier New"/>
      </w:rPr>
    </w:lvl>
    <w:lvl w:ilvl="5" w:tplc="00121DA8">
      <w:start w:val="1"/>
      <w:numFmt w:val="bullet"/>
      <w:lvlText w:val=""/>
      <w:lvlJc w:val="left"/>
      <w:pPr>
        <w:tabs>
          <w:tab w:val="num" w:pos="4320"/>
        </w:tabs>
        <w:ind w:left="4320" w:hanging="360"/>
      </w:pPr>
      <w:rPr>
        <w:rFonts w:ascii="Wingdings" w:hAnsi="Wingdings"/>
      </w:rPr>
    </w:lvl>
    <w:lvl w:ilvl="6" w:tplc="34A880D4">
      <w:start w:val="1"/>
      <w:numFmt w:val="bullet"/>
      <w:lvlText w:val=""/>
      <w:lvlJc w:val="left"/>
      <w:pPr>
        <w:tabs>
          <w:tab w:val="num" w:pos="5040"/>
        </w:tabs>
        <w:ind w:left="5040" w:hanging="360"/>
      </w:pPr>
      <w:rPr>
        <w:rFonts w:ascii="Symbol" w:hAnsi="Symbol"/>
      </w:rPr>
    </w:lvl>
    <w:lvl w:ilvl="7" w:tplc="EAA2031A">
      <w:start w:val="1"/>
      <w:numFmt w:val="bullet"/>
      <w:lvlText w:val="o"/>
      <w:lvlJc w:val="left"/>
      <w:pPr>
        <w:tabs>
          <w:tab w:val="num" w:pos="5760"/>
        </w:tabs>
        <w:ind w:left="5760" w:hanging="360"/>
      </w:pPr>
      <w:rPr>
        <w:rFonts w:ascii="Courier New" w:hAnsi="Courier New"/>
      </w:rPr>
    </w:lvl>
    <w:lvl w:ilvl="8" w:tplc="3C42374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E7620"/>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11DB"/>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0D32"/>
    <w:rsid w:val="00231CC1"/>
    <w:rsid w:val="002321AD"/>
    <w:rsid w:val="002330A5"/>
    <w:rsid w:val="00241BE3"/>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2912"/>
    <w:rsid w:val="002C3BF5"/>
    <w:rsid w:val="002D4F6B"/>
    <w:rsid w:val="002D742C"/>
    <w:rsid w:val="002D78E6"/>
    <w:rsid w:val="002D7C82"/>
    <w:rsid w:val="002E0279"/>
    <w:rsid w:val="002E44DB"/>
    <w:rsid w:val="002F07AF"/>
    <w:rsid w:val="002F3789"/>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0F90"/>
    <w:rsid w:val="005E2E56"/>
    <w:rsid w:val="005E4839"/>
    <w:rsid w:val="005E7AE6"/>
    <w:rsid w:val="005F13A3"/>
    <w:rsid w:val="005F5379"/>
    <w:rsid w:val="00600805"/>
    <w:rsid w:val="0061004F"/>
    <w:rsid w:val="00625699"/>
    <w:rsid w:val="0063204A"/>
    <w:rsid w:val="00632ACC"/>
    <w:rsid w:val="00632ED9"/>
    <w:rsid w:val="00643BDD"/>
    <w:rsid w:val="00645AC9"/>
    <w:rsid w:val="006463B0"/>
    <w:rsid w:val="006508AF"/>
    <w:rsid w:val="00650DEC"/>
    <w:rsid w:val="00660F7E"/>
    <w:rsid w:val="00665EFE"/>
    <w:rsid w:val="00667DDC"/>
    <w:rsid w:val="00674ACE"/>
    <w:rsid w:val="006801F1"/>
    <w:rsid w:val="00683BBE"/>
    <w:rsid w:val="00684B38"/>
    <w:rsid w:val="0069299A"/>
    <w:rsid w:val="00697147"/>
    <w:rsid w:val="006A0019"/>
    <w:rsid w:val="006A080B"/>
    <w:rsid w:val="006A7E8F"/>
    <w:rsid w:val="006B0284"/>
    <w:rsid w:val="006C28E3"/>
    <w:rsid w:val="006D26A4"/>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560DB"/>
    <w:rsid w:val="00766AE7"/>
    <w:rsid w:val="00777B99"/>
    <w:rsid w:val="00786DD4"/>
    <w:rsid w:val="00793AD4"/>
    <w:rsid w:val="00797DE1"/>
    <w:rsid w:val="00797F1A"/>
    <w:rsid w:val="00797FD1"/>
    <w:rsid w:val="007A77DE"/>
    <w:rsid w:val="007C22BA"/>
    <w:rsid w:val="007C519E"/>
    <w:rsid w:val="007C647E"/>
    <w:rsid w:val="007C7711"/>
    <w:rsid w:val="007C79AE"/>
    <w:rsid w:val="007D1BBE"/>
    <w:rsid w:val="007D41C7"/>
    <w:rsid w:val="007E66CE"/>
    <w:rsid w:val="00806D8B"/>
    <w:rsid w:val="00812A16"/>
    <w:rsid w:val="00813A01"/>
    <w:rsid w:val="008205B3"/>
    <w:rsid w:val="00822ADE"/>
    <w:rsid w:val="00830729"/>
    <w:rsid w:val="00830A9D"/>
    <w:rsid w:val="0083182A"/>
    <w:rsid w:val="008352AD"/>
    <w:rsid w:val="008504FA"/>
    <w:rsid w:val="008528F1"/>
    <w:rsid w:val="00857BB3"/>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2813"/>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71A1"/>
    <w:rsid w:val="00A41140"/>
    <w:rsid w:val="00A47633"/>
    <w:rsid w:val="00A5653C"/>
    <w:rsid w:val="00A56925"/>
    <w:rsid w:val="00A57975"/>
    <w:rsid w:val="00A73E34"/>
    <w:rsid w:val="00A76811"/>
    <w:rsid w:val="00A83215"/>
    <w:rsid w:val="00A92E4D"/>
    <w:rsid w:val="00A93E6B"/>
    <w:rsid w:val="00A947D2"/>
    <w:rsid w:val="00A95545"/>
    <w:rsid w:val="00A9672C"/>
    <w:rsid w:val="00AA010B"/>
    <w:rsid w:val="00AA02B2"/>
    <w:rsid w:val="00AA0521"/>
    <w:rsid w:val="00AA1802"/>
    <w:rsid w:val="00AA1C5C"/>
    <w:rsid w:val="00AA6278"/>
    <w:rsid w:val="00AA6BE3"/>
    <w:rsid w:val="00AA6D2C"/>
    <w:rsid w:val="00AB3A00"/>
    <w:rsid w:val="00AB6E5F"/>
    <w:rsid w:val="00AC350F"/>
    <w:rsid w:val="00AC5169"/>
    <w:rsid w:val="00AD41B9"/>
    <w:rsid w:val="00AD6E17"/>
    <w:rsid w:val="00AD7872"/>
    <w:rsid w:val="00AE1085"/>
    <w:rsid w:val="00AE21E4"/>
    <w:rsid w:val="00AE48A0"/>
    <w:rsid w:val="00AF16D2"/>
    <w:rsid w:val="00AF6484"/>
    <w:rsid w:val="00B10DE9"/>
    <w:rsid w:val="00B14B23"/>
    <w:rsid w:val="00B245A4"/>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0924"/>
    <w:rsid w:val="00BF34E3"/>
    <w:rsid w:val="00BF3887"/>
    <w:rsid w:val="00BF3967"/>
    <w:rsid w:val="00C007BD"/>
    <w:rsid w:val="00C01198"/>
    <w:rsid w:val="00C034E2"/>
    <w:rsid w:val="00C04CB2"/>
    <w:rsid w:val="00C06F32"/>
    <w:rsid w:val="00C07DBE"/>
    <w:rsid w:val="00C21D2C"/>
    <w:rsid w:val="00C24260"/>
    <w:rsid w:val="00C254AD"/>
    <w:rsid w:val="00C344A5"/>
    <w:rsid w:val="00C36A4D"/>
    <w:rsid w:val="00C4100B"/>
    <w:rsid w:val="00C41971"/>
    <w:rsid w:val="00C55D6E"/>
    <w:rsid w:val="00C55E5B"/>
    <w:rsid w:val="00C57525"/>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437"/>
    <w:rsid w:val="00D425D9"/>
    <w:rsid w:val="00D45BEE"/>
    <w:rsid w:val="00D47BAB"/>
    <w:rsid w:val="00D517EB"/>
    <w:rsid w:val="00D56F3F"/>
    <w:rsid w:val="00D5770C"/>
    <w:rsid w:val="00D61099"/>
    <w:rsid w:val="00D61EB8"/>
    <w:rsid w:val="00D65512"/>
    <w:rsid w:val="00D7002F"/>
    <w:rsid w:val="00D819E0"/>
    <w:rsid w:val="00D87179"/>
    <w:rsid w:val="00D921DF"/>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474D"/>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3EFA"/>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211"/>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76E"/>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230D32"/>
    <w:pPr>
      <w:jc w:val="both"/>
    </w:pPr>
    <w:rPr>
      <w:color w:val="000000"/>
      <w:szCs w:val="24"/>
      <w:shd w:val="clear" w:color="auto" w:fill="FFFFFF"/>
    </w:rPr>
  </w:style>
  <w:style w:type="paragraph" w:customStyle="1" w:styleId="NormalExport">
    <w:name w:val="Normal_Export"/>
    <w:basedOn w:val="a"/>
    <w:rsid w:val="00230D32"/>
    <w:pPr>
      <w:jc w:val="both"/>
    </w:pPr>
    <w:rPr>
      <w:color w:val="000000"/>
      <w:szCs w:val="24"/>
      <w:shd w:val="clear" w:color="auto" w:fill="FFFFFF"/>
    </w:rPr>
  </w:style>
  <w:style w:type="paragraph" w:customStyle="1" w:styleId="ExportHyperlink">
    <w:name w:val="Export_Hyperlink"/>
    <w:basedOn w:val="a"/>
    <w:rsid w:val="00C034E2"/>
    <w:pPr>
      <w:spacing w:before="200" w:after="100"/>
      <w:jc w:val="right"/>
    </w:pPr>
    <w:rPr>
      <w:color w:val="0000FF"/>
      <w:szCs w:val="24"/>
      <w:shd w:val="clear" w:color="auto" w:fill="FFFFFF"/>
    </w:rPr>
  </w:style>
  <w:style w:type="paragraph" w:customStyle="1" w:styleId="ab">
    <w:name w:val="Автор"/>
    <w:basedOn w:val="a"/>
    <w:rsid w:val="00C034E2"/>
    <w:pPr>
      <w:jc w:val="both"/>
    </w:pPr>
    <w:rPr>
      <w:color w:val="000000"/>
      <w:szCs w:val="24"/>
      <w:shd w:val="clear" w:color="auto" w:fill="FFFFFF"/>
    </w:rPr>
  </w:style>
  <w:style w:type="paragraph" w:customStyle="1" w:styleId="Reprints">
    <w:name w:val="Reprints"/>
    <w:basedOn w:val="a"/>
    <w:rsid w:val="00FC676E"/>
    <w:rPr>
      <w:color w:val="0000FF"/>
      <w:szCs w:val="24"/>
      <w:shd w:val="clear" w:color="auto" w:fill="FFFFFF"/>
    </w:rPr>
  </w:style>
  <w:style w:type="paragraph" w:customStyle="1" w:styleId="ReprintsHeader">
    <w:name w:val="Reprints_Header"/>
    <w:basedOn w:val="a"/>
    <w:rsid w:val="00FC676E"/>
    <w:rPr>
      <w:color w:val="000000"/>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085;&#1072;&#1094;&#1080;&#1086;&#1085;&#1072;&#1083;&#1100;&#1085;&#1099;&#1077;&#1087;&#1088;&#1086;&#1077;&#1082;&#1090;&#1099;.&#1088;&#1092;/news/v-kaluge-rekonstruiruyut-12-perekrestkov" TargetMode="External"/><Relationship Id="rId21" Type="http://schemas.openxmlformats.org/officeDocument/2006/relationships/hyperlink" Target="https://regnum.ru/news/3223634.html" TargetMode="External"/><Relationship Id="rId34" Type="http://schemas.openxmlformats.org/officeDocument/2006/relationships/hyperlink" Target="https://www.rbc.ru/business/24/03/2021/605b33ed9a794756e4bf58e6?from=from_main_13" TargetMode="External"/><Relationship Id="rId42" Type="http://schemas.openxmlformats.org/officeDocument/2006/relationships/hyperlink" Target="https://realty.ria.ru/20210324/peterburg-1602671951.html" TargetMode="External"/><Relationship Id="rId47" Type="http://schemas.openxmlformats.org/officeDocument/2006/relationships/hyperlink" Target="https://tass.ru/ekonomika/10988995" TargetMode="External"/><Relationship Id="rId50" Type="http://schemas.openxmlformats.org/officeDocument/2006/relationships/hyperlink" Target="https://tass.ru/ekonomika/10989157" TargetMode="External"/><Relationship Id="rId55" Type="http://schemas.openxmlformats.org/officeDocument/2006/relationships/hyperlink" Target="https://realty.ria.ru/20210324/kuzbass-1602584067.html"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tass.ru/politika/10984913" TargetMode="External"/><Relationship Id="rId2" Type="http://schemas.openxmlformats.org/officeDocument/2006/relationships/styles" Target="styles.xml"/><Relationship Id="rId16" Type="http://schemas.openxmlformats.org/officeDocument/2006/relationships/hyperlink" Target="https://www.vesti.ru/article/2541178" TargetMode="External"/><Relationship Id="rId29" Type="http://schemas.openxmlformats.org/officeDocument/2006/relationships/hyperlink" Target="https://tass.ru/ekonomika/10980745" TargetMode="External"/><Relationship Id="rId11" Type="http://schemas.openxmlformats.org/officeDocument/2006/relationships/hyperlink" Target="https://www.vesti.ru/video/2280827" TargetMode="External"/><Relationship Id="rId24" Type="http://schemas.openxmlformats.org/officeDocument/2006/relationships/hyperlink" Target="https://&#1085;&#1072;&#1094;&#1080;&#1086;&#1085;&#1072;&#1083;&#1100;&#1085;&#1099;&#1077;&#1087;&#1088;&#1086;&#1077;&#1082;&#1090;&#1099;.&#1088;&#1092;/news/pod-bryanskom-postroili-pervyy-proektsionnyy-peshekhodnyy-perekhod" TargetMode="External"/><Relationship Id="rId32" Type="http://schemas.openxmlformats.org/officeDocument/2006/relationships/hyperlink" Target="https://lenta.ru/news/2021/03/24/sukhoi/" TargetMode="External"/><Relationship Id="rId37" Type="http://schemas.openxmlformats.org/officeDocument/2006/relationships/hyperlink" Target="https://tass.ru/nacionalnye-proekty/10982481" TargetMode="External"/><Relationship Id="rId40" Type="http://schemas.openxmlformats.org/officeDocument/2006/relationships/hyperlink" Target="https://tass.ru/ekonomika/10982859" TargetMode="External"/><Relationship Id="rId45" Type="http://schemas.openxmlformats.org/officeDocument/2006/relationships/hyperlink" Target="https://rg.ru/2021/03/24/dlia-taksi-predlozhili-vvesti-osobye-rascenki-osago.html" TargetMode="External"/><Relationship Id="rId53" Type="http://schemas.openxmlformats.org/officeDocument/2006/relationships/hyperlink" Target="https://tass.ru/ekonomika/10979399" TargetMode="External"/><Relationship Id="rId58" Type="http://schemas.openxmlformats.org/officeDocument/2006/relationships/hyperlink" Target="https://www.interfax-russia.ru/south-and-north-caucasus/news/operator-zh-d-perevozok-v-krym-dobavil-ostanovku-v-kurske-na-marshrute-smolensk-simferopol"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tass.ru/ekonomika/10984041" TargetMode="External"/><Relationship Id="rId19" Type="http://schemas.openxmlformats.org/officeDocument/2006/relationships/hyperlink" Target="https://tass.ru/ekonomika/10981361" TargetMode="External"/><Relationship Id="rId14" Type="http://schemas.openxmlformats.org/officeDocument/2006/relationships/hyperlink" Target="https://www.vesti.ru/video/2280952" TargetMode="External"/><Relationship Id="rId22" Type="http://schemas.openxmlformats.org/officeDocument/2006/relationships/hyperlink" Target="https://gtrk.tv/novosti/216670-ufe-nacproektu-otremontiruyut-rasshiryat-bulvar-hadii-davletshinoy" TargetMode="External"/><Relationship Id="rId27" Type="http://schemas.openxmlformats.org/officeDocument/2006/relationships/hyperlink" Target="https://&#1085;&#1072;&#1094;&#1080;&#1086;&#1085;&#1072;&#1083;&#1100;&#1085;&#1099;&#1077;&#1087;&#1088;&#1086;&#1077;&#1082;&#1090;&#1099;.&#1088;&#1092;/news/pskovskuyu-ulitsu-obnovyat-blagodarya-natsproektu" TargetMode="External"/><Relationship Id="rId30" Type="http://schemas.openxmlformats.org/officeDocument/2006/relationships/hyperlink" Target="https://otr-online.ru/news/proekt-stroitelstva-mosta-cherez-reku-lena-chastichno-profinansiruyut-iz-federalnogo-byudzheta-174847.html" TargetMode="External"/><Relationship Id="rId35" Type="http://schemas.openxmlformats.org/officeDocument/2006/relationships/hyperlink" Target="https://www.vedomosti.ru/business/articles/2021/03/24/863046-gazpromu-navyazivayut" TargetMode="External"/><Relationship Id="rId43" Type="http://schemas.openxmlformats.org/officeDocument/2006/relationships/hyperlink" Target="https://tass.ru/ekonomika/10985093" TargetMode="External"/><Relationship Id="rId48" Type="http://schemas.openxmlformats.org/officeDocument/2006/relationships/hyperlink" Target="https://tass.ru/obschestvo/10981981" TargetMode="External"/><Relationship Id="rId56" Type="http://schemas.openxmlformats.org/officeDocument/2006/relationships/hyperlink" Target="https://tass.ru/obschestvo/10978975" TargetMode="External"/><Relationship Id="rId64" Type="http://schemas.openxmlformats.org/officeDocument/2006/relationships/footer" Target="footer2.xml"/><Relationship Id="rId8" Type="http://schemas.openxmlformats.org/officeDocument/2006/relationships/hyperlink" Target="http://duma.gov.ru/news/51082/" TargetMode="External"/><Relationship Id="rId51" Type="http://schemas.openxmlformats.org/officeDocument/2006/relationships/hyperlink" Target="https://tass.ru/ekonomika/10983657" TargetMode="External"/><Relationship Id="rId3" Type="http://schemas.openxmlformats.org/officeDocument/2006/relationships/settings" Target="settings.xml"/><Relationship Id="rId12" Type="http://schemas.openxmlformats.org/officeDocument/2006/relationships/hyperlink" Target="https://www.vesti.ru/video/2280878" TargetMode="External"/><Relationship Id="rId17" Type="http://schemas.openxmlformats.org/officeDocument/2006/relationships/hyperlink" Target="https://www.obltv.ru/news/auto/stroitelstvo-ekad-planiruyut-zavershit-k-2023-godu/" TargetMode="External"/><Relationship Id="rId25" Type="http://schemas.openxmlformats.org/officeDocument/2006/relationships/hyperlink" Target="https://tass.ru/ural-news/10985529" TargetMode="External"/><Relationship Id="rId33" Type="http://schemas.openxmlformats.org/officeDocument/2006/relationships/hyperlink" Target="https://www.rzd-partner.ru/zhd-transport/interview/uvelichenie-perevozok-uglya-na-vostochnom-napravlenii-k-2024-godu-na-tret-polnostyu-zavisit-ot-zhele/" TargetMode="External"/><Relationship Id="rId38" Type="http://schemas.openxmlformats.org/officeDocument/2006/relationships/hyperlink" Target="https://tass.ru/obschestvo/10989553" TargetMode="External"/><Relationship Id="rId46" Type="http://schemas.openxmlformats.org/officeDocument/2006/relationships/hyperlink" Target="https://www.vedomosti.ru/business/articles/2021/03/24/863048-yandeksdraiv-auditoriya" TargetMode="External"/><Relationship Id="rId59" Type="http://schemas.openxmlformats.org/officeDocument/2006/relationships/hyperlink" Target="https://realty.ria.ru" TargetMode="External"/><Relationship Id="rId67" Type="http://schemas.openxmlformats.org/officeDocument/2006/relationships/fontTable" Target="fontTable.xml"/><Relationship Id="rId20" Type="http://schemas.openxmlformats.org/officeDocument/2006/relationships/hyperlink" Target="https://tass.ru/sibir-news/10979633" TargetMode="External"/><Relationship Id="rId41" Type="http://schemas.openxmlformats.org/officeDocument/2006/relationships/hyperlink" Target="https://tass.ru/ekonomika/10983227" TargetMode="External"/><Relationship Id="rId54" Type="http://schemas.openxmlformats.org/officeDocument/2006/relationships/hyperlink" Target="https://regnum.ru/news/3223723.html"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esti.ru/video/2280759" TargetMode="External"/><Relationship Id="rId23" Type="http://schemas.openxmlformats.org/officeDocument/2006/relationships/hyperlink" Target="https://fedpress.ru/news/24/society/2702520" TargetMode="External"/><Relationship Id="rId28" Type="http://schemas.openxmlformats.org/officeDocument/2006/relationships/hyperlink" Target="https://rg.ru/2021/03/24/reg-dfo/proekt-stroitelstva-mosta-cherez-reku-lena-napolovinu-profinansiruet-gosudarstvo.html" TargetMode="External"/><Relationship Id="rId36" Type="http://schemas.openxmlformats.org/officeDocument/2006/relationships/hyperlink" Target="https://tass.ru/ekonomika/10984219" TargetMode="External"/><Relationship Id="rId49" Type="http://schemas.openxmlformats.org/officeDocument/2006/relationships/hyperlink" Target="https://tass.ru/ekonomika/10987537" TargetMode="External"/><Relationship Id="rId57" Type="http://schemas.openxmlformats.org/officeDocument/2006/relationships/hyperlink" Target="https://www.m24.ru/news/turizm/24032021/157897" TargetMode="External"/><Relationship Id="rId10" Type="http://schemas.openxmlformats.org/officeDocument/2006/relationships/hyperlink" Target="https://www.vesti.ru/video/2280964" TargetMode="External"/><Relationship Id="rId31" Type="http://schemas.openxmlformats.org/officeDocument/2006/relationships/hyperlink" Target="https://rg.ru/2021/03/24/eksperty-predlozhili-vvesti-dlia-fur-ekosbor-vmesto-propuskov-na-mkad.html" TargetMode="External"/><Relationship Id="rId44" Type="http://schemas.openxmlformats.org/officeDocument/2006/relationships/hyperlink" Target="https://rostov.aif.ru/society/details/sozdat_edinuyu_transportnuyu_sistemu_po_primeru_belgoroda_hotyat_na_donu" TargetMode="External"/><Relationship Id="rId52" Type="http://schemas.openxmlformats.org/officeDocument/2006/relationships/hyperlink" Target="https://regnum.ru/news/3223410.html" TargetMode="External"/><Relationship Id="rId60" Type="http://schemas.openxmlformats.org/officeDocument/2006/relationships/hyperlink" Target="https://www.mk.ru/social/2021/03/24/vtb-obespechil-ekvayring-beskontaktnoy-oplaty-proezda-na-lastochkakh-moskva-tver.html"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g.ru/2021/03/24/gigantskij-kontejnerovoz-perekryl-sueckij-kanal.html" TargetMode="External"/><Relationship Id="rId13" Type="http://schemas.openxmlformats.org/officeDocument/2006/relationships/hyperlink" Target="https://www.vesti.ru/video/2280967" TargetMode="External"/><Relationship Id="rId18" Type="http://schemas.openxmlformats.org/officeDocument/2006/relationships/hyperlink" Target="https://chgtrk.ru/novosti/transport/mintrans-chuvashii-i-aviakompaniya-iraero-podpisali-soglashenie/" TargetMode="External"/><Relationship Id="rId39" Type="http://schemas.openxmlformats.org/officeDocument/2006/relationships/hyperlink" Target="https://tass.ru/obschestvo/10980875"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176</TotalTime>
  <Pages>45</Pages>
  <Words>23187</Words>
  <Characters>132171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28</cp:revision>
  <cp:lastPrinted>2021-03-25T08:28:00Z</cp:lastPrinted>
  <dcterms:created xsi:type="dcterms:W3CDTF">2020-07-10T04:00:00Z</dcterms:created>
  <dcterms:modified xsi:type="dcterms:W3CDTF">2021-03-25T08:37:00Z</dcterms:modified>
</cp:coreProperties>
</file>