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32.67.005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Пеклино, а/д Р-120 Орел – Брянск – Смоленск – гр. с Республикой Беларусь 194км+550м (справа), 194км+300м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Стодолище, а/д Р-120 Орел – Брянск – Смоленск – гр. с Республикой Беларусь 290км+680м (справа), 290км+610м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Шаталово, а/д Р-120 Орел – Брянск – Смоленск – гр. с Республикой Беларусь 312км+600м (справа), 313км+020м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Прудки, а/д Р-120 Орел – Брянск – Смоленск – гр. с Республикой Беларусь 321км+250м (справа), 321км+150м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Стодолище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Прудки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Прудки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Стодолище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