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Барыш, Ульяновская область, г. Барыш, ул. Радищева, 119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Москва - Рязань - Пенза - Самара - Уфа – Челябинск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 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