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BEAE" w14:textId="37458E1E" w:rsidR="00C55E5B" w:rsidRPr="00730C5E" w:rsidRDefault="00697147" w:rsidP="00871221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1</w:t>
      </w:r>
      <w:r w:rsidR="00871221">
        <w:rPr>
          <w:b/>
          <w:color w:val="0000FF"/>
          <w:sz w:val="32"/>
          <w:szCs w:val="32"/>
        </w:rPr>
        <w:t>2</w:t>
      </w:r>
      <w:r>
        <w:rPr>
          <w:b/>
          <w:color w:val="0000FF"/>
          <w:sz w:val="32"/>
          <w:szCs w:val="32"/>
        </w:rPr>
        <w:t xml:space="preserve"> </w:t>
      </w:r>
      <w:r w:rsidR="00004DA3">
        <w:rPr>
          <w:b/>
          <w:color w:val="0000FF"/>
          <w:sz w:val="32"/>
          <w:szCs w:val="32"/>
        </w:rPr>
        <w:t>ЯНВАРЯ 2021</w:t>
      </w:r>
    </w:p>
    <w:p w14:paraId="6FB1D8E6" w14:textId="77777777" w:rsidR="0010257A" w:rsidRPr="00B10DE9" w:rsidRDefault="00B10DE9" w:rsidP="00871221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871221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p w14:paraId="0520748E" w14:textId="2E66CE15" w:rsidR="00A23840" w:rsidRPr="00D53C48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61332272" w:history="1">
        <w:r w:rsidR="00A23840" w:rsidRPr="00A57DCA">
          <w:rPr>
            <w:rStyle w:val="a9"/>
            <w:noProof/>
          </w:rPr>
          <w:t>КОММЕРСАНТЪ; НАТАЛЬЯ СКОРЛЫГИНА; 2021.01.11; АЗЕРБАЙДЖАН И АРМЕНИЯ ОБМЕНЯЮТСЯ КОРИДОРАМИ; ПОДПИСАНО ЗАЯВЛЕНИЕ О РАЗБЛОКИРОВКЕ ТРАНСПОРТНЫХ КОММУНИКАЦИЙ</w:t>
        </w:r>
        <w:r w:rsidR="00A23840">
          <w:rPr>
            <w:noProof/>
            <w:webHidden/>
          </w:rPr>
          <w:tab/>
        </w:r>
        <w:r w:rsidR="00A23840">
          <w:rPr>
            <w:noProof/>
            <w:webHidden/>
          </w:rPr>
          <w:fldChar w:fldCharType="begin"/>
        </w:r>
        <w:r w:rsidR="00A23840">
          <w:rPr>
            <w:noProof/>
            <w:webHidden/>
          </w:rPr>
          <w:instrText xml:space="preserve"> PAGEREF _Toc61332272 \h </w:instrText>
        </w:r>
        <w:r w:rsidR="00A23840">
          <w:rPr>
            <w:noProof/>
            <w:webHidden/>
          </w:rPr>
        </w:r>
        <w:r w:rsidR="00A23840">
          <w:rPr>
            <w:noProof/>
            <w:webHidden/>
          </w:rPr>
          <w:fldChar w:fldCharType="separate"/>
        </w:r>
        <w:r w:rsidR="00A23840">
          <w:rPr>
            <w:noProof/>
            <w:webHidden/>
          </w:rPr>
          <w:t>3</w:t>
        </w:r>
        <w:r w:rsidR="00A23840">
          <w:rPr>
            <w:noProof/>
            <w:webHidden/>
          </w:rPr>
          <w:fldChar w:fldCharType="end"/>
        </w:r>
      </w:hyperlink>
    </w:p>
    <w:p w14:paraId="49241F96" w14:textId="26014633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3" w:history="1">
        <w:r w:rsidRPr="00A57DCA">
          <w:rPr>
            <w:rStyle w:val="a9"/>
            <w:noProof/>
          </w:rPr>
          <w:t>КОММЕРСАНТЪ; НАТАЛЬЯ СКОРЛЫГИНА; 2021.01.12; ГРУЗ ТЯНЕТСЯ К НОРМЕ; ЖЕЛЕЗНОЙ ДОРОГЕ ПОМОГЛИ ЗЕРНО И ЛОМ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DC9995" w14:textId="2E01762D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4" w:history="1">
        <w:r w:rsidRPr="00A57DCA">
          <w:rPr>
            <w:rStyle w:val="a9"/>
            <w:noProof/>
          </w:rPr>
          <w:t>КОММЕРСАНТЪ; ДМИТРИЙ КОЗЛОВ, ОЛЬГА МОРДЮШЕНКО; 2021.01.12; ТРУБНОСТИ ПЕРЕВОДА; «РОСНЕФТЬ» НАЧАЛА ПОДГОТОВКУ К ПЕРЕБРОСКЕ НЕФТИ ВАНКОРА НА СЕВЕР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FCA5AB" w14:textId="26D2CAA0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5" w:history="1">
        <w:r w:rsidRPr="00A57DCA">
          <w:rPr>
            <w:rStyle w:val="a9"/>
            <w:noProof/>
          </w:rPr>
          <w:t>ПРАЙМ; 2021.01.11; «РОСМОРПОРТ» ВВЕЛ В ЭКСПЛУАТАЦИЮ АКВАТОРИЮ УГОЛЬНОГО КОМПЛЕКСА В БУХТЕ МУЧКЕ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6C8854" w14:textId="6EB58CF4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6" w:history="1">
        <w:r w:rsidRPr="00A57DCA">
          <w:rPr>
            <w:rStyle w:val="a9"/>
            <w:noProof/>
          </w:rPr>
          <w:t>ИНТЕРФАКС; 2021.01.11; МОШЕННИЧЕСТВО ПОЧТИ НА 400 МЛН РУБЛЕЙ ВЫЯВЛЕНО ПРИ ПРОЕКТИРОВАНИИ ГИДРОУЗЛА НА ВОЛГЕ – ГЕНПРОКУРАТУРА РФ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B6FE6A" w14:textId="619CE530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7" w:history="1">
        <w:r w:rsidRPr="00A57DCA">
          <w:rPr>
            <w:rStyle w:val="a9"/>
            <w:noProof/>
          </w:rPr>
          <w:t>ЧГТРК ГРОЗНЫЙ; 2021.01.11; В 2020 ГОДУ БЛАГОДАРЯ ДОРОЖНОМУ НАЦПРОЕКТУ В РОССИИ ОБНОВЛЕНО 16 ТЫС. КМ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4B2B1C" w14:textId="60AC19E6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8" w:history="1">
        <w:r w:rsidRPr="00A57DCA">
          <w:rPr>
            <w:rStyle w:val="a9"/>
            <w:noProof/>
          </w:rPr>
          <w:t>ТАСС; 2021.01.11; ДВИЖЕНИЕ ПО НОВОЙ ТРАНСПОРТНОЙ РАЗВЯЗКЕ ЗАПУСТИЛИ В ОДИНЦОВЕ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C19BB9" w14:textId="26671044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79" w:history="1">
        <w:r w:rsidRPr="00A57DCA">
          <w:rPr>
            <w:rStyle w:val="a9"/>
            <w:noProof/>
          </w:rPr>
          <w:t>ТАСС; 2021.01.11; ГЛАВА БАШКИРИИ РАСКРИТИКОВАЛ ПОДГОТОВКУ К РЕМОНТУ ПУТЕПРОВОДА НА ВЪЕЗДЕ В УФУ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7FFE26" w14:textId="67CA6028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0" w:history="1">
        <w:r w:rsidRPr="00A57DCA">
          <w:rPr>
            <w:rStyle w:val="a9"/>
            <w:noProof/>
          </w:rPr>
          <w:t>ТАСС; 2021.01.11; БОЛЕЕ 100 ТЫС. АВТОМОБИЛЕЙ ПРОЕХАЛИ ПО КРЫМСКОМУ МОСТУ ЗА НОВОГОДНИЕ КАНИКУЛЫ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745A789" w14:textId="79AF8DBF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1" w:history="1">
        <w:r w:rsidRPr="00A57DCA">
          <w:rPr>
            <w:rStyle w:val="a9"/>
            <w:noProof/>
          </w:rPr>
          <w:t>ПРАЙМ; 2021.01.11; «АВТОДОР» РАССКАЗАЛ О РАЗВИТИИ ЕДИНОЙ ИНТЕЛЛЕКТУАЛЬНОЙ СИСТЕМЫ ТРАНСПОРТА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39014B" w14:textId="49B11E3C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2" w:history="1">
        <w:r w:rsidRPr="00A57DCA">
          <w:rPr>
            <w:rStyle w:val="a9"/>
            <w:noProof/>
          </w:rPr>
          <w:t>ПРАЙМ; 2021.01.11; ПРОЕЗД НА ЧЕТВЕРТОМ УЧАСТКЕ ЦКАД В ПОДМОСКОВЬЕ СТАЛ ПЛАТНЫМ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3F381DF" w14:textId="7361068A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3" w:history="1">
        <w:r w:rsidRPr="00A57DCA">
          <w:rPr>
            <w:rStyle w:val="a9"/>
            <w:noProof/>
          </w:rPr>
          <w:t>РИА НОВОСТИ; 2021.01.11; В СОВФЕДЕ ПОДДЕРЖАЛИ УЖЕСТОЧЕНИЕ НАКАЗАНИЙ ЗА НАРУШЕНИЕ ПДД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CA29DF" w14:textId="592A82DC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4" w:history="1">
        <w:r w:rsidRPr="00A57DCA">
          <w:rPr>
            <w:rStyle w:val="a9"/>
            <w:noProof/>
          </w:rPr>
          <w:t>РИА НОВОСТИ; 2021.01.11; В ГОСДУМЕ ОЦЕНИЛИ ИНИЦИАТИВУ УЖЕСТОЧИТЬ НАКАЗАНИЕ ЗА НАРУШЕНИЕ ПДД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B50C07" w14:textId="019BF846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5" w:history="1">
        <w:r w:rsidRPr="00A57DCA">
          <w:rPr>
            <w:rStyle w:val="a9"/>
            <w:noProof/>
          </w:rPr>
          <w:t>РИА НОВОСТИ; 2021.01.11; АВТОЭКСПЕРТЫ ОЦЕНИЛИ ИДЕЮ УЖЕСТОЧИТЬ НАКАЗАНИЕ ЗА НАРУШЕНИЕ ПДД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9B5558" w14:textId="2BB614A7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6" w:history="1">
        <w:r w:rsidRPr="00A57DCA">
          <w:rPr>
            <w:rStyle w:val="a9"/>
            <w:noProof/>
          </w:rPr>
          <w:t>ПРАЙМ; 2021.01.11; ХОЛДИНГ РЖД В НОВОГОДНИЕ КАНИКУЛЫ ПЕРЕВЕЗ В ДАЛЬНЕМ СЛЕДОВАНИИ СВЫШЕ 4 МЛН ПАССАЖИРОВ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F25BA8F" w14:textId="05CB707A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7" w:history="1">
        <w:r w:rsidRPr="00A57DCA">
          <w:rPr>
            <w:rStyle w:val="a9"/>
            <w:noProof/>
          </w:rPr>
          <w:t>ПРАЙМ; 2021.01.11; РЖД ВВЕЛИ В ЭКСПЛУАТАЦИЮ ОКОЛО 100 КМ ВТОРЫХ ПУТЕЙ НА УЧАСТКЕ БАМА ХАНИ-ТЫНДА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572AC28" w14:textId="4239DD14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8" w:history="1">
        <w:r w:rsidRPr="00A57DCA">
          <w:rPr>
            <w:rStyle w:val="a9"/>
            <w:noProof/>
          </w:rPr>
          <w:t>ПРАЙМ; 2021.01.11; ПОГРУЗКА НА СЕТИ РЖД В ДЕКАБРЕ ВЫРОСЛА НА 0,3%, В 2020 Г – СНИЗИЛАСЬ НА 2,7%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B435AD1" w14:textId="6E4028A0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89" w:history="1">
        <w:r w:rsidRPr="00A57DCA">
          <w:rPr>
            <w:rStyle w:val="a9"/>
            <w:noProof/>
          </w:rPr>
          <w:t>ТАСС; 2021.01.11; ЧИСЛО НЕСЧАСТНЫХ СЛУЧАЕВ НА МЖД В НОВОГОДНИЕ ПРАЗДНИКИ СНИЗИЛОСЬ ПОЧТИ НА 60%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1FFC710" w14:textId="23870693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0" w:history="1">
        <w:r w:rsidRPr="00A57DCA">
          <w:rPr>
            <w:rStyle w:val="a9"/>
            <w:noProof/>
          </w:rPr>
          <w:t>ТАСС; 2021.01.11; «ЛАСТОЧКИ» МОСКВА – НИЖНИЙ НОВГОРОД С 15 МАРТА БУДУТ ПРИБЫВАТЬ НА СТАНЦИЮ ЧЕРКИЗОВО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C848110" w14:textId="15720DD2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1" w:history="1">
        <w:r w:rsidRPr="00A57DCA">
          <w:rPr>
            <w:rStyle w:val="a9"/>
            <w:noProof/>
          </w:rPr>
          <w:t>РИА НОВОСТИ; 2021.01.11; ПАССАЖИРЫ ПРИГОРОДНЫХ ЭЛЕКТРИЧЕК СМОГУТ ПРИОБРЕТАТЬ БИЛЕТЫ ОНЛАЙН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580AE5" w14:textId="51D5383E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2" w:history="1">
        <w:r w:rsidRPr="00A57DCA">
          <w:rPr>
            <w:rStyle w:val="a9"/>
            <w:noProof/>
          </w:rPr>
          <w:t>ПРАЙМ; 2021.01.11; ОБЪЕМ ГРУЗОПЕРЕВОЗОК ПО СЕВМОРПУТИ ВЫРОС ДО 33 МИЛЛИОНОВ ТОНН В 2020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6A6C2FD" w14:textId="1304FDF8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3" w:history="1">
        <w:r w:rsidRPr="00A57DCA">
          <w:rPr>
            <w:rStyle w:val="a9"/>
            <w:noProof/>
          </w:rPr>
          <w:t>ТАСС; 2021.01.11; КОМПАНИЯ В ЛЕНОБЛАСТИ ПОСТРОИТ ПЕРВЫЕ В РФ ШЛЮПКИ БОЛЬШОЙ ВМЕСТИМОСТИ ДЛЯ РАБОТЫ В АРКТИКЕ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6934EE9" w14:textId="010F5209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4" w:history="1">
        <w:r w:rsidRPr="00A57DCA">
          <w:rPr>
            <w:rStyle w:val="a9"/>
            <w:noProof/>
          </w:rPr>
          <w:t>РЖД-ПАРТНЕР; ПАВЕЛ БЕЛОВ; 2021.01.11; ДЛЯ РАЗВИТИЯ СУДОХОДСТВА В 2021 ГОДУ НА КАМЧАТКЕ, В АВАЧИНСКОЙ БУХТЕ, НАЧНЕТСЯ ПОДЪЕМ ЗАТОНУВШИХ СУДОВ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C4702CE" w14:textId="2509D2DC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5" w:history="1">
        <w:r w:rsidRPr="00A57DCA">
          <w:rPr>
            <w:rStyle w:val="a9"/>
            <w:noProof/>
          </w:rPr>
          <w:t>РОССИЙСКАЯ ГАЗЕТА; 2021.01.11; В РОСАВИАЦИИ ПОДВЕЛИ ИТОГИ ПАССАЖИРСКИХ ПЕРЕВОЗОК В НОВОГОДНИЕ ПРАЗДНИКИ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B438196" w14:textId="3F3D3D0B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6" w:history="1">
        <w:r w:rsidRPr="00A57DCA">
          <w:rPr>
            <w:rStyle w:val="a9"/>
            <w:noProof/>
          </w:rPr>
          <w:t>ТАСС; 2021.01.11; РОСАВИАЦИЯ НЕ ВИДИТ РИСКА БАНКРОТСТВ ОТЕЧЕСТВЕННЫХ АВИАКОМПАНИЙ В БЛИЖАЙШЕЕ ВРЕМЯ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7CF2EC8" w14:textId="3F6C7F7B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7" w:history="1">
        <w:r w:rsidRPr="00A57DCA">
          <w:rPr>
            <w:rStyle w:val="a9"/>
            <w:noProof/>
          </w:rPr>
          <w:t>ТАСС; 2021.01.11; FINNAIR МОЖЕТ ВОЗОБНОВИТЬ ПОЛЕТЫ ИЗ ХЕЛЬСИНКИ В САНКТ-ПЕТЕРБУРГ С 28 ЯНВАРЯ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2429FF3" w14:textId="0BE55699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8" w:history="1">
        <w:r w:rsidRPr="00A57DCA">
          <w:rPr>
            <w:rStyle w:val="a9"/>
            <w:noProof/>
          </w:rPr>
          <w:t>РИА ФАН; 2021.01.11; ЭКСПЕРТЫ: СТРЕМИТЕЛЬНЫЙ РОСТ ЦЕН НА АВИАБИЛЕТЫ МОЖЕТ ПОГУБИТЬ ВОЗДУШНЫЙ ТРАНСПОРТ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0FEF955" w14:textId="10195AF7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299" w:history="1">
        <w:r w:rsidRPr="00A57DCA">
          <w:rPr>
            <w:rStyle w:val="a9"/>
            <w:noProof/>
          </w:rPr>
          <w:t>РИА НОВОСТИ; 2021.01.11; «КРАСАВИА» ОШТРАФОВАЛИ ЗА ПОСАДКУ С ПОРВАННОЙ ПОКРЫШКОЙ НА ШАССИ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0AFF35E" w14:textId="4EFF936A" w:rsidR="00A23840" w:rsidRPr="00D53C48" w:rsidRDefault="00A23840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1332300" w:history="1">
        <w:r w:rsidRPr="00A57DCA">
          <w:rPr>
            <w:rStyle w:val="a9"/>
            <w:noProof/>
          </w:rPr>
          <w:t>ТАСС; 2021.01.11; ПАССАЖИРОПОТОК АВИАКОМПАНИИ «ЯМАЛ» СНИЗИЛСЯ В ДВА РАЗА В ПРОШЛОМ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_Toc61332300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7749A51" w14:textId="5C495A77" w:rsidR="00871221" w:rsidRDefault="00A56925" w:rsidP="00871221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2F0394EA" w:rsidR="0010257A" w:rsidRDefault="009E30B0" w:rsidP="00871221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871221">
            <w:pPr>
              <w:jc w:val="both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0F50EFF1" w14:textId="77777777" w:rsidR="00871221" w:rsidRDefault="00871221" w:rsidP="00871221">
      <w:pPr>
        <w:jc w:val="both"/>
      </w:pPr>
    </w:p>
    <w:p w14:paraId="4A18C3A0" w14:textId="2F11B436" w:rsidR="006A3E29" w:rsidRPr="006A3E29" w:rsidRDefault="006A3E29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" w:name="_Toc61332272"/>
      <w:bookmarkStart w:id="2" w:name="_GoBack"/>
      <w:bookmarkEnd w:id="2"/>
      <w:r w:rsidRPr="006A3E29">
        <w:rPr>
          <w:rFonts w:ascii="Times New Roman" w:hAnsi="Times New Roman"/>
          <w:color w:val="000000"/>
          <w:sz w:val="24"/>
        </w:rPr>
        <w:t>КОММЕРСАНТЪ; НАТАЛЬЯ СКОРЛЫГИНА; 2021.01.11; АЗЕРБАЙДЖАН И АРМЕНИЯ ОБМЕНЯЮТСЯ КОРИДОРАМИ; ПОДПИСАНО ЗАЯВЛЕНИЕ О РАЗБЛОКИРОВКЕ ТРАНСПОРТНЫХ КОММУНИКАЦИЙ</w:t>
      </w:r>
      <w:bookmarkEnd w:id="1"/>
    </w:p>
    <w:p w14:paraId="57D39389" w14:textId="77777777" w:rsidR="00871221" w:rsidRDefault="006A3E29" w:rsidP="00871221">
      <w:pPr>
        <w:jc w:val="both"/>
      </w:pPr>
      <w:r>
        <w:t>Россия, Армения и Азербайджан огласили совместное заявление о реализации мероприятий по восстановлению и развитию транспортной инфраструктуры после Карабахского конфликта. К марту график мероприятий будет представлен. По заявлению азербайджанской стороны, в результате восточный Азербайджан восстановит железнодорожное сообщение с Нахичеванской автономной республикой, от которой ее отделяет территория Армении. А у Армении, в свою очередь, появится выход на Россию и Турцию.</w:t>
      </w:r>
    </w:p>
    <w:p w14:paraId="3F306747" w14:textId="77777777" w:rsidR="00871221" w:rsidRDefault="006A3E29" w:rsidP="00871221">
      <w:pPr>
        <w:jc w:val="both"/>
      </w:pPr>
      <w:r>
        <w:t xml:space="preserve">До 1 марта трехсторонняя рабочая группа под совместным председательством </w:t>
      </w:r>
      <w:r w:rsidRPr="00871221">
        <w:rPr>
          <w:b/>
        </w:rPr>
        <w:t>вице-премьер</w:t>
      </w:r>
      <w:r>
        <w:t xml:space="preserve">ов Армении, Азербайджана и России представит на утверждение перечень и график мероприятий по восстановлению и строительству объектов транспортной инфраструктуры для международных перевозок через территории Азербайджана и Армении. Об этом говорится в заявлении по итогам состоявшихся в понедельник переговоров </w:t>
      </w:r>
      <w:r w:rsidRPr="00871221">
        <w:rPr>
          <w:b/>
        </w:rPr>
        <w:t>президента России</w:t>
      </w:r>
      <w:r>
        <w:t xml:space="preserve"> </w:t>
      </w:r>
      <w:r w:rsidRPr="00871221">
        <w:rPr>
          <w:b/>
        </w:rPr>
        <w:t>Владимира Путина</w:t>
      </w:r>
      <w:r>
        <w:t xml:space="preserve">, президента Азербайджана Ильхама Алиева и </w:t>
      </w:r>
      <w:r w:rsidRPr="00871221">
        <w:rPr>
          <w:b/>
        </w:rPr>
        <w:t>премьер-министра</w:t>
      </w:r>
      <w:r>
        <w:t xml:space="preserve"> Армении Никола Пашиняна.</w:t>
      </w:r>
    </w:p>
    <w:p w14:paraId="1FC0721D" w14:textId="77777777" w:rsidR="00871221" w:rsidRDefault="006A3E29" w:rsidP="00871221">
      <w:pPr>
        <w:jc w:val="both"/>
      </w:pPr>
      <w:r>
        <w:t xml:space="preserve">Господин Алиев на встрече с господином </w:t>
      </w:r>
      <w:r w:rsidRPr="00871221">
        <w:rPr>
          <w:b/>
        </w:rPr>
        <w:t>Путин</w:t>
      </w:r>
      <w:r>
        <w:t xml:space="preserve">ым сообщил, что новое соглашение, обеспечивающее разблокирование транспортных коммуникаций, приведет к тому, что </w:t>
      </w:r>
      <w:r w:rsidR="00871221">
        <w:t>«</w:t>
      </w:r>
      <w:r>
        <w:t>после более чем 30 лет Азербайджан посредством транспортных коммуникаций через территорию Армении будет иметь сообщение с Нахичеванской автономной республикой Азербайджанской Республики</w:t>
      </w:r>
      <w:r w:rsidR="00871221">
        <w:t>»</w:t>
      </w:r>
      <w:r>
        <w:t xml:space="preserve">. Нахичеванская АР </w:t>
      </w:r>
      <w:r w:rsidR="00871221">
        <w:t>–</w:t>
      </w:r>
      <w:r>
        <w:t xml:space="preserve"> эксклав Азербайджана, отделенный от основной части страны территорией Армении. До Карабахского конфликта 1989–1991 годов железнодорожное сообщение существовало, но во время войны участок Ордубад (НАР)</w:t>
      </w:r>
      <w:r w:rsidR="00871221">
        <w:t>–</w:t>
      </w:r>
      <w:r>
        <w:t>Горадиз (восточный Азербайджан) был разрушен.</w:t>
      </w:r>
    </w:p>
    <w:p w14:paraId="0BB9BB31" w14:textId="77777777" w:rsidR="00871221" w:rsidRDefault="006A3E29" w:rsidP="00871221">
      <w:pPr>
        <w:jc w:val="both"/>
      </w:pPr>
      <w:r>
        <w:t xml:space="preserve">Господин Алиев в конце декабря говорил, что Азербайджан начнет строительство железной дороги от Горадиза до Зангелана, границы с Арменией, отмечая, что это займет максимум два года. Параллельно </w:t>
      </w:r>
      <w:r w:rsidR="00871221">
        <w:t>«</w:t>
      </w:r>
      <w:r>
        <w:t>будут вестись работы по восстановлению железной дороги в Нахичевань</w:t>
      </w:r>
      <w:r w:rsidR="00871221">
        <w:t>»</w:t>
      </w:r>
      <w:r>
        <w:t>. При этом Турция в ноябре объявила о намерении строить в Нахичевань железную дорогу.</w:t>
      </w:r>
    </w:p>
    <w:p w14:paraId="4490BFB5" w14:textId="77777777" w:rsidR="00871221" w:rsidRDefault="006A3E29" w:rsidP="00871221">
      <w:pPr>
        <w:jc w:val="both"/>
      </w:pPr>
      <w:r>
        <w:t>Армения будет через территорию Азербайджана иметь железнодорожный выход на Россию, на Иран</w:t>
      </w:r>
      <w:r w:rsidR="00871221">
        <w:t>»</w:t>
      </w:r>
      <w:r>
        <w:t>,</w:t>
      </w:r>
      <w:r w:rsidR="00871221">
        <w:t>–</w:t>
      </w:r>
      <w:r>
        <w:t xml:space="preserve"> цитирует Ильхама Алиева </w:t>
      </w:r>
      <w:r w:rsidR="00871221">
        <w:t>«</w:t>
      </w:r>
      <w:r>
        <w:t>Интерфакс</w:t>
      </w:r>
      <w:r w:rsidR="00871221">
        <w:t>»</w:t>
      </w:r>
      <w:r>
        <w:t>.</w:t>
      </w:r>
    </w:p>
    <w:p w14:paraId="18AD22E6" w14:textId="77777777" w:rsidR="00871221" w:rsidRDefault="006A3E29" w:rsidP="00871221">
      <w:pPr>
        <w:jc w:val="both"/>
      </w:pPr>
      <w:r>
        <w:t>Хотя Армянская железная дорога находится под управлением ОАО РЖД, у России нет прямого сообщения с Арменией: раньше оно осуществлялось через Грузию, но после конфликта в Абхазии прервалось. Президент Азербайджана также добавил, что появится выход и на турецкий рынок, и на турецкие и российские железнодорожные артерии.</w:t>
      </w:r>
    </w:p>
    <w:p w14:paraId="5D0549D0" w14:textId="00174B37" w:rsidR="006A3E29" w:rsidRDefault="00D53C48" w:rsidP="00871221">
      <w:pPr>
        <w:jc w:val="both"/>
      </w:pPr>
      <w:hyperlink r:id="rId6" w:history="1">
        <w:r w:rsidR="006A3E29" w:rsidRPr="00050085">
          <w:rPr>
            <w:rStyle w:val="a9"/>
          </w:rPr>
          <w:t>https://www.kommersant.ru/doc/4640316</w:t>
        </w:r>
      </w:hyperlink>
    </w:p>
    <w:p w14:paraId="49BE1D7B" w14:textId="2DB7EB53" w:rsidR="006A3E29" w:rsidRDefault="006A3E29" w:rsidP="00871221">
      <w:pPr>
        <w:jc w:val="both"/>
      </w:pPr>
      <w:r>
        <w:t>На ту же тему:</w:t>
      </w:r>
    </w:p>
    <w:p w14:paraId="0B182930" w14:textId="77777777" w:rsidR="00871221" w:rsidRDefault="00D53C48" w:rsidP="00871221">
      <w:pPr>
        <w:jc w:val="both"/>
      </w:pPr>
      <w:hyperlink r:id="rId7" w:history="1">
        <w:r w:rsidR="006A3E29" w:rsidRPr="00050085">
          <w:rPr>
            <w:rStyle w:val="a9"/>
          </w:rPr>
          <w:t>https://rg.ru/2021/01/11/vladimir-putin-ilham-aliev-i-nikol-pashinian-dogovorilis-o-razvitii-karabaha.html</w:t>
        </w:r>
      </w:hyperlink>
    </w:p>
    <w:p w14:paraId="61D977E2" w14:textId="45208196" w:rsidR="006A3E29" w:rsidRPr="006A3E29" w:rsidRDefault="006A3E29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" w:name="_Toc61332273"/>
      <w:r w:rsidRPr="006A3E29">
        <w:rPr>
          <w:rFonts w:ascii="Times New Roman" w:hAnsi="Times New Roman"/>
          <w:color w:val="000000"/>
          <w:sz w:val="24"/>
        </w:rPr>
        <w:t>КОММЕРСАНТЪ; НАТАЛЬЯ СКОРЛЫГИНА; 2021.01.12; ГРУЗ ТЯНЕТСЯ К НОРМЕ; ЖЕЛЕЗНОЙ ДОРОГЕ ПОМОГЛИ ЗЕРНО И ЛОМ</w:t>
      </w:r>
      <w:bookmarkEnd w:id="3"/>
    </w:p>
    <w:p w14:paraId="073FD60A" w14:textId="77777777" w:rsidR="00871221" w:rsidRDefault="006A3E29" w:rsidP="00871221">
      <w:pPr>
        <w:jc w:val="both"/>
      </w:pPr>
      <w:r>
        <w:t>ОАО РЖД закончило год с гораздо менее глубоким падением погрузки, чем ожидало,</w:t>
      </w:r>
      <w:r w:rsidR="00871221">
        <w:t>–</w:t>
      </w:r>
      <w:r>
        <w:t xml:space="preserve"> на 2,7%. Основной недогруз сосредоточился в нефтеналивном и угольном сегменте. На этот год монополия планирует рост, который должен составить 2,5% к плану 2020 года и 1,6% </w:t>
      </w:r>
      <w:r>
        <w:lastRenderedPageBreak/>
        <w:t>к фактической погрузке. По мнению аналитиков, ожидание роста вполне оправданно с учетом относительно благоприятной конъюнктуры рынков угля и нефти и продолжающегося роста контейнерных перевозок, однако размер прироста будет зависеть от цен на сырье и эпидемиологических факторов.</w:t>
      </w:r>
    </w:p>
    <w:p w14:paraId="066736AB" w14:textId="77777777" w:rsidR="00871221" w:rsidRDefault="006A3E29" w:rsidP="00871221">
      <w:pPr>
        <w:jc w:val="both"/>
      </w:pPr>
      <w:r>
        <w:t>ОАО РЖД завершило 2020 год с падением погрузки на 2,7%, до 1,24 млрд тонн. Сильнее всего и в долевом, и в физическом выражении упали перевозки нефтегрузов, сократившиеся на 10%, до 208,8 млн тонн.</w:t>
      </w:r>
    </w:p>
    <w:p w14:paraId="0BC75CF1" w14:textId="3702EDBD" w:rsidR="006A3E29" w:rsidRDefault="006A3E29" w:rsidP="00871221">
      <w:pPr>
        <w:jc w:val="both"/>
      </w:pPr>
      <w:r>
        <w:t>В ОАО РЖД “Ъ” пояснили, что снижение объемов перевозок нефти и нефтепродуктов в 2020 году произошло в связи с ухудшением конъюнктуры на мировых рынках и сокращением спроса на топливо на фоне пандемии.</w:t>
      </w:r>
    </w:p>
    <w:p w14:paraId="2B43B806" w14:textId="77777777" w:rsidR="00871221" w:rsidRDefault="006A3E29" w:rsidP="00871221">
      <w:pPr>
        <w:jc w:val="both"/>
      </w:pPr>
      <w:r>
        <w:t xml:space="preserve">Сопоставимое падение физических объемов наблюдалось в перевозках угля (на 5%, до 353,3 млн тонн), процентное </w:t>
      </w:r>
      <w:r w:rsidR="00871221">
        <w:t>–</w:t>
      </w:r>
      <w:r>
        <w:t xml:space="preserve"> в погрузке железной руды (на 10%, до 66,4 млн тонн). При этом заметно выросли перевозки зерна (на 28,7%, до 27,9 млн тонн), также увеличилась погрузка кокса, удобрений и строительных грузов.</w:t>
      </w:r>
    </w:p>
    <w:p w14:paraId="3733F923" w14:textId="77777777" w:rsidR="00871221" w:rsidRDefault="006A3E29" w:rsidP="00871221">
      <w:pPr>
        <w:jc w:val="both"/>
      </w:pPr>
      <w:r>
        <w:t xml:space="preserve">В декабре по зерну и лому наблюдался очень высокий уровень погрузки </w:t>
      </w:r>
      <w:r w:rsidR="00871221">
        <w:t>–</w:t>
      </w:r>
      <w:r>
        <w:t xml:space="preserve"> плюс 39,1% и плюс 30% к тому же месяцу годом ранее, поскольку экспортеры спешили вывезти эти товары до введения экспортных пошлин. Также прирастала погрузка угля (на 6,2%) и удобрений (на 8%), а совокупный показатель вырос на 0,3%. Грузооборот на сети по итогам года упал на 2,2%, до 2,54 трлн тонно-километров, с учетом порожнего пробега </w:t>
      </w:r>
      <w:r w:rsidR="00871221">
        <w:t>–</w:t>
      </w:r>
      <w:r>
        <w:t xml:space="preserve"> на 2,6%, до 3,22 трлн тонно-километров.</w:t>
      </w:r>
    </w:p>
    <w:p w14:paraId="1DD4332A" w14:textId="77777777" w:rsidR="00871221" w:rsidRDefault="006A3E29" w:rsidP="00871221">
      <w:pPr>
        <w:jc w:val="both"/>
      </w:pPr>
      <w:r>
        <w:t xml:space="preserve">О вероятном падении погрузки ОАО РЖД заговорило еще в марте, когда сменило прогноз роста на 2,9% по итогам года на ожидание падения на 1%. Потом долгое время в качестве рабочего прогноза рассматривалось сокращение погрузки на 5%. К осени прогноз стал более оптимистичным </w:t>
      </w:r>
      <w:r w:rsidR="00871221">
        <w:t>–</w:t>
      </w:r>
      <w:r>
        <w:t xml:space="preserve"> минус 3,5%, а глава ОАО РЖД Олег Белозеров допускал и меньшее падение.</w:t>
      </w:r>
    </w:p>
    <w:p w14:paraId="4E0A004B" w14:textId="5FE98D07" w:rsidR="006A3E29" w:rsidRDefault="006A3E29" w:rsidP="00871221">
      <w:pPr>
        <w:jc w:val="both"/>
      </w:pPr>
      <w:r>
        <w:t>В последней версии финплана, которую видел “Ъ”, погрузка по итогам года ожидалась на уровне 1,23 млрд тонн, что на 0,8% ниже факта.</w:t>
      </w:r>
    </w:p>
    <w:p w14:paraId="6947BDF4" w14:textId="77777777" w:rsidR="00871221" w:rsidRDefault="006A3E29" w:rsidP="00871221">
      <w:pPr>
        <w:jc w:val="both"/>
      </w:pPr>
      <w:r>
        <w:t xml:space="preserve">Источник </w:t>
      </w:r>
      <w:r w:rsidR="00871221">
        <w:t>«</w:t>
      </w:r>
      <w:r>
        <w:t>Интерфакса</w:t>
      </w:r>
      <w:r w:rsidR="00871221">
        <w:t>»</w:t>
      </w:r>
      <w:r>
        <w:t xml:space="preserve"> в декабре говорил, что сильные морозы в Сибири к концу месяца замедлили погрузку, и прогнозировал общее падение на 2,7% по итогам года. В 2021 году монополия планирует рост погрузки до 1,26 млрд тонн, на 1,6% больше факта, но итог будет зависеть от множества факторов, в том числе наличия ограничений, связанных с COVID-19.</w:t>
      </w:r>
    </w:p>
    <w:p w14:paraId="764354FD" w14:textId="77777777" w:rsidR="00871221" w:rsidRDefault="006A3E29" w:rsidP="00871221">
      <w:pPr>
        <w:jc w:val="both"/>
      </w:pPr>
      <w:r>
        <w:t xml:space="preserve">В целом положительная динамика погрузки в 2021 году вполне может быть достигнута, полагает глава </w:t>
      </w:r>
      <w:r w:rsidR="00871221">
        <w:t>«</w:t>
      </w:r>
      <w:r>
        <w:t>Infoline-Аналитики</w:t>
      </w:r>
      <w:r w:rsidR="00871221">
        <w:t>»</w:t>
      </w:r>
      <w:r>
        <w:t xml:space="preserve"> Михаил Бурмистров. Сейчас гораздо более благоприятной кажется ситуация с ценами на уголь и нефть, поясняет он, и картина как минимум в горизонте первого полугодия, если распространение коронавируса не выйдет из-под контроля, выглядит позитивной. Немного неоднозначная ситуация с пищевыми грузами с учетом экспортных квот и пошлин, так что здесь ожидания должны быть несколько более консервативными. Но при этом остается позитив в сфере контейнерных перевозок, видно, что Китай ужесточает контроль за границей с РФ, и в этой ситуации железнодорожный транспорт безоговорочно выигрывает у автомобильного, а текущая ситуация с учетом роста морских ставок и дефицита порожних контейнеров в Китае выглядит благоприятной для конкуренции с морем, отмечает эксперт. Динамика погрузки будет в позитивной зоне, полагает господин Бурмистров, но итоговая величина роста будет зависеть прежде всего от динамики цен на уголь и эпидемиологической ситуации.</w:t>
      </w:r>
    </w:p>
    <w:p w14:paraId="45A64042" w14:textId="77777777" w:rsidR="00871221" w:rsidRDefault="00D53C48" w:rsidP="00871221">
      <w:pPr>
        <w:jc w:val="both"/>
      </w:pPr>
      <w:hyperlink r:id="rId8" w:history="1">
        <w:r w:rsidR="006A3E29" w:rsidRPr="00050085">
          <w:rPr>
            <w:rStyle w:val="a9"/>
          </w:rPr>
          <w:t>https://www.kommersant.ru/doc/4640245</w:t>
        </w:r>
      </w:hyperlink>
    </w:p>
    <w:p w14:paraId="0D6DEB11" w14:textId="102063ED" w:rsidR="006A3E29" w:rsidRPr="006A3E29" w:rsidRDefault="006A3E29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4" w:name="_Toc61332274"/>
      <w:r w:rsidRPr="006A3E29">
        <w:rPr>
          <w:rFonts w:ascii="Times New Roman" w:hAnsi="Times New Roman"/>
          <w:color w:val="000000"/>
          <w:sz w:val="24"/>
        </w:rPr>
        <w:lastRenderedPageBreak/>
        <w:t xml:space="preserve">КОММЕРСАНТЪ; ДМИТРИЙ КОЗЛОВ, ОЛЬГА МОРДЮШЕНКО; 2021.01.12; ТРУБНОСТИ ПЕРЕВОДА; </w:t>
      </w:r>
      <w:r w:rsidR="00871221">
        <w:rPr>
          <w:rFonts w:ascii="Times New Roman" w:hAnsi="Times New Roman"/>
          <w:color w:val="000000"/>
          <w:sz w:val="24"/>
        </w:rPr>
        <w:t>«</w:t>
      </w:r>
      <w:r w:rsidRPr="006A3E29">
        <w:rPr>
          <w:rFonts w:ascii="Times New Roman" w:hAnsi="Times New Roman"/>
          <w:color w:val="000000"/>
          <w:sz w:val="24"/>
        </w:rPr>
        <w:t>РОСНЕФТЬ</w:t>
      </w:r>
      <w:r w:rsidR="00871221">
        <w:rPr>
          <w:rFonts w:ascii="Times New Roman" w:hAnsi="Times New Roman"/>
          <w:color w:val="000000"/>
          <w:sz w:val="24"/>
        </w:rPr>
        <w:t>»</w:t>
      </w:r>
      <w:r w:rsidRPr="006A3E29">
        <w:rPr>
          <w:rFonts w:ascii="Times New Roman" w:hAnsi="Times New Roman"/>
          <w:color w:val="000000"/>
          <w:sz w:val="24"/>
        </w:rPr>
        <w:t xml:space="preserve"> НАЧАЛА ПОДГОТОВКУ К ПЕРЕБРОСКЕ НЕФТИ ВАНКОРА НА СЕВЕР</w:t>
      </w:r>
      <w:bookmarkEnd w:id="4"/>
    </w:p>
    <w:p w14:paraId="7D48437C" w14:textId="77777777" w:rsidR="00871221" w:rsidRDefault="00871221" w:rsidP="00871221">
      <w:pPr>
        <w:jc w:val="both"/>
      </w:pPr>
      <w:r>
        <w:t>«</w:t>
      </w:r>
      <w:r w:rsidR="006A3E29">
        <w:t>Роснефть</w:t>
      </w:r>
      <w:r>
        <w:t>»</w:t>
      </w:r>
      <w:r w:rsidR="006A3E29">
        <w:t xml:space="preserve"> начала на практике реализовывать идею перенаправления потоков нефти Ванкорского кластера месторождений на север в рамках мегапроекта </w:t>
      </w:r>
      <w:r>
        <w:t>«</w:t>
      </w:r>
      <w:r w:rsidR="006A3E29">
        <w:t>Восток Ойл</w:t>
      </w:r>
      <w:r>
        <w:t>»</w:t>
      </w:r>
      <w:r w:rsidR="006A3E29">
        <w:t xml:space="preserve"> для поставки по </w:t>
      </w:r>
      <w:r w:rsidR="006A3E29" w:rsidRPr="00871221">
        <w:rPr>
          <w:b/>
        </w:rPr>
        <w:t>Севморпути (СМП).</w:t>
      </w:r>
      <w:r w:rsidR="006A3E29">
        <w:t xml:space="preserve"> Сейчас эта нефть идет на экспорт через систему </w:t>
      </w:r>
      <w:r>
        <w:t>«</w:t>
      </w:r>
      <w:r w:rsidR="006A3E29">
        <w:t>Транснефти</w:t>
      </w:r>
      <w:r>
        <w:t>»</w:t>
      </w:r>
      <w:r w:rsidR="006A3E29">
        <w:t xml:space="preserve">. Нефть Ванкора крайне необходима </w:t>
      </w:r>
      <w:r>
        <w:t>«</w:t>
      </w:r>
      <w:r w:rsidR="006A3E29">
        <w:t>Роснефти</w:t>
      </w:r>
      <w:r>
        <w:t>»</w:t>
      </w:r>
      <w:r w:rsidR="006A3E29">
        <w:t xml:space="preserve">, чтобы достичь заявленного грузопотока </w:t>
      </w:r>
      <w:r>
        <w:t>«</w:t>
      </w:r>
      <w:r w:rsidR="006A3E29">
        <w:t>Восток Ойл</w:t>
      </w:r>
      <w:r>
        <w:t>»</w:t>
      </w:r>
      <w:r w:rsidR="006A3E29">
        <w:t xml:space="preserve"> по СМП в 30 млн тонн уже в 2024 году. Эксперты считают, что в случае полной переброски нефти Ванкорского кластера на север </w:t>
      </w:r>
      <w:r>
        <w:t>«</w:t>
      </w:r>
      <w:r w:rsidR="006A3E29">
        <w:t>Транснефть</w:t>
      </w:r>
      <w:r>
        <w:t>»</w:t>
      </w:r>
      <w:r w:rsidR="006A3E29">
        <w:t xml:space="preserve"> может потерять около 25 млрд руб. EBITDA ежегодно. В самой компании пока не в курсе планов </w:t>
      </w:r>
      <w:r>
        <w:t>«</w:t>
      </w:r>
      <w:r w:rsidR="006A3E29">
        <w:t>Роснефти</w:t>
      </w:r>
      <w:r>
        <w:t>»</w:t>
      </w:r>
      <w:r w:rsidR="006A3E29">
        <w:t>.</w:t>
      </w:r>
    </w:p>
    <w:p w14:paraId="59E404CB" w14:textId="77777777" w:rsidR="00871221" w:rsidRDefault="00871221" w:rsidP="00871221">
      <w:pPr>
        <w:jc w:val="both"/>
      </w:pPr>
      <w:r>
        <w:t>«</w:t>
      </w:r>
      <w:r w:rsidR="006A3E29">
        <w:t>Роснефть</w:t>
      </w:r>
      <w:r>
        <w:t>»</w:t>
      </w:r>
      <w:r w:rsidR="006A3E29">
        <w:t xml:space="preserve"> объявила закупку на выполнение инженерных изысканий для проектирования первой очереди своего арктического проекта </w:t>
      </w:r>
      <w:r>
        <w:t>«</w:t>
      </w:r>
      <w:r w:rsidR="006A3E29">
        <w:t>Восток Ойл</w:t>
      </w:r>
      <w:r>
        <w:t>»</w:t>
      </w:r>
      <w:r w:rsidR="006A3E29">
        <w:t xml:space="preserve"> на базе месторождений Ванкорского кластера, следует из материалов торговой площадки </w:t>
      </w:r>
      <w:r>
        <w:t>«</w:t>
      </w:r>
      <w:r w:rsidR="006A3E29">
        <w:t>ТЭК-Торг</w:t>
      </w:r>
      <w:r>
        <w:t>»</w:t>
      </w:r>
      <w:r w:rsidR="006A3E29">
        <w:t xml:space="preserve">. Начальная цена закупки </w:t>
      </w:r>
      <w:r>
        <w:t>–</w:t>
      </w:r>
      <w:r w:rsidR="006A3E29">
        <w:t xml:space="preserve"> 104 млн руб., заказчик </w:t>
      </w:r>
      <w:r>
        <w:t>–</w:t>
      </w:r>
      <w:r w:rsidR="006A3E29">
        <w:t xml:space="preserve"> один из научных институтов </w:t>
      </w:r>
      <w:r>
        <w:t>«</w:t>
      </w:r>
      <w:r w:rsidR="006A3E29">
        <w:t>Роснефти</w:t>
      </w:r>
      <w:r>
        <w:t>»</w:t>
      </w:r>
      <w:r w:rsidR="006A3E29">
        <w:t xml:space="preserve"> АО </w:t>
      </w:r>
      <w:r>
        <w:t>«</w:t>
      </w:r>
      <w:r w:rsidR="006A3E29">
        <w:t>ТомскНИПИнефть</w:t>
      </w:r>
      <w:r>
        <w:t>»</w:t>
      </w:r>
      <w:r w:rsidR="006A3E29">
        <w:t>, итоги торгов должны подвести не позднее 19 февраля.</w:t>
      </w:r>
    </w:p>
    <w:p w14:paraId="4C65290D" w14:textId="77777777" w:rsidR="00871221" w:rsidRDefault="006A3E29" w:rsidP="00871221">
      <w:pPr>
        <w:jc w:val="both"/>
      </w:pPr>
      <w:r>
        <w:t xml:space="preserve">Техзадание предусматривает создание проектной документации для строительства причалов на левом и правом берегах Енисея, а также </w:t>
      </w:r>
      <w:r w:rsidR="00871221">
        <w:t>«</w:t>
      </w:r>
      <w:r>
        <w:t>организацию реверса существующего нефтепровода</w:t>
      </w:r>
      <w:r w:rsidR="00871221">
        <w:t>»</w:t>
      </w:r>
      <w:r>
        <w:t xml:space="preserve">. В рамках </w:t>
      </w:r>
      <w:r w:rsidR="00871221">
        <w:t>«</w:t>
      </w:r>
      <w:r>
        <w:t>Восток Ойл</w:t>
      </w:r>
      <w:r w:rsidR="00871221">
        <w:t>»</w:t>
      </w:r>
      <w:r>
        <w:t xml:space="preserve"> </w:t>
      </w:r>
      <w:r w:rsidR="00871221">
        <w:t>«</w:t>
      </w:r>
      <w:r>
        <w:t>Роснефть</w:t>
      </w:r>
      <w:r w:rsidR="00871221">
        <w:t>»</w:t>
      </w:r>
      <w:r>
        <w:t xml:space="preserve"> хочет перенаправить нефть с месторождений Ванкорского кластера на север Таймыра, где расположено Пайяхское месторождение, и затем отгружать сырье через будущий порт в бухте Север.</w:t>
      </w:r>
    </w:p>
    <w:p w14:paraId="37F2934E" w14:textId="1B98B504" w:rsidR="006A3E29" w:rsidRDefault="006A3E29" w:rsidP="00871221">
      <w:pPr>
        <w:jc w:val="both"/>
      </w:pPr>
      <w:r>
        <w:t>В результате планируется обеспечить транспортировку по СМП 30 млн тонн нефти уже в 2024 году.</w:t>
      </w:r>
    </w:p>
    <w:p w14:paraId="6698EF29" w14:textId="77777777" w:rsidR="00871221" w:rsidRDefault="006A3E29" w:rsidP="00871221">
      <w:pPr>
        <w:jc w:val="both"/>
      </w:pPr>
      <w:r>
        <w:t xml:space="preserve">Сейчас из проекта </w:t>
      </w:r>
      <w:r w:rsidR="00871221">
        <w:t>«</w:t>
      </w:r>
      <w:r>
        <w:t>Восток Ойл</w:t>
      </w:r>
      <w:r w:rsidR="00871221">
        <w:t>»</w:t>
      </w:r>
      <w:r>
        <w:t xml:space="preserve"> разрабатываются только месторождения Ванкорского кластера (Ванкорское, Лодочное, Сузунское и Тагульское). Крупнейший актив кластера </w:t>
      </w:r>
      <w:r w:rsidR="00871221">
        <w:t>–</w:t>
      </w:r>
      <w:r>
        <w:t xml:space="preserve"> Ванкорское месторождение с падающей добычей (11 млн тонн за 2020 год, по данным ЦДУ ТЭК) </w:t>
      </w:r>
      <w:r w:rsidR="00871221">
        <w:t>–</w:t>
      </w:r>
      <w:r>
        <w:t xml:space="preserve"> на 49,9% принадлежит индийским компаниям. Общая добыча кластера на </w:t>
      </w:r>
      <w:r w:rsidR="00871221">
        <w:t>«</w:t>
      </w:r>
      <w:r>
        <w:t>полке</w:t>
      </w:r>
      <w:r w:rsidR="00871221">
        <w:t>»</w:t>
      </w:r>
      <w:r>
        <w:t xml:space="preserve"> </w:t>
      </w:r>
      <w:r w:rsidR="00871221">
        <w:t>–</w:t>
      </w:r>
      <w:r>
        <w:t xml:space="preserve"> около 20 млн тонн.</w:t>
      </w:r>
    </w:p>
    <w:p w14:paraId="0B9FFB95" w14:textId="77777777" w:rsidR="00871221" w:rsidRDefault="006A3E29" w:rsidP="00871221">
      <w:pPr>
        <w:jc w:val="both"/>
      </w:pPr>
      <w:r>
        <w:t xml:space="preserve">В самой </w:t>
      </w:r>
      <w:r w:rsidR="00871221">
        <w:t>«</w:t>
      </w:r>
      <w:r>
        <w:t>Роснефти</w:t>
      </w:r>
      <w:r w:rsidR="00871221">
        <w:t>»</w:t>
      </w:r>
      <w:r>
        <w:t xml:space="preserve"> отметили, что нефть месторождений кластера, как части проекта </w:t>
      </w:r>
      <w:r w:rsidR="00871221">
        <w:t>«</w:t>
      </w:r>
      <w:r>
        <w:t>Восток ойл</w:t>
      </w:r>
      <w:r w:rsidR="00871221">
        <w:t>»</w:t>
      </w:r>
      <w:r>
        <w:t xml:space="preserve">, будет транспортироваться по трубопроводу протяженностью почти 800 км до порта в бухте Север: </w:t>
      </w:r>
      <w:r w:rsidR="00871221">
        <w:t>«</w:t>
      </w:r>
      <w:r>
        <w:t>Это гарантирует сохранение премиального качества нефти и обеспечит дополнительную маржу акционерам проекта</w:t>
      </w:r>
      <w:r w:rsidR="00871221">
        <w:t>»</w:t>
      </w:r>
      <w:r>
        <w:t xml:space="preserve">. Сейчас нефть идет в систему </w:t>
      </w:r>
      <w:r w:rsidR="00871221">
        <w:t>«</w:t>
      </w:r>
      <w:r>
        <w:t>Транснефти</w:t>
      </w:r>
      <w:r w:rsidR="00871221">
        <w:t>»</w:t>
      </w:r>
      <w:r>
        <w:t xml:space="preserve"> и далее по нефтепроводу ВСТО на экспорт. В случае реализации проекта переброски нефти на север </w:t>
      </w:r>
      <w:r w:rsidR="00871221">
        <w:t>«</w:t>
      </w:r>
      <w:r>
        <w:t>Транснефть</w:t>
      </w:r>
      <w:r w:rsidR="00871221">
        <w:t>»</w:t>
      </w:r>
      <w:r>
        <w:t xml:space="preserve"> лишится этих объемов прокачки.</w:t>
      </w:r>
    </w:p>
    <w:p w14:paraId="2D007C67" w14:textId="77777777" w:rsidR="00871221" w:rsidRDefault="006A3E29" w:rsidP="00871221">
      <w:pPr>
        <w:jc w:val="both"/>
      </w:pPr>
      <w:r>
        <w:t xml:space="preserve">Объемы нефти, которые могут перенаправить на север, в </w:t>
      </w:r>
      <w:r w:rsidR="00871221">
        <w:t>«</w:t>
      </w:r>
      <w:r>
        <w:t>Роснефти</w:t>
      </w:r>
      <w:r w:rsidR="00871221">
        <w:t>»</w:t>
      </w:r>
      <w:r>
        <w:t xml:space="preserve"> не раскрывают. Но для достижения запланированного уровня грузопотока по СМП в 2024 году может потребоваться вся нефть кластера, поскольку таймырские активы </w:t>
      </w:r>
      <w:r w:rsidR="00871221">
        <w:t>«</w:t>
      </w:r>
      <w:r>
        <w:t>Восток Ойл</w:t>
      </w:r>
      <w:r w:rsidR="00871221">
        <w:t>»</w:t>
      </w:r>
      <w:r>
        <w:t xml:space="preserve"> пока в стадии разведки. В первый год пробной эксплуатации Пайяхи, которая должна стать основным активом </w:t>
      </w:r>
      <w:r w:rsidR="00871221">
        <w:t>«</w:t>
      </w:r>
      <w:r>
        <w:t>Восток Ойл</w:t>
      </w:r>
      <w:r w:rsidR="00871221">
        <w:t>»</w:t>
      </w:r>
      <w:r>
        <w:t>, по проекту запланирована добыча лишь чуть более 1 млн тонн.</w:t>
      </w:r>
    </w:p>
    <w:p w14:paraId="2C1E97B3" w14:textId="13833E7A" w:rsidR="006A3E29" w:rsidRDefault="006A3E29" w:rsidP="00871221">
      <w:pPr>
        <w:jc w:val="both"/>
      </w:pPr>
      <w:r>
        <w:t xml:space="preserve">Доля Ванкорского кластера составляет примерно 4% от общей транспортировки нефти </w:t>
      </w:r>
      <w:r w:rsidR="00871221">
        <w:t>«</w:t>
      </w:r>
      <w:r>
        <w:t>Транснефти</w:t>
      </w:r>
      <w:r w:rsidR="00871221">
        <w:t>»</w:t>
      </w:r>
      <w:r>
        <w:t xml:space="preserve"> в 2020 году, говорит Сергей Гарамита из Райффайзенбанка.</w:t>
      </w:r>
    </w:p>
    <w:p w14:paraId="5A7449EB" w14:textId="77777777" w:rsidR="00871221" w:rsidRDefault="006A3E29" w:rsidP="00871221">
      <w:pPr>
        <w:jc w:val="both"/>
      </w:pPr>
      <w:r>
        <w:t xml:space="preserve">Доля прокачки этой нефти в EBITDA </w:t>
      </w:r>
      <w:r w:rsidR="00871221">
        <w:t>«</w:t>
      </w:r>
      <w:r>
        <w:t>Транснефти</w:t>
      </w:r>
      <w:r w:rsidR="00871221">
        <w:t>»</w:t>
      </w:r>
      <w:r>
        <w:t xml:space="preserve"> на 2021 год </w:t>
      </w:r>
      <w:r w:rsidR="00871221">
        <w:t>–</w:t>
      </w:r>
      <w:r>
        <w:t xml:space="preserve"> примерно 5–6%, или 25–27 млрд руб. в год.</w:t>
      </w:r>
    </w:p>
    <w:p w14:paraId="743AC7AD" w14:textId="77777777" w:rsidR="00871221" w:rsidRDefault="006A3E29" w:rsidP="00871221">
      <w:pPr>
        <w:jc w:val="both"/>
      </w:pPr>
      <w:r>
        <w:t xml:space="preserve">Аналитик отмечает, что, даже если вся нефть Ванкора уйдет на север, у </w:t>
      </w:r>
      <w:r w:rsidR="00871221">
        <w:t>«</w:t>
      </w:r>
      <w:r>
        <w:t>Транснефти</w:t>
      </w:r>
      <w:r w:rsidR="00871221">
        <w:t>»</w:t>
      </w:r>
      <w:r>
        <w:t xml:space="preserve"> не будет проблем с загрузкой ВСТО, поскольку это направление является премиальным для российских нефтекомпаний. Однако общая прокачка по системе </w:t>
      </w:r>
      <w:r w:rsidR="00871221">
        <w:t>«</w:t>
      </w:r>
      <w:r>
        <w:t>Транснефти</w:t>
      </w:r>
      <w:r w:rsidR="00871221">
        <w:t>»</w:t>
      </w:r>
      <w:r>
        <w:t xml:space="preserve"> может упасть, что грозит сокращением доходов компании. Советник главы </w:t>
      </w:r>
      <w:r w:rsidR="00871221">
        <w:t>«</w:t>
      </w:r>
      <w:r>
        <w:t>Транснефти</w:t>
      </w:r>
      <w:r w:rsidR="00871221">
        <w:t>»</w:t>
      </w:r>
      <w:r>
        <w:t xml:space="preserve"> Игорь Демин заявил “Ъ”, что </w:t>
      </w:r>
      <w:r w:rsidR="00871221">
        <w:t>«</w:t>
      </w:r>
      <w:r>
        <w:t xml:space="preserve">компании о намерении </w:t>
      </w:r>
      <w:r w:rsidR="00871221">
        <w:t>«</w:t>
      </w:r>
      <w:r>
        <w:t>Роснефти</w:t>
      </w:r>
      <w:r w:rsidR="00871221">
        <w:t>»</w:t>
      </w:r>
      <w:r>
        <w:t xml:space="preserve"> развернуть направление поставок с Ванкора ничего не известно</w:t>
      </w:r>
      <w:r w:rsidR="00871221">
        <w:t>»</w:t>
      </w:r>
      <w:r>
        <w:t>.</w:t>
      </w:r>
    </w:p>
    <w:p w14:paraId="5B7B6A32" w14:textId="77777777" w:rsidR="00871221" w:rsidRDefault="006A3E29" w:rsidP="00871221">
      <w:pPr>
        <w:jc w:val="both"/>
      </w:pPr>
      <w:r>
        <w:lastRenderedPageBreak/>
        <w:t xml:space="preserve">Разработка проектной документации для </w:t>
      </w:r>
      <w:r w:rsidR="00871221">
        <w:t>«</w:t>
      </w:r>
      <w:r>
        <w:t>Восток Ойл</w:t>
      </w:r>
      <w:r w:rsidR="00871221">
        <w:t>»</w:t>
      </w:r>
      <w:r>
        <w:t xml:space="preserve"> началась после того, как </w:t>
      </w:r>
      <w:r w:rsidR="00871221">
        <w:t>«</w:t>
      </w:r>
      <w:r>
        <w:t>Роснефть</w:t>
      </w:r>
      <w:r w:rsidR="00871221">
        <w:t>»</w:t>
      </w:r>
      <w:r>
        <w:t xml:space="preserve"> в конце 2020 года приобрела Пайяхское месторождение у структур Эдуарда Худайнатова. Взамен последний должен был получить от </w:t>
      </w:r>
      <w:r w:rsidR="00871221">
        <w:t>«</w:t>
      </w:r>
      <w:r>
        <w:t>Роснефти</w:t>
      </w:r>
      <w:r w:rsidR="00871221">
        <w:t>»</w:t>
      </w:r>
      <w:r>
        <w:t xml:space="preserve"> некоторые активы и денежные средства. В частности, контролируемая Эдуардом Худайнатовым </w:t>
      </w:r>
      <w:r w:rsidR="00871221">
        <w:t>«</w:t>
      </w:r>
      <w:r>
        <w:t>ННК-Ойл</w:t>
      </w:r>
      <w:r w:rsidR="00871221">
        <w:t>»</w:t>
      </w:r>
      <w:r>
        <w:t xml:space="preserve">, по данным ЕГРЮЛ, получила по 9% в добычных предприятиях </w:t>
      </w:r>
      <w:r w:rsidR="00871221">
        <w:t>«</w:t>
      </w:r>
      <w:r>
        <w:t>РН-Сахалинморнефтегаз</w:t>
      </w:r>
      <w:r w:rsidR="00871221">
        <w:t>»</w:t>
      </w:r>
      <w:r>
        <w:t xml:space="preserve"> и </w:t>
      </w:r>
      <w:r w:rsidR="00871221">
        <w:t>«</w:t>
      </w:r>
      <w:r>
        <w:t>РН-Северная нефть</w:t>
      </w:r>
      <w:r w:rsidR="00871221">
        <w:t>»</w:t>
      </w:r>
      <w:r>
        <w:t xml:space="preserve">. Кроме того, </w:t>
      </w:r>
      <w:r w:rsidR="00871221">
        <w:t>«</w:t>
      </w:r>
      <w:r>
        <w:t>Роснефть</w:t>
      </w:r>
      <w:r w:rsidR="00871221">
        <w:t>»</w:t>
      </w:r>
      <w:r>
        <w:t xml:space="preserve"> продала 10% в </w:t>
      </w:r>
      <w:r w:rsidR="00871221">
        <w:t>«</w:t>
      </w:r>
      <w:r>
        <w:t>Восток Ойл</w:t>
      </w:r>
      <w:r w:rsidR="00871221">
        <w:t>»</w:t>
      </w:r>
      <w:r>
        <w:t xml:space="preserve"> трейдеру Trafigura. Сумма сделки не раскрывалась. По данным Bloomberg, Trafigura привлекла под эту сделку $7 млрд у банков, организатором финансирования выступил Московский кредитный банк.</w:t>
      </w:r>
    </w:p>
    <w:p w14:paraId="47362DD0" w14:textId="77777777" w:rsidR="00871221" w:rsidRDefault="00D53C48" w:rsidP="00871221">
      <w:pPr>
        <w:jc w:val="both"/>
      </w:pPr>
      <w:hyperlink r:id="rId9" w:history="1">
        <w:r w:rsidR="006A3E29" w:rsidRPr="00050085">
          <w:rPr>
            <w:rStyle w:val="a9"/>
          </w:rPr>
          <w:t>https://www.kommersant.ru/doc/4640328</w:t>
        </w:r>
      </w:hyperlink>
    </w:p>
    <w:p w14:paraId="2CBE47C8" w14:textId="37CC7249" w:rsidR="00871221" w:rsidRPr="00871221" w:rsidRDefault="00871221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5" w:name="txt_2596146_1605403313"/>
      <w:bookmarkStart w:id="6" w:name="_Toc61332275"/>
      <w:r>
        <w:rPr>
          <w:rFonts w:ascii="Times New Roman" w:hAnsi="Times New Roman"/>
          <w:color w:val="000000"/>
          <w:sz w:val="24"/>
        </w:rPr>
        <w:t>ПРАЙМ; 2021.01.11; «</w:t>
      </w:r>
      <w:r w:rsidRPr="00871221">
        <w:rPr>
          <w:rFonts w:ascii="Times New Roman" w:hAnsi="Times New Roman"/>
          <w:color w:val="000000"/>
          <w:sz w:val="24"/>
        </w:rPr>
        <w:t>РОСМОРПОРТ</w:t>
      </w:r>
      <w:r>
        <w:rPr>
          <w:rFonts w:ascii="Times New Roman" w:hAnsi="Times New Roman"/>
          <w:color w:val="000000"/>
          <w:sz w:val="24"/>
        </w:rPr>
        <w:t>»</w:t>
      </w:r>
      <w:r w:rsidRPr="00871221">
        <w:rPr>
          <w:rFonts w:ascii="Times New Roman" w:hAnsi="Times New Roman"/>
          <w:color w:val="000000"/>
          <w:sz w:val="24"/>
        </w:rPr>
        <w:t xml:space="preserve"> ВВЕЛ В ЭКСПЛУАТАЦИЮ АКВАТОРИЮ УГОЛЬНОГО КОМПЛЕКСА В БУХТЕ МУЧКЕ</w:t>
      </w:r>
      <w:bookmarkEnd w:id="5"/>
      <w:bookmarkEnd w:id="6"/>
    </w:p>
    <w:p w14:paraId="1AD49F12" w14:textId="5546B9A8" w:rsidR="00871221" w:rsidRDefault="00871221" w:rsidP="00871221">
      <w:pPr>
        <w:pStyle w:val="NormalExport"/>
      </w:pPr>
      <w:r>
        <w:t xml:space="preserve">ФГУП «Росморпорт» ввело в эксплуатацию акваторию угольного терминала в бухте Мучке в морском порту Ванино (Хабаровский край), сообщает </w:t>
      </w:r>
      <w:r w:rsidRPr="00871221">
        <w:rPr>
          <w:b/>
        </w:rPr>
        <w:t>Федеральное агентство морского и речного транспорта</w:t>
      </w:r>
      <w:r>
        <w:t xml:space="preserve"> (</w:t>
      </w:r>
      <w:r w:rsidRPr="00871221">
        <w:rPr>
          <w:b/>
        </w:rPr>
        <w:t>Росморречфлот</w:t>
      </w:r>
      <w:r>
        <w:t>).</w:t>
      </w:r>
    </w:p>
    <w:p w14:paraId="69E74017" w14:textId="627EE9D9" w:rsidR="00871221" w:rsidRDefault="00871221" w:rsidP="00871221">
      <w:pPr>
        <w:pStyle w:val="NormalExport"/>
      </w:pPr>
      <w:r>
        <w:t>«ФГУП «Росморпорт» ввело в эксплуатацию акваторию специализированного угольного перегрузочного комплекса в бухте Мучке в морском порту Ванино (первый этап)», – сказано в релизе.</w:t>
      </w:r>
    </w:p>
    <w:p w14:paraId="6792A84A" w14:textId="242F2D7C" w:rsidR="00871221" w:rsidRDefault="00871221" w:rsidP="00871221">
      <w:pPr>
        <w:pStyle w:val="NormalExport"/>
      </w:pPr>
      <w:r>
        <w:t xml:space="preserve">Как отмечают в агентстве, завершение первого этапа создания акватории в Мучке прошло в соответствии с графиком федерального проекта «Морские порты России» </w:t>
      </w:r>
      <w:r>
        <w:rPr>
          <w:b/>
        </w:rPr>
        <w:t>комплексного плана модернизации и расширения магистральной инфраструктуры</w:t>
      </w:r>
      <w:r>
        <w:t xml:space="preserve"> (</w:t>
      </w:r>
      <w:r w:rsidRPr="00871221">
        <w:rPr>
          <w:b/>
        </w:rPr>
        <w:t>КПМИ</w:t>
      </w:r>
      <w:r>
        <w:t>).</w:t>
      </w:r>
    </w:p>
    <w:p w14:paraId="004F1B58" w14:textId="6EB93200" w:rsidR="00871221" w:rsidRDefault="00871221" w:rsidP="00871221">
      <w:pPr>
        <w:pStyle w:val="NormalExport"/>
      </w:pPr>
      <w:r>
        <w:t>Первая очередь угольного перевалочного комплекса на северном берегу бухты Мучке введена еще в сентябре прошлого года компанией «ВаниноТрансУголь». Предприятие инициировало строительство специализированного терминала для вывоза коксующихся углей с якутских месторождений.</w:t>
      </w:r>
    </w:p>
    <w:p w14:paraId="75D8A721" w14:textId="15428F08" w:rsidR="00871221" w:rsidRDefault="00871221" w:rsidP="00871221">
      <w:pPr>
        <w:pStyle w:val="NormalExport"/>
      </w:pPr>
      <w:r>
        <w:t xml:space="preserve">«Выполненные ФГУП «Росморпорт» на первом этапе работы позволят экспортировать до 12 миллионов тонн угля ежегодно. После завершения второго этапа мощность комплекса увеличится до 24 миллионов тонн», – сообщает </w:t>
      </w:r>
      <w:r w:rsidRPr="00871221">
        <w:rPr>
          <w:b/>
        </w:rPr>
        <w:t>Росморречфлот</w:t>
      </w:r>
      <w:r>
        <w:t>.</w:t>
      </w:r>
    </w:p>
    <w:p w14:paraId="1390849E" w14:textId="29A5AB33" w:rsidR="00871221" w:rsidRDefault="00871221" w:rsidP="00871221">
      <w:pPr>
        <w:pStyle w:val="NormalExport"/>
      </w:pPr>
      <w:r>
        <w:t xml:space="preserve">ФГУП «Росморпорт» осуществляет деятельность в 65 морских портах, расположенных в 24 субъектах РФ, и является крупнейшим в России владельцем объектов прибрежно-портовой инфраструктуры. </w:t>
      </w:r>
    </w:p>
    <w:p w14:paraId="6EF8A1B1" w14:textId="0471FE2B" w:rsidR="006A3E29" w:rsidRDefault="006A3E29" w:rsidP="00871221">
      <w:pPr>
        <w:pStyle w:val="3"/>
        <w:jc w:val="both"/>
        <w:rPr>
          <w:rFonts w:ascii="Times New Roman" w:hAnsi="Times New Roman"/>
          <w:sz w:val="24"/>
        </w:rPr>
      </w:pPr>
      <w:bookmarkStart w:id="7" w:name="_Toc61332276"/>
      <w:r>
        <w:rPr>
          <w:rFonts w:ascii="Times New Roman" w:hAnsi="Times New Roman"/>
          <w:color w:val="000000"/>
          <w:sz w:val="24"/>
        </w:rPr>
        <w:t xml:space="preserve">ИНТЕРФАКС; 2021.01.11; МОШЕННИЧЕСТВО ПОЧТИ НА 400 МЛН РУБЛЕЙ ВЫЯВЛЕНО ПРИ ПРОЕКТИРОВАНИИ ГИДРОУЗЛА НА ВОЛГЕ </w:t>
      </w:r>
      <w:r w:rsidR="00871221"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color w:val="000000"/>
          <w:sz w:val="24"/>
        </w:rPr>
        <w:t>ГЕНПРОКУРАТУРА РФ</w:t>
      </w:r>
      <w:bookmarkEnd w:id="7"/>
    </w:p>
    <w:p w14:paraId="535FFAA9" w14:textId="0D0A4823" w:rsidR="006A3E29" w:rsidRDefault="006A3E29" w:rsidP="00871221">
      <w:pPr>
        <w:jc w:val="both"/>
      </w:pPr>
      <w:r>
        <w:t xml:space="preserve">По факту мошенничества на 375 млн рублей, выделенных на проектирование крупного гидроузла на реке Волге, возбуждено уголовное дело, сообщил в интервью </w:t>
      </w:r>
      <w:r w:rsidR="00871221">
        <w:t>«</w:t>
      </w:r>
      <w:r>
        <w:t>Интерфаксу</w:t>
      </w:r>
      <w:r w:rsidR="00871221">
        <w:t>»</w:t>
      </w:r>
      <w:r>
        <w:t xml:space="preserve"> начальник управления по надзору за исполнением законов на транспорте и в таможенной сфере Генпрокуратуры России Владимир Тюльков.</w:t>
      </w:r>
    </w:p>
    <w:p w14:paraId="24200CDF" w14:textId="77777777" w:rsidR="006A3E29" w:rsidRDefault="006A3E29" w:rsidP="00871221">
      <w:pPr>
        <w:jc w:val="both"/>
      </w:pPr>
      <w:r>
        <w:t>Он отметил при этом, что расследование начато на основании материалов прокурорских проверок, которые выявили нарушения при реализации госконтракта.</w:t>
      </w:r>
    </w:p>
    <w:p w14:paraId="7C9A9AEE" w14:textId="6DE5EE25" w:rsidR="006A3E29" w:rsidRDefault="00871221" w:rsidP="00871221">
      <w:pPr>
        <w:jc w:val="both"/>
      </w:pPr>
      <w:r>
        <w:t>«</w:t>
      </w:r>
      <w:r w:rsidR="006A3E29">
        <w:t>Сведения, приведенные в сметах и ведомостях, не соответствовали физическим объемам работ и решениям, предусмотренным проектной документацией</w:t>
      </w:r>
      <w:r>
        <w:t>»</w:t>
      </w:r>
      <w:r w:rsidR="006A3E29">
        <w:t xml:space="preserve">, </w:t>
      </w:r>
      <w:r>
        <w:t xml:space="preserve">– </w:t>
      </w:r>
      <w:r w:rsidR="006A3E29">
        <w:t>сказал Тюльков.</w:t>
      </w:r>
    </w:p>
    <w:p w14:paraId="52368715" w14:textId="77777777" w:rsidR="006A3E29" w:rsidRDefault="006A3E29" w:rsidP="00871221">
      <w:pPr>
        <w:jc w:val="both"/>
      </w:pPr>
      <w:r>
        <w:t>В результате, по его словам, разработанный проект не прошел государственную экспертизу.</w:t>
      </w:r>
    </w:p>
    <w:p w14:paraId="10E91CC1" w14:textId="49583B97" w:rsidR="006A3E29" w:rsidRDefault="00871221" w:rsidP="00871221">
      <w:pPr>
        <w:jc w:val="both"/>
      </w:pPr>
      <w:r>
        <w:t>«</w:t>
      </w:r>
      <w:r w:rsidR="006A3E29">
        <w:t>После вмешательства Генпрокуратуры в связи с неполным исполнением госконтракта и срывом его сроков принятыми мерами в бюджет страны взыскано 375 млн рублей, то есть фактически удалось защитить госсредства от разбазаривания</w:t>
      </w:r>
      <w:r>
        <w:t>»</w:t>
      </w:r>
      <w:r w:rsidR="006A3E29">
        <w:t xml:space="preserve">, </w:t>
      </w:r>
      <w:r>
        <w:t xml:space="preserve">– </w:t>
      </w:r>
      <w:r w:rsidR="006A3E29">
        <w:t>подчеркнул представитель надзорного ведомства.</w:t>
      </w:r>
    </w:p>
    <w:p w14:paraId="5A00CFB5" w14:textId="39197053" w:rsidR="006A3E29" w:rsidRDefault="006A3E29" w:rsidP="00871221">
      <w:pPr>
        <w:jc w:val="both"/>
      </w:pPr>
      <w:r>
        <w:lastRenderedPageBreak/>
        <w:t xml:space="preserve">По его словам, именно по этим материалам в Приволжском следственном управлении на транспорте СКР возбуждено и расследуется уголовное дело по ч. 4 ст. 159 УК РФ, а также по п. </w:t>
      </w:r>
      <w:r w:rsidR="00871221">
        <w:t>«</w:t>
      </w:r>
      <w:r>
        <w:t>б</w:t>
      </w:r>
      <w:r w:rsidR="00871221">
        <w:t>»</w:t>
      </w:r>
      <w:r>
        <w:t xml:space="preserve"> ч. 4 ст. 174.1 УК РФ </w:t>
      </w:r>
      <w:r w:rsidR="00871221">
        <w:t>«</w:t>
      </w:r>
      <w:r>
        <w:t xml:space="preserve">по факту хищения и легализации денежных средств, выделенных из бюджета РФ </w:t>
      </w:r>
      <w:r w:rsidRPr="00871221">
        <w:rPr>
          <w:b/>
        </w:rPr>
        <w:t>Росморречфлот</w:t>
      </w:r>
      <w:r>
        <w:t>у</w:t>
      </w:r>
      <w:r w:rsidR="00871221">
        <w:t>»</w:t>
      </w:r>
      <w:r>
        <w:t>.</w:t>
      </w:r>
    </w:p>
    <w:p w14:paraId="0120D2C9" w14:textId="77777777" w:rsidR="00871221" w:rsidRDefault="006A3E29" w:rsidP="00871221">
      <w:pPr>
        <w:jc w:val="both"/>
      </w:pPr>
      <w:r>
        <w:t xml:space="preserve">Речь идёт об инвестиционном проекте по строительству комплексного низконапорного гидроузла на Волге. Его цель </w:t>
      </w:r>
      <w:r w:rsidR="00871221">
        <w:t xml:space="preserve">– </w:t>
      </w:r>
      <w:r>
        <w:t xml:space="preserve">обеспечение сквозного судоходства по этой крупнейшей реке как водной трассе международного значения. Реализация проекта предполагалась в </w:t>
      </w:r>
    </w:p>
    <w:p w14:paraId="2D6F69B4" w14:textId="77777777" w:rsidR="00871221" w:rsidRDefault="006A3E29" w:rsidP="00871221">
      <w:pPr>
        <w:jc w:val="both"/>
      </w:pPr>
      <w:r>
        <w:t xml:space="preserve">два этапа: проектирование (2014 </w:t>
      </w:r>
      <w:r w:rsidR="00871221">
        <w:t xml:space="preserve">– </w:t>
      </w:r>
      <w:r>
        <w:t xml:space="preserve">2018 гг.) и строительство (2019 </w:t>
      </w:r>
      <w:r w:rsidR="00871221">
        <w:t xml:space="preserve">– </w:t>
      </w:r>
      <w:r>
        <w:t>2021 гг.).</w:t>
      </w:r>
    </w:p>
    <w:p w14:paraId="08F2204D" w14:textId="17403EFF" w:rsidR="00871221" w:rsidRPr="00871221" w:rsidRDefault="00871221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8" w:name="txt_2534423_1604787146"/>
      <w:bookmarkStart w:id="9" w:name="_Toc61332277"/>
      <w:r w:rsidRPr="00871221">
        <w:rPr>
          <w:rFonts w:ascii="Times New Roman" w:hAnsi="Times New Roman"/>
          <w:color w:val="000000"/>
          <w:sz w:val="24"/>
        </w:rPr>
        <w:t>ЧГТРК ГРОЗНЫЙ; 2021.01.11; В 2020 ГОДУ БЛАГОДАРЯ ДОРОЖНОМУ НАЦПРОЕКТУ В РОССИИ ОБНОВЛЕНО 16 ТЫС. КМ ДОРОГ</w:t>
      </w:r>
      <w:bookmarkEnd w:id="8"/>
      <w:bookmarkEnd w:id="9"/>
    </w:p>
    <w:p w14:paraId="4BCDD55B" w14:textId="43DDEB3D" w:rsidR="00871221" w:rsidRDefault="00871221" w:rsidP="00871221">
      <w:pPr>
        <w:pStyle w:val="NormalExport"/>
      </w:pPr>
      <w:r>
        <w:t>В рамках федерального проекта «Дорожная сеть», входящего в состав национального проекта «</w:t>
      </w:r>
      <w:r w:rsidRPr="00871221">
        <w:rPr>
          <w:b/>
        </w:rPr>
        <w:t>Безопасные и качественные автомобильные дороги</w:t>
      </w:r>
      <w:r>
        <w:t xml:space="preserve">», в 2020 году работы проводились на более 7 тыс. объектов. </w:t>
      </w:r>
    </w:p>
    <w:p w14:paraId="327EE46B" w14:textId="77777777" w:rsidR="00871221" w:rsidRDefault="00871221" w:rsidP="00871221">
      <w:pPr>
        <w:pStyle w:val="NormalExport"/>
      </w:pPr>
      <w:r>
        <w:t>В нормативное состояние приведено порядка 145 млн кв. м дорожного покрытия в пределах городских агломераций, а также на автомобильных дорогах регионального значения.</w:t>
      </w:r>
    </w:p>
    <w:p w14:paraId="490DA6FA" w14:textId="015E386B" w:rsidR="00871221" w:rsidRDefault="00871221" w:rsidP="00871221">
      <w:pPr>
        <w:pStyle w:val="NormalExport"/>
      </w:pPr>
      <w:r>
        <w:t>Общее финансирование федерального проекта «Дорожная сеть» составило более 300 млрд руб., из которых более 134 млрд – федеральная поддержка с учетом дополнительно выделенных средств, и почти 172,5 млрд – средства региональных дорожных фондов.</w:t>
      </w:r>
    </w:p>
    <w:p w14:paraId="2BCB90F3" w14:textId="586BBA19" w:rsidR="00871221" w:rsidRDefault="00871221" w:rsidP="00871221">
      <w:pPr>
        <w:pStyle w:val="NormalExport"/>
      </w:pPr>
      <w:r>
        <w:t>Так, на развитие дорожной сети регионов России в 2020 году дополнительно выделены 100 млрд руб., из которых 52,5 млрд руб. направлены на реализацию национального проекта «</w:t>
      </w:r>
      <w:r w:rsidRPr="00871221">
        <w:rPr>
          <w:b/>
        </w:rPr>
        <w:t>Безопасные и качественные автомобильные дороги</w:t>
      </w:r>
      <w:r>
        <w:t>».</w:t>
      </w:r>
    </w:p>
    <w:p w14:paraId="3B8482BC" w14:textId="23120884" w:rsidR="00871221" w:rsidRDefault="00871221" w:rsidP="00871221">
      <w:pPr>
        <w:pStyle w:val="NormalExport"/>
      </w:pPr>
      <w:r>
        <w:t>Ключевая цель масштабных преобразований – повышение качества жизни населения, поэтому особое внимание регионы уделили ремонту дорог, ведущих к социально значимым объектам. Так, в программы дорожных работ были включены более 800 городских улиц и региональных трасс, ведущих к медицинским учреждениям и более 1400 дорог к школам и детсадам. Часть из них приведена в нормативное состояние в 2019 году, другие вошли в перечень ремонтируемых объектов 2020 года.</w:t>
      </w:r>
    </w:p>
    <w:p w14:paraId="65983292" w14:textId="35137762" w:rsidR="00871221" w:rsidRDefault="00871221" w:rsidP="00871221">
      <w:pPr>
        <w:pStyle w:val="NormalExport"/>
      </w:pPr>
      <w:r>
        <w:t>Также в российских регионах завершены дорожные работы в рамках патриотической кампании «Улица Победы», которая была приурочена к 75-летию Победы в Великой Отечественной войне и реализована в 83 субъектах страны, принимающих участие в национальном проекте «</w:t>
      </w:r>
      <w:r w:rsidRPr="00871221">
        <w:rPr>
          <w:b/>
        </w:rPr>
        <w:t>Безопасные и качественные автомобильные дороги</w:t>
      </w:r>
      <w:r>
        <w:t>». Так, в программы дорожных работ на 2020 год были включены порядка 400 объектов улично-дорожной сети, названных в честь Дня Победы или носящих имена участников войны. Важной задачей проекта стало не только приведение в нормативное состояние городских улиц, проспектов и площадей, но и повышение внимания населения к истории России, подвигу советского народа и роли каждого региона в Великой Отечественной войне.</w:t>
      </w:r>
    </w:p>
    <w:p w14:paraId="1AD907CC" w14:textId="1B76DAF7" w:rsidR="00871221" w:rsidRDefault="00871221" w:rsidP="00871221">
      <w:pPr>
        <w:pStyle w:val="NormalExport"/>
      </w:pPr>
      <w:r>
        <w:t xml:space="preserve">Одна из важнейших задач при реализации </w:t>
      </w:r>
      <w:r w:rsidRPr="00871221">
        <w:rPr>
          <w:b/>
        </w:rPr>
        <w:t>нацпроект</w:t>
      </w:r>
      <w:r>
        <w:t>а – использование наилучших технологий и материалов. В ходе ремонтных работ практически во всех регионах активно внедряются применяемые на федеральных трассах и доказавшие свою результативность передовые практики. Более половины заключенных в 2020 году контрактов на ремонт дорог предусматривали использование современных технологий.</w:t>
      </w:r>
    </w:p>
    <w:p w14:paraId="130CE126" w14:textId="53844CFF" w:rsidR="00871221" w:rsidRDefault="00871221" w:rsidP="00871221">
      <w:pPr>
        <w:pStyle w:val="NormalExport"/>
      </w:pPr>
      <w:r>
        <w:t xml:space="preserve">Кроме того, в прошлом году </w:t>
      </w:r>
      <w:r w:rsidRPr="00871221">
        <w:rPr>
          <w:b/>
        </w:rPr>
        <w:t>Минтранс России</w:t>
      </w:r>
      <w:r>
        <w:t xml:space="preserve"> в рамках национального проекта «</w:t>
      </w:r>
      <w:r w:rsidRPr="00871221">
        <w:rPr>
          <w:b/>
        </w:rPr>
        <w:t>Безопасные и качественные автомобильные дороги</w:t>
      </w:r>
      <w:r>
        <w:t>» начал оказывать содействие регионам в обновлении пассажирского транспорта. Федеральная поддержка осуществлялась с применением механизма лизинга – путем предоставления перевозчикам права приобретения транспортных средств со скидкой 60 % от их стоимости.</w:t>
      </w:r>
    </w:p>
    <w:p w14:paraId="70261F95" w14:textId="77777777" w:rsidR="00871221" w:rsidRDefault="00871221" w:rsidP="00871221">
      <w:pPr>
        <w:pStyle w:val="NormalExport"/>
      </w:pPr>
      <w:r>
        <w:t xml:space="preserve">В 2020 году новые современные автобусы и троллейбусы появились в 12 городских агломерациях: Белгородской, Воронежской, Екатеринбургской, Ивановской, Пермской, Казанской, Кемеровской, Липецкой, Нижегородской, Омской, Самарско-Тольяттинской и </w:t>
      </w:r>
      <w:r>
        <w:lastRenderedPageBreak/>
        <w:t>Череповецкой. Кроме того, в Ижевскую и Ульяновскую агломерации поступило 43 новых трамвая. В совокупности в регионы поставлено 654 единицы подвижного состава общественного транспорта.</w:t>
      </w:r>
    </w:p>
    <w:p w14:paraId="01967A7D" w14:textId="526E32E7" w:rsidR="00871221" w:rsidRDefault="00871221" w:rsidP="00871221">
      <w:pPr>
        <w:pStyle w:val="NormalExport"/>
      </w:pPr>
      <w:r>
        <w:t>Отдельное внимание уделено мероприятиям по повышению безопасности на дорогах. В 2020 году на объектах национального проекта «</w:t>
      </w:r>
      <w:r w:rsidRPr="00871221">
        <w:rPr>
          <w:b/>
        </w:rPr>
        <w:t>Безопасные и качественные автомобильные дороги</w:t>
      </w:r>
      <w:r>
        <w:t>» установлено более 2,6 тыс. светофоров и более 150 тыс. дорожных знаков, обустроено порядка 680 тыс. пог. м барьерного и 328 тыс. пог. м пешеходного ограждения, а также более 630 тыс. пог. м освещения. Все это поможет сохранить жизни и здоровье водителей и пешеходов.</w:t>
      </w:r>
    </w:p>
    <w:p w14:paraId="2456D2B2" w14:textId="77777777" w:rsidR="00871221" w:rsidRDefault="00D53C48" w:rsidP="00871221">
      <w:pPr>
        <w:pStyle w:val="ExportHyperlink"/>
        <w:jc w:val="both"/>
      </w:pPr>
      <w:hyperlink r:id="rId10" w:history="1">
        <w:r w:rsidR="00871221">
          <w:rPr>
            <w:u w:val="single"/>
          </w:rPr>
          <w:t>https://grozny.tv/news/nationalprojects/41471</w:t>
        </w:r>
      </w:hyperlink>
    </w:p>
    <w:p w14:paraId="304E99B6" w14:textId="34C5A1E5" w:rsidR="00FD12D2" w:rsidRPr="00064D7C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0" w:name="_Toc61332278"/>
      <w:r w:rsidRPr="00064D7C">
        <w:rPr>
          <w:rFonts w:ascii="Times New Roman" w:hAnsi="Times New Roman"/>
          <w:color w:val="000000"/>
          <w:sz w:val="24"/>
        </w:rPr>
        <w:t>ТАСС; 2021.01.11; ДВИЖЕНИЕ ПО НОВОЙ ТРАНСПОРТНОЙ РАЗВЯЗКЕ ЗАПУСТИЛИ В ОДИНЦОВЕ</w:t>
      </w:r>
      <w:bookmarkEnd w:id="10"/>
    </w:p>
    <w:p w14:paraId="202D84D1" w14:textId="77777777" w:rsidR="00871221" w:rsidRDefault="00FD12D2" w:rsidP="00871221">
      <w:pPr>
        <w:jc w:val="both"/>
      </w:pPr>
      <w:r>
        <w:t xml:space="preserve">Движение по новой транспортной развязке запустили в городском округе Одинцово. Дорожный объект позволит облегчить выезд из муниципалитета для более чем 30 тыс. человек, сообщила в понедельник </w:t>
      </w:r>
      <w:r w:rsidRPr="00871221">
        <w:rPr>
          <w:b/>
        </w:rPr>
        <w:t>пресс-служба</w:t>
      </w:r>
      <w:r>
        <w:t xml:space="preserve"> губернатора и правительства Подмосковья.</w:t>
      </w:r>
    </w:p>
    <w:p w14:paraId="624CE7D2" w14:textId="77777777" w:rsidR="00871221" w:rsidRDefault="00871221" w:rsidP="00871221">
      <w:pPr>
        <w:jc w:val="both"/>
      </w:pPr>
      <w:r>
        <w:t>«</w:t>
      </w:r>
      <w:r w:rsidR="00FD12D2">
        <w:t>Открываем очередную развязку в первый рабочий день года. Для Подмосковья это всегда очень важная тема. Большая президентская программа реализуется по развитию Московского транспортного узла. У нас большие планы на этот год, несмотря на ковид. Много объектов строится и я уверен, что они будут существенно сказываться на качестве жизни, на количестве времени, которое семья тратит в дороге. Спасибо строителям за то, что раньше срока сдали эту развязку</w:t>
      </w:r>
      <w:r>
        <w:t>»</w:t>
      </w:r>
      <w:r w:rsidR="00FD12D2">
        <w:t xml:space="preserve">, </w:t>
      </w:r>
      <w:r>
        <w:t xml:space="preserve">– </w:t>
      </w:r>
      <w:r w:rsidR="00FD12D2">
        <w:t>приводятся в сообщении слова губернатора Московской области Андрея Воробьева.</w:t>
      </w:r>
    </w:p>
    <w:p w14:paraId="5F09ECB7" w14:textId="77777777" w:rsidR="00871221" w:rsidRDefault="00FD12D2" w:rsidP="00871221">
      <w:pPr>
        <w:jc w:val="both"/>
      </w:pPr>
      <w:r>
        <w:t xml:space="preserve">В материале отмечается, что дорожный объект был построен по поручению губернатора. Жители микрорайона Трехгорка в Одинцове обращались к властям с просьбой решить сложную транспортную ситуацию. </w:t>
      </w:r>
      <w:r w:rsidR="00871221">
        <w:t>«</w:t>
      </w:r>
      <w:r>
        <w:t xml:space="preserve">Теперь для выезда из микрорайона появился съезд на </w:t>
      </w:r>
      <w:r w:rsidR="00871221">
        <w:t>«</w:t>
      </w:r>
      <w:r>
        <w:t>Северный обход Одинцова</w:t>
      </w:r>
      <w:r w:rsidR="00871221">
        <w:t>»</w:t>
      </w:r>
      <w:r>
        <w:t xml:space="preserve"> и дополнительный выезд на МКАД. Также </w:t>
      </w:r>
      <w:r w:rsidR="00871221">
        <w:t xml:space="preserve">– </w:t>
      </w:r>
      <w:r>
        <w:t>альтернативная возможность объезда через Можайское и Минское шоссе. Новая развязка облегчит выезд из Одинцова для более чем 30 тыс. жителей, разгрузит трассу М-1 на Смоленск и сократит транзит в Немчиновке и Ромашкове</w:t>
      </w:r>
      <w:r w:rsidR="00871221">
        <w:t>»</w:t>
      </w:r>
      <w:r>
        <w:t xml:space="preserve">, </w:t>
      </w:r>
      <w:r w:rsidR="00871221">
        <w:t xml:space="preserve">– </w:t>
      </w:r>
      <w:r>
        <w:t>отмечается в материале.</w:t>
      </w:r>
    </w:p>
    <w:p w14:paraId="553F057B" w14:textId="3B664FA3" w:rsidR="00FD12D2" w:rsidRDefault="00FD12D2" w:rsidP="00871221">
      <w:pPr>
        <w:jc w:val="both"/>
      </w:pPr>
      <w:r>
        <w:t xml:space="preserve">В </w:t>
      </w:r>
      <w:r w:rsidRPr="00871221">
        <w:rPr>
          <w:b/>
        </w:rPr>
        <w:t>пресс-службе</w:t>
      </w:r>
      <w:r>
        <w:t xml:space="preserve"> рассказали, что протяженность объекта превышает 4 км, включая почти 100-метровый путепровод. К концу текущего года планируется завершить работы по устройству ливневой канализации, шумозащитных экранов, пунктов взимания платы. До 1 апреля выезд на </w:t>
      </w:r>
      <w:r w:rsidR="00871221">
        <w:t>«</w:t>
      </w:r>
      <w:r>
        <w:t>Северный обход Одинцова</w:t>
      </w:r>
      <w:r w:rsidR="00871221">
        <w:t>»</w:t>
      </w:r>
      <w:r>
        <w:t xml:space="preserve"> будет свободным.</w:t>
      </w:r>
    </w:p>
    <w:p w14:paraId="7BC29753" w14:textId="77777777" w:rsidR="00871221" w:rsidRDefault="00D53C48" w:rsidP="00871221">
      <w:pPr>
        <w:jc w:val="both"/>
      </w:pPr>
      <w:hyperlink r:id="rId11" w:history="1">
        <w:r w:rsidR="00FD12D2" w:rsidRPr="00050085">
          <w:rPr>
            <w:rStyle w:val="a9"/>
          </w:rPr>
          <w:t>https://tass.ru/moskovskaya-oblast/10433121</w:t>
        </w:r>
      </w:hyperlink>
    </w:p>
    <w:p w14:paraId="538D8E1D" w14:textId="1ACB13C8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1" w:name="_Toc61332279"/>
      <w:r w:rsidRPr="00064D7C">
        <w:rPr>
          <w:rFonts w:ascii="Times New Roman" w:hAnsi="Times New Roman"/>
          <w:color w:val="000000"/>
          <w:sz w:val="24"/>
        </w:rPr>
        <w:t>ТАСС; 2021.01.11; ГЛАВА БАШКИРИИ РАСКРИТИКОВАЛ ПОДГОТОВКУ К РЕМОНТУ ПУТЕПРОВОДА НА ВЪЕЗДЕ В УФУ</w:t>
      </w:r>
      <w:bookmarkEnd w:id="11"/>
    </w:p>
    <w:p w14:paraId="37FF5699" w14:textId="77777777" w:rsidR="00871221" w:rsidRDefault="00064D7C" w:rsidP="00871221">
      <w:pPr>
        <w:jc w:val="both"/>
      </w:pPr>
      <w:r>
        <w:t xml:space="preserve">Глава Башкирии Радий Хабиров раскритиковал подготовку </w:t>
      </w:r>
      <w:r w:rsidRPr="00871221">
        <w:rPr>
          <w:b/>
        </w:rPr>
        <w:t>Минтранса</w:t>
      </w:r>
      <w:r>
        <w:t xml:space="preserve"> республики и мэрии Уфы к работам по ремонту путепровода на въезде в город, который начался с 8 января. Перекрытие объекта вызвало затруднение движения, сообщил он на оперативном совещании в правительстве региона в понедельник.</w:t>
      </w:r>
    </w:p>
    <w:p w14:paraId="685FEBC5" w14:textId="77777777" w:rsidR="00871221" w:rsidRDefault="00064D7C" w:rsidP="00871221">
      <w:pPr>
        <w:jc w:val="both"/>
      </w:pPr>
      <w:r>
        <w:t>Ремонт путепровода над проспектом Салават Юлаева на въезде в Уфу начался 8 января, тогда же он был частично перекрыт. По данным мэрии, объект исчерпал пропускную способность и находится в аварийном состоянии. Он имеет четыре полосы движения по две в каждом направлении, после реконструкции полос станет шесть. Власти города сообщали, что выбран самый эффективный вариант организации движения на время ремонта. Работы должны завершиться в ноябре 2021 года.</w:t>
      </w:r>
    </w:p>
    <w:p w14:paraId="5F210E28" w14:textId="77777777" w:rsidR="00871221" w:rsidRDefault="00871221" w:rsidP="00871221">
      <w:pPr>
        <w:jc w:val="both"/>
      </w:pPr>
      <w:r>
        <w:lastRenderedPageBreak/>
        <w:t>«</w:t>
      </w:r>
      <w:r w:rsidR="00064D7C">
        <w:t xml:space="preserve">Я получил большое количество обращений жителей, и первым моим желанием было остановить эту стройку. Фактически мы застопорили главный въезд в город. Жители искали объездные пути, опаздывали, проводя в дороге на 30-40 минут дольше. Знаю, что </w:t>
      </w:r>
      <w:r w:rsidR="00064D7C" w:rsidRPr="00871221">
        <w:rPr>
          <w:b/>
        </w:rPr>
        <w:t>Минтранс</w:t>
      </w:r>
      <w:r w:rsidR="00064D7C">
        <w:t xml:space="preserve"> и городские власти предпринимали попытки разъяснить особенности проекта. Оцениваю эту деятельность на двойку. Если бы вы нормально отработали, ситуация не была бы такой сложной</w:t>
      </w:r>
      <w:r>
        <w:t>»</w:t>
      </w:r>
      <w:r w:rsidR="00064D7C">
        <w:t xml:space="preserve">, </w:t>
      </w:r>
      <w:r>
        <w:t xml:space="preserve">– </w:t>
      </w:r>
      <w:r w:rsidR="00064D7C">
        <w:t>сказал он.</w:t>
      </w:r>
    </w:p>
    <w:p w14:paraId="474204B3" w14:textId="77777777" w:rsidR="00871221" w:rsidRDefault="00064D7C" w:rsidP="00871221">
      <w:pPr>
        <w:jc w:val="both"/>
      </w:pPr>
      <w:r>
        <w:t>Хабиров отметил, что его привычный маршрут на работу увеличился на 25-30 минут. В связи с этим глава Башкирии поручил изучить практику других городов по проведению аналогичных работ.</w:t>
      </w:r>
    </w:p>
    <w:p w14:paraId="0A4FDAA6" w14:textId="77777777" w:rsidR="00871221" w:rsidRDefault="00871221" w:rsidP="00871221">
      <w:pPr>
        <w:jc w:val="both"/>
      </w:pPr>
      <w:r>
        <w:t>«</w:t>
      </w:r>
      <w:r w:rsidR="00064D7C">
        <w:t xml:space="preserve">Сергея Николаевича [врио мэра Уфы Греков] и коллег с </w:t>
      </w:r>
      <w:r w:rsidR="00064D7C" w:rsidRPr="00871221">
        <w:rPr>
          <w:b/>
        </w:rPr>
        <w:t>Минтранса</w:t>
      </w:r>
      <w:r w:rsidR="00064D7C">
        <w:t xml:space="preserve"> я попрошу, вы изучите практику, которая существует. Мосты строят во всех городах и перекрывают дороги во многих городах, поэтому надо посмотреть, какие есть вещи, чтобы сгладить негативный эффект, бороться за каждую минуту</w:t>
      </w:r>
      <w:r>
        <w:t>»</w:t>
      </w:r>
      <w:r w:rsidR="00064D7C">
        <w:t xml:space="preserve">, </w:t>
      </w:r>
      <w:r>
        <w:t xml:space="preserve">– </w:t>
      </w:r>
      <w:r w:rsidR="00064D7C">
        <w:t>добавил он.</w:t>
      </w:r>
    </w:p>
    <w:p w14:paraId="76890BED" w14:textId="4ABB30E7" w:rsidR="00064D7C" w:rsidRDefault="00064D7C" w:rsidP="00871221">
      <w:pPr>
        <w:jc w:val="both"/>
      </w:pPr>
      <w:r>
        <w:t xml:space="preserve">Мэрия Уфы с 11 января перешла на работу с 8:00, на час раньше обычного, такая же мера может быть введена в госучреждениях республики, если это поможет в улучшении дорожной обстановки, отметил Хабиров. По данным сервиса </w:t>
      </w:r>
      <w:r w:rsidR="00871221">
        <w:t>«</w:t>
      </w:r>
      <w:r>
        <w:t>Яндекс. Пробки</w:t>
      </w:r>
      <w:r w:rsidR="00871221">
        <w:t>»</w:t>
      </w:r>
      <w:r>
        <w:t xml:space="preserve"> загруженность дорог в Уфе утром в понедельник оценивалась в 10 баллов, в основном затруднен въезд в Уфу со стороны аэропорта.</w:t>
      </w:r>
    </w:p>
    <w:p w14:paraId="3E475B54" w14:textId="77777777" w:rsidR="00871221" w:rsidRDefault="00D53C48" w:rsidP="00871221">
      <w:pPr>
        <w:jc w:val="both"/>
      </w:pPr>
      <w:hyperlink r:id="rId12" w:history="1">
        <w:r w:rsidR="00064D7C" w:rsidRPr="00050085">
          <w:rPr>
            <w:rStyle w:val="a9"/>
          </w:rPr>
          <w:t>https://tass.ru/obschestvo/10431381</w:t>
        </w:r>
      </w:hyperlink>
    </w:p>
    <w:p w14:paraId="1CD566BA" w14:textId="3483C5C8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2" w:name="_Toc61332280"/>
      <w:r w:rsidRPr="00064D7C">
        <w:rPr>
          <w:rFonts w:ascii="Times New Roman" w:hAnsi="Times New Roman"/>
          <w:color w:val="000000"/>
          <w:sz w:val="24"/>
        </w:rPr>
        <w:t>ТАСС; 2021.01.11; БОЛЕЕ 100 ТЫС. АВТОМОБИЛЕЙ ПРОЕХАЛИ ПО КРЫМСКОМУ МОСТУ ЗА НОВОГОДНИЕ КАНИКУЛЫ</w:t>
      </w:r>
      <w:bookmarkEnd w:id="12"/>
    </w:p>
    <w:p w14:paraId="331C5882" w14:textId="77777777" w:rsidR="00871221" w:rsidRDefault="00064D7C" w:rsidP="00871221">
      <w:pPr>
        <w:jc w:val="both"/>
      </w:pPr>
      <w:r>
        <w:t xml:space="preserve">Автотрафик по Крымскому мосту за новогодние каникулы составил около 103 тыс. автомобилей. По сравнению с прошлым годом поток увеличился на 12%, сообщается на сайте Упрдор </w:t>
      </w:r>
      <w:r w:rsidR="00871221">
        <w:t>«</w:t>
      </w:r>
      <w:r>
        <w:t>Тамань</w:t>
      </w:r>
      <w:r w:rsidR="00871221">
        <w:t>»</w:t>
      </w:r>
      <w:r>
        <w:t>.</w:t>
      </w:r>
    </w:p>
    <w:p w14:paraId="7688EF28" w14:textId="77777777" w:rsidR="00871221" w:rsidRDefault="00871221" w:rsidP="00871221">
      <w:pPr>
        <w:jc w:val="both"/>
      </w:pPr>
      <w:r>
        <w:t>«</w:t>
      </w:r>
      <w:r w:rsidR="00064D7C">
        <w:t>Более 103 тыс. автомобилистов воспользовались транспортным переходом через Керченский пролив в период с 31.12.2020 по 10.01.2021, что на 12% превышает аналогичные показатели прошлого года</w:t>
      </w:r>
      <w:r>
        <w:t>»</w:t>
      </w:r>
      <w:r w:rsidR="00064D7C">
        <w:t xml:space="preserve">, </w:t>
      </w:r>
      <w:r>
        <w:t xml:space="preserve">– </w:t>
      </w:r>
      <w:r w:rsidR="00064D7C">
        <w:t>говорится в сообщении.</w:t>
      </w:r>
    </w:p>
    <w:p w14:paraId="3EC81EE3" w14:textId="77777777" w:rsidR="00871221" w:rsidRDefault="00064D7C" w:rsidP="00871221">
      <w:pPr>
        <w:jc w:val="both"/>
      </w:pPr>
      <w:r>
        <w:t>Уточняется, что в прошлом году в новогодние праздники автотрафик составил около 91 тыс. транспортных средств.</w:t>
      </w:r>
    </w:p>
    <w:p w14:paraId="5B04C68E" w14:textId="7E4BD8C6" w:rsidR="00064D7C" w:rsidRDefault="00064D7C" w:rsidP="00871221">
      <w:pPr>
        <w:jc w:val="both"/>
      </w:pPr>
      <w:r>
        <w:t xml:space="preserve">Также в сообщении говорится, что среднесуточная интенсивность составляла более 9 тыс. автомобилей. Максимальный суточный трафик установлен 3 января, когда по мосту проехало 12 тыс. автомобилей, а минимум </w:t>
      </w:r>
      <w:r w:rsidR="00871221">
        <w:t xml:space="preserve">– </w:t>
      </w:r>
      <w:r>
        <w:t xml:space="preserve">1 января </w:t>
      </w:r>
      <w:r w:rsidR="00871221">
        <w:t xml:space="preserve">– </w:t>
      </w:r>
      <w:r>
        <w:t xml:space="preserve">около 4 тыс. машин в обе стороны. Общий объем трафика распределился практически равномерно: около 52 тыс. автомобилей проследовало на полуостров и примерно столько же </w:t>
      </w:r>
      <w:r w:rsidR="00871221">
        <w:t xml:space="preserve">– </w:t>
      </w:r>
      <w:r>
        <w:t>на материк.</w:t>
      </w:r>
    </w:p>
    <w:p w14:paraId="5BC5F118" w14:textId="77777777" w:rsidR="00871221" w:rsidRDefault="00D53C48" w:rsidP="00871221">
      <w:pPr>
        <w:jc w:val="both"/>
      </w:pPr>
      <w:hyperlink r:id="rId13" w:history="1">
        <w:r w:rsidR="00064D7C" w:rsidRPr="00050085">
          <w:rPr>
            <w:rStyle w:val="a9"/>
          </w:rPr>
          <w:t>https://tass.ru/v-strane/10433503</w:t>
        </w:r>
      </w:hyperlink>
    </w:p>
    <w:p w14:paraId="3697AF1D" w14:textId="1E55C727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3" w:name="txt_2477707_1604751265"/>
      <w:bookmarkStart w:id="14" w:name="_Toc61332281"/>
      <w:r>
        <w:rPr>
          <w:rFonts w:ascii="Times New Roman" w:hAnsi="Times New Roman"/>
          <w:color w:val="000000"/>
          <w:sz w:val="24"/>
        </w:rPr>
        <w:t xml:space="preserve">ПРАЙМ; 2021.01.11; </w:t>
      </w:r>
      <w:r w:rsidR="00871221">
        <w:rPr>
          <w:rFonts w:ascii="Times New Roman" w:hAnsi="Times New Roman"/>
          <w:color w:val="000000"/>
          <w:sz w:val="24"/>
        </w:rPr>
        <w:t>«</w:t>
      </w:r>
      <w:r w:rsidRPr="00FD12D2">
        <w:rPr>
          <w:rFonts w:ascii="Times New Roman" w:hAnsi="Times New Roman"/>
          <w:color w:val="000000"/>
          <w:sz w:val="24"/>
        </w:rPr>
        <w:t>АВТОДОР</w:t>
      </w:r>
      <w:r w:rsidR="00871221">
        <w:rPr>
          <w:rFonts w:ascii="Times New Roman" w:hAnsi="Times New Roman"/>
          <w:color w:val="000000"/>
          <w:sz w:val="24"/>
        </w:rPr>
        <w:t>»</w:t>
      </w:r>
      <w:r w:rsidRPr="00FD12D2">
        <w:rPr>
          <w:rFonts w:ascii="Times New Roman" w:hAnsi="Times New Roman"/>
          <w:color w:val="000000"/>
          <w:sz w:val="24"/>
        </w:rPr>
        <w:t xml:space="preserve"> РАССКАЗАЛ О РАЗВИТИИ ЕДИНОЙ ИНТЕЛЛЕКТУАЛЬНОЙ СИСТЕМЫ ТРАНСПОРТА</w:t>
      </w:r>
      <w:bookmarkEnd w:id="13"/>
      <w:bookmarkEnd w:id="14"/>
    </w:p>
    <w:p w14:paraId="7425B44A" w14:textId="3820307A" w:rsidR="00FD12D2" w:rsidRDefault="00FD12D2" w:rsidP="00871221">
      <w:pPr>
        <w:pStyle w:val="NormalExport"/>
      </w:pPr>
      <w:r>
        <w:t xml:space="preserve">Основой для консолидированного управления подключенных транспортных средств, которые будут идти по транспортным коридорам внутри России, планируется сделать Центральный пункт управления Центральной кольцевой автомобильной дороги (ЦКАД), говорится в сообщении госкомпании </w:t>
      </w:r>
      <w:r w:rsidR="00871221">
        <w:t>«</w:t>
      </w:r>
      <w:r>
        <w:t>Автодор</w:t>
      </w:r>
      <w:r w:rsidR="00871221">
        <w:t>»</w:t>
      </w:r>
      <w:r>
        <w:t xml:space="preserve">. </w:t>
      </w:r>
    </w:p>
    <w:p w14:paraId="561E1654" w14:textId="16B6C9E3" w:rsidR="00FD12D2" w:rsidRDefault="00871221" w:rsidP="00871221">
      <w:pPr>
        <w:pStyle w:val="NormalExport"/>
      </w:pPr>
      <w:r>
        <w:t>«</w:t>
      </w:r>
      <w:r w:rsidR="00FD12D2">
        <w:t>Этот центр интеллектуальной транспортной системы был открыт 11 ноября 2020 года в Московской области. Сбор информации в едином узле позволит сэкономить на развертывании обособленных центров управления на других федеральных трассах, существенно сократит расходы при создании интеллектуально-транспортной инфраструктуры в России</w:t>
      </w:r>
      <w:r>
        <w:t>»</w:t>
      </w:r>
      <w:r w:rsidR="00FD12D2">
        <w:t xml:space="preserve">, </w:t>
      </w:r>
      <w:r>
        <w:t xml:space="preserve">– </w:t>
      </w:r>
      <w:r w:rsidR="00FD12D2">
        <w:t>считает госкомпания.</w:t>
      </w:r>
    </w:p>
    <w:p w14:paraId="5B4B67FC" w14:textId="2D808A15" w:rsidR="00FD12D2" w:rsidRDefault="00FD12D2" w:rsidP="00871221">
      <w:pPr>
        <w:pStyle w:val="NormalExport"/>
      </w:pPr>
      <w:r>
        <w:t xml:space="preserve">Отмечается, что вслед за инновационной интеллектуально-транспортной системой (ИТС), реализованной на ЦКАД, развитие современных информационных систем на автотранспорте получит и северное направление транспортного коридора России </w:t>
      </w:r>
      <w:r w:rsidR="00871221">
        <w:t xml:space="preserve">– </w:t>
      </w:r>
      <w:r>
        <w:t xml:space="preserve">трасса </w:t>
      </w:r>
      <w:r>
        <w:lastRenderedPageBreak/>
        <w:t xml:space="preserve">А181 </w:t>
      </w:r>
      <w:r w:rsidR="00871221">
        <w:t>«</w:t>
      </w:r>
      <w:r>
        <w:t>Скандинавия</w:t>
      </w:r>
      <w:r w:rsidR="00871221">
        <w:t>»</w:t>
      </w:r>
      <w:r>
        <w:t>, которая является самым коротким путем из Санкт-Петербурга до границы с Финляндией.</w:t>
      </w:r>
    </w:p>
    <w:p w14:paraId="76E115B8" w14:textId="60D40119" w:rsidR="00FD12D2" w:rsidRDefault="00871221" w:rsidP="00871221">
      <w:pPr>
        <w:pStyle w:val="NormalExport"/>
      </w:pPr>
      <w:r>
        <w:t>«</w:t>
      </w:r>
      <w:r w:rsidR="00FD12D2">
        <w:t>Выбор данного полигона для испытания и создания транспортных информационных систем и контроля передвижения автотранспорта обусловлен сложными метеорологическими условиями северного направления и высокой интенсивностью движения транспорта</w:t>
      </w:r>
      <w:r>
        <w:t>»</w:t>
      </w:r>
      <w:r w:rsidR="00FD12D2">
        <w:t xml:space="preserve">, </w:t>
      </w:r>
      <w:r>
        <w:t xml:space="preserve">– </w:t>
      </w:r>
      <w:r w:rsidR="00FD12D2">
        <w:t xml:space="preserve">поясняет </w:t>
      </w:r>
      <w:r>
        <w:t>«</w:t>
      </w:r>
      <w:r w:rsidR="00FD12D2">
        <w:t>Автодор</w:t>
      </w:r>
      <w:r>
        <w:t>»</w:t>
      </w:r>
      <w:r w:rsidR="00FD12D2">
        <w:t xml:space="preserve">. </w:t>
      </w:r>
    </w:p>
    <w:p w14:paraId="2D87DA25" w14:textId="70A640C4" w:rsidR="00FD12D2" w:rsidRDefault="00871221" w:rsidP="00871221">
      <w:pPr>
        <w:pStyle w:val="NormalExport"/>
      </w:pPr>
      <w:r>
        <w:t>«</w:t>
      </w:r>
      <w:r w:rsidR="00FD12D2">
        <w:t xml:space="preserve">На данный момент </w:t>
      </w:r>
      <w:r w:rsidR="00FD12D2" w:rsidRPr="00871221">
        <w:rPr>
          <w:b/>
        </w:rPr>
        <w:t>Федеральное дорожное агентство</w:t>
      </w:r>
      <w:r w:rsidR="00FD12D2">
        <w:t xml:space="preserve"> (ФДА, </w:t>
      </w:r>
      <w:r w:rsidR="00FD12D2" w:rsidRPr="00871221">
        <w:rPr>
          <w:b/>
        </w:rPr>
        <w:t>Росавтодор</w:t>
      </w:r>
      <w:r w:rsidR="00FD12D2">
        <w:t xml:space="preserve">) ведет реконструкцию этой трассы. Для безопасности и комфорта автомобилистов идет расширение проезжей части, возведение путепроводов. Кроме этого, идет установка элементов ИТС </w:t>
      </w:r>
      <w:r>
        <w:t xml:space="preserve">– </w:t>
      </w:r>
      <w:r w:rsidR="00FD12D2">
        <w:t>оборудования обработки и передачи телеметрической информации на основе технологий мобильного широкополосного доступа (МШБД)</w:t>
      </w:r>
      <w:r>
        <w:t>»</w:t>
      </w:r>
      <w:r w:rsidR="00FD12D2">
        <w:t xml:space="preserve">, </w:t>
      </w:r>
      <w:r>
        <w:t xml:space="preserve">– </w:t>
      </w:r>
      <w:r w:rsidR="00FD12D2">
        <w:t>добавляет компания.</w:t>
      </w:r>
    </w:p>
    <w:p w14:paraId="4FC881A0" w14:textId="30668CEE" w:rsidR="00FD12D2" w:rsidRDefault="00FD12D2" w:rsidP="00871221">
      <w:pPr>
        <w:pStyle w:val="NormalExport"/>
      </w:pPr>
      <w:r>
        <w:t xml:space="preserve">Предполагается, что это позволит в реальном времени вести динамическую обработку данных о движении транспорта, в том числе предиктивно определить возможные риски, которые могут возникнуть для автомобилистов, </w:t>
      </w:r>
      <w:r w:rsidR="00871221">
        <w:t xml:space="preserve">– </w:t>
      </w:r>
      <w:r>
        <w:t xml:space="preserve">ДТП или сломанная машина на дороге. </w:t>
      </w:r>
    </w:p>
    <w:p w14:paraId="7279E567" w14:textId="77777777" w:rsidR="00FD12D2" w:rsidRDefault="00D53C48" w:rsidP="00871221">
      <w:pPr>
        <w:pStyle w:val="ExportHyperlink"/>
        <w:jc w:val="both"/>
      </w:pPr>
      <w:hyperlink r:id="rId14" w:history="1">
        <w:r w:rsidR="00FD12D2">
          <w:rPr>
            <w:u w:val="single"/>
          </w:rPr>
          <w:t>https://1prime.ru/transport/20210111/832777989.html</w:t>
        </w:r>
      </w:hyperlink>
    </w:p>
    <w:p w14:paraId="1A400C57" w14:textId="2CBE1BD3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5" w:name="txt_2477707_1605430112"/>
      <w:bookmarkStart w:id="16" w:name="_Toc61332282"/>
      <w:r>
        <w:rPr>
          <w:rFonts w:ascii="Times New Roman" w:hAnsi="Times New Roman"/>
          <w:color w:val="000000"/>
          <w:sz w:val="24"/>
        </w:rPr>
        <w:t xml:space="preserve">ПРАЙМ; 2021.01.11; </w:t>
      </w:r>
      <w:r w:rsidRPr="00FD12D2">
        <w:rPr>
          <w:rFonts w:ascii="Times New Roman" w:hAnsi="Times New Roman"/>
          <w:color w:val="000000"/>
          <w:sz w:val="24"/>
        </w:rPr>
        <w:t>ПРОЕЗД НА ЧЕТВЕРТОМ УЧАСТКЕ ЦКАД В ПОДМОСКОВЬЕ СТАЛ ПЛАТНЫМ</w:t>
      </w:r>
      <w:bookmarkEnd w:id="15"/>
      <w:bookmarkEnd w:id="16"/>
    </w:p>
    <w:p w14:paraId="262616FC" w14:textId="610EDC45" w:rsidR="00FD12D2" w:rsidRDefault="00FD12D2" w:rsidP="00871221">
      <w:pPr>
        <w:pStyle w:val="NormalExport"/>
      </w:pPr>
      <w:r>
        <w:t xml:space="preserve">ГК </w:t>
      </w:r>
      <w:r w:rsidR="00871221">
        <w:t>«</w:t>
      </w:r>
      <w:r>
        <w:t>Автодор</w:t>
      </w:r>
      <w:r w:rsidR="00871221">
        <w:t>»</w:t>
      </w:r>
      <w:r>
        <w:t xml:space="preserve"> вводит платный режим проезда на четвертом участке Центральной кольцевой автодороги в Подмосковье, открытом в конце декабря 2020 года, проезд будет стоить 470 рублей для легкового автомобиля, следует из сообщения госкомпании. </w:t>
      </w:r>
    </w:p>
    <w:p w14:paraId="7A3A2A6C" w14:textId="02F23A8C" w:rsidR="00FD12D2" w:rsidRDefault="00871221" w:rsidP="00871221">
      <w:pPr>
        <w:pStyle w:val="NormalExport"/>
      </w:pPr>
      <w:r>
        <w:t>«</w:t>
      </w:r>
      <w:r w:rsidR="00FD12D2">
        <w:t xml:space="preserve">11 января в 23:59 вводится платность на участке М7 </w:t>
      </w:r>
      <w:r>
        <w:t xml:space="preserve">– </w:t>
      </w:r>
      <w:r w:rsidR="00FD12D2">
        <w:t xml:space="preserve">М4 </w:t>
      </w:r>
      <w:r>
        <w:t>«</w:t>
      </w:r>
      <w:r w:rsidR="00FD12D2">
        <w:t>Дон</w:t>
      </w:r>
      <w:r>
        <w:t>»</w:t>
      </w:r>
      <w:r w:rsidR="00FD12D2">
        <w:t xml:space="preserve">. Размер платы для пользователей на легковых транспортных средствах составит 470 рублей. В случае, если пользователь оплачивает в режиме постоплаты или по предварительному платежу покупает билет. Через транспондер АПД стоимость составит 235 рублей, то есть с 50-процентной скидкой. С вводом участка ЦКАД от М7 до М4 там формируется единый маршрут от М10 до М-4 </w:t>
      </w:r>
      <w:r>
        <w:t>«</w:t>
      </w:r>
      <w:r w:rsidR="00FD12D2">
        <w:t>Дон</w:t>
      </w:r>
      <w:r>
        <w:t>»</w:t>
      </w:r>
      <w:r w:rsidR="00FD12D2">
        <w:t xml:space="preserve">, </w:t>
      </w:r>
      <w:r>
        <w:t xml:space="preserve">– </w:t>
      </w:r>
      <w:r w:rsidR="00FD12D2">
        <w:t xml:space="preserve">передал представитель ГК слова замдиректора департамента инвестиционного и стратегического планирования </w:t>
      </w:r>
      <w:r>
        <w:t>«</w:t>
      </w:r>
      <w:r w:rsidR="00FD12D2">
        <w:t>Автодора</w:t>
      </w:r>
      <w:r>
        <w:t>»</w:t>
      </w:r>
      <w:r w:rsidR="00FD12D2">
        <w:t xml:space="preserve"> Андрея Лепихова.</w:t>
      </w:r>
    </w:p>
    <w:p w14:paraId="247A5B56" w14:textId="5F346B8C" w:rsidR="00FD12D2" w:rsidRDefault="00FD12D2" w:rsidP="00871221">
      <w:pPr>
        <w:pStyle w:val="NormalExport"/>
      </w:pPr>
      <w:r>
        <w:t xml:space="preserve">Он также отметил, что в среднем стоимость проезда для пользователей с постоплатой составит около 5 рублей, для пользователей с транспондером </w:t>
      </w:r>
      <w:r w:rsidR="00871221">
        <w:t>«</w:t>
      </w:r>
      <w:r>
        <w:t>Автодора</w:t>
      </w:r>
      <w:r w:rsidR="00871221">
        <w:t>»</w:t>
      </w:r>
      <w:r>
        <w:t xml:space="preserve"> в зависимости от дальности </w:t>
      </w:r>
      <w:r w:rsidR="00871221">
        <w:t xml:space="preserve">– </w:t>
      </w:r>
      <w:r>
        <w:t>от 2,5 до 4 рублей за километр, а для пользователей, у которых транспондеры других платных дорог, ЗСД, 15-58 километры М11 предусмотрена скидка 15% на проезд по ЦКАД.</w:t>
      </w:r>
    </w:p>
    <w:p w14:paraId="050EAD84" w14:textId="51B18532" w:rsidR="00FD12D2" w:rsidRDefault="00871221" w:rsidP="00871221">
      <w:pPr>
        <w:pStyle w:val="NormalExport"/>
      </w:pPr>
      <w:r>
        <w:t>«</w:t>
      </w:r>
      <w:r w:rsidR="00FD12D2">
        <w:t>Автодор</w:t>
      </w:r>
      <w:r>
        <w:t>»</w:t>
      </w:r>
      <w:r w:rsidR="00FD12D2">
        <w:t xml:space="preserve"> 28 декабря открыл для движения большую часть ЦКАД </w:t>
      </w:r>
      <w:r>
        <w:t xml:space="preserve">– </w:t>
      </w:r>
      <w:r w:rsidR="00FD12D2">
        <w:t xml:space="preserve">сразу четыре участка. Это весь ЦКАД-IV протяженностью почти 97 километров от Горьковского шоссе (М7 </w:t>
      </w:r>
      <w:r>
        <w:t>«</w:t>
      </w:r>
      <w:r w:rsidR="00FD12D2">
        <w:t>Волга</w:t>
      </w:r>
      <w:r>
        <w:t>»</w:t>
      </w:r>
      <w:r w:rsidR="00FD12D2">
        <w:t xml:space="preserve">) до М4 </w:t>
      </w:r>
      <w:r>
        <w:t>«</w:t>
      </w:r>
      <w:r w:rsidR="00FD12D2">
        <w:t>Дон</w:t>
      </w:r>
      <w:r>
        <w:t>»</w:t>
      </w:r>
      <w:r w:rsidR="00FD12D2">
        <w:t xml:space="preserve">; часть ЦКАД-I от М4 </w:t>
      </w:r>
      <w:r>
        <w:t>«</w:t>
      </w:r>
      <w:r w:rsidR="00FD12D2">
        <w:t>Дон</w:t>
      </w:r>
      <w:r>
        <w:t>»</w:t>
      </w:r>
      <w:r w:rsidR="00FD12D2">
        <w:t xml:space="preserve"> до пересечения с А107 (</w:t>
      </w:r>
      <w:r>
        <w:t>«</w:t>
      </w:r>
      <w:r w:rsidR="00FD12D2">
        <w:t>Малая бетонка</w:t>
      </w:r>
      <w:r>
        <w:t>»</w:t>
      </w:r>
      <w:r w:rsidR="00FD12D2">
        <w:t xml:space="preserve">) в районе Симферопольского шоссе (М2 </w:t>
      </w:r>
      <w:r>
        <w:t>«</w:t>
      </w:r>
      <w:r w:rsidR="00FD12D2">
        <w:t>Крым</w:t>
      </w:r>
      <w:r>
        <w:t>»</w:t>
      </w:r>
      <w:r w:rsidR="00FD12D2">
        <w:t xml:space="preserve">) и от Калужского шоссе до пересечения ЦКАД с А107 в районе деревни Лисинцево; перемычка между третьим и пятым участками </w:t>
      </w:r>
      <w:r>
        <w:t xml:space="preserve">– </w:t>
      </w:r>
      <w:r w:rsidR="00FD12D2">
        <w:t xml:space="preserve">от М10 </w:t>
      </w:r>
      <w:r>
        <w:t>«</w:t>
      </w:r>
      <w:r w:rsidR="00FD12D2">
        <w:t>Россия</w:t>
      </w:r>
      <w:r>
        <w:t>»</w:t>
      </w:r>
      <w:r w:rsidR="00FD12D2">
        <w:t xml:space="preserve"> до М11 </w:t>
      </w:r>
      <w:r>
        <w:t>«</w:t>
      </w:r>
      <w:r w:rsidR="00FD12D2">
        <w:t>Нева</w:t>
      </w:r>
      <w:r>
        <w:t>»</w:t>
      </w:r>
      <w:r w:rsidR="00FD12D2">
        <w:t xml:space="preserve"> </w:t>
      </w:r>
      <w:r>
        <w:t xml:space="preserve">– </w:t>
      </w:r>
      <w:r w:rsidR="00FD12D2">
        <w:t xml:space="preserve">более семи километров; 41-й километр на ЦКАД-V, в основном проходящий по </w:t>
      </w:r>
      <w:r>
        <w:t>«</w:t>
      </w:r>
      <w:r w:rsidR="00FD12D2">
        <w:t>Малой бетонке</w:t>
      </w:r>
      <w:r>
        <w:t>»</w:t>
      </w:r>
      <w:r w:rsidR="00FD12D2">
        <w:t xml:space="preserve">, которая была реконструирована. </w:t>
      </w:r>
    </w:p>
    <w:p w14:paraId="2A4E204B" w14:textId="77777777" w:rsidR="00FD12D2" w:rsidRDefault="00D53C48" w:rsidP="00871221">
      <w:pPr>
        <w:pStyle w:val="ExportHyperlink"/>
        <w:jc w:val="both"/>
      </w:pPr>
      <w:hyperlink r:id="rId15" w:history="1">
        <w:r w:rsidR="00FD12D2">
          <w:rPr>
            <w:u w:val="single"/>
          </w:rPr>
          <w:t>https://1prime.ru/auto/20210112/832786744.html</w:t>
        </w:r>
      </w:hyperlink>
    </w:p>
    <w:p w14:paraId="06BDCA3D" w14:textId="77777777" w:rsidR="006A3E29" w:rsidRDefault="006A3E29" w:rsidP="00871221">
      <w:pPr>
        <w:pStyle w:val="3"/>
        <w:jc w:val="both"/>
        <w:rPr>
          <w:rFonts w:ascii="Times New Roman" w:hAnsi="Times New Roman"/>
          <w:sz w:val="24"/>
        </w:rPr>
      </w:pPr>
      <w:bookmarkStart w:id="17" w:name="_Toc61332283"/>
      <w:r>
        <w:rPr>
          <w:rFonts w:ascii="Times New Roman" w:hAnsi="Times New Roman"/>
          <w:color w:val="000000"/>
          <w:sz w:val="24"/>
        </w:rPr>
        <w:lastRenderedPageBreak/>
        <w:t>РИА НОВОСТИ; 2021.01.11; В СОВФЕДЕ ПОДДЕРЖАЛИ УЖЕСТОЧЕНИЕ НАКАЗАНИЙ ЗА НАРУШЕНИЕ ПДД</w:t>
      </w:r>
      <w:bookmarkEnd w:id="17"/>
    </w:p>
    <w:p w14:paraId="3A042C99" w14:textId="77777777" w:rsidR="006A3E29" w:rsidRDefault="006A3E29" w:rsidP="00871221">
      <w:pPr>
        <w:jc w:val="both"/>
      </w:pPr>
      <w:r>
        <w:t>Первый зампредседателя комитета Совета Федерации по конституционному законодательству и госстроительству Ирина Рукавишникова поддержала ужесточение наказаний за нарушение правил дорожного движения.</w:t>
      </w:r>
    </w:p>
    <w:p w14:paraId="4D2FCA64" w14:textId="6438E6DD" w:rsidR="006A3E29" w:rsidRDefault="00871221" w:rsidP="00871221">
      <w:pPr>
        <w:jc w:val="both"/>
      </w:pPr>
      <w:r>
        <w:t>«</w:t>
      </w:r>
      <w:r w:rsidR="006A3E29">
        <w:t>Поддерживаю предложение об ужесточении в проекте нового КоАП наказаний для водителей, которые трижды в течение года совершают грубые нарушения правил дорожного движения. Оно отражает консолидированную позицию МВД и Минюста России (основного разработчика проекта нового Кодекса), совершенно обосновано и соответствует мировой практике</w:t>
      </w:r>
      <w:r>
        <w:t>»</w:t>
      </w:r>
      <w:r w:rsidR="006A3E29">
        <w:t xml:space="preserve">, </w:t>
      </w:r>
      <w:r>
        <w:t xml:space="preserve">– </w:t>
      </w:r>
      <w:r w:rsidR="006A3E29">
        <w:t>сказала Рукавишникова РИА Новости.</w:t>
      </w:r>
    </w:p>
    <w:p w14:paraId="3D742BE1" w14:textId="1AEF8136" w:rsidR="006A3E29" w:rsidRDefault="006A3E29" w:rsidP="00871221">
      <w:pPr>
        <w:jc w:val="both"/>
      </w:pPr>
      <w:r>
        <w:t xml:space="preserve">Она подчеркнула, что в нетрезвом виде за руль садиться нельзя, тем более, перевозить в таком состоянии детей. </w:t>
      </w:r>
      <w:r w:rsidR="00871221">
        <w:t>«</w:t>
      </w:r>
      <w:r>
        <w:t>Если человек совершает подобные правонарушения и тем самым подвергает жизнь и здоровье окружающих реальной опасности систематически, то он должен быть лишен права на управление автомобилем</w:t>
      </w:r>
      <w:r w:rsidR="00871221">
        <w:t>»</w:t>
      </w:r>
      <w:r>
        <w:t xml:space="preserve">, </w:t>
      </w:r>
      <w:r w:rsidR="00871221">
        <w:t xml:space="preserve">– </w:t>
      </w:r>
      <w:r>
        <w:t>уверена сенатор.</w:t>
      </w:r>
    </w:p>
    <w:p w14:paraId="2CC43081" w14:textId="3224B23C" w:rsidR="006A3E29" w:rsidRDefault="006A3E29" w:rsidP="00871221">
      <w:pPr>
        <w:jc w:val="both"/>
      </w:pPr>
      <w:r>
        <w:t xml:space="preserve">Российских водителей смогут лишать прав за три грубых нарушения правил дорожного движения в течение года. Соответствующую норму министерство юстиции планирует добавить в проект нового КоАП, сообщает </w:t>
      </w:r>
      <w:r w:rsidR="00871221">
        <w:t>«</w:t>
      </w:r>
      <w:r>
        <w:t>Коммерсантъ</w:t>
      </w:r>
      <w:r w:rsidR="00871221">
        <w:t>»</w:t>
      </w:r>
      <w:r>
        <w:t>.</w:t>
      </w:r>
    </w:p>
    <w:p w14:paraId="7D858F90" w14:textId="77777777" w:rsidR="006A3E29" w:rsidRDefault="00D53C48" w:rsidP="00871221">
      <w:pPr>
        <w:jc w:val="both"/>
      </w:pPr>
      <w:hyperlink>
        <w:r w:rsidR="006A3E29">
          <w:rPr>
            <w:rStyle w:val="-"/>
          </w:rPr>
          <w:t>https://ria.ru/20210111/pdd-1592545755.html</w:t>
        </w:r>
      </w:hyperlink>
    </w:p>
    <w:p w14:paraId="4D6FE333" w14:textId="77777777" w:rsidR="006A3E29" w:rsidRDefault="006A3E29" w:rsidP="00871221">
      <w:pPr>
        <w:pStyle w:val="3"/>
        <w:jc w:val="both"/>
        <w:rPr>
          <w:rFonts w:ascii="Times New Roman" w:hAnsi="Times New Roman"/>
          <w:sz w:val="24"/>
        </w:rPr>
      </w:pPr>
      <w:bookmarkStart w:id="18" w:name="_Toc61332284"/>
      <w:r>
        <w:rPr>
          <w:rFonts w:ascii="Times New Roman" w:hAnsi="Times New Roman"/>
          <w:color w:val="000000"/>
          <w:sz w:val="24"/>
        </w:rPr>
        <w:t>РИА НОВОСТИ; 2021.01.11; В ГОСДУМЕ ОЦЕНИЛИ ИНИЦИАТИВУ УЖЕСТОЧИТЬ НАКАЗАНИЕ ЗА НАРУШЕНИЕ ПДД</w:t>
      </w:r>
      <w:bookmarkEnd w:id="18"/>
    </w:p>
    <w:p w14:paraId="586C0746" w14:textId="77777777" w:rsidR="006A3E29" w:rsidRDefault="006A3E29" w:rsidP="00871221">
      <w:pPr>
        <w:jc w:val="both"/>
      </w:pPr>
      <w:r>
        <w:t>Депутат Госдумы Вячеслав Лысаков считает, что пока всерьез обсуждать ужесточение наказания за нарушение ПДД не стоит, так как подготовка новой редакции КоАП займет несколько лет.</w:t>
      </w:r>
    </w:p>
    <w:p w14:paraId="435FE9E9" w14:textId="0B23E177" w:rsidR="006A3E29" w:rsidRDefault="006A3E29" w:rsidP="00871221">
      <w:pPr>
        <w:jc w:val="both"/>
      </w:pPr>
      <w:r>
        <w:t xml:space="preserve">Газета </w:t>
      </w:r>
      <w:r w:rsidR="00871221">
        <w:t>«</w:t>
      </w:r>
      <w:r>
        <w:t>Коммерсантъ</w:t>
      </w:r>
      <w:r w:rsidR="00871221">
        <w:t>»</w:t>
      </w:r>
      <w:r>
        <w:t xml:space="preserve"> написала в понедельник со ссылкой на разрабатываемый проект нового КоАП, что Минюст и МВД предлагают лишать водителей прав на срок до полутора лет за три грубых нарушения ПДД в течение года. Как рассказали изданию в Минюсте, водителя могут лишить прав, если в течение года он был трижды наказан за такие виды грубых нарушений, как превышение скорости на 60 км/ч, выезд на встречную полосу, проезд на красный свет и др. Уточняется, что инициативу предложили в МВД.</w:t>
      </w:r>
    </w:p>
    <w:p w14:paraId="519D758C" w14:textId="428A4A0B" w:rsidR="006A3E29" w:rsidRDefault="00871221" w:rsidP="00871221">
      <w:pPr>
        <w:jc w:val="both"/>
      </w:pPr>
      <w:r>
        <w:t>«</w:t>
      </w:r>
      <w:r w:rsidR="006A3E29">
        <w:t xml:space="preserve">Говорить о реальных изменениях, вступлении в силу тех положений, о которых сегодня сказал </w:t>
      </w:r>
      <w:r>
        <w:t>«</w:t>
      </w:r>
      <w:r w:rsidR="006A3E29">
        <w:t>Коммерсант</w:t>
      </w:r>
      <w:r>
        <w:t>»</w:t>
      </w:r>
      <w:r w:rsidR="006A3E29">
        <w:t>, это значит просто не знать истинного положения дел. Поэтому не грозит автомобилистам лишение прав за три грубых нарушения и все остальное, что описано</w:t>
      </w:r>
      <w:r>
        <w:t>»</w:t>
      </w:r>
      <w:r w:rsidR="006A3E29">
        <w:t xml:space="preserve">, </w:t>
      </w:r>
      <w:r>
        <w:t xml:space="preserve">– </w:t>
      </w:r>
      <w:r w:rsidR="006A3E29">
        <w:t>сказал Лысаков РИА Новости в понедельник.</w:t>
      </w:r>
    </w:p>
    <w:p w14:paraId="20B356E6" w14:textId="207EC313" w:rsidR="006A3E29" w:rsidRDefault="006A3E29" w:rsidP="00871221">
      <w:pPr>
        <w:jc w:val="both"/>
      </w:pPr>
      <w:r>
        <w:t xml:space="preserve">Он пояснил, что на данный момент законопроект, которым вносятся изменения в КоАП, даже не внесен в Госдуму. После внесения проект должен быть рассмотрен профильным комитетом ГД, который может как рекомендовать его к принятию в первом чтении, так и отклонить его. Такая участь, по словам депутата, уже постигла проект новой редакции КоАП, который вносился в прошлом созыве комитетом Госдумы. </w:t>
      </w:r>
      <w:r w:rsidR="00871221">
        <w:t>«</w:t>
      </w:r>
      <w:r>
        <w:t>Теоретически такая судьба может постигнуть и новую редакцию КоАП, которую правительство собирается вносить</w:t>
      </w:r>
      <w:r w:rsidR="00871221">
        <w:t>»</w:t>
      </w:r>
      <w:r>
        <w:t xml:space="preserve">, </w:t>
      </w:r>
      <w:r w:rsidR="00871221">
        <w:t xml:space="preserve">– </w:t>
      </w:r>
      <w:r>
        <w:t>заметил Лысаков.</w:t>
      </w:r>
    </w:p>
    <w:p w14:paraId="1B1983A2" w14:textId="597F5E70" w:rsidR="006A3E29" w:rsidRDefault="006A3E29" w:rsidP="00871221">
      <w:pPr>
        <w:jc w:val="both"/>
      </w:pPr>
      <w:r>
        <w:t xml:space="preserve">В том случае, если комитет ГД рекомендует законопроект к принятию в первом чтении, то время, которое уйдет на подготовку этого теста ко второму чтению </w:t>
      </w:r>
      <w:r w:rsidR="00871221">
        <w:t>«</w:t>
      </w:r>
      <w:r>
        <w:t>определяется не месяцами, а годами</w:t>
      </w:r>
      <w:r w:rsidR="00871221">
        <w:t>»</w:t>
      </w:r>
      <w:r>
        <w:t xml:space="preserve">. </w:t>
      </w:r>
      <w:r w:rsidR="00871221">
        <w:t>«</w:t>
      </w:r>
      <w:r>
        <w:t>Потому что текст этой новой редакции составляет не менее 600 страниц. Второе – придется рассматривать все поправки, а они будут многочисленными, я не сомневаюсь. Дальше надо будет сводить все к единому знаменателю и приглашать в Госдуму экспертов из различных сфер деятельности, потому что КоАП предполагает наказания за административные нарушения во всех сферах нашей жизни</w:t>
      </w:r>
      <w:r w:rsidR="00871221">
        <w:t>»</w:t>
      </w:r>
      <w:r>
        <w:t xml:space="preserve">, </w:t>
      </w:r>
      <w:r w:rsidR="00871221">
        <w:t xml:space="preserve">– </w:t>
      </w:r>
      <w:r>
        <w:t>пояснил парламентарий.</w:t>
      </w:r>
    </w:p>
    <w:p w14:paraId="3CDB9BAB" w14:textId="69933691" w:rsidR="006A3E29" w:rsidRDefault="006A3E29" w:rsidP="00871221">
      <w:pPr>
        <w:jc w:val="both"/>
      </w:pPr>
      <w:r>
        <w:t xml:space="preserve">Лысаков уверен, что работать над новым КоАП будут уже депутаты восьмого созыва Госдумы. </w:t>
      </w:r>
      <w:r w:rsidR="00871221">
        <w:t>«</w:t>
      </w:r>
      <w:r>
        <w:t xml:space="preserve">Даже если в начале этого года законопроект – новая редакция КоАПа </w:t>
      </w:r>
      <w:r w:rsidR="00871221">
        <w:t xml:space="preserve">– </w:t>
      </w:r>
      <w:r>
        <w:t xml:space="preserve">будет </w:t>
      </w:r>
      <w:r>
        <w:lastRenderedPageBreak/>
        <w:t>внесена в Госдуму, то наш созыв уже с ним работать просто не успевает физически… А значит вся эта тема переходит в восьмой созыв</w:t>
      </w:r>
      <w:r w:rsidR="00871221">
        <w:t>»</w:t>
      </w:r>
      <w:r>
        <w:t xml:space="preserve">, </w:t>
      </w:r>
      <w:r w:rsidR="00871221">
        <w:t xml:space="preserve">– </w:t>
      </w:r>
      <w:r>
        <w:t>сказал Лысаков. Он предположил, что работа над документом займет у депутатов восьмого созыва не менее одного-двух лет.</w:t>
      </w:r>
    </w:p>
    <w:p w14:paraId="4FEFC357" w14:textId="55BAC327" w:rsidR="006A3E29" w:rsidRDefault="006A3E29" w:rsidP="00871221">
      <w:pPr>
        <w:jc w:val="both"/>
      </w:pPr>
      <w:r>
        <w:t xml:space="preserve">Как рассказал РИА Новости член рабочей группы по подготовке проекта кодекса, депутат Госдумы Дмитрий Вяткин, к настоящему моменту все участники процесса работы над КоАП одобрили предложения, внесенные в проект </w:t>
      </w:r>
      <w:r w:rsidR="00871221">
        <w:t>«</w:t>
      </w:r>
      <w:r>
        <w:t>общей части кодекса</w:t>
      </w:r>
      <w:r w:rsidR="00871221">
        <w:t>»</w:t>
      </w:r>
      <w:r>
        <w:t xml:space="preserve">, в том числе ведомства, общественники, научное и предпринимательское сообщества. Что касается </w:t>
      </w:r>
      <w:r w:rsidR="00871221">
        <w:t>«</w:t>
      </w:r>
      <w:r>
        <w:t>особенной части</w:t>
      </w:r>
      <w:r w:rsidR="00871221">
        <w:t>»</w:t>
      </w:r>
      <w:r>
        <w:t>, где речь уже идет о конкретных составах, то над ней первоначальная работа состоялась весной-летом прошлого года, сейчас же рабочая группа планирует вернуться к этой части и проработать каждую главу вместе с ведомствами и заинтересованными лицами, рассказал парламентарий.</w:t>
      </w:r>
    </w:p>
    <w:p w14:paraId="3C25C0BD" w14:textId="79A81AC1" w:rsidR="006A3E29" w:rsidRDefault="00871221" w:rsidP="00871221">
      <w:pPr>
        <w:jc w:val="both"/>
      </w:pPr>
      <w:r>
        <w:t>«</w:t>
      </w:r>
      <w:r w:rsidR="006A3E29">
        <w:t>Мы будем обсуждать каждое предложение от всех, какие поступят. Материалы и предложения собраны достаточно большие… Сейчас мы еще раз к ним вернемся по итогам состоявшегося обсуждения. Поэтому мы поступательно движемся вперед</w:t>
      </w:r>
      <w:r>
        <w:t>»</w:t>
      </w:r>
      <w:r w:rsidR="006A3E29">
        <w:t xml:space="preserve">, </w:t>
      </w:r>
      <w:r>
        <w:t xml:space="preserve">– </w:t>
      </w:r>
      <w:r w:rsidR="006A3E29">
        <w:t>сказал Вяткин.</w:t>
      </w:r>
    </w:p>
    <w:p w14:paraId="0F5FEE3A" w14:textId="77777777" w:rsidR="006A3E29" w:rsidRDefault="006A3E29" w:rsidP="00871221">
      <w:pPr>
        <w:jc w:val="both"/>
      </w:pPr>
      <w:r>
        <w:t>Вместе с тем он отметил, что пока о конкретных сроках готовности проекта нового КоАП говорить пока рано.</w:t>
      </w:r>
    </w:p>
    <w:p w14:paraId="6FA631BA" w14:textId="77777777" w:rsidR="00871221" w:rsidRDefault="00D53C48" w:rsidP="00871221">
      <w:pPr>
        <w:jc w:val="both"/>
        <w:rPr>
          <w:rStyle w:val="-"/>
        </w:rPr>
      </w:pPr>
      <w:hyperlink>
        <w:r w:rsidR="006A3E29">
          <w:rPr>
            <w:rStyle w:val="-"/>
          </w:rPr>
          <w:t>https://ria.ru/20210111/narushenie-1592565002.html</w:t>
        </w:r>
      </w:hyperlink>
    </w:p>
    <w:p w14:paraId="0F46CFD3" w14:textId="738FD333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19" w:name="_Toc61332285"/>
      <w:r w:rsidRPr="00064D7C">
        <w:rPr>
          <w:rFonts w:ascii="Times New Roman" w:hAnsi="Times New Roman"/>
          <w:color w:val="000000"/>
          <w:sz w:val="24"/>
        </w:rPr>
        <w:t>РИА НОВОСТИ; 2021.01.11; АВТОЭКСПЕРТЫ ОЦЕНИЛИ ИДЕЮ УЖЕСТОЧИТЬ НАКАЗАНИЕ ЗА НАРУШЕНИЕ ПДД</w:t>
      </w:r>
      <w:bookmarkEnd w:id="19"/>
    </w:p>
    <w:p w14:paraId="2A9F8CB3" w14:textId="77777777" w:rsidR="00064D7C" w:rsidRDefault="00064D7C" w:rsidP="00871221">
      <w:pPr>
        <w:jc w:val="both"/>
      </w:pPr>
      <w:r>
        <w:t>Автоэксперты прокомментировали РИА Новости идею Минюста ужесточить наказание за нарушение правил дорожного движения.</w:t>
      </w:r>
    </w:p>
    <w:p w14:paraId="45E56799" w14:textId="0DDE401E" w:rsidR="00064D7C" w:rsidRDefault="00064D7C" w:rsidP="00871221">
      <w:pPr>
        <w:jc w:val="both"/>
      </w:pPr>
      <w:r>
        <w:t xml:space="preserve">Как ранее сообщил </w:t>
      </w:r>
      <w:r w:rsidR="00871221">
        <w:t>«</w:t>
      </w:r>
      <w:r>
        <w:t>Коммерсант</w:t>
      </w:r>
      <w:r w:rsidR="00871221">
        <w:t>»</w:t>
      </w:r>
      <w:r>
        <w:t xml:space="preserve">, за три грубых нарушения ПДД в течение года водителей смогут лишить прав </w:t>
      </w:r>
      <w:r w:rsidR="00871221">
        <w:t>–</w:t>
      </w:r>
      <w:r>
        <w:t xml:space="preserve"> такую норму ведомство планирует добавить в проект нового КоАП. По данным СМИ, наказание сроком до полутора лет последует за выезд на встречную полосу, проезд на красный свет или превышение скорости на 60 километров в час. При этом нарушения не будут учитывать в новой </w:t>
      </w:r>
      <w:r w:rsidR="00871221">
        <w:t>«</w:t>
      </w:r>
      <w:r>
        <w:t>накопительной</w:t>
      </w:r>
      <w:r w:rsidR="00871221">
        <w:t>»</w:t>
      </w:r>
      <w:r>
        <w:t xml:space="preserve"> системе, если их зафиксировали автоматические камеры. Кроме того, за пьяное вождение при перевозке детей до 16 лет водителям будет грозить штраф в 50 тысяч рублей и лишение прав на срок до трех лет.</w:t>
      </w:r>
    </w:p>
    <w:p w14:paraId="691DE7A8" w14:textId="77777777" w:rsidR="00871221" w:rsidRDefault="00871221" w:rsidP="00871221">
      <w:pPr>
        <w:jc w:val="both"/>
      </w:pPr>
      <w:r>
        <w:t>«</w:t>
      </w:r>
      <w:r w:rsidR="00064D7C">
        <w:t xml:space="preserve">На самом деле, действительно, за такие серьезные нарушения, как проезд на красный свет или выезд на </w:t>
      </w:r>
      <w:r>
        <w:t>«</w:t>
      </w:r>
      <w:r w:rsidR="00064D7C">
        <w:t>встречку</w:t>
      </w:r>
      <w:r>
        <w:t>»</w:t>
      </w:r>
      <w:r w:rsidR="00064D7C">
        <w:t xml:space="preserve">, нужно ужесточать ПДД. Я считаю, что за повторное (нарушение. </w:t>
      </w:r>
      <w:r>
        <w:t>–</w:t>
      </w:r>
      <w:r w:rsidR="00064D7C">
        <w:t xml:space="preserve"> Прим. ред.) нужно рассмотреть какой-то переходный период, чтобы не сразу лишать (водительских прав. </w:t>
      </w:r>
      <w:r>
        <w:t>–</w:t>
      </w:r>
      <w:r w:rsidR="00064D7C">
        <w:t xml:space="preserve"> Прим. ред.), но в любом случае </w:t>
      </w:r>
      <w:r>
        <w:t>–</w:t>
      </w:r>
      <w:r w:rsidR="00064D7C">
        <w:t xml:space="preserve"> да, надо ужесточать ПДД, потому что это серьезные нарушения, которые, к сожалению, могут привести к смертям</w:t>
      </w:r>
      <w:r>
        <w:t>»</w:t>
      </w:r>
      <w:r w:rsidR="00064D7C">
        <w:t xml:space="preserve">, </w:t>
      </w:r>
      <w:r>
        <w:t>–</w:t>
      </w:r>
      <w:r w:rsidR="00064D7C">
        <w:t xml:space="preserve"> сказал РИА Новости координатор общественного проекта </w:t>
      </w:r>
      <w:r>
        <w:t>«</w:t>
      </w:r>
      <w:r w:rsidR="00064D7C">
        <w:t>Движение</w:t>
      </w:r>
      <w:r>
        <w:t>»</w:t>
      </w:r>
      <w:r w:rsidR="00064D7C">
        <w:t xml:space="preserve"> Андрей Орел.</w:t>
      </w:r>
    </w:p>
    <w:p w14:paraId="05353DE9" w14:textId="62F4EC66" w:rsidR="00064D7C" w:rsidRDefault="00064D7C" w:rsidP="00871221">
      <w:pPr>
        <w:jc w:val="both"/>
      </w:pPr>
      <w:r>
        <w:t xml:space="preserve">По его мнению, за первое и второе нарушение водителей следует штрафовать, а уже за третье </w:t>
      </w:r>
      <w:r w:rsidR="00871221">
        <w:t>–</w:t>
      </w:r>
      <w:r>
        <w:t xml:space="preserve"> лишать прав.</w:t>
      </w:r>
    </w:p>
    <w:p w14:paraId="6694D61B" w14:textId="77777777" w:rsidR="00064D7C" w:rsidRDefault="00064D7C" w:rsidP="00871221">
      <w:pPr>
        <w:jc w:val="both"/>
      </w:pPr>
      <w:r>
        <w:t>При этом, как полагает директор Национального общественного центра безопасности движения Сергей Канаев, надо обратить внимание на то, что зимой в регионах автовладельцы могут выезжать на встречную из-за плохо почищенных дорог.</w:t>
      </w:r>
    </w:p>
    <w:p w14:paraId="76E6A811" w14:textId="59AA28F6" w:rsidR="00064D7C" w:rsidRDefault="00871221" w:rsidP="00871221">
      <w:pPr>
        <w:jc w:val="both"/>
      </w:pPr>
      <w:r>
        <w:t>«</w:t>
      </w:r>
      <w:r w:rsidR="00064D7C">
        <w:t xml:space="preserve">Представьте, сейчас зима, поставьте камеры, и, я думаю, что каждый десятый будет где-то выезжать (за разметку. </w:t>
      </w:r>
      <w:r>
        <w:t>–</w:t>
      </w:r>
      <w:r w:rsidR="00064D7C">
        <w:t xml:space="preserve"> Прим. ред.). Разметка по стране не такая, как в Москве. Надо понимать, как в Москве чистят дороги и как, допустим, в Краснодаре: там разметку вообще не видно</w:t>
      </w:r>
      <w:r>
        <w:t>»</w:t>
      </w:r>
      <w:r w:rsidR="00064D7C">
        <w:t xml:space="preserve">, </w:t>
      </w:r>
      <w:r>
        <w:t>–</w:t>
      </w:r>
      <w:r w:rsidR="00064D7C">
        <w:t xml:space="preserve"> отметил он.</w:t>
      </w:r>
    </w:p>
    <w:p w14:paraId="09CA815A" w14:textId="20861A81" w:rsidR="00064D7C" w:rsidRDefault="00064D7C" w:rsidP="00871221">
      <w:pPr>
        <w:jc w:val="both"/>
      </w:pPr>
      <w:r>
        <w:t xml:space="preserve">При этом ужесточение наказания за проезд на красный свет Канаев считает абсолютно оправданным. Эксперт напомнил, что </w:t>
      </w:r>
      <w:r w:rsidR="00871221">
        <w:t>«</w:t>
      </w:r>
      <w:r>
        <w:t>человек в состоянии алкогольного опьянения за рулем в принципе опасен</w:t>
      </w:r>
      <w:r w:rsidR="00871221">
        <w:t>»</w:t>
      </w:r>
      <w:r>
        <w:t>.</w:t>
      </w:r>
    </w:p>
    <w:p w14:paraId="38D0FFD6" w14:textId="77777777" w:rsidR="00064D7C" w:rsidRDefault="00064D7C" w:rsidP="00871221">
      <w:pPr>
        <w:jc w:val="both"/>
      </w:pPr>
      <w:r>
        <w:lastRenderedPageBreak/>
        <w:t>В свою очередь, Орел указал на важность того, чтобы новые наказания применялись ко всем водителям без исключения.</w:t>
      </w:r>
    </w:p>
    <w:p w14:paraId="44F379AD" w14:textId="3BAEE315" w:rsidR="00064D7C" w:rsidRDefault="00871221" w:rsidP="00871221">
      <w:pPr>
        <w:jc w:val="both"/>
      </w:pPr>
      <w:r>
        <w:t>«</w:t>
      </w:r>
      <w:r w:rsidR="00064D7C">
        <w:t>Как всегда, еще необходимо, чтобы была неотвратимость наказания, чтобы не только обычных водителей троллейбусов лишали прав, но и любых персонажей с любыми удостоверениями</w:t>
      </w:r>
      <w:r>
        <w:t>»</w:t>
      </w:r>
      <w:r w:rsidR="00064D7C">
        <w:t xml:space="preserve">, </w:t>
      </w:r>
      <w:r>
        <w:t>–</w:t>
      </w:r>
      <w:r w:rsidR="00064D7C">
        <w:t xml:space="preserve"> подчеркнул автоэксперт.</w:t>
      </w:r>
    </w:p>
    <w:p w14:paraId="736289B6" w14:textId="77777777" w:rsidR="00871221" w:rsidRDefault="00D53C48" w:rsidP="00871221">
      <w:pPr>
        <w:jc w:val="both"/>
      </w:pPr>
      <w:hyperlink r:id="rId16" w:history="1">
        <w:r w:rsidR="00064D7C" w:rsidRPr="00050085">
          <w:rPr>
            <w:rStyle w:val="a9"/>
          </w:rPr>
          <w:t>https://ria.ru/20210111/narushenie-1592584190.html</w:t>
        </w:r>
      </w:hyperlink>
    </w:p>
    <w:p w14:paraId="22DC5F43" w14:textId="5DF03558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20" w:name="txt_2596163_1605254551"/>
      <w:bookmarkStart w:id="21" w:name="txt_2580309_1604882115"/>
      <w:bookmarkStart w:id="22" w:name="_Toc61332286"/>
      <w:r>
        <w:rPr>
          <w:rFonts w:ascii="Times New Roman" w:hAnsi="Times New Roman"/>
          <w:color w:val="000000"/>
          <w:sz w:val="24"/>
        </w:rPr>
        <w:t xml:space="preserve">ПРАЙМ; 2021.01.11; </w:t>
      </w:r>
      <w:r w:rsidRPr="00FD12D2">
        <w:rPr>
          <w:rFonts w:ascii="Times New Roman" w:hAnsi="Times New Roman"/>
          <w:color w:val="000000"/>
          <w:sz w:val="24"/>
        </w:rPr>
        <w:t>ХОЛДИНГ РЖД В НОВОГОДНИЕ КАНИКУЛЫ ПЕРЕВЕЗ В ДАЛЬНЕМ СЛЕДОВАНИИ СВЫШЕ 4 МЛН ПАССАЖИРОВ</w:t>
      </w:r>
      <w:bookmarkEnd w:id="20"/>
      <w:bookmarkEnd w:id="22"/>
    </w:p>
    <w:p w14:paraId="7B3F5AE3" w14:textId="454A2DFF" w:rsidR="00FD12D2" w:rsidRDefault="00FD12D2" w:rsidP="00871221">
      <w:pPr>
        <w:pStyle w:val="NormalExport"/>
      </w:pPr>
      <w:r>
        <w:rPr>
          <w:b/>
        </w:rPr>
        <w:t>Холдинг РЖД</w:t>
      </w:r>
      <w:r>
        <w:t xml:space="preserve"> в новогодние каникулы перевез в поездах дальнего следования более 4 миллионов пассажиров, сообщила компания.</w:t>
      </w:r>
    </w:p>
    <w:p w14:paraId="488EB698" w14:textId="76E38583" w:rsidR="00FD12D2" w:rsidRDefault="00871221" w:rsidP="00871221">
      <w:pPr>
        <w:pStyle w:val="NormalExport"/>
      </w:pPr>
      <w:r>
        <w:t>«</w:t>
      </w:r>
      <w:r w:rsidR="00FD12D2">
        <w:t xml:space="preserve">В дни новогодних праздников с 25 декабря 2020 года по 10 января 2021 года поездами дальнего следования </w:t>
      </w:r>
      <w:r w:rsidR="00FD12D2">
        <w:rPr>
          <w:b/>
        </w:rPr>
        <w:t xml:space="preserve">холдинга </w:t>
      </w:r>
      <w:r>
        <w:rPr>
          <w:b/>
        </w:rPr>
        <w:t>«</w:t>
      </w:r>
      <w:r w:rsidR="00FD12D2">
        <w:rPr>
          <w:b/>
        </w:rPr>
        <w:t>РЖД</w:t>
      </w:r>
      <w:r>
        <w:rPr>
          <w:b/>
        </w:rPr>
        <w:t>»</w:t>
      </w:r>
      <w:r w:rsidR="00FD12D2">
        <w:t xml:space="preserve"> воспользовались свыше 4 миллионов человек. Из них около 3,6 миллиона пассажиров перевезено поездами формирования АО </w:t>
      </w:r>
      <w:r>
        <w:t>«</w:t>
      </w:r>
      <w:r w:rsidR="00FD12D2">
        <w:t>ФПК</w:t>
      </w:r>
      <w:r>
        <w:t>»</w:t>
      </w:r>
      <w:r w:rsidR="00FD12D2">
        <w:t xml:space="preserve"> (</w:t>
      </w:r>
      <w:r w:rsidR="00FD12D2">
        <w:rPr>
          <w:b/>
        </w:rPr>
        <w:t xml:space="preserve">дочернее общество ОАО </w:t>
      </w:r>
      <w:r>
        <w:rPr>
          <w:b/>
        </w:rPr>
        <w:t>«</w:t>
      </w:r>
      <w:r w:rsidR="00FD12D2">
        <w:rPr>
          <w:b/>
        </w:rPr>
        <w:t>РЖД</w:t>
      </w:r>
      <w:r>
        <w:rPr>
          <w:b/>
        </w:rPr>
        <w:t>»</w:t>
      </w:r>
      <w:r w:rsidR="00FD12D2">
        <w:t xml:space="preserve">) и более 400 тысяч пассажиров </w:t>
      </w:r>
      <w:r>
        <w:t xml:space="preserve">– </w:t>
      </w:r>
      <w:r w:rsidR="00FD12D2">
        <w:t xml:space="preserve">поездами дирекции скоростного сообщения </w:t>
      </w:r>
      <w:r w:rsidR="00FD12D2">
        <w:rPr>
          <w:b/>
        </w:rPr>
        <w:t xml:space="preserve">ОАО </w:t>
      </w:r>
      <w:r>
        <w:rPr>
          <w:b/>
        </w:rPr>
        <w:t>«</w:t>
      </w:r>
      <w:r w:rsidR="00FD12D2">
        <w:rPr>
          <w:b/>
        </w:rPr>
        <w:t>РЖД</w:t>
      </w:r>
      <w:r>
        <w:rPr>
          <w:b/>
        </w:rPr>
        <w:t>»</w:t>
      </w:r>
      <w:r w:rsidR="00FD12D2">
        <w:t xml:space="preserve">, </w:t>
      </w:r>
      <w:r>
        <w:t xml:space="preserve">– </w:t>
      </w:r>
      <w:r w:rsidR="00FD12D2">
        <w:t>говорится в сообщении.</w:t>
      </w:r>
    </w:p>
    <w:p w14:paraId="25FFB013" w14:textId="77777777" w:rsidR="00FD12D2" w:rsidRDefault="00FD12D2" w:rsidP="00871221">
      <w:pPr>
        <w:pStyle w:val="NormalExport"/>
      </w:pPr>
      <w:r>
        <w:t>Пиковыми датами выезда стали 29 и 30 декабря 2020 года, а в обратном направлении самый высокий пассажиропоток пришелся на 8 января 2021 года. В предпраздничный день 31 декабря в путешествие отправились свыше 144,5 тысячи человек, из них 42,2 тысячи пассажиров встретили Новый год в пути.</w:t>
      </w:r>
    </w:p>
    <w:p w14:paraId="5D128DFC" w14:textId="77777777" w:rsidR="00FD12D2" w:rsidRDefault="00FD12D2" w:rsidP="00871221">
      <w:pPr>
        <w:pStyle w:val="NormalExport"/>
      </w:pPr>
      <w:r>
        <w:t>Холдинг для удовлетворения спроса на перевозки назначал свыше 700 дополнительных рейсов поездов.</w:t>
      </w:r>
    </w:p>
    <w:p w14:paraId="2BDDE885" w14:textId="2B1A3ABE" w:rsidR="00FD12D2" w:rsidRDefault="00FD12D2" w:rsidP="00871221">
      <w:pPr>
        <w:pStyle w:val="NormalExport"/>
      </w:pPr>
      <w:r>
        <w:t xml:space="preserve">Например, поезда № 18/17 Ростов </w:t>
      </w:r>
      <w:r w:rsidR="00871221">
        <w:t xml:space="preserve">– </w:t>
      </w:r>
      <w:r>
        <w:t xml:space="preserve">Роза Хутор </w:t>
      </w:r>
      <w:r w:rsidR="00871221">
        <w:t>«</w:t>
      </w:r>
      <w:r>
        <w:t>Лыжная стрела</w:t>
      </w:r>
      <w:r w:rsidR="00871221">
        <w:t>»</w:t>
      </w:r>
      <w:r>
        <w:t xml:space="preserve"> и № 160/159 Москва </w:t>
      </w:r>
      <w:r w:rsidR="00871221">
        <w:t xml:space="preserve">– </w:t>
      </w:r>
      <w:r>
        <w:t xml:space="preserve">Адлер </w:t>
      </w:r>
      <w:r w:rsidR="00871221">
        <w:t xml:space="preserve">– </w:t>
      </w:r>
      <w:r>
        <w:t xml:space="preserve">Роза Хутор позволили пассажирам с комфортом добраться до популярного горнолыжного курорта. Туристический поезд </w:t>
      </w:r>
      <w:r w:rsidR="00871221">
        <w:t>«</w:t>
      </w:r>
      <w:r>
        <w:t>Сочи</w:t>
      </w:r>
      <w:r w:rsidR="00871221">
        <w:t>»</w:t>
      </w:r>
      <w:r>
        <w:t xml:space="preserve"> Кисловодск </w:t>
      </w:r>
      <w:r w:rsidR="00871221">
        <w:t xml:space="preserve">– </w:t>
      </w:r>
      <w:r>
        <w:t>Гагра связал курорты региона Кавказские Минеральные воды и Черноморского побережья.</w:t>
      </w:r>
    </w:p>
    <w:p w14:paraId="7B2E0656" w14:textId="0AE2021A" w:rsidR="00FD12D2" w:rsidRDefault="00FD12D2" w:rsidP="00871221">
      <w:pPr>
        <w:pStyle w:val="NormalExport"/>
      </w:pPr>
      <w:r>
        <w:t xml:space="preserve">Новые туристические маршруты Москва </w:t>
      </w:r>
      <w:r w:rsidR="00871221">
        <w:t xml:space="preserve">– </w:t>
      </w:r>
      <w:r>
        <w:t xml:space="preserve">Переславль-Залесский и Петрозаводск </w:t>
      </w:r>
      <w:r w:rsidR="00871221">
        <w:t xml:space="preserve">– </w:t>
      </w:r>
      <w:r>
        <w:t xml:space="preserve">горный парк </w:t>
      </w:r>
      <w:r w:rsidR="00871221">
        <w:t>«</w:t>
      </w:r>
      <w:r>
        <w:t>Рускеала</w:t>
      </w:r>
      <w:r w:rsidR="00871221">
        <w:t>»</w:t>
      </w:r>
      <w:r>
        <w:t xml:space="preserve"> </w:t>
      </w:r>
      <w:r w:rsidR="00871221">
        <w:t xml:space="preserve">– </w:t>
      </w:r>
      <w:r>
        <w:t xml:space="preserve">Сортавала, назначенные на новогодние и рождественские каникулы, позволили пассажирам познакомиться с достопримечательностями Карелии и Золотого кольца России. Услугами ретропоезда </w:t>
      </w:r>
      <w:r w:rsidR="00871221">
        <w:t>«</w:t>
      </w:r>
      <w:r>
        <w:t>Рускеальский экспресс</w:t>
      </w:r>
      <w:r w:rsidR="00871221">
        <w:t>»</w:t>
      </w:r>
      <w:r>
        <w:t xml:space="preserve"> воспользовались более 6,5 тысячи пассажиров, что более чем в 2 раза превышает аналогичные показатели прошлого года. Большим спросом у пассажиров пользовался и новый двухэтажный поезд № 153/154 Санкт-Петербург </w:t>
      </w:r>
      <w:r w:rsidR="00871221">
        <w:t xml:space="preserve">– </w:t>
      </w:r>
      <w:r>
        <w:t>Ярославль, в праздники он перевез более 10 тысяч пассажиров.</w:t>
      </w:r>
    </w:p>
    <w:p w14:paraId="2FB61125" w14:textId="5A7AE797" w:rsidR="00FD12D2" w:rsidRDefault="00FD12D2" w:rsidP="00871221">
      <w:pPr>
        <w:pStyle w:val="NormalExport"/>
      </w:pPr>
      <w:r>
        <w:rPr>
          <w:b/>
        </w:rPr>
        <w:t>РЖД</w:t>
      </w:r>
      <w:r>
        <w:t xml:space="preserve"> напоминают, что в поездах дальнего следования принимаются противоэпидемические меры для обеспечения безопасной перевозки пассажиров. Составы проходят обязательную санитарную обработку с обеззараживающими моющими средствами, активными в отношении вирусов. Увеличена периодичность уборки вагонов с применением дезинфицирующих средств между рейсами и в пути следования. Все современные вагоны оснащены спецустановками с обеззараживанием воздуха ультрафиолетовыми бактерицидными лампами. Холдинг рекомендует пассажирам использовать средства индивидуальной защиты </w:t>
      </w:r>
      <w:r w:rsidR="00871221">
        <w:t xml:space="preserve">– </w:t>
      </w:r>
      <w:r>
        <w:t xml:space="preserve">маски и перчатки </w:t>
      </w:r>
      <w:r w:rsidR="00871221">
        <w:t xml:space="preserve">– </w:t>
      </w:r>
      <w:r>
        <w:t>в течение всей поездки.</w:t>
      </w:r>
    </w:p>
    <w:p w14:paraId="3A40E445" w14:textId="73476B4C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23" w:name="txt_2596163_1605236753"/>
      <w:bookmarkStart w:id="24" w:name="_Toc61332287"/>
      <w:r>
        <w:rPr>
          <w:rFonts w:ascii="Times New Roman" w:hAnsi="Times New Roman"/>
          <w:color w:val="000000"/>
          <w:sz w:val="24"/>
        </w:rPr>
        <w:t xml:space="preserve">ПРАЙМ; 2021.01.11; </w:t>
      </w:r>
      <w:r w:rsidRPr="00FD12D2">
        <w:rPr>
          <w:rFonts w:ascii="Times New Roman" w:hAnsi="Times New Roman"/>
          <w:color w:val="000000"/>
          <w:sz w:val="24"/>
        </w:rPr>
        <w:t>РЖД ВВЕЛИ В ЭКСПЛУАТАЦИЮ ОКОЛО 100 КМ ВТОРЫХ ПУТЕЙ НА УЧАСТКЕ БАМА ХАНИ-ТЫНДА</w:t>
      </w:r>
      <w:bookmarkEnd w:id="23"/>
      <w:bookmarkEnd w:id="24"/>
    </w:p>
    <w:p w14:paraId="66821144" w14:textId="5E7E4950" w:rsidR="00FD12D2" w:rsidRDefault="00FD12D2" w:rsidP="00871221">
      <w:pPr>
        <w:pStyle w:val="NormalExport"/>
      </w:pPr>
      <w:r>
        <w:rPr>
          <w:b/>
        </w:rPr>
        <w:t>РЖД</w:t>
      </w:r>
      <w:r>
        <w:t xml:space="preserve"> ввели в эксплуатацию порядка 100 километров вторых путей на участке Хани </w:t>
      </w:r>
      <w:r w:rsidR="00871221">
        <w:t xml:space="preserve">– </w:t>
      </w:r>
      <w:r>
        <w:t>Тында на Байкало-Амурской магистрали (БАМе), сообщила компания.</w:t>
      </w:r>
    </w:p>
    <w:p w14:paraId="26DD549E" w14:textId="2CD97741" w:rsidR="00FD12D2" w:rsidRDefault="00871221" w:rsidP="00871221">
      <w:pPr>
        <w:pStyle w:val="NormalExport"/>
      </w:pPr>
      <w:r>
        <w:t>«</w:t>
      </w:r>
      <w:r w:rsidR="00FD12D2">
        <w:rPr>
          <w:b/>
        </w:rPr>
        <w:t xml:space="preserve">ОАО </w:t>
      </w:r>
      <w:r>
        <w:rPr>
          <w:b/>
        </w:rPr>
        <w:t>«</w:t>
      </w:r>
      <w:r w:rsidR="00FD12D2">
        <w:rPr>
          <w:b/>
        </w:rPr>
        <w:t>РЖД</w:t>
      </w:r>
      <w:r>
        <w:rPr>
          <w:b/>
        </w:rPr>
        <w:t>»</w:t>
      </w:r>
      <w:r w:rsidR="00FD12D2">
        <w:t xml:space="preserve"> ввело в эксплуатацию на участке Хани </w:t>
      </w:r>
      <w:r>
        <w:t xml:space="preserve">– </w:t>
      </w:r>
      <w:r w:rsidR="00FD12D2">
        <w:t xml:space="preserve">Тында Дальневосточной железной дороги 99,1 километра вторых путей на перегонах Олекма </w:t>
      </w:r>
      <w:r>
        <w:t xml:space="preserve">– </w:t>
      </w:r>
      <w:r w:rsidR="00FD12D2">
        <w:t xml:space="preserve">1945 км, Юктали </w:t>
      </w:r>
      <w:r>
        <w:t xml:space="preserve">– </w:t>
      </w:r>
      <w:r w:rsidR="00FD12D2">
        <w:lastRenderedPageBreak/>
        <w:t xml:space="preserve">Талума, Кутыкан </w:t>
      </w:r>
      <w:r>
        <w:t xml:space="preserve">– </w:t>
      </w:r>
      <w:r w:rsidR="00FD12D2">
        <w:t xml:space="preserve">Кувыкта и двухпутной вставке на перегоне Юктали </w:t>
      </w:r>
      <w:r>
        <w:t xml:space="preserve">– </w:t>
      </w:r>
      <w:r w:rsidR="00FD12D2">
        <w:t>Тас-Юрях</w:t>
      </w:r>
      <w:r>
        <w:t>»</w:t>
      </w:r>
      <w:r w:rsidR="00FD12D2">
        <w:t xml:space="preserve">, </w:t>
      </w:r>
      <w:r>
        <w:t xml:space="preserve">– </w:t>
      </w:r>
      <w:r w:rsidR="00FD12D2">
        <w:t>говорится в сообщении в понедельник.</w:t>
      </w:r>
    </w:p>
    <w:p w14:paraId="1403EEFE" w14:textId="77777777" w:rsidR="00FD12D2" w:rsidRDefault="00FD12D2" w:rsidP="00871221">
      <w:pPr>
        <w:pStyle w:val="NormalExport"/>
      </w:pPr>
      <w:r>
        <w:t>Добавляется, что на участке построено 14 новых мостов, уложено 15 стрелочных переводов.</w:t>
      </w:r>
    </w:p>
    <w:p w14:paraId="75F44596" w14:textId="77777777" w:rsidR="00FD12D2" w:rsidRDefault="00FD12D2" w:rsidP="00871221">
      <w:pPr>
        <w:pStyle w:val="NormalExport"/>
      </w:pPr>
      <w:r>
        <w:t>Объекты построены по программе модернизации инфраструктуры Байкало-Амурской и Транссибирской железнодорожных магистралей с развитием пропускных и провозных способностей.</w:t>
      </w:r>
    </w:p>
    <w:p w14:paraId="371E77FD" w14:textId="769BE391" w:rsidR="00FD12D2" w:rsidRDefault="00871221" w:rsidP="00871221">
      <w:pPr>
        <w:pStyle w:val="NormalExport"/>
      </w:pPr>
      <w:r>
        <w:t>«</w:t>
      </w:r>
      <w:r w:rsidR="00FD12D2">
        <w:t xml:space="preserve">Благодаря масштабной модернизации участка Хани </w:t>
      </w:r>
      <w:r>
        <w:t xml:space="preserve">– </w:t>
      </w:r>
      <w:r w:rsidR="00FD12D2">
        <w:t>Тында, пропускная способность БАМа в 2020 году выросла с 11 до 15 пар поездов в сутки</w:t>
      </w:r>
      <w:r>
        <w:t>»</w:t>
      </w:r>
      <w:r w:rsidR="00FD12D2">
        <w:t xml:space="preserve">, </w:t>
      </w:r>
      <w:r>
        <w:t xml:space="preserve">– </w:t>
      </w:r>
      <w:r w:rsidR="00FD12D2">
        <w:t xml:space="preserve">отмечается в сообщении. </w:t>
      </w:r>
    </w:p>
    <w:p w14:paraId="56566249" w14:textId="32C33225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25" w:name="_Toc61332288"/>
      <w:r>
        <w:rPr>
          <w:rFonts w:ascii="Times New Roman" w:hAnsi="Times New Roman"/>
          <w:color w:val="000000"/>
          <w:sz w:val="24"/>
        </w:rPr>
        <w:t xml:space="preserve">ПРАЙМ; 2021.01.11; </w:t>
      </w:r>
      <w:r w:rsidRPr="00064D7C">
        <w:rPr>
          <w:rFonts w:ascii="Times New Roman" w:hAnsi="Times New Roman"/>
          <w:color w:val="000000"/>
          <w:sz w:val="24"/>
        </w:rPr>
        <w:t xml:space="preserve">ПОГРУЗКА НА СЕТИ РЖД В ДЕКАБРЕ ВЫРОСЛА НА 0,3%, В 2020 Г </w:t>
      </w:r>
      <w:r w:rsidR="00871221">
        <w:rPr>
          <w:rFonts w:ascii="Times New Roman" w:hAnsi="Times New Roman"/>
          <w:color w:val="000000"/>
          <w:sz w:val="24"/>
        </w:rPr>
        <w:t xml:space="preserve">– </w:t>
      </w:r>
      <w:r w:rsidRPr="00064D7C">
        <w:rPr>
          <w:rFonts w:ascii="Times New Roman" w:hAnsi="Times New Roman"/>
          <w:color w:val="000000"/>
          <w:sz w:val="24"/>
        </w:rPr>
        <w:t>СНИЗИЛАСЬ НА 2,7%</w:t>
      </w:r>
      <w:bookmarkEnd w:id="21"/>
      <w:bookmarkEnd w:id="25"/>
    </w:p>
    <w:p w14:paraId="2AFE970A" w14:textId="3F5902B9" w:rsidR="00064D7C" w:rsidRDefault="00064D7C" w:rsidP="00871221">
      <w:pPr>
        <w:pStyle w:val="NormalExport"/>
      </w:pPr>
      <w:r>
        <w:t>Погрузка на сети РЖД в декабре 2020 года выросла на 0,3% по сравнению с аналогичным периодом предыдущего года и составила 107 миллионов тонн, сообщила компания.</w:t>
      </w:r>
    </w:p>
    <w:p w14:paraId="03F534C7" w14:textId="7C8BFE52" w:rsidR="00064D7C" w:rsidRDefault="00064D7C" w:rsidP="00871221">
      <w:pPr>
        <w:pStyle w:val="NormalExport"/>
      </w:pPr>
      <w:r>
        <w:t xml:space="preserve">По итогам всего 2020 года погрузка снизилась на 2,7% по сравнению с предыдущим годом </w:t>
      </w:r>
      <w:r w:rsidR="00871221">
        <w:t xml:space="preserve">– </w:t>
      </w:r>
      <w:r>
        <w:t xml:space="preserve">до 1 миллиарда 243,6 миллиона тонн. РЖД по итогам всего 2020 года прогнозируют падение погрузки на 3,5%, но ставят задачу выйти на результат лучше, говорили топ-менеджеры компании. </w:t>
      </w:r>
      <w:r w:rsidRPr="00871221">
        <w:rPr>
          <w:b/>
        </w:rPr>
        <w:t>Замминистра транспорта России</w:t>
      </w:r>
      <w:r>
        <w:t xml:space="preserve"> </w:t>
      </w:r>
      <w:r w:rsidRPr="00871221">
        <w:rPr>
          <w:b/>
        </w:rPr>
        <w:t>Владимир Токарев</w:t>
      </w:r>
      <w:r>
        <w:t xml:space="preserve"> в интервью РИА Новости в середине ноября сообщал, что ожидается падение погрузки на сети РЖД в 2020 году на 3-3,5%.</w:t>
      </w:r>
    </w:p>
    <w:p w14:paraId="70F6571C" w14:textId="4D55EE82" w:rsidR="00064D7C" w:rsidRDefault="00064D7C" w:rsidP="00871221">
      <w:pPr>
        <w:pStyle w:val="NormalExport"/>
      </w:pPr>
      <w:r>
        <w:t xml:space="preserve">В частности, за прошедший год снижение погрузки отмечено у каменного угля (на 5% </w:t>
      </w:r>
      <w:r w:rsidR="00871221">
        <w:t xml:space="preserve">– </w:t>
      </w:r>
      <w:r>
        <w:t xml:space="preserve">до 353,3 миллиона тонн), нефти и нефтепродуктов (на 10% </w:t>
      </w:r>
      <w:r w:rsidR="00871221">
        <w:t xml:space="preserve">– </w:t>
      </w:r>
      <w:r>
        <w:t xml:space="preserve">до 208,8 миллиона тонн), руды железной и марганцевой (на 0,4% </w:t>
      </w:r>
      <w:r w:rsidR="00871221">
        <w:t xml:space="preserve">– </w:t>
      </w:r>
      <w:r>
        <w:t xml:space="preserve">до 119,7 миллиона тонн), черных металлов (на 10% </w:t>
      </w:r>
      <w:r w:rsidR="00871221">
        <w:t xml:space="preserve">– </w:t>
      </w:r>
      <w:r>
        <w:t xml:space="preserve">до 66,4 миллиона тонн), лома черных металлов (на 2,7% </w:t>
      </w:r>
      <w:r w:rsidR="00871221">
        <w:t xml:space="preserve">– </w:t>
      </w:r>
      <w:r>
        <w:t xml:space="preserve">до 14,3 миллиона тонн), цемента (на 4,5% </w:t>
      </w:r>
      <w:r w:rsidR="00871221">
        <w:t xml:space="preserve">– </w:t>
      </w:r>
      <w:r>
        <w:t xml:space="preserve">до 25,1 миллиона тонн), лесных грузов (на 3,1% </w:t>
      </w:r>
      <w:r w:rsidR="00871221">
        <w:t xml:space="preserve">– </w:t>
      </w:r>
      <w:r>
        <w:t xml:space="preserve">до 40,7 миллиона тонн), химикатов и соды (на 6,1% </w:t>
      </w:r>
      <w:r w:rsidR="00871221">
        <w:t xml:space="preserve">– </w:t>
      </w:r>
      <w:r>
        <w:t xml:space="preserve">до 24,5 миллиона тонн), промышленного сырья и формовочных материалов (на 3,6% </w:t>
      </w:r>
      <w:r w:rsidR="00871221">
        <w:t xml:space="preserve">– </w:t>
      </w:r>
      <w:r>
        <w:t>до 33,8 миллиона тонн).</w:t>
      </w:r>
    </w:p>
    <w:p w14:paraId="3578BC71" w14:textId="32240C63" w:rsidR="00064D7C" w:rsidRDefault="00064D7C" w:rsidP="00871221">
      <w:pPr>
        <w:pStyle w:val="NormalExport"/>
      </w:pPr>
      <w:r>
        <w:t xml:space="preserve">За отчетный период выросла погрузка кокса (на 4% </w:t>
      </w:r>
      <w:r w:rsidR="00871221">
        <w:t xml:space="preserve">– </w:t>
      </w:r>
      <w:r>
        <w:t xml:space="preserve">до 11,2 миллиона тонн), химических и минеральных удобрений (на 3,7% </w:t>
      </w:r>
      <w:r w:rsidR="00871221">
        <w:t xml:space="preserve">– </w:t>
      </w:r>
      <w:r>
        <w:t xml:space="preserve">до 62,7 миллиона тонн), зерна (на 28,7% </w:t>
      </w:r>
      <w:r w:rsidR="00871221">
        <w:t xml:space="preserve">– </w:t>
      </w:r>
      <w:r>
        <w:t xml:space="preserve">до 27,9 миллиона тонн), строительных грузов (на 6,1% </w:t>
      </w:r>
      <w:r w:rsidR="00871221">
        <w:t xml:space="preserve">– </w:t>
      </w:r>
      <w:r>
        <w:t xml:space="preserve">до 131,6 миллиона тонн), руды цветной и серного сырья (на 2% </w:t>
      </w:r>
      <w:r w:rsidR="00871221">
        <w:t xml:space="preserve">– </w:t>
      </w:r>
      <w:r>
        <w:t xml:space="preserve">до 19,9 миллиона тонн), остальных грузов, в том числе в контейнерах (на 4,1% </w:t>
      </w:r>
      <w:r w:rsidR="00871221">
        <w:t xml:space="preserve">– </w:t>
      </w:r>
      <w:r>
        <w:t>до 103,6 миллиона тонн).</w:t>
      </w:r>
    </w:p>
    <w:p w14:paraId="73E20AD9" w14:textId="21C3A106" w:rsidR="00064D7C" w:rsidRDefault="00064D7C" w:rsidP="00871221">
      <w:pPr>
        <w:pStyle w:val="NormalExport"/>
      </w:pPr>
      <w:r>
        <w:t xml:space="preserve">Грузооборот в 2020 году сократился на 2,2% и составил 2,544 триллиона тарифных тонно-километров, с учетом пробега вагонов в порожнем состоянии </w:t>
      </w:r>
      <w:r w:rsidR="00871221">
        <w:t xml:space="preserve">– </w:t>
      </w:r>
      <w:r>
        <w:t xml:space="preserve">на 2,6%, до 3,221 триллиона тонно-километров. Грузооборот за декабрь 2020 года вырос по сравнению с аналогичным периодом предыдущего года на 3,3% и составил 226,3 миллиарда тарифных тонно-километров, с учетом пробега вагонов в порожнем состоянии </w:t>
      </w:r>
      <w:r w:rsidR="00871221">
        <w:t xml:space="preserve">– </w:t>
      </w:r>
      <w:r>
        <w:t>на 3,1%, до 284,9 миллиарда тонно-километров.</w:t>
      </w:r>
    </w:p>
    <w:p w14:paraId="41C711D4" w14:textId="77777777" w:rsidR="00064D7C" w:rsidRDefault="00064D7C" w:rsidP="00871221">
      <w:pPr>
        <w:pStyle w:val="NormalExport"/>
      </w:pPr>
      <w:r>
        <w:t xml:space="preserve">РЖД в 2021 году ожидают роста погрузки на 2,5% по сравнению с предыдущим годом. </w:t>
      </w:r>
    </w:p>
    <w:p w14:paraId="117C283A" w14:textId="4284EC85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26" w:name="_Toc61332289"/>
      <w:r w:rsidRPr="00064D7C">
        <w:rPr>
          <w:rFonts w:ascii="Times New Roman" w:hAnsi="Times New Roman"/>
          <w:color w:val="000000"/>
          <w:sz w:val="24"/>
        </w:rPr>
        <w:t>ТАСС; 2021.01.11; ЧИСЛО НЕСЧАСТНЫХ СЛУЧАЕВ НА МЖД В НОВОГОДНИЕ ПРАЗДНИКИ СНИЗИЛОСЬ ПОЧТИ НА 60%</w:t>
      </w:r>
      <w:bookmarkEnd w:id="26"/>
    </w:p>
    <w:p w14:paraId="1ED62932" w14:textId="77777777" w:rsidR="00871221" w:rsidRDefault="00064D7C" w:rsidP="00871221">
      <w:pPr>
        <w:jc w:val="both"/>
      </w:pPr>
      <w:r>
        <w:t xml:space="preserve">Почти на 60% снизилось количество несчастных случаев на Московской железной дороге (МЖД) в новогодние праздники по сравнению с аналогичным периодом прошлого года. Об этом сообщили ТАСС в понедельник в </w:t>
      </w:r>
      <w:r w:rsidRPr="00871221">
        <w:rPr>
          <w:b/>
        </w:rPr>
        <w:t>пресс-службе</w:t>
      </w:r>
      <w:r>
        <w:t xml:space="preserve"> МЖД.</w:t>
      </w:r>
    </w:p>
    <w:p w14:paraId="5E17961D" w14:textId="77777777" w:rsidR="00871221" w:rsidRDefault="00871221" w:rsidP="00871221">
      <w:pPr>
        <w:jc w:val="both"/>
      </w:pPr>
      <w:r>
        <w:t>«</w:t>
      </w:r>
      <w:r w:rsidR="00064D7C">
        <w:t>В период новогодних праздников на Московской железной дороге количество несчастных случаев с гражданами на объектах железнодорожного транспорта снизилось на 58% по сравнению с аналогичным периодом прошлого года. При этом количество смертельных происшествий сократилось на 71%</w:t>
      </w:r>
      <w:r>
        <w:t>»</w:t>
      </w:r>
      <w:r w:rsidR="00064D7C">
        <w:t xml:space="preserve">, </w:t>
      </w:r>
      <w:r>
        <w:t xml:space="preserve">– </w:t>
      </w:r>
      <w:r w:rsidR="00064D7C">
        <w:t xml:space="preserve">сообщили в </w:t>
      </w:r>
      <w:r w:rsidR="00064D7C" w:rsidRPr="00871221">
        <w:rPr>
          <w:b/>
        </w:rPr>
        <w:t>пресс-службе</w:t>
      </w:r>
      <w:r w:rsidR="00064D7C">
        <w:t>.</w:t>
      </w:r>
    </w:p>
    <w:p w14:paraId="34E62392" w14:textId="77777777" w:rsidR="00871221" w:rsidRDefault="00064D7C" w:rsidP="00871221">
      <w:pPr>
        <w:jc w:val="both"/>
      </w:pPr>
      <w:r>
        <w:t xml:space="preserve">Там отметили, что заметное снижение зарегистрировано в регионах с интенсивным движением поездов </w:t>
      </w:r>
      <w:r w:rsidR="00871221">
        <w:t xml:space="preserve">– </w:t>
      </w:r>
      <w:r>
        <w:t xml:space="preserve">Москве и Московской области: на два и шесть случаев меньше </w:t>
      </w:r>
      <w:r>
        <w:lastRenderedPageBreak/>
        <w:t>соответственно. Также сократилось число несчастных случаев в Рязанской, Смоленской, Курской, Калужской областях.</w:t>
      </w:r>
    </w:p>
    <w:p w14:paraId="299D912F" w14:textId="77777777" w:rsidR="00871221" w:rsidRDefault="00871221" w:rsidP="00871221">
      <w:pPr>
        <w:jc w:val="both"/>
      </w:pPr>
      <w:r>
        <w:t>«</w:t>
      </w:r>
      <w:r w:rsidR="00064D7C">
        <w:t>Для повышения безопасности и профилактики нарушений на Московской железной дороге ежегодно проводится информационно-разъяснительная работа, а также строятся современные инфраструктурные объекты, предназначенные для безопасного перехода путей. Так, в 2020 году введено в эксплуатацию 20 новых одноуровневых пешеходных переходов S-образной формы со светозвуковой сигнализацией. Кроме того, на некоторых станциях Мосузла возведены новые мосты, конкорсы и подземные пешеходные тоннели, которые обеспечивают комфортный доступ к платформам и безопасный транзит через железнодорожные пути</w:t>
      </w:r>
      <w:r>
        <w:t>»</w:t>
      </w:r>
      <w:r w:rsidR="00064D7C">
        <w:t xml:space="preserve">, </w:t>
      </w:r>
      <w:r>
        <w:t xml:space="preserve">– </w:t>
      </w:r>
      <w:r w:rsidR="00064D7C">
        <w:t>пояснили в МЖД.</w:t>
      </w:r>
    </w:p>
    <w:p w14:paraId="109342E5" w14:textId="77777777" w:rsidR="00871221" w:rsidRDefault="00064D7C" w:rsidP="00871221">
      <w:pPr>
        <w:jc w:val="both"/>
      </w:pPr>
      <w:r>
        <w:t xml:space="preserve">Как добавили в </w:t>
      </w:r>
      <w:r w:rsidRPr="00871221">
        <w:rPr>
          <w:b/>
        </w:rPr>
        <w:t>пресс-службе</w:t>
      </w:r>
      <w:r>
        <w:t>, такие объекты пассажирской инфраструктуры в 2020 году взамен пешеходных настилов появились на станциях Долгопрудная, Новодачная, Крекшино, Опалиха, Перловская, Горенки. Также вдоль железнодорожного полотна устанавливается специальное ограждение, препятствующее выходу на дорогу в опасных местах.</w:t>
      </w:r>
    </w:p>
    <w:p w14:paraId="22873E9F" w14:textId="1CD7743E" w:rsidR="00064D7C" w:rsidRDefault="00871221" w:rsidP="00871221">
      <w:pPr>
        <w:jc w:val="both"/>
      </w:pPr>
      <w:r>
        <w:t>«</w:t>
      </w:r>
      <w:r w:rsidR="00064D7C">
        <w:t>В текущем году запланировано возвести 15 одноуровневых пешеходных переходов. В рамках проекта МЦД будут также построены современные конкорсы и подземные тоннели. Для дальнейшего снижения числа несчастных случаев на стальной магистрали необходима реализация не только технических мероприятий, но и прежде всего строгое соблюдение гражданами правил поведения на объектах железнодорожного транспорта</w:t>
      </w:r>
      <w:r>
        <w:t>»</w:t>
      </w:r>
      <w:r w:rsidR="00064D7C">
        <w:t xml:space="preserve">, </w:t>
      </w:r>
      <w:r>
        <w:t xml:space="preserve">– </w:t>
      </w:r>
      <w:r w:rsidR="00064D7C">
        <w:t xml:space="preserve">заключили в </w:t>
      </w:r>
      <w:r w:rsidR="00064D7C" w:rsidRPr="00871221">
        <w:rPr>
          <w:b/>
        </w:rPr>
        <w:t>пресс-службе</w:t>
      </w:r>
      <w:r w:rsidR="00064D7C">
        <w:t xml:space="preserve"> МЖД.</w:t>
      </w:r>
    </w:p>
    <w:p w14:paraId="7233D4DF" w14:textId="77777777" w:rsidR="00871221" w:rsidRDefault="00D53C48" w:rsidP="00871221">
      <w:pPr>
        <w:jc w:val="both"/>
      </w:pPr>
      <w:hyperlink r:id="rId17" w:history="1">
        <w:r w:rsidR="00064D7C" w:rsidRPr="00050085">
          <w:rPr>
            <w:rStyle w:val="a9"/>
          </w:rPr>
          <w:t>https://tass.ru/moskva/10434565</w:t>
        </w:r>
      </w:hyperlink>
    </w:p>
    <w:p w14:paraId="308CC19B" w14:textId="7C7A12E5" w:rsidR="006A3E29" w:rsidRDefault="006A3E29" w:rsidP="00871221">
      <w:pPr>
        <w:pStyle w:val="3"/>
        <w:jc w:val="both"/>
        <w:rPr>
          <w:rFonts w:ascii="Times New Roman" w:hAnsi="Times New Roman"/>
          <w:sz w:val="24"/>
        </w:rPr>
      </w:pPr>
      <w:bookmarkStart w:id="27" w:name="_Toc61332290"/>
      <w:r>
        <w:rPr>
          <w:rFonts w:ascii="Times New Roman" w:hAnsi="Times New Roman"/>
          <w:color w:val="000000"/>
          <w:sz w:val="24"/>
        </w:rPr>
        <w:t xml:space="preserve">ТАСС; 2021.01.11; </w:t>
      </w:r>
      <w:r w:rsidR="00871221"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ЛАСТОЧКИ</w:t>
      </w:r>
      <w:r w:rsidR="00871221"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МОСКВА </w:t>
      </w:r>
      <w:r w:rsidR="00871221"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color w:val="000000"/>
          <w:sz w:val="24"/>
        </w:rPr>
        <w:t>НИЖНИЙ НОВГОРОД С 15 МАРТА БУДУТ ПРИБЫВАТЬ НА СТАНЦИЮ ЧЕРКИЗОВО</w:t>
      </w:r>
      <w:bookmarkEnd w:id="27"/>
    </w:p>
    <w:p w14:paraId="78F263C2" w14:textId="77777777" w:rsidR="00871221" w:rsidRDefault="00871221" w:rsidP="00871221">
      <w:pPr>
        <w:jc w:val="both"/>
      </w:pPr>
      <w:r>
        <w:t>«</w:t>
      </w:r>
      <w:r w:rsidR="006A3E29">
        <w:t>Ласточки</w:t>
      </w:r>
      <w:r>
        <w:t>»</w:t>
      </w:r>
      <w:r w:rsidR="006A3E29">
        <w:t xml:space="preserve"> и </w:t>
      </w:r>
      <w:r>
        <w:t>«</w:t>
      </w:r>
      <w:r w:rsidR="006A3E29">
        <w:t>Стрижи</w:t>
      </w:r>
      <w:r>
        <w:t>»</w:t>
      </w:r>
      <w:r w:rsidR="006A3E29">
        <w:t xml:space="preserve"> Москва </w:t>
      </w:r>
      <w:r>
        <w:t xml:space="preserve">– </w:t>
      </w:r>
      <w:r w:rsidR="006A3E29">
        <w:t>Нижний Новгород, а также ряд других поездов с 15 марта 2021 года будут прибывать на станцию Черкизово вместо Курского вокзала. Об этом говорится в сообщении РЖД.</w:t>
      </w:r>
    </w:p>
    <w:p w14:paraId="7EAD4817" w14:textId="77777777" w:rsidR="00871221" w:rsidRDefault="006A3E29" w:rsidP="00871221">
      <w:pPr>
        <w:jc w:val="both"/>
      </w:pPr>
      <w:r>
        <w:t xml:space="preserve">Изменения графика и маршрута следования ряда пассажирских поездов, проходящих через Курский вокзал Москвы, связаны с масштабными работами по строительству дополнительных путей на участке Москва-Каланчевская </w:t>
      </w:r>
      <w:r w:rsidR="00871221">
        <w:t xml:space="preserve">– </w:t>
      </w:r>
      <w:r>
        <w:t>Москва-Курская для дальнейшего развития диаметральных маршрутов электропоездов. В настоящее время ведется строительство нового вокзального терминала Черкизово, который будет включать две платформы, вестибюль и надземный переход к станции Локомотив МЦК.</w:t>
      </w:r>
    </w:p>
    <w:p w14:paraId="7BBEE2F8" w14:textId="77777777" w:rsidR="00871221" w:rsidRDefault="006A3E29" w:rsidP="00871221">
      <w:pPr>
        <w:jc w:val="both"/>
      </w:pPr>
      <w:r>
        <w:t xml:space="preserve">С 15 марта в Черкизово будут прибывать и отправляться 5 пар поездов </w:t>
      </w:r>
      <w:r w:rsidR="00871221">
        <w:t>«</w:t>
      </w:r>
      <w:r>
        <w:t>Стриж</w:t>
      </w:r>
      <w:r w:rsidR="00871221">
        <w:t>»</w:t>
      </w:r>
      <w:r>
        <w:t xml:space="preserve">, курсирующих по маршруту Москва </w:t>
      </w:r>
      <w:r w:rsidR="00871221">
        <w:t xml:space="preserve">– </w:t>
      </w:r>
      <w:r>
        <w:t xml:space="preserve">Нижний Новгород, транзитный </w:t>
      </w:r>
      <w:r w:rsidR="00871221">
        <w:t>«</w:t>
      </w:r>
      <w:r>
        <w:t>Стриж</w:t>
      </w:r>
      <w:r w:rsidR="00871221">
        <w:t>»</w:t>
      </w:r>
      <w:r>
        <w:t xml:space="preserve"> N 713/714 Санкт-Петербург </w:t>
      </w:r>
      <w:r w:rsidR="00871221">
        <w:t xml:space="preserve">– </w:t>
      </w:r>
      <w:r>
        <w:t xml:space="preserve">Самара, а также ряд поездов </w:t>
      </w:r>
      <w:r w:rsidR="00871221">
        <w:t>«</w:t>
      </w:r>
      <w:r>
        <w:t>Ласточка</w:t>
      </w:r>
      <w:r w:rsidR="00871221">
        <w:t>»</w:t>
      </w:r>
      <w:r>
        <w:t xml:space="preserve">, курсирующих по маршрутам Москва </w:t>
      </w:r>
      <w:r w:rsidR="00871221">
        <w:t xml:space="preserve">– </w:t>
      </w:r>
      <w:r>
        <w:t xml:space="preserve">Нижний Новгород и Москва </w:t>
      </w:r>
      <w:r w:rsidR="00871221">
        <w:t xml:space="preserve">– </w:t>
      </w:r>
      <w:r>
        <w:t>Иваново.</w:t>
      </w:r>
    </w:p>
    <w:p w14:paraId="49A13A3E" w14:textId="58B39097" w:rsidR="006A3E29" w:rsidRDefault="006A3E29" w:rsidP="00871221">
      <w:pPr>
        <w:jc w:val="both"/>
      </w:pPr>
      <w:r>
        <w:t>Кроме того, будет скорректировано расписание и маршрут некоторых пассажирских поездов дальнего следования, проходящих через Курский вокзал транзитом, а также расписание поездов, конечным пунктом которых является этот вокзал. По завершению реконструкции будет рассмотрен вопрос о возвращении части поездов на Курский вокзал, отметили в РЖД.</w:t>
      </w:r>
    </w:p>
    <w:p w14:paraId="2033215C" w14:textId="77777777" w:rsidR="00871221" w:rsidRDefault="00D53C48" w:rsidP="00871221">
      <w:pPr>
        <w:jc w:val="both"/>
      </w:pPr>
      <w:hyperlink>
        <w:r w:rsidR="006A3E29">
          <w:rPr>
            <w:rStyle w:val="-"/>
          </w:rPr>
          <w:t>https://tass.ru/obschestvo/10432425</w:t>
        </w:r>
      </w:hyperlink>
    </w:p>
    <w:p w14:paraId="7FC046FF" w14:textId="6516366F" w:rsidR="00871221" w:rsidRPr="00871221" w:rsidRDefault="00871221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28" w:name="txt_2596163_1605194446"/>
      <w:bookmarkStart w:id="29" w:name="_Toc61332291"/>
      <w:r>
        <w:rPr>
          <w:rFonts w:ascii="Times New Roman" w:hAnsi="Times New Roman"/>
          <w:color w:val="000000"/>
          <w:sz w:val="24"/>
        </w:rPr>
        <w:t xml:space="preserve">РИА НОВОСТИ; 2021.01.11; </w:t>
      </w:r>
      <w:r w:rsidRPr="00871221">
        <w:rPr>
          <w:rFonts w:ascii="Times New Roman" w:hAnsi="Times New Roman"/>
          <w:color w:val="000000"/>
          <w:sz w:val="24"/>
        </w:rPr>
        <w:t>ПАССАЖИРЫ ПРИГОРОДНЫХ ЭЛЕКТРИЧЕК СМОГУТ ПРИОБРЕТАТЬ БИЛЕТЫ ОНЛАЙН</w:t>
      </w:r>
      <w:bookmarkEnd w:id="28"/>
      <w:bookmarkEnd w:id="29"/>
    </w:p>
    <w:p w14:paraId="0E709329" w14:textId="4A6CED75" w:rsidR="00871221" w:rsidRDefault="00871221" w:rsidP="00871221">
      <w:pPr>
        <w:pStyle w:val="NormalExport"/>
      </w:pPr>
      <w:r>
        <w:t>У пассажиров, пользующихся услугами Центральной пригородной пассажирской компании (ЦППК), появилась возможность купить билет на электропоезд в мобильном приложении «</w:t>
      </w:r>
      <w:r>
        <w:rPr>
          <w:b/>
        </w:rPr>
        <w:t>РЖД</w:t>
      </w:r>
      <w:r>
        <w:t>» без комиссии и дополнительных сборов. Об этом сообщил телеканал «360».</w:t>
      </w:r>
    </w:p>
    <w:p w14:paraId="0FCA3C60" w14:textId="37E13A8C" w:rsidR="00871221" w:rsidRDefault="00871221" w:rsidP="00871221">
      <w:pPr>
        <w:pStyle w:val="NormalExport"/>
      </w:pPr>
      <w:r>
        <w:lastRenderedPageBreak/>
        <w:t>Отмечается, что ЦППК – один из крупнейших пригородных железнодорожных перевозчиков в стране. Компания предоставляет услуги более чем в 10 субъектах России, в том числе в Москве и Подмосковье.</w:t>
      </w:r>
    </w:p>
    <w:p w14:paraId="5C7AF65B" w14:textId="77777777" w:rsidR="00871221" w:rsidRDefault="00871221" w:rsidP="00871221">
      <w:pPr>
        <w:pStyle w:val="NormalExport"/>
      </w:pPr>
      <w:r>
        <w:t>Согласно правилам перевозок, билет на пригородную электричку можно будет приобрести за 10 суток до отправления. При этом вернуть его не получится.</w:t>
      </w:r>
    </w:p>
    <w:p w14:paraId="7449E5D6" w14:textId="168095BE" w:rsidR="00871221" w:rsidRDefault="00871221" w:rsidP="00871221">
      <w:pPr>
        <w:pStyle w:val="NormalExport"/>
      </w:pPr>
      <w:r>
        <w:t>Кроме того, с помощью приложения «</w:t>
      </w:r>
      <w:r>
        <w:rPr>
          <w:b/>
        </w:rPr>
        <w:t>РЖД</w:t>
      </w:r>
      <w:r>
        <w:t xml:space="preserve"> Пассажирам» можно купить билеты на поезда дальнего следования, проверить расписание, а также оформить перевозку багажа и домашних питомцев. Приложение доступно на базе операционных систем iOS или Android. </w:t>
      </w:r>
    </w:p>
    <w:p w14:paraId="4D80F3DB" w14:textId="77777777" w:rsidR="00871221" w:rsidRDefault="00D53C48" w:rsidP="00871221">
      <w:pPr>
        <w:pStyle w:val="ExportHyperlink"/>
        <w:jc w:val="both"/>
      </w:pPr>
      <w:hyperlink r:id="rId18" w:history="1">
        <w:r w:rsidR="00871221">
          <w:rPr>
            <w:u w:val="single"/>
          </w:rPr>
          <w:t>https://ria.ru/20210111/bilety-1592628673.html</w:t>
        </w:r>
      </w:hyperlink>
    </w:p>
    <w:p w14:paraId="5D326E91" w14:textId="2D07BB74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0" w:name="txt_2596163_1605064476"/>
      <w:bookmarkStart w:id="31" w:name="txt_2477707_1605000620"/>
      <w:bookmarkStart w:id="32" w:name="_Toc61332292"/>
      <w:r>
        <w:rPr>
          <w:rFonts w:ascii="Times New Roman" w:hAnsi="Times New Roman"/>
          <w:color w:val="000000"/>
          <w:sz w:val="24"/>
        </w:rPr>
        <w:t xml:space="preserve">ПРАЙМ; 2021.01.11; </w:t>
      </w:r>
      <w:r w:rsidRPr="00FD12D2">
        <w:rPr>
          <w:rFonts w:ascii="Times New Roman" w:hAnsi="Times New Roman"/>
          <w:color w:val="000000"/>
          <w:sz w:val="24"/>
        </w:rPr>
        <w:t>ОБЪЕМ ГРУЗОПЕРЕВОЗОК ПО СЕВМОРПУТИ ВЫРОС ДО 33 МИЛЛИОНОВ ТОНН В 2020 ГОДУ</w:t>
      </w:r>
      <w:bookmarkEnd w:id="30"/>
      <w:bookmarkEnd w:id="32"/>
    </w:p>
    <w:p w14:paraId="72C8A7E2" w14:textId="0353A84B" w:rsidR="00FD12D2" w:rsidRDefault="00FD12D2" w:rsidP="00871221">
      <w:pPr>
        <w:pStyle w:val="NormalExport"/>
      </w:pPr>
      <w:r>
        <w:t xml:space="preserve">Объем грузоперевозок по Северному морскому пути (СМП) в 2020 году вырос до 33 миллионов тонн против 31,5 миллионов тонн годом ранее, сообщила госкорпорация </w:t>
      </w:r>
      <w:r w:rsidR="00871221">
        <w:t>«</w:t>
      </w:r>
      <w:r>
        <w:t>Росатом</w:t>
      </w:r>
      <w:r w:rsidR="00871221">
        <w:t>»</w:t>
      </w:r>
      <w:r>
        <w:t xml:space="preserve">. </w:t>
      </w:r>
    </w:p>
    <w:p w14:paraId="16DD88EF" w14:textId="77777777" w:rsidR="00FD12D2" w:rsidRDefault="00FD12D2" w:rsidP="00871221">
      <w:pPr>
        <w:pStyle w:val="NormalExport"/>
      </w:pPr>
      <w:r>
        <w:t xml:space="preserve">Пассажирские перевозки </w:t>
      </w:r>
      <w:r>
        <w:rPr>
          <w:b/>
        </w:rPr>
        <w:t>РЖД</w:t>
      </w:r>
      <w:r>
        <w:t xml:space="preserve"> резко сократились в 2020 году</w:t>
      </w:r>
    </w:p>
    <w:p w14:paraId="4BDAE7CE" w14:textId="3D774E00" w:rsidR="00FD12D2" w:rsidRDefault="00871221" w:rsidP="00871221">
      <w:pPr>
        <w:pStyle w:val="NormalExport"/>
      </w:pPr>
      <w:r>
        <w:t>«</w:t>
      </w:r>
      <w:r w:rsidR="00FD12D2">
        <w:t>В 2020 году грузооборот по Северному морскому пути составил 32,97 миллиона тонн. Это почти на 1,5 миллиона тонн больше, чем в 2019 году, когда было перевезено 31,5 миллионов тонн</w:t>
      </w:r>
      <w:r>
        <w:t>»</w:t>
      </w:r>
      <w:r w:rsidR="00FD12D2">
        <w:t xml:space="preserve">, </w:t>
      </w:r>
      <w:r>
        <w:t xml:space="preserve">– </w:t>
      </w:r>
      <w:r w:rsidR="00FD12D2">
        <w:t>отмечается в сообщении.</w:t>
      </w:r>
    </w:p>
    <w:p w14:paraId="27FB9F68" w14:textId="5FC622FC" w:rsidR="00FD12D2" w:rsidRDefault="00FD12D2" w:rsidP="00871221">
      <w:pPr>
        <w:pStyle w:val="NormalExport"/>
      </w:pPr>
      <w:r>
        <w:t xml:space="preserve">Целевой показатель федерального проекта </w:t>
      </w:r>
      <w:r w:rsidR="00871221">
        <w:t>«</w:t>
      </w:r>
      <w:r>
        <w:t>Северный морской путь</w:t>
      </w:r>
      <w:r w:rsidR="00871221">
        <w:t>»</w:t>
      </w:r>
      <w:r>
        <w:t xml:space="preserve"> относительно объема грузоперевозок по Севморпути в 2020 году составлял 29 миллионов тонн. Цель проекта </w:t>
      </w:r>
      <w:r w:rsidR="00871221">
        <w:t xml:space="preserve">– </w:t>
      </w:r>
      <w:r>
        <w:t>развитие СМП и увеличение грузопотока по нему до 80 миллионов тонн в 2024 году.</w:t>
      </w:r>
    </w:p>
    <w:p w14:paraId="2C23A21A" w14:textId="3AAE58B5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3" w:name="_Toc61332293"/>
      <w:r>
        <w:rPr>
          <w:rFonts w:ascii="Times New Roman" w:hAnsi="Times New Roman"/>
          <w:color w:val="000000"/>
          <w:sz w:val="24"/>
        </w:rPr>
        <w:t xml:space="preserve">ТАСС; 2021.01.11; </w:t>
      </w:r>
      <w:r w:rsidRPr="00FD12D2">
        <w:rPr>
          <w:rFonts w:ascii="Times New Roman" w:hAnsi="Times New Roman"/>
          <w:color w:val="000000"/>
          <w:sz w:val="24"/>
        </w:rPr>
        <w:t>КОМПАНИЯ В ЛЕНОБЛАСТИ ПОСТРОИТ ПЕРВЫЕ В РФ ШЛЮПКИ БОЛЬШОЙ ВМЕСТИМОСТИ ДЛЯ РАБОТЫ В АРКТИКЕ</w:t>
      </w:r>
      <w:bookmarkEnd w:id="31"/>
      <w:bookmarkEnd w:id="33"/>
    </w:p>
    <w:p w14:paraId="3F552BA0" w14:textId="4AB82B8D" w:rsidR="00FD12D2" w:rsidRDefault="00FD12D2" w:rsidP="00871221">
      <w:pPr>
        <w:pStyle w:val="NormalExport"/>
      </w:pPr>
      <w:r>
        <w:t xml:space="preserve">Компания </w:t>
      </w:r>
      <w:r w:rsidR="00871221">
        <w:t>«</w:t>
      </w:r>
      <w:r>
        <w:t>Пелла-Фиорд</w:t>
      </w:r>
      <w:r w:rsidR="00871221">
        <w:t>»</w:t>
      </w:r>
      <w:r>
        <w:t xml:space="preserve">, входящая в состав ОАО </w:t>
      </w:r>
      <w:r w:rsidR="00871221">
        <w:t>«</w:t>
      </w:r>
      <w:r>
        <w:t>Пелла</w:t>
      </w:r>
      <w:r w:rsidR="00871221">
        <w:t>»</w:t>
      </w:r>
      <w:r>
        <w:t xml:space="preserve">, построит первые отечественные спасательные шлюпки закрытого типа тросового спуска пассажировместимостью до 80 человек для работы в Арктике. Строительство опытного образца уже идет, в этом году пройдут его испытания в соответствии с требованиями </w:t>
      </w:r>
      <w:r>
        <w:rPr>
          <w:b/>
        </w:rPr>
        <w:t>Российского морского регистра судоходства</w:t>
      </w:r>
      <w:r>
        <w:t>, сообщил ТАСС в понедельник директор предприятия Андрей Егоров.</w:t>
      </w:r>
    </w:p>
    <w:p w14:paraId="41777177" w14:textId="3394A23E" w:rsidR="00FD12D2" w:rsidRDefault="00871221" w:rsidP="00871221">
      <w:pPr>
        <w:pStyle w:val="NormalExport"/>
      </w:pPr>
      <w:r>
        <w:t>«</w:t>
      </w:r>
      <w:r w:rsidR="00FD12D2">
        <w:t xml:space="preserve">Российское судостроение в последние годы получило значительный импульс, это в первую очередь связано с необходимостью освоения Арктики </w:t>
      </w:r>
      <w:r>
        <w:t xml:space="preserve">– </w:t>
      </w:r>
      <w:r w:rsidR="00FD12D2">
        <w:t xml:space="preserve">как Северного морского пути, так и шельфовых месторождений. Наше предприятие более 20 лет выпускает спасательное оборудование, и в 2020 году было принято решение о начале строительства первой в России шлюпки пассажировместимостью до 80 человек. Опытный образец уже строится: завершены работы по моделированию, изготовлена специальная технологическая оснастка нижней части корпуса и мастер-модель для изготовления оснастки верхней части корпуса. На третий квартал 2021 года намечено начало испытаний, которые пройдут под надзором </w:t>
      </w:r>
      <w:r w:rsidR="00FD12D2">
        <w:rPr>
          <w:b/>
        </w:rPr>
        <w:t>Российского морского регистра судоходства</w:t>
      </w:r>
      <w:r>
        <w:t>»</w:t>
      </w:r>
      <w:r w:rsidR="00FD12D2">
        <w:t xml:space="preserve">, </w:t>
      </w:r>
      <w:r>
        <w:t xml:space="preserve">– </w:t>
      </w:r>
      <w:r w:rsidR="00FD12D2">
        <w:t>рассказал он.</w:t>
      </w:r>
    </w:p>
    <w:p w14:paraId="1E48C1FE" w14:textId="009E18FD" w:rsidR="00FD12D2" w:rsidRDefault="00FD12D2" w:rsidP="00871221">
      <w:pPr>
        <w:pStyle w:val="NormalExport"/>
      </w:pPr>
      <w:r>
        <w:t xml:space="preserve">Егоров отметил, что иностранные аналоги таких шлюпок есть, но в России </w:t>
      </w:r>
      <w:r w:rsidR="00871221">
        <w:t>«</w:t>
      </w:r>
      <w:r>
        <w:t>Пелла-Фиорд</w:t>
      </w:r>
      <w:r w:rsidR="00871221">
        <w:t>»</w:t>
      </w:r>
      <w:r>
        <w:t xml:space="preserve"> стало первым предприятием по их производству. </w:t>
      </w:r>
      <w:r w:rsidR="00871221">
        <w:t>«</w:t>
      </w:r>
      <w:r>
        <w:t xml:space="preserve">В России больше никто не строит такие большие спасательные шлюпки. Первые серийные шлюпки будут поставлены на ледокол проекта 21900М2, строящийся нашим головным предприятием ОАО </w:t>
      </w:r>
      <w:r w:rsidR="00871221">
        <w:t>«</w:t>
      </w:r>
      <w:r>
        <w:t>Пелла</w:t>
      </w:r>
      <w:r w:rsidR="00871221">
        <w:t>»</w:t>
      </w:r>
      <w:r>
        <w:t xml:space="preserve">, </w:t>
      </w:r>
      <w:r w:rsidR="00871221">
        <w:t xml:space="preserve">– </w:t>
      </w:r>
      <w:r>
        <w:t xml:space="preserve">сказал он. Основная часть применяемых материалов и комплектующих шлюпки </w:t>
      </w:r>
      <w:r w:rsidR="00871221">
        <w:t xml:space="preserve">– </w:t>
      </w:r>
      <w:r>
        <w:t>российского производства. Компания ориентирована на российский рынок, но рассматривает возможность экспорта шлюпок в другие страны.</w:t>
      </w:r>
    </w:p>
    <w:p w14:paraId="6846E5FE" w14:textId="504F1967" w:rsidR="00FD12D2" w:rsidRDefault="00FD12D2" w:rsidP="00871221">
      <w:pPr>
        <w:pStyle w:val="NormalExport"/>
      </w:pPr>
      <w:r>
        <w:lastRenderedPageBreak/>
        <w:t xml:space="preserve">Новые шлюпки могут использоваться не только на ледоколах, больших судах, но и на морских объектах, ледостойких стационарных платформах. Поэтому испытания опытного образца будут очень серьезными: имитация столкновения с препятствием, динамической и двукратной статической перегрузкой. </w:t>
      </w:r>
      <w:r w:rsidR="00871221">
        <w:t>«</w:t>
      </w:r>
      <w:r>
        <w:t xml:space="preserve">Одно из испытаний </w:t>
      </w:r>
      <w:r w:rsidR="00871221">
        <w:t xml:space="preserve">– </w:t>
      </w:r>
      <w:r>
        <w:t xml:space="preserve">это прохождение горящего нефтяного пятна, в испытании будет полная имитация горения нефтепродуктов, при этом будет работать двигатель и системы жизнеобеспечения. Условия углеводородного пожара </w:t>
      </w:r>
      <w:r w:rsidR="00871221">
        <w:t xml:space="preserve">– </w:t>
      </w:r>
      <w:r>
        <w:t>самая жесткая часть испытаний, здесь даже металлы не выдерживают</w:t>
      </w:r>
      <w:r w:rsidR="00871221">
        <w:t>»</w:t>
      </w:r>
      <w:r>
        <w:t xml:space="preserve">, </w:t>
      </w:r>
      <w:r w:rsidR="00871221">
        <w:t xml:space="preserve">– </w:t>
      </w:r>
      <w:r>
        <w:t>пояснил Егоров. Новые шлюпки оборудуют специально сконструированной системой орошения, которая будет создавать водяную завесу и позволит шлюпке следовать сквозь огонь.</w:t>
      </w:r>
    </w:p>
    <w:p w14:paraId="02F22E60" w14:textId="77777777" w:rsidR="00FD12D2" w:rsidRDefault="00FD12D2" w:rsidP="00871221">
      <w:pPr>
        <w:pStyle w:val="NormalExport"/>
      </w:pPr>
      <w:r>
        <w:t>Особенности арктических шлюпок</w:t>
      </w:r>
    </w:p>
    <w:p w14:paraId="1FE9B7F9" w14:textId="449FDAAC" w:rsidR="00FD12D2" w:rsidRDefault="00871221" w:rsidP="00871221">
      <w:pPr>
        <w:pStyle w:val="NormalExport"/>
      </w:pPr>
      <w:r>
        <w:t>«</w:t>
      </w:r>
      <w:r w:rsidR="00FD12D2">
        <w:t>Пелла-Фиорд</w:t>
      </w:r>
      <w:r>
        <w:t>»</w:t>
      </w:r>
      <w:r w:rsidR="00FD12D2">
        <w:t xml:space="preserve"> построит будущие шлюпки из полимерных композиционных материалов, которые разработает НИЦ </w:t>
      </w:r>
      <w:r>
        <w:t>«</w:t>
      </w:r>
      <w:r w:rsidR="00FD12D2">
        <w:t>Курчатовский институт</w:t>
      </w:r>
      <w:r>
        <w:t>»</w:t>
      </w:r>
      <w:r w:rsidR="00FD12D2">
        <w:t xml:space="preserve"> </w:t>
      </w:r>
      <w:r>
        <w:t xml:space="preserve">– </w:t>
      </w:r>
      <w:r w:rsidR="00FD12D2">
        <w:t xml:space="preserve">ЦНИИ КМ </w:t>
      </w:r>
      <w:r>
        <w:t>«</w:t>
      </w:r>
      <w:r w:rsidR="00FD12D2">
        <w:t>Прометей</w:t>
      </w:r>
      <w:r>
        <w:t>»</w:t>
      </w:r>
      <w:r w:rsidR="00FD12D2">
        <w:t>. Институт осуществляет научное руководство и материаловедческое сопровождение проекта. Новый композитный материал не только будет работоспособен в условиях углеводородного пожара, но и позволит использовать шлюпки при экстремально низких температурах. Шлюпки выдержат до -60 градусов Цельсия и падение на лед.</w:t>
      </w:r>
    </w:p>
    <w:p w14:paraId="64438D8B" w14:textId="77777777" w:rsidR="00FD12D2" w:rsidRDefault="00FD12D2" w:rsidP="00871221">
      <w:pPr>
        <w:pStyle w:val="NormalExport"/>
      </w:pPr>
      <w:r>
        <w:t xml:space="preserve">При разработке проекта учитывались требования </w:t>
      </w:r>
      <w:r>
        <w:rPr>
          <w:b/>
        </w:rPr>
        <w:t>Российского морского регистра судоходства</w:t>
      </w:r>
      <w:r>
        <w:t xml:space="preserve"> и положения Международного кодекса по применению процедур испытаний на огнестойкость Международной морской организации (IMO) для судов, эксплуатирующийся в полярных водах. Для размещения людей в массивных гидрокостюмах посадочные места на новых шлюпках больше, чем на стандартных, предусмотрены места для размещения и фиксации носилок с пострадавшим. Шлюпка может быть спасательной или дежурной.</w:t>
      </w:r>
    </w:p>
    <w:p w14:paraId="1B38823E" w14:textId="77777777" w:rsidR="00FD12D2" w:rsidRDefault="00D53C48" w:rsidP="00871221">
      <w:pPr>
        <w:pStyle w:val="ExportHyperlink"/>
        <w:jc w:val="both"/>
      </w:pPr>
      <w:hyperlink r:id="rId19" w:history="1">
        <w:r w:rsidR="00FD12D2">
          <w:rPr>
            <w:u w:val="single"/>
          </w:rPr>
          <w:t>https://tass.ru/ekonomika/10432641</w:t>
        </w:r>
      </w:hyperlink>
    </w:p>
    <w:p w14:paraId="491E3E99" w14:textId="456D3109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4" w:name="_Toc61332294"/>
      <w:r w:rsidRPr="00064D7C">
        <w:rPr>
          <w:rFonts w:ascii="Times New Roman" w:hAnsi="Times New Roman"/>
          <w:color w:val="000000"/>
          <w:sz w:val="24"/>
        </w:rPr>
        <w:t>РЖД-ПАРТНЕР; ПАВЕЛ БЕЛОВ; 2021.01.11; ДЛЯ РАЗВИТИЯ СУДОХОДСТВА В 2021 ГОДУ НА КАМЧАТКЕ, В АВАЧИНСКОЙ БУХТЕ, НАЧНЕТСЯ ПОДЪЕМ ЗАТОНУВШИХ СУДОВ</w:t>
      </w:r>
      <w:bookmarkEnd w:id="34"/>
    </w:p>
    <w:p w14:paraId="285441BC" w14:textId="77777777" w:rsidR="00064D7C" w:rsidRDefault="00064D7C" w:rsidP="00871221">
      <w:pPr>
        <w:jc w:val="both"/>
      </w:pPr>
      <w:r>
        <w:t>Регион планирует играть серьезную роль в обслуживании грузопотока по Севморпути, для чего должны быть снижены риски при обеспечении безопасности морских перевозок в акватории местных портов.</w:t>
      </w:r>
    </w:p>
    <w:p w14:paraId="0DACC52E" w14:textId="77777777" w:rsidR="00871221" w:rsidRDefault="00064D7C" w:rsidP="00871221">
      <w:pPr>
        <w:jc w:val="both"/>
      </w:pPr>
      <w:r>
        <w:t xml:space="preserve"> </w:t>
      </w:r>
      <w:r w:rsidR="00871221">
        <w:t>«</w:t>
      </w:r>
      <w:r>
        <w:t>Сейчас выделено четыре первоочередных объекта, которые больше всего мешают судоходству и искажают внешний облик бухты. По ним уже сейчас ведется работа: одно судно поднимается за счет собственника, по трем судам готовятся проекты, чтобы в дальнейшем безопасно с точки зрения экологии их поднять</w:t>
      </w:r>
      <w:r w:rsidR="00871221">
        <w:t>»</w:t>
      </w:r>
      <w:r>
        <w:t>, – рассказал глава региона Владимир Солодов.</w:t>
      </w:r>
    </w:p>
    <w:p w14:paraId="1DB1D56F" w14:textId="77777777" w:rsidR="00871221" w:rsidRDefault="00064D7C" w:rsidP="00871221">
      <w:pPr>
        <w:jc w:val="both"/>
      </w:pPr>
      <w:r>
        <w:t xml:space="preserve">Вместе с тем необходимо увеличение объемов работ, добавил он. За дополнительным финансированием регион обратился к правительству РФ. </w:t>
      </w:r>
      <w:r w:rsidR="00871221">
        <w:t>«</w:t>
      </w:r>
      <w:r>
        <w:t>Если вместо четырех у нас будет несколько десятков судов, то экономическая отдача может быть гораздо более высокой для коммерческих предприятий, которые занимаются подъемом судов, – сказал губернатор. – Мы будем прорабатывать итоговую конфигурацию, чтобы сформировать объем судов, который был бы интересен для предприятий, заготавливающих металл. Нужно, чтобы объем продаваемого металла покрывал расходы на поднятие судна</w:t>
      </w:r>
      <w:r w:rsidR="00871221">
        <w:t>»</w:t>
      </w:r>
      <w:r>
        <w:t>.</w:t>
      </w:r>
    </w:p>
    <w:p w14:paraId="55A044A7" w14:textId="77777777" w:rsidR="00871221" w:rsidRDefault="00064D7C" w:rsidP="00871221">
      <w:pPr>
        <w:jc w:val="both"/>
      </w:pPr>
      <w:r>
        <w:t>В акватории Авачинской бухты в настоящее время находится 84 затонувших судна, а всего по Камчатскому краю – около 150.</w:t>
      </w:r>
    </w:p>
    <w:p w14:paraId="60AD6B14" w14:textId="77777777" w:rsidR="00871221" w:rsidRDefault="00064D7C" w:rsidP="00871221">
      <w:pPr>
        <w:jc w:val="both"/>
      </w:pPr>
      <w:r>
        <w:t>Сейчас на стадии предпроектной проработки находится идея развития маршрута и логистического сервиса, получившего название – Северный морской транзитный коридор. Предварительная концепция грузоперевозок предполагает организацию транспортно-логистических узлов (ТЛУ) для перегрузки контейнеров с судов неледового класса на контейнеровозы ледового класса (</w:t>
      </w:r>
      <w:r w:rsidR="00871221">
        <w:t>«</w:t>
      </w:r>
      <w:r>
        <w:t>пит-стоп</w:t>
      </w:r>
      <w:r w:rsidR="00871221">
        <w:t>»</w:t>
      </w:r>
      <w:r>
        <w:t xml:space="preserve"> перегрузки) для последующей перевозки по </w:t>
      </w:r>
      <w:r>
        <w:lastRenderedPageBreak/>
        <w:t xml:space="preserve">Севморпути. Как сообщили в </w:t>
      </w:r>
      <w:r w:rsidR="00871221">
        <w:t>«</w:t>
      </w:r>
      <w:r>
        <w:t>Росатоме</w:t>
      </w:r>
      <w:r w:rsidR="00871221">
        <w:t>»</w:t>
      </w:r>
      <w:r>
        <w:t>, в настоящее время ведется выбор площадок под ТЛУ. Рассматриваются площадки в нескольких регионах восточного плеча маршрута, в том числе в Петропавловске-Камчатском.</w:t>
      </w:r>
    </w:p>
    <w:p w14:paraId="50CC4A02" w14:textId="007697E2" w:rsidR="00064D7C" w:rsidRDefault="00064D7C" w:rsidP="00871221">
      <w:pPr>
        <w:jc w:val="both"/>
      </w:pPr>
      <w:r>
        <w:t xml:space="preserve">В том, что этот порт удобен для обслуживания перспективных перевозок транзита по Севморпути, убеждены в правительстве Камчатского края. </w:t>
      </w:r>
      <w:r w:rsidR="00871221">
        <w:t>«</w:t>
      </w:r>
      <w:r>
        <w:t>В настоящее время создана рабочая группа, которая будет работать по вопросам, связанным с консолидацией транзитных грузов, и причальные сооружения на сегодня готовы принимать определенный объем таких грузов</w:t>
      </w:r>
      <w:r w:rsidR="00871221">
        <w:t>»</w:t>
      </w:r>
      <w:r>
        <w:t xml:space="preserve">, – уточнили в </w:t>
      </w:r>
      <w:r w:rsidRPr="00871221">
        <w:rPr>
          <w:b/>
        </w:rPr>
        <w:t>министерстве транспорта</w:t>
      </w:r>
      <w:r>
        <w:t xml:space="preserve"> и дорожного строительства Камчатского края.</w:t>
      </w:r>
    </w:p>
    <w:p w14:paraId="428FC201" w14:textId="77777777" w:rsidR="00871221" w:rsidRDefault="00D53C48" w:rsidP="00871221">
      <w:pPr>
        <w:jc w:val="both"/>
      </w:pPr>
      <w:hyperlink r:id="rId20" w:history="1">
        <w:r w:rsidR="00064D7C" w:rsidRPr="00050085">
          <w:rPr>
            <w:rStyle w:val="a9"/>
          </w:rPr>
          <w:t>https://www.rzd-partner.ru/wate-transport/news/dlya-razvitiya-sudokhodstva-v-2021-godu-na-kamchatke-v-avachinskoy-bukhte-nachnetsya-podem-zatonuvsh/</w:t>
        </w:r>
      </w:hyperlink>
    </w:p>
    <w:p w14:paraId="50CE9A88" w14:textId="2EDC174C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5" w:name="_Toc61332295"/>
      <w:r w:rsidRPr="00FD12D2">
        <w:rPr>
          <w:rFonts w:ascii="Times New Roman" w:hAnsi="Times New Roman"/>
          <w:color w:val="000000"/>
          <w:sz w:val="24"/>
        </w:rPr>
        <w:t xml:space="preserve">РОССИЙСКАЯ ГАЗЕТА; 2021.01.11; В </w:t>
      </w:r>
      <w:r w:rsidRPr="00871221">
        <w:rPr>
          <w:rFonts w:ascii="Times New Roman" w:hAnsi="Times New Roman"/>
          <w:color w:val="000000"/>
          <w:sz w:val="24"/>
        </w:rPr>
        <w:t>РОСАВИАЦИИ</w:t>
      </w:r>
      <w:r w:rsidRPr="00FD12D2">
        <w:rPr>
          <w:rFonts w:ascii="Times New Roman" w:hAnsi="Times New Roman"/>
          <w:color w:val="000000"/>
          <w:sz w:val="24"/>
        </w:rPr>
        <w:t xml:space="preserve"> ПОДВЕЛИ ИТОГИ ПАССАЖИРСКИХ ПЕРЕВОЗОК В НОВОГОДНИЕ ПРАЗДНИКИ</w:t>
      </w:r>
      <w:bookmarkEnd w:id="35"/>
    </w:p>
    <w:p w14:paraId="3FD4CA61" w14:textId="77777777" w:rsidR="00871221" w:rsidRDefault="00FD12D2" w:rsidP="00871221">
      <w:pPr>
        <w:jc w:val="both"/>
      </w:pPr>
      <w:r>
        <w:t xml:space="preserve">Столичные аэропорты в период с 30 декабря 2020 года по 10 января 2021 года аэропорты Московского авиаузла </w:t>
      </w:r>
      <w:r w:rsidR="00871221">
        <w:t xml:space="preserve">– </w:t>
      </w:r>
      <w:r>
        <w:t xml:space="preserve">Внуково, Домодедово и Шереметьево </w:t>
      </w:r>
      <w:r w:rsidR="00871221">
        <w:t xml:space="preserve">– </w:t>
      </w:r>
      <w:r>
        <w:t xml:space="preserve">обслужили 1,738 млн пассажиров. Об этом сообщается на официальном сайте </w:t>
      </w:r>
      <w:r w:rsidRPr="00871221">
        <w:rPr>
          <w:b/>
        </w:rPr>
        <w:t>Росавиации</w:t>
      </w:r>
      <w:r>
        <w:t>.</w:t>
      </w:r>
    </w:p>
    <w:p w14:paraId="7148692D" w14:textId="77777777" w:rsidR="00871221" w:rsidRDefault="00FD12D2" w:rsidP="00871221">
      <w:pPr>
        <w:jc w:val="both"/>
      </w:pPr>
      <w:r>
        <w:t xml:space="preserve">Аэропорт Домодедово обслужил наибольшее количество человек </w:t>
      </w:r>
      <w:r w:rsidR="00871221">
        <w:t xml:space="preserve">– </w:t>
      </w:r>
      <w:r>
        <w:t xml:space="preserve">630 тысяч пассажиров. Услугами аэропорта Шереметьево воспользовались 615 тысяч пассажиров, аэропорта Внуково </w:t>
      </w:r>
      <w:r w:rsidR="00871221">
        <w:t xml:space="preserve">– </w:t>
      </w:r>
      <w:r>
        <w:t>492 тысяч пассажиров.</w:t>
      </w:r>
    </w:p>
    <w:p w14:paraId="1DE729B7" w14:textId="77777777" w:rsidR="00871221" w:rsidRDefault="00FD12D2" w:rsidP="00871221">
      <w:pPr>
        <w:jc w:val="both"/>
      </w:pPr>
      <w:r>
        <w:t>Максимальная нагрузка по количеству обслуженных пассажиров пришлась на 30 декабря 2020 и 10 января 2021, когда услугами аэропортов Москвы воспользовались более 163 тысяч пассажиров в сутки.</w:t>
      </w:r>
    </w:p>
    <w:p w14:paraId="7B3D8426" w14:textId="01F7E3B4" w:rsidR="00FD12D2" w:rsidRDefault="00FD12D2" w:rsidP="00871221">
      <w:pPr>
        <w:jc w:val="both"/>
      </w:pPr>
      <w:r>
        <w:t>На внутренних воздушных линиях значительным спросом пользовались рейсы в Симферополь, Сочи, Минеральные воды, Ставрополь и Краснодар.</w:t>
      </w:r>
    </w:p>
    <w:p w14:paraId="27E0F6A8" w14:textId="77777777" w:rsidR="00871221" w:rsidRDefault="00D53C48" w:rsidP="00871221">
      <w:pPr>
        <w:jc w:val="both"/>
      </w:pPr>
      <w:hyperlink r:id="rId21" w:history="1">
        <w:r w:rsidR="00FD12D2" w:rsidRPr="00050085">
          <w:rPr>
            <w:rStyle w:val="a9"/>
          </w:rPr>
          <w:t>https://rg.ru/2021/01/11/reg-skfo/v-rosaviacii-podveli-itogi-passazhirskih-perevozok-v-novogodnie-prazdniki.html</w:t>
        </w:r>
      </w:hyperlink>
    </w:p>
    <w:p w14:paraId="62F79E63" w14:textId="4838033C" w:rsidR="00FD12D2" w:rsidRPr="00FD12D2" w:rsidRDefault="00FD12D2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6" w:name="txt_2477707_1605198714"/>
      <w:bookmarkStart w:id="37" w:name="txt_2435597_1605097876"/>
      <w:bookmarkStart w:id="38" w:name="_Toc61332296"/>
      <w:r>
        <w:rPr>
          <w:rFonts w:ascii="Times New Roman" w:hAnsi="Times New Roman"/>
          <w:color w:val="000000"/>
          <w:sz w:val="24"/>
        </w:rPr>
        <w:t xml:space="preserve">ТАСС; 2021.01.11; </w:t>
      </w:r>
      <w:r w:rsidRPr="00871221">
        <w:rPr>
          <w:rFonts w:ascii="Times New Roman" w:hAnsi="Times New Roman"/>
          <w:color w:val="000000"/>
          <w:sz w:val="24"/>
        </w:rPr>
        <w:t>РОСАВИАЦИЯ</w:t>
      </w:r>
      <w:r w:rsidRPr="00FD12D2">
        <w:rPr>
          <w:rFonts w:ascii="Times New Roman" w:hAnsi="Times New Roman"/>
          <w:color w:val="000000"/>
          <w:sz w:val="24"/>
        </w:rPr>
        <w:t xml:space="preserve"> НЕ ВИДИТ РИСКА БАНКРОТСТВ ОТЕЧЕСТВЕННЫХ АВИАКОМПАНИЙ В БЛИЖАЙШЕЕ ВРЕМЯ</w:t>
      </w:r>
      <w:bookmarkEnd w:id="36"/>
      <w:bookmarkEnd w:id="38"/>
    </w:p>
    <w:p w14:paraId="77C9600C" w14:textId="774DC23B" w:rsidR="00FD12D2" w:rsidRDefault="00FD12D2" w:rsidP="00871221">
      <w:pPr>
        <w:pStyle w:val="NormalExport"/>
      </w:pPr>
      <w:r w:rsidRPr="00871221">
        <w:rPr>
          <w:b/>
        </w:rPr>
        <w:t>Росавиация</w:t>
      </w:r>
      <w:r>
        <w:t xml:space="preserve"> не видит риска банкротств отечественных авиакомпаний в ближнесрочной перспективе, хотя некоторые перевозчики испытывают нехватку финансовых ресурсов. Об этом заявили ТАСС в ведомстве.</w:t>
      </w:r>
    </w:p>
    <w:p w14:paraId="037698DC" w14:textId="055C62F0" w:rsidR="00FD12D2" w:rsidRDefault="00871221" w:rsidP="00871221">
      <w:pPr>
        <w:pStyle w:val="NormalExport"/>
      </w:pPr>
      <w:r>
        <w:t>«</w:t>
      </w:r>
      <w:r w:rsidR="00FD12D2">
        <w:t xml:space="preserve">Государственная поддержка способствовала поддержанию текущей перевозочной деятельности организаций гражданской авиации. Контроль за финансовым состоянием организаций осуществляется </w:t>
      </w:r>
      <w:r w:rsidR="00FD12D2" w:rsidRPr="00871221">
        <w:rPr>
          <w:b/>
        </w:rPr>
        <w:t>Росавиацией</w:t>
      </w:r>
      <w:r w:rsidR="00FD12D2">
        <w:t xml:space="preserve"> на постоянной основе. Данные мониторинга показывают, что авиакомпании испытывают некоторую недостаточность финансовых ресурсов, вместе с тем отсутствуют индикаторы риска банкротства российских авиакомпаний в ближнесрочной перспективе</w:t>
      </w:r>
      <w:r>
        <w:t>»</w:t>
      </w:r>
      <w:r w:rsidR="00FD12D2">
        <w:t xml:space="preserve">, </w:t>
      </w:r>
      <w:r>
        <w:t xml:space="preserve">– </w:t>
      </w:r>
      <w:r w:rsidR="00FD12D2">
        <w:t xml:space="preserve">сообщили в </w:t>
      </w:r>
      <w:r w:rsidR="00FD12D2" w:rsidRPr="00871221">
        <w:rPr>
          <w:b/>
        </w:rPr>
        <w:t>Росавиации</w:t>
      </w:r>
      <w:r w:rsidR="00FD12D2">
        <w:t xml:space="preserve"> в ответ на запрос ТАСС.</w:t>
      </w:r>
    </w:p>
    <w:p w14:paraId="77D2E3FE" w14:textId="77777777" w:rsidR="00FD12D2" w:rsidRDefault="00FD12D2" w:rsidP="00871221">
      <w:pPr>
        <w:pStyle w:val="NormalExport"/>
      </w:pPr>
      <w:r>
        <w:t>В ведомстве уточнили, что в 2020 году перевозчики получили в общей сложности 106,04 млрд рублей господдержки. В том числе благодаря этому они в условиях закрытия международного авиасообщения увеличили объем внутренних перелетов: их доля выросла с 56% в 2019 году до 80% в 2020-м. При этом переориентация на внутренний рынок способствовала снижению цен на авиабилеты.</w:t>
      </w:r>
    </w:p>
    <w:p w14:paraId="708190B0" w14:textId="792498B5" w:rsidR="00FD12D2" w:rsidRDefault="00871221" w:rsidP="00871221">
      <w:pPr>
        <w:pStyle w:val="NormalExport"/>
      </w:pPr>
      <w:r>
        <w:t>«</w:t>
      </w:r>
      <w:r w:rsidR="00FD12D2">
        <w:t xml:space="preserve">В условиях огромного падения числа международных рейсов объем внутренних перевозок в России стабильно превышает уровень 2019 года, начиная с конца июля до середины октября 2020 года. По предварительным данным, доля внутренних перевозок в России из-за пандемии и закрытия международных маршрутов выросла с 56% в 2019 году до 80% в 2020 году, </w:t>
      </w:r>
      <w:r>
        <w:t xml:space="preserve">– </w:t>
      </w:r>
      <w:r w:rsidR="00FD12D2">
        <w:t xml:space="preserve">отметили в </w:t>
      </w:r>
      <w:r w:rsidR="00FD12D2" w:rsidRPr="00871221">
        <w:rPr>
          <w:b/>
        </w:rPr>
        <w:t>Росавиации</w:t>
      </w:r>
      <w:r w:rsidR="00FD12D2">
        <w:t xml:space="preserve">. </w:t>
      </w:r>
      <w:r>
        <w:t xml:space="preserve">– </w:t>
      </w:r>
      <w:r w:rsidR="00FD12D2">
        <w:t xml:space="preserve">Этому содействовали, в том числе, принятые государством системные и секторальные меры поддержки. 56 организаций, </w:t>
      </w:r>
      <w:r w:rsidR="00FD12D2">
        <w:lastRenderedPageBreak/>
        <w:t>относящихся к сфере воздушного транспорта, включены в перечень системообразующих организаций российской экономики. Совокупный объем средств, полученных в 2020 году в рамках системных мер поддержки, составил 106,04 млрд рублей</w:t>
      </w:r>
      <w:r>
        <w:t>»</w:t>
      </w:r>
      <w:r w:rsidR="00FD12D2">
        <w:t>.</w:t>
      </w:r>
    </w:p>
    <w:p w14:paraId="3598B53C" w14:textId="77777777" w:rsidR="00FD12D2" w:rsidRDefault="00FD12D2" w:rsidP="00871221">
      <w:pPr>
        <w:pStyle w:val="NormalExport"/>
      </w:pPr>
      <w:r>
        <w:t>При этом в агентстве напомнили, что в рамках секторальных мер поддержки отрасли в 2020 году направлены 20,953 млрд рублей на субсидирование 44 авиакомпаний и 10,6 млрд рублей на поддержку 117 предприятий аэропортовой отрасли.</w:t>
      </w:r>
    </w:p>
    <w:p w14:paraId="3E6D9E08" w14:textId="77777777" w:rsidR="00FD12D2" w:rsidRDefault="00FD12D2" w:rsidP="00871221">
      <w:pPr>
        <w:pStyle w:val="NormalExport"/>
      </w:pPr>
      <w:r>
        <w:t xml:space="preserve">Международные полеты </w:t>
      </w:r>
    </w:p>
    <w:p w14:paraId="0E546D94" w14:textId="3EE7A5AD" w:rsidR="00FD12D2" w:rsidRDefault="00871221" w:rsidP="00871221">
      <w:pPr>
        <w:pStyle w:val="NormalExport"/>
      </w:pPr>
      <w:r>
        <w:t>«</w:t>
      </w:r>
      <w:r w:rsidR="00FD12D2">
        <w:t xml:space="preserve">Наиболее актуальным в настоящее время (для авиакомпаний </w:t>
      </w:r>
      <w:r>
        <w:t xml:space="preserve">– </w:t>
      </w:r>
      <w:r w:rsidR="00FD12D2">
        <w:t xml:space="preserve">прим. ТАСС) является вопрос снятия ограничения на международных направлениях, </w:t>
      </w:r>
      <w:r>
        <w:t xml:space="preserve">– </w:t>
      </w:r>
      <w:r w:rsidR="00FD12D2">
        <w:t xml:space="preserve">отметили в </w:t>
      </w:r>
      <w:r w:rsidR="00FD12D2" w:rsidRPr="00871221">
        <w:rPr>
          <w:b/>
        </w:rPr>
        <w:t>Росавиации</w:t>
      </w:r>
      <w:r w:rsidR="00FD12D2">
        <w:t xml:space="preserve">. </w:t>
      </w:r>
      <w:r>
        <w:t xml:space="preserve">– </w:t>
      </w:r>
      <w:r w:rsidR="00FD12D2">
        <w:t xml:space="preserve">Международные перевозки необходимы авиакомпаниям как воздух. Значительная часть затрат авиакомпаний, в том числе на лизинг и поддержание летной годности иностранных воздушных судов, номинирована в иностранной валюте. Пассажиропоток на международных воздушных линиях за январь-ноябрь 2020 года относительно аналогичного периода прошлого года составил 24,4%, за ноябрь 2020 года относительно ноября 2019 года </w:t>
      </w:r>
      <w:r>
        <w:t xml:space="preserve">– </w:t>
      </w:r>
      <w:r w:rsidR="00FD12D2">
        <w:t>только 14,5%</w:t>
      </w:r>
      <w:r>
        <w:t>»</w:t>
      </w:r>
      <w:r w:rsidR="00FD12D2">
        <w:t>.</w:t>
      </w:r>
    </w:p>
    <w:p w14:paraId="57FC83FB" w14:textId="77777777" w:rsidR="00FD12D2" w:rsidRDefault="00FD12D2" w:rsidP="00871221">
      <w:pPr>
        <w:pStyle w:val="NormalExport"/>
      </w:pPr>
      <w:r>
        <w:t xml:space="preserve">Тем более, сообщили в агентстве, эксперты воздушной отрасли (например, Международная организация гражданской авиации, Международная ассоциация эксплуатантов, Агентство по безопасности полетов Европейского союза) рекомендовали не считать авиапассажиров фактором высокого риска распространения COVID-19 при авиаперевозках между странами со схожей эпидемиологической ситуацией. </w:t>
      </w:r>
    </w:p>
    <w:p w14:paraId="0D601D63" w14:textId="05742187" w:rsidR="00FD12D2" w:rsidRDefault="00D53C48" w:rsidP="00871221">
      <w:pPr>
        <w:pStyle w:val="ExportHyperlink"/>
        <w:jc w:val="both"/>
        <w:rPr>
          <w:u w:val="single"/>
        </w:rPr>
      </w:pPr>
      <w:hyperlink r:id="rId22" w:history="1">
        <w:r w:rsidR="00FD12D2">
          <w:rPr>
            <w:u w:val="single"/>
          </w:rPr>
          <w:t>https://tass.ru/ekonomika/10436713</w:t>
        </w:r>
      </w:hyperlink>
    </w:p>
    <w:p w14:paraId="5336FB41" w14:textId="339DCC28" w:rsidR="00FD12D2" w:rsidRPr="00FD12D2" w:rsidRDefault="00FD12D2" w:rsidP="00871221">
      <w:pPr>
        <w:pStyle w:val="NormalExport"/>
      </w:pPr>
      <w:r w:rsidRPr="00FD12D2">
        <w:t>На ту же тему:</w:t>
      </w:r>
    </w:p>
    <w:p w14:paraId="47ADECF4" w14:textId="243BE1BD" w:rsidR="00FD12D2" w:rsidRDefault="00D53C48" w:rsidP="00871221">
      <w:pPr>
        <w:pStyle w:val="ExportHyperlink"/>
        <w:jc w:val="both"/>
      </w:pPr>
      <w:hyperlink r:id="rId23" w:history="1">
        <w:r w:rsidR="00FD12D2" w:rsidRPr="00050085">
          <w:rPr>
            <w:rStyle w:val="a9"/>
          </w:rPr>
          <w:t>https://rg.ru/2021/01/11/rosaviaciia-ne-vidit-riska-bankrotstv-aviakompanij-rf-v-blizhajshee-vremia.html</w:t>
        </w:r>
      </w:hyperlink>
    </w:p>
    <w:p w14:paraId="5AC8DBC3" w14:textId="5318341E" w:rsidR="00871221" w:rsidRPr="00871221" w:rsidRDefault="00871221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39" w:name="txt_2596163_1605066664"/>
      <w:bookmarkStart w:id="40" w:name="_Toc61332297"/>
      <w:r>
        <w:rPr>
          <w:rFonts w:ascii="Times New Roman" w:hAnsi="Times New Roman"/>
          <w:color w:val="000000"/>
          <w:sz w:val="24"/>
        </w:rPr>
        <w:t xml:space="preserve">ТАСС; 2021.01.11; </w:t>
      </w:r>
      <w:r w:rsidRPr="00871221">
        <w:rPr>
          <w:rFonts w:ascii="Times New Roman" w:hAnsi="Times New Roman"/>
          <w:color w:val="000000"/>
          <w:sz w:val="24"/>
        </w:rPr>
        <w:t>FINNAIR МОЖЕТ ВОЗОБНОВИТЬ ПОЛЕТЫ ИЗ ХЕЛЬСИНКИ В САНКТ-ПЕТЕРБУРГ С 28 ЯНВАРЯ</w:t>
      </w:r>
      <w:bookmarkEnd w:id="39"/>
      <w:bookmarkEnd w:id="40"/>
    </w:p>
    <w:p w14:paraId="30DA06BA" w14:textId="20877FBA" w:rsidR="00871221" w:rsidRDefault="00871221" w:rsidP="00871221">
      <w:pPr>
        <w:pStyle w:val="NormalExport"/>
      </w:pPr>
      <w:r>
        <w:t>Финская авиакомпания Finnair планирует возобновить рейсы между Хельсинки и Санкт-Петербургом с 28 января. Это следует из информации, опубликованной в понедельник на сайте перевозчика.</w:t>
      </w:r>
    </w:p>
    <w:p w14:paraId="3740D188" w14:textId="77777777" w:rsidR="00871221" w:rsidRDefault="00871221" w:rsidP="00871221">
      <w:pPr>
        <w:pStyle w:val="NormalExport"/>
      </w:pPr>
      <w:r>
        <w:t>Согласно расписанию, полеты будут осуществляться с четверга по воскресенье раз в день.</w:t>
      </w:r>
    </w:p>
    <w:p w14:paraId="4CB31E94" w14:textId="3CF6B0C0" w:rsidR="00871221" w:rsidRDefault="00871221" w:rsidP="00871221">
      <w:pPr>
        <w:pStyle w:val="NormalExport"/>
      </w:pPr>
      <w:r>
        <w:t xml:space="preserve">«Мы постараемся начать полеты в Санкт-Петербург 28 января, если получим требуемые разрешения на движение», – сказали ТАСС в </w:t>
      </w:r>
      <w:r w:rsidRPr="00871221">
        <w:rPr>
          <w:b/>
        </w:rPr>
        <w:t>пресс-службе</w:t>
      </w:r>
      <w:r>
        <w:t xml:space="preserve"> Finnair.</w:t>
      </w:r>
    </w:p>
    <w:p w14:paraId="0EA8FB3F" w14:textId="77777777" w:rsidR="00871221" w:rsidRDefault="00871221" w:rsidP="00871221">
      <w:pPr>
        <w:pStyle w:val="NormalExport"/>
      </w:pPr>
      <w:r>
        <w:t>Рейсы в Москву, между тем, пока доступны только с начала марта. Перевозчик уже неоднократно переносил вылеты, меняя расписание.</w:t>
      </w:r>
    </w:p>
    <w:p w14:paraId="03BB4D72" w14:textId="0315A091" w:rsidR="00871221" w:rsidRDefault="00871221" w:rsidP="00871221">
      <w:pPr>
        <w:pStyle w:val="NormalExport"/>
      </w:pPr>
      <w:r>
        <w:t xml:space="preserve">Авиасообщение между Финляндией и Россией было прекращено весной прошлого года из-за пандемии коронавируса. С конца декабря рейсы между Хельсинки и Москвой возобновила </w:t>
      </w:r>
      <w:r>
        <w:rPr>
          <w:b/>
        </w:rPr>
        <w:t>авиакомпания «Аэрофлот»</w:t>
      </w:r>
      <w:r>
        <w:t xml:space="preserve">. Железнодорожное сообщение между странами пока приостановлено. </w:t>
      </w:r>
    </w:p>
    <w:p w14:paraId="4396D2AD" w14:textId="77777777" w:rsidR="00871221" w:rsidRDefault="00D53C48" w:rsidP="00871221">
      <w:pPr>
        <w:pStyle w:val="ExportHyperlink"/>
        <w:jc w:val="both"/>
      </w:pPr>
      <w:hyperlink r:id="rId24" w:history="1">
        <w:r w:rsidR="00871221">
          <w:rPr>
            <w:u w:val="single"/>
          </w:rPr>
          <w:t>https://tass.ru/ekonomika/10434311</w:t>
        </w:r>
      </w:hyperlink>
    </w:p>
    <w:p w14:paraId="61865376" w14:textId="0BAFCA5B" w:rsidR="00064D7C" w:rsidRPr="00064D7C" w:rsidRDefault="00064D7C" w:rsidP="00871221">
      <w:pPr>
        <w:pStyle w:val="3"/>
        <w:jc w:val="both"/>
        <w:rPr>
          <w:rFonts w:ascii="Times New Roman" w:hAnsi="Times New Roman"/>
          <w:color w:val="000000"/>
          <w:sz w:val="24"/>
        </w:rPr>
      </w:pPr>
      <w:bookmarkStart w:id="41" w:name="_Toc61332298"/>
      <w:r>
        <w:rPr>
          <w:rFonts w:ascii="Times New Roman" w:hAnsi="Times New Roman"/>
          <w:color w:val="000000"/>
          <w:sz w:val="24"/>
        </w:rPr>
        <w:t xml:space="preserve">РИА ФАН; 2021.01.11; </w:t>
      </w:r>
      <w:r w:rsidRPr="00064D7C">
        <w:rPr>
          <w:rFonts w:ascii="Times New Roman" w:hAnsi="Times New Roman"/>
          <w:color w:val="000000"/>
          <w:sz w:val="24"/>
        </w:rPr>
        <w:t>ЭКСПЕРТЫ: СТРЕМИТЕЛЬНЫЙ РОСТ ЦЕН НА АВИАБИЛЕТЫ МОЖЕТ ПОГУБИТЬ ВОЗДУШНЫЙ ТРАНСПОРТ</w:t>
      </w:r>
      <w:bookmarkEnd w:id="37"/>
      <w:bookmarkEnd w:id="41"/>
    </w:p>
    <w:p w14:paraId="2A38ACE4" w14:textId="77777777" w:rsidR="00064D7C" w:rsidRDefault="00064D7C" w:rsidP="00871221">
      <w:pPr>
        <w:pStyle w:val="NormalExport"/>
      </w:pPr>
      <w:r>
        <w:t xml:space="preserve">Из-за пандемии коронавируса все авиаперевозчики в стране находятся на грани банкротства. Возможное весеннее повышение цен на билеты не сможет спасти ситуацию, а только ухудшит положение, считают эксперты в области авиации. Об этом они заявили с беседе с корреспондентом ФАН. </w:t>
      </w:r>
    </w:p>
    <w:p w14:paraId="5B4D6B16" w14:textId="7FA65B31" w:rsidR="00064D7C" w:rsidRDefault="00064D7C" w:rsidP="00871221">
      <w:pPr>
        <w:pStyle w:val="NormalExport"/>
      </w:pPr>
      <w:r>
        <w:lastRenderedPageBreak/>
        <w:t xml:space="preserve">Причиной сегодняшнего бедственного положения воздушного транспорта стало резкое падение количества авиаперевозок из-за карантинных мер, поясняет председатель комиссии по гражданской авиации Общественного совета Олег Смирнов. Сейчас авиакомпании стоят перед выбором </w:t>
      </w:r>
      <w:r w:rsidR="00871221">
        <w:t xml:space="preserve">– </w:t>
      </w:r>
      <w:r>
        <w:t>повысить цены на билеты и потерять последних клиентов или наращивать и без того огромные долги.</w:t>
      </w:r>
    </w:p>
    <w:p w14:paraId="4412170A" w14:textId="60876728" w:rsidR="00064D7C" w:rsidRDefault="00871221" w:rsidP="00871221">
      <w:pPr>
        <w:pStyle w:val="NormalExport"/>
      </w:pPr>
      <w:r>
        <w:t>«</w:t>
      </w:r>
      <w:r w:rsidR="00064D7C">
        <w:t xml:space="preserve">Падение объема авиаперевозок в некоторых авиакомпаниях достигло 80%, </w:t>
      </w:r>
      <w:r>
        <w:t xml:space="preserve">– </w:t>
      </w:r>
      <w:r w:rsidR="00064D7C">
        <w:t xml:space="preserve">рассказал собеседник ФАН. </w:t>
      </w:r>
      <w:r>
        <w:t xml:space="preserve">– </w:t>
      </w:r>
      <w:r w:rsidR="00064D7C">
        <w:t xml:space="preserve">Многие из них просто простаивали. А простаивающие самолеты </w:t>
      </w:r>
      <w:r>
        <w:t xml:space="preserve">– </w:t>
      </w:r>
      <w:r w:rsidR="00064D7C">
        <w:t xml:space="preserve">это финансовая удавка на шее любой авиакомпании мира. Для того, чтобы сохранить транспорт под названием </w:t>
      </w:r>
      <w:r>
        <w:t>«</w:t>
      </w:r>
      <w:r w:rsidR="00064D7C">
        <w:t>воздушный</w:t>
      </w:r>
      <w:r>
        <w:t>»</w:t>
      </w:r>
      <w:r w:rsidR="00064D7C">
        <w:t>, надо помочь этим авиакомпаниям, чтобы они не обанкротились и не покинули рынок. Иначе не будет воздушного флота ни в одной стране</w:t>
      </w:r>
      <w:r>
        <w:t>»</w:t>
      </w:r>
      <w:r w:rsidR="00064D7C">
        <w:t xml:space="preserve">. </w:t>
      </w:r>
    </w:p>
    <w:p w14:paraId="050AB1A1" w14:textId="77777777" w:rsidR="00064D7C" w:rsidRDefault="00064D7C" w:rsidP="00871221">
      <w:pPr>
        <w:pStyle w:val="NormalExport"/>
      </w:pPr>
      <w:r>
        <w:t>Спасением ситуации сейчас сможет стать только вмешательство и финансовая поддержка со стороны государства, уверен Олег Смирнов. Нужны интенсивные финансовые вливания, особенно на фоне значительного повышения цен на авиатопливо.</w:t>
      </w:r>
    </w:p>
    <w:p w14:paraId="064D1C8C" w14:textId="3B4742F0" w:rsidR="00064D7C" w:rsidRDefault="00871221" w:rsidP="00871221">
      <w:pPr>
        <w:pStyle w:val="NormalExport"/>
      </w:pPr>
      <w:r>
        <w:t>«</w:t>
      </w:r>
      <w:r w:rsidR="00064D7C">
        <w:t xml:space="preserve">Надо учитывать еще одно важное обстоятельство </w:t>
      </w:r>
      <w:r>
        <w:t xml:space="preserve">– </w:t>
      </w:r>
      <w:r w:rsidR="00064D7C">
        <w:t xml:space="preserve">что у нас летает в основном западная техника, такие [самолеты] как Boeing, Airbus, </w:t>
      </w:r>
      <w:r>
        <w:t xml:space="preserve">– </w:t>
      </w:r>
      <w:r w:rsidR="00064D7C">
        <w:t xml:space="preserve">добавил эксперт. </w:t>
      </w:r>
      <w:r>
        <w:t xml:space="preserve">– </w:t>
      </w:r>
      <w:r w:rsidR="00064D7C">
        <w:t xml:space="preserve">А это все требует большого количества валюты </w:t>
      </w:r>
      <w:r>
        <w:t xml:space="preserve">– </w:t>
      </w:r>
      <w:r w:rsidR="00064D7C">
        <w:t xml:space="preserve">для оплаты кредитов, взятых на покупку самолетов, и на ремонт </w:t>
      </w:r>
      <w:r>
        <w:t xml:space="preserve">– </w:t>
      </w:r>
      <w:r w:rsidR="00064D7C">
        <w:t>каждая запчасть покупается за доллары. Тренажеры на эти самолеты тоже покупаются за доллары. А билетики-то продаются за рубли! А рубль у нас за последние годы рухнул. И вырученных денег в рублях не хватает для их конвертации в необходимое количество долларов</w:t>
      </w:r>
      <w:r>
        <w:t>»</w:t>
      </w:r>
      <w:r w:rsidR="00064D7C">
        <w:t xml:space="preserve">. </w:t>
      </w:r>
    </w:p>
    <w:p w14:paraId="574CDD08" w14:textId="1B3A65DB" w:rsidR="00064D7C" w:rsidRDefault="00064D7C" w:rsidP="00871221">
      <w:pPr>
        <w:pStyle w:val="NormalExport"/>
      </w:pPr>
      <w:r>
        <w:t xml:space="preserve">В такой плачевной ситуации сейчас находятся более 100 авиакомпаний страны </w:t>
      </w:r>
      <w:r w:rsidR="00871221">
        <w:t xml:space="preserve">– </w:t>
      </w:r>
      <w:r>
        <w:t xml:space="preserve">включая крупнейших авиаперевозчиков. Тем не менее сообщения в СМИ, что уже с апреля ожидается повышение цен на билеты, Олег Смирнов считает не более чем слухами. По его словам, такой шаг только усугубит и без того тяжелую ситуацию </w:t>
      </w:r>
      <w:r w:rsidR="00871221">
        <w:t xml:space="preserve">– </w:t>
      </w:r>
      <w:r>
        <w:t xml:space="preserve">авиакомпании окончательно растеряют своих немногочисленных пассажиров. За время пандемии платежеспособность населения заметно снизилась, и до ее восстановления еще очень далеко. С ним согласен президент Ассоциации эксплуатантов воздушного транспорта Владимир Тасун. </w:t>
      </w:r>
    </w:p>
    <w:p w14:paraId="3AC86242" w14:textId="3B7F82C7" w:rsidR="00064D7C" w:rsidRDefault="00871221" w:rsidP="00871221">
      <w:pPr>
        <w:pStyle w:val="NormalExport"/>
      </w:pPr>
      <w:r>
        <w:t>«</w:t>
      </w:r>
      <w:r w:rsidR="00064D7C">
        <w:t xml:space="preserve">Никакого сговора о поднятии цен нет и быть не может, </w:t>
      </w:r>
      <w:r>
        <w:t xml:space="preserve">– </w:t>
      </w:r>
      <w:r w:rsidR="00064D7C">
        <w:t xml:space="preserve">сказал он в разговоре с корреспондентом ФАН. </w:t>
      </w:r>
      <w:r>
        <w:t xml:space="preserve">– </w:t>
      </w:r>
      <w:r w:rsidR="00064D7C">
        <w:t xml:space="preserve">Уже сегодня нужно открывать продажу на весенне-летний период, а мы не можем даже определиться </w:t>
      </w:r>
      <w:r>
        <w:t xml:space="preserve">– </w:t>
      </w:r>
      <w:r w:rsidR="00064D7C">
        <w:t xml:space="preserve">а куда лететь-то? Доходы потребителя не позволяют покупать билеты даже по тем ценам, которые по себестоимости бы мы продавали. Мало того, компании пытаются за этого пассажира бороться и демпингуют, что не является тоже ни для кого секретом. Поэтому вряд ли будет повышение цен </w:t>
      </w:r>
      <w:r>
        <w:t xml:space="preserve">– </w:t>
      </w:r>
      <w:r w:rsidR="00064D7C">
        <w:t>они же не самоубийцы</w:t>
      </w:r>
      <w:r>
        <w:t>»</w:t>
      </w:r>
      <w:r w:rsidR="00064D7C">
        <w:t>.</w:t>
      </w:r>
    </w:p>
    <w:p w14:paraId="346E5C76" w14:textId="26F7FA9D" w:rsidR="00064D7C" w:rsidRDefault="00064D7C" w:rsidP="00871221">
      <w:pPr>
        <w:pStyle w:val="NormalExport"/>
      </w:pPr>
      <w:r>
        <w:t xml:space="preserve">Ситуация полной неопределенности в отрасли постепенно делает состояние авиакомпаний все более и более уязвимым, отмечают эксперты. На фоне нарастания убытков и задолженностей по кредитам положение многих из них становится все более шатким и требует максимально быстрого вмешательства. У авиаперевозчиков остается надежда, что с приближением летнего сезона на рынке транспортных услуг начнется оживление </w:t>
      </w:r>
      <w:r w:rsidR="00871221">
        <w:t xml:space="preserve">– </w:t>
      </w:r>
      <w:r>
        <w:t>но даже это не позволит переломить ситуацию назревающего авиаколлапса. Остается только надежда, что государство успеет вовремя вмешаться, заявляют собеседники ФАН.</w:t>
      </w:r>
    </w:p>
    <w:p w14:paraId="08DDF695" w14:textId="4678C05A" w:rsidR="00064D7C" w:rsidRDefault="00871221" w:rsidP="00871221">
      <w:pPr>
        <w:pStyle w:val="NormalExport"/>
      </w:pPr>
      <w:r>
        <w:t>«</w:t>
      </w:r>
      <w:r w:rsidR="00064D7C">
        <w:t xml:space="preserve">В конце года в авральном порядке был принят ряд решений для поддержания авиакомпаний, </w:t>
      </w:r>
      <w:r>
        <w:t xml:space="preserve">– </w:t>
      </w:r>
      <w:r w:rsidR="00064D7C">
        <w:t xml:space="preserve">говорит Владимир Тасун. </w:t>
      </w:r>
      <w:r>
        <w:t xml:space="preserve">– </w:t>
      </w:r>
      <w:r w:rsidR="00064D7C">
        <w:t xml:space="preserve">Были выделены определенные суммы, но этих денег недостаточно для решения проблем отрасли. Сразу после новогодних праздников </w:t>
      </w:r>
      <w:r w:rsidR="00064D7C" w:rsidRPr="00871221">
        <w:rPr>
          <w:b/>
        </w:rPr>
        <w:t>министерство транспорта</w:t>
      </w:r>
      <w:r w:rsidR="00064D7C">
        <w:t xml:space="preserve"> планирует вернуться к рассмотрению этого вопроса. Мы до 15 января должны направить свои предложения по поддержанию отрасли, в том числе финансового характера</w:t>
      </w:r>
      <w:r>
        <w:t>»</w:t>
      </w:r>
      <w:r w:rsidR="00064D7C">
        <w:t xml:space="preserve">. </w:t>
      </w:r>
    </w:p>
    <w:p w14:paraId="46497231" w14:textId="77777777" w:rsidR="00064D7C" w:rsidRDefault="00064D7C" w:rsidP="00871221">
      <w:pPr>
        <w:pStyle w:val="NormalExport"/>
      </w:pPr>
      <w:r>
        <w:t xml:space="preserve">Ранее ФАН рассказывал о субсидиях российским авиакомпаниям, решившим купить или взять в аренду отечественные авиалайнеры. </w:t>
      </w:r>
    </w:p>
    <w:p w14:paraId="0AAEA742" w14:textId="77777777" w:rsidR="00064D7C" w:rsidRDefault="00D53C48" w:rsidP="00871221">
      <w:pPr>
        <w:pStyle w:val="ExportHyperlink"/>
        <w:jc w:val="both"/>
      </w:pPr>
      <w:hyperlink r:id="rId25" w:history="1">
        <w:r w:rsidR="00064D7C">
          <w:rPr>
            <w:u w:val="single"/>
          </w:rPr>
          <w:t>https://riafan.ru/1366768-eksperty-stremitelnyi-rost-cen-na-aviabilety-mozhet-pogubit-vozdushnyi-transport</w:t>
        </w:r>
      </w:hyperlink>
    </w:p>
    <w:p w14:paraId="15C57034" w14:textId="69091445" w:rsidR="006A3E29" w:rsidRDefault="006A3E29" w:rsidP="00871221">
      <w:pPr>
        <w:pStyle w:val="3"/>
        <w:jc w:val="both"/>
        <w:rPr>
          <w:rFonts w:ascii="Times New Roman" w:hAnsi="Times New Roman"/>
          <w:sz w:val="24"/>
        </w:rPr>
      </w:pPr>
      <w:bookmarkStart w:id="42" w:name="_Toc61332299"/>
      <w:r>
        <w:rPr>
          <w:rFonts w:ascii="Times New Roman" w:hAnsi="Times New Roman"/>
          <w:color w:val="000000"/>
          <w:sz w:val="24"/>
        </w:rPr>
        <w:t xml:space="preserve">РИА НОВОСТИ; 2021.01.11; </w:t>
      </w:r>
      <w:r w:rsidR="00871221"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КРАСАВИА</w:t>
      </w:r>
      <w:r w:rsidR="00871221"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ОШТРАФОВАЛИ ЗА ПОСАДКУ С ПОРВАННОЙ ПОКРЫШКОЙ НА ШАССИ</w:t>
      </w:r>
      <w:bookmarkEnd w:id="42"/>
    </w:p>
    <w:p w14:paraId="526E4478" w14:textId="41252637" w:rsidR="006A3E29" w:rsidRDefault="006A3E29" w:rsidP="00871221">
      <w:pPr>
        <w:jc w:val="both"/>
      </w:pPr>
      <w:r>
        <w:t xml:space="preserve">Авиакомпанию </w:t>
      </w:r>
      <w:r w:rsidR="00871221">
        <w:t>«</w:t>
      </w:r>
      <w:r>
        <w:t>Красавиа</w:t>
      </w:r>
      <w:r w:rsidR="00871221">
        <w:t>»</w:t>
      </w:r>
      <w:r>
        <w:t xml:space="preserve"> оштрафовали за инцидент в красноярском аэропорту Черемшанка летом прошлого года, самолет совершал посадку с порванной покрышкой на шасси, сообщает Западно-Сибирская транспортная прокуратура.</w:t>
      </w:r>
    </w:p>
    <w:p w14:paraId="6B4597AB" w14:textId="77777777" w:rsidR="006A3E29" w:rsidRDefault="006A3E29" w:rsidP="00871221">
      <w:pPr>
        <w:jc w:val="both"/>
      </w:pPr>
      <w:r>
        <w:t>В ведомстве РИА Новости уточнили, что инцидент произошел 3 августа прошлого года при посадке самолета, который выполнял рейс Тура – Красноярск. На борту было 35 пассажиров, никто не пострадал.</w:t>
      </w:r>
    </w:p>
    <w:p w14:paraId="67D8606C" w14:textId="6EA43471" w:rsidR="006A3E29" w:rsidRDefault="006A3E29" w:rsidP="00871221">
      <w:pPr>
        <w:jc w:val="both"/>
      </w:pPr>
      <w:r>
        <w:t xml:space="preserve">По данным прокуратуры, об этом стало известно после проверки исполнения АО </w:t>
      </w:r>
      <w:r w:rsidR="00871221">
        <w:t>«</w:t>
      </w:r>
      <w:r>
        <w:t>КрасАвиа</w:t>
      </w:r>
      <w:r w:rsidR="00871221">
        <w:t>»</w:t>
      </w:r>
      <w:r>
        <w:t xml:space="preserve"> законодательства о безопасности полетов в связи с повреждением самолета Ан-24.</w:t>
      </w:r>
    </w:p>
    <w:p w14:paraId="72F7FF40" w14:textId="2BA4E9C5" w:rsidR="006A3E29" w:rsidRDefault="00871221" w:rsidP="00871221">
      <w:pPr>
        <w:jc w:val="both"/>
      </w:pPr>
      <w:r>
        <w:t>«</w:t>
      </w:r>
      <w:r w:rsidR="006A3E29">
        <w:t xml:space="preserve">Установлено, что при выполнении посадки воздушного судна, выполнявшего пассажирский рейс по маршруту Тура </w:t>
      </w:r>
      <w:r>
        <w:t xml:space="preserve">– </w:t>
      </w:r>
      <w:r w:rsidR="006A3E29">
        <w:t>Черемшанка, произошло разрушение покрышек левой опоры шасси Ан-24. Причиной произошедшего явилось нарушение экипажем воздушного судна техники пилотирования</w:t>
      </w:r>
      <w:r>
        <w:t>»</w:t>
      </w:r>
      <w:r w:rsidR="006A3E29">
        <w:t xml:space="preserve">, </w:t>
      </w:r>
      <w:r>
        <w:t xml:space="preserve">– </w:t>
      </w:r>
      <w:r w:rsidR="006A3E29">
        <w:t>говорится в сообщении.</w:t>
      </w:r>
    </w:p>
    <w:p w14:paraId="2F08294C" w14:textId="77777777" w:rsidR="006A3E29" w:rsidRDefault="006A3E29" w:rsidP="00871221">
      <w:pPr>
        <w:jc w:val="both"/>
      </w:pPr>
      <w:r>
        <w:t>Красноярская транспортная прокуратура внесла представление генеральному директору авиакомпании, по результатам рассмотрения которого командир воздушного судна привлечен к дисциплинарной ответственности, с экипажем проведены дополнительные занятия.</w:t>
      </w:r>
    </w:p>
    <w:p w14:paraId="67250393" w14:textId="5805A674" w:rsidR="006A3E29" w:rsidRDefault="006A3E29" w:rsidP="00871221">
      <w:pPr>
        <w:jc w:val="both"/>
      </w:pPr>
      <w:r>
        <w:t xml:space="preserve">Кроме того, прокуратура в отношении авиакомпании возбудила дело об административном правонарушении, предусмотренном частью 2 статьи 14.4 Кодекса РФ об административных правонарушениях (оказание населению услуг, не соответствующих требованиям нормативных правовых актов), по результатам рассмотрения которого территориальный Роспотребнадзор вынес постановление оштрафовать </w:t>
      </w:r>
      <w:r w:rsidR="00871221">
        <w:t>«</w:t>
      </w:r>
      <w:r>
        <w:t>КрасАвиа</w:t>
      </w:r>
      <w:r w:rsidR="00871221">
        <w:t>»</w:t>
      </w:r>
      <w:r>
        <w:t xml:space="preserve"> на сумму 30 тысяч рублей. Данное постановление в законную силу не вступило.</w:t>
      </w:r>
    </w:p>
    <w:p w14:paraId="12071CBC" w14:textId="77777777" w:rsidR="006A3E29" w:rsidRDefault="00D53C48" w:rsidP="00871221">
      <w:pPr>
        <w:jc w:val="both"/>
      </w:pPr>
      <w:hyperlink>
        <w:r w:rsidR="006A3E29">
          <w:rPr>
            <w:rStyle w:val="-"/>
          </w:rPr>
          <w:t>https://ria.ru/20210111/shtraf-1592520108.html</w:t>
        </w:r>
      </w:hyperlink>
    </w:p>
    <w:p w14:paraId="1E9A62BF" w14:textId="4B6E5832" w:rsidR="006A3E29" w:rsidRDefault="006A3E29" w:rsidP="00871221">
      <w:pPr>
        <w:pStyle w:val="3"/>
        <w:jc w:val="both"/>
        <w:rPr>
          <w:rFonts w:ascii="Times New Roman" w:hAnsi="Times New Roman"/>
          <w:sz w:val="24"/>
        </w:rPr>
      </w:pPr>
      <w:bookmarkStart w:id="43" w:name="_Toc61332300"/>
      <w:r>
        <w:rPr>
          <w:rFonts w:ascii="Times New Roman" w:hAnsi="Times New Roman"/>
          <w:color w:val="000000"/>
          <w:sz w:val="24"/>
        </w:rPr>
        <w:t xml:space="preserve">ТАСС; 2021.01.11; ПАССАЖИРОПОТОК АВИАКОМПАНИИ </w:t>
      </w:r>
      <w:r w:rsidR="00871221"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ЯМАЛ</w:t>
      </w:r>
      <w:r w:rsidR="00871221"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СНИЗИЛСЯ В ДВА РАЗА В ПРОШЛОМ ГОДУ</w:t>
      </w:r>
      <w:bookmarkEnd w:id="43"/>
    </w:p>
    <w:p w14:paraId="07A98429" w14:textId="77777777" w:rsidR="00871221" w:rsidRDefault="006A3E29" w:rsidP="00871221">
      <w:pPr>
        <w:jc w:val="both"/>
      </w:pPr>
      <w:r>
        <w:t xml:space="preserve">Пассажиропоток авиакомпании </w:t>
      </w:r>
      <w:r w:rsidR="00871221">
        <w:t>«</w:t>
      </w:r>
      <w:r>
        <w:t>Ямал</w:t>
      </w:r>
      <w:r w:rsidR="00871221">
        <w:t>»</w:t>
      </w:r>
      <w:r>
        <w:t xml:space="preserve"> в 2020 году снизился в два раза по сравнению с 2019 годом в условиях пандемии коронавируса. Об этом сообщили ТАСС в </w:t>
      </w:r>
      <w:r w:rsidRPr="00871221">
        <w:rPr>
          <w:b/>
        </w:rPr>
        <w:t>пресс-службе</w:t>
      </w:r>
      <w:r>
        <w:t xml:space="preserve"> регионального правительства.</w:t>
      </w:r>
    </w:p>
    <w:p w14:paraId="6214BB41" w14:textId="77777777" w:rsidR="00871221" w:rsidRDefault="00871221" w:rsidP="00871221">
      <w:pPr>
        <w:jc w:val="both"/>
      </w:pPr>
      <w:r>
        <w:t>«</w:t>
      </w:r>
      <w:r w:rsidR="006A3E29">
        <w:t>Все авиакомпании оказались в сложных экономических условиях, снизился общий объем перевозок более чем на 50%. Если за 2019 году авиакомпания перевезла больше миллиона пассажиров, то в 2020 году всего около 600 000 человек</w:t>
      </w:r>
      <w:r>
        <w:t>»</w:t>
      </w:r>
      <w:r w:rsidR="006A3E29">
        <w:t xml:space="preserve">, </w:t>
      </w:r>
      <w:r>
        <w:t xml:space="preserve">– </w:t>
      </w:r>
      <w:r w:rsidR="006A3E29">
        <w:t xml:space="preserve">сказали в </w:t>
      </w:r>
      <w:r w:rsidR="006A3E29" w:rsidRPr="00871221">
        <w:rPr>
          <w:b/>
        </w:rPr>
        <w:t>пресс-службе</w:t>
      </w:r>
      <w:r w:rsidR="006A3E29">
        <w:t>.</w:t>
      </w:r>
    </w:p>
    <w:p w14:paraId="01AA8BA7" w14:textId="0D3FC27C" w:rsidR="006A3E29" w:rsidRDefault="006A3E29" w:rsidP="00871221">
      <w:pPr>
        <w:jc w:val="both"/>
      </w:pPr>
      <w:r>
        <w:t xml:space="preserve">В августе 2020 года член Совета Федерации Анатолий Широков сообщил, что убытки авиакомпании </w:t>
      </w:r>
      <w:r w:rsidR="00871221">
        <w:t>«</w:t>
      </w:r>
      <w:r>
        <w:t>Ямал</w:t>
      </w:r>
      <w:r w:rsidR="00871221">
        <w:t>»</w:t>
      </w:r>
      <w:r>
        <w:t xml:space="preserve"> в связи с пандемией достигли 1,6 млрд рублей.</w:t>
      </w:r>
    </w:p>
    <w:p w14:paraId="7EC49B9F" w14:textId="77777777" w:rsidR="00871221" w:rsidRDefault="00D53C48" w:rsidP="00871221">
      <w:pPr>
        <w:jc w:val="both"/>
      </w:pPr>
      <w:hyperlink>
        <w:r w:rsidR="006A3E29">
          <w:rPr>
            <w:rStyle w:val="-"/>
          </w:rPr>
          <w:t>https://tass.ru/ekonomika/10430379</w:t>
        </w:r>
      </w:hyperlink>
    </w:p>
    <w:p w14:paraId="035EB8B9" w14:textId="201272A3" w:rsidR="00FD12D2" w:rsidRDefault="00FD12D2" w:rsidP="00871221">
      <w:pPr>
        <w:jc w:val="both"/>
      </w:pPr>
    </w:p>
    <w:p w14:paraId="66E975FC" w14:textId="77777777" w:rsidR="00883716" w:rsidRPr="00883716" w:rsidRDefault="00B10DE9" w:rsidP="00871221">
      <w:pPr>
        <w:jc w:val="both"/>
        <w:rPr>
          <w:b/>
          <w:color w:val="008080"/>
        </w:rPr>
      </w:pPr>
      <w:r w:rsidRPr="00B10DE9">
        <w:rPr>
          <w:color w:val="008080"/>
        </w:rPr>
        <w:fldChar w:fldCharType="begin"/>
      </w:r>
      <w:r w:rsidRPr="00B10DE9">
        <w:rPr>
          <w:color w:val="008080"/>
        </w:rPr>
        <w:instrText xml:space="preserve"> REF с0 \h </w:instrText>
      </w:r>
      <w:r>
        <w:rPr>
          <w:color w:val="008080"/>
        </w:rPr>
        <w:instrText xml:space="preserve"> \* MERGEFORMAT </w:instrText>
      </w:r>
      <w:r w:rsidRPr="00B10DE9">
        <w:rPr>
          <w:color w:val="008080"/>
        </w:rPr>
      </w:r>
      <w:r w:rsidRPr="00B10DE9">
        <w:rPr>
          <w:color w:val="008080"/>
        </w:rPr>
        <w:fldChar w:fldCharType="separate"/>
      </w:r>
      <w:r w:rsidR="00883716" w:rsidRPr="00883716">
        <w:rPr>
          <w:b/>
          <w:color w:val="008080"/>
        </w:rPr>
        <w:t>Вернуться в оглавление</w:t>
      </w:r>
    </w:p>
    <w:p w14:paraId="19290A82" w14:textId="77777777" w:rsidR="0010257A" w:rsidRPr="0098527E" w:rsidRDefault="00B10DE9" w:rsidP="00871221">
      <w:pPr>
        <w:jc w:val="both"/>
      </w:pPr>
      <w:r w:rsidRPr="00B10DE9">
        <w:rPr>
          <w:color w:val="008080"/>
        </w:rPr>
        <w:fldChar w:fldCharType="end"/>
      </w:r>
    </w:p>
    <w:sectPr w:rsidR="0010257A" w:rsidRPr="0098527E" w:rsidSect="00742C5C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2F54" w14:textId="77777777" w:rsidR="00D53C48" w:rsidRDefault="00D53C48">
      <w:r>
        <w:separator/>
      </w:r>
    </w:p>
  </w:endnote>
  <w:endnote w:type="continuationSeparator" w:id="0">
    <w:p w14:paraId="47B4375A" w14:textId="77777777" w:rsidR="00D53C48" w:rsidRDefault="00D5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donaCTT">
    <w:altName w:val="Times New Roman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086C" w14:textId="77777777" w:rsidR="00B2565E" w:rsidRDefault="00B2565E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B2565E" w:rsidRDefault="00B2565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78D1" w14:textId="77777777" w:rsidR="00B2565E" w:rsidRDefault="00B2565E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65A2C951" w:rsidR="00B2565E" w:rsidRDefault="00B2565E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3840">
      <w:rPr>
        <w:rStyle w:val="a5"/>
        <w:noProof/>
      </w:rPr>
      <w:t>3</w:t>
    </w:r>
    <w:r>
      <w:rPr>
        <w:rStyle w:val="a5"/>
      </w:rPr>
      <w:fldChar w:fldCharType="end"/>
    </w:r>
  </w:p>
  <w:p w14:paraId="7266B4FE" w14:textId="77777777" w:rsidR="00B2565E" w:rsidRDefault="00B2565E">
    <w:pPr>
      <w:pStyle w:val="a4"/>
      <w:ind w:right="360"/>
      <w:rPr>
        <w:lang w:val="en-US"/>
      </w:rPr>
    </w:pPr>
  </w:p>
  <w:p w14:paraId="693A59CD" w14:textId="77777777" w:rsidR="00B2565E" w:rsidRDefault="00B2565E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347C" w14:textId="77777777" w:rsidR="00B2565E" w:rsidRDefault="00D53C48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EC260" w14:textId="77777777" w:rsidR="00D53C48" w:rsidRDefault="00D53C48">
      <w:r>
        <w:separator/>
      </w:r>
    </w:p>
  </w:footnote>
  <w:footnote w:type="continuationSeparator" w:id="0">
    <w:p w14:paraId="5BC82B78" w14:textId="77777777" w:rsidR="00D53C48" w:rsidRDefault="00D5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FFC6" w14:textId="77777777" w:rsidR="00B2565E" w:rsidRDefault="00B2565E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B2565E" w:rsidRPr="00C81007" w:rsidRDefault="00B2565E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B2565E" w:rsidRDefault="00B2565E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5B176" w14:textId="77777777" w:rsidR="00B2565E" w:rsidRDefault="00B2565E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 w:rsidR="00830A9D">
      <w:rPr>
        <w:szCs w:val="24"/>
      </w:rPr>
      <w:fldChar w:fldCharType="begin"/>
    </w:r>
    <w:r w:rsidR="00830A9D">
      <w:rPr>
        <w:szCs w:val="24"/>
      </w:rPr>
      <w:instrText xml:space="preserve"> INCLUDEPICTURE  "http://www.mintrans.ru/pressa/header/flag_i_gerb.jpg" \* MERGEFORMATINET </w:instrText>
    </w:r>
    <w:r w:rsidR="00830A9D">
      <w:rPr>
        <w:szCs w:val="24"/>
      </w:rPr>
      <w:fldChar w:fldCharType="separate"/>
    </w:r>
    <w:r w:rsidR="00F80DB8">
      <w:rPr>
        <w:szCs w:val="24"/>
      </w:rPr>
      <w:fldChar w:fldCharType="begin"/>
    </w:r>
    <w:r w:rsidR="00F80DB8">
      <w:rPr>
        <w:szCs w:val="24"/>
      </w:rPr>
      <w:instrText xml:space="preserve"> INCLUDEPICTURE  "http://www.mintrans.ru/pressa/header/flag_i_gerb.jpg" \* MERGEFORMATINET </w:instrText>
    </w:r>
    <w:r w:rsidR="00F80DB8">
      <w:rPr>
        <w:szCs w:val="24"/>
      </w:rPr>
      <w:fldChar w:fldCharType="separate"/>
    </w:r>
    <w:r w:rsidR="00083597">
      <w:rPr>
        <w:szCs w:val="24"/>
      </w:rPr>
      <w:fldChar w:fldCharType="begin"/>
    </w:r>
    <w:r w:rsidR="00083597">
      <w:rPr>
        <w:szCs w:val="24"/>
      </w:rPr>
      <w:instrText xml:space="preserve"> INCLUDEPICTURE  "http://www.mintrans.ru/pressa/header/flag_i_gerb.jpg" \* MERGEFORMATINET </w:instrText>
    </w:r>
    <w:r w:rsidR="00083597">
      <w:rPr>
        <w:szCs w:val="24"/>
      </w:rPr>
      <w:fldChar w:fldCharType="separate"/>
    </w:r>
    <w:r w:rsidR="00352C5C">
      <w:rPr>
        <w:szCs w:val="24"/>
      </w:rPr>
      <w:fldChar w:fldCharType="begin"/>
    </w:r>
    <w:r w:rsidR="00352C5C">
      <w:rPr>
        <w:szCs w:val="24"/>
      </w:rPr>
      <w:instrText xml:space="preserve"> INCLUDEPICTURE  "http://www.mintrans.ru/pressa/header/flag_i_gerb.jpg" \* MERGEFORMATINET </w:instrText>
    </w:r>
    <w:r w:rsidR="00352C5C">
      <w:rPr>
        <w:szCs w:val="24"/>
      </w:rPr>
      <w:fldChar w:fldCharType="separate"/>
    </w:r>
    <w:r w:rsidR="00DD22B4">
      <w:rPr>
        <w:szCs w:val="24"/>
      </w:rPr>
      <w:fldChar w:fldCharType="begin"/>
    </w:r>
    <w:r w:rsidR="00DD22B4">
      <w:rPr>
        <w:szCs w:val="24"/>
      </w:rPr>
      <w:instrText xml:space="preserve"> INCLUDEPICTURE  "http://www.mintrans.ru/pressa/header/flag_i_gerb.jpg" \* MERGEFORMATINET </w:instrText>
    </w:r>
    <w:r w:rsidR="00DD22B4">
      <w:rPr>
        <w:szCs w:val="24"/>
      </w:rPr>
      <w:fldChar w:fldCharType="separate"/>
    </w:r>
    <w:r w:rsidR="00E94B96">
      <w:rPr>
        <w:szCs w:val="24"/>
      </w:rPr>
      <w:fldChar w:fldCharType="begin"/>
    </w:r>
    <w:r w:rsidR="00E94B96">
      <w:rPr>
        <w:szCs w:val="24"/>
      </w:rPr>
      <w:instrText xml:space="preserve"> INCLUDEPICTURE  "http://www.mintrans.ru/pressa/header/flag_i_gerb.jpg" \* MERGEFORMATINET </w:instrText>
    </w:r>
    <w:r w:rsidR="00E94B96">
      <w:rPr>
        <w:szCs w:val="24"/>
      </w:rPr>
      <w:fldChar w:fldCharType="separate"/>
    </w:r>
    <w:r w:rsidR="00E53153">
      <w:rPr>
        <w:szCs w:val="24"/>
      </w:rPr>
      <w:fldChar w:fldCharType="begin"/>
    </w:r>
    <w:r w:rsidR="00E53153">
      <w:rPr>
        <w:szCs w:val="24"/>
      </w:rPr>
      <w:instrText xml:space="preserve"> INCLUDEPICTURE  "http://www.mintrans.ru/pressa/header/flag_i_gerb.jpg" \* MERGEFORMATINET </w:instrText>
    </w:r>
    <w:r w:rsidR="00E53153">
      <w:rPr>
        <w:szCs w:val="24"/>
      </w:rPr>
      <w:fldChar w:fldCharType="separate"/>
    </w:r>
    <w:r w:rsidR="00EA2F3A">
      <w:rPr>
        <w:szCs w:val="24"/>
      </w:rPr>
      <w:fldChar w:fldCharType="begin"/>
    </w:r>
    <w:r w:rsidR="00EA2F3A">
      <w:rPr>
        <w:szCs w:val="24"/>
      </w:rPr>
      <w:instrText xml:space="preserve"> INCLUDEPICTURE  "http://www.mintrans.ru/pressa/header/flag_i_gerb.jpg" \* MERGEFORMATINET </w:instrText>
    </w:r>
    <w:r w:rsidR="00EA2F3A">
      <w:rPr>
        <w:szCs w:val="24"/>
      </w:rPr>
      <w:fldChar w:fldCharType="separate"/>
    </w:r>
    <w:r w:rsidR="00D45BEE">
      <w:rPr>
        <w:szCs w:val="24"/>
      </w:rPr>
      <w:fldChar w:fldCharType="begin"/>
    </w:r>
    <w:r w:rsidR="00D45BEE">
      <w:rPr>
        <w:szCs w:val="24"/>
      </w:rPr>
      <w:instrText xml:space="preserve"> INCLUDEPICTURE  "http://www.mintrans.ru/pressa/header/flag_i_gerb.jpg" \* MERGEFORMATINET </w:instrText>
    </w:r>
    <w:r w:rsidR="00D45BEE">
      <w:rPr>
        <w:szCs w:val="24"/>
      </w:rPr>
      <w:fldChar w:fldCharType="separate"/>
    </w:r>
    <w:r w:rsidR="00A47633">
      <w:rPr>
        <w:szCs w:val="24"/>
      </w:rPr>
      <w:fldChar w:fldCharType="begin"/>
    </w:r>
    <w:r w:rsidR="00A47633">
      <w:rPr>
        <w:szCs w:val="24"/>
      </w:rPr>
      <w:instrText xml:space="preserve"> INCLUDEPICTURE  "http://www.mintrans.ru/pressa/header/flag_i_gerb.jpg" \* MERGEFORMATINET </w:instrText>
    </w:r>
    <w:r w:rsidR="00A47633">
      <w:rPr>
        <w:szCs w:val="24"/>
      </w:rPr>
      <w:fldChar w:fldCharType="separate"/>
    </w:r>
    <w:r w:rsidR="00597544">
      <w:rPr>
        <w:szCs w:val="24"/>
      </w:rPr>
      <w:fldChar w:fldCharType="begin"/>
    </w:r>
    <w:r w:rsidR="00597544">
      <w:rPr>
        <w:szCs w:val="24"/>
      </w:rPr>
      <w:instrText xml:space="preserve"> INCLUDEPICTURE  "http://www.mintrans.ru/pressa/header/flag_i_gerb.jpg" \* MERGEFORMATINET </w:instrText>
    </w:r>
    <w:r w:rsidR="00597544">
      <w:rPr>
        <w:szCs w:val="24"/>
      </w:rPr>
      <w:fldChar w:fldCharType="separate"/>
    </w:r>
    <w:r w:rsidR="00DC5012">
      <w:rPr>
        <w:szCs w:val="24"/>
      </w:rPr>
      <w:fldChar w:fldCharType="begin"/>
    </w:r>
    <w:r w:rsidR="00DC5012">
      <w:rPr>
        <w:szCs w:val="24"/>
      </w:rPr>
      <w:instrText xml:space="preserve"> INCLUDEPICTURE  "http://www.mintrans.ru/pressa/header/flag_i_gerb.jpg" \* MERGEFORMATINET </w:instrText>
    </w:r>
    <w:r w:rsidR="00DC5012">
      <w:rPr>
        <w:szCs w:val="24"/>
      </w:rPr>
      <w:fldChar w:fldCharType="separate"/>
    </w:r>
    <w:r w:rsidR="00643BDD">
      <w:rPr>
        <w:szCs w:val="24"/>
      </w:rPr>
      <w:fldChar w:fldCharType="begin"/>
    </w:r>
    <w:r w:rsidR="00643BDD">
      <w:rPr>
        <w:szCs w:val="24"/>
      </w:rPr>
      <w:instrText xml:space="preserve"> INCLUDEPICTURE  "http://www.mintrans.ru/pressa/header/flag_i_gerb.jpg" \* MERGEFORMATINET </w:instrText>
    </w:r>
    <w:r w:rsidR="00643BDD">
      <w:rPr>
        <w:szCs w:val="24"/>
      </w:rPr>
      <w:fldChar w:fldCharType="separate"/>
    </w:r>
    <w:r w:rsidR="0029599B">
      <w:rPr>
        <w:szCs w:val="24"/>
      </w:rPr>
      <w:fldChar w:fldCharType="begin"/>
    </w:r>
    <w:r w:rsidR="0029599B">
      <w:rPr>
        <w:szCs w:val="24"/>
      </w:rPr>
      <w:instrText xml:space="preserve"> INCLUDEPICTURE  "http://www.mintrans.ru/pressa/header/flag_i_gerb.jpg" \* MERGEFORMATINET </w:instrText>
    </w:r>
    <w:r w:rsidR="0029599B">
      <w:rPr>
        <w:szCs w:val="24"/>
      </w:rPr>
      <w:fldChar w:fldCharType="separate"/>
    </w:r>
    <w:r w:rsidR="00674ACE">
      <w:rPr>
        <w:szCs w:val="24"/>
      </w:rPr>
      <w:fldChar w:fldCharType="begin"/>
    </w:r>
    <w:r w:rsidR="00674ACE">
      <w:rPr>
        <w:szCs w:val="24"/>
      </w:rPr>
      <w:instrText xml:space="preserve"> INCLUDEPICTURE  "http://www.mintrans.ru/pressa/header/flag_i_gerb.jpg" \* MERGEFORMATINET </w:instrText>
    </w:r>
    <w:r w:rsidR="00674ACE">
      <w:rPr>
        <w:szCs w:val="24"/>
      </w:rPr>
      <w:fldChar w:fldCharType="separate"/>
    </w:r>
    <w:r w:rsidR="00CF49CC">
      <w:rPr>
        <w:szCs w:val="24"/>
      </w:rPr>
      <w:fldChar w:fldCharType="begin"/>
    </w:r>
    <w:r w:rsidR="00CF49CC">
      <w:rPr>
        <w:szCs w:val="24"/>
      </w:rPr>
      <w:instrText xml:space="preserve"> INCLUDEPICTURE  "http://www.mintrans.ru/pressa/header/flag_i_gerb.jpg" \* MERGEFORMATINET </w:instrText>
    </w:r>
    <w:r w:rsidR="00CF49CC">
      <w:rPr>
        <w:szCs w:val="24"/>
      </w:rPr>
      <w:fldChar w:fldCharType="separate"/>
    </w:r>
    <w:r w:rsidR="00C74680">
      <w:rPr>
        <w:szCs w:val="24"/>
      </w:rPr>
      <w:fldChar w:fldCharType="begin"/>
    </w:r>
    <w:r w:rsidR="00C74680">
      <w:rPr>
        <w:szCs w:val="24"/>
      </w:rPr>
      <w:instrText xml:space="preserve"> INCLUDEPICTURE  "http://www.mintrans.ru/pressa/header/flag_i_gerb.jpg" \* MERGEFORMATINET </w:instrText>
    </w:r>
    <w:r w:rsidR="00C74680">
      <w:rPr>
        <w:szCs w:val="24"/>
      </w:rPr>
      <w:fldChar w:fldCharType="separate"/>
    </w:r>
    <w:r w:rsidR="00D47BAB">
      <w:rPr>
        <w:szCs w:val="24"/>
      </w:rPr>
      <w:fldChar w:fldCharType="begin"/>
    </w:r>
    <w:r w:rsidR="00D47BAB">
      <w:rPr>
        <w:szCs w:val="24"/>
      </w:rPr>
      <w:instrText xml:space="preserve"> INCLUDEPICTURE  "http://www.mintrans.ru/pressa/header/flag_i_gerb.jpg" \* MERGEFORMATINET </w:instrText>
    </w:r>
    <w:r w:rsidR="00D47BAB">
      <w:rPr>
        <w:szCs w:val="24"/>
      </w:rPr>
      <w:fldChar w:fldCharType="separate"/>
    </w:r>
    <w:r w:rsidR="00DF2430">
      <w:rPr>
        <w:szCs w:val="24"/>
      </w:rPr>
      <w:fldChar w:fldCharType="begin"/>
    </w:r>
    <w:r w:rsidR="00DF2430">
      <w:rPr>
        <w:szCs w:val="24"/>
      </w:rPr>
      <w:instrText xml:space="preserve"> INCLUDEPICTURE  "http://www.mintrans.ru/pressa/header/flag_i_gerb.jpg" \* MERGEFORMATINET </w:instrText>
    </w:r>
    <w:r w:rsidR="00DF2430">
      <w:rPr>
        <w:szCs w:val="24"/>
      </w:rPr>
      <w:fldChar w:fldCharType="separate"/>
    </w:r>
    <w:r w:rsidR="00953DD7">
      <w:rPr>
        <w:szCs w:val="24"/>
      </w:rPr>
      <w:fldChar w:fldCharType="begin"/>
    </w:r>
    <w:r w:rsidR="00953DD7">
      <w:rPr>
        <w:szCs w:val="24"/>
      </w:rPr>
      <w:instrText xml:space="preserve"> INCLUDEPICTURE  "http://www.mintrans.ru/pressa/header/flag_i_gerb.jpg" \* MERGEFORMATINET </w:instrText>
    </w:r>
    <w:r w:rsidR="00953DD7">
      <w:rPr>
        <w:szCs w:val="24"/>
      </w:rPr>
      <w:fldChar w:fldCharType="separate"/>
    </w:r>
    <w:r w:rsidR="00F25B14">
      <w:rPr>
        <w:szCs w:val="24"/>
      </w:rPr>
      <w:fldChar w:fldCharType="begin"/>
    </w:r>
    <w:r w:rsidR="00F25B14">
      <w:rPr>
        <w:szCs w:val="24"/>
      </w:rPr>
      <w:instrText xml:space="preserve"> INCLUDEPICTURE  "http://www.mintrans.ru/pressa/header/flag_i_gerb.jpg" \* MERGEFORMATINET </w:instrText>
    </w:r>
    <w:r w:rsidR="00F25B14">
      <w:rPr>
        <w:szCs w:val="24"/>
      </w:rPr>
      <w:fldChar w:fldCharType="separate"/>
    </w:r>
    <w:r w:rsidR="00923305">
      <w:rPr>
        <w:szCs w:val="24"/>
      </w:rPr>
      <w:fldChar w:fldCharType="begin"/>
    </w:r>
    <w:r w:rsidR="00923305">
      <w:rPr>
        <w:szCs w:val="24"/>
      </w:rPr>
      <w:instrText xml:space="preserve"> INCLUDEPICTURE  "http://www.mintrans.ru/pressa/header/flag_i_gerb.jpg" \* MERGEFORMATINET </w:instrText>
    </w:r>
    <w:r w:rsidR="00923305">
      <w:rPr>
        <w:szCs w:val="24"/>
      </w:rPr>
      <w:fldChar w:fldCharType="separate"/>
    </w:r>
    <w:r w:rsidR="006F7D52">
      <w:rPr>
        <w:szCs w:val="24"/>
      </w:rPr>
      <w:fldChar w:fldCharType="begin"/>
    </w:r>
    <w:r w:rsidR="006F7D52">
      <w:rPr>
        <w:szCs w:val="24"/>
      </w:rPr>
      <w:instrText xml:space="preserve"> INCLUDEPICTURE  "http://www.mintrans.ru/pressa/header/flag_i_gerb.jpg" \* MERGEFORMATINET </w:instrText>
    </w:r>
    <w:r w:rsidR="006F7D52">
      <w:rPr>
        <w:szCs w:val="24"/>
      </w:rPr>
      <w:fldChar w:fldCharType="separate"/>
    </w:r>
    <w:r w:rsidR="009D419B">
      <w:rPr>
        <w:szCs w:val="24"/>
      </w:rPr>
      <w:fldChar w:fldCharType="begin"/>
    </w:r>
    <w:r w:rsidR="009D419B">
      <w:rPr>
        <w:szCs w:val="24"/>
      </w:rPr>
      <w:instrText xml:space="preserve"> INCLUDEPICTURE  "http://www.mintrans.ru/pressa/header/flag_i_gerb.jpg" \* MERGEFORMATINET </w:instrText>
    </w:r>
    <w:r w:rsidR="009D419B">
      <w:rPr>
        <w:szCs w:val="24"/>
      </w:rPr>
      <w:fldChar w:fldCharType="separate"/>
    </w:r>
    <w:r w:rsidR="009419C4">
      <w:rPr>
        <w:szCs w:val="24"/>
      </w:rPr>
      <w:fldChar w:fldCharType="begin"/>
    </w:r>
    <w:r w:rsidR="009419C4">
      <w:rPr>
        <w:szCs w:val="24"/>
      </w:rPr>
      <w:instrText xml:space="preserve"> INCLUDEPICTURE  "http://www.mintrans.ru/pressa/header/flag_i_gerb.jpg" \* MERGEFORMATINET </w:instrText>
    </w:r>
    <w:r w:rsidR="009419C4">
      <w:rPr>
        <w:szCs w:val="24"/>
      </w:rPr>
      <w:fldChar w:fldCharType="separate"/>
    </w:r>
    <w:r w:rsidR="003E192E">
      <w:rPr>
        <w:szCs w:val="24"/>
      </w:rPr>
      <w:fldChar w:fldCharType="begin"/>
    </w:r>
    <w:r w:rsidR="003E192E">
      <w:rPr>
        <w:szCs w:val="24"/>
      </w:rPr>
      <w:instrText xml:space="preserve"> INCLUDEPICTURE  "http://www.mintrans.ru/pressa/header/flag_i_gerb.jpg" \* MERGEFORMATINET </w:instrText>
    </w:r>
    <w:r w:rsidR="003E192E">
      <w:rPr>
        <w:szCs w:val="24"/>
      </w:rPr>
      <w:fldChar w:fldCharType="separate"/>
    </w:r>
    <w:r w:rsidR="00D53C48">
      <w:rPr>
        <w:szCs w:val="24"/>
      </w:rPr>
      <w:fldChar w:fldCharType="begin"/>
    </w:r>
    <w:r w:rsidR="00D53C48">
      <w:rPr>
        <w:szCs w:val="24"/>
      </w:rPr>
      <w:instrText xml:space="preserve"> </w:instrText>
    </w:r>
    <w:r w:rsidR="00D53C48">
      <w:rPr>
        <w:szCs w:val="24"/>
      </w:rPr>
      <w:instrText>INCLUDEPICTURE  "http:</w:instrText>
    </w:r>
    <w:r w:rsidR="00D53C48">
      <w:rPr>
        <w:szCs w:val="24"/>
      </w:rPr>
      <w:instrText>//www.mintrans.ru/pressa/header/flag_i_gerb.jpg" \* MERGEFORMATINET</w:instrText>
    </w:r>
    <w:r w:rsidR="00D53C48">
      <w:rPr>
        <w:szCs w:val="24"/>
      </w:rPr>
      <w:instrText xml:space="preserve"> </w:instrText>
    </w:r>
    <w:r w:rsidR="00D53C48">
      <w:rPr>
        <w:szCs w:val="24"/>
      </w:rPr>
      <w:fldChar w:fldCharType="separate"/>
    </w:r>
    <w:r w:rsidR="00D53C48"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 w:rsidR="00D53C48">
      <w:rPr>
        <w:szCs w:val="24"/>
      </w:rPr>
      <w:fldChar w:fldCharType="end"/>
    </w:r>
    <w:r w:rsidR="003E192E">
      <w:rPr>
        <w:szCs w:val="24"/>
      </w:rPr>
      <w:fldChar w:fldCharType="end"/>
    </w:r>
    <w:r w:rsidR="009419C4">
      <w:rPr>
        <w:szCs w:val="24"/>
      </w:rPr>
      <w:fldChar w:fldCharType="end"/>
    </w:r>
    <w:r w:rsidR="009D419B">
      <w:rPr>
        <w:szCs w:val="24"/>
      </w:rPr>
      <w:fldChar w:fldCharType="end"/>
    </w:r>
    <w:r w:rsidR="006F7D52">
      <w:rPr>
        <w:szCs w:val="24"/>
      </w:rPr>
      <w:fldChar w:fldCharType="end"/>
    </w:r>
    <w:r w:rsidR="00923305">
      <w:rPr>
        <w:szCs w:val="24"/>
      </w:rPr>
      <w:fldChar w:fldCharType="end"/>
    </w:r>
    <w:r w:rsidR="00F25B14">
      <w:rPr>
        <w:szCs w:val="24"/>
      </w:rPr>
      <w:fldChar w:fldCharType="end"/>
    </w:r>
    <w:r w:rsidR="00953DD7">
      <w:rPr>
        <w:szCs w:val="24"/>
      </w:rPr>
      <w:fldChar w:fldCharType="end"/>
    </w:r>
    <w:r w:rsidR="00DF2430">
      <w:rPr>
        <w:szCs w:val="24"/>
      </w:rPr>
      <w:fldChar w:fldCharType="end"/>
    </w:r>
    <w:r w:rsidR="00D47BAB">
      <w:rPr>
        <w:szCs w:val="24"/>
      </w:rPr>
      <w:fldChar w:fldCharType="end"/>
    </w:r>
    <w:r w:rsidR="00C74680">
      <w:rPr>
        <w:szCs w:val="24"/>
      </w:rPr>
      <w:fldChar w:fldCharType="end"/>
    </w:r>
    <w:r w:rsidR="00CF49CC">
      <w:rPr>
        <w:szCs w:val="24"/>
      </w:rPr>
      <w:fldChar w:fldCharType="end"/>
    </w:r>
    <w:r w:rsidR="00674ACE">
      <w:rPr>
        <w:szCs w:val="24"/>
      </w:rPr>
      <w:fldChar w:fldCharType="end"/>
    </w:r>
    <w:r w:rsidR="0029599B">
      <w:rPr>
        <w:szCs w:val="24"/>
      </w:rPr>
      <w:fldChar w:fldCharType="end"/>
    </w:r>
    <w:r w:rsidR="00643BDD">
      <w:rPr>
        <w:szCs w:val="24"/>
      </w:rPr>
      <w:fldChar w:fldCharType="end"/>
    </w:r>
    <w:r w:rsidR="00DC5012">
      <w:rPr>
        <w:szCs w:val="24"/>
      </w:rPr>
      <w:fldChar w:fldCharType="end"/>
    </w:r>
    <w:r w:rsidR="00597544">
      <w:rPr>
        <w:szCs w:val="24"/>
      </w:rPr>
      <w:fldChar w:fldCharType="end"/>
    </w:r>
    <w:r w:rsidR="00A47633">
      <w:rPr>
        <w:szCs w:val="24"/>
      </w:rPr>
      <w:fldChar w:fldCharType="end"/>
    </w:r>
    <w:r w:rsidR="00D45BEE">
      <w:rPr>
        <w:szCs w:val="24"/>
      </w:rPr>
      <w:fldChar w:fldCharType="end"/>
    </w:r>
    <w:r w:rsidR="00EA2F3A">
      <w:rPr>
        <w:szCs w:val="24"/>
      </w:rPr>
      <w:fldChar w:fldCharType="end"/>
    </w:r>
    <w:r w:rsidR="00E53153">
      <w:rPr>
        <w:szCs w:val="24"/>
      </w:rPr>
      <w:fldChar w:fldCharType="end"/>
    </w:r>
    <w:r w:rsidR="00E94B96">
      <w:rPr>
        <w:szCs w:val="24"/>
      </w:rPr>
      <w:fldChar w:fldCharType="end"/>
    </w:r>
    <w:r w:rsidR="00DD22B4">
      <w:rPr>
        <w:szCs w:val="24"/>
      </w:rPr>
      <w:fldChar w:fldCharType="end"/>
    </w:r>
    <w:r w:rsidR="00352C5C">
      <w:rPr>
        <w:szCs w:val="24"/>
      </w:rPr>
      <w:fldChar w:fldCharType="end"/>
    </w:r>
    <w:r w:rsidR="00083597">
      <w:rPr>
        <w:szCs w:val="24"/>
      </w:rPr>
      <w:fldChar w:fldCharType="end"/>
    </w:r>
    <w:r w:rsidR="00F80DB8">
      <w:rPr>
        <w:szCs w:val="24"/>
      </w:rPr>
      <w:fldChar w:fldCharType="end"/>
    </w:r>
    <w:r w:rsidR="00830A9D"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B2565E" w:rsidRPr="00B2388E" w:rsidRDefault="00B2565E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B2565E" w:rsidRDefault="00B2565E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4DA3"/>
    <w:rsid w:val="00004EF2"/>
    <w:rsid w:val="000149B9"/>
    <w:rsid w:val="000332BF"/>
    <w:rsid w:val="00034D2B"/>
    <w:rsid w:val="00034FB5"/>
    <w:rsid w:val="00044DD8"/>
    <w:rsid w:val="00053CED"/>
    <w:rsid w:val="000560AF"/>
    <w:rsid w:val="00056996"/>
    <w:rsid w:val="00064D7C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142DA"/>
    <w:rsid w:val="00116743"/>
    <w:rsid w:val="0012754A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331A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07AF"/>
    <w:rsid w:val="002F3789"/>
    <w:rsid w:val="00310568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912B4"/>
    <w:rsid w:val="003960DD"/>
    <w:rsid w:val="003B172F"/>
    <w:rsid w:val="003B21A9"/>
    <w:rsid w:val="003B2650"/>
    <w:rsid w:val="003B3D6F"/>
    <w:rsid w:val="003E192E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D6CF9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5FA8"/>
    <w:rsid w:val="00587265"/>
    <w:rsid w:val="00597544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3BDD"/>
    <w:rsid w:val="00645AC9"/>
    <w:rsid w:val="006463B0"/>
    <w:rsid w:val="006508AF"/>
    <w:rsid w:val="00650DEC"/>
    <w:rsid w:val="00660F7E"/>
    <w:rsid w:val="00665EFE"/>
    <w:rsid w:val="00667DDC"/>
    <w:rsid w:val="00674ACE"/>
    <w:rsid w:val="006801F1"/>
    <w:rsid w:val="00684B38"/>
    <w:rsid w:val="0069299A"/>
    <w:rsid w:val="00697147"/>
    <w:rsid w:val="006A0019"/>
    <w:rsid w:val="006A080B"/>
    <w:rsid w:val="006A3E29"/>
    <w:rsid w:val="006A7E8F"/>
    <w:rsid w:val="006B0284"/>
    <w:rsid w:val="006C28E3"/>
    <w:rsid w:val="006D73A5"/>
    <w:rsid w:val="006E6614"/>
    <w:rsid w:val="006F7D52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E66CE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1221"/>
    <w:rsid w:val="0087211E"/>
    <w:rsid w:val="0087227F"/>
    <w:rsid w:val="00873544"/>
    <w:rsid w:val="008812A2"/>
    <w:rsid w:val="00883716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23305"/>
    <w:rsid w:val="009419C4"/>
    <w:rsid w:val="00950024"/>
    <w:rsid w:val="00951D0C"/>
    <w:rsid w:val="00952FA4"/>
    <w:rsid w:val="00953DD7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4CFE"/>
    <w:rsid w:val="009D008C"/>
    <w:rsid w:val="009D419B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0A00"/>
    <w:rsid w:val="00A21C6B"/>
    <w:rsid w:val="00A23840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4578B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4680"/>
    <w:rsid w:val="00C7516D"/>
    <w:rsid w:val="00C81007"/>
    <w:rsid w:val="00C81B15"/>
    <w:rsid w:val="00C86989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9CC"/>
    <w:rsid w:val="00CF4B3D"/>
    <w:rsid w:val="00CF561A"/>
    <w:rsid w:val="00D20C37"/>
    <w:rsid w:val="00D32206"/>
    <w:rsid w:val="00D35B82"/>
    <w:rsid w:val="00D425D9"/>
    <w:rsid w:val="00D45BEE"/>
    <w:rsid w:val="00D47BAB"/>
    <w:rsid w:val="00D517EB"/>
    <w:rsid w:val="00D53C48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6513"/>
    <w:rsid w:val="00DE18C2"/>
    <w:rsid w:val="00DF0775"/>
    <w:rsid w:val="00DF2430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F1C7E"/>
    <w:rsid w:val="00EF296E"/>
    <w:rsid w:val="00EF5DAE"/>
    <w:rsid w:val="00F059CA"/>
    <w:rsid w:val="00F10896"/>
    <w:rsid w:val="00F127CE"/>
    <w:rsid w:val="00F14587"/>
    <w:rsid w:val="00F14859"/>
    <w:rsid w:val="00F176B0"/>
    <w:rsid w:val="00F25B14"/>
    <w:rsid w:val="00F278FF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12D2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2F07AF"/>
    <w:rPr>
      <w:color w:val="605E5C"/>
      <w:shd w:val="clear" w:color="auto" w:fill="E1DFDD"/>
    </w:rPr>
  </w:style>
  <w:style w:type="character" w:customStyle="1" w:styleId="-">
    <w:name w:val="Интернет-ссылка"/>
    <w:rsid w:val="00F176B0"/>
    <w:rPr>
      <w:rFonts w:ascii="Times New Roman" w:hAnsi="Times New Roman"/>
      <w:color w:val="0000FF"/>
      <w:spacing w:val="0"/>
      <w:sz w:val="24"/>
      <w:u w:val="single"/>
    </w:rPr>
  </w:style>
  <w:style w:type="paragraph" w:customStyle="1" w:styleId="aa">
    <w:name w:val="Полнотекст_ЗАГОЛОВОК"/>
    <w:basedOn w:val="a"/>
    <w:rsid w:val="00064D7C"/>
    <w:pPr>
      <w:jc w:val="both"/>
    </w:pPr>
    <w:rPr>
      <w:color w:val="000000"/>
      <w:szCs w:val="24"/>
      <w:shd w:val="clear" w:color="auto" w:fill="FFFFFF"/>
    </w:rPr>
  </w:style>
  <w:style w:type="paragraph" w:customStyle="1" w:styleId="NormalExport">
    <w:name w:val="Normal_Export"/>
    <w:basedOn w:val="a"/>
    <w:rsid w:val="00064D7C"/>
    <w:pPr>
      <w:jc w:val="both"/>
    </w:pPr>
    <w:rPr>
      <w:color w:val="000000"/>
      <w:szCs w:val="24"/>
      <w:shd w:val="clear" w:color="auto" w:fill="FFFFFF"/>
    </w:rPr>
  </w:style>
  <w:style w:type="paragraph" w:customStyle="1" w:styleId="ExportHyperlink">
    <w:name w:val="Export_Hyperlink"/>
    <w:basedOn w:val="a"/>
    <w:rsid w:val="00064D7C"/>
    <w:pPr>
      <w:spacing w:before="200" w:after="100"/>
      <w:jc w:val="right"/>
    </w:pPr>
    <w:rPr>
      <w:color w:val="0000FF"/>
      <w:szCs w:val="24"/>
      <w:shd w:val="clear" w:color="auto" w:fill="FFFFFF"/>
    </w:rPr>
  </w:style>
  <w:style w:type="paragraph" w:customStyle="1" w:styleId="ab">
    <w:name w:val="Автор"/>
    <w:basedOn w:val="a"/>
    <w:rsid w:val="00064D7C"/>
    <w:pPr>
      <w:jc w:val="both"/>
    </w:pPr>
    <w:rPr>
      <w:color w:val="000000"/>
      <w:szCs w:val="24"/>
      <w:shd w:val="clear" w:color="auto" w:fill="FFFFFF"/>
    </w:rPr>
  </w:style>
  <w:style w:type="paragraph" w:customStyle="1" w:styleId="ac">
    <w:name w:val="Полнотекст_СМИ"/>
    <w:basedOn w:val="a"/>
    <w:rsid w:val="00871221"/>
    <w:rPr>
      <w:color w:val="00000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mersant.ru/doc/4640245" TargetMode="External"/><Relationship Id="rId13" Type="http://schemas.openxmlformats.org/officeDocument/2006/relationships/hyperlink" Target="https://tass.ru/v-strane/10433503" TargetMode="External"/><Relationship Id="rId18" Type="http://schemas.openxmlformats.org/officeDocument/2006/relationships/hyperlink" Target="https://ria.ru/20210111/bilety-1592628673.html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rg.ru/2021/01/11/reg-skfo/v-rosaviacii-podveli-itogi-passazhirskih-perevozok-v-novogodnie-prazdniki.html" TargetMode="External"/><Relationship Id="rId7" Type="http://schemas.openxmlformats.org/officeDocument/2006/relationships/hyperlink" Target="https://rg.ru/2021/01/11/vladimir-putin-ilham-aliev-i-nikol-pashinian-dogovorilis-o-razvitii-karabaha.html" TargetMode="External"/><Relationship Id="rId12" Type="http://schemas.openxmlformats.org/officeDocument/2006/relationships/hyperlink" Target="https://tass.ru/obschestvo/10431381" TargetMode="External"/><Relationship Id="rId17" Type="http://schemas.openxmlformats.org/officeDocument/2006/relationships/hyperlink" Target="https://tass.ru/moskva/10434565" TargetMode="External"/><Relationship Id="rId25" Type="http://schemas.openxmlformats.org/officeDocument/2006/relationships/hyperlink" Target="https://riafan.ru/1366768-eksperty-stremitelnyi-rost-cen-na-aviabilety-mozhet-pogubit-vozdushnyi-trans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ia.ru/20210111/narushenie-1592584190.html" TargetMode="External"/><Relationship Id="rId20" Type="http://schemas.openxmlformats.org/officeDocument/2006/relationships/hyperlink" Target="https://www.rzd-partner.ru/wate-transport/news/dlya-razvitiya-sudokhodstva-v-2021-godu-na-kamchatke-v-avachinskoy-bukhte-nachnetsya-podem-zatonuvsh/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4640316" TargetMode="External"/><Relationship Id="rId11" Type="http://schemas.openxmlformats.org/officeDocument/2006/relationships/hyperlink" Target="https://tass.ru/moskovskaya-oblast/10433121" TargetMode="External"/><Relationship Id="rId24" Type="http://schemas.openxmlformats.org/officeDocument/2006/relationships/hyperlink" Target="https://tass.ru/ekonomika/10434311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1prime.ru/auto/20210112/832786744.html" TargetMode="External"/><Relationship Id="rId23" Type="http://schemas.openxmlformats.org/officeDocument/2006/relationships/hyperlink" Target="https://rg.ru/2021/01/11/rosaviaciia-ne-vidit-riska-bankrotstv-aviakompanij-rf-v-blizhajshee-vremia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rozny.tv/news/nationalprojects/41471" TargetMode="External"/><Relationship Id="rId19" Type="http://schemas.openxmlformats.org/officeDocument/2006/relationships/hyperlink" Target="https://tass.ru/ekonomika/10432641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kommersant.ru/doc/4640328" TargetMode="External"/><Relationship Id="rId14" Type="http://schemas.openxmlformats.org/officeDocument/2006/relationships/hyperlink" Target="https://1prime.ru/transport/20210111/832777989.html" TargetMode="External"/><Relationship Id="rId22" Type="http://schemas.openxmlformats.org/officeDocument/2006/relationships/hyperlink" Target="https://tass.ru/ekonomika/10436713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68</TotalTime>
  <Pages>21</Pages>
  <Words>10308</Words>
  <Characters>58756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68927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User2</cp:lastModifiedBy>
  <cp:revision>13</cp:revision>
  <cp:lastPrinted>2021-01-12T05:05:00Z</cp:lastPrinted>
  <dcterms:created xsi:type="dcterms:W3CDTF">2020-07-10T04:00:00Z</dcterms:created>
  <dcterms:modified xsi:type="dcterms:W3CDTF">2021-01-12T05:24:00Z</dcterms:modified>
</cp:coreProperties>
</file>