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63" w:rsidRDefault="00F742F4" w:rsidP="00F742F4">
      <w:pPr>
        <w:jc w:val="center"/>
      </w:pPr>
      <w:r w:rsidRPr="00993006">
        <w:fldChar w:fldCharType="begin"/>
      </w:r>
      <w:r w:rsidRPr="00993006">
        <w:instrText xml:space="preserve"> INCLUDEPICTURE "http://www.mintrans.ru/pressa/header/flag_i_gerb.jpg" \* MERGEFORMATINET </w:instrText>
      </w:r>
      <w:r w:rsidRPr="00993006">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fldChar w:fldCharType="begin"/>
      </w:r>
      <w:r>
        <w:instrText xml:space="preserve"> INCLUDEPICTURE  "http://www.mintrans.ru/pressa/header/flag_i_gerb.jpg"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8" r:href="rId9"/>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993006">
        <w:fldChar w:fldCharType="end"/>
      </w:r>
    </w:p>
    <w:p w:rsidR="00F742F4" w:rsidRPr="00F742F4" w:rsidRDefault="00F742F4" w:rsidP="00F742F4">
      <w:pPr>
        <w:jc w:val="center"/>
        <w:rPr>
          <w:rFonts w:ascii="Times New Roman" w:hAnsi="Times New Roman" w:cs="Times New Roman"/>
          <w:b/>
          <w:color w:val="000080"/>
          <w:sz w:val="32"/>
          <w:szCs w:val="32"/>
        </w:rPr>
      </w:pPr>
      <w:r w:rsidRPr="00F742F4">
        <w:rPr>
          <w:rFonts w:ascii="Times New Roman" w:hAnsi="Times New Roman" w:cs="Times New Roman"/>
          <w:b/>
          <w:color w:val="000080"/>
          <w:sz w:val="32"/>
          <w:szCs w:val="32"/>
        </w:rPr>
        <w:t>Ежедневный мониторинг СМИ</w:t>
      </w:r>
    </w:p>
    <w:p w:rsidR="00F742F4" w:rsidRPr="00F742F4" w:rsidRDefault="00F742F4" w:rsidP="00F742F4">
      <w:pPr>
        <w:jc w:val="center"/>
        <w:rPr>
          <w:rFonts w:ascii="Times New Roman" w:hAnsi="Times New Roman" w:cs="Times New Roman"/>
          <w:b/>
          <w:color w:val="000080"/>
          <w:sz w:val="32"/>
          <w:szCs w:val="32"/>
        </w:rPr>
      </w:pPr>
    </w:p>
    <w:p w:rsidR="00BC4365" w:rsidRDefault="00F742F4" w:rsidP="00BC4365">
      <w:pPr>
        <w:jc w:val="center"/>
        <w:rPr>
          <w:rFonts w:ascii="Times New Roman" w:hAnsi="Times New Roman" w:cs="Times New Roman"/>
          <w:b/>
          <w:color w:val="0000FF"/>
          <w:sz w:val="32"/>
          <w:szCs w:val="32"/>
        </w:rPr>
      </w:pPr>
      <w:r w:rsidRPr="00F742F4">
        <w:rPr>
          <w:rFonts w:ascii="Times New Roman" w:hAnsi="Times New Roman" w:cs="Times New Roman"/>
          <w:b/>
          <w:color w:val="0000FF"/>
          <w:sz w:val="32"/>
          <w:szCs w:val="32"/>
        </w:rPr>
        <w:t>13</w:t>
      </w:r>
      <w:r w:rsidRPr="00F742F4">
        <w:rPr>
          <w:rFonts w:ascii="Times New Roman" w:hAnsi="Times New Roman" w:cs="Times New Roman"/>
          <w:b/>
          <w:color w:val="0000FF"/>
          <w:sz w:val="32"/>
          <w:szCs w:val="32"/>
        </w:rPr>
        <w:t xml:space="preserve"> НОЯБРЯ 2020</w:t>
      </w:r>
    </w:p>
    <w:sdt>
      <w:sdtPr>
        <w:id w:val="-971903720"/>
        <w:docPartObj>
          <w:docPartGallery w:val="Table of Contents"/>
          <w:docPartUnique/>
        </w:docPartObj>
      </w:sdtPr>
      <w:sdtEndPr>
        <w:rPr>
          <w:b/>
          <w:bCs/>
        </w:rPr>
      </w:sdtEndPr>
      <w:sdtContent>
        <w:p w:rsidR="00E9179D" w:rsidRPr="00BC4365" w:rsidRDefault="00E9179D" w:rsidP="00BC4365">
          <w:pPr>
            <w:jc w:val="center"/>
            <w:rPr>
              <w:rFonts w:ascii="Times New Roman" w:hAnsi="Times New Roman" w:cs="Times New Roman"/>
              <w:b/>
              <w:color w:val="0000FF"/>
              <w:sz w:val="32"/>
              <w:szCs w:val="32"/>
            </w:rPr>
          </w:pPr>
        </w:p>
        <w:p w:rsidR="00F742F4" w:rsidRDefault="00E9179D">
          <w:pPr>
            <w:pStyle w:val="20"/>
            <w:tabs>
              <w:tab w:val="right" w:leader="dot" w:pos="9061"/>
            </w:tabs>
            <w:rPr>
              <w:rFonts w:asciiTheme="minorHAnsi" w:eastAsiaTheme="minorEastAsia" w:hAnsiTheme="minorHAnsi" w:cstheme="minorBidi"/>
              <w:b w:val="0"/>
              <w:noProof/>
              <w:color w:val="auto"/>
              <w:sz w:val="22"/>
              <w:szCs w:val="22"/>
              <w:shd w:val="clear" w:color="auto" w:fill="auto"/>
            </w:rPr>
          </w:pPr>
          <w:r>
            <w:rPr>
              <w:b w:val="0"/>
              <w:bCs/>
            </w:rPr>
            <w:fldChar w:fldCharType="begin"/>
          </w:r>
          <w:r>
            <w:rPr>
              <w:b w:val="0"/>
              <w:bCs/>
            </w:rPr>
            <w:instrText xml:space="preserve"> TOC \o "1-3" \h \z \u </w:instrText>
          </w:r>
          <w:r>
            <w:rPr>
              <w:b w:val="0"/>
              <w:bCs/>
            </w:rPr>
            <w:fldChar w:fldCharType="separate"/>
          </w:r>
          <w:hyperlink w:anchor="_Toc56520806" w:history="1">
            <w:r w:rsidR="00F742F4" w:rsidRPr="00EE6E05">
              <w:rPr>
                <w:rStyle w:val="a8"/>
                <w:noProof/>
              </w:rPr>
              <w:t>РИА НОВОСТИ, 12.11.2020 12:39; МИШУСТИН ПРЕДСТАВИЛ ПРАВИТЕЛЬСТВУ НОВЫХ МИНИСТРОВ</w:t>
            </w:r>
            <w:r w:rsidR="00F742F4">
              <w:rPr>
                <w:noProof/>
                <w:webHidden/>
              </w:rPr>
              <w:tab/>
            </w:r>
            <w:r w:rsidR="00F742F4">
              <w:rPr>
                <w:noProof/>
                <w:webHidden/>
              </w:rPr>
              <w:fldChar w:fldCharType="begin"/>
            </w:r>
            <w:r w:rsidR="00F742F4">
              <w:rPr>
                <w:noProof/>
                <w:webHidden/>
              </w:rPr>
              <w:instrText xml:space="preserve"> PAGEREF _Toc56520806 \h </w:instrText>
            </w:r>
            <w:r w:rsidR="00F742F4">
              <w:rPr>
                <w:noProof/>
                <w:webHidden/>
              </w:rPr>
            </w:r>
            <w:r w:rsidR="00F742F4">
              <w:rPr>
                <w:noProof/>
                <w:webHidden/>
              </w:rPr>
              <w:fldChar w:fldCharType="separate"/>
            </w:r>
            <w:r w:rsidR="004E2B74">
              <w:rPr>
                <w:noProof/>
                <w:webHidden/>
              </w:rPr>
              <w:t>5</w:t>
            </w:r>
            <w:r w:rsidR="00F742F4">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07" w:history="1">
            <w:r w:rsidRPr="00EE6E05">
              <w:rPr>
                <w:rStyle w:val="a8"/>
                <w:noProof/>
              </w:rPr>
              <w:t>ТАСС # ЕДИНАЯ ЛЕНТА (ЗАКРЫТАЯ ЛЕНТА), 12.11.2020 12:30; МИШУСТИН ПРИЗВАЛ РАБОТАТЬ НАД ПОВЫШЕНИЕМ ЭФФЕКТИВНОСТИ ИСПОЛНИТЕЛЬНОЙ ВЛАСТИ</w:t>
            </w:r>
            <w:r>
              <w:rPr>
                <w:noProof/>
                <w:webHidden/>
              </w:rPr>
              <w:tab/>
            </w:r>
            <w:r>
              <w:rPr>
                <w:noProof/>
                <w:webHidden/>
              </w:rPr>
              <w:fldChar w:fldCharType="begin"/>
            </w:r>
            <w:r>
              <w:rPr>
                <w:noProof/>
                <w:webHidden/>
              </w:rPr>
              <w:instrText xml:space="preserve"> PAGEREF _Toc56520807 \h </w:instrText>
            </w:r>
            <w:r>
              <w:rPr>
                <w:noProof/>
                <w:webHidden/>
              </w:rPr>
            </w:r>
            <w:r>
              <w:rPr>
                <w:noProof/>
                <w:webHidden/>
              </w:rPr>
              <w:fldChar w:fldCharType="separate"/>
            </w:r>
            <w:r w:rsidR="004E2B74">
              <w:rPr>
                <w:noProof/>
                <w:webHidden/>
              </w:rPr>
              <w:t>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08" w:history="1">
            <w:r w:rsidRPr="00EE6E05">
              <w:rPr>
                <w:rStyle w:val="a8"/>
                <w:noProof/>
              </w:rPr>
              <w:t>ПАРЛАМЕНТСКАЯ ГАЗЕТА, 13.11.2020 06:00; ВЯЧЕСЛАВ ВОЛОДИН: ЗА КАДРОВЫЕ РЕШЕНИЯ В КАБМИНЕ ЛЮДИ СПРОСЯТ С ДЕПУТАТОВ</w:t>
            </w:r>
            <w:r>
              <w:rPr>
                <w:noProof/>
                <w:webHidden/>
              </w:rPr>
              <w:tab/>
            </w:r>
            <w:r>
              <w:rPr>
                <w:noProof/>
                <w:webHidden/>
              </w:rPr>
              <w:fldChar w:fldCharType="begin"/>
            </w:r>
            <w:r>
              <w:rPr>
                <w:noProof/>
                <w:webHidden/>
              </w:rPr>
              <w:instrText xml:space="preserve"> PAGEREF _Toc56520808 \h </w:instrText>
            </w:r>
            <w:r>
              <w:rPr>
                <w:noProof/>
                <w:webHidden/>
              </w:rPr>
            </w:r>
            <w:r>
              <w:rPr>
                <w:noProof/>
                <w:webHidden/>
              </w:rPr>
              <w:fldChar w:fldCharType="separate"/>
            </w:r>
            <w:r w:rsidR="004E2B74">
              <w:rPr>
                <w:noProof/>
                <w:webHidden/>
              </w:rPr>
              <w:t>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09" w:history="1">
            <w:r w:rsidRPr="00EE6E05">
              <w:rPr>
                <w:rStyle w:val="a8"/>
                <w:noProof/>
              </w:rPr>
              <w:t>ИЗВЕСТИЯ, ЛЮБОВЬ ЛЕЖНЕВА, 12.11.2020 18.10; УРА, КАНИКУЛЫ: ЧТО ДАСТ ПРОДЛЕНИЕ НАЛОГОВЫХ ЛЬГОТ ДЛЯ; БИЗНЕСА; ТЕПЕРЬ НЕОБХОДИМО РАСШИРИТЬ ПЕРЕЧЕНЬ НУЖДАЮЩИХСЯ В ПОДДЕРЖКЕ ОТРАСЛЕЙ, СЧИТАЮТ ЭКСПЕРТЫ</w:t>
            </w:r>
            <w:r>
              <w:rPr>
                <w:noProof/>
                <w:webHidden/>
              </w:rPr>
              <w:tab/>
            </w:r>
            <w:r>
              <w:rPr>
                <w:noProof/>
                <w:webHidden/>
              </w:rPr>
              <w:fldChar w:fldCharType="begin"/>
            </w:r>
            <w:r>
              <w:rPr>
                <w:noProof/>
                <w:webHidden/>
              </w:rPr>
              <w:instrText xml:space="preserve"> PAGEREF _Toc56520809 \h </w:instrText>
            </w:r>
            <w:r>
              <w:rPr>
                <w:noProof/>
                <w:webHidden/>
              </w:rPr>
            </w:r>
            <w:r>
              <w:rPr>
                <w:noProof/>
                <w:webHidden/>
              </w:rPr>
              <w:fldChar w:fldCharType="separate"/>
            </w:r>
            <w:r w:rsidR="004E2B74">
              <w:rPr>
                <w:noProof/>
                <w:webHidden/>
              </w:rPr>
              <w:t>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0" w:history="1">
            <w:r w:rsidRPr="00EE6E05">
              <w:rPr>
                <w:rStyle w:val="a8"/>
                <w:noProof/>
              </w:rPr>
              <w:t>РЕН ТВ, 12.11.2020 13.38; БОЛЬШЕ, ЧЕМ ДОРОГА: В ПОДМОСКОВЬЕ ОТКРЫЛИ САМЫЙ ДЛИННЫЙ УЧАСТОК ЦКАД</w:t>
            </w:r>
            <w:r>
              <w:rPr>
                <w:noProof/>
                <w:webHidden/>
              </w:rPr>
              <w:tab/>
            </w:r>
            <w:r>
              <w:rPr>
                <w:noProof/>
                <w:webHidden/>
              </w:rPr>
              <w:fldChar w:fldCharType="begin"/>
            </w:r>
            <w:r>
              <w:rPr>
                <w:noProof/>
                <w:webHidden/>
              </w:rPr>
              <w:instrText xml:space="preserve"> PAGEREF _Toc56520810 \h </w:instrText>
            </w:r>
            <w:r>
              <w:rPr>
                <w:noProof/>
                <w:webHidden/>
              </w:rPr>
            </w:r>
            <w:r>
              <w:rPr>
                <w:noProof/>
                <w:webHidden/>
              </w:rPr>
              <w:fldChar w:fldCharType="separate"/>
            </w:r>
            <w:r w:rsidR="004E2B74">
              <w:rPr>
                <w:noProof/>
                <w:webHidden/>
              </w:rPr>
              <w:t>10</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1" w:history="1">
            <w:r w:rsidRPr="00EE6E05">
              <w:rPr>
                <w:rStyle w:val="a8"/>
                <w:noProof/>
              </w:rPr>
              <w:t>КОММЕРСАНТЪ, 13.11.2020 06:00; ЛИЗИНГ В ПРОМЫШЛЕННЫХ МАСШТАБАХ</w:t>
            </w:r>
            <w:r>
              <w:rPr>
                <w:noProof/>
                <w:webHidden/>
              </w:rPr>
              <w:tab/>
            </w:r>
            <w:r>
              <w:rPr>
                <w:noProof/>
                <w:webHidden/>
              </w:rPr>
              <w:fldChar w:fldCharType="begin"/>
            </w:r>
            <w:r>
              <w:rPr>
                <w:noProof/>
                <w:webHidden/>
              </w:rPr>
              <w:instrText xml:space="preserve"> PAGEREF _Toc56520811 \h </w:instrText>
            </w:r>
            <w:r>
              <w:rPr>
                <w:noProof/>
                <w:webHidden/>
              </w:rPr>
            </w:r>
            <w:r>
              <w:rPr>
                <w:noProof/>
                <w:webHidden/>
              </w:rPr>
              <w:fldChar w:fldCharType="separate"/>
            </w:r>
            <w:r w:rsidR="004E2B74">
              <w:rPr>
                <w:noProof/>
                <w:webHidden/>
              </w:rPr>
              <w:t>11</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2" w:history="1">
            <w:r w:rsidRPr="00EE6E05">
              <w:rPr>
                <w:rStyle w:val="a8"/>
                <w:noProof/>
              </w:rPr>
              <w:t>ТРАНСПОРТ РОССИИ (TRANSPORTRUSSIA.RU), 12.11.2020 12:31; ДАНЫ ПОРУЧЕНИЯ</w:t>
            </w:r>
            <w:r>
              <w:rPr>
                <w:noProof/>
                <w:webHidden/>
              </w:rPr>
              <w:tab/>
            </w:r>
            <w:r>
              <w:rPr>
                <w:noProof/>
                <w:webHidden/>
              </w:rPr>
              <w:fldChar w:fldCharType="begin"/>
            </w:r>
            <w:r>
              <w:rPr>
                <w:noProof/>
                <w:webHidden/>
              </w:rPr>
              <w:instrText xml:space="preserve"> PAGEREF _Toc56520812 \h </w:instrText>
            </w:r>
            <w:r>
              <w:rPr>
                <w:noProof/>
                <w:webHidden/>
              </w:rPr>
            </w:r>
            <w:r>
              <w:rPr>
                <w:noProof/>
                <w:webHidden/>
              </w:rPr>
              <w:fldChar w:fldCharType="separate"/>
            </w:r>
            <w:r w:rsidR="004E2B74">
              <w:rPr>
                <w:noProof/>
                <w:webHidden/>
              </w:rPr>
              <w:t>16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3" w:history="1">
            <w:r w:rsidRPr="00EE6E05">
              <w:rPr>
                <w:rStyle w:val="a8"/>
                <w:noProof/>
              </w:rPr>
              <w:t>ТРАНСПОРТ РОССИИ (TRANSPORTRUSSIA.RU), 12.11.2020 09:20; НАШИ ДЕЛА НИСПРОВЕРГНУТСЯ, ЕСЛИ ФЛОТ ИСТРАТИТСЯ</w:t>
            </w:r>
            <w:r>
              <w:rPr>
                <w:noProof/>
                <w:webHidden/>
              </w:rPr>
              <w:tab/>
            </w:r>
            <w:r>
              <w:rPr>
                <w:noProof/>
                <w:webHidden/>
              </w:rPr>
              <w:fldChar w:fldCharType="begin"/>
            </w:r>
            <w:r>
              <w:rPr>
                <w:noProof/>
                <w:webHidden/>
              </w:rPr>
              <w:instrText xml:space="preserve"> PAGEREF _Toc56520813 \h </w:instrText>
            </w:r>
            <w:r>
              <w:rPr>
                <w:noProof/>
                <w:webHidden/>
              </w:rPr>
            </w:r>
            <w:r>
              <w:rPr>
                <w:noProof/>
                <w:webHidden/>
              </w:rPr>
              <w:fldChar w:fldCharType="separate"/>
            </w:r>
            <w:r w:rsidR="004E2B74">
              <w:rPr>
                <w:noProof/>
                <w:webHidden/>
              </w:rPr>
              <w:t>17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4" w:history="1">
            <w:r w:rsidRPr="00EE6E05">
              <w:rPr>
                <w:rStyle w:val="a8"/>
                <w:noProof/>
              </w:rPr>
              <w:t>ТРАНСПОРТ РОССИИ (TRANSPORTRUSSIA.RU), 12.11.2020 08:48; ДОСТАВКУ ГАРАНТИРУЕТ ГРУЗОВИК</w:t>
            </w:r>
            <w:r>
              <w:rPr>
                <w:noProof/>
                <w:webHidden/>
              </w:rPr>
              <w:tab/>
            </w:r>
            <w:r>
              <w:rPr>
                <w:noProof/>
                <w:webHidden/>
              </w:rPr>
              <w:fldChar w:fldCharType="begin"/>
            </w:r>
            <w:r>
              <w:rPr>
                <w:noProof/>
                <w:webHidden/>
              </w:rPr>
              <w:instrText xml:space="preserve"> PAGEREF _Toc56520814 \h </w:instrText>
            </w:r>
            <w:r>
              <w:rPr>
                <w:noProof/>
                <w:webHidden/>
              </w:rPr>
            </w:r>
            <w:r>
              <w:rPr>
                <w:noProof/>
                <w:webHidden/>
              </w:rPr>
              <w:fldChar w:fldCharType="separate"/>
            </w:r>
            <w:r w:rsidR="004E2B74">
              <w:rPr>
                <w:noProof/>
                <w:webHidden/>
              </w:rPr>
              <w:t>20</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5" w:history="1">
            <w:r w:rsidRPr="00EE6E05">
              <w:rPr>
                <w:rStyle w:val="a8"/>
                <w:noProof/>
              </w:rPr>
              <w:t>ТРАНСПОРТ РОССИИ (TRANSPORTRUSSIA.RU), 12.11.2020 09:18; ГАБАРИТ МУСОРОВОЗА; ПРОЦЕСС ВЫВОЗА ОТХОДОВ ТРЕБУЕТ РЯДА РЕШЕНИЙ.</w:t>
            </w:r>
            <w:r>
              <w:rPr>
                <w:noProof/>
                <w:webHidden/>
              </w:rPr>
              <w:tab/>
            </w:r>
            <w:r>
              <w:rPr>
                <w:noProof/>
                <w:webHidden/>
              </w:rPr>
              <w:fldChar w:fldCharType="begin"/>
            </w:r>
            <w:r>
              <w:rPr>
                <w:noProof/>
                <w:webHidden/>
              </w:rPr>
              <w:instrText xml:space="preserve"> PAGEREF _Toc56520815 \h </w:instrText>
            </w:r>
            <w:r>
              <w:rPr>
                <w:noProof/>
                <w:webHidden/>
              </w:rPr>
            </w:r>
            <w:r>
              <w:rPr>
                <w:noProof/>
                <w:webHidden/>
              </w:rPr>
              <w:fldChar w:fldCharType="separate"/>
            </w:r>
            <w:r w:rsidR="004E2B74">
              <w:rPr>
                <w:noProof/>
                <w:webHidden/>
              </w:rPr>
              <w:t>26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6" w:history="1">
            <w:r w:rsidRPr="00EE6E05">
              <w:rPr>
                <w:rStyle w:val="a8"/>
                <w:noProof/>
              </w:rPr>
              <w:t>ТАСС, 12.11.2020 07:10; НА ДАЛЬНЕМ ВОСТОКЕ НЕОБХОДИМО ПОДНЯТЬ 45 ЗАТОНУВШИХ СУДОВ, МЕШАЮЩИХ ДВИЖЕНИЮ</w:t>
            </w:r>
            <w:r>
              <w:rPr>
                <w:noProof/>
                <w:webHidden/>
              </w:rPr>
              <w:tab/>
            </w:r>
            <w:r>
              <w:rPr>
                <w:noProof/>
                <w:webHidden/>
              </w:rPr>
              <w:fldChar w:fldCharType="begin"/>
            </w:r>
            <w:r>
              <w:rPr>
                <w:noProof/>
                <w:webHidden/>
              </w:rPr>
              <w:instrText xml:space="preserve"> PAGEREF _Toc56520816 \h </w:instrText>
            </w:r>
            <w:r>
              <w:rPr>
                <w:noProof/>
                <w:webHidden/>
              </w:rPr>
            </w:r>
            <w:r>
              <w:rPr>
                <w:noProof/>
                <w:webHidden/>
              </w:rPr>
              <w:fldChar w:fldCharType="separate"/>
            </w:r>
            <w:r w:rsidR="004E2B74">
              <w:rPr>
                <w:noProof/>
                <w:webHidden/>
              </w:rPr>
              <w:t>27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7" w:history="1">
            <w:r w:rsidRPr="00EE6E05">
              <w:rPr>
                <w:rStyle w:val="a8"/>
                <w:noProof/>
              </w:rPr>
              <w:t xml:space="preserve">ИА </w:t>
            </w:r>
            <w:r w:rsidRPr="00EE6E05">
              <w:rPr>
                <w:rStyle w:val="a8"/>
                <w:noProof/>
                <w:lang w:val="en-US"/>
              </w:rPr>
              <w:t>REGNUM</w:t>
            </w:r>
            <w:r w:rsidRPr="00EE6E05">
              <w:rPr>
                <w:rStyle w:val="a8"/>
                <w:noProof/>
              </w:rPr>
              <w:t>, 12.11.2020 18:46; В ЯРОСЛАВСКОМ ПРАВИТЕЛЬСТВЕ РАССКАЗАЛИ О ПЛАНАХ ПОСТРОИТЬ МОСТ ЧЕРЕЗ ВОЛГУ</w:t>
            </w:r>
            <w:r>
              <w:rPr>
                <w:noProof/>
                <w:webHidden/>
              </w:rPr>
              <w:tab/>
            </w:r>
            <w:r>
              <w:rPr>
                <w:noProof/>
                <w:webHidden/>
              </w:rPr>
              <w:fldChar w:fldCharType="begin"/>
            </w:r>
            <w:r>
              <w:rPr>
                <w:noProof/>
                <w:webHidden/>
              </w:rPr>
              <w:instrText xml:space="preserve"> PAGEREF _Toc56520817 \h </w:instrText>
            </w:r>
            <w:r>
              <w:rPr>
                <w:noProof/>
                <w:webHidden/>
              </w:rPr>
            </w:r>
            <w:r>
              <w:rPr>
                <w:noProof/>
                <w:webHidden/>
              </w:rPr>
              <w:fldChar w:fldCharType="separate"/>
            </w:r>
            <w:r w:rsidR="004E2B74">
              <w:rPr>
                <w:noProof/>
                <w:webHidden/>
              </w:rPr>
              <w:t>27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8" w:history="1">
            <w:r w:rsidRPr="00EE6E05">
              <w:rPr>
                <w:rStyle w:val="a8"/>
                <w:noProof/>
              </w:rPr>
              <w:t xml:space="preserve">ИА </w:t>
            </w:r>
            <w:r w:rsidRPr="00EE6E05">
              <w:rPr>
                <w:rStyle w:val="a8"/>
                <w:noProof/>
                <w:lang w:val="en-US"/>
              </w:rPr>
              <w:t>REGNUM</w:t>
            </w:r>
            <w:r w:rsidRPr="00EE6E05">
              <w:rPr>
                <w:rStyle w:val="a8"/>
                <w:noProof/>
              </w:rPr>
              <w:t>, 12.11.2020 14:30; МЭР ЯРОСЛАВЛЯ ПРОКАТИЛСЯ НА АВТОБУСЕ</w:t>
            </w:r>
            <w:r>
              <w:rPr>
                <w:noProof/>
                <w:webHidden/>
              </w:rPr>
              <w:tab/>
            </w:r>
            <w:r>
              <w:rPr>
                <w:noProof/>
                <w:webHidden/>
              </w:rPr>
              <w:fldChar w:fldCharType="begin"/>
            </w:r>
            <w:r>
              <w:rPr>
                <w:noProof/>
                <w:webHidden/>
              </w:rPr>
              <w:instrText xml:space="preserve"> PAGEREF _Toc56520818 \h </w:instrText>
            </w:r>
            <w:r>
              <w:rPr>
                <w:noProof/>
                <w:webHidden/>
              </w:rPr>
            </w:r>
            <w:r>
              <w:rPr>
                <w:noProof/>
                <w:webHidden/>
              </w:rPr>
              <w:fldChar w:fldCharType="separate"/>
            </w:r>
            <w:r w:rsidR="004E2B74">
              <w:rPr>
                <w:noProof/>
                <w:webHidden/>
              </w:rPr>
              <w:t>28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19" w:history="1">
            <w:r w:rsidRPr="00EE6E05">
              <w:rPr>
                <w:rStyle w:val="a8"/>
                <w:noProof/>
              </w:rPr>
              <w:t>МОРСКИЕ НОВОСТИ (MORVESTI.RU), 12.11.2020 17:05; КОЛЛЕКТИВ "ЧЕРНОМОРСКИХ КРУИЗОВ" ОПАСАЕТСЯ МАССОВЫХ СОКРАЩЕНИЙ ИЗ-ЗА ПЕРЕЕЗДА КОМПАНИИ ИЗ СОЧИ В НОВОРОССИЙСК</w:t>
            </w:r>
            <w:r>
              <w:rPr>
                <w:noProof/>
                <w:webHidden/>
              </w:rPr>
              <w:tab/>
            </w:r>
            <w:r>
              <w:rPr>
                <w:noProof/>
                <w:webHidden/>
              </w:rPr>
              <w:fldChar w:fldCharType="begin"/>
            </w:r>
            <w:r>
              <w:rPr>
                <w:noProof/>
                <w:webHidden/>
              </w:rPr>
              <w:instrText xml:space="preserve"> PAGEREF _Toc56520819 \h </w:instrText>
            </w:r>
            <w:r>
              <w:rPr>
                <w:noProof/>
                <w:webHidden/>
              </w:rPr>
            </w:r>
            <w:r>
              <w:rPr>
                <w:noProof/>
                <w:webHidden/>
              </w:rPr>
              <w:fldChar w:fldCharType="separate"/>
            </w:r>
            <w:r w:rsidR="004E2B74">
              <w:rPr>
                <w:noProof/>
                <w:webHidden/>
              </w:rPr>
              <w:t>28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0" w:history="1">
            <w:r w:rsidRPr="00EE6E05">
              <w:rPr>
                <w:rStyle w:val="a8"/>
                <w:noProof/>
              </w:rPr>
              <w:t>РИА НОВОСТИ, 12.11.2020 19:06; РОСТУРИЗМ ПЛАНИРУЕТ СОСТАВИТЬ МАРШРУТ "БОЛЬШОЕ ЗОЛОТОЕ КОЛЬЦО"</w:t>
            </w:r>
            <w:r>
              <w:rPr>
                <w:noProof/>
                <w:webHidden/>
              </w:rPr>
              <w:tab/>
            </w:r>
            <w:r>
              <w:rPr>
                <w:noProof/>
                <w:webHidden/>
              </w:rPr>
              <w:fldChar w:fldCharType="begin"/>
            </w:r>
            <w:r>
              <w:rPr>
                <w:noProof/>
                <w:webHidden/>
              </w:rPr>
              <w:instrText xml:space="preserve"> PAGEREF _Toc56520820 \h </w:instrText>
            </w:r>
            <w:r>
              <w:rPr>
                <w:noProof/>
                <w:webHidden/>
              </w:rPr>
            </w:r>
            <w:r>
              <w:rPr>
                <w:noProof/>
                <w:webHidden/>
              </w:rPr>
              <w:fldChar w:fldCharType="separate"/>
            </w:r>
            <w:r w:rsidR="004E2B74">
              <w:rPr>
                <w:noProof/>
                <w:webHidden/>
              </w:rPr>
              <w:t>29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1" w:history="1">
            <w:r w:rsidRPr="00EE6E05">
              <w:rPr>
                <w:rStyle w:val="a8"/>
                <w:noProof/>
              </w:rPr>
              <w:t>ТАСС, 12.11.2020 14:53; ТРИНАДЦАТЬ ИДЕЙ ГЛАВЫ ТУРКЛАСТЕРА "ГОРА БЕЛАЯ" ЛЕОНИДА ГУНКЕВИЧА ВОШЛИ В ТОПЫ ФОРУМА АСИ</w:t>
            </w:r>
            <w:r>
              <w:rPr>
                <w:noProof/>
                <w:webHidden/>
              </w:rPr>
              <w:tab/>
            </w:r>
            <w:r>
              <w:rPr>
                <w:noProof/>
                <w:webHidden/>
              </w:rPr>
              <w:fldChar w:fldCharType="begin"/>
            </w:r>
            <w:r>
              <w:rPr>
                <w:noProof/>
                <w:webHidden/>
              </w:rPr>
              <w:instrText xml:space="preserve"> PAGEREF _Toc56520821 \h </w:instrText>
            </w:r>
            <w:r>
              <w:rPr>
                <w:noProof/>
                <w:webHidden/>
              </w:rPr>
            </w:r>
            <w:r>
              <w:rPr>
                <w:noProof/>
                <w:webHidden/>
              </w:rPr>
              <w:fldChar w:fldCharType="separate"/>
            </w:r>
            <w:r w:rsidR="004E2B74">
              <w:rPr>
                <w:noProof/>
                <w:webHidden/>
              </w:rPr>
              <w:t>29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2" w:history="1">
            <w:r w:rsidRPr="00EE6E05">
              <w:rPr>
                <w:rStyle w:val="a8"/>
                <w:noProof/>
              </w:rPr>
              <w:t>ТАСС, 13.11.2020 08.55 (ОБНОВЛЕНО 10.34) АН-124 В НОВОСИБИРСКОМ АЭРОПОРТУ ВЫКАТИЛСЯ ЗА ПРЕДЕЛЫ ВПП</w:t>
            </w:r>
            <w:r>
              <w:rPr>
                <w:noProof/>
                <w:webHidden/>
              </w:rPr>
              <w:tab/>
            </w:r>
            <w:r>
              <w:rPr>
                <w:noProof/>
                <w:webHidden/>
              </w:rPr>
              <w:fldChar w:fldCharType="begin"/>
            </w:r>
            <w:r>
              <w:rPr>
                <w:noProof/>
                <w:webHidden/>
              </w:rPr>
              <w:instrText xml:space="preserve"> PAGEREF _Toc56520822 \h </w:instrText>
            </w:r>
            <w:r>
              <w:rPr>
                <w:noProof/>
                <w:webHidden/>
              </w:rPr>
            </w:r>
            <w:r>
              <w:rPr>
                <w:noProof/>
                <w:webHidden/>
              </w:rPr>
              <w:fldChar w:fldCharType="separate"/>
            </w:r>
            <w:r w:rsidR="004E2B74">
              <w:rPr>
                <w:noProof/>
                <w:webHidden/>
              </w:rPr>
              <w:t>31</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3" w:history="1">
            <w:r w:rsidRPr="00EE6E05">
              <w:rPr>
                <w:rStyle w:val="a8"/>
                <w:noProof/>
              </w:rPr>
              <w:t>ИНТЕРФАКС, 13.11.2020 10:26; ОПАСНЫХ ГРУЗОВ В НОВОСИБИРСКЕ НА БОРТУ АН-124 НЕ БЫЛО - ИСТОЧНИК</w:t>
            </w:r>
            <w:r>
              <w:rPr>
                <w:noProof/>
                <w:webHidden/>
              </w:rPr>
              <w:tab/>
            </w:r>
            <w:r>
              <w:rPr>
                <w:noProof/>
                <w:webHidden/>
              </w:rPr>
              <w:fldChar w:fldCharType="begin"/>
            </w:r>
            <w:r>
              <w:rPr>
                <w:noProof/>
                <w:webHidden/>
              </w:rPr>
              <w:instrText xml:space="preserve"> PAGEREF _Toc56520823 \h </w:instrText>
            </w:r>
            <w:r>
              <w:rPr>
                <w:noProof/>
                <w:webHidden/>
              </w:rPr>
            </w:r>
            <w:r>
              <w:rPr>
                <w:noProof/>
                <w:webHidden/>
              </w:rPr>
              <w:fldChar w:fldCharType="separate"/>
            </w:r>
            <w:r w:rsidR="004E2B74">
              <w:rPr>
                <w:noProof/>
                <w:webHidden/>
              </w:rPr>
              <w:t>32</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4" w:history="1">
            <w:r w:rsidRPr="00EE6E05">
              <w:rPr>
                <w:rStyle w:val="a8"/>
                <w:noProof/>
              </w:rPr>
              <w:t>ИНТЕРФАКС; 13.11.2020 10:08; АЭРОПОРТ ТОЛМАЧЕВО ЗАКРЫЛИ ПОСЛЕ АВАРИЙНОЙ ПОСАДКИ КРУПНЕЙШЕГО В МИРЕ САМОЛЕТА</w:t>
            </w:r>
            <w:r>
              <w:rPr>
                <w:noProof/>
                <w:webHidden/>
              </w:rPr>
              <w:tab/>
            </w:r>
            <w:r>
              <w:rPr>
                <w:noProof/>
                <w:webHidden/>
              </w:rPr>
              <w:fldChar w:fldCharType="begin"/>
            </w:r>
            <w:r>
              <w:rPr>
                <w:noProof/>
                <w:webHidden/>
              </w:rPr>
              <w:instrText xml:space="preserve"> PAGEREF _Toc56520824 \h </w:instrText>
            </w:r>
            <w:r>
              <w:rPr>
                <w:noProof/>
                <w:webHidden/>
              </w:rPr>
            </w:r>
            <w:r>
              <w:rPr>
                <w:noProof/>
                <w:webHidden/>
              </w:rPr>
              <w:fldChar w:fldCharType="separate"/>
            </w:r>
            <w:r w:rsidR="004E2B74">
              <w:rPr>
                <w:noProof/>
                <w:webHidden/>
              </w:rPr>
              <w:t>33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5" w:history="1">
            <w:r w:rsidRPr="00EE6E05">
              <w:rPr>
                <w:rStyle w:val="a8"/>
                <w:noProof/>
              </w:rPr>
              <w:t>ИНТЕРФАКС, 13.11.2020 10:04; ШЕСТЬ САМОЛЕТОВ ОТПРАВЛЕНЫ В АЭРОПОРТ БАРНАУЛА ИЗ-ЗА ИНЦИДЕНТА В АЭРОПОРТУ НОВОСИБИРСКА</w:t>
            </w:r>
            <w:r>
              <w:rPr>
                <w:noProof/>
                <w:webHidden/>
              </w:rPr>
              <w:tab/>
            </w:r>
            <w:r>
              <w:rPr>
                <w:noProof/>
                <w:webHidden/>
              </w:rPr>
              <w:fldChar w:fldCharType="begin"/>
            </w:r>
            <w:r>
              <w:rPr>
                <w:noProof/>
                <w:webHidden/>
              </w:rPr>
              <w:instrText xml:space="preserve"> PAGEREF _Toc56520825 \h </w:instrText>
            </w:r>
            <w:r>
              <w:rPr>
                <w:noProof/>
                <w:webHidden/>
              </w:rPr>
            </w:r>
            <w:r>
              <w:rPr>
                <w:noProof/>
                <w:webHidden/>
              </w:rPr>
              <w:fldChar w:fldCharType="separate"/>
            </w:r>
            <w:r w:rsidR="004E2B74">
              <w:rPr>
                <w:noProof/>
                <w:webHidden/>
              </w:rPr>
              <w:t>33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6" w:history="1">
            <w:r w:rsidRPr="00EE6E05">
              <w:rPr>
                <w:rStyle w:val="a8"/>
                <w:noProof/>
              </w:rPr>
              <w:t>РИА НОВОСТИ, 13.11.2020 09:51 (ОБНОВЛЕНО 10.01); НАЗВАНА ПРИЧИНА ВЫНУЖДЕННОЙ ПОСАДКИ АН-124 В НОВОСИБИРСКЕ</w:t>
            </w:r>
            <w:r>
              <w:rPr>
                <w:noProof/>
                <w:webHidden/>
              </w:rPr>
              <w:tab/>
            </w:r>
            <w:r>
              <w:rPr>
                <w:noProof/>
                <w:webHidden/>
              </w:rPr>
              <w:fldChar w:fldCharType="begin"/>
            </w:r>
            <w:r>
              <w:rPr>
                <w:noProof/>
                <w:webHidden/>
              </w:rPr>
              <w:instrText xml:space="preserve"> PAGEREF _Toc56520826 \h </w:instrText>
            </w:r>
            <w:r>
              <w:rPr>
                <w:noProof/>
                <w:webHidden/>
              </w:rPr>
            </w:r>
            <w:r>
              <w:rPr>
                <w:noProof/>
                <w:webHidden/>
              </w:rPr>
              <w:fldChar w:fldCharType="separate"/>
            </w:r>
            <w:r w:rsidR="004E2B74">
              <w:rPr>
                <w:noProof/>
                <w:webHidden/>
              </w:rPr>
              <w:t>34</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7" w:history="1">
            <w:r w:rsidRPr="00EE6E05">
              <w:rPr>
                <w:rStyle w:val="a8"/>
                <w:noProof/>
              </w:rPr>
              <w:t>ИНТЕРФАКС, 13.11.2020 09:57; КОМИССИЯ РОСАВИАЦИИ ВЫЕХАЛА НА МЕСТО ВЫКАТКИ АН-124 В АЭРОПОРТУ НОВОСИБИРСКА</w:t>
            </w:r>
            <w:r>
              <w:rPr>
                <w:noProof/>
                <w:webHidden/>
              </w:rPr>
              <w:tab/>
            </w:r>
            <w:r>
              <w:rPr>
                <w:noProof/>
                <w:webHidden/>
              </w:rPr>
              <w:fldChar w:fldCharType="begin"/>
            </w:r>
            <w:r>
              <w:rPr>
                <w:noProof/>
                <w:webHidden/>
              </w:rPr>
              <w:instrText xml:space="preserve"> PAGEREF _Toc56520827 \h </w:instrText>
            </w:r>
            <w:r>
              <w:rPr>
                <w:noProof/>
                <w:webHidden/>
              </w:rPr>
            </w:r>
            <w:r>
              <w:rPr>
                <w:noProof/>
                <w:webHidden/>
              </w:rPr>
              <w:fldChar w:fldCharType="separate"/>
            </w:r>
            <w:r w:rsidR="004E2B74">
              <w:rPr>
                <w:noProof/>
                <w:webHidden/>
              </w:rPr>
              <w:t>34</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8" w:history="1">
            <w:r w:rsidRPr="00EE6E05">
              <w:rPr>
                <w:rStyle w:val="a8"/>
                <w:noProof/>
              </w:rPr>
              <w:t>ИНТЕРФАКС; 13.11.2020 09:49; СКР ПРОВЕРЯЕТ ОБСТОЯТЕЛЬСТВА АВАРИЙНОЙ ПОСАДКИ АН-124 В НОВОСИБИРСКОМ АЭРОПОРТУ ТОЛМАЧЕВО</w:t>
            </w:r>
            <w:r>
              <w:rPr>
                <w:noProof/>
                <w:webHidden/>
              </w:rPr>
              <w:tab/>
            </w:r>
            <w:r>
              <w:rPr>
                <w:noProof/>
                <w:webHidden/>
              </w:rPr>
              <w:fldChar w:fldCharType="begin"/>
            </w:r>
            <w:r>
              <w:rPr>
                <w:noProof/>
                <w:webHidden/>
              </w:rPr>
              <w:instrText xml:space="preserve"> PAGEREF _Toc56520828 \h </w:instrText>
            </w:r>
            <w:r>
              <w:rPr>
                <w:noProof/>
                <w:webHidden/>
              </w:rPr>
            </w:r>
            <w:r>
              <w:rPr>
                <w:noProof/>
                <w:webHidden/>
              </w:rPr>
              <w:fldChar w:fldCharType="separate"/>
            </w:r>
            <w:r w:rsidR="004E2B74">
              <w:rPr>
                <w:noProof/>
                <w:webHidden/>
              </w:rPr>
              <w:t>35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29" w:history="1">
            <w:r w:rsidRPr="00EE6E05">
              <w:rPr>
                <w:rStyle w:val="a8"/>
                <w:noProof/>
              </w:rPr>
              <w:t>ИНТЕРФАКС; 13.11.2020 09:09; ПРИ ИНЦИДЕНТЕ С САМОЛЕТОМ АН-124 В НОВОСИБИРСКОМ "ТОЛМАЧЕВО" НИКТО НЕ ПОСТРАДАЛ - ПРЕСС-СЛУЖБА АЭРОПОРТА</w:t>
            </w:r>
            <w:r>
              <w:rPr>
                <w:noProof/>
                <w:webHidden/>
              </w:rPr>
              <w:tab/>
            </w:r>
            <w:r>
              <w:rPr>
                <w:noProof/>
                <w:webHidden/>
              </w:rPr>
              <w:fldChar w:fldCharType="begin"/>
            </w:r>
            <w:r>
              <w:rPr>
                <w:noProof/>
                <w:webHidden/>
              </w:rPr>
              <w:instrText xml:space="preserve"> PAGEREF _Toc56520829 \h </w:instrText>
            </w:r>
            <w:r>
              <w:rPr>
                <w:noProof/>
                <w:webHidden/>
              </w:rPr>
            </w:r>
            <w:r>
              <w:rPr>
                <w:noProof/>
                <w:webHidden/>
              </w:rPr>
              <w:fldChar w:fldCharType="separate"/>
            </w:r>
            <w:r w:rsidR="004E2B74">
              <w:rPr>
                <w:noProof/>
                <w:webHidden/>
              </w:rPr>
              <w:t>35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0" w:history="1">
            <w:r w:rsidRPr="00EE6E05">
              <w:rPr>
                <w:rStyle w:val="a8"/>
                <w:noProof/>
              </w:rPr>
              <w:t>ГАЗЕТА РБК, 13.11.2020 06:00; НАД РАВИЛЕМ ХАКИМОВЫМ НАВИС MC-21</w:t>
            </w:r>
            <w:r>
              <w:rPr>
                <w:noProof/>
                <w:webHidden/>
              </w:rPr>
              <w:tab/>
            </w:r>
            <w:r>
              <w:rPr>
                <w:noProof/>
                <w:webHidden/>
              </w:rPr>
              <w:fldChar w:fldCharType="begin"/>
            </w:r>
            <w:r>
              <w:rPr>
                <w:noProof/>
                <w:webHidden/>
              </w:rPr>
              <w:instrText xml:space="preserve"> PAGEREF _Toc56520830 \h </w:instrText>
            </w:r>
            <w:r>
              <w:rPr>
                <w:noProof/>
                <w:webHidden/>
              </w:rPr>
            </w:r>
            <w:r>
              <w:rPr>
                <w:noProof/>
                <w:webHidden/>
              </w:rPr>
              <w:fldChar w:fldCharType="separate"/>
            </w:r>
            <w:r w:rsidR="004E2B74">
              <w:rPr>
                <w:noProof/>
                <w:webHidden/>
              </w:rPr>
              <w:t>35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1" w:history="1">
            <w:r w:rsidRPr="00EE6E05">
              <w:rPr>
                <w:rStyle w:val="a8"/>
                <w:noProof/>
              </w:rPr>
              <w:t>ИЗВЕСТИЯ, 13.11.2020 06:00; С МИРУ ПО ИГОЛКЕ</w:t>
            </w:r>
            <w:r>
              <w:rPr>
                <w:noProof/>
                <w:webHidden/>
              </w:rPr>
              <w:tab/>
            </w:r>
            <w:r>
              <w:rPr>
                <w:noProof/>
                <w:webHidden/>
              </w:rPr>
              <w:fldChar w:fldCharType="begin"/>
            </w:r>
            <w:r>
              <w:rPr>
                <w:noProof/>
                <w:webHidden/>
              </w:rPr>
              <w:instrText xml:space="preserve"> PAGEREF _Toc56520831 \h </w:instrText>
            </w:r>
            <w:r>
              <w:rPr>
                <w:noProof/>
                <w:webHidden/>
              </w:rPr>
            </w:r>
            <w:r>
              <w:rPr>
                <w:noProof/>
                <w:webHidden/>
              </w:rPr>
              <w:fldChar w:fldCharType="separate"/>
            </w:r>
            <w:r w:rsidR="004E2B74">
              <w:rPr>
                <w:noProof/>
                <w:webHidden/>
              </w:rPr>
              <w:t>37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2" w:history="1">
            <w:r w:rsidRPr="00EE6E05">
              <w:rPr>
                <w:rStyle w:val="a8"/>
                <w:noProof/>
              </w:rPr>
              <w:t>ТРАНСПОРТ РОССИИ (TRANSPORTRUSSIA.RU), 12.11.2020 08:45; ЗА НАМИ БУДУЩЕЕ!</w:t>
            </w:r>
            <w:r>
              <w:rPr>
                <w:noProof/>
                <w:webHidden/>
              </w:rPr>
              <w:tab/>
            </w:r>
            <w:r>
              <w:rPr>
                <w:noProof/>
                <w:webHidden/>
              </w:rPr>
              <w:fldChar w:fldCharType="begin"/>
            </w:r>
            <w:r>
              <w:rPr>
                <w:noProof/>
                <w:webHidden/>
              </w:rPr>
              <w:instrText xml:space="preserve"> PAGEREF _Toc56520832 \h </w:instrText>
            </w:r>
            <w:r>
              <w:rPr>
                <w:noProof/>
                <w:webHidden/>
              </w:rPr>
            </w:r>
            <w:r>
              <w:rPr>
                <w:noProof/>
                <w:webHidden/>
              </w:rPr>
              <w:fldChar w:fldCharType="separate"/>
            </w:r>
            <w:r w:rsidR="004E2B74">
              <w:rPr>
                <w:noProof/>
                <w:webHidden/>
              </w:rPr>
              <w:t>38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3" w:history="1">
            <w:r w:rsidRPr="00EE6E05">
              <w:rPr>
                <w:rStyle w:val="a8"/>
                <w:noProof/>
              </w:rPr>
              <w:t>ТРАНСПОРТ РОССИИ (TRANSPORTRUSSIA.RU), 12.11.2020 08:55; ПОКА НЕ ПРИШЛА БЕДА</w:t>
            </w:r>
            <w:r>
              <w:rPr>
                <w:noProof/>
                <w:webHidden/>
              </w:rPr>
              <w:tab/>
            </w:r>
            <w:r>
              <w:rPr>
                <w:noProof/>
                <w:webHidden/>
              </w:rPr>
              <w:fldChar w:fldCharType="begin"/>
            </w:r>
            <w:r>
              <w:rPr>
                <w:noProof/>
                <w:webHidden/>
              </w:rPr>
              <w:instrText xml:space="preserve"> PAGEREF _Toc56520833 \h </w:instrText>
            </w:r>
            <w:r>
              <w:rPr>
                <w:noProof/>
                <w:webHidden/>
              </w:rPr>
            </w:r>
            <w:r>
              <w:rPr>
                <w:noProof/>
                <w:webHidden/>
              </w:rPr>
              <w:fldChar w:fldCharType="separate"/>
            </w:r>
            <w:r w:rsidR="004E2B74">
              <w:rPr>
                <w:noProof/>
                <w:webHidden/>
              </w:rPr>
              <w:t>39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4" w:history="1">
            <w:r w:rsidRPr="00EE6E05">
              <w:rPr>
                <w:rStyle w:val="a8"/>
                <w:noProof/>
              </w:rPr>
              <w:t>ИНТЕРФАКС 12.11.2020 21:16; В АЭРОФЛОТЕ НЕ СМОГЛИ ПРОКОММЕНТИРОВАТЬ ИНФОРМАЦИЮ О ЗАДЕРЖАНИИ СОТРУДНИКА КОМПАНИИ ПО ДЕЛУ О ГОСИЗМЕНЕ</w:t>
            </w:r>
            <w:r>
              <w:rPr>
                <w:noProof/>
                <w:webHidden/>
              </w:rPr>
              <w:tab/>
            </w:r>
            <w:r>
              <w:rPr>
                <w:noProof/>
                <w:webHidden/>
              </w:rPr>
              <w:fldChar w:fldCharType="begin"/>
            </w:r>
            <w:r>
              <w:rPr>
                <w:noProof/>
                <w:webHidden/>
              </w:rPr>
              <w:instrText xml:space="preserve"> PAGEREF _Toc56520834 \h </w:instrText>
            </w:r>
            <w:r>
              <w:rPr>
                <w:noProof/>
                <w:webHidden/>
              </w:rPr>
            </w:r>
            <w:r>
              <w:rPr>
                <w:noProof/>
                <w:webHidden/>
              </w:rPr>
              <w:fldChar w:fldCharType="separate"/>
            </w:r>
            <w:r w:rsidR="004E2B74">
              <w:rPr>
                <w:noProof/>
                <w:webHidden/>
              </w:rPr>
              <w:t>42</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5" w:history="1">
            <w:r w:rsidRPr="00EE6E05">
              <w:rPr>
                <w:rStyle w:val="a8"/>
                <w:noProof/>
              </w:rPr>
              <w:t>ПРАЙМ # БИЗНЕС-ЛЕНТА (ЗАКРЫТАЯ ЛЕНТА), 12.11.2020 18:42; ИНТЕНСИВНОСТЬ ПОЛЕТОВ В ВОЗДУШНОМ ПРОСТРАНСТВЕ РФ В ОКТЯБРЕ СНИЗИЛАСЬ К СЕНТЯБРЮ НА 11,8%</w:t>
            </w:r>
            <w:r>
              <w:rPr>
                <w:noProof/>
                <w:webHidden/>
              </w:rPr>
              <w:tab/>
            </w:r>
            <w:r>
              <w:rPr>
                <w:noProof/>
                <w:webHidden/>
              </w:rPr>
              <w:fldChar w:fldCharType="begin"/>
            </w:r>
            <w:r>
              <w:rPr>
                <w:noProof/>
                <w:webHidden/>
              </w:rPr>
              <w:instrText xml:space="preserve"> PAGEREF _Toc56520835 \h </w:instrText>
            </w:r>
            <w:r>
              <w:rPr>
                <w:noProof/>
                <w:webHidden/>
              </w:rPr>
            </w:r>
            <w:r>
              <w:rPr>
                <w:noProof/>
                <w:webHidden/>
              </w:rPr>
              <w:fldChar w:fldCharType="separate"/>
            </w:r>
            <w:r w:rsidR="004E2B74">
              <w:rPr>
                <w:noProof/>
                <w:webHidden/>
              </w:rPr>
              <w:t>42</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6" w:history="1">
            <w:r w:rsidRPr="00EE6E05">
              <w:rPr>
                <w:rStyle w:val="a8"/>
                <w:noProof/>
              </w:rPr>
              <w:t>ТАСС # ЕДИНАЯ ЛЕНТА (ЗАКРЫТАЯ ЛЕНТА), 12.11.2020 13:26; РОССИЯ И ТАДЖИКИСТАН ВЕДУТ ПЕРЕГОВОРЫ ПО ВОЗОБНОВЛЕНИЮ АВИАСООБЩЕНИЯ - РОСАВИАЦИЯ</w:t>
            </w:r>
            <w:r>
              <w:rPr>
                <w:noProof/>
                <w:webHidden/>
              </w:rPr>
              <w:tab/>
            </w:r>
            <w:r>
              <w:rPr>
                <w:noProof/>
                <w:webHidden/>
              </w:rPr>
              <w:fldChar w:fldCharType="begin"/>
            </w:r>
            <w:r>
              <w:rPr>
                <w:noProof/>
                <w:webHidden/>
              </w:rPr>
              <w:instrText xml:space="preserve"> PAGEREF _Toc56520836 \h </w:instrText>
            </w:r>
            <w:r>
              <w:rPr>
                <w:noProof/>
                <w:webHidden/>
              </w:rPr>
            </w:r>
            <w:r>
              <w:rPr>
                <w:noProof/>
                <w:webHidden/>
              </w:rPr>
              <w:fldChar w:fldCharType="separate"/>
            </w:r>
            <w:r w:rsidR="004E2B74">
              <w:rPr>
                <w:noProof/>
                <w:webHidden/>
              </w:rPr>
              <w:t>43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7" w:history="1">
            <w:r w:rsidRPr="00EE6E05">
              <w:rPr>
                <w:rStyle w:val="a8"/>
                <w:noProof/>
              </w:rPr>
              <w:t>ТАСС # ЕДИНАЯ ЛЕНТА (ЗАКРЫТАЯ ЛЕНТА), 12.11.2020 19:06; РОССИЙСКИЕ АВИАКОМПАНИИ МОГУТ НЕДОПОЛУЧИТЬ ДО 400 МЛРД РУБ. ВЫРУЧКИ В 2020 Г. - ЭКСПЕРТЫ</w:t>
            </w:r>
            <w:r>
              <w:rPr>
                <w:noProof/>
                <w:webHidden/>
              </w:rPr>
              <w:tab/>
            </w:r>
            <w:r>
              <w:rPr>
                <w:noProof/>
                <w:webHidden/>
              </w:rPr>
              <w:fldChar w:fldCharType="begin"/>
            </w:r>
            <w:r>
              <w:rPr>
                <w:noProof/>
                <w:webHidden/>
              </w:rPr>
              <w:instrText xml:space="preserve"> PAGEREF _Toc56520837 \h </w:instrText>
            </w:r>
            <w:r>
              <w:rPr>
                <w:noProof/>
                <w:webHidden/>
              </w:rPr>
            </w:r>
            <w:r>
              <w:rPr>
                <w:noProof/>
                <w:webHidden/>
              </w:rPr>
              <w:fldChar w:fldCharType="separate"/>
            </w:r>
            <w:r w:rsidR="004E2B74">
              <w:rPr>
                <w:noProof/>
                <w:webHidden/>
              </w:rPr>
              <w:t>43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8" w:history="1">
            <w:r w:rsidRPr="00EE6E05">
              <w:rPr>
                <w:rStyle w:val="a8"/>
                <w:noProof/>
              </w:rPr>
              <w:t>РИА ФАН (RIAFAN.RU), 12.11.2020 13:35; ПРОКУРАТУРА МОСКВЫ ПРОВЕЛА ПРОВЕРКУ АВИАЦИОННОГО ЦЕНТРА ТВЕРСКОЙ ОБЛАСТИ</w:t>
            </w:r>
            <w:r>
              <w:rPr>
                <w:noProof/>
                <w:webHidden/>
              </w:rPr>
              <w:tab/>
            </w:r>
            <w:r>
              <w:rPr>
                <w:noProof/>
                <w:webHidden/>
              </w:rPr>
              <w:fldChar w:fldCharType="begin"/>
            </w:r>
            <w:r>
              <w:rPr>
                <w:noProof/>
                <w:webHidden/>
              </w:rPr>
              <w:instrText xml:space="preserve"> PAGEREF _Toc56520838 \h </w:instrText>
            </w:r>
            <w:r>
              <w:rPr>
                <w:noProof/>
                <w:webHidden/>
              </w:rPr>
            </w:r>
            <w:r>
              <w:rPr>
                <w:noProof/>
                <w:webHidden/>
              </w:rPr>
              <w:fldChar w:fldCharType="separate"/>
            </w:r>
            <w:r w:rsidR="004E2B74">
              <w:rPr>
                <w:noProof/>
                <w:webHidden/>
              </w:rPr>
              <w:t>43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39" w:history="1">
            <w:r w:rsidRPr="00EE6E05">
              <w:rPr>
                <w:rStyle w:val="a8"/>
                <w:noProof/>
              </w:rPr>
              <w:t>РЖД-ПАРТНЕР (RZD-PARTNER.RU), 12.11.2020 08:59; ПРИОСТАНОВЛЕН ПРОПУСК ГРУЗОВИКОВ НА ПОГРАНПЕРЕХОДЕ ЧЕРЕЗ ГРАНИЦУ РФ И КНР В ПРИМОРЬЕ</w:t>
            </w:r>
            <w:r>
              <w:rPr>
                <w:noProof/>
                <w:webHidden/>
              </w:rPr>
              <w:tab/>
            </w:r>
            <w:r>
              <w:rPr>
                <w:noProof/>
                <w:webHidden/>
              </w:rPr>
              <w:fldChar w:fldCharType="begin"/>
            </w:r>
            <w:r>
              <w:rPr>
                <w:noProof/>
                <w:webHidden/>
              </w:rPr>
              <w:instrText xml:space="preserve"> PAGEREF _Toc56520839 \h </w:instrText>
            </w:r>
            <w:r>
              <w:rPr>
                <w:noProof/>
                <w:webHidden/>
              </w:rPr>
            </w:r>
            <w:r>
              <w:rPr>
                <w:noProof/>
                <w:webHidden/>
              </w:rPr>
              <w:fldChar w:fldCharType="separate"/>
            </w:r>
            <w:r w:rsidR="004E2B74">
              <w:rPr>
                <w:noProof/>
                <w:webHidden/>
              </w:rPr>
              <w:t>44</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0" w:history="1">
            <w:r w:rsidRPr="00EE6E05">
              <w:rPr>
                <w:rStyle w:val="a8"/>
                <w:noProof/>
              </w:rPr>
              <w:t>ТАСС, 12.11.2020 17:08; СДАЧУ ЗАПАДНОГО ОБХОДА ГОРОДА ОРЛА НЕ ЗАВЕРШАТ В 2021 ГОДУ ИЗ-ЗА ПАНДЕМИИ</w:t>
            </w:r>
            <w:r>
              <w:rPr>
                <w:noProof/>
                <w:webHidden/>
              </w:rPr>
              <w:tab/>
            </w:r>
            <w:r>
              <w:rPr>
                <w:noProof/>
                <w:webHidden/>
              </w:rPr>
              <w:fldChar w:fldCharType="begin"/>
            </w:r>
            <w:r>
              <w:rPr>
                <w:noProof/>
                <w:webHidden/>
              </w:rPr>
              <w:instrText xml:space="preserve"> PAGEREF _Toc56520840 \h </w:instrText>
            </w:r>
            <w:r>
              <w:rPr>
                <w:noProof/>
                <w:webHidden/>
              </w:rPr>
            </w:r>
            <w:r>
              <w:rPr>
                <w:noProof/>
                <w:webHidden/>
              </w:rPr>
              <w:fldChar w:fldCharType="separate"/>
            </w:r>
            <w:r w:rsidR="004E2B74">
              <w:rPr>
                <w:noProof/>
                <w:webHidden/>
              </w:rPr>
              <w:t>44</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1" w:history="1">
            <w:r w:rsidRPr="00EE6E05">
              <w:rPr>
                <w:rStyle w:val="a8"/>
                <w:noProof/>
              </w:rPr>
              <w:t>ИНДУСТРИЯ БЕЗОПАСНОСТИ (SECURITYMEDIA.RU), 12.11.2020 14:58; ВОЛОГДА СОЗДАЕТ ИНТЕЛЛЕКТУАЛЬНУЮ ТРАНСПОРТНУЮ СИСТЕМУ</w:t>
            </w:r>
            <w:r>
              <w:rPr>
                <w:noProof/>
                <w:webHidden/>
              </w:rPr>
              <w:tab/>
            </w:r>
            <w:r>
              <w:rPr>
                <w:noProof/>
                <w:webHidden/>
              </w:rPr>
              <w:fldChar w:fldCharType="begin"/>
            </w:r>
            <w:r>
              <w:rPr>
                <w:noProof/>
                <w:webHidden/>
              </w:rPr>
              <w:instrText xml:space="preserve"> PAGEREF _Toc56520841 \h </w:instrText>
            </w:r>
            <w:r>
              <w:rPr>
                <w:noProof/>
                <w:webHidden/>
              </w:rPr>
            </w:r>
            <w:r>
              <w:rPr>
                <w:noProof/>
                <w:webHidden/>
              </w:rPr>
              <w:fldChar w:fldCharType="separate"/>
            </w:r>
            <w:r w:rsidR="004E2B74">
              <w:rPr>
                <w:noProof/>
                <w:webHidden/>
              </w:rPr>
              <w:t>45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2" w:history="1">
            <w:r w:rsidRPr="00EE6E05">
              <w:rPr>
                <w:rStyle w:val="a8"/>
                <w:noProof/>
              </w:rPr>
              <w:t>РЖД-ПАРТНЕР (RZD-PARTNER.RU), 12.11.2020 13:08; ИЭРТ: ТРАНСПОРТНЫЕ ИЗДЕРЖКИ ПРИ ЭКСПОРТЕ РОССИЙСКОГО УГЛЯ - САМЫЕ ВЫСОКИЕ В МИРЕ</w:t>
            </w:r>
            <w:r>
              <w:rPr>
                <w:noProof/>
                <w:webHidden/>
              </w:rPr>
              <w:tab/>
            </w:r>
            <w:r>
              <w:rPr>
                <w:noProof/>
                <w:webHidden/>
              </w:rPr>
              <w:fldChar w:fldCharType="begin"/>
            </w:r>
            <w:r>
              <w:rPr>
                <w:noProof/>
                <w:webHidden/>
              </w:rPr>
              <w:instrText xml:space="preserve"> PAGEREF _Toc56520842 \h </w:instrText>
            </w:r>
            <w:r>
              <w:rPr>
                <w:noProof/>
                <w:webHidden/>
              </w:rPr>
            </w:r>
            <w:r>
              <w:rPr>
                <w:noProof/>
                <w:webHidden/>
              </w:rPr>
              <w:fldChar w:fldCharType="separate"/>
            </w:r>
            <w:r w:rsidR="004E2B74">
              <w:rPr>
                <w:noProof/>
                <w:webHidden/>
              </w:rPr>
              <w:t>45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3" w:history="1">
            <w:r w:rsidRPr="00EE6E05">
              <w:rPr>
                <w:rStyle w:val="a8"/>
                <w:noProof/>
              </w:rPr>
              <w:t>РЖД-ПАРТНЕР (RZD-PARTNER.RU), 12.11.2020 12:34; ТРИ ЧЕТВЕРТИ РЫНКА ПЛАНОВЫХ РЕМОНТОВ КОНТРОЛИРУЮТ СЕТЕВЫЕ ВРП</w:t>
            </w:r>
            <w:r>
              <w:rPr>
                <w:noProof/>
                <w:webHidden/>
              </w:rPr>
              <w:tab/>
            </w:r>
            <w:r>
              <w:rPr>
                <w:noProof/>
                <w:webHidden/>
              </w:rPr>
              <w:fldChar w:fldCharType="begin"/>
            </w:r>
            <w:r>
              <w:rPr>
                <w:noProof/>
                <w:webHidden/>
              </w:rPr>
              <w:instrText xml:space="preserve"> PAGEREF _Toc56520843 \h </w:instrText>
            </w:r>
            <w:r>
              <w:rPr>
                <w:noProof/>
                <w:webHidden/>
              </w:rPr>
            </w:r>
            <w:r>
              <w:rPr>
                <w:noProof/>
                <w:webHidden/>
              </w:rPr>
              <w:fldChar w:fldCharType="separate"/>
            </w:r>
            <w:r w:rsidR="004E2B74">
              <w:rPr>
                <w:noProof/>
                <w:webHidden/>
              </w:rPr>
              <w:t>46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4" w:history="1">
            <w:r w:rsidRPr="00EE6E05">
              <w:rPr>
                <w:rStyle w:val="a8"/>
                <w:noProof/>
              </w:rPr>
              <w:t>РЖД-ПАРТНЕР (RZD-PARTNER.RU), 12.11.2020 12:03; ОБЪЕМ РЫНКА ПЛАНОВЫХ РЕМОНТОВ В ОКТЯБРЕ ВЕРНУЛСЯ К ВЕСЕННИМ ПОКАЗАТЕЛЯМ</w:t>
            </w:r>
            <w:r>
              <w:rPr>
                <w:noProof/>
                <w:webHidden/>
              </w:rPr>
              <w:tab/>
            </w:r>
            <w:r>
              <w:rPr>
                <w:noProof/>
                <w:webHidden/>
              </w:rPr>
              <w:fldChar w:fldCharType="begin"/>
            </w:r>
            <w:r>
              <w:rPr>
                <w:noProof/>
                <w:webHidden/>
              </w:rPr>
              <w:instrText xml:space="preserve"> PAGEREF _Toc56520844 \h </w:instrText>
            </w:r>
            <w:r>
              <w:rPr>
                <w:noProof/>
                <w:webHidden/>
              </w:rPr>
            </w:r>
            <w:r>
              <w:rPr>
                <w:noProof/>
                <w:webHidden/>
              </w:rPr>
              <w:fldChar w:fldCharType="separate"/>
            </w:r>
            <w:r w:rsidR="004E2B74">
              <w:rPr>
                <w:noProof/>
                <w:webHidden/>
              </w:rPr>
              <w:t>46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5" w:history="1">
            <w:r w:rsidRPr="00EE6E05">
              <w:rPr>
                <w:rStyle w:val="a8"/>
                <w:noProof/>
              </w:rPr>
              <w:t>РЖД-ПАРТНЕР (</w:t>
            </w:r>
            <w:r w:rsidRPr="00EE6E05">
              <w:rPr>
                <w:rStyle w:val="a8"/>
                <w:noProof/>
                <w:lang w:val="en-US"/>
              </w:rPr>
              <w:t>RZD</w:t>
            </w:r>
            <w:r w:rsidRPr="00EE6E05">
              <w:rPr>
                <w:rStyle w:val="a8"/>
                <w:noProof/>
              </w:rPr>
              <w:t>-</w:t>
            </w:r>
            <w:r w:rsidRPr="00EE6E05">
              <w:rPr>
                <w:rStyle w:val="a8"/>
                <w:noProof/>
                <w:lang w:val="en-US"/>
              </w:rPr>
              <w:t>PARTNER</w:t>
            </w:r>
            <w:r w:rsidRPr="00EE6E05">
              <w:rPr>
                <w:rStyle w:val="a8"/>
                <w:noProof/>
              </w:rPr>
              <w:t>.</w:t>
            </w:r>
            <w:r w:rsidRPr="00EE6E05">
              <w:rPr>
                <w:rStyle w:val="a8"/>
                <w:noProof/>
                <w:lang w:val="en-US"/>
              </w:rPr>
              <w:t>RU</w:t>
            </w:r>
            <w:r w:rsidRPr="00EE6E05">
              <w:rPr>
                <w:rStyle w:val="a8"/>
                <w:noProof/>
              </w:rPr>
              <w:t>), 12.11.2020 10:58; В 2020 ГОДУ ВЫРОСЛИ СТАВКИ НА ФИТИНГОВЫЕ ПЛАТФОРМЫ И КРЫТЫЕ ВАГОНЫ</w:t>
            </w:r>
            <w:r>
              <w:rPr>
                <w:noProof/>
                <w:webHidden/>
              </w:rPr>
              <w:tab/>
            </w:r>
            <w:r>
              <w:rPr>
                <w:noProof/>
                <w:webHidden/>
              </w:rPr>
              <w:fldChar w:fldCharType="begin"/>
            </w:r>
            <w:r>
              <w:rPr>
                <w:noProof/>
                <w:webHidden/>
              </w:rPr>
              <w:instrText xml:space="preserve"> PAGEREF _Toc56520845 \h </w:instrText>
            </w:r>
            <w:r>
              <w:rPr>
                <w:noProof/>
                <w:webHidden/>
              </w:rPr>
            </w:r>
            <w:r>
              <w:rPr>
                <w:noProof/>
                <w:webHidden/>
              </w:rPr>
              <w:fldChar w:fldCharType="separate"/>
            </w:r>
            <w:r w:rsidR="004E2B74">
              <w:rPr>
                <w:noProof/>
                <w:webHidden/>
              </w:rPr>
              <w:t>47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6" w:history="1">
            <w:r w:rsidRPr="00EE6E05">
              <w:rPr>
                <w:rStyle w:val="a8"/>
                <w:noProof/>
              </w:rPr>
              <w:t>РЖД-ПАРТНЕР (</w:t>
            </w:r>
            <w:r w:rsidRPr="00EE6E05">
              <w:rPr>
                <w:rStyle w:val="a8"/>
                <w:noProof/>
                <w:lang w:val="en-US"/>
              </w:rPr>
              <w:t>RZD</w:t>
            </w:r>
            <w:r w:rsidRPr="00EE6E05">
              <w:rPr>
                <w:rStyle w:val="a8"/>
                <w:noProof/>
              </w:rPr>
              <w:t>-</w:t>
            </w:r>
            <w:r w:rsidRPr="00EE6E05">
              <w:rPr>
                <w:rStyle w:val="a8"/>
                <w:noProof/>
                <w:lang w:val="en-US"/>
              </w:rPr>
              <w:t>PARTNER</w:t>
            </w:r>
            <w:r w:rsidRPr="00EE6E05">
              <w:rPr>
                <w:rStyle w:val="a8"/>
                <w:noProof/>
              </w:rPr>
              <w:t>.</w:t>
            </w:r>
            <w:r w:rsidRPr="00EE6E05">
              <w:rPr>
                <w:rStyle w:val="a8"/>
                <w:noProof/>
                <w:lang w:val="en-US"/>
              </w:rPr>
              <w:t>RU</w:t>
            </w:r>
            <w:r w:rsidRPr="00EE6E05">
              <w:rPr>
                <w:rStyle w:val="a8"/>
                <w:noProof/>
              </w:rPr>
              <w:t>), 12.11.2020 09:44; ПОЧТИ 140 ТЫС. ВАГОНОВ ПРОСТАИВАЮТ В НОЯБРЕ НА СЕТИ РЖД</w:t>
            </w:r>
            <w:r>
              <w:rPr>
                <w:noProof/>
                <w:webHidden/>
              </w:rPr>
              <w:tab/>
            </w:r>
            <w:r>
              <w:rPr>
                <w:noProof/>
                <w:webHidden/>
              </w:rPr>
              <w:fldChar w:fldCharType="begin"/>
            </w:r>
            <w:r>
              <w:rPr>
                <w:noProof/>
                <w:webHidden/>
              </w:rPr>
              <w:instrText xml:space="preserve"> PAGEREF _Toc56520846 \h </w:instrText>
            </w:r>
            <w:r>
              <w:rPr>
                <w:noProof/>
                <w:webHidden/>
              </w:rPr>
            </w:r>
            <w:r>
              <w:rPr>
                <w:noProof/>
                <w:webHidden/>
              </w:rPr>
              <w:fldChar w:fldCharType="separate"/>
            </w:r>
            <w:r w:rsidR="004E2B74">
              <w:rPr>
                <w:noProof/>
                <w:webHidden/>
              </w:rPr>
              <w:t>47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7" w:history="1">
            <w:r w:rsidRPr="00EE6E05">
              <w:rPr>
                <w:rStyle w:val="a8"/>
                <w:noProof/>
              </w:rPr>
              <w:t>ТАСС, 13.11.2020 02:37; АВАРИЙНОЕ СУДНО С ОПАСНЫМ ГРУЗОМ ОТБУКСИРОВАЛИ В ПОРТ ВОСТОЧНЫЙ В ПРИМОРЬЕ</w:t>
            </w:r>
            <w:r>
              <w:rPr>
                <w:noProof/>
                <w:webHidden/>
              </w:rPr>
              <w:tab/>
            </w:r>
            <w:r>
              <w:rPr>
                <w:noProof/>
                <w:webHidden/>
              </w:rPr>
              <w:fldChar w:fldCharType="begin"/>
            </w:r>
            <w:r>
              <w:rPr>
                <w:noProof/>
                <w:webHidden/>
              </w:rPr>
              <w:instrText xml:space="preserve"> PAGEREF _Toc56520847 \h </w:instrText>
            </w:r>
            <w:r>
              <w:rPr>
                <w:noProof/>
                <w:webHidden/>
              </w:rPr>
            </w:r>
            <w:r>
              <w:rPr>
                <w:noProof/>
                <w:webHidden/>
              </w:rPr>
              <w:fldChar w:fldCharType="separate"/>
            </w:r>
            <w:r w:rsidR="004E2B74">
              <w:rPr>
                <w:noProof/>
                <w:webHidden/>
              </w:rPr>
              <w:t>48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8" w:history="1">
            <w:r w:rsidRPr="00EE6E05">
              <w:rPr>
                <w:rStyle w:val="a8"/>
                <w:noProof/>
              </w:rPr>
              <w:t>РЖД-ПАРТНЕР (RZD-PARTNER.RU), 12.11.2020 18:00; ПО МОСКОВСКОМУ БАССЕЙНУ В НЫНЕШНЮЮ НАВИГАЦИЮ ПЕРЕВЕЗЛИ БОЛЕЕ 22,2 МЛН Т ГРУЗОВ</w:t>
            </w:r>
            <w:r>
              <w:rPr>
                <w:noProof/>
                <w:webHidden/>
              </w:rPr>
              <w:tab/>
            </w:r>
            <w:r>
              <w:rPr>
                <w:noProof/>
                <w:webHidden/>
              </w:rPr>
              <w:fldChar w:fldCharType="begin"/>
            </w:r>
            <w:r>
              <w:rPr>
                <w:noProof/>
                <w:webHidden/>
              </w:rPr>
              <w:instrText xml:space="preserve"> PAGEREF _Toc56520848 \h </w:instrText>
            </w:r>
            <w:r>
              <w:rPr>
                <w:noProof/>
                <w:webHidden/>
              </w:rPr>
            </w:r>
            <w:r>
              <w:rPr>
                <w:noProof/>
                <w:webHidden/>
              </w:rPr>
              <w:fldChar w:fldCharType="separate"/>
            </w:r>
            <w:r w:rsidR="004E2B74">
              <w:rPr>
                <w:noProof/>
                <w:webHidden/>
              </w:rPr>
              <w:t>48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49" w:history="1">
            <w:r w:rsidRPr="00EE6E05">
              <w:rPr>
                <w:rStyle w:val="a8"/>
                <w:noProof/>
              </w:rPr>
              <w:t>МОРСКИЕ НОВОСТИ (MORVESTI.RU), 12.11.2020 16:33; В РЕЕСТР МОРСКИХ ПОРТОВ ВНЕСЛИ ИЗМЕНЕНИЯ В СВЯЗИ С УМЕНЬШЕНИЕМ КОЛИЧЕСТВА ПРИЧАЛОВ В ПОРТУ СОВЕТСКАЯ ГАВАНЬ</w:t>
            </w:r>
            <w:r>
              <w:rPr>
                <w:noProof/>
                <w:webHidden/>
              </w:rPr>
              <w:tab/>
            </w:r>
            <w:r>
              <w:rPr>
                <w:noProof/>
                <w:webHidden/>
              </w:rPr>
              <w:fldChar w:fldCharType="begin"/>
            </w:r>
            <w:r>
              <w:rPr>
                <w:noProof/>
                <w:webHidden/>
              </w:rPr>
              <w:instrText xml:space="preserve"> PAGEREF _Toc56520849 \h </w:instrText>
            </w:r>
            <w:r>
              <w:rPr>
                <w:noProof/>
                <w:webHidden/>
              </w:rPr>
            </w:r>
            <w:r>
              <w:rPr>
                <w:noProof/>
                <w:webHidden/>
              </w:rPr>
              <w:fldChar w:fldCharType="separate"/>
            </w:r>
            <w:r w:rsidR="004E2B74">
              <w:rPr>
                <w:noProof/>
                <w:webHidden/>
              </w:rPr>
              <w:t>49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0" w:history="1">
            <w:r w:rsidRPr="00EE6E05">
              <w:rPr>
                <w:rStyle w:val="a8"/>
                <w:noProof/>
              </w:rPr>
              <w:t>МОРСКИЕ НОВОСТИ (MORVESTI.RU), 12.11.2020 12:40; 1186 НАРУШЕНИЙ ВЫЯВИЛ ГОСПОРТКОНТРОЛЬ БАЙКАЛО-АНГАРСКОГО БАССЕЙНА ЗА НАВИГАЦИЮ</w:t>
            </w:r>
            <w:r>
              <w:rPr>
                <w:noProof/>
                <w:webHidden/>
              </w:rPr>
              <w:tab/>
            </w:r>
            <w:r>
              <w:rPr>
                <w:noProof/>
                <w:webHidden/>
              </w:rPr>
              <w:fldChar w:fldCharType="begin"/>
            </w:r>
            <w:r>
              <w:rPr>
                <w:noProof/>
                <w:webHidden/>
              </w:rPr>
              <w:instrText xml:space="preserve"> PAGEREF _Toc56520850 \h </w:instrText>
            </w:r>
            <w:r>
              <w:rPr>
                <w:noProof/>
                <w:webHidden/>
              </w:rPr>
            </w:r>
            <w:r>
              <w:rPr>
                <w:noProof/>
                <w:webHidden/>
              </w:rPr>
              <w:fldChar w:fldCharType="separate"/>
            </w:r>
            <w:r w:rsidR="004E2B74">
              <w:rPr>
                <w:noProof/>
                <w:webHidden/>
              </w:rPr>
              <w:t>49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1" w:history="1">
            <w:r w:rsidRPr="00EE6E05">
              <w:rPr>
                <w:rStyle w:val="a8"/>
                <w:noProof/>
              </w:rPr>
              <w:t>МОРСКИЕ НОВОСТИ (MORVESTI.RU), 12.11.2020 10:30; В АКВАТОРИИ ВОЛГО-БАЛТА НАЧАЛОСЬ ТЕСТИРОВАНИЕ ИННОВАЦИОННЫХ БУЕВ</w:t>
            </w:r>
            <w:r>
              <w:rPr>
                <w:noProof/>
                <w:webHidden/>
              </w:rPr>
              <w:tab/>
            </w:r>
            <w:r>
              <w:rPr>
                <w:noProof/>
                <w:webHidden/>
              </w:rPr>
              <w:fldChar w:fldCharType="begin"/>
            </w:r>
            <w:r>
              <w:rPr>
                <w:noProof/>
                <w:webHidden/>
              </w:rPr>
              <w:instrText xml:space="preserve"> PAGEREF _Toc56520851 \h </w:instrText>
            </w:r>
            <w:r>
              <w:rPr>
                <w:noProof/>
                <w:webHidden/>
              </w:rPr>
            </w:r>
            <w:r>
              <w:rPr>
                <w:noProof/>
                <w:webHidden/>
              </w:rPr>
              <w:fldChar w:fldCharType="separate"/>
            </w:r>
            <w:r w:rsidR="004E2B74">
              <w:rPr>
                <w:noProof/>
                <w:webHidden/>
              </w:rPr>
              <w:t>51</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2" w:history="1">
            <w:r w:rsidRPr="00EE6E05">
              <w:rPr>
                <w:rStyle w:val="a8"/>
                <w:noProof/>
              </w:rPr>
              <w:t>ГУДОК, 13.11.2020 06:00; ДОРОГУ ТАЛАНТАМ</w:t>
            </w:r>
            <w:r>
              <w:rPr>
                <w:noProof/>
                <w:webHidden/>
              </w:rPr>
              <w:tab/>
            </w:r>
            <w:r>
              <w:rPr>
                <w:noProof/>
                <w:webHidden/>
              </w:rPr>
              <w:fldChar w:fldCharType="begin"/>
            </w:r>
            <w:r>
              <w:rPr>
                <w:noProof/>
                <w:webHidden/>
              </w:rPr>
              <w:instrText xml:space="preserve"> PAGEREF _Toc56520852 \h </w:instrText>
            </w:r>
            <w:r>
              <w:rPr>
                <w:noProof/>
                <w:webHidden/>
              </w:rPr>
            </w:r>
            <w:r>
              <w:rPr>
                <w:noProof/>
                <w:webHidden/>
              </w:rPr>
              <w:fldChar w:fldCharType="separate"/>
            </w:r>
            <w:r w:rsidR="004E2B74">
              <w:rPr>
                <w:noProof/>
                <w:webHidden/>
              </w:rPr>
              <w:t>52</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3" w:history="1">
            <w:r w:rsidRPr="00EE6E05">
              <w:rPr>
                <w:rStyle w:val="a8"/>
                <w:noProof/>
              </w:rPr>
              <w:t>ПЕРВЫЙ КАНАЛ, 12.11.2020 18:00; НАЛОГОВЫЕ КАНИКУЛЫ ДЛЯ МАЛОГО И СРЕДНЕГО БИЗНЕСА ПРОДЛЕНЫ ДО КОНЦА ГОДА</w:t>
            </w:r>
            <w:r>
              <w:rPr>
                <w:noProof/>
                <w:webHidden/>
              </w:rPr>
              <w:tab/>
            </w:r>
            <w:r>
              <w:rPr>
                <w:noProof/>
                <w:webHidden/>
              </w:rPr>
              <w:fldChar w:fldCharType="begin"/>
            </w:r>
            <w:r>
              <w:rPr>
                <w:noProof/>
                <w:webHidden/>
              </w:rPr>
              <w:instrText xml:space="preserve"> PAGEREF _Toc56520853 \h </w:instrText>
            </w:r>
            <w:r>
              <w:rPr>
                <w:noProof/>
                <w:webHidden/>
              </w:rPr>
            </w:r>
            <w:r>
              <w:rPr>
                <w:noProof/>
                <w:webHidden/>
              </w:rPr>
              <w:fldChar w:fldCharType="separate"/>
            </w:r>
            <w:r w:rsidR="004E2B74">
              <w:rPr>
                <w:noProof/>
                <w:webHidden/>
              </w:rPr>
              <w:t>53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4" w:history="1">
            <w:r w:rsidRPr="00EE6E05">
              <w:rPr>
                <w:rStyle w:val="a8"/>
                <w:noProof/>
              </w:rPr>
              <w:t>ТЕЛЕКАНАЛ 360, 13.11.2020 00:34; МАРШРУТ "БОЛЬШОЕ ЗОЛОТОЕ КОЛЬЦО" ПОЯВИТСЯ В РОССИИ</w:t>
            </w:r>
            <w:r>
              <w:rPr>
                <w:noProof/>
                <w:webHidden/>
              </w:rPr>
              <w:tab/>
            </w:r>
            <w:r>
              <w:rPr>
                <w:noProof/>
                <w:webHidden/>
              </w:rPr>
              <w:fldChar w:fldCharType="begin"/>
            </w:r>
            <w:r>
              <w:rPr>
                <w:noProof/>
                <w:webHidden/>
              </w:rPr>
              <w:instrText xml:space="preserve"> PAGEREF _Toc56520854 \h </w:instrText>
            </w:r>
            <w:r>
              <w:rPr>
                <w:noProof/>
                <w:webHidden/>
              </w:rPr>
            </w:r>
            <w:r>
              <w:rPr>
                <w:noProof/>
                <w:webHidden/>
              </w:rPr>
              <w:fldChar w:fldCharType="separate"/>
            </w:r>
            <w:r w:rsidR="004E2B74">
              <w:rPr>
                <w:noProof/>
                <w:webHidden/>
              </w:rPr>
              <w:t>54</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5" w:history="1">
            <w:r w:rsidRPr="00EE6E05">
              <w:rPr>
                <w:rStyle w:val="a8"/>
                <w:noProof/>
              </w:rPr>
              <w:t>ТЕЛЕКАНАЛ 360, 12.11.2020 16:49; ПОДРОСТКАМ МОГУТ РАЗРЕШИТЬ САДИТЬСЯ ЗА РУЛЬ С 17 ЛЕТ. ЭТО НЕ ТАК СТРАШНО, КАК КАЖЕТСЯ</w:t>
            </w:r>
            <w:r>
              <w:rPr>
                <w:noProof/>
                <w:webHidden/>
              </w:rPr>
              <w:tab/>
            </w:r>
            <w:r>
              <w:rPr>
                <w:noProof/>
                <w:webHidden/>
              </w:rPr>
              <w:fldChar w:fldCharType="begin"/>
            </w:r>
            <w:r>
              <w:rPr>
                <w:noProof/>
                <w:webHidden/>
              </w:rPr>
              <w:instrText xml:space="preserve"> PAGEREF _Toc56520855 \h </w:instrText>
            </w:r>
            <w:r>
              <w:rPr>
                <w:noProof/>
                <w:webHidden/>
              </w:rPr>
            </w:r>
            <w:r>
              <w:rPr>
                <w:noProof/>
                <w:webHidden/>
              </w:rPr>
              <w:fldChar w:fldCharType="separate"/>
            </w:r>
            <w:r w:rsidR="004E2B74">
              <w:rPr>
                <w:noProof/>
                <w:webHidden/>
              </w:rPr>
              <w:t>55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6" w:history="1">
            <w:r w:rsidRPr="00EE6E05">
              <w:rPr>
                <w:rStyle w:val="a8"/>
                <w:noProof/>
              </w:rPr>
              <w:t>ТЕЛЕКОМПАНИЯ КВАРЦ # ПОДОЛЬСК, 12.11.2020 12:03; ВОДИТЕЛИ ГРУЗОВИКОВ ИЗ ПОДОЛЬСКА БОРЮТСЯ ЗА ЗВАНИЕ ЛУЧШИХ</w:t>
            </w:r>
            <w:r>
              <w:rPr>
                <w:noProof/>
                <w:webHidden/>
              </w:rPr>
              <w:tab/>
            </w:r>
            <w:r>
              <w:rPr>
                <w:noProof/>
                <w:webHidden/>
              </w:rPr>
              <w:fldChar w:fldCharType="begin"/>
            </w:r>
            <w:r>
              <w:rPr>
                <w:noProof/>
                <w:webHidden/>
              </w:rPr>
              <w:instrText xml:space="preserve"> PAGEREF _Toc56520856 \h </w:instrText>
            </w:r>
            <w:r>
              <w:rPr>
                <w:noProof/>
                <w:webHidden/>
              </w:rPr>
            </w:r>
            <w:r>
              <w:rPr>
                <w:noProof/>
                <w:webHidden/>
              </w:rPr>
              <w:fldChar w:fldCharType="separate"/>
            </w:r>
            <w:r w:rsidR="004E2B74">
              <w:rPr>
                <w:noProof/>
                <w:webHidden/>
              </w:rPr>
              <w:t>56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7" w:history="1">
            <w:r w:rsidRPr="00EE6E05">
              <w:rPr>
                <w:rStyle w:val="a8"/>
                <w:noProof/>
              </w:rPr>
              <w:t>ТЕЛЕКАНАЛ RTVI, 12.11.2020 22:06; ПРЕДСТАВИТЕЛЯ "АЭРОФЛОТА" В БРИТАНИИ АРЕСТОВАЛИ В РОССИИ ПО ДЕЛУ О ГОСИЗМЕНЕ</w:t>
            </w:r>
            <w:r>
              <w:rPr>
                <w:noProof/>
                <w:webHidden/>
              </w:rPr>
              <w:tab/>
            </w:r>
            <w:r>
              <w:rPr>
                <w:noProof/>
                <w:webHidden/>
              </w:rPr>
              <w:fldChar w:fldCharType="begin"/>
            </w:r>
            <w:r>
              <w:rPr>
                <w:noProof/>
                <w:webHidden/>
              </w:rPr>
              <w:instrText xml:space="preserve"> PAGEREF _Toc56520857 \h </w:instrText>
            </w:r>
            <w:r>
              <w:rPr>
                <w:noProof/>
                <w:webHidden/>
              </w:rPr>
            </w:r>
            <w:r>
              <w:rPr>
                <w:noProof/>
                <w:webHidden/>
              </w:rPr>
              <w:fldChar w:fldCharType="separate"/>
            </w:r>
            <w:r w:rsidR="004E2B74">
              <w:rPr>
                <w:noProof/>
                <w:webHidden/>
              </w:rPr>
              <w:t>57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8" w:history="1">
            <w:r w:rsidRPr="00EE6E05">
              <w:rPr>
                <w:rStyle w:val="a8"/>
                <w:noProof/>
              </w:rPr>
              <w:t>ВЕДОМОСТИ (VEDOMOSTI.RU), 12.11.2020 07:01; ПРАВИТЕЛЬСТВУ ПРЕДЛОЖИЛИ ПОДДЕРЖАТЬ ОБНОВЛЕНИЕ ЭЛЕКТРОТРАНСПОРТА В ГОРОДАХ</w:t>
            </w:r>
            <w:r>
              <w:rPr>
                <w:noProof/>
                <w:webHidden/>
              </w:rPr>
              <w:tab/>
            </w:r>
            <w:r>
              <w:rPr>
                <w:noProof/>
                <w:webHidden/>
              </w:rPr>
              <w:fldChar w:fldCharType="begin"/>
            </w:r>
            <w:r>
              <w:rPr>
                <w:noProof/>
                <w:webHidden/>
              </w:rPr>
              <w:instrText xml:space="preserve"> PAGEREF _Toc56520858 \h </w:instrText>
            </w:r>
            <w:r>
              <w:rPr>
                <w:noProof/>
                <w:webHidden/>
              </w:rPr>
            </w:r>
            <w:r>
              <w:rPr>
                <w:noProof/>
                <w:webHidden/>
              </w:rPr>
              <w:fldChar w:fldCharType="separate"/>
            </w:r>
            <w:r w:rsidR="004E2B74">
              <w:rPr>
                <w:noProof/>
                <w:webHidden/>
              </w:rPr>
              <w:t>57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59" w:history="1">
            <w:r w:rsidRPr="00EE6E05">
              <w:rPr>
                <w:rStyle w:val="a8"/>
                <w:noProof/>
              </w:rPr>
              <w:t>КОММЕРСАНТЪ, 13.11.2020 06:00; КВОТ СТОЛЬКО УГЛЯ</w:t>
            </w:r>
            <w:r>
              <w:rPr>
                <w:noProof/>
                <w:webHidden/>
              </w:rPr>
              <w:tab/>
            </w:r>
            <w:r>
              <w:rPr>
                <w:noProof/>
                <w:webHidden/>
              </w:rPr>
              <w:fldChar w:fldCharType="begin"/>
            </w:r>
            <w:r>
              <w:rPr>
                <w:noProof/>
                <w:webHidden/>
              </w:rPr>
              <w:instrText xml:space="preserve"> PAGEREF _Toc56520859 \h </w:instrText>
            </w:r>
            <w:r>
              <w:rPr>
                <w:noProof/>
                <w:webHidden/>
              </w:rPr>
            </w:r>
            <w:r>
              <w:rPr>
                <w:noProof/>
                <w:webHidden/>
              </w:rPr>
              <w:fldChar w:fldCharType="separate"/>
            </w:r>
            <w:r w:rsidR="004E2B74">
              <w:rPr>
                <w:noProof/>
                <w:webHidden/>
              </w:rPr>
              <w:t>59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0" w:history="1">
            <w:r w:rsidRPr="00EE6E05">
              <w:rPr>
                <w:rStyle w:val="a8"/>
                <w:noProof/>
              </w:rPr>
              <w:t>КОММЕРСАНТЪ, 13.11.2020 06:00; ИМПОРТОРАЗМЕЩЕНИЕ</w:t>
            </w:r>
            <w:r>
              <w:rPr>
                <w:noProof/>
                <w:webHidden/>
              </w:rPr>
              <w:tab/>
            </w:r>
            <w:r>
              <w:rPr>
                <w:noProof/>
                <w:webHidden/>
              </w:rPr>
              <w:fldChar w:fldCharType="begin"/>
            </w:r>
            <w:r>
              <w:rPr>
                <w:noProof/>
                <w:webHidden/>
              </w:rPr>
              <w:instrText xml:space="preserve"> PAGEREF _Toc56520860 \h </w:instrText>
            </w:r>
            <w:r>
              <w:rPr>
                <w:noProof/>
                <w:webHidden/>
              </w:rPr>
            </w:r>
            <w:r>
              <w:rPr>
                <w:noProof/>
                <w:webHidden/>
              </w:rPr>
              <w:fldChar w:fldCharType="separate"/>
            </w:r>
            <w:r w:rsidR="004E2B74">
              <w:rPr>
                <w:noProof/>
                <w:webHidden/>
              </w:rPr>
              <w:t>60</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1" w:history="1">
            <w:r w:rsidRPr="00EE6E05">
              <w:rPr>
                <w:rStyle w:val="a8"/>
                <w:noProof/>
              </w:rPr>
              <w:t>ТАСС, 12.11.2020 17:06; ПАНДЕМИЯ УДВОИЛА ЧИСЛО РОССИЙСКИХ ЭКСПОРТЕРОВ ЧЕРЕЗ ИНТЕРНЕТ-КАНАЛЫ</w:t>
            </w:r>
            <w:r>
              <w:rPr>
                <w:noProof/>
                <w:webHidden/>
              </w:rPr>
              <w:tab/>
            </w:r>
            <w:r>
              <w:rPr>
                <w:noProof/>
                <w:webHidden/>
              </w:rPr>
              <w:fldChar w:fldCharType="begin"/>
            </w:r>
            <w:r>
              <w:rPr>
                <w:noProof/>
                <w:webHidden/>
              </w:rPr>
              <w:instrText xml:space="preserve"> PAGEREF _Toc56520861 \h </w:instrText>
            </w:r>
            <w:r>
              <w:rPr>
                <w:noProof/>
                <w:webHidden/>
              </w:rPr>
            </w:r>
            <w:r>
              <w:rPr>
                <w:noProof/>
                <w:webHidden/>
              </w:rPr>
              <w:fldChar w:fldCharType="separate"/>
            </w:r>
            <w:r w:rsidR="004E2B74">
              <w:rPr>
                <w:noProof/>
                <w:webHidden/>
              </w:rPr>
              <w:t>62</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2" w:history="1">
            <w:r w:rsidRPr="00EE6E05">
              <w:rPr>
                <w:rStyle w:val="a8"/>
                <w:noProof/>
              </w:rPr>
              <w:t>ТАСС, 12.11.2020 11:38; В НОВГОРОДСКОЙ ОБЛАСТИ В ЯНВАРЕ БУДЕТ КУРСИРОВАТЬ РЕТРОПОЕЗД "РУСКЕАЛЬСКИЙ ЭКСПРЕСС"</w:t>
            </w:r>
            <w:r>
              <w:rPr>
                <w:noProof/>
                <w:webHidden/>
              </w:rPr>
              <w:tab/>
            </w:r>
            <w:r>
              <w:rPr>
                <w:noProof/>
                <w:webHidden/>
              </w:rPr>
              <w:fldChar w:fldCharType="begin"/>
            </w:r>
            <w:r>
              <w:rPr>
                <w:noProof/>
                <w:webHidden/>
              </w:rPr>
              <w:instrText xml:space="preserve"> PAGEREF _Toc56520862 \h </w:instrText>
            </w:r>
            <w:r>
              <w:rPr>
                <w:noProof/>
                <w:webHidden/>
              </w:rPr>
            </w:r>
            <w:r>
              <w:rPr>
                <w:noProof/>
                <w:webHidden/>
              </w:rPr>
              <w:fldChar w:fldCharType="separate"/>
            </w:r>
            <w:r w:rsidR="004E2B74">
              <w:rPr>
                <w:noProof/>
                <w:webHidden/>
              </w:rPr>
              <w:t>63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3" w:history="1">
            <w:r w:rsidRPr="00EE6E05">
              <w:rPr>
                <w:rStyle w:val="a8"/>
                <w:noProof/>
              </w:rPr>
              <w:t>ТАСС, 12.11.2020 16:09; "АЭРОФЛОТ" ПЛАНИРУЕТ ВОЗОБНОВИТЬ ПОЛЕТЫ МЕЖДУ РОССИЕЙ И КИПРОМ С 22 НОЯБРЯ</w:t>
            </w:r>
            <w:r>
              <w:rPr>
                <w:noProof/>
                <w:webHidden/>
              </w:rPr>
              <w:tab/>
            </w:r>
            <w:r>
              <w:rPr>
                <w:noProof/>
                <w:webHidden/>
              </w:rPr>
              <w:fldChar w:fldCharType="begin"/>
            </w:r>
            <w:r>
              <w:rPr>
                <w:noProof/>
                <w:webHidden/>
              </w:rPr>
              <w:instrText xml:space="preserve"> PAGEREF _Toc56520863 \h </w:instrText>
            </w:r>
            <w:r>
              <w:rPr>
                <w:noProof/>
                <w:webHidden/>
              </w:rPr>
            </w:r>
            <w:r>
              <w:rPr>
                <w:noProof/>
                <w:webHidden/>
              </w:rPr>
              <w:fldChar w:fldCharType="separate"/>
            </w:r>
            <w:r w:rsidR="004E2B74">
              <w:rPr>
                <w:noProof/>
                <w:webHidden/>
              </w:rPr>
              <w:t>64</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4" w:history="1">
            <w:r w:rsidRPr="00EE6E05">
              <w:rPr>
                <w:rStyle w:val="a8"/>
                <w:noProof/>
              </w:rPr>
              <w:t>ТАСС, 12.11.2020 14:48; СУД УТВЕРДИЛ МИРОВОЕ СОГЛАШЕНИЕ МЕЖДУ КОНТРАГЕНТОМ И ВЕРТОЛЕТНОЙ "ДОЧКОЙ" UTAIR</w:t>
            </w:r>
            <w:r>
              <w:rPr>
                <w:noProof/>
                <w:webHidden/>
              </w:rPr>
              <w:tab/>
            </w:r>
            <w:r>
              <w:rPr>
                <w:noProof/>
                <w:webHidden/>
              </w:rPr>
              <w:fldChar w:fldCharType="begin"/>
            </w:r>
            <w:r>
              <w:rPr>
                <w:noProof/>
                <w:webHidden/>
              </w:rPr>
              <w:instrText xml:space="preserve"> PAGEREF _Toc56520864 \h </w:instrText>
            </w:r>
            <w:r>
              <w:rPr>
                <w:noProof/>
                <w:webHidden/>
              </w:rPr>
            </w:r>
            <w:r>
              <w:rPr>
                <w:noProof/>
                <w:webHidden/>
              </w:rPr>
              <w:fldChar w:fldCharType="separate"/>
            </w:r>
            <w:r w:rsidR="004E2B74">
              <w:rPr>
                <w:noProof/>
                <w:webHidden/>
              </w:rPr>
              <w:t>66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5" w:history="1">
            <w:r w:rsidRPr="00EE6E05">
              <w:rPr>
                <w:rStyle w:val="a8"/>
                <w:noProof/>
              </w:rPr>
              <w:t>РОССИЙСКОЕ СУДОХОДСТВО (RUS-SHIPPING.RU), 12.11.2020 11:44; АЛТАЙСКИЙ КРАЙ В 2021 ГОДУ РАССЧИТЫВАЕТ УВЕЛИЧИТЬ РЕЧНЫЕ ГРУЗОПЕРЕВОЗКИ ДО 1 МЛН ТОНН</w:t>
            </w:r>
            <w:r>
              <w:rPr>
                <w:noProof/>
                <w:webHidden/>
              </w:rPr>
              <w:tab/>
            </w:r>
            <w:r>
              <w:rPr>
                <w:noProof/>
                <w:webHidden/>
              </w:rPr>
              <w:fldChar w:fldCharType="begin"/>
            </w:r>
            <w:r>
              <w:rPr>
                <w:noProof/>
                <w:webHidden/>
              </w:rPr>
              <w:instrText xml:space="preserve"> PAGEREF _Toc56520865 \h </w:instrText>
            </w:r>
            <w:r>
              <w:rPr>
                <w:noProof/>
                <w:webHidden/>
              </w:rPr>
            </w:r>
            <w:r>
              <w:rPr>
                <w:noProof/>
                <w:webHidden/>
              </w:rPr>
              <w:fldChar w:fldCharType="separate"/>
            </w:r>
            <w:r w:rsidR="004E2B74">
              <w:rPr>
                <w:noProof/>
                <w:webHidden/>
              </w:rPr>
              <w:t>67</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6" w:history="1">
            <w:r w:rsidRPr="00EE6E05">
              <w:rPr>
                <w:rStyle w:val="a8"/>
                <w:noProof/>
              </w:rPr>
              <w:t>ТАСС, 12.11.2020 20:54; ИСКУССТВЕННЫЙ ИНТЕЛЛЕКТ ОЦЕНИТ КАЧЕСТВО РОССИЙСКИХ ДОРОГ В 2021 ГОДУ</w:t>
            </w:r>
            <w:r>
              <w:rPr>
                <w:noProof/>
                <w:webHidden/>
              </w:rPr>
              <w:tab/>
            </w:r>
            <w:r>
              <w:rPr>
                <w:noProof/>
                <w:webHidden/>
              </w:rPr>
              <w:fldChar w:fldCharType="begin"/>
            </w:r>
            <w:r>
              <w:rPr>
                <w:noProof/>
                <w:webHidden/>
              </w:rPr>
              <w:instrText xml:space="preserve"> PAGEREF _Toc56520866 \h </w:instrText>
            </w:r>
            <w:r>
              <w:rPr>
                <w:noProof/>
                <w:webHidden/>
              </w:rPr>
            </w:r>
            <w:r>
              <w:rPr>
                <w:noProof/>
                <w:webHidden/>
              </w:rPr>
              <w:fldChar w:fldCharType="separate"/>
            </w:r>
            <w:r w:rsidR="004E2B74">
              <w:rPr>
                <w:noProof/>
                <w:webHidden/>
              </w:rPr>
              <w:t>69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7" w:history="1">
            <w:r w:rsidRPr="00EE6E05">
              <w:rPr>
                <w:rStyle w:val="a8"/>
                <w:noProof/>
              </w:rPr>
              <w:t>ТАСС, 12.11.2020 09:35; "ДОРОЖНЫЙ" НАЦПРОЕКТ ЧАЩЕ ВСЕГО УПОМИНАЛСЯ В СМИ В ОКТЯБРЕ</w:t>
            </w:r>
            <w:r>
              <w:rPr>
                <w:noProof/>
                <w:webHidden/>
              </w:rPr>
              <w:tab/>
            </w:r>
            <w:r>
              <w:rPr>
                <w:noProof/>
                <w:webHidden/>
              </w:rPr>
              <w:fldChar w:fldCharType="begin"/>
            </w:r>
            <w:r>
              <w:rPr>
                <w:noProof/>
                <w:webHidden/>
              </w:rPr>
              <w:instrText xml:space="preserve"> PAGEREF _Toc56520867 \h </w:instrText>
            </w:r>
            <w:r>
              <w:rPr>
                <w:noProof/>
                <w:webHidden/>
              </w:rPr>
            </w:r>
            <w:r>
              <w:rPr>
                <w:noProof/>
                <w:webHidden/>
              </w:rPr>
              <w:fldChar w:fldCharType="separate"/>
            </w:r>
            <w:r w:rsidR="004E2B74">
              <w:rPr>
                <w:noProof/>
                <w:webHidden/>
              </w:rPr>
              <w:t>69</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8" w:history="1">
            <w:r w:rsidRPr="00EE6E05">
              <w:rPr>
                <w:rStyle w:val="a8"/>
                <w:noProof/>
              </w:rPr>
              <w:t>РИА НОВОСТИ, 12.11.2020 20:42; В ЯРОСЛАВСКОЙ ОБЛАСТИ ЗА ГОД ОТРЕМОНТИРОВАЛИ БОЛЕЕ 300 КИЛОМЕТРОВ ДОРОГ</w:t>
            </w:r>
            <w:r>
              <w:rPr>
                <w:noProof/>
                <w:webHidden/>
              </w:rPr>
              <w:tab/>
            </w:r>
            <w:r>
              <w:rPr>
                <w:noProof/>
                <w:webHidden/>
              </w:rPr>
              <w:fldChar w:fldCharType="begin"/>
            </w:r>
            <w:r>
              <w:rPr>
                <w:noProof/>
                <w:webHidden/>
              </w:rPr>
              <w:instrText xml:space="preserve"> PAGEREF _Toc56520868 \h </w:instrText>
            </w:r>
            <w:r>
              <w:rPr>
                <w:noProof/>
                <w:webHidden/>
              </w:rPr>
            </w:r>
            <w:r>
              <w:rPr>
                <w:noProof/>
                <w:webHidden/>
              </w:rPr>
              <w:fldChar w:fldCharType="separate"/>
            </w:r>
            <w:r w:rsidR="004E2B74">
              <w:rPr>
                <w:noProof/>
                <w:webHidden/>
              </w:rPr>
              <w:t>70</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69" w:history="1">
            <w:r w:rsidRPr="00EE6E05">
              <w:rPr>
                <w:rStyle w:val="a8"/>
                <w:noProof/>
              </w:rPr>
              <w:t>ТАСС, 12.11.2020 16:55; КБР НАХОДИТСЯ В ЧИСЛЕ РЕГИОНОВ-ЛИДЕРОВ ПО РЕАЛИЗАЦИИ "ДОРОЖНОГО" НАЦПРОЕКТА</w:t>
            </w:r>
            <w:r>
              <w:rPr>
                <w:noProof/>
                <w:webHidden/>
              </w:rPr>
              <w:tab/>
            </w:r>
            <w:r>
              <w:rPr>
                <w:noProof/>
                <w:webHidden/>
              </w:rPr>
              <w:fldChar w:fldCharType="begin"/>
            </w:r>
            <w:r>
              <w:rPr>
                <w:noProof/>
                <w:webHidden/>
              </w:rPr>
              <w:instrText xml:space="preserve"> PAGEREF _Toc56520869 \h </w:instrText>
            </w:r>
            <w:r>
              <w:rPr>
                <w:noProof/>
                <w:webHidden/>
              </w:rPr>
            </w:r>
            <w:r>
              <w:rPr>
                <w:noProof/>
                <w:webHidden/>
              </w:rPr>
              <w:fldChar w:fldCharType="separate"/>
            </w:r>
            <w:r w:rsidR="004E2B74">
              <w:rPr>
                <w:noProof/>
                <w:webHidden/>
              </w:rPr>
              <w:t>71</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0" w:history="1">
            <w:r w:rsidRPr="00EE6E05">
              <w:rPr>
                <w:rStyle w:val="a8"/>
                <w:noProof/>
              </w:rPr>
              <w:t>ИА REGNUM, 12.11.2020 10:34; ИЖЕВСК КУПИТ 16 НОВЫХ ТРАМВАЕВ - ВПЕРВЫЕ С 2003 ГОДА</w:t>
            </w:r>
            <w:r>
              <w:rPr>
                <w:noProof/>
                <w:webHidden/>
              </w:rPr>
              <w:tab/>
            </w:r>
            <w:r>
              <w:rPr>
                <w:noProof/>
                <w:webHidden/>
              </w:rPr>
              <w:fldChar w:fldCharType="begin"/>
            </w:r>
            <w:r>
              <w:rPr>
                <w:noProof/>
                <w:webHidden/>
              </w:rPr>
              <w:instrText xml:space="preserve"> PAGEREF _Toc56520870 \h </w:instrText>
            </w:r>
            <w:r>
              <w:rPr>
                <w:noProof/>
                <w:webHidden/>
              </w:rPr>
            </w:r>
            <w:r>
              <w:rPr>
                <w:noProof/>
                <w:webHidden/>
              </w:rPr>
              <w:fldChar w:fldCharType="separate"/>
            </w:r>
            <w:r w:rsidR="004E2B74">
              <w:rPr>
                <w:noProof/>
                <w:webHidden/>
              </w:rPr>
              <w:t>71</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1" w:history="1">
            <w:r w:rsidRPr="00EE6E05">
              <w:rPr>
                <w:rStyle w:val="a8"/>
                <w:noProof/>
              </w:rPr>
              <w:t>ТАСС, 12.11.2020 09:35; "ДОРОЖНЫЙ" НАЦПРОЕКТ ЧАЩЕ ВСЕГО УПОМИНАЛСЯ В СМИ В ОКТЯБРЕ</w:t>
            </w:r>
            <w:r>
              <w:rPr>
                <w:noProof/>
                <w:webHidden/>
              </w:rPr>
              <w:tab/>
            </w:r>
            <w:r>
              <w:rPr>
                <w:noProof/>
                <w:webHidden/>
              </w:rPr>
              <w:fldChar w:fldCharType="begin"/>
            </w:r>
            <w:r>
              <w:rPr>
                <w:noProof/>
                <w:webHidden/>
              </w:rPr>
              <w:instrText xml:space="preserve"> PAGEREF _Toc56520871 \h </w:instrText>
            </w:r>
            <w:r>
              <w:rPr>
                <w:noProof/>
                <w:webHidden/>
              </w:rPr>
            </w:r>
            <w:r>
              <w:rPr>
                <w:noProof/>
                <w:webHidden/>
              </w:rPr>
              <w:fldChar w:fldCharType="separate"/>
            </w:r>
            <w:r w:rsidR="004E2B74">
              <w:rPr>
                <w:noProof/>
                <w:webHidden/>
              </w:rPr>
              <w:t>72</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2" w:history="1">
            <w:r w:rsidRPr="00EE6E05">
              <w:rPr>
                <w:rStyle w:val="a8"/>
                <w:noProof/>
              </w:rPr>
              <w:t>РБК (RBC.RU/SPB_SZ), 12.11.2020 10:26; В ПЕТЕРБУРГЕ УТОЧНИЛИ СУДЬБУ ТРАНСПОРТНОГО ПРОЕКТА СТОИМОСТЬЮ 600 МЛРД</w:t>
            </w:r>
            <w:r>
              <w:rPr>
                <w:noProof/>
                <w:webHidden/>
              </w:rPr>
              <w:tab/>
            </w:r>
            <w:r>
              <w:rPr>
                <w:noProof/>
                <w:webHidden/>
              </w:rPr>
              <w:fldChar w:fldCharType="begin"/>
            </w:r>
            <w:r>
              <w:rPr>
                <w:noProof/>
                <w:webHidden/>
              </w:rPr>
              <w:instrText xml:space="preserve"> PAGEREF _Toc56520872 \h </w:instrText>
            </w:r>
            <w:r>
              <w:rPr>
                <w:noProof/>
                <w:webHidden/>
              </w:rPr>
            </w:r>
            <w:r>
              <w:rPr>
                <w:noProof/>
                <w:webHidden/>
              </w:rPr>
              <w:fldChar w:fldCharType="separate"/>
            </w:r>
            <w:r w:rsidR="004E2B74">
              <w:rPr>
                <w:noProof/>
                <w:webHidden/>
              </w:rPr>
              <w:t>73</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3" w:history="1">
            <w:r w:rsidRPr="00EE6E05">
              <w:rPr>
                <w:rStyle w:val="a8"/>
                <w:noProof/>
              </w:rPr>
              <w:t>ЧГТРК ГРОЗНЫЙ, 12.11.2020 14:07; В ЧЕЧЕНСКОЙ РЕСПУБЛИКЕ ДОРОЖНИКИ ВОЗВОДЯТ ПУТЕПРОВОД НА ТРАССЕ Р-217 "КАВКАЗ"</w:t>
            </w:r>
            <w:r>
              <w:rPr>
                <w:noProof/>
                <w:webHidden/>
              </w:rPr>
              <w:tab/>
            </w:r>
            <w:r>
              <w:rPr>
                <w:noProof/>
                <w:webHidden/>
              </w:rPr>
              <w:fldChar w:fldCharType="begin"/>
            </w:r>
            <w:r>
              <w:rPr>
                <w:noProof/>
                <w:webHidden/>
              </w:rPr>
              <w:instrText xml:space="preserve"> PAGEREF _Toc56520873 \h </w:instrText>
            </w:r>
            <w:r>
              <w:rPr>
                <w:noProof/>
                <w:webHidden/>
              </w:rPr>
            </w:r>
            <w:r>
              <w:rPr>
                <w:noProof/>
                <w:webHidden/>
              </w:rPr>
              <w:fldChar w:fldCharType="separate"/>
            </w:r>
            <w:r w:rsidR="004E2B74">
              <w:rPr>
                <w:noProof/>
                <w:webHidden/>
              </w:rPr>
              <w:t>75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4" w:history="1">
            <w:r w:rsidRPr="00EE6E05">
              <w:rPr>
                <w:rStyle w:val="a8"/>
                <w:noProof/>
              </w:rPr>
              <w:t>PORTNEWS.RU, 12.11.2020 16:12; "РОСМОРПОРТ" ВЛОЖИТ БОЛЕЕ 19 МЛРД РУБ. СОБСТВЕННЫХ СРЕДСТВ В РАЗВИТИЕ ПОРТОВ ДО 2030 ГОДА</w:t>
            </w:r>
            <w:r>
              <w:rPr>
                <w:noProof/>
                <w:webHidden/>
              </w:rPr>
              <w:tab/>
            </w:r>
            <w:r>
              <w:rPr>
                <w:noProof/>
                <w:webHidden/>
              </w:rPr>
              <w:fldChar w:fldCharType="begin"/>
            </w:r>
            <w:r>
              <w:rPr>
                <w:noProof/>
                <w:webHidden/>
              </w:rPr>
              <w:instrText xml:space="preserve"> PAGEREF _Toc56520874 \h </w:instrText>
            </w:r>
            <w:r>
              <w:rPr>
                <w:noProof/>
                <w:webHidden/>
              </w:rPr>
            </w:r>
            <w:r>
              <w:rPr>
                <w:noProof/>
                <w:webHidden/>
              </w:rPr>
              <w:fldChar w:fldCharType="separate"/>
            </w:r>
            <w:r w:rsidR="004E2B74">
              <w:rPr>
                <w:noProof/>
                <w:webHidden/>
              </w:rPr>
              <w:t>75</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5" w:history="1">
            <w:r w:rsidRPr="00EE6E05">
              <w:rPr>
                <w:rStyle w:val="a8"/>
                <w:noProof/>
              </w:rPr>
              <w:t>КОРАБЕЛ.РУ (KORABEL.RU), 12.11.2020 10:57; РУКОВОДИТЕЛИ ВОДНОГО ТРАНСПОРТА И УЧАСТНИКИ РЫНКА ОБСУДИЛИ СИСТЕМНЫЕ ПРОБЛЕМЫ ОТРАСЛИ ЧЕРЕЗ ПРИЗМУ COVID-19</w:t>
            </w:r>
            <w:r>
              <w:rPr>
                <w:noProof/>
                <w:webHidden/>
              </w:rPr>
              <w:tab/>
            </w:r>
            <w:r>
              <w:rPr>
                <w:noProof/>
                <w:webHidden/>
              </w:rPr>
              <w:fldChar w:fldCharType="begin"/>
            </w:r>
            <w:r>
              <w:rPr>
                <w:noProof/>
                <w:webHidden/>
              </w:rPr>
              <w:instrText xml:space="preserve"> PAGEREF _Toc56520875 \h </w:instrText>
            </w:r>
            <w:r>
              <w:rPr>
                <w:noProof/>
                <w:webHidden/>
              </w:rPr>
            </w:r>
            <w:r>
              <w:rPr>
                <w:noProof/>
                <w:webHidden/>
              </w:rPr>
              <w:fldChar w:fldCharType="separate"/>
            </w:r>
            <w:r w:rsidR="004E2B74">
              <w:rPr>
                <w:noProof/>
                <w:webHidden/>
              </w:rPr>
              <w:t>76</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6" w:history="1">
            <w:r w:rsidRPr="00EE6E05">
              <w:rPr>
                <w:rStyle w:val="a8"/>
                <w:noProof/>
              </w:rPr>
              <w:t>АВИАПОРТ (AVIAPORT.RU), 12.11.2020 12:05; В АЭРОНАВИГАЦИИ СЕВЕРО-ВОСТОКА ЗАВЕРШИЛИ ПЕРЕОСНАЩЕНИЕ И МОДЕРНИЗАЦИЮ ДВУХ ОБЪЕКТОВ</w:t>
            </w:r>
            <w:r>
              <w:rPr>
                <w:noProof/>
                <w:webHidden/>
              </w:rPr>
              <w:tab/>
            </w:r>
            <w:r>
              <w:rPr>
                <w:noProof/>
                <w:webHidden/>
              </w:rPr>
              <w:fldChar w:fldCharType="begin"/>
            </w:r>
            <w:r>
              <w:rPr>
                <w:noProof/>
                <w:webHidden/>
              </w:rPr>
              <w:instrText xml:space="preserve"> PAGEREF _Toc56520876 \h </w:instrText>
            </w:r>
            <w:r>
              <w:rPr>
                <w:noProof/>
                <w:webHidden/>
              </w:rPr>
            </w:r>
            <w:r>
              <w:rPr>
                <w:noProof/>
                <w:webHidden/>
              </w:rPr>
              <w:fldChar w:fldCharType="separate"/>
            </w:r>
            <w:r w:rsidR="004E2B74">
              <w:rPr>
                <w:noProof/>
                <w:webHidden/>
              </w:rPr>
              <w:t>78</w:t>
            </w:r>
            <w:r>
              <w:rPr>
                <w:noProof/>
                <w:webHidden/>
              </w:rPr>
              <w:fldChar w:fldCharType="end"/>
            </w:r>
          </w:hyperlink>
        </w:p>
        <w:p w:rsidR="00F742F4" w:rsidRDefault="00F742F4">
          <w:pPr>
            <w:pStyle w:val="20"/>
            <w:tabs>
              <w:tab w:val="right" w:leader="dot" w:pos="9061"/>
            </w:tabs>
            <w:rPr>
              <w:rFonts w:asciiTheme="minorHAnsi" w:eastAsiaTheme="minorEastAsia" w:hAnsiTheme="minorHAnsi" w:cstheme="minorBidi"/>
              <w:b w:val="0"/>
              <w:noProof/>
              <w:color w:val="auto"/>
              <w:sz w:val="22"/>
              <w:szCs w:val="22"/>
              <w:shd w:val="clear" w:color="auto" w:fill="auto"/>
            </w:rPr>
          </w:pPr>
          <w:hyperlink w:anchor="_Toc56520877" w:history="1">
            <w:r w:rsidRPr="00EE6E05">
              <w:rPr>
                <w:rStyle w:val="a8"/>
                <w:noProof/>
              </w:rPr>
              <w:t>DORINFO (DORINFO.RU), 12.11.2020 09:57; ПОСЛЕ РЕКОНСТРУКЦИИ ВВЕЛИ В ЭКСПЛУАТАЦИЮ СЕВЕРНЫЙ УЧАСТОК КАД ПЕТЕРБУРГА</w:t>
            </w:r>
            <w:r>
              <w:rPr>
                <w:noProof/>
                <w:webHidden/>
              </w:rPr>
              <w:tab/>
            </w:r>
            <w:r>
              <w:rPr>
                <w:noProof/>
                <w:webHidden/>
              </w:rPr>
              <w:fldChar w:fldCharType="begin"/>
            </w:r>
            <w:r>
              <w:rPr>
                <w:noProof/>
                <w:webHidden/>
              </w:rPr>
              <w:instrText xml:space="preserve"> PAGEREF _Toc56520877 \h </w:instrText>
            </w:r>
            <w:r>
              <w:rPr>
                <w:noProof/>
                <w:webHidden/>
              </w:rPr>
            </w:r>
            <w:r>
              <w:rPr>
                <w:noProof/>
                <w:webHidden/>
              </w:rPr>
              <w:fldChar w:fldCharType="separate"/>
            </w:r>
            <w:r w:rsidR="004E2B74">
              <w:rPr>
                <w:noProof/>
                <w:webHidden/>
              </w:rPr>
              <w:t>79</w:t>
            </w:r>
            <w:r>
              <w:rPr>
                <w:noProof/>
                <w:webHidden/>
              </w:rPr>
              <w:fldChar w:fldCharType="end"/>
            </w:r>
          </w:hyperlink>
        </w:p>
        <w:p w:rsidR="00E9179D" w:rsidRDefault="00E9179D">
          <w:r>
            <w:rPr>
              <w:b/>
              <w:bCs/>
            </w:rPr>
            <w:fldChar w:fldCharType="end"/>
          </w:r>
        </w:p>
      </w:sdtContent>
    </w:sdt>
    <w:p w:rsidR="00E9179D" w:rsidRDefault="00E9179D">
      <w:pPr>
        <w:pStyle w:val="HeaderStyle"/>
      </w:pPr>
    </w:p>
    <w:p w:rsidR="00C03EDB" w:rsidRPr="00E9179D" w:rsidRDefault="00E9179D" w:rsidP="00E9179D">
      <w:pPr>
        <w:pStyle w:val="2"/>
      </w:pPr>
      <w:bookmarkStart w:id="0" w:name="_Toc56520806"/>
      <w:r w:rsidRPr="00E9179D">
        <w:lastRenderedPageBreak/>
        <w:t>РИА НОВОСТИ, 12.11.2020 12:39</w:t>
      </w:r>
      <w:bookmarkStart w:id="1" w:name="txt_2435597_1560414055"/>
      <w:r>
        <w:t xml:space="preserve">; </w:t>
      </w:r>
      <w:r w:rsidRPr="00E9179D">
        <w:t>МИШУСТИН ПРЕДСТАВИЛ ПРАВИТЕЛЬСТВУ НОВЫХ МИНИСТРОВ</w:t>
      </w:r>
      <w:bookmarkEnd w:id="0"/>
      <w:bookmarkEnd w:id="1"/>
    </w:p>
    <w:p w:rsidR="00C03EDB" w:rsidRDefault="00C03EDB" w:rsidP="00C03EDB">
      <w:pPr>
        <w:pStyle w:val="NormalExport"/>
      </w:pPr>
      <w:r>
        <w:t xml:space="preserve">Председатель правительства России Михаил </w:t>
      </w:r>
      <w:proofErr w:type="spellStart"/>
      <w:r>
        <w:t>Мишустин</w:t>
      </w:r>
      <w:proofErr w:type="spellEnd"/>
      <w:r>
        <w:t xml:space="preserve"> представил </w:t>
      </w:r>
      <w:proofErr w:type="spellStart"/>
      <w:r>
        <w:t>кабмину</w:t>
      </w:r>
      <w:proofErr w:type="spellEnd"/>
      <w:r>
        <w:t xml:space="preserve"> новых министров, отметил их опыт решения сложных вопросов и призвал приложить все усилия для выполнения поставленных задач.</w:t>
      </w:r>
    </w:p>
    <w:p w:rsidR="00C03EDB" w:rsidRDefault="00C03EDB" w:rsidP="00C03EDB">
      <w:pPr>
        <w:pStyle w:val="NormalExport"/>
      </w:pPr>
      <w:proofErr w:type="spellStart"/>
      <w:r>
        <w:t>Мишустин</w:t>
      </w:r>
      <w:proofErr w:type="spellEnd"/>
      <w:r>
        <w:t xml:space="preserve"> в понедельник выступил с предложениями Госдуме назначить вице-премьером главу Минэнерго Александра </w:t>
      </w:r>
      <w:proofErr w:type="spellStart"/>
      <w:r>
        <w:t>Новака</w:t>
      </w:r>
      <w:proofErr w:type="spellEnd"/>
      <w:r>
        <w:t>, а на его место - главу "</w:t>
      </w:r>
      <w:proofErr w:type="spellStart"/>
      <w:r>
        <w:t>Русгидро</w:t>
      </w:r>
      <w:proofErr w:type="spellEnd"/>
      <w:r>
        <w:t xml:space="preserve">" Николая </w:t>
      </w:r>
      <w:proofErr w:type="spellStart"/>
      <w:r>
        <w:t>Шульгинова</w:t>
      </w:r>
      <w:proofErr w:type="spellEnd"/>
      <w:r>
        <w:t xml:space="preserve">. Также он предложил назначить </w:t>
      </w:r>
      <w:r w:rsidRPr="00C03EDB">
        <w:rPr>
          <w:b/>
        </w:rPr>
        <w:t>руководителем Минтранса главу "Аэрофлота" Виталия Савельева</w:t>
      </w:r>
      <w:r>
        <w:t xml:space="preserve">, главой Минприроды - министра по Арктике Александра Козлова, главой Минстроя - первого замминистра </w:t>
      </w:r>
      <w:proofErr w:type="spellStart"/>
      <w:r>
        <w:t>Ирека</w:t>
      </w:r>
      <w:proofErr w:type="spellEnd"/>
      <w:r>
        <w:t xml:space="preserve"> </w:t>
      </w:r>
      <w:proofErr w:type="spellStart"/>
      <w:r>
        <w:t>Файзуллина</w:t>
      </w:r>
      <w:proofErr w:type="spellEnd"/>
      <w:r>
        <w:t xml:space="preserve">, главой </w:t>
      </w:r>
      <w:proofErr w:type="spellStart"/>
      <w:r>
        <w:t>Минвостокразвития</w:t>
      </w:r>
      <w:proofErr w:type="spellEnd"/>
      <w:r>
        <w:t xml:space="preserve"> - главу Фонда развития Дальнего Востока Алексея </w:t>
      </w:r>
      <w:proofErr w:type="spellStart"/>
      <w:r>
        <w:t>Чекункова</w:t>
      </w:r>
      <w:proofErr w:type="spellEnd"/>
      <w:r>
        <w:t>.</w:t>
      </w:r>
    </w:p>
    <w:p w:rsidR="00C03EDB" w:rsidRDefault="00C03EDB" w:rsidP="00C03EDB">
      <w:pPr>
        <w:pStyle w:val="NormalExport"/>
      </w:pPr>
      <w:r>
        <w:t>Согласно новой процедуре назначения правительства, принятой после поправок в Конституцию РФ, Госдума утверждает министров по предложению премьера, за исключением глав силовых ведомств - их назначает президент после консультаций с Советом Федерации. На пленарном заседании Госдумы во вторник все предложенные премьером кандидатуры были утверждены, в тот же день президент РФ Владимир Путин подписал соответствующие указы о назначении.</w:t>
      </w:r>
    </w:p>
    <w:p w:rsidR="00C03EDB" w:rsidRDefault="00C03EDB" w:rsidP="00C03EDB">
      <w:pPr>
        <w:pStyle w:val="NormalExport"/>
      </w:pPr>
      <w:r>
        <w:t xml:space="preserve">В четверг </w:t>
      </w:r>
      <w:proofErr w:type="spellStart"/>
      <w:r>
        <w:t>Мишустин</w:t>
      </w:r>
      <w:proofErr w:type="spellEnd"/>
      <w:r>
        <w:t xml:space="preserve"> провел заседание правительства в обновленном составе и представил членам кабинета министров новых коллег.</w:t>
      </w:r>
    </w:p>
    <w:p w:rsidR="00C03EDB" w:rsidRDefault="00C03EDB" w:rsidP="00C03EDB">
      <w:pPr>
        <w:pStyle w:val="NormalExport"/>
      </w:pPr>
      <w:r>
        <w:t xml:space="preserve">"Коллеги, поздравляю вас с назначением на эти ответственные посты. Все вы имеете большой опыт решения сложных вопросов, хорошо осознаете серьезность стоящих перед нами задач. Надо приложить все усилия, чтобы их выполнить", - обратился </w:t>
      </w:r>
      <w:proofErr w:type="spellStart"/>
      <w:r>
        <w:t>Мишустин</w:t>
      </w:r>
      <w:proofErr w:type="spellEnd"/>
      <w:r>
        <w:t xml:space="preserve"> к новым министрам.</w:t>
      </w:r>
    </w:p>
    <w:p w:rsidR="00C03EDB" w:rsidRDefault="00C03EDB" w:rsidP="00C03EDB">
      <w:pPr>
        <w:pStyle w:val="NormalExport"/>
      </w:pPr>
      <w:r>
        <w:t xml:space="preserve">По его словам, "правительство должно действовать как команда профессионалов, которая понимает свою ответственность за будущее страны". Требования, которые граждане предъявляют к власти, в нынешней ситуации серьезно изменились, и это справедливо, отметил премьер. "Люди рассчитывают на нас, и мы не имеем права их подвести", - подчеркнул </w:t>
      </w:r>
      <w:proofErr w:type="spellStart"/>
      <w:r>
        <w:t>Мишустин</w:t>
      </w:r>
      <w:proofErr w:type="spellEnd"/>
      <w:r>
        <w:t>.</w:t>
      </w:r>
    </w:p>
    <w:p w:rsidR="00C03EDB" w:rsidRDefault="00C03EDB" w:rsidP="00C03EDB">
      <w:pPr>
        <w:pStyle w:val="NormalExport"/>
      </w:pPr>
      <w:r>
        <w:t xml:space="preserve">Глава </w:t>
      </w:r>
      <w:proofErr w:type="spellStart"/>
      <w:r>
        <w:t>кабмина</w:t>
      </w:r>
      <w:proofErr w:type="spellEnd"/>
      <w:r>
        <w:t xml:space="preserve"> также высказал благодарность депутатам Госдумы, поддержавшим предложенные кандидатуры. "Хотел бы поблагодарить парламентариев за поддержку. Убежден, это станет хорошей основой для нашей совместной работы с законодателями в дальнейшем", - добавил он. </w:t>
      </w:r>
    </w:p>
    <w:p w:rsidR="00C03EDB" w:rsidRPr="00557410" w:rsidRDefault="00BD233F" w:rsidP="00C03EDB">
      <w:pPr>
        <w:pStyle w:val="ExportHyperlink"/>
        <w:jc w:val="left"/>
        <w:rPr>
          <w:u w:val="single"/>
        </w:rPr>
      </w:pPr>
      <w:hyperlink r:id="rId10" w:history="1">
        <w:r w:rsidR="00C03EDB" w:rsidRPr="00EA610D">
          <w:rPr>
            <w:u w:val="single"/>
            <w:lang w:val="en-US"/>
          </w:rPr>
          <w:t>https</w:t>
        </w:r>
        <w:r w:rsidR="00C03EDB" w:rsidRPr="00C03EDB">
          <w:rPr>
            <w:u w:val="single"/>
          </w:rPr>
          <w:t>://</w:t>
        </w:r>
        <w:r w:rsidR="00C03EDB" w:rsidRPr="00EA610D">
          <w:rPr>
            <w:u w:val="single"/>
            <w:lang w:val="en-US"/>
          </w:rPr>
          <w:t>ria</w:t>
        </w:r>
        <w:r w:rsidR="00C03EDB" w:rsidRPr="00C03EDB">
          <w:rPr>
            <w:u w:val="single"/>
          </w:rPr>
          <w:t>.</w:t>
        </w:r>
        <w:proofErr w:type="spellStart"/>
        <w:r w:rsidR="00C03EDB" w:rsidRPr="00EA610D">
          <w:rPr>
            <w:u w:val="single"/>
            <w:lang w:val="en-US"/>
          </w:rPr>
          <w:t>ru</w:t>
        </w:r>
        <w:proofErr w:type="spellEnd"/>
        <w:r w:rsidR="00C03EDB" w:rsidRPr="00C03EDB">
          <w:rPr>
            <w:u w:val="single"/>
          </w:rPr>
          <w:t>/20201112/</w:t>
        </w:r>
        <w:r w:rsidR="00C03EDB" w:rsidRPr="00EA610D">
          <w:rPr>
            <w:u w:val="single"/>
            <w:lang w:val="en-US"/>
          </w:rPr>
          <w:t>ministry</w:t>
        </w:r>
        <w:r w:rsidR="00C03EDB" w:rsidRPr="00C03EDB">
          <w:rPr>
            <w:u w:val="single"/>
          </w:rPr>
          <w:t>-1584260956.</w:t>
        </w:r>
        <w:r w:rsidR="00C03EDB" w:rsidRPr="00EA610D">
          <w:rPr>
            <w:u w:val="single"/>
            <w:lang w:val="en-US"/>
          </w:rPr>
          <w:t>html</w:t>
        </w:r>
      </w:hyperlink>
    </w:p>
    <w:p w:rsidR="00B3446F" w:rsidRDefault="00B3446F" w:rsidP="00B3446F">
      <w:pPr>
        <w:pStyle w:val="ReprintsHeader"/>
        <w:spacing w:before="300"/>
      </w:pPr>
      <w:r>
        <w:t>Сообщения по событию:</w:t>
      </w:r>
    </w:p>
    <w:p w:rsidR="00B3446F" w:rsidRDefault="00BD233F" w:rsidP="00C03EDB">
      <w:pPr>
        <w:pStyle w:val="ExportHyperlink"/>
        <w:jc w:val="left"/>
        <w:rPr>
          <w:color w:val="000000"/>
        </w:rPr>
      </w:pPr>
      <w:hyperlink r:id="rId11" w:history="1">
        <w:r w:rsidR="00B3446F" w:rsidRPr="00224418">
          <w:rPr>
            <w:rStyle w:val="a8"/>
          </w:rPr>
          <w:t>https://rg.ru/2020/11/12/mishustin-liudi-rasschityvaiut-na-nas-i-my-ne-imeem-prava-ih-podvesti.html</w:t>
        </w:r>
      </w:hyperlink>
    </w:p>
    <w:p w:rsidR="00C03EDB" w:rsidRDefault="00E9179D" w:rsidP="00E9179D">
      <w:pPr>
        <w:pStyle w:val="2"/>
      </w:pPr>
      <w:bookmarkStart w:id="2" w:name="_Toc56520807"/>
      <w:r>
        <w:t>ТАСС # ЕДИНАЯ ЛЕНТА (ЗАКРЫТАЯ ЛЕНТА), 12.11.2020 12:30</w:t>
      </w:r>
      <w:bookmarkStart w:id="3" w:name="txt_2435597_1560419432"/>
      <w:r>
        <w:t>; МИШУСТИН ПРИЗВАЛ РАБОТАТЬ НАД ПОВЫШЕНИЕМ ЭФФЕКТИВНОСТИ ИСПОЛНИТЕЛЬНОЙ ВЛАСТИ</w:t>
      </w:r>
      <w:bookmarkEnd w:id="2"/>
      <w:bookmarkEnd w:id="3"/>
    </w:p>
    <w:p w:rsidR="00C03EDB" w:rsidRDefault="00C03EDB" w:rsidP="00C03EDB">
      <w:pPr>
        <w:pStyle w:val="NormalExport"/>
      </w:pPr>
      <w:r>
        <w:t xml:space="preserve">МОСКВА, 12 ноября. /ТАСС/. Правительство России должно действовать как команда профессионалов и понимать свою ответственность за будущее страны. Об этом заявил премьер-министр РФ Михаил </w:t>
      </w:r>
      <w:proofErr w:type="spellStart"/>
      <w:r>
        <w:t>Мишустин</w:t>
      </w:r>
      <w:proofErr w:type="spellEnd"/>
      <w:r>
        <w:t xml:space="preserve"> в четверг на первом заседании </w:t>
      </w:r>
      <w:proofErr w:type="spellStart"/>
      <w:r>
        <w:t>кабмина</w:t>
      </w:r>
      <w:proofErr w:type="spellEnd"/>
      <w:r>
        <w:t xml:space="preserve"> в обновленном составе.</w:t>
      </w:r>
    </w:p>
    <w:p w:rsidR="00C03EDB" w:rsidRDefault="00C03EDB" w:rsidP="00C03EDB">
      <w:pPr>
        <w:pStyle w:val="NormalExport"/>
      </w:pPr>
      <w:r>
        <w:t xml:space="preserve">"Все наши действия должны быть сейчас направлены на повышение эффективности исполнительной власти", - сказал премьер, открывая заседание. Он отметил, что "сейчас перед правительством стоят новые задачи": президентом определены национальные цели развития на ближайшие 10 лет и уже идет реализация общенационального плана действий, несмотря на сложные условия борьбы с </w:t>
      </w:r>
      <w:proofErr w:type="spellStart"/>
      <w:r>
        <w:t>коронавирусом</w:t>
      </w:r>
      <w:proofErr w:type="spellEnd"/>
      <w:r>
        <w:t>.</w:t>
      </w:r>
    </w:p>
    <w:p w:rsidR="00C03EDB" w:rsidRDefault="00C03EDB" w:rsidP="00C03EDB">
      <w:pPr>
        <w:pStyle w:val="NormalExport"/>
      </w:pPr>
      <w:r>
        <w:lastRenderedPageBreak/>
        <w:t xml:space="preserve">По словам </w:t>
      </w:r>
      <w:proofErr w:type="spellStart"/>
      <w:r>
        <w:t>Мишустина</w:t>
      </w:r>
      <w:proofErr w:type="spellEnd"/>
      <w:r>
        <w:t>, необходимо, чтобы вся система государственного управления работала как единый слаженный механизм, и "правительство должно действовать как команда профессионалов, которая понимает свою ответственность за будущее страны".</w:t>
      </w:r>
    </w:p>
    <w:p w:rsidR="00C03EDB" w:rsidRDefault="00C03EDB" w:rsidP="00C03EDB">
      <w:pPr>
        <w:pStyle w:val="NormalExport"/>
      </w:pPr>
      <w:r>
        <w:t xml:space="preserve">Глава правительства напомнил, что во вторник президент подписал указы о назначении пяти новых министров и вице-премьера, кандидатуры которых до этого были утверждены Госдумой. "Хотел бы поблагодарить парламентариев за поддержку. Убежден, это станет хорошей основой для нашей совместной работы с законодателями в дальнейшем", - сказал </w:t>
      </w:r>
      <w:proofErr w:type="spellStart"/>
      <w:r>
        <w:t>Мишустин</w:t>
      </w:r>
      <w:proofErr w:type="spellEnd"/>
      <w:r>
        <w:t>. Он поздравил новых коллег с назначениями, отметив, что все они имеют большой опыт решения сложных вопросов и хорошо осознают серьезность стоящих задач. "Надо приложить все усилия, чтобы их выполнить", - обратил внимание премьер.</w:t>
      </w:r>
    </w:p>
    <w:p w:rsidR="00C03EDB" w:rsidRDefault="00C03EDB" w:rsidP="00C03EDB">
      <w:pPr>
        <w:pStyle w:val="NormalExport"/>
      </w:pPr>
      <w:r>
        <w:t xml:space="preserve">Он также поблагодарил покинувших </w:t>
      </w:r>
      <w:proofErr w:type="spellStart"/>
      <w:r>
        <w:t>кабмин</w:t>
      </w:r>
      <w:proofErr w:type="spellEnd"/>
      <w:r>
        <w:t xml:space="preserve"> экс-министра транспорта Евгения Дитриха, бывшего главу Минприроды Дмитрия </w:t>
      </w:r>
      <w:proofErr w:type="spellStart"/>
      <w:r>
        <w:t>Кобылкина</w:t>
      </w:r>
      <w:proofErr w:type="spellEnd"/>
      <w:r>
        <w:t xml:space="preserve"> и экс-руководителя Минстроя Владимира Якушева за совместную работу. "Уверен, они смогут проявить себя и на новых постах", - сказал </w:t>
      </w:r>
      <w:proofErr w:type="spellStart"/>
      <w:r>
        <w:t>Мишустин</w:t>
      </w:r>
      <w:proofErr w:type="spellEnd"/>
      <w:r>
        <w:t>.</w:t>
      </w:r>
    </w:p>
    <w:p w:rsidR="00C03EDB" w:rsidRDefault="00C03EDB" w:rsidP="00C03EDB">
      <w:pPr>
        <w:pStyle w:val="NormalExport"/>
      </w:pPr>
      <w:r>
        <w:t xml:space="preserve">Во вторник президент РФ Владимир Путин назначил утвержденных Госдумой вице-премьера и пять федеральных министров. Ранее возглавлявший Минэнерго РФ Александр </w:t>
      </w:r>
      <w:proofErr w:type="spellStart"/>
      <w:r>
        <w:t>Новак</w:t>
      </w:r>
      <w:proofErr w:type="spellEnd"/>
      <w:r>
        <w:t xml:space="preserve"> стал вице-премьером, в министерстве его сменил Николай </w:t>
      </w:r>
      <w:proofErr w:type="spellStart"/>
      <w:r>
        <w:t>Шульгинов</w:t>
      </w:r>
      <w:proofErr w:type="spellEnd"/>
      <w:r>
        <w:t xml:space="preserve">. Бывший министр по развитию Дальнего Востока и Арктики Александр Козлов назначен главой Минприроды, руководителем </w:t>
      </w:r>
      <w:proofErr w:type="spellStart"/>
      <w:r>
        <w:t>Минвостокразвития</w:t>
      </w:r>
      <w:proofErr w:type="spellEnd"/>
      <w:r>
        <w:t xml:space="preserve"> вместо него стал Алексей </w:t>
      </w:r>
      <w:proofErr w:type="spellStart"/>
      <w:r>
        <w:t>Чекунков</w:t>
      </w:r>
      <w:proofErr w:type="spellEnd"/>
      <w:r>
        <w:t xml:space="preserve">. Минстрой РФ возглавил </w:t>
      </w:r>
      <w:proofErr w:type="spellStart"/>
      <w:r>
        <w:t>Ирек</w:t>
      </w:r>
      <w:proofErr w:type="spellEnd"/>
      <w:r>
        <w:t xml:space="preserve"> </w:t>
      </w:r>
      <w:proofErr w:type="spellStart"/>
      <w:r>
        <w:t>Файзуллин</w:t>
      </w:r>
      <w:proofErr w:type="spellEnd"/>
      <w:r>
        <w:t xml:space="preserve">, </w:t>
      </w:r>
      <w:r w:rsidRPr="00C03EDB">
        <w:rPr>
          <w:b/>
        </w:rPr>
        <w:t>Минтранс - Виталий Савельев</w:t>
      </w:r>
      <w:r>
        <w:t>.</w:t>
      </w:r>
    </w:p>
    <w:p w:rsidR="00D90963" w:rsidRPr="00E9179D" w:rsidRDefault="00E9179D" w:rsidP="00E9179D">
      <w:pPr>
        <w:pStyle w:val="2"/>
      </w:pPr>
      <w:bookmarkStart w:id="4" w:name="_Toc56520808"/>
      <w:r w:rsidRPr="00E9179D">
        <w:t>ПАРЛАМЕНТСКАЯ ГАЗЕТА, 13.11.2020 06:00</w:t>
      </w:r>
      <w:bookmarkStart w:id="5" w:name="txt_2435597_1560963873"/>
      <w:r w:rsidRPr="00E9179D">
        <w:t>; ВЯЧЕСЛАВ ВОЛОДИН: ЗА КАДРОВЫЕ РЕШЕНИЯ В КАБМИНЕ ЛЮДИ СПРОСЯТ С ДЕПУТАТОВ</w:t>
      </w:r>
      <w:bookmarkEnd w:id="4"/>
      <w:bookmarkEnd w:id="5"/>
    </w:p>
    <w:p w:rsidR="00D90963" w:rsidRDefault="005D75E4">
      <w:pPr>
        <w:pStyle w:val="a7"/>
        <w:jc w:val="left"/>
      </w:pPr>
      <w:r>
        <w:t>Автор: Филоненко Валерий</w:t>
      </w:r>
    </w:p>
    <w:p w:rsidR="00D90963" w:rsidRDefault="005D75E4">
      <w:pPr>
        <w:pStyle w:val="NormalExport"/>
      </w:pPr>
      <w:r>
        <w:t>Впервые в Госдуме 10 ноября прошло утверждение кандидатур на пост вице-премьера и пяти федеральных министров. Эта новая процедура предусмотрена поправками в Конституцию и федеральным конституционным законом о Правительстве, который президент Владимир Путин подписал незадолго до этого - 6 ноября.</w:t>
      </w:r>
    </w:p>
    <w:p w:rsidR="00D90963" w:rsidRDefault="005D75E4">
      <w:pPr>
        <w:pStyle w:val="NormalExport"/>
      </w:pPr>
      <w:r>
        <w:t>Утверждению предшествовало обсуждение - депутаты выслушали от кандидатов на министерские портфели, что они собираются делать на новых постах, задавали им вопросы.</w:t>
      </w:r>
    </w:p>
    <w:p w:rsidR="00D90963" w:rsidRDefault="00C03EDB">
      <w:pPr>
        <w:pStyle w:val="NormalExport"/>
      </w:pPr>
      <w:r>
        <w:t xml:space="preserve">По мнению Вячеслава Володина, </w:t>
      </w:r>
      <w:r w:rsidR="005D75E4">
        <w:t>утверждение членов Правительства парламентом страны повышает и ответственность депутатов за работу кабинета министров.</w:t>
      </w:r>
    </w:p>
    <w:p w:rsidR="00D90963" w:rsidRDefault="005D75E4">
      <w:pPr>
        <w:pStyle w:val="NormalExport"/>
      </w:pPr>
      <w:r>
        <w:t>"Это была инициатива президента, которую поддержали граждане нашей страны, и сегодня Государственная Дума взяла ответственность за свой выбор", - заявил спикер палаты.</w:t>
      </w:r>
    </w:p>
    <w:p w:rsidR="00D90963" w:rsidRDefault="005D75E4">
      <w:pPr>
        <w:pStyle w:val="NormalExport"/>
      </w:pPr>
      <w:r>
        <w:t>По новому закону все министры должны проходить через утверждение Госдумы, а силовые министры - Совета Федерации.</w:t>
      </w:r>
    </w:p>
    <w:p w:rsidR="00D90963" w:rsidRDefault="005D75E4">
      <w:pPr>
        <w:pStyle w:val="NormalExport"/>
      </w:pPr>
      <w:r>
        <w:t>Госдума впервые в своей практике утвердила кандидатов на посты министров и вице-премьера</w:t>
      </w:r>
    </w:p>
    <w:p w:rsidR="00D90963" w:rsidRDefault="005D75E4">
      <w:pPr>
        <w:pStyle w:val="NormalExport"/>
      </w:pPr>
      <w:r>
        <w:t xml:space="preserve">Кандидатуры на посты глав пяти федеральных министерств и вице-премьера, внесенные председателем </w:t>
      </w:r>
      <w:proofErr w:type="spellStart"/>
      <w:r>
        <w:t>кабмина</w:t>
      </w:r>
      <w:proofErr w:type="spellEnd"/>
      <w:r>
        <w:t xml:space="preserve"> Михаилом </w:t>
      </w:r>
      <w:proofErr w:type="spellStart"/>
      <w:r>
        <w:t>Мишустиным</w:t>
      </w:r>
      <w:proofErr w:type="spellEnd"/>
      <w:r>
        <w:t xml:space="preserve"> в Госдуму в соответствии с подписанным президентом законом о новом порядке формирования Правительства, во вторник, 10 ноября, были утверждены на пленарном заседании палаты.</w:t>
      </w:r>
    </w:p>
    <w:p w:rsidR="00D90963" w:rsidRDefault="005D75E4">
      <w:pPr>
        <w:pStyle w:val="NormalExport"/>
      </w:pPr>
      <w:r>
        <w:t>Ранее, 9 ноября, все кандидаты прошли проверку на прочность в профильных комитетах и на заседаниях думских фракций.</w:t>
      </w:r>
    </w:p>
    <w:p w:rsidR="00D90963" w:rsidRDefault="005D75E4">
      <w:pPr>
        <w:pStyle w:val="NormalExport"/>
      </w:pPr>
      <w:r>
        <w:t>ПУТИН ИЗМЕНИЛ СОСТАВ КАБМИНА</w:t>
      </w:r>
    </w:p>
    <w:p w:rsidR="00D90963" w:rsidRDefault="005D75E4">
      <w:pPr>
        <w:pStyle w:val="NormalExport"/>
      </w:pPr>
      <w:r>
        <w:t xml:space="preserve">Владимир Путин в понедельник, 9 ноября, отправил в отставку нескольких федеральных министров, в том числе главу Минприроды Дмитрия </w:t>
      </w:r>
      <w:proofErr w:type="spellStart"/>
      <w:proofErr w:type="gramStart"/>
      <w:r>
        <w:t>Кобылкина</w:t>
      </w:r>
      <w:proofErr w:type="spellEnd"/>
      <w:r>
        <w:t xml:space="preserve"> ,</w:t>
      </w:r>
      <w:proofErr w:type="gramEnd"/>
      <w:r>
        <w:t xml:space="preserve"> министра транспорта Евгения Дитриха и министра строительства и ЖКХ Владимира Якушева , которого глава государства назначил полномочным представителем президента в Уральском федеральном округе.</w:t>
      </w:r>
    </w:p>
    <w:p w:rsidR="00D90963" w:rsidRDefault="005D75E4">
      <w:pPr>
        <w:pStyle w:val="NormalExport"/>
      </w:pPr>
      <w:r>
        <w:lastRenderedPageBreak/>
        <w:t xml:space="preserve">Также с поста министра энергетики уходит Александр </w:t>
      </w:r>
      <w:proofErr w:type="spellStart"/>
      <w:proofErr w:type="gramStart"/>
      <w:r>
        <w:t>Новак</w:t>
      </w:r>
      <w:proofErr w:type="spellEnd"/>
      <w:r>
        <w:t xml:space="preserve"> .</w:t>
      </w:r>
      <w:proofErr w:type="gramEnd"/>
      <w:r>
        <w:t xml:space="preserve"> Председатель Правительства Михаил </w:t>
      </w:r>
      <w:proofErr w:type="spellStart"/>
      <w:r>
        <w:t>Мишустин</w:t>
      </w:r>
      <w:proofErr w:type="spellEnd"/>
      <w:r>
        <w:t xml:space="preserve"> 9 ноября предложил назначить его на должность вице-премьера. Напомним, президент своим указом расширил штатную численность вице-премьеров, увеличив ее с девяти до десяти, включая первого </w:t>
      </w:r>
      <w:proofErr w:type="spellStart"/>
      <w:r>
        <w:t>вицепремьера</w:t>
      </w:r>
      <w:proofErr w:type="spellEnd"/>
      <w:r>
        <w:t>.</w:t>
      </w:r>
    </w:p>
    <w:p w:rsidR="00D90963" w:rsidRDefault="005D75E4">
      <w:pPr>
        <w:pStyle w:val="NormalExport"/>
      </w:pPr>
      <w:r>
        <w:t xml:space="preserve">Кроме того, глава </w:t>
      </w:r>
      <w:proofErr w:type="spellStart"/>
      <w:r>
        <w:t>кабмина</w:t>
      </w:r>
      <w:proofErr w:type="spellEnd"/>
      <w:r>
        <w:t xml:space="preserve"> на совещании со своими заместителями предложил гендиректора "Аэрофлота" </w:t>
      </w:r>
      <w:r w:rsidRPr="00C03EDB">
        <w:rPr>
          <w:b/>
        </w:rPr>
        <w:t>Виталия Савельева</w:t>
      </w:r>
      <w:r>
        <w:t xml:space="preserve"> на должность министра транспорта, Алексея </w:t>
      </w:r>
      <w:proofErr w:type="spellStart"/>
      <w:r>
        <w:t>Чекункова</w:t>
      </w:r>
      <w:proofErr w:type="spellEnd"/>
      <w:r>
        <w:t xml:space="preserve"> - главой </w:t>
      </w:r>
      <w:proofErr w:type="spellStart"/>
      <w:r>
        <w:t>Минвостокразвития</w:t>
      </w:r>
      <w:proofErr w:type="spellEnd"/>
      <w:r>
        <w:t>, а гендиректора "</w:t>
      </w:r>
      <w:proofErr w:type="spellStart"/>
      <w:r>
        <w:t>РусГидро</w:t>
      </w:r>
      <w:proofErr w:type="spellEnd"/>
      <w:r>
        <w:t xml:space="preserve">" Николая </w:t>
      </w:r>
      <w:proofErr w:type="spellStart"/>
      <w:r>
        <w:t>Шульгинова</w:t>
      </w:r>
      <w:proofErr w:type="spellEnd"/>
      <w:r>
        <w:t xml:space="preserve"> - министром энергетики.</w:t>
      </w:r>
    </w:p>
    <w:p w:rsidR="00D90963" w:rsidRDefault="005D75E4">
      <w:pPr>
        <w:pStyle w:val="NormalExport"/>
      </w:pPr>
      <w:r>
        <w:t xml:space="preserve">Кандидатуру Александра </w:t>
      </w:r>
      <w:proofErr w:type="gramStart"/>
      <w:r>
        <w:t>Козлова ,</w:t>
      </w:r>
      <w:proofErr w:type="gramEnd"/>
      <w:r>
        <w:t xml:space="preserve"> возглавляет </w:t>
      </w:r>
      <w:proofErr w:type="spellStart"/>
      <w:r>
        <w:t>Минвосток</w:t>
      </w:r>
      <w:proofErr w:type="spellEnd"/>
      <w:r>
        <w:t xml:space="preserve"> развития, председатель </w:t>
      </w:r>
      <w:proofErr w:type="spellStart"/>
      <w:r>
        <w:t>кабмина</w:t>
      </w:r>
      <w:proofErr w:type="spellEnd"/>
      <w:r>
        <w:t xml:space="preserve"> предложил для назначения министром природных ресурсов и экологии России, а первого зам главы Минстроя </w:t>
      </w:r>
      <w:proofErr w:type="spellStart"/>
      <w:r>
        <w:t>Ирека</w:t>
      </w:r>
      <w:proofErr w:type="spellEnd"/>
      <w:r>
        <w:t xml:space="preserve"> </w:t>
      </w:r>
      <w:proofErr w:type="spellStart"/>
      <w:r>
        <w:t>Файзуллина</w:t>
      </w:r>
      <w:proofErr w:type="spellEnd"/>
      <w:r>
        <w:t xml:space="preserve"> - на пост главы этого ведомства.</w:t>
      </w:r>
    </w:p>
    <w:p w:rsidR="00D90963" w:rsidRDefault="005D75E4">
      <w:pPr>
        <w:pStyle w:val="NormalExport"/>
      </w:pPr>
      <w:r>
        <w:t>ОТВЕТСТВЕННОСТЬ ДЕПУТАТОВ ВОЗРАСТАЕТ</w:t>
      </w:r>
    </w:p>
    <w:p w:rsidR="00D90963" w:rsidRDefault="005D75E4">
      <w:pPr>
        <w:pStyle w:val="NormalExport"/>
      </w:pPr>
      <w:r>
        <w:t xml:space="preserve">Президент 6 ноября подписал федеральный конституционный закон о Правительстве, который определяет новый порядок формирования кабинета министров с учетом принятых поправок в Конституцию. В соответствии с новыми правилами Михаил </w:t>
      </w:r>
      <w:proofErr w:type="spellStart"/>
      <w:r>
        <w:t>Мишустин</w:t>
      </w:r>
      <w:proofErr w:type="spellEnd"/>
      <w:r>
        <w:t xml:space="preserve"> 9 ноября внес кандидатуры на министерские посты для утверждения Государственной Думой. В тот же день на совещании с руководителями фракций и председателями профильных комитетов был определен порядок рассмотрения кандидатур.</w:t>
      </w:r>
    </w:p>
    <w:p w:rsidR="00D90963" w:rsidRDefault="005D75E4">
      <w:pPr>
        <w:pStyle w:val="NormalExport"/>
      </w:pPr>
      <w:r>
        <w:t xml:space="preserve">До вечера кандидаты отвечали на вопросы депутатов, рассказывая попутно о планах на новых должностях. В итоге все профильные комитеты поддержали выдвиженцев </w:t>
      </w:r>
      <w:proofErr w:type="spellStart"/>
      <w:r>
        <w:t>Мишустина</w:t>
      </w:r>
      <w:proofErr w:type="spellEnd"/>
      <w:r>
        <w:t>.</w:t>
      </w:r>
    </w:p>
    <w:p w:rsidR="00D90963" w:rsidRDefault="005D75E4">
      <w:pPr>
        <w:pStyle w:val="NormalExport"/>
      </w:pPr>
      <w:r>
        <w:t>Что касается фракций, то здесь позиции были разные: "Единая Россия" поддержала каждого из кандидатов, ЛДПР и "Справедливая Россия" одобрили лишь четырех из шести соискателей министерских постов, а КПРФ приняла решение воздержаться от голосования.</w:t>
      </w:r>
    </w:p>
    <w:p w:rsidR="00D90963" w:rsidRDefault="005D75E4">
      <w:pPr>
        <w:pStyle w:val="NormalExport"/>
      </w:pPr>
      <w:r>
        <w:t xml:space="preserve">Во вторник на пленарном заседании накануне обсуждения </w:t>
      </w:r>
      <w:proofErr w:type="spellStart"/>
      <w:proofErr w:type="gramStart"/>
      <w:r>
        <w:t>кан-дидатур</w:t>
      </w:r>
      <w:proofErr w:type="spellEnd"/>
      <w:proofErr w:type="gramEnd"/>
      <w:r>
        <w:t xml:space="preserve"> на министерские посты председатель Госдумы Вячеслав Володин напомнил, что обязанность депутатов в рамках новых полномочий сделать все, чтобы были приняты ответственные решения при утверждении претендентов на высокие посты.</w:t>
      </w:r>
    </w:p>
    <w:p w:rsidR="00D90963" w:rsidRDefault="005D75E4">
      <w:pPr>
        <w:pStyle w:val="NormalExport"/>
      </w:pPr>
      <w:r>
        <w:t>"Депутаты, избранные народом, сегодня определятся - утверждать, не утверждать (министров. - Прим. ред. ). И тогда мы уже не можем себе позволить "галопом по Европам"... Нам надо понимать, что это очень ответственно. И завтра не на кого будет валить, как это зачастую бывает: это к нам не имеет отношения, это Правительство... нас Конституция обязывает этот вопрос рассматривать", - подчеркнул он.</w:t>
      </w:r>
    </w:p>
    <w:p w:rsidR="00D90963" w:rsidRDefault="005D75E4">
      <w:pPr>
        <w:pStyle w:val="NormalExport"/>
      </w:pPr>
      <w:r>
        <w:t>ЧТО ПООБЕЩАЛИ КАНДИДАТЫ В МИНИСТРЫ</w:t>
      </w:r>
    </w:p>
    <w:p w:rsidR="00D90963" w:rsidRDefault="005D75E4">
      <w:pPr>
        <w:pStyle w:val="NormalExport"/>
      </w:pPr>
      <w:r>
        <w:t xml:space="preserve">По мнению председателя Комитета Госдумы по энергетике Павла </w:t>
      </w:r>
      <w:proofErr w:type="gramStart"/>
      <w:r>
        <w:t>Завального ,</w:t>
      </w:r>
      <w:proofErr w:type="gramEnd"/>
      <w:r>
        <w:t xml:space="preserve"> работа по развитию ТЭК будет усилена с назначением на должность вице-премьера Александра </w:t>
      </w:r>
      <w:proofErr w:type="spellStart"/>
      <w:r>
        <w:t>Новака</w:t>
      </w:r>
      <w:proofErr w:type="spellEnd"/>
      <w:r>
        <w:t xml:space="preserve">. Министр энергетики, в свою очередь, пообещал, что одним из приоритетов в нефтегазовой отрасли останется ускоренная газификация регионов страны. В этой связи </w:t>
      </w:r>
      <w:proofErr w:type="spellStart"/>
      <w:r>
        <w:t>Новак</w:t>
      </w:r>
      <w:proofErr w:type="spellEnd"/>
      <w:r>
        <w:t xml:space="preserve"> отметил необходимость сокращения сроков подключения, упрощения процедуры, внедрения принципа единого окна, единого оператора газификации. Соответствующая "дорожная карта" внесена в Правительство, и в ближайшее время планируется ее рассмотреть вместе с депутатами и регионами, уточнил министр.</w:t>
      </w:r>
    </w:p>
    <w:p w:rsidR="00D90963" w:rsidRDefault="005D75E4">
      <w:pPr>
        <w:pStyle w:val="NormalExport"/>
      </w:pPr>
      <w:r>
        <w:t xml:space="preserve">Еще одной важной задачей </w:t>
      </w:r>
      <w:proofErr w:type="spellStart"/>
      <w:r>
        <w:t>Новака</w:t>
      </w:r>
      <w:proofErr w:type="spellEnd"/>
      <w:r>
        <w:t xml:space="preserve"> на посту вице-премьера в случае утверждения его кандидатуры станет выстраивание эффективного межотраслевого взаимодействия, направленного на развитие ТЭК, отметил руководитель фракции "Единая Россия" Сергей </w:t>
      </w:r>
      <w:proofErr w:type="gramStart"/>
      <w:r>
        <w:t>Неверов .</w:t>
      </w:r>
      <w:proofErr w:type="gramEnd"/>
      <w:r>
        <w:t xml:space="preserve"> Особое значение, по мнению депутата, сегодня имеют вопросы тарифной политики, доступной газификации для граждан, особенно для сельской местности, регулирование энергетических рынков.</w:t>
      </w:r>
    </w:p>
    <w:p w:rsidR="00D90963" w:rsidRDefault="005D75E4">
      <w:pPr>
        <w:pStyle w:val="NormalExport"/>
      </w:pPr>
      <w:r>
        <w:t xml:space="preserve">Кандидат на должность главы </w:t>
      </w:r>
      <w:r>
        <w:rPr>
          <w:b/>
        </w:rPr>
        <w:t>Минтранса</w:t>
      </w:r>
      <w:r>
        <w:t xml:space="preserve"> </w:t>
      </w:r>
      <w:r w:rsidRPr="00C03EDB">
        <w:rPr>
          <w:b/>
        </w:rPr>
        <w:t>Виталий Савельев</w:t>
      </w:r>
      <w:r>
        <w:t xml:space="preserve"> заверил депутатов в том, что понимает важность задач, поставленных перед транспортной отраслью. Кандидат </w:t>
      </w:r>
      <w:r>
        <w:lastRenderedPageBreak/>
        <w:t>подчеркнул, что дальнейшая организация работы отрасли зависит от транспортной стратегии, согласование которой сейчас идет в Правительстве.</w:t>
      </w:r>
    </w:p>
    <w:p w:rsidR="00D90963" w:rsidRDefault="005D75E4">
      <w:pPr>
        <w:pStyle w:val="NormalExport"/>
      </w:pPr>
      <w:r>
        <w:t>Комментируя выступление Савельева, первый вице-спикер Госдумы Александр Жуков отметил, что без развития транспортной системы невозможно развитие экономики и повышение качества жизни граждан. Он указал на необходимость доступности каждого населенного пункта в России, напомнив, что сегодня 20 тысяч из них находятся без регулярного транспортного сообщения.</w:t>
      </w:r>
    </w:p>
    <w:p w:rsidR="00D90963" w:rsidRDefault="005D75E4">
      <w:pPr>
        <w:pStyle w:val="NormalExport"/>
      </w:pPr>
      <w:r>
        <w:t>В своем обращении к депутатам претендующий на должность министра природных ресурсов и экологии Александр Козлов заявил о необходимости проанализировать стратегию и тактику мусорной реформы, обеспечить комплексный подход к геологоразведочным работам, давая приоритет дотационным регионам, и изучить вопрос повышения статуса общественных инспекторов по охране окружающей среды.</w:t>
      </w:r>
    </w:p>
    <w:p w:rsidR="00D90963" w:rsidRDefault="005D75E4">
      <w:pPr>
        <w:pStyle w:val="NormalExport"/>
      </w:pPr>
      <w:r>
        <w:t xml:space="preserve">При этом главы профильных комитетов Госдумы Владимир </w:t>
      </w:r>
      <w:proofErr w:type="spellStart"/>
      <w:r>
        <w:t>Бурматов</w:t>
      </w:r>
      <w:proofErr w:type="spellEnd"/>
      <w:r>
        <w:t xml:space="preserve"> и Николай Николаев рассказали Козлову, что несколько законов не работают, так как в Минприроды до сих не подготовили необходимые подзаконные акты. "Проанализируем и возьмем ту работу и возьмем ее в оборот", - пообещал кандидат.</w:t>
      </w:r>
    </w:p>
    <w:p w:rsidR="00D90963" w:rsidRDefault="005D75E4">
      <w:pPr>
        <w:pStyle w:val="NormalExport"/>
      </w:pPr>
      <w:r>
        <w:t xml:space="preserve">В свою очередь, Алексей </w:t>
      </w:r>
      <w:proofErr w:type="spellStart"/>
      <w:r>
        <w:t>Чекунков</w:t>
      </w:r>
      <w:proofErr w:type="spellEnd"/>
      <w:r>
        <w:t xml:space="preserve">, готовящийся возглавить </w:t>
      </w:r>
      <w:proofErr w:type="spellStart"/>
      <w:r>
        <w:t>Минвостокразвития</w:t>
      </w:r>
      <w:proofErr w:type="spellEnd"/>
      <w:r>
        <w:t>, рассказал депутатам, что для развития Северного морского пути необходим единый координирующий штаб. По его словам, такой орган мог бы заняться разнообразными аспектами развития Северного морского пути, что способствовало бы развитию всей Арктической зоны.</w:t>
      </w:r>
    </w:p>
    <w:p w:rsidR="00D90963" w:rsidRDefault="005D75E4">
      <w:pPr>
        <w:pStyle w:val="NormalExport"/>
      </w:pPr>
      <w:r>
        <w:t xml:space="preserve">А вот основная задача, стоящая перед строительной и жилищно-коммунальной отраслью, - это обеспечение улучшения жилищных условий для пяти миллионов жителей России, поделился с депутатами </w:t>
      </w:r>
      <w:proofErr w:type="spellStart"/>
      <w:r>
        <w:t>Ирек</w:t>
      </w:r>
      <w:proofErr w:type="spellEnd"/>
      <w:r>
        <w:t xml:space="preserve"> </w:t>
      </w:r>
      <w:proofErr w:type="spellStart"/>
      <w:r>
        <w:t>Файзуллин</w:t>
      </w:r>
      <w:proofErr w:type="spellEnd"/>
      <w:r>
        <w:t>. В первую очередь это выражается в повышении уровня строительства жилья: до 2030 года нужно построить один миллиард квадратных метров.</w:t>
      </w:r>
    </w:p>
    <w:p w:rsidR="00D90963" w:rsidRDefault="005D75E4">
      <w:pPr>
        <w:pStyle w:val="NormalExport"/>
      </w:pPr>
      <w:r>
        <w:t>Гендиректора "</w:t>
      </w:r>
      <w:proofErr w:type="spellStart"/>
      <w:r>
        <w:t>РусГидро</w:t>
      </w:r>
      <w:proofErr w:type="spellEnd"/>
      <w:r>
        <w:t xml:space="preserve">" Николая </w:t>
      </w:r>
      <w:proofErr w:type="spellStart"/>
      <w:r>
        <w:t>Шульгинова</w:t>
      </w:r>
      <w:proofErr w:type="spellEnd"/>
      <w:r>
        <w:t>, кандидата на пост министра энергетики, Павел Завальный отрекомендовал как авторитета в энергетической отрасли и профессионального энергетика, который "решит все проблемные вопросы в этой сфере системно и эффективно".</w:t>
      </w:r>
    </w:p>
    <w:p w:rsidR="00D90963" w:rsidRDefault="005D75E4">
      <w:pPr>
        <w:pStyle w:val="NormalExport"/>
      </w:pPr>
      <w:r>
        <w:t>По итогам обсуждения и утверждения на голосовании кандидатур на министерские посты Вячеслав Володин подчеркнул, что впервые в российском парламентаризме и в системе исполнительной власти утверждение министров и вице-премьера проходит в Госдуме депутатами от имени граждан России. "Это была инициатива президента, которую поддержали граждане нашей страны, и сегодня Госдума взяла ответственность за свой выбор", - сказал он. Теперь решение о их назначении за президентом, подытожил председатель палаты.</w:t>
      </w:r>
    </w:p>
    <w:p w:rsidR="00D90963" w:rsidRDefault="005D75E4">
      <w:pPr>
        <w:pStyle w:val="NormalExport"/>
      </w:pPr>
      <w:r>
        <w:t>Вячеслав Володин:</w:t>
      </w:r>
    </w:p>
    <w:p w:rsidR="00D90963" w:rsidRDefault="005D75E4">
      <w:pPr>
        <w:pStyle w:val="NormalExport"/>
      </w:pPr>
      <w:r>
        <w:t xml:space="preserve"> "Впервые в российском парламентаризме и в системе исполнительной власти утверждение министров и вице-премьера проходит в Госдуме депутатами от имени граждан России".</w:t>
      </w:r>
    </w:p>
    <w:p w:rsidR="00407528" w:rsidRDefault="00E9179D" w:rsidP="00E9179D">
      <w:pPr>
        <w:pStyle w:val="2"/>
      </w:pPr>
      <w:bookmarkStart w:id="6" w:name="_Toc56520809"/>
      <w:r>
        <w:t>ИЗВЕСТИЯ, ЛЮБОВЬ ЛЕЖНЕВА, 12.11.2020 18.10; УРА, КАНИКУЛЫ: ЧТО ДАСТ ПРОДЛЕНИЕ НАЛОГОВЫХ ЛЬГОТ ДЛЯ; БИЗНЕСА; ТЕПЕРЬ НЕОБХОДИМО РАСШИРИТЬ ПЕРЕЧЕНЬ НУЖДАЮЩИХСЯ В ПОДДЕРЖКЕ ОТРАСЛЕЙ, СЧИТАЮТ ЭКСПЕРТЫ</w:t>
      </w:r>
      <w:bookmarkEnd w:id="6"/>
    </w:p>
    <w:p w:rsidR="00407528" w:rsidRDefault="00407528" w:rsidP="00407528">
      <w:pPr>
        <w:pStyle w:val="NormalExport"/>
      </w:pPr>
      <w:r>
        <w:t>Авторы: Любовь Лежнева</w:t>
      </w:r>
    </w:p>
    <w:p w:rsidR="00407528" w:rsidRDefault="00407528" w:rsidP="00407528">
      <w:pPr>
        <w:pStyle w:val="NormalExport"/>
      </w:pPr>
      <w:r>
        <w:t xml:space="preserve">Продление до конца года налоговых каникул для пострадавшего из-за пандемии малого и среднего бизнеса поможет удержать на рынке предпринимателей. Об этом заявили опрошенные «Известиями» политики и эксперты, комментируя итоги заседания правительства. Однако они призвали расширить перечень отраслей, представители которых могут воспользоваться льготами. При этом специалисты не исключают, что эту меру придется применять и в следующем году, если не восстановится потребительский </w:t>
      </w:r>
      <w:r>
        <w:lastRenderedPageBreak/>
        <w:t xml:space="preserve">спрос. Совещание </w:t>
      </w:r>
      <w:proofErr w:type="spellStart"/>
      <w:r>
        <w:t>кабмина</w:t>
      </w:r>
      <w:proofErr w:type="spellEnd"/>
      <w:r>
        <w:t xml:space="preserve"> впервые проходило в обновленном составе — на нем присутствовали министры и вице-премьер, накануне утвержденные Госдумой.</w:t>
      </w:r>
    </w:p>
    <w:p w:rsidR="00407528" w:rsidRDefault="00407528" w:rsidP="00407528">
      <w:pPr>
        <w:pStyle w:val="NormalExport"/>
      </w:pPr>
      <w:r>
        <w:t>Надо помочь</w:t>
      </w:r>
    </w:p>
    <w:p w:rsidR="00407528" w:rsidRDefault="00407528" w:rsidP="00407528">
      <w:pPr>
        <w:pStyle w:val="NormalExport"/>
      </w:pPr>
      <w:r>
        <w:t xml:space="preserve">Уже неделю ежедневный прирост числа заболевших в России держится около 20 тыс. По данным Минздрава, коечный фонд для пациентов с </w:t>
      </w:r>
      <w:proofErr w:type="spellStart"/>
      <w:r>
        <w:t>коронавирусом</w:t>
      </w:r>
      <w:proofErr w:type="spellEnd"/>
      <w:r>
        <w:t xml:space="preserve"> в среднем по стране забит примерно на 80%. При этом в некоторых регионах ситуация совсем плачевная. Как ранее отметила вице-премьер Татьяна Голикова, в больницах под COVID в Хакасии, Чувашии, Ивановской и Еврейской автономной области осталось около 5% свободных мест.</w:t>
      </w:r>
    </w:p>
    <w:p w:rsidR="00407528" w:rsidRDefault="00407528" w:rsidP="00407528">
      <w:pPr>
        <w:pStyle w:val="NormalExport"/>
      </w:pPr>
      <w:r>
        <w:t xml:space="preserve">На фоне ухудшения эпидемиологической ситуации власти субъектов снова решили ввести ограничения. Например, в Москве на ночь должны закрываться клубы и </w:t>
      </w:r>
      <w:proofErr w:type="spellStart"/>
      <w:r>
        <w:t>общепиты</w:t>
      </w:r>
      <w:proofErr w:type="spellEnd"/>
      <w:r>
        <w:t>, залы театров и кинотеатров могут быть загружены только на 25%, а проведение выставок и групповых экскурсий и вовсе приостановлено. Все эти меры направлены на защиту здоровья населения, однако сильно бьют по кошельку предпринимателей. Поэтому поддержка компаний стала основной темой заседания правительства.</w:t>
      </w:r>
    </w:p>
    <w:p w:rsidR="00407528" w:rsidRDefault="00407528" w:rsidP="00407528">
      <w:pPr>
        <w:pStyle w:val="NormalExport"/>
      </w:pPr>
      <w:r>
        <w:t xml:space="preserve">— Ситуация по-прежнему сложная. Малому и среднему бизнесу, чтобы снизить издержки и восстановиться, требуется дополнительная помощь государства, — отметил премьер на встрече с членами </w:t>
      </w:r>
      <w:proofErr w:type="spellStart"/>
      <w:r>
        <w:t>кабмина</w:t>
      </w:r>
      <w:proofErr w:type="spellEnd"/>
      <w:r>
        <w:t>, объявив о продлении налоговых каникул на три месяца.</w:t>
      </w:r>
    </w:p>
    <w:p w:rsidR="00407528" w:rsidRDefault="00407528" w:rsidP="00407528">
      <w:pPr>
        <w:pStyle w:val="NormalExport"/>
      </w:pPr>
      <w:r>
        <w:t>Отсрочкой по взносам сможет воспользоваться бизнес из отраслей, наиболее пострадавших от пандемии. В этот список вошли предприятия, работающие в области культуры, туризма, гостиничного сервиса, общественного питания, в развлекательной и спортивной сферах. Также льготы получат компании, которые занимаются организацией конференций и выставок.</w:t>
      </w:r>
    </w:p>
    <w:p w:rsidR="00407528" w:rsidRDefault="00407528" w:rsidP="00407528">
      <w:pPr>
        <w:pStyle w:val="NormalExport"/>
      </w:pPr>
      <w:r>
        <w:t xml:space="preserve">Совещание 12 ноября проходило в обновленном формате. На нем присутствовал вице-премьер Александр </w:t>
      </w:r>
      <w:proofErr w:type="spellStart"/>
      <w:r>
        <w:t>Новак</w:t>
      </w:r>
      <w:proofErr w:type="spellEnd"/>
      <w:r>
        <w:t xml:space="preserve">, глава Минэнерго Николай </w:t>
      </w:r>
      <w:proofErr w:type="spellStart"/>
      <w:r>
        <w:t>Шульгинов</w:t>
      </w:r>
      <w:proofErr w:type="spellEnd"/>
      <w:r>
        <w:t xml:space="preserve">, </w:t>
      </w:r>
      <w:r w:rsidRPr="00407528">
        <w:rPr>
          <w:b/>
        </w:rPr>
        <w:t>министр транспорта Виталий Савельев</w:t>
      </w:r>
      <w:r>
        <w:t xml:space="preserve">, министр строительства </w:t>
      </w:r>
      <w:proofErr w:type="spellStart"/>
      <w:r>
        <w:t>Ирек</w:t>
      </w:r>
      <w:proofErr w:type="spellEnd"/>
      <w:r>
        <w:t xml:space="preserve"> </w:t>
      </w:r>
      <w:proofErr w:type="spellStart"/>
      <w:r>
        <w:t>Файзуллин</w:t>
      </w:r>
      <w:proofErr w:type="spellEnd"/>
      <w:r>
        <w:t xml:space="preserve">, а также руководители Минприроды и </w:t>
      </w:r>
      <w:proofErr w:type="spellStart"/>
      <w:r>
        <w:t>Минвостокразвития</w:t>
      </w:r>
      <w:proofErr w:type="spellEnd"/>
      <w:r>
        <w:t xml:space="preserve"> Александр Козлов и Алексей </w:t>
      </w:r>
      <w:proofErr w:type="spellStart"/>
      <w:r>
        <w:t>Чекунков</w:t>
      </w:r>
      <w:proofErr w:type="spellEnd"/>
      <w:r>
        <w:t xml:space="preserve">. Новых членов правительства Михаил </w:t>
      </w:r>
      <w:proofErr w:type="spellStart"/>
      <w:r>
        <w:t>Мишустин</w:t>
      </w:r>
      <w:proofErr w:type="spellEnd"/>
      <w:r>
        <w:t xml:space="preserve"> поздравил с назначением, напомнив о возложенной на них ответственности.</w:t>
      </w:r>
    </w:p>
    <w:p w:rsidR="00407528" w:rsidRDefault="00407528" w:rsidP="00407528">
      <w:pPr>
        <w:pStyle w:val="NormalExport"/>
      </w:pPr>
      <w:r>
        <w:t>Огласите весь список</w:t>
      </w:r>
    </w:p>
    <w:p w:rsidR="00407528" w:rsidRDefault="00407528" w:rsidP="00407528">
      <w:pPr>
        <w:pStyle w:val="NormalExport"/>
      </w:pPr>
      <w:r>
        <w:t>Решение правительства продлить налоговые каникулы поддержал уполномоченный при президенте России по защите прав предпринимателей Борис Титов. Однако он отметил, что это не устранит все проблемы бизнеса.</w:t>
      </w:r>
    </w:p>
    <w:p w:rsidR="00407528" w:rsidRDefault="00407528" w:rsidP="00407528">
      <w:pPr>
        <w:pStyle w:val="NormalExport"/>
      </w:pPr>
      <w:r>
        <w:t>— Если бы мы немного промедлили, то лишились бы большого количества предприятий или сделали бы их неплательщиками налогов — а это может привести к очень серьезной уголовной ответственности. Но три месяца — это не решение вопроса. Мы уже просили правительство и продолжаем продвигать идею аннулировать налоги малого и среднего бизнеса за 2020 год. Используя оценки Национального плана восстановления, относящиеся к освобождению от налогов за II квартал, можно предположить, что такая мера потребует около 300 млрд рублей средств консолидированного бюджета, — заявил он «Известиям».</w:t>
      </w:r>
    </w:p>
    <w:p w:rsidR="00407528" w:rsidRDefault="00407528" w:rsidP="00407528">
      <w:pPr>
        <w:pStyle w:val="NormalExport"/>
      </w:pPr>
      <w:r>
        <w:t xml:space="preserve">При этом омбудсмен призвал уйти от схемы </w:t>
      </w:r>
      <w:proofErr w:type="spellStart"/>
      <w:r>
        <w:t>ОКВЭДов</w:t>
      </w:r>
      <w:proofErr w:type="spellEnd"/>
      <w:r>
        <w:t xml:space="preserve"> и внести в список наиболее пострадавших все компании, чья выручка упала больше чем на 30%. Весной это было сложно сделать, потому что не было соответствующих данных, но сейчас они уже есть.</w:t>
      </w:r>
    </w:p>
    <w:p w:rsidR="00407528" w:rsidRDefault="00407528" w:rsidP="00407528">
      <w:pPr>
        <w:pStyle w:val="NormalExport"/>
      </w:pPr>
      <w:r>
        <w:t xml:space="preserve">Идею расширения списка пострадавших отраслей поддержали и в парламенте. Как заявил «Известиям» зампред комитета </w:t>
      </w:r>
      <w:proofErr w:type="spellStart"/>
      <w:r>
        <w:t>Совфеда</w:t>
      </w:r>
      <w:proofErr w:type="spellEnd"/>
      <w:r>
        <w:t xml:space="preserve"> по экономической политике Валерий Васильев, сейчас далеко не все предприятия, оказывающие услуги населению, получают помощь от государства. Чтобы остаться на плаву, им приходится серьезно повышать расценки. Так, с апреля 2020 года цены на бытовые услуги малого бизнеса в среднем выросли на 10–15%, а в некоторых случаях и на 20%. По словам сенатора, федеральным </w:t>
      </w:r>
      <w:r>
        <w:lastRenderedPageBreak/>
        <w:t>властям действительно следует подумать над новыми форматами поддержки, потому что накопившиеся во время пандемии проблемы нельзя решить только налоговыми каникулами.</w:t>
      </w:r>
    </w:p>
    <w:p w:rsidR="00407528" w:rsidRDefault="00407528" w:rsidP="00407528">
      <w:pPr>
        <w:pStyle w:val="NormalExport"/>
      </w:pPr>
      <w:r>
        <w:t>Их продление считает важной, но недостаточной мерой и общественный омбудсмен по защите прав малого и среднего бизнеса Виктор Ермаков.</w:t>
      </w:r>
    </w:p>
    <w:p w:rsidR="00407528" w:rsidRDefault="00407528" w:rsidP="00407528">
      <w:pPr>
        <w:pStyle w:val="NormalExport"/>
      </w:pPr>
      <w:r>
        <w:t xml:space="preserve">— Уже сейчас видно, что список пострадавших отраслей можно расширять. Вся бизнес-цепочка связана между собой. Конечно, после трех месяцев потребуется продлевать налоговые каникулы снова. Сейчас речи не идет о том, сколько следует собрать с компаний. </w:t>
      </w:r>
      <w:proofErr w:type="gramStart"/>
      <w:r>
        <w:t>Задача заключается в удержании компании на рынке</w:t>
      </w:r>
      <w:proofErr w:type="gramEnd"/>
      <w:r>
        <w:t>, — сказал он «Известиям».</w:t>
      </w:r>
    </w:p>
    <w:p w:rsidR="00407528" w:rsidRDefault="00407528" w:rsidP="00407528">
      <w:pPr>
        <w:pStyle w:val="NormalExport"/>
      </w:pPr>
      <w:r>
        <w:t>При этом не все бизнесмены могут воспользоваться предложенными мерами. Как пояснил «Известиям» президент Союза арендаторов и предпринимателей Андрей Бунич, от компаний периодически поступают жалобы на банки, которые требуют доказательства прав на льготы.</w:t>
      </w:r>
    </w:p>
    <w:p w:rsidR="00D90963" w:rsidRDefault="00407528" w:rsidP="00407528">
      <w:pPr>
        <w:pStyle w:val="NormalExport"/>
      </w:pPr>
      <w:r>
        <w:t>В одном опрошенные эксперты сошлись: господдержку получится прекратить только после восстановления потребительского спроса. Однако прогнозировать, когда это случится, никто не решается.</w:t>
      </w:r>
    </w:p>
    <w:p w:rsidR="00407528" w:rsidRDefault="00BD233F" w:rsidP="00407528">
      <w:pPr>
        <w:pStyle w:val="NormalExport"/>
      </w:pPr>
      <w:hyperlink r:id="rId12" w:history="1">
        <w:r w:rsidR="00407528" w:rsidRPr="00224418">
          <w:rPr>
            <w:rStyle w:val="a8"/>
          </w:rPr>
          <w:t>https://iz.ru/1086159/liubov-lezhneva/ura-kanikuly-chto-dast-prodlenie-nalogovykh-lgot-dlia-biznesa</w:t>
        </w:r>
      </w:hyperlink>
    </w:p>
    <w:p w:rsidR="004716C0" w:rsidRDefault="004716C0" w:rsidP="004716C0">
      <w:pPr>
        <w:pStyle w:val="ReprintsHeader"/>
        <w:spacing w:before="300"/>
      </w:pPr>
      <w:r>
        <w:t>Сообщения по событию:</w:t>
      </w:r>
    </w:p>
    <w:p w:rsidR="004716C0" w:rsidRDefault="00BD233F" w:rsidP="00407528">
      <w:pPr>
        <w:pStyle w:val="NormalExport"/>
      </w:pPr>
      <w:hyperlink r:id="rId13" w:history="1">
        <w:r w:rsidR="004716C0" w:rsidRPr="00224418">
          <w:rPr>
            <w:rStyle w:val="a8"/>
          </w:rPr>
          <w:t>https://rg.ru/2020/11/12/mishustin-prodlil-otsrochku-po-nalogovym-i-strahovym-vznosam-do-konca-goda.html</w:t>
        </w:r>
      </w:hyperlink>
    </w:p>
    <w:p w:rsidR="00544B3D" w:rsidRPr="00E9179D" w:rsidRDefault="009A10EE" w:rsidP="00E9179D">
      <w:pPr>
        <w:pStyle w:val="2"/>
      </w:pPr>
      <w:bookmarkStart w:id="7" w:name="_Toc56520810"/>
      <w:r w:rsidRPr="00E9179D">
        <w:t>РЕН ТВ</w:t>
      </w:r>
      <w:r w:rsidR="00544B3D" w:rsidRPr="00E9179D">
        <w:t>, 12.11.2020 13.38</w:t>
      </w:r>
      <w:r w:rsidR="00E9179D" w:rsidRPr="00E9179D">
        <w:t xml:space="preserve">; </w:t>
      </w:r>
      <w:r w:rsidRPr="00E9179D">
        <w:t>БОЛЬШЕ, ЧЕМ ДОРОГА: В ПОДМОСКОВЬЕ ОТКРЫЛИ САМЫЙ ДЛИННЫЙ УЧАСТОК ЦКАД</w:t>
      </w:r>
      <w:bookmarkEnd w:id="7"/>
    </w:p>
    <w:p w:rsidR="00544B3D" w:rsidRDefault="00544B3D" w:rsidP="00544B3D">
      <w:pPr>
        <w:pStyle w:val="NormalExport"/>
      </w:pPr>
      <w:r>
        <w:t>В Подмосковье 11 ноября открыли движение по третьему, самому длинному участку Центральной кольцевой автодороги. Он соединяет автомобильные дороги М-11 "Нева" и М-7 "Волга" и должен существенно разгрузить альтернативные пути, что позволит водителям проезжать без светофоров и других преград со скоростью до 110 километров в час. О том, как открывали отрезок самой технологически оснащенной магистрали страны и как она облегчит жизнь автомобилистам - в материале РЕН ТВ.</w:t>
      </w:r>
    </w:p>
    <w:p w:rsidR="00544B3D" w:rsidRDefault="00544B3D" w:rsidP="00544B3D">
      <w:pPr>
        <w:pStyle w:val="NormalExport"/>
      </w:pPr>
      <w:r>
        <w:t>Дорога, каких еще не было</w:t>
      </w:r>
    </w:p>
    <w:p w:rsidR="00544B3D" w:rsidRDefault="00544B3D" w:rsidP="00544B3D">
      <w:pPr>
        <w:pStyle w:val="NormalExport"/>
      </w:pPr>
      <w:r>
        <w:t>ЦКАД - транзитная магистраль в обход Москвы. Ее общая протяженность составит 336,5 км, из них 106 приходится на третий отрезок. ЦКАД-3 проходит по северо-востоку Подмосковья от пересечения со скоростной магистралью М-11 "Нева" до пересечения с автодорогой М-7 "Волга".</w:t>
      </w:r>
    </w:p>
    <w:p w:rsidR="00544B3D" w:rsidRDefault="00544B3D" w:rsidP="00544B3D">
      <w:pPr>
        <w:pStyle w:val="NormalExport"/>
      </w:pPr>
      <w:r>
        <w:t xml:space="preserve">Строительство ЦКАД планируют полностью завершить в 2021 году. Эта трасса должна значительно разгрузить МКАД и дороги столицы, снизить себестоимость перевозок, а также повысить безопасность дорожного движения. </w:t>
      </w:r>
    </w:p>
    <w:p w:rsidR="00544B3D" w:rsidRDefault="00544B3D" w:rsidP="00544B3D">
      <w:pPr>
        <w:pStyle w:val="NormalExport"/>
      </w:pPr>
      <w:r>
        <w:t xml:space="preserve">Помимо этого, как отметил на церемонии открытия вице-премьер Марат </w:t>
      </w:r>
      <w:proofErr w:type="spellStart"/>
      <w:r>
        <w:t>Хуснуллин</w:t>
      </w:r>
      <w:proofErr w:type="spellEnd"/>
      <w:r>
        <w:t xml:space="preserve">, после завершения кольцевой дороги начнутся работы над маршрутом Европа - Западный Китай. К слову, ЦКАД является его частью. </w:t>
      </w:r>
    </w:p>
    <w:p w:rsidR="00544B3D" w:rsidRDefault="00544B3D" w:rsidP="00544B3D">
      <w:pPr>
        <w:pStyle w:val="NormalExport"/>
      </w:pPr>
      <w:r>
        <w:t xml:space="preserve">Стоимость и </w:t>
      </w:r>
      <w:proofErr w:type="spellStart"/>
      <w:r>
        <w:t>безбарьерная</w:t>
      </w:r>
      <w:proofErr w:type="spellEnd"/>
      <w:r>
        <w:t xml:space="preserve"> оплата</w:t>
      </w:r>
    </w:p>
    <w:p w:rsidR="00544B3D" w:rsidRDefault="00544B3D" w:rsidP="00544B3D">
      <w:pPr>
        <w:pStyle w:val="NormalExport"/>
      </w:pPr>
      <w:r>
        <w:t xml:space="preserve">Минимальная цена проезда по ЦКАД-3 при наличии скидки по транспондеру для легковых автомобилей составит 255 рубля, или 2,4 рубля за километр, для грузовых - 830 рублей. При этом трасса оснащена системой </w:t>
      </w:r>
      <w:proofErr w:type="spellStart"/>
      <w:r>
        <w:t>free-flow</w:t>
      </w:r>
      <w:proofErr w:type="spellEnd"/>
      <w:r>
        <w:t xml:space="preserve">, что </w:t>
      </w:r>
      <w:proofErr w:type="spellStart"/>
      <w:r>
        <w:t>позводит</w:t>
      </w:r>
      <w:proofErr w:type="spellEnd"/>
      <w:r>
        <w:t xml:space="preserve"> водителям проехать по дороге без остановок. </w:t>
      </w:r>
    </w:p>
    <w:p w:rsidR="00544B3D" w:rsidRDefault="00544B3D" w:rsidP="00544B3D">
      <w:pPr>
        <w:pStyle w:val="NormalExport"/>
      </w:pPr>
      <w:r>
        <w:t>"Объект сам по себе уникален тем, что те скорости, о которых мы говорим, та интеллектуальная система фри-</w:t>
      </w:r>
      <w:proofErr w:type="spellStart"/>
      <w:r>
        <w:t>флоу</w:t>
      </w:r>
      <w:proofErr w:type="spellEnd"/>
      <w:r>
        <w:t xml:space="preserve">, когда водителям можно проезжать без остановки, - это наш интеллектуальный вклад с использованием отечественных продуктов", - заявил </w:t>
      </w:r>
      <w:r w:rsidRPr="009A10EE">
        <w:rPr>
          <w:b/>
        </w:rPr>
        <w:t>министр транспорта России Виталий Савельев</w:t>
      </w:r>
      <w:r>
        <w:t xml:space="preserve"> на церемонии запуска. </w:t>
      </w:r>
    </w:p>
    <w:p w:rsidR="00544B3D" w:rsidRDefault="00544B3D" w:rsidP="00544B3D">
      <w:pPr>
        <w:pStyle w:val="NormalExport"/>
      </w:pPr>
      <w:r>
        <w:lastRenderedPageBreak/>
        <w:t>Эта система позволит повысить пропускную способность автодороги. Так, в среднем барьерная система пропускает от 350 до 1,2 тысячи автомобилей в час, а "свободный поток" справится с 1,8 тысячи машин. Кроме того, система позволит снизить количество ДТП, так как водителям не нужно перестраиваться и останавливаться для оплаты проезда.</w:t>
      </w:r>
    </w:p>
    <w:p w:rsidR="00544B3D" w:rsidRDefault="00544B3D" w:rsidP="00544B3D">
      <w:pPr>
        <w:pStyle w:val="NormalExport"/>
      </w:pPr>
      <w:r>
        <w:t>Система нового поколения</w:t>
      </w:r>
    </w:p>
    <w:p w:rsidR="00544B3D" w:rsidRDefault="00544B3D" w:rsidP="00544B3D">
      <w:pPr>
        <w:pStyle w:val="NormalExport"/>
      </w:pPr>
      <w:r>
        <w:t xml:space="preserve">Помимо прочего, на ЦКАД создана интеллектуальная система нового поколения, которая в автоматическом режиме управляет дорожным движением. Она следит за погодой, состоянием магистрали и за дорожной обстановкой. </w:t>
      </w:r>
    </w:p>
    <w:p w:rsidR="00544B3D" w:rsidRDefault="00544B3D" w:rsidP="00544B3D">
      <w:pPr>
        <w:pStyle w:val="NormalExport"/>
      </w:pPr>
      <w:r>
        <w:t xml:space="preserve">Только на третьем участке работают 72 видеокамеры, 76 </w:t>
      </w:r>
      <w:proofErr w:type="spellStart"/>
      <w:r>
        <w:t>детектеров</w:t>
      </w:r>
      <w:proofErr w:type="spellEnd"/>
      <w:r>
        <w:t xml:space="preserve"> транспорта, 7 динамических информационных табло, 14 знаков переменной информации типа, 25 знаков переменной информации типа, 7 метеостанций, 67 устройств взаимодействия автомобиля с дорожной инфраструктурой и другого оборудования.</w:t>
      </w:r>
    </w:p>
    <w:p w:rsidR="00544B3D" w:rsidRDefault="00544B3D" w:rsidP="00544B3D">
      <w:pPr>
        <w:pStyle w:val="NormalExport"/>
      </w:pPr>
      <w:r>
        <w:t>Гендиректор компании "Казань-</w:t>
      </w:r>
      <w:proofErr w:type="spellStart"/>
      <w:r>
        <w:t>Телематика</w:t>
      </w:r>
      <w:proofErr w:type="spellEnd"/>
      <w:r>
        <w:t xml:space="preserve">" Марсель </w:t>
      </w:r>
      <w:proofErr w:type="spellStart"/>
      <w:r>
        <w:t>Нигметзянов</w:t>
      </w:r>
      <w:proofErr w:type="spellEnd"/>
      <w:r>
        <w:t xml:space="preserve"> отметил, что интеллектуальная </w:t>
      </w:r>
      <w:proofErr w:type="spellStart"/>
      <w:r>
        <w:t>сисема</w:t>
      </w:r>
      <w:proofErr w:type="spellEnd"/>
      <w:r>
        <w:t xml:space="preserve"> предупредит автомобилистов о необходимости совершить маневр, снизить скорость, сменить полосу и о многом другом. </w:t>
      </w:r>
    </w:p>
    <w:p w:rsidR="00544B3D" w:rsidRDefault="00544B3D" w:rsidP="00544B3D">
      <w:pPr>
        <w:pStyle w:val="NormalExport"/>
      </w:pPr>
      <w:proofErr w:type="gramStart"/>
      <w:r>
        <w:t>"Например</w:t>
      </w:r>
      <w:proofErr w:type="gramEnd"/>
      <w:r>
        <w:t xml:space="preserve">, если на полосе заглохнет трактор или пешеход переходит дорогу в неположенном месте, то скорость реакции в таких ситуациях критична. "Умная" дорога дает возможность молниеносно реагировать на изменение дорожной обстановки, именно это позволяет говорить о том, что движение по "умным" магистралям безопаснее и комфортнее", - отметил он. </w:t>
      </w:r>
    </w:p>
    <w:p w:rsidR="00544B3D" w:rsidRDefault="00544B3D" w:rsidP="00544B3D">
      <w:pPr>
        <w:pStyle w:val="NormalExport"/>
      </w:pPr>
      <w:r>
        <w:t>Беспилотные будни</w:t>
      </w:r>
    </w:p>
    <w:p w:rsidR="00544B3D" w:rsidRDefault="00544B3D" w:rsidP="00544B3D">
      <w:pPr>
        <w:pStyle w:val="NormalExport"/>
      </w:pPr>
      <w:r>
        <w:t xml:space="preserve">В ходе торжественной </w:t>
      </w:r>
      <w:proofErr w:type="spellStart"/>
      <w:r>
        <w:t>церемониии</w:t>
      </w:r>
      <w:proofErr w:type="spellEnd"/>
      <w:r>
        <w:t xml:space="preserve"> Марат </w:t>
      </w:r>
      <w:proofErr w:type="spellStart"/>
      <w:r>
        <w:t>Хуснуллин</w:t>
      </w:r>
      <w:proofErr w:type="spellEnd"/>
      <w:r>
        <w:t xml:space="preserve"> подчеркнул, что на новой дороге отработаны все новейшие технологии управления. В том числе и те, которые связаны с безопасностью и </w:t>
      </w:r>
      <w:proofErr w:type="spellStart"/>
      <w:r>
        <w:t>будушей</w:t>
      </w:r>
      <w:proofErr w:type="spellEnd"/>
      <w:r>
        <w:t xml:space="preserve"> эксплуатацией беспилотных авто. </w:t>
      </w:r>
    </w:p>
    <w:p w:rsidR="00544B3D" w:rsidRDefault="00544B3D" w:rsidP="00544B3D">
      <w:pPr>
        <w:pStyle w:val="NormalExport"/>
      </w:pPr>
      <w:r>
        <w:t xml:space="preserve">Возможность взаимодействия с </w:t>
      </w:r>
      <w:proofErr w:type="spellStart"/>
      <w:r>
        <w:t>беспилотниками</w:t>
      </w:r>
      <w:proofErr w:type="spellEnd"/>
      <w:r>
        <w:t xml:space="preserve"> была продемонстрирована на открытии третьего участка магистрали. По дороге успешно проехал беспилотный грузовик от российской компании "</w:t>
      </w:r>
      <w:proofErr w:type="spellStart"/>
      <w:r>
        <w:t>Эвокарго</w:t>
      </w:r>
      <w:proofErr w:type="spellEnd"/>
      <w:r>
        <w:t>". Это транспортное средство может проехать на одной зарядке батареи 250 км. При этом оно оснащено гибридной системой питания, поэтому если грузовик заправить водородным топливом, то автономный пробег увеличивается до 1 тысячи км.</w:t>
      </w:r>
    </w:p>
    <w:p w:rsidR="00544B3D" w:rsidRDefault="00544B3D" w:rsidP="00544B3D">
      <w:pPr>
        <w:pStyle w:val="NormalExport"/>
      </w:pPr>
      <w:r>
        <w:t>"Система "умной" дороги постоянно анализирует движение высокоавтоматизированных транспортных средств и дорожную обстановку вокруг них. При необходимости, например, в случае появления препятствия или опасного сближения с другим автомобилем, она передает информацию на борт для корректировки вектора движения машины", - подчеркнул на церемонии основатель и глава "</w:t>
      </w:r>
      <w:proofErr w:type="spellStart"/>
      <w:r>
        <w:t>Эвокарго</w:t>
      </w:r>
      <w:proofErr w:type="spellEnd"/>
      <w:r>
        <w:t xml:space="preserve">" Андрей Большаков. </w:t>
      </w:r>
    </w:p>
    <w:p w:rsidR="00544B3D" w:rsidRDefault="00544B3D" w:rsidP="00544B3D">
      <w:pPr>
        <w:pStyle w:val="NormalExport"/>
      </w:pPr>
      <w:r>
        <w:t xml:space="preserve">Применение </w:t>
      </w:r>
      <w:proofErr w:type="spellStart"/>
      <w:r>
        <w:t>беспилотников</w:t>
      </w:r>
      <w:proofErr w:type="spellEnd"/>
      <w:r>
        <w:t xml:space="preserve"> в грузоперевозке имеет невероятную экономическую выгоду. Так, у грузовиков-роботов нет дорогостоящей кабины, рычагов управления - они ориентируются с помощью "умной" инфраструктуры, установленной на трассе, что в результате делает логистику на 60% дешевле.</w:t>
      </w:r>
    </w:p>
    <w:p w:rsidR="00544B3D" w:rsidRDefault="00BD233F" w:rsidP="00544B3D">
      <w:pPr>
        <w:pStyle w:val="NormalExport"/>
      </w:pPr>
      <w:hyperlink r:id="rId14" w:history="1">
        <w:r w:rsidR="00544B3D" w:rsidRPr="00224418">
          <w:rPr>
            <w:rStyle w:val="a8"/>
          </w:rPr>
          <w:t>https://ren.tv/news/v-rossii/771081-tskad</w:t>
        </w:r>
      </w:hyperlink>
    </w:p>
    <w:p w:rsidR="00D90963" w:rsidRDefault="00E9179D" w:rsidP="00E9179D">
      <w:pPr>
        <w:pStyle w:val="2"/>
      </w:pPr>
      <w:bookmarkStart w:id="8" w:name="_Toc56520811"/>
      <w:r>
        <w:t>КОММЕРСАНТЪ, 13.11.2020 06:00</w:t>
      </w:r>
      <w:bookmarkStart w:id="9" w:name="txt_2435597_1560948785"/>
      <w:r>
        <w:t>; ЛИЗИНГ В ПРОМЫШЛЕННЫХ МАСШТАБАХ</w:t>
      </w:r>
      <w:bookmarkEnd w:id="8"/>
      <w:bookmarkEnd w:id="9"/>
    </w:p>
    <w:p w:rsidR="00D90963" w:rsidRDefault="005D75E4">
      <w:pPr>
        <w:pStyle w:val="a7"/>
        <w:jc w:val="left"/>
      </w:pPr>
      <w:r>
        <w:t>Авторы: Никитина Ольга, Усов Илья, Веденеева Анастасия</w:t>
      </w:r>
    </w:p>
    <w:p w:rsidR="00D90963" w:rsidRDefault="005D75E4">
      <w:pPr>
        <w:pStyle w:val="NormalExport"/>
      </w:pPr>
      <w:r>
        <w:t>У ГТЛК может смениться курирующее министерство</w:t>
      </w:r>
    </w:p>
    <w:p w:rsidR="00D90963" w:rsidRDefault="005D75E4">
      <w:pPr>
        <w:pStyle w:val="NormalExport"/>
      </w:pPr>
      <w:r>
        <w:t xml:space="preserve">Как стало известно "Ъ", Государственная транспортная лизинговая компания (ГТЛК), которая в настоящее время курируется </w:t>
      </w:r>
      <w:r>
        <w:rPr>
          <w:b/>
        </w:rPr>
        <w:t>Минтрансом</w:t>
      </w:r>
      <w:r>
        <w:t xml:space="preserve">, может перейти в ведение </w:t>
      </w:r>
      <w:proofErr w:type="spellStart"/>
      <w:r>
        <w:t>Минпромторга</w:t>
      </w:r>
      <w:proofErr w:type="spellEnd"/>
      <w:r>
        <w:t xml:space="preserve">. Собеседники "Ъ" отмечают, что 80% бюджета ГТЛК выделяется именно по линии последнего министерства. Источники "Ъ" не исключают, что </w:t>
      </w:r>
      <w:proofErr w:type="spellStart"/>
      <w:r>
        <w:t>Минпромторг</w:t>
      </w:r>
      <w:proofErr w:type="spellEnd"/>
      <w:r>
        <w:t xml:space="preserve"> будет участвовать и в согласовании нового руководителя ГТЛК. Сейчас на этот пост претендуют экс-глава </w:t>
      </w:r>
      <w:r>
        <w:rPr>
          <w:b/>
        </w:rPr>
        <w:t>Минтранса</w:t>
      </w:r>
      <w:r>
        <w:t xml:space="preserve"> Евгений Дитрих, а также его бывший заместитель Иннокентий </w:t>
      </w:r>
      <w:proofErr w:type="spellStart"/>
      <w:r>
        <w:t>Алафинов</w:t>
      </w:r>
      <w:proofErr w:type="spellEnd"/>
      <w:r>
        <w:t xml:space="preserve"> и первый </w:t>
      </w:r>
      <w:proofErr w:type="spellStart"/>
      <w:r>
        <w:t>замгендиректора</w:t>
      </w:r>
      <w:proofErr w:type="spellEnd"/>
      <w:r>
        <w:t xml:space="preserve"> ГТЛК Артем Довлатов.</w:t>
      </w:r>
    </w:p>
    <w:p w:rsidR="00D90963" w:rsidRDefault="005D75E4">
      <w:pPr>
        <w:pStyle w:val="NormalExport"/>
      </w:pPr>
      <w:r>
        <w:lastRenderedPageBreak/>
        <w:t xml:space="preserve">Как стало известно "Ъ", у ГТЛК, которую может возглавить экс-глава </w:t>
      </w:r>
      <w:r>
        <w:rPr>
          <w:b/>
        </w:rPr>
        <w:t>Минтранса</w:t>
      </w:r>
      <w:r>
        <w:t xml:space="preserve"> Евгений Дитрих, может поменяться курирующее министерство. По словам собеседников "Ъ", сейчас обсуждается передача ГТЛК от </w:t>
      </w:r>
      <w:r>
        <w:rPr>
          <w:b/>
        </w:rPr>
        <w:t>Минтранса</w:t>
      </w:r>
      <w:r>
        <w:t xml:space="preserve"> в ведение </w:t>
      </w:r>
      <w:proofErr w:type="spellStart"/>
      <w:r>
        <w:t>Минпромторга</w:t>
      </w:r>
      <w:proofErr w:type="spellEnd"/>
      <w:r>
        <w:t xml:space="preserve">. Источники "Ъ" не исключают, что кандидатуру господина Дитриха на пост гендиректора ГТЛК будет согласовывать и </w:t>
      </w:r>
      <w:proofErr w:type="spellStart"/>
      <w:r>
        <w:t>Минпромторг</w:t>
      </w:r>
      <w:proofErr w:type="spellEnd"/>
      <w:r>
        <w:t>. При этом несколько собеседников уточняют, что вопрос пока не урегулирован между курирующими вице-премьерами.</w:t>
      </w:r>
    </w:p>
    <w:p w:rsidR="00D90963" w:rsidRDefault="005D75E4">
      <w:pPr>
        <w:pStyle w:val="NormalExport"/>
      </w:pPr>
      <w:r>
        <w:t>Сейчас ГТЛК возглавляет Михаил Полубояринов, но он, как предполагается, станет новым руководителем "Аэрофлота".</w:t>
      </w:r>
    </w:p>
    <w:p w:rsidR="00D90963" w:rsidRPr="00732419" w:rsidRDefault="005D75E4">
      <w:pPr>
        <w:pStyle w:val="NormalExport"/>
        <w:rPr>
          <w:b/>
        </w:rPr>
      </w:pPr>
      <w:r w:rsidRPr="00732419">
        <w:rPr>
          <w:b/>
        </w:rPr>
        <w:t xml:space="preserve">В Минтрансе и </w:t>
      </w:r>
      <w:proofErr w:type="spellStart"/>
      <w:r w:rsidRPr="00732419">
        <w:rPr>
          <w:b/>
        </w:rPr>
        <w:t>Минпромторге</w:t>
      </w:r>
      <w:proofErr w:type="spellEnd"/>
      <w:r w:rsidRPr="00732419">
        <w:rPr>
          <w:b/>
        </w:rPr>
        <w:t xml:space="preserve"> отказались от комментариев.</w:t>
      </w:r>
    </w:p>
    <w:p w:rsidR="00D90963" w:rsidRDefault="005D75E4">
      <w:pPr>
        <w:pStyle w:val="NormalExport"/>
      </w:pPr>
      <w:r>
        <w:t xml:space="preserve">О том, что Евгений Дитрих, занимавший пост главы </w:t>
      </w:r>
      <w:r>
        <w:rPr>
          <w:b/>
        </w:rPr>
        <w:t>Минтранса</w:t>
      </w:r>
      <w:r>
        <w:t xml:space="preserve"> с 2018 года и покинувший эту должность в начале недели, стал одним из претендентов на пост гендиректора ГТЛК, сообщил РБК 12 ноября. По данным издания и источников "Ъ", еще одним кандидатом на эту должность стал бывший замминистра транспорта Иннокентий </w:t>
      </w:r>
      <w:proofErr w:type="spellStart"/>
      <w:r>
        <w:t>Алафинов</w:t>
      </w:r>
      <w:proofErr w:type="spellEnd"/>
      <w:r>
        <w:t>, который покинул должность "по собственной просьбе" 30 октября. Также в числе претендентов собеседники "Ъ" называли первого заместителя гендиректора ГТЛК Артема Довлатова, пришедшего в компанию в апреле, а до этого занимавшего посты зампреда ВЭБ. РФ и генерального директора "ВЭБ-лизинга".</w:t>
      </w:r>
    </w:p>
    <w:p w:rsidR="00D90963" w:rsidRDefault="005D75E4">
      <w:pPr>
        <w:pStyle w:val="NormalExport"/>
      </w:pPr>
      <w:r>
        <w:t xml:space="preserve">Собеседники "Ъ" не исключают, что ГТЛК действительно возглавит Евгений Дитрих, несмотря на то что это для него в некоторой мере понижение. Они утверждают, что ему было предложено три варианта - пост губернатора Белгородской области, должность, предполагающая "общественную нагрузку", и руководство ГТЛК. В июне 2020 года господин Дитрих впервые возглавил совет директоров ГТЛК, до этого, в мае, он и новый министр транспорта </w:t>
      </w:r>
      <w:r w:rsidRPr="00C03EDB">
        <w:rPr>
          <w:b/>
        </w:rPr>
        <w:t>Виталий Савельев</w:t>
      </w:r>
      <w:r>
        <w:t>, возглавлявший на тот момент "Аэрофлот", вошли в совет директоров компании.</w:t>
      </w:r>
    </w:p>
    <w:p w:rsidR="00D90963" w:rsidRDefault="005D75E4">
      <w:pPr>
        <w:pStyle w:val="NormalExport"/>
      </w:pPr>
      <w:r>
        <w:t xml:space="preserve">Один из собеседников "Ъ" отмечает, что в данном случае возможна рокировка. Виталий Савельев теперь возглавляет </w:t>
      </w:r>
      <w:r>
        <w:rPr>
          <w:b/>
        </w:rPr>
        <w:t>Минтранс</w:t>
      </w:r>
      <w:r>
        <w:t xml:space="preserve">, а основным кандидатом на его бывшее место считается Михаил Полубояринов, который в марте перешел из </w:t>
      </w:r>
      <w:proofErr w:type="spellStart"/>
      <w:r>
        <w:t>ВЭБа</w:t>
      </w:r>
      <w:proofErr w:type="spellEnd"/>
      <w:r>
        <w:t xml:space="preserve"> на пост гендиректора ГТЛК. Соответственно, возглавлявший </w:t>
      </w:r>
      <w:r>
        <w:rPr>
          <w:b/>
        </w:rPr>
        <w:t>Минтранс</w:t>
      </w:r>
      <w:r>
        <w:t xml:space="preserve"> Евгений Дитрих может уйти в ГТЛК.</w:t>
      </w:r>
    </w:p>
    <w:p w:rsidR="00D90963" w:rsidRDefault="005D75E4">
      <w:pPr>
        <w:pStyle w:val="NormalExport"/>
      </w:pPr>
      <w:r>
        <w:t>В 2019 году ГТЛК заняла второе место среди крупнейших лизинговых компаний России с объемом нового бизнеса 201,7 млрд руб., по данным "Эксперт РА". В первом полугодии компания снизила чистую прибыль по МСФО более чем в 14 раз, до 183 млн руб. Общий совокупный доход ГТЛК снизился в пять раз, до 469 млн руб. (против 2,37 млрд руб. годом ранее), процентные доходы от операций финансового лизинга снизились почти на 13%, до 11,6 млрд руб. Чистый процентный доход компании с учетом создания резервов за полугодие сократился на 8%, до 4,5 млрд руб. Чистые инвестиции в лизинг по состоянию на 30 июня, наоборот, выросли на 4,8% по сравнению с началом года, до 258,5 млрд руб.</w:t>
      </w:r>
    </w:p>
    <w:p w:rsidR="00D90963" w:rsidRDefault="005D75E4">
      <w:pPr>
        <w:pStyle w:val="NormalExport"/>
      </w:pPr>
      <w:r>
        <w:t xml:space="preserve">Источники "Ъ" считают логичным перевод ГТЛК в ведение </w:t>
      </w:r>
      <w:proofErr w:type="spellStart"/>
      <w:r>
        <w:t>Минпромторга</w:t>
      </w:r>
      <w:proofErr w:type="spellEnd"/>
      <w:r>
        <w:t xml:space="preserve"> - 80% бюджетных средств предоставляется компании именно по линии этого министерства. При этом существуют и альтернативные сценарии. Так, по данным "Ъ", обсуждалось объединение ГТЛК, "ВЭБ-лизинга" и "</w:t>
      </w:r>
      <w:proofErr w:type="spellStart"/>
      <w:r>
        <w:t>Росагролизинга</w:t>
      </w:r>
      <w:proofErr w:type="spellEnd"/>
      <w:r>
        <w:t xml:space="preserve">" под эгидой ВЭБ.РФ. Но против такой идеи выступили министерства, говорят источники "Ъ", заявив, что нелогично объединять </w:t>
      </w:r>
      <w:proofErr w:type="spellStart"/>
      <w:r>
        <w:t>санкционный</w:t>
      </w:r>
      <w:proofErr w:type="spellEnd"/>
      <w:r>
        <w:t xml:space="preserve"> ВЭБ. РФ с ГТЛК. Кроме того, несколько недель назад четыре собеседника "Ъ", близких к "</w:t>
      </w:r>
      <w:proofErr w:type="spellStart"/>
      <w:r>
        <w:t>Росагролизингу</w:t>
      </w:r>
      <w:proofErr w:type="spellEnd"/>
      <w:r>
        <w:t xml:space="preserve">", ГТЛК, ЦБ и Минфину, утверждали, что до сих пор рассматривается вариант перехода двух лизинговых компаний в ведение </w:t>
      </w:r>
      <w:proofErr w:type="spellStart"/>
      <w:r>
        <w:t>Росимущества</w:t>
      </w:r>
      <w:proofErr w:type="spellEnd"/>
      <w:r>
        <w:t>, деятельность которого курирует Министерство финансов. Впрочем, один из собеседников "Ъ" указывает, что от этой идеи тоже решено было отказаться.</w:t>
      </w:r>
    </w:p>
    <w:p w:rsidR="00D90963" w:rsidRDefault="005D75E4" w:rsidP="006B09D0">
      <w:pPr>
        <w:pStyle w:val="NormalExport"/>
      </w:pPr>
      <w:r>
        <w:t xml:space="preserve">Дмитрий </w:t>
      </w:r>
      <w:proofErr w:type="spellStart"/>
      <w:r>
        <w:t>Бабанский</w:t>
      </w:r>
      <w:proofErr w:type="spellEnd"/>
      <w:r>
        <w:t xml:space="preserve"> из SBS </w:t>
      </w:r>
      <w:proofErr w:type="spellStart"/>
      <w:r>
        <w:t>Consulting</w:t>
      </w:r>
      <w:proofErr w:type="spellEnd"/>
      <w:r>
        <w:t xml:space="preserve"> отмечает, что в случае перехода ГТЛК в ведение </w:t>
      </w:r>
      <w:proofErr w:type="spellStart"/>
      <w:r>
        <w:t>Минпромторга</w:t>
      </w:r>
      <w:proofErr w:type="spellEnd"/>
      <w:r>
        <w:t xml:space="preserve"> основным функционалом компании должно стать стимулирование спроса на российскую продукцию машиностроения - транспортного, железнодорожного, </w:t>
      </w:r>
      <w:r>
        <w:lastRenderedPageBreak/>
        <w:t>авиапрома, дорожно-строительной техники и пр. Он напоминает, что на указанные отрасли приходится почти половина экспорта гражданских секторов машиностроения.</w:t>
      </w:r>
    </w:p>
    <w:p w:rsidR="00D90963" w:rsidRDefault="00E9179D" w:rsidP="00E9179D">
      <w:pPr>
        <w:pStyle w:val="a6"/>
        <w:spacing w:before="120"/>
      </w:pPr>
      <w:r>
        <w:t>ГАЗЕТА РБК, 13.11.2020 06:00</w:t>
      </w:r>
      <w:bookmarkStart w:id="10" w:name="txt_2435597_1560959329"/>
      <w:r>
        <w:t>; КОЛЬЦЕВАЯ РАЗВЯЗКА ТРАНСПОРТНЫХ ПРОБЛЕМ</w:t>
      </w:r>
      <w:bookmarkEnd w:id="10"/>
    </w:p>
    <w:p w:rsidR="00D90963" w:rsidRDefault="005D75E4">
      <w:pPr>
        <w:pStyle w:val="a7"/>
        <w:jc w:val="left"/>
      </w:pPr>
      <w:r>
        <w:t xml:space="preserve">Авторы: </w:t>
      </w:r>
      <w:proofErr w:type="spellStart"/>
      <w:r>
        <w:t>Галимова</w:t>
      </w:r>
      <w:proofErr w:type="spellEnd"/>
      <w:r>
        <w:t xml:space="preserve"> Наталья, </w:t>
      </w:r>
      <w:proofErr w:type="spellStart"/>
      <w:r>
        <w:t>Дзядко</w:t>
      </w:r>
      <w:proofErr w:type="spellEnd"/>
      <w:r>
        <w:t xml:space="preserve"> Тимофей, Кузнецова Евгения</w:t>
      </w:r>
    </w:p>
    <w:p w:rsidR="00D90963" w:rsidRDefault="005D75E4">
      <w:pPr>
        <w:pStyle w:val="NormalExport"/>
      </w:pPr>
      <w:r>
        <w:rPr>
          <w:b/>
        </w:rPr>
        <w:t>Минтранс</w:t>
      </w:r>
      <w:r>
        <w:t>, ГТЛК и "Аэрофлот" размениваются руководством</w:t>
      </w:r>
    </w:p>
    <w:p w:rsidR="00D90963" w:rsidRDefault="005D75E4">
      <w:pPr>
        <w:pStyle w:val="NormalExport"/>
      </w:pPr>
      <w:r>
        <w:t>Стали известны основные кандидаты по посты руководителей "Аэрофлота" и ГТЛК</w:t>
      </w:r>
    </w:p>
    <w:p w:rsidR="00D90963" w:rsidRDefault="005D75E4">
      <w:pPr>
        <w:pStyle w:val="NormalExport"/>
      </w:pPr>
      <w:r>
        <w:t xml:space="preserve">Экс-глава </w:t>
      </w:r>
      <w:r>
        <w:rPr>
          <w:b/>
        </w:rPr>
        <w:t>Минтранса</w:t>
      </w:r>
      <w:r>
        <w:t xml:space="preserve"> </w:t>
      </w:r>
      <w:proofErr w:type="spellStart"/>
      <w:r>
        <w:t>Eвгений</w:t>
      </w:r>
      <w:proofErr w:type="spellEnd"/>
      <w:r>
        <w:t xml:space="preserve"> Дитрих и его бывший зам стали кандидатами на пост главы ГТЛК, который может стать вакантным, если Михаил Полубояринов уйдет в "Аэрофлот". Ранее Дитриху предлагали пост </w:t>
      </w:r>
      <w:proofErr w:type="spellStart"/>
      <w:r>
        <w:t>врио</w:t>
      </w:r>
      <w:proofErr w:type="spellEnd"/>
      <w:r>
        <w:t xml:space="preserve"> губернатора, но он отказался.</w:t>
      </w:r>
    </w:p>
    <w:p w:rsidR="00D90963" w:rsidRDefault="005D75E4">
      <w:pPr>
        <w:pStyle w:val="NormalExport"/>
      </w:pPr>
      <w:proofErr w:type="spellStart"/>
      <w:r>
        <w:t>Eвгений</w:t>
      </w:r>
      <w:proofErr w:type="spellEnd"/>
      <w:r>
        <w:t xml:space="preserve"> Дитрих, который в понедельник, 9 ноября, был уволен с поста министра транспорта, является одним из кандидатов на пост гендиректора Государственной транспортной лизинговой компании (ГТЛК, подконтрольна </w:t>
      </w:r>
      <w:r>
        <w:rPr>
          <w:b/>
        </w:rPr>
        <w:t>Минтрансу</w:t>
      </w:r>
      <w:r>
        <w:t>). Об этом РБК рассказали два его знакомых и подтвердил источник, близкий к компании.</w:t>
      </w:r>
    </w:p>
    <w:p w:rsidR="00D90963" w:rsidRDefault="005D75E4">
      <w:pPr>
        <w:pStyle w:val="NormalExport"/>
      </w:pPr>
      <w:r>
        <w:t xml:space="preserve">ГТЛК заняла второе место в </w:t>
      </w:r>
      <w:proofErr w:type="spellStart"/>
      <w:r>
        <w:t>ренкинге</w:t>
      </w:r>
      <w:proofErr w:type="spellEnd"/>
      <w:r>
        <w:t xml:space="preserve"> крупнейших лизинговых российских компаний RAEX по объемам нового бизнеса по итогам 2019 года (после "Сбербанк Лизинга"). Объем портфеля компании составляет около 1,1 трлн руб. Она поставляет в лизинг воздушный, водный, железнодорожный транспорт, автомобильную и спецтехнику, инвестирует в развитие транспортной инфраструктуры. Это крупнейший заказчик российского самолета </w:t>
      </w:r>
      <w:proofErr w:type="spellStart"/>
      <w:r>
        <w:t>Sukhoi</w:t>
      </w:r>
      <w:proofErr w:type="spellEnd"/>
      <w:r>
        <w:t xml:space="preserve"> 5ирепе1 100.</w:t>
      </w:r>
    </w:p>
    <w:p w:rsidR="00D90963" w:rsidRDefault="005D75E4">
      <w:pPr>
        <w:pStyle w:val="NormalExport"/>
      </w:pPr>
      <w:proofErr w:type="spellStart"/>
      <w:r>
        <w:t>Eще</w:t>
      </w:r>
      <w:proofErr w:type="spellEnd"/>
      <w:r>
        <w:t xml:space="preserve"> один кандидат на пост главы ГТЛК - бывший замминистра транспорта Иннокентий </w:t>
      </w:r>
      <w:proofErr w:type="spellStart"/>
      <w:r>
        <w:t>Алафинов</w:t>
      </w:r>
      <w:proofErr w:type="spellEnd"/>
      <w:r>
        <w:t xml:space="preserve">, ушедший в отставку на неделю раньше, 2 ноября, говорят источник, близкий к ГТЛК, и собеседник в крупной транспортной компании. По словам одного из них, </w:t>
      </w:r>
      <w:proofErr w:type="spellStart"/>
      <w:r>
        <w:t>Алафинов</w:t>
      </w:r>
      <w:proofErr w:type="spellEnd"/>
      <w:r>
        <w:t xml:space="preserve"> - основной кандидат на этот пост. Однако источник в правительстве подчеркивает, что наиболее вероятный претендент на пост гендиректора ГТЛК - Дитрих, который в июне возглавил ее совет директоров.</w:t>
      </w:r>
    </w:p>
    <w:p w:rsidR="00D90963" w:rsidRDefault="005D75E4">
      <w:pPr>
        <w:pStyle w:val="NormalExport"/>
      </w:pPr>
      <w:r>
        <w:t>РБК направил запросы в ГТЛК и в аппарат первого вице-премьера Андрея Белоусова, который курирует в правительстве транспорт.</w:t>
      </w:r>
    </w:p>
    <w:p w:rsidR="00D90963" w:rsidRDefault="005D75E4">
      <w:pPr>
        <w:pStyle w:val="NormalExport"/>
      </w:pPr>
      <w:r>
        <w:t xml:space="preserve">Президент Владимир Путин 10 ноября подписал указ о назначении </w:t>
      </w:r>
      <w:r w:rsidRPr="006B09D0">
        <w:rPr>
          <w:b/>
        </w:rPr>
        <w:t xml:space="preserve">новым министром транспорта Виталия Савельева, </w:t>
      </w:r>
      <w:r>
        <w:t xml:space="preserve">который возглавлял "Аэрофлот" с 2009 года. Представляя нового министра коллективу </w:t>
      </w:r>
      <w:r>
        <w:rPr>
          <w:b/>
        </w:rPr>
        <w:t>Минтранса</w:t>
      </w:r>
      <w:r>
        <w:t xml:space="preserve">, первый вице-премьер Андрей Белоусов (курирует в правительстве транспорт) указал, что </w:t>
      </w:r>
      <w:r w:rsidRPr="00B43EBA">
        <w:rPr>
          <w:b/>
        </w:rPr>
        <w:t>Савельев</w:t>
      </w:r>
      <w:r>
        <w:t xml:space="preserve">, став гендиректором "Аэрофлота", взял перевозчика "уже в летающем, но далеко не в блестящем состоянии, и вывел его в число одной из лучших компаний мира". "Человек хорошо разбирается в проблемах транспорта. Уверен, при нем будет обеспечена необходимая преемственность, эффективность и </w:t>
      </w:r>
      <w:proofErr w:type="spellStart"/>
      <w:r>
        <w:t>сконцентрированность</w:t>
      </w:r>
      <w:proofErr w:type="spellEnd"/>
      <w:r>
        <w:t xml:space="preserve"> на результатах", - добавил Белоусов.</w:t>
      </w:r>
    </w:p>
    <w:p w:rsidR="00D90963" w:rsidRDefault="005D75E4">
      <w:pPr>
        <w:pStyle w:val="NormalExport"/>
      </w:pPr>
      <w:r>
        <w:t xml:space="preserve">А Дитриху на посту главы </w:t>
      </w:r>
      <w:r>
        <w:rPr>
          <w:b/>
        </w:rPr>
        <w:t>Минтранса</w:t>
      </w:r>
      <w:r>
        <w:t xml:space="preserve">, по словам первого вице-премьера, "удалось в сложное из-за пандемии время обеспечить бесперебойное функционирование отрасли". Он пожелал ему "успехов в дальнейшей трудовой деятельности". На этой встрече Белоусов сказал, что экс-глава </w:t>
      </w:r>
      <w:r>
        <w:rPr>
          <w:b/>
        </w:rPr>
        <w:t>Минтранса</w:t>
      </w:r>
      <w:r>
        <w:t xml:space="preserve"> останется в отрасли, утверждает один из собеседников РБК. Под этим подразумевалось его будущее назначение в ГТЛК, добавляет он.</w:t>
      </w:r>
    </w:p>
    <w:p w:rsidR="00D90963" w:rsidRDefault="005D75E4">
      <w:pPr>
        <w:pStyle w:val="NormalExport"/>
      </w:pPr>
      <w:r>
        <w:t xml:space="preserve">Должность гендиректора ГТЛК в ближайшее время окажется вакантной, потому что ее нынешний руководитель Михаил Полубояринов является основным кандидатом на пост главы "Аэрофлота", рассказывали два источника, близких к ГТЛК и </w:t>
      </w:r>
      <w:proofErr w:type="spellStart"/>
      <w:r>
        <w:t>ВЭБу</w:t>
      </w:r>
      <w:proofErr w:type="spellEnd"/>
      <w:r>
        <w:t>, и подтверждал источник в правительстве (контролирует 57,34% "Аэрофлота").</w:t>
      </w:r>
    </w:p>
    <w:p w:rsidR="00D90963" w:rsidRDefault="005D75E4">
      <w:pPr>
        <w:pStyle w:val="NormalExport"/>
      </w:pPr>
      <w:r>
        <w:t xml:space="preserve">Переход Полубояринова в "Аэрофлот" мог состояться еще весной 2020 года, когда обсуждался вариант перехода </w:t>
      </w:r>
      <w:r w:rsidRPr="006B09D0">
        <w:rPr>
          <w:b/>
        </w:rPr>
        <w:t>Савельева</w:t>
      </w:r>
      <w:r>
        <w:t xml:space="preserve"> в </w:t>
      </w:r>
      <w:r>
        <w:rPr>
          <w:b/>
        </w:rPr>
        <w:t>Минтранс</w:t>
      </w:r>
      <w:r>
        <w:t xml:space="preserve">, рассказывал РБК источник, знакомый с одним из претендентов на пост нового министра. Но из-за сложной ситуации, вызванной пандемией, этот вопрос отложили, объяснял он. 24 марта Полубояринов был назначен главой ГТЛК, перейдя с поста первого зампреда </w:t>
      </w:r>
      <w:proofErr w:type="spellStart"/>
      <w:r>
        <w:t>ВЭБа</w:t>
      </w:r>
      <w:proofErr w:type="spellEnd"/>
      <w:r>
        <w:t>.</w:t>
      </w:r>
    </w:p>
    <w:p w:rsidR="00D90963" w:rsidRDefault="005D75E4">
      <w:pPr>
        <w:pStyle w:val="NormalExport"/>
      </w:pPr>
      <w:r>
        <w:lastRenderedPageBreak/>
        <w:t>Руководитель "Аэрофлота" будет назначен в ближайшие дни, сказал РБК один из собеседников. РБК направил запрос в пресс-службу "Аэрофлота".</w:t>
      </w:r>
    </w:p>
    <w:p w:rsidR="00D90963" w:rsidRDefault="005D75E4">
      <w:pPr>
        <w:pStyle w:val="NormalExport"/>
      </w:pPr>
      <w:r>
        <w:t>Как Дитрих отказался от губернаторства</w:t>
      </w:r>
    </w:p>
    <w:p w:rsidR="00D90963" w:rsidRDefault="005D75E4">
      <w:pPr>
        <w:pStyle w:val="NormalExport"/>
      </w:pPr>
      <w:r>
        <w:t xml:space="preserve">Ранее кандидатура Дитриха рассматривалась на пост </w:t>
      </w:r>
      <w:proofErr w:type="spellStart"/>
      <w:r>
        <w:t>врио</w:t>
      </w:r>
      <w:proofErr w:type="spellEnd"/>
      <w:r>
        <w:t xml:space="preserve"> губернатора Белгородской области. Экс-министру поступало такое предложение, но он от него отказался, рассказали РБК два источника, близких к администрации президента, и знакомый Дитриха.</w:t>
      </w:r>
    </w:p>
    <w:p w:rsidR="00D90963" w:rsidRDefault="005D75E4">
      <w:pPr>
        <w:pStyle w:val="NormalExport"/>
      </w:pPr>
      <w:r>
        <w:t xml:space="preserve">Вопрос о кандидатуре </w:t>
      </w:r>
      <w:proofErr w:type="spellStart"/>
      <w:r>
        <w:t>врио</w:t>
      </w:r>
      <w:proofErr w:type="spellEnd"/>
      <w:r>
        <w:t xml:space="preserve"> губернатора региона возник после того, как в сентябре 2020 года с этого поста в отставку ушел бессменный глава области </w:t>
      </w:r>
      <w:proofErr w:type="spellStart"/>
      <w:r>
        <w:t>Eвгений</w:t>
      </w:r>
      <w:proofErr w:type="spellEnd"/>
      <w:r>
        <w:t xml:space="preserve"> Савченко. Кандидатура экс-главы </w:t>
      </w:r>
      <w:r>
        <w:rPr>
          <w:b/>
        </w:rPr>
        <w:t>Минтранса</w:t>
      </w:r>
      <w:r>
        <w:t xml:space="preserve"> в качестве возможного </w:t>
      </w:r>
      <w:proofErr w:type="spellStart"/>
      <w:r>
        <w:t>врио</w:t>
      </w:r>
      <w:proofErr w:type="spellEnd"/>
      <w:r>
        <w:t xml:space="preserve"> губернатора Белгородской области изначально в Кремле не обсуждалась, она возникла после того, как было принято решение о его отставке и, соответственно, встал вопрос дальнейшего трудоустройства, говорил РБК источник, близкий к администрации президента.</w:t>
      </w:r>
    </w:p>
    <w:p w:rsidR="00D90963" w:rsidRDefault="005D75E4">
      <w:pPr>
        <w:pStyle w:val="NormalExport"/>
      </w:pPr>
      <w:r>
        <w:t xml:space="preserve">В день объявления о своем уходе Савченко ввел должность первого вице-губернатора, на которую был назначен бывший гендиректор "Российского экологического оператора" (РЭО) Денис </w:t>
      </w:r>
      <w:proofErr w:type="spellStart"/>
      <w:r>
        <w:t>Буцаев</w:t>
      </w:r>
      <w:proofErr w:type="spellEnd"/>
      <w:r>
        <w:t xml:space="preserve">. </w:t>
      </w:r>
      <w:proofErr w:type="spellStart"/>
      <w:r>
        <w:t>Буцаев</w:t>
      </w:r>
      <w:proofErr w:type="spellEnd"/>
      <w:r>
        <w:t xml:space="preserve"> ожидал, что будет назначен </w:t>
      </w:r>
      <w:proofErr w:type="spellStart"/>
      <w:r>
        <w:t>врио</w:t>
      </w:r>
      <w:proofErr w:type="spellEnd"/>
      <w:r>
        <w:t xml:space="preserve"> губернатора, рассказывали близкие к Кремлю источники РБК. Одним из инициаторов его назначения был сам Савченко, однако с Кремлем, по словам одного из собеседников, кандидат был согласован только предварительно. В дальнейшем в администрации президента возникли вопросы к </w:t>
      </w:r>
      <w:proofErr w:type="spellStart"/>
      <w:r>
        <w:t>Буцаеву</w:t>
      </w:r>
      <w:proofErr w:type="spellEnd"/>
      <w:r>
        <w:t xml:space="preserve"> - в частности, там считали, что назначать его </w:t>
      </w:r>
      <w:proofErr w:type="spellStart"/>
      <w:r>
        <w:t>врио</w:t>
      </w:r>
      <w:proofErr w:type="spellEnd"/>
      <w:r>
        <w:t xml:space="preserve"> губернатора не стоит, "так как он не справился на предыдущем месте работы в РЭО", рассказывает источник РБК. </w:t>
      </w:r>
      <w:proofErr w:type="spellStart"/>
      <w:r>
        <w:t>Eще</w:t>
      </w:r>
      <w:proofErr w:type="spellEnd"/>
      <w:r>
        <w:t xml:space="preserve"> один близкий к администрации президента собеседник уточняет, что вопросы к </w:t>
      </w:r>
      <w:proofErr w:type="spellStart"/>
      <w:r>
        <w:t>Буцаеву</w:t>
      </w:r>
      <w:proofErr w:type="spellEnd"/>
      <w:r>
        <w:t xml:space="preserve"> возникли и со стороны спецслужб. РБК направил запрос </w:t>
      </w:r>
      <w:proofErr w:type="spellStart"/>
      <w:r>
        <w:t>Буцаеву</w:t>
      </w:r>
      <w:proofErr w:type="spellEnd"/>
      <w:r>
        <w:t>.</w:t>
      </w:r>
    </w:p>
    <w:p w:rsidR="00D90963" w:rsidRDefault="005D75E4">
      <w:pPr>
        <w:pStyle w:val="NormalExport"/>
      </w:pPr>
      <w:r>
        <w:t>Выборы губернатора Белгородской области пройдут в единый день голосования в сентябре 2021 года.</w:t>
      </w:r>
    </w:p>
    <w:p w:rsidR="00D90963" w:rsidRDefault="005D75E4">
      <w:pPr>
        <w:pStyle w:val="NormalExport"/>
      </w:pPr>
      <w:r>
        <w:t xml:space="preserve">При участии Людмилы </w:t>
      </w:r>
      <w:proofErr w:type="spellStart"/>
      <w:r>
        <w:t>Подобедовой</w:t>
      </w:r>
      <w:proofErr w:type="spellEnd"/>
    </w:p>
    <w:p w:rsidR="00D90963" w:rsidRDefault="00BD233F" w:rsidP="006B09D0">
      <w:pPr>
        <w:pStyle w:val="ExportHyperlink"/>
        <w:jc w:val="left"/>
      </w:pPr>
      <w:hyperlink r:id="rId15" w:history="1">
        <w:r w:rsidR="00CD4D43">
          <w:rPr>
            <w:u w:val="single"/>
          </w:rPr>
          <w:t>https://www.rbc.ru/business/12/11/2020/5fad04079a7947f42929b262</w:t>
        </w:r>
      </w:hyperlink>
    </w:p>
    <w:p w:rsidR="00D90963" w:rsidRDefault="00E9179D" w:rsidP="00E9179D">
      <w:pPr>
        <w:pStyle w:val="a6"/>
        <w:spacing w:before="120"/>
      </w:pPr>
      <w:r>
        <w:t>ИЗВЕСТИЯ, 13.11.2020 06:00</w:t>
      </w:r>
      <w:bookmarkStart w:id="11" w:name="txt_2435597_1560985130"/>
      <w:r>
        <w:t>; ПОПАСТЬ В ПЕРЕЛЕТ</w:t>
      </w:r>
      <w:bookmarkEnd w:id="11"/>
    </w:p>
    <w:p w:rsidR="00D90963" w:rsidRDefault="005D75E4">
      <w:pPr>
        <w:pStyle w:val="a7"/>
        <w:jc w:val="left"/>
      </w:pPr>
      <w:r>
        <w:t>Автор: Устинова Анна</w:t>
      </w:r>
    </w:p>
    <w:p w:rsidR="00D90963" w:rsidRDefault="005D75E4">
      <w:pPr>
        <w:pStyle w:val="NormalExport"/>
      </w:pPr>
      <w:r>
        <w:t xml:space="preserve">В России предложили создать компанию - </w:t>
      </w:r>
      <w:proofErr w:type="spellStart"/>
      <w:r>
        <w:t>эксплуатанта</w:t>
      </w:r>
      <w:proofErr w:type="spellEnd"/>
      <w:r>
        <w:t xml:space="preserve"> </w:t>
      </w:r>
      <w:proofErr w:type="spellStart"/>
      <w:r>
        <w:t>беспилотников</w:t>
      </w:r>
      <w:proofErr w:type="spellEnd"/>
    </w:p>
    <w:p w:rsidR="00D90963" w:rsidRDefault="005D75E4">
      <w:pPr>
        <w:pStyle w:val="NormalExport"/>
      </w:pPr>
      <w:r>
        <w:t xml:space="preserve">В России предложили создать предприятие - аналог авиакомпании, которая будет эксплуатировать отечественные </w:t>
      </w:r>
      <w:proofErr w:type="spellStart"/>
      <w:r>
        <w:t>беспилотники</w:t>
      </w:r>
      <w:proofErr w:type="spellEnd"/>
      <w:r>
        <w:t xml:space="preserve">. Эта структура могла бы выполнять </w:t>
      </w:r>
      <w:proofErr w:type="spellStart"/>
      <w:r>
        <w:t>авиаработы</w:t>
      </w:r>
      <w:proofErr w:type="spellEnd"/>
      <w:r>
        <w:t>, перевозки для организаций и ведомств. Об этом "Известиям" рассказали в рабочей группе НТИ "</w:t>
      </w:r>
      <w:proofErr w:type="spellStart"/>
      <w:r>
        <w:t>Аэронет</w:t>
      </w:r>
      <w:proofErr w:type="spellEnd"/>
      <w:r>
        <w:t xml:space="preserve">". На проект требуется 24 млрд рублей бюджетных средств. Создание оператора </w:t>
      </w:r>
      <w:proofErr w:type="spellStart"/>
      <w:r>
        <w:t>беспилотников</w:t>
      </w:r>
      <w:proofErr w:type="spellEnd"/>
      <w:r>
        <w:t xml:space="preserve"> с </w:t>
      </w:r>
      <w:proofErr w:type="spellStart"/>
      <w:r>
        <w:t>госучастием</w:t>
      </w:r>
      <w:proofErr w:type="spellEnd"/>
      <w:r>
        <w:t xml:space="preserve"> позволит ускорить разрешение пока запрещенных полетов тяжелых </w:t>
      </w:r>
      <w:proofErr w:type="spellStart"/>
      <w:r>
        <w:t>дронов</w:t>
      </w:r>
      <w:proofErr w:type="spellEnd"/>
      <w:r>
        <w:t xml:space="preserve"> - "</w:t>
      </w:r>
      <w:proofErr w:type="spellStart"/>
      <w:r>
        <w:t>аэрогазелей</w:t>
      </w:r>
      <w:proofErr w:type="spellEnd"/>
      <w:r>
        <w:t>" - хотя бы там, где риск от аварии или нештатного поведения минимален, полагают эксперты.</w:t>
      </w:r>
    </w:p>
    <w:p w:rsidR="00D90963" w:rsidRDefault="005D75E4">
      <w:pPr>
        <w:pStyle w:val="NormalExport"/>
      </w:pPr>
      <w:r>
        <w:t>ПИСЬМО ПРИЛЕТЕЛО</w:t>
      </w:r>
    </w:p>
    <w:p w:rsidR="00D90963" w:rsidRDefault="005D75E4">
      <w:pPr>
        <w:pStyle w:val="NormalExport"/>
      </w:pPr>
      <w:r>
        <w:t xml:space="preserve"> Рабочая группа Национальной технологической инициативы (НТИ) "</w:t>
      </w:r>
      <w:proofErr w:type="spellStart"/>
      <w:r>
        <w:t>Аэронет</w:t>
      </w:r>
      <w:proofErr w:type="spellEnd"/>
      <w:r>
        <w:t xml:space="preserve">" предложила создать единого заказчика для беспилотных авиационных систем (БАС). Он будет эксплуатировать отечественные </w:t>
      </w:r>
      <w:proofErr w:type="spellStart"/>
      <w:r>
        <w:t>беспилотники</w:t>
      </w:r>
      <w:proofErr w:type="spellEnd"/>
      <w:r>
        <w:t>, владеть необходимой инфраструктурой, оказывать услуги на коммерческой основе - выполнять авиационные работы, а также осуществлять перевозки для организаций и ведомств. Об этом "Известиям" рассказал заместитель руководителя рабочей группы НТИ "</w:t>
      </w:r>
      <w:proofErr w:type="spellStart"/>
      <w:r>
        <w:t>Аэронет</w:t>
      </w:r>
      <w:proofErr w:type="spellEnd"/>
      <w:r>
        <w:t>" Павел Булат. Новую структуру предложили создать в форме автономной некоммерческой организации и назвать "Российские беспилотные авиационные системы" (АНО "РОБАС").</w:t>
      </w:r>
    </w:p>
    <w:p w:rsidR="00D90963" w:rsidRDefault="005D75E4">
      <w:pPr>
        <w:pStyle w:val="NormalExport"/>
      </w:pPr>
      <w:r>
        <w:t xml:space="preserve"> - Мы внесли предложение до конца 2020 года создать в России заказчика беспилотных летательных аппаратов - своего рода аналог государственной авиакомпании, эксплуатирующей только отечественные самолеты. Мы предлагаем крупным </w:t>
      </w:r>
      <w:r>
        <w:lastRenderedPageBreak/>
        <w:t xml:space="preserve">корпорациям, которые заинтересованы в применении транспортных </w:t>
      </w:r>
      <w:proofErr w:type="spellStart"/>
      <w:r>
        <w:t>беспилотников</w:t>
      </w:r>
      <w:proofErr w:type="spellEnd"/>
      <w:r>
        <w:t>, объединиться и создать АНО "РОБАС" при участии государства, - отметил Павел Булат.</w:t>
      </w:r>
    </w:p>
    <w:p w:rsidR="00D90963" w:rsidRDefault="005D75E4">
      <w:pPr>
        <w:pStyle w:val="NormalExport"/>
      </w:pPr>
      <w:r>
        <w:t>По его словам, среди учредителей АНО могут быть "Почта России", Объединенная авиастроительная корпорация (ОАК), "</w:t>
      </w:r>
      <w:proofErr w:type="spellStart"/>
      <w:r>
        <w:t>Росатомфлот</w:t>
      </w:r>
      <w:proofErr w:type="spellEnd"/>
      <w:r>
        <w:t>", "Роснефть", "</w:t>
      </w:r>
      <w:proofErr w:type="spellStart"/>
      <w:r>
        <w:t>Росгеология</w:t>
      </w:r>
      <w:proofErr w:type="spellEnd"/>
      <w:r>
        <w:t>". Всем этим компаниям нужны экстренные перевозки, поставки грузов, базирование на кораблях в Арктике, пояснил специалист.</w:t>
      </w:r>
    </w:p>
    <w:p w:rsidR="00D90963" w:rsidRDefault="005D75E4">
      <w:pPr>
        <w:pStyle w:val="NormalExport"/>
      </w:pPr>
      <w:r>
        <w:t xml:space="preserve">В "Почте России" изучают технические и экономические параметры проектов по доставке с помощью беспилотных авиационных систем, сказали "Известиям" в пресс-службе организации. Использование </w:t>
      </w:r>
      <w:proofErr w:type="spellStart"/>
      <w:r>
        <w:t>дронов</w:t>
      </w:r>
      <w:proofErr w:type="spellEnd"/>
      <w:r>
        <w:t xml:space="preserve"> для перевозки тяжелых грузов на большие расстояния, а легких аппаратов для доставки на последней миле может улучшить логистику и качество клиентского сервиса. На вопрос о готовности принять участие в проекте в компании не ответили.</w:t>
      </w:r>
    </w:p>
    <w:p w:rsidR="00D90963" w:rsidRDefault="005D75E4">
      <w:pPr>
        <w:pStyle w:val="NormalExport"/>
      </w:pPr>
      <w:r>
        <w:t>В ОАК, "</w:t>
      </w:r>
      <w:proofErr w:type="spellStart"/>
      <w:r>
        <w:t>Росатомфлоте</w:t>
      </w:r>
      <w:proofErr w:type="spellEnd"/>
      <w:r>
        <w:t>", "Роснефти" и "</w:t>
      </w:r>
      <w:proofErr w:type="spellStart"/>
      <w:r>
        <w:t>Росгеологии</w:t>
      </w:r>
      <w:proofErr w:type="spellEnd"/>
      <w:r>
        <w:t>" не ответили на запросы "Известий".</w:t>
      </w:r>
    </w:p>
    <w:p w:rsidR="00D90963" w:rsidRDefault="005D75E4">
      <w:pPr>
        <w:pStyle w:val="NormalExport"/>
      </w:pPr>
      <w:r w:rsidRPr="006175DF">
        <w:rPr>
          <w:b/>
        </w:rPr>
        <w:t xml:space="preserve">В Минтранс пока не поступали материалы о создании АНО "РОБАС", сообщили в пресс-службе ведомства. В </w:t>
      </w:r>
      <w:proofErr w:type="spellStart"/>
      <w:r w:rsidRPr="006175DF">
        <w:rPr>
          <w:b/>
        </w:rPr>
        <w:t>Росавиации</w:t>
      </w:r>
      <w:proofErr w:type="spellEnd"/>
      <w:r w:rsidRPr="006175DF">
        <w:rPr>
          <w:b/>
        </w:rPr>
        <w:t xml:space="preserve"> сказали, что создание единого заказчика для беспилотных авиационных систем не входит в их компетенцию. </w:t>
      </w:r>
      <w:r>
        <w:t xml:space="preserve">В </w:t>
      </w:r>
      <w:proofErr w:type="spellStart"/>
      <w:r>
        <w:t>Госкорпорации</w:t>
      </w:r>
      <w:proofErr w:type="spellEnd"/>
      <w:r>
        <w:t xml:space="preserve"> по организации воздушного движения отказались от комментариев.</w:t>
      </w:r>
    </w:p>
    <w:p w:rsidR="00D90963" w:rsidRDefault="005D75E4">
      <w:pPr>
        <w:pStyle w:val="NormalExport"/>
      </w:pPr>
      <w:r>
        <w:t xml:space="preserve">В "Ростелекоме" сообщили "Известиям", что к проекту не привлечены, но считают трендом применение </w:t>
      </w:r>
      <w:proofErr w:type="spellStart"/>
      <w:r>
        <w:t>беспилотников</w:t>
      </w:r>
      <w:proofErr w:type="spellEnd"/>
      <w:r>
        <w:t xml:space="preserve">. Оператор поддерживает снятие регуляторных барьеров и введение особых режимов для БАС не только на малонаселенных или безлюдных территориях, но и в городах. В "Ростелекоме" считают важным создать полигон для </w:t>
      </w:r>
      <w:proofErr w:type="spellStart"/>
      <w:r>
        <w:t>беспилотников</w:t>
      </w:r>
      <w:proofErr w:type="spellEnd"/>
      <w:r>
        <w:t>, позволяющий на одной площадке объединить отраслевых потребителей и разработчиков, предоставить доступ к технологии, выявить актуальные задачи бизнеса и предложить практические решения.</w:t>
      </w:r>
    </w:p>
    <w:p w:rsidR="00D90963" w:rsidRDefault="005D75E4">
      <w:pPr>
        <w:pStyle w:val="NormalExport"/>
      </w:pPr>
      <w:r>
        <w:t>В "</w:t>
      </w:r>
      <w:proofErr w:type="spellStart"/>
      <w:r>
        <w:t>Ростехе</w:t>
      </w:r>
      <w:proofErr w:type="spellEnd"/>
      <w:r>
        <w:t>" не ответили на запрос, а в "</w:t>
      </w:r>
      <w:proofErr w:type="spellStart"/>
      <w:r>
        <w:t>Росатоме</w:t>
      </w:r>
      <w:proofErr w:type="spellEnd"/>
      <w:r>
        <w:t>" не стали комментировать рабочие документы.</w:t>
      </w:r>
    </w:p>
    <w:p w:rsidR="00D90963" w:rsidRDefault="005D75E4">
      <w:pPr>
        <w:pStyle w:val="NormalExport"/>
      </w:pPr>
      <w:r>
        <w:t xml:space="preserve">На создание и операционную деятельность АНО "РОБАС" потребуется 24 млрд рублей </w:t>
      </w:r>
      <w:proofErr w:type="spellStart"/>
      <w:r>
        <w:t>госфинансирования</w:t>
      </w:r>
      <w:proofErr w:type="spellEnd"/>
      <w:r>
        <w:t xml:space="preserve"> в ближайшие три года, указано в пояснительной записке к проекту. В 2021-м - 3 млрд рублей, в 2022-м - 9 млрд и в 2023 году - 12 млрд рублей. Такой объем средств необходим для закупки БАС и отработки технологии, модернизации первой очереди объектов наземной инфраструктуры, создания склада запчастей, проведения зачетных испытаний </w:t>
      </w:r>
      <w:proofErr w:type="spellStart"/>
      <w:r>
        <w:t>беспилотников</w:t>
      </w:r>
      <w:proofErr w:type="spellEnd"/>
      <w:r>
        <w:t>. Ожидаемый эффект внутреннего рынка услуг беспилотной перевозки грузов оценили в 15 млрд рублей ежегодно.</w:t>
      </w:r>
    </w:p>
    <w:p w:rsidR="00D90963" w:rsidRDefault="005D75E4">
      <w:pPr>
        <w:pStyle w:val="NormalExport"/>
      </w:pPr>
      <w:r>
        <w:t xml:space="preserve">ДЕЛО В РЕГУЛИРОВАНИИ </w:t>
      </w:r>
    </w:p>
    <w:p w:rsidR="00D90963" w:rsidRDefault="005D75E4">
      <w:pPr>
        <w:pStyle w:val="NormalExport"/>
      </w:pPr>
      <w:r>
        <w:t xml:space="preserve"> Под БАС подразумевается три класса летательных средств. К первому классу относятся </w:t>
      </w:r>
      <w:proofErr w:type="spellStart"/>
      <w:r>
        <w:t>мультикоптеры</w:t>
      </w:r>
      <w:proofErr w:type="spellEnd"/>
      <w:r>
        <w:t xml:space="preserve"> "3 по 200" - </w:t>
      </w:r>
      <w:proofErr w:type="spellStart"/>
      <w:r>
        <w:t>дроны</w:t>
      </w:r>
      <w:proofErr w:type="spellEnd"/>
      <w:r>
        <w:t>, способные развивать скорость до 200 км/ч, перевозить грузы до 200 кг на 200 км. Эти летательные аппараты должны быть легче, тише и безопаснее вертолетов, лопасти которых, особенно при полетах над городом, при посадке могут задевать близстоящие объекты. Ко второму классу летательных средств относятся "аэротакси" "3 по 500", способные перевозить более тяжелые грузы до 500 кг (в том числе людей) на расстояние до 500 км со скоростью 500 км/ч. К третьему классу относятся "</w:t>
      </w:r>
      <w:proofErr w:type="spellStart"/>
      <w:r>
        <w:t>аэрогазели</w:t>
      </w:r>
      <w:proofErr w:type="spellEnd"/>
      <w:r>
        <w:t>", аналоги 1,5-тонного грузовика, дальность полета которого может составлять до 2 тыс. км.</w:t>
      </w:r>
    </w:p>
    <w:p w:rsidR="00D90963" w:rsidRDefault="005D75E4">
      <w:pPr>
        <w:pStyle w:val="NormalExport"/>
      </w:pPr>
      <w:r>
        <w:t>Полеты БАС третьего типа сейчас фактически запрещены, пояснил Павел Булат. По его словам, нет и правовой базы для их коммерческого применения. Было бы рационально снимать ограничения, используя риск-ориентированный подход, считает эксперт. То есть сначала нужно решить, где можно начать применять БАС с наименьшим риском. Например, это могут быть полеты над водоемами, железными дорогами, междугородными трассами, вокруг города, в удаленных и труднодоступных местах.</w:t>
      </w:r>
    </w:p>
    <w:p w:rsidR="00D90963" w:rsidRDefault="005D75E4">
      <w:pPr>
        <w:pStyle w:val="NormalExport"/>
      </w:pPr>
      <w:r>
        <w:t xml:space="preserve">Для полетов в пределах городов (при перевозке груза с севера на юг, минуя пробку) у </w:t>
      </w:r>
      <w:proofErr w:type="spellStart"/>
      <w:r>
        <w:t>беспилотника</w:t>
      </w:r>
      <w:proofErr w:type="spellEnd"/>
      <w:r>
        <w:t xml:space="preserve"> должна быть возможность взлетать и приземляться вертикально, </w:t>
      </w:r>
      <w:r>
        <w:lastRenderedPageBreak/>
        <w:t>указывает Павел Булат. Тогда как при перелетах в соседние регионы потребуются небольшие взлетно-посадочные полосы, оборудованные автоматизированными и роботизированными складами для быстрой разгрузки и погрузки транспортных воздушных судов и дальнейшей перевалки грузов.</w:t>
      </w:r>
    </w:p>
    <w:p w:rsidR="00D90963" w:rsidRDefault="005D75E4">
      <w:pPr>
        <w:pStyle w:val="NormalExport"/>
      </w:pPr>
      <w:r>
        <w:t xml:space="preserve">По словам Павла Булата, к 16 ноября рабочая группа направит в </w:t>
      </w:r>
      <w:r>
        <w:rPr>
          <w:b/>
        </w:rPr>
        <w:t>Минтранс</w:t>
      </w:r>
      <w:r>
        <w:t xml:space="preserve"> свой вариант дорожной карты по регулированию полетов </w:t>
      </w:r>
      <w:proofErr w:type="spellStart"/>
      <w:r>
        <w:t>беспилотников</w:t>
      </w:r>
      <w:proofErr w:type="spellEnd"/>
      <w:r>
        <w:t xml:space="preserve">. Полностью сформировать законодательную базу для полетов </w:t>
      </w:r>
      <w:proofErr w:type="spellStart"/>
      <w:r>
        <w:t>беспилотников</w:t>
      </w:r>
      <w:proofErr w:type="spellEnd"/>
      <w:r>
        <w:t xml:space="preserve"> рассчитывают в 2022 году.</w:t>
      </w:r>
    </w:p>
    <w:p w:rsidR="00D90963" w:rsidRDefault="005D75E4">
      <w:pPr>
        <w:pStyle w:val="NormalExport"/>
      </w:pPr>
      <w:r>
        <w:t xml:space="preserve">Создание АНО позволит консолидировать позиции игроков отрасли, станет единым интерфейсом для обсуждения законодательной базы применения </w:t>
      </w:r>
      <w:proofErr w:type="spellStart"/>
      <w:r>
        <w:t>беспилотников</w:t>
      </w:r>
      <w:proofErr w:type="spellEnd"/>
      <w:r>
        <w:t xml:space="preserve">, считает исполнительный директор компании "Цифра. </w:t>
      </w:r>
      <w:proofErr w:type="spellStart"/>
      <w:r>
        <w:t>Роботикс</w:t>
      </w:r>
      <w:proofErr w:type="spellEnd"/>
      <w:r>
        <w:t xml:space="preserve">" (разрабатывает цифровые решения для промышленности) Дмитрий </w:t>
      </w:r>
      <w:proofErr w:type="spellStart"/>
      <w:r>
        <w:t>Клебанов</w:t>
      </w:r>
      <w:proofErr w:type="spellEnd"/>
      <w:r>
        <w:t xml:space="preserve">. Сейчас довольно много вопросов в адаптации перевозок с помощью </w:t>
      </w:r>
      <w:proofErr w:type="spellStart"/>
      <w:r>
        <w:t>дронов</w:t>
      </w:r>
      <w:proofErr w:type="spellEnd"/>
      <w:r>
        <w:t xml:space="preserve"> для реальной экономики, и поэтому разумно иметь орган, который будет отстаивать и формулировать интересы отрасли, считает он.</w:t>
      </w:r>
    </w:p>
    <w:p w:rsidR="00D90963" w:rsidRDefault="005D75E4" w:rsidP="006B09D0">
      <w:pPr>
        <w:pStyle w:val="NormalExport"/>
      </w:pPr>
      <w:r>
        <w:t xml:space="preserve">Создание единого заказчика повысит надежность полетов при массовом использовании </w:t>
      </w:r>
      <w:proofErr w:type="spellStart"/>
      <w:r>
        <w:t>беспилотников</w:t>
      </w:r>
      <w:proofErr w:type="spellEnd"/>
      <w:r>
        <w:t>, полагает преподаватель кафедры финансовых дисциплин Высшей школы управления финансами Валерий Корнейчук. Новая структура также позволит ускорить разрешение полетов в особом режиме там, где риск от аварии или нештатного поведения минимален.</w:t>
      </w:r>
    </w:p>
    <w:p w:rsidR="00D90963" w:rsidRDefault="00E9179D" w:rsidP="00E9179D">
      <w:pPr>
        <w:pStyle w:val="2"/>
      </w:pPr>
      <w:bookmarkStart w:id="12" w:name="_Toc56520812"/>
      <w:r>
        <w:t>ТРАНСПОРТ РОССИИ (TRANSPORTRUSSIA.RU), 12.11.2020 12:31</w:t>
      </w:r>
      <w:bookmarkStart w:id="13" w:name="txt_2435597_1560759219"/>
      <w:r>
        <w:t>; ДАНЫ ПОРУЧЕНИЯ</w:t>
      </w:r>
      <w:bookmarkEnd w:id="12"/>
      <w:bookmarkEnd w:id="13"/>
    </w:p>
    <w:p w:rsidR="00D90963" w:rsidRDefault="005D75E4">
      <w:pPr>
        <w:pStyle w:val="NormalExport"/>
      </w:pPr>
      <w:r>
        <w:t xml:space="preserve">Председатель Правительства РФ Михаил </w:t>
      </w:r>
      <w:proofErr w:type="spellStart"/>
      <w:r>
        <w:t>Мишустин</w:t>
      </w:r>
      <w:proofErr w:type="spellEnd"/>
      <w:r>
        <w:t xml:space="preserve"> по итогам рабочей поездки в Мурманскую область поручил внести в Правительство РФ до 31 мая 2021 года стратегию развития транспортной инфраструктуры в Арктической зоне России.</w:t>
      </w:r>
    </w:p>
    <w:p w:rsidR="00D90963" w:rsidRDefault="005D75E4">
      <w:pPr>
        <w:pStyle w:val="NormalExport"/>
      </w:pPr>
      <w:r>
        <w:t>Так, в указанный срок в правительство должна быть внесена стратегия развития портовой, железнодорожной и аэропортовой инфраструктуры в российской части Арктики, рассчитанная на ближайшие 10 лет и на период до 2035 года.</w:t>
      </w:r>
    </w:p>
    <w:p w:rsidR="00D90963" w:rsidRDefault="005D75E4">
      <w:pPr>
        <w:pStyle w:val="NormalExport"/>
      </w:pPr>
      <w:r>
        <w:t xml:space="preserve">Стратегия позволит обеспечить комплексное решение задачи и создать условия для увеличения объемов перевозок экспортных и транзитных грузов по Северному морскому пути, отмечается в сообщении высшего исполнительного органа </w:t>
      </w:r>
      <w:proofErr w:type="spellStart"/>
      <w:r>
        <w:t>госвласти</w:t>
      </w:r>
      <w:proofErr w:type="spellEnd"/>
      <w:r>
        <w:t xml:space="preserve"> РФ.</w:t>
      </w:r>
    </w:p>
    <w:p w:rsidR="00D90963" w:rsidRDefault="005D75E4">
      <w:pPr>
        <w:pStyle w:val="NormalExport"/>
      </w:pPr>
      <w:r>
        <w:t xml:space="preserve">Ответственными за стратегию назначены </w:t>
      </w:r>
      <w:r>
        <w:rPr>
          <w:b/>
        </w:rPr>
        <w:t>Минтранс</w:t>
      </w:r>
      <w:r>
        <w:t xml:space="preserve">, </w:t>
      </w:r>
      <w:proofErr w:type="spellStart"/>
      <w:r>
        <w:t>Минвостокразвития</w:t>
      </w:r>
      <w:proofErr w:type="spellEnd"/>
      <w:r>
        <w:t xml:space="preserve"> России и </w:t>
      </w:r>
      <w:proofErr w:type="spellStart"/>
      <w:r>
        <w:t>Росатом</w:t>
      </w:r>
      <w:proofErr w:type="spellEnd"/>
      <w:r>
        <w:t>. Кроме того, до 4 декабря вместе с Минэнерго России они должны представить долгосрочный прогноз грузопотока в акватории Арктической зоны России.</w:t>
      </w:r>
    </w:p>
    <w:p w:rsidR="00D90963" w:rsidRDefault="005D75E4">
      <w:pPr>
        <w:pStyle w:val="NormalExport"/>
      </w:pPr>
      <w:r>
        <w:t>Часть подписанных поручений касается дальнейшего наращивания отечественного ледокольного флота для обеспечения круглогодичной, регулярной и безопасной навигации в акватории Северного морского пути, в том числе в восточном направлении.</w:t>
      </w:r>
    </w:p>
    <w:p w:rsidR="00D90963" w:rsidRDefault="005D75E4">
      <w:pPr>
        <w:pStyle w:val="NormalExport"/>
      </w:pPr>
      <w:r>
        <w:t xml:space="preserve">Согласованные предложения по этому поводу </w:t>
      </w:r>
      <w:r>
        <w:rPr>
          <w:b/>
        </w:rPr>
        <w:t>Минтранс</w:t>
      </w:r>
      <w:r>
        <w:t xml:space="preserve">, </w:t>
      </w:r>
      <w:proofErr w:type="spellStart"/>
      <w:r>
        <w:t>Минпромторг</w:t>
      </w:r>
      <w:proofErr w:type="spellEnd"/>
      <w:r>
        <w:t xml:space="preserve">, Минфин, Минэкономразвития России и </w:t>
      </w:r>
      <w:proofErr w:type="spellStart"/>
      <w:r>
        <w:t>Росатом</w:t>
      </w:r>
      <w:proofErr w:type="spellEnd"/>
      <w:r>
        <w:t xml:space="preserve"> обязаны внести в правительство к 25 декабря 2020 года. Кроме того, им предстоит проработать механизмы финансирования строительства новых ледоколов.</w:t>
      </w:r>
    </w:p>
    <w:p w:rsidR="00D90963" w:rsidRDefault="005D75E4">
      <w:pPr>
        <w:pStyle w:val="NormalExport"/>
      </w:pPr>
      <w:r>
        <w:t xml:space="preserve">В более долгосрочной перспективе профильным министерствам предстоит решить вопросы установки многолучевых эхолотов и акустических </w:t>
      </w:r>
      <w:proofErr w:type="spellStart"/>
      <w:r>
        <w:t>профилографов</w:t>
      </w:r>
      <w:proofErr w:type="spellEnd"/>
      <w:r>
        <w:t xml:space="preserve"> на строящихся ледоколах. Оборудование требуется для ведения глубоководных батиметрических исследований. Срок исполнения этого поручения - 1 февраля 2021 года.</w:t>
      </w:r>
    </w:p>
    <w:p w:rsidR="00D90963" w:rsidRDefault="005D75E4">
      <w:pPr>
        <w:pStyle w:val="NormalExport"/>
      </w:pPr>
      <w:r>
        <w:t xml:space="preserve">Еще один блок поручений посвящен организации аварийно-спасательной деятельности в акватории Северного морского пути и российской части Арктики. В частности, МЧС, </w:t>
      </w:r>
      <w:r>
        <w:rPr>
          <w:b/>
        </w:rPr>
        <w:t>Минтранс</w:t>
      </w:r>
      <w:r>
        <w:t xml:space="preserve">, Минфин, </w:t>
      </w:r>
      <w:proofErr w:type="spellStart"/>
      <w:r>
        <w:t>Минпромторг</w:t>
      </w:r>
      <w:proofErr w:type="spellEnd"/>
      <w:r>
        <w:t xml:space="preserve"> и Минэкономразвития России вместе с </w:t>
      </w:r>
      <w:proofErr w:type="spellStart"/>
      <w:r>
        <w:t>Росатомом</w:t>
      </w:r>
      <w:proofErr w:type="spellEnd"/>
      <w:r>
        <w:t xml:space="preserve"> обязаны разработать проект комплексного плана развития аварийно-спасательной инфраструктуры. Он должен предусматривать создание специальных центров, оснащенных авиационной техникой, адаптированной к работе в условиях Арктики, морскими судами, техническими средствами и экипировкой для персонала. </w:t>
      </w:r>
      <w:r>
        <w:rPr>
          <w:b/>
        </w:rPr>
        <w:t>Минтрансу</w:t>
      </w:r>
      <w:r>
        <w:t xml:space="preserve">, Минфину, </w:t>
      </w:r>
      <w:proofErr w:type="spellStart"/>
      <w:r>
        <w:t>Минпромторгу</w:t>
      </w:r>
      <w:proofErr w:type="spellEnd"/>
      <w:r>
        <w:t xml:space="preserve">, Минэкономразвития России вместе с </w:t>
      </w:r>
      <w:proofErr w:type="spellStart"/>
      <w:r>
        <w:t>Росатомом</w:t>
      </w:r>
      <w:proofErr w:type="spellEnd"/>
      <w:r>
        <w:t xml:space="preserve"> и </w:t>
      </w:r>
    </w:p>
    <w:p w:rsidR="00D90963" w:rsidRDefault="005D75E4">
      <w:pPr>
        <w:pStyle w:val="NormalExport"/>
      </w:pPr>
      <w:proofErr w:type="spellStart"/>
      <w:r>
        <w:lastRenderedPageBreak/>
        <w:t>Роскосмосом</w:t>
      </w:r>
      <w:proofErr w:type="spellEnd"/>
      <w:r>
        <w:t xml:space="preserve"> поручено представить в правительство дорожную карту по развитию аварийно-спасательной инфраструктуры ФГБУ "</w:t>
      </w:r>
      <w:proofErr w:type="spellStart"/>
      <w:r>
        <w:t>Морспасслужба</w:t>
      </w:r>
      <w:proofErr w:type="spellEnd"/>
      <w:r>
        <w:t>" в акватории Северного морского пути до 2035 года.</w:t>
      </w:r>
    </w:p>
    <w:p w:rsidR="00D90963" w:rsidRDefault="005D75E4">
      <w:pPr>
        <w:pStyle w:val="NormalExport"/>
      </w:pPr>
      <w:r>
        <w:t>Поручения должны быть выполнены к 25 декабря 2020 года.</w:t>
      </w:r>
    </w:p>
    <w:p w:rsidR="00D90963" w:rsidRDefault="005D75E4">
      <w:pPr>
        <w:pStyle w:val="NormalExport"/>
      </w:pPr>
      <w:r>
        <w:t xml:space="preserve">Минфину, Минэкономразвития России, </w:t>
      </w:r>
      <w:proofErr w:type="spellStart"/>
      <w:r>
        <w:t>Росатому</w:t>
      </w:r>
      <w:proofErr w:type="spellEnd"/>
      <w:r>
        <w:t xml:space="preserve"> и </w:t>
      </w:r>
      <w:proofErr w:type="spellStart"/>
      <w:r>
        <w:t>Роскосмосу</w:t>
      </w:r>
      <w:proofErr w:type="spellEnd"/>
      <w:r>
        <w:t xml:space="preserve"> к этой же дате предстоит сформировать предложения по поддержанию непрерывной работы орбитальной группировки радиолокационного наблюдения акватории Северного морского пути.</w:t>
      </w:r>
    </w:p>
    <w:p w:rsidR="00D90963" w:rsidRDefault="005D75E4">
      <w:pPr>
        <w:pStyle w:val="NormalExport"/>
      </w:pPr>
      <w:r>
        <w:t xml:space="preserve">В планах правительства также увеличение программы комплексных геолого-геофизических работ на континентальном шельфе для обеспечения воспроизводства минерально-сырьевой базы углеводородного сырья в Арктической зоне России и Дальневосточном федеральном округе. Свои предложения по этому поводу Минприроды, </w:t>
      </w:r>
      <w:proofErr w:type="spellStart"/>
      <w:r>
        <w:t>Минвостокразвития</w:t>
      </w:r>
      <w:proofErr w:type="spellEnd"/>
      <w:r>
        <w:t xml:space="preserve">, Минэкономразвития, Минфин и Минэнерго России должны внести к 18 декабря 2020 года. К середине декабря им также поручено представить инициативы по налоговому стимулированию проведения </w:t>
      </w:r>
      <w:proofErr w:type="gramStart"/>
      <w:r>
        <w:t>геолого-разведочных</w:t>
      </w:r>
      <w:proofErr w:type="gramEnd"/>
      <w:r>
        <w:t xml:space="preserve"> работ в российской части Арктики.</w:t>
      </w:r>
    </w:p>
    <w:p w:rsidR="00D90963" w:rsidRDefault="005D75E4">
      <w:pPr>
        <w:pStyle w:val="NormalExport"/>
      </w:pPr>
      <w:proofErr w:type="spellStart"/>
      <w:r>
        <w:t>Минвостокразвития</w:t>
      </w:r>
      <w:proofErr w:type="spellEnd"/>
      <w:r>
        <w:t xml:space="preserve"> и Минэкономразвития России до конца года должны внести в правительство проект закона, предусматривающий смягчение требований к потенциальным резидентам Арктической зоны из числа представителей малого бизнеса. Для таких предпринимателей будет исключена обязанность осуществлять капитальные вложения в создание либо модернизацию объектов недвижимого имущества.</w:t>
      </w:r>
    </w:p>
    <w:p w:rsidR="00D90963" w:rsidRDefault="005D75E4">
      <w:pPr>
        <w:pStyle w:val="NormalExport"/>
      </w:pPr>
      <w:r>
        <w:t xml:space="preserve">Напомним: Президент РФ Владимир Путин 26 октября 2020 года подписал Указ "О Стратегии развития Арктической зоны Российской Федерации и обеспечения национальной безопасности на период до 2035 года". </w:t>
      </w:r>
    </w:p>
    <w:p w:rsidR="00D90963" w:rsidRDefault="00BD233F">
      <w:pPr>
        <w:pStyle w:val="ExportHyperlink"/>
        <w:jc w:val="left"/>
      </w:pPr>
      <w:hyperlink r:id="rId16" w:history="1">
        <w:r w:rsidR="005D75E4">
          <w:rPr>
            <w:u w:val="single"/>
          </w:rPr>
          <w:t>https://transportrussia.ru/item/5899-dany-porucheniya.html</w:t>
        </w:r>
      </w:hyperlink>
    </w:p>
    <w:p w:rsidR="00D90963" w:rsidRDefault="00E9179D" w:rsidP="00E9179D">
      <w:pPr>
        <w:pStyle w:val="2"/>
      </w:pPr>
      <w:bookmarkStart w:id="14" w:name="_Toc56520813"/>
      <w:r>
        <w:t>ТРАНСПОРТ РОССИИ (TRANSPORTRUSSIA.RU), 12.11.2020 09:20</w:t>
      </w:r>
      <w:bookmarkStart w:id="15" w:name="txt_2435597_1560478602"/>
      <w:r>
        <w:t>; НАШИ ДЕЛА НИСПРОВЕРГНУТСЯ, ЕСЛИ ФЛОТ ИСТРАТИТСЯ</w:t>
      </w:r>
      <w:bookmarkEnd w:id="14"/>
      <w:bookmarkEnd w:id="15"/>
    </w:p>
    <w:p w:rsidR="00D90963" w:rsidRDefault="005D75E4">
      <w:pPr>
        <w:pStyle w:val="NormalExport"/>
      </w:pPr>
      <w:r>
        <w:t xml:space="preserve">В верхней палате парламента обсудили результаты деятельности и перспективы развития российского судостроения. </w:t>
      </w:r>
    </w:p>
    <w:p w:rsidR="00D90963" w:rsidRDefault="005D75E4">
      <w:pPr>
        <w:pStyle w:val="NormalExport"/>
      </w:pPr>
      <w:r>
        <w:t xml:space="preserve">Государство, которое имеет 38 807 км морской границы, не может жить ни без современного флота, ни без современного судостроения, заявил генеральный директор акционерного общества "Объединенная судостроительная корпорация" Алексей Рахманов, выступая в Совете Федерации в рамках "Часа корпораций". </w:t>
      </w:r>
    </w:p>
    <w:p w:rsidR="00D90963" w:rsidRDefault="005D75E4">
      <w:pPr>
        <w:pStyle w:val="NormalExport"/>
      </w:pPr>
      <w:r>
        <w:t xml:space="preserve">Объединенная судостроительная корпорация была создана в 2007 году по указу Президента Российской Федерации. "Во многом благодаря этому удалось эффективно консолидировать государственные активы и создать условия для привлечения инвестиций. В результате мощности крупнейших отечественных судостроительных и судоремонтных заводов были восстановлены, гражданская и военная продукция, выпускаемая ОСК, сегодня дает нам основание для гордости, - подчеркнула председатель Совета Федерации Валентина Матвиенко. - Судостроение способствует укреплению нашего промышленного потенциала. От состояния отрасли напрямую зависят обеспечение военной, транспортной, продовольственной безопасности, освоение Северного морского пути. Вопросы развития судостроения имеют важное значение и для стабильного развития российских регионов". </w:t>
      </w:r>
    </w:p>
    <w:p w:rsidR="00D90963" w:rsidRDefault="005D75E4">
      <w:pPr>
        <w:pStyle w:val="NormalExport"/>
      </w:pPr>
      <w:r>
        <w:t xml:space="preserve"> Корпорация является крупнейшим в России и в Восточной Европе судостроительным холдингом, объединяющим несколько десятков проектно-конструкторских бюро, научно-исследовательских центров, верфей и заводов, на которых трудятся почти 100 тыс. человек. </w:t>
      </w:r>
    </w:p>
    <w:p w:rsidR="00D90963" w:rsidRDefault="005D75E4">
      <w:pPr>
        <w:pStyle w:val="NormalExport"/>
      </w:pPr>
      <w:r>
        <w:t xml:space="preserve"> Сегодня корпорация занимает порядка 80% отечественного судостроения в стране - это: суда "река-море", атомные ледоколы, современные танкеры, рыбопромышленные траулеры, буровые платформы, первая в мире плавучая атомная электростанция "Академик Ломоносов" мощностью 70 мегаватт, которая обеспечивает электроэнергией </w:t>
      </w:r>
      <w:r>
        <w:lastRenderedPageBreak/>
        <w:t xml:space="preserve">жителей Чукотки, а также производство, ремонт и модернизация атомных и дизель-электрических подводных лодок. В сфере продукции гражданского судостроения компания покрывает практически все возможные сферы судостроения как для </w:t>
      </w:r>
      <w:proofErr w:type="spellStart"/>
      <w:r>
        <w:t>пассажиро</w:t>
      </w:r>
      <w:proofErr w:type="spellEnd"/>
      <w:r>
        <w:t xml:space="preserve">-, так и для грузоперевозок. </w:t>
      </w:r>
    </w:p>
    <w:p w:rsidR="00D90963" w:rsidRDefault="005D75E4">
      <w:pPr>
        <w:pStyle w:val="NormalExport"/>
      </w:pPr>
      <w:r>
        <w:t xml:space="preserve"> По словам Алексея Рахманова, законтрактованный портфель заказов по </w:t>
      </w:r>
      <w:proofErr w:type="spellStart"/>
      <w:r>
        <w:t>гособоронзаказу</w:t>
      </w:r>
      <w:proofErr w:type="spellEnd"/>
      <w:r>
        <w:t xml:space="preserve"> составляет 2,6 млрд руб., что обеспечивает устойчивую работу предприятиям до 2027 года. Портфель гражданских заказов сформирован на уровне 500 млрд руб. "Если за период с момента создания корпорации по 2013 год мы сдали всего лишь 11 военных и 45 гражданских судов, то далее за сопоставимый период времени нами были построены и переданы заказчикам 34 военных корабля и 71 гражданское судно", - сказал он. </w:t>
      </w:r>
    </w:p>
    <w:p w:rsidR="00D90963" w:rsidRDefault="005D75E4">
      <w:pPr>
        <w:pStyle w:val="NormalExport"/>
      </w:pPr>
      <w:r>
        <w:t xml:space="preserve"> Ключевое направление - развитие арктического региона. Недавно завершились ледовые испытания головного универсального атомного ледокола "Арктика", в ходе которых судно преодолело 4,8 тыс. морских миль за три недели. </w:t>
      </w:r>
    </w:p>
    <w:p w:rsidR="00D90963" w:rsidRDefault="005D75E4">
      <w:pPr>
        <w:pStyle w:val="NormalExport"/>
      </w:pPr>
      <w:r>
        <w:t xml:space="preserve"> Строится платформа "Северный полюс", которая позволит сделать работу полярников безопасной. Развиваются судостроительные технологии для обустройства объектов инфраструктуры и обитания людей в Арктической зоне. Активно обновляется рыбопромысловый флот: три судна переданы заказчику, еще 40 судов строятся на российских верфях. </w:t>
      </w:r>
    </w:p>
    <w:p w:rsidR="00D90963" w:rsidRDefault="005D75E4">
      <w:pPr>
        <w:pStyle w:val="NormalExport"/>
      </w:pPr>
      <w:r>
        <w:t xml:space="preserve"> С 1950-х годов прошлого века все морские и речные крупные пассажирские суда, </w:t>
      </w:r>
      <w:proofErr w:type="spellStart"/>
      <w:r>
        <w:t>эксплуатировавшиеся</w:t>
      </w:r>
      <w:proofErr w:type="spellEnd"/>
      <w:r>
        <w:t xml:space="preserve"> в СССР и России, заказывались за рубежом. Спущенный на воду пассажирский лайнер "</w:t>
      </w:r>
      <w:proofErr w:type="spellStart"/>
      <w:r>
        <w:t>Мустай</w:t>
      </w:r>
      <w:proofErr w:type="spellEnd"/>
      <w:r>
        <w:t xml:space="preserve"> Карим" стал первым за 60 лет пассажирским судном, построенным в России. Лайнер предназначен для речной перевозки пассажиров на дальних круизных линиях Москва - Астрахань, Москва - Санкт-Петербург и Москва - Ростов-на-Дону. </w:t>
      </w:r>
    </w:p>
    <w:p w:rsidR="00D90963" w:rsidRDefault="005D75E4">
      <w:pPr>
        <w:pStyle w:val="NormalExport"/>
      </w:pPr>
      <w:r>
        <w:t xml:space="preserve"> Это стало возможным благодаря лизинговой программе ОСК, что позволило предоставить заказчикам этого судна финансирование на 20 лет по ставке 1,7% в руб. Алексей Рахманов обратил внимание сенаторов на необходимость выделения денежных средств на продолжение лизинговой программы корпорации при рассмотрении бюджета на 2021 год и плановый период 2022 и 2023 годов: "Мы просили по 35 млрд руб. в год на трехлетку. Эта сумма позволит нам закрыть проблему старения всего флота "река-море", построить пассажирские суда и иметь бюджетную эффективность за 16 лет работы этой программы приблизительно на уровне 600 млрд руб.". </w:t>
      </w:r>
    </w:p>
    <w:p w:rsidR="00D90963" w:rsidRDefault="005D75E4">
      <w:pPr>
        <w:pStyle w:val="NormalExport"/>
      </w:pPr>
      <w:r>
        <w:t xml:space="preserve"> Корпорация финансирует новые типажи грузовых судов, которые позволят перевозить больше грузов; работает над самым амбициозным проектом по освоению Каспийского моря, чтобы переключить на себя морские перевозки поперек Каспия, от Казахстана через Дагестан, дальше - на территории Российской Федерации и Европы. </w:t>
      </w:r>
    </w:p>
    <w:p w:rsidR="00D90963" w:rsidRDefault="005D75E4">
      <w:pPr>
        <w:pStyle w:val="NormalExport"/>
      </w:pPr>
      <w:r>
        <w:t xml:space="preserve"> Развитие коридора Север - Юг позволит через астраханские порты выходить с индийским либо иранским грузом и достигать Западной Европы через 17 дней, в отличие от классического перехода через Южную и Центральную Европу за 35 дней. </w:t>
      </w:r>
    </w:p>
    <w:p w:rsidR="00D90963" w:rsidRDefault="005D75E4">
      <w:pPr>
        <w:pStyle w:val="NormalExport"/>
      </w:pPr>
      <w:r>
        <w:t xml:space="preserve"> Перспективное направление - </w:t>
      </w:r>
      <w:proofErr w:type="spellStart"/>
      <w:r>
        <w:t>безэкипажные</w:t>
      </w:r>
      <w:proofErr w:type="spellEnd"/>
      <w:r>
        <w:t xml:space="preserve"> аппараты. Аппарат "Витязь", построенный на средства Фонда перспективных исследований, 8 мая полностью в автоматическом режиме погрузился на глубину 11 028 метров Марианской впадины. "Но дна там мы не нашли, оказалось, что Марианская впадина имеет большую глубину. Поэтому мы продолжим наши исследования, в том числе при строительстве таких аппаратов, которые смогут взять двух исследователей на борт", - заверил руководитель ОСК. </w:t>
      </w:r>
    </w:p>
    <w:p w:rsidR="00D90963" w:rsidRDefault="005D75E4">
      <w:pPr>
        <w:pStyle w:val="NormalExport"/>
      </w:pPr>
      <w:r>
        <w:t xml:space="preserve"> Для повышения конкурентоспособности военных и гражданских кораблей и судов сформированы так называемые панели поставщиков, базируемые на детальном аудите каждого производства и его технологического уровня. За счет мероприятий по централизации и повышению эффективности удалось сократить операционные издержки в среднем на 75 млрд руб. за последние шесть лет. Благодаря оптимизации </w:t>
      </w:r>
      <w:r>
        <w:lastRenderedPageBreak/>
        <w:t xml:space="preserve">производственных процессов ОСК сегодня может производить 12 кораблей "река-море" в год вместо семи. </w:t>
      </w:r>
    </w:p>
    <w:p w:rsidR="00D90963" w:rsidRDefault="005D75E4">
      <w:pPr>
        <w:pStyle w:val="NormalExport"/>
      </w:pPr>
      <w:r>
        <w:t xml:space="preserve"> Сегодня средняя заработная плата в корпорации составляет 73 тыс. руб. "При этом мы следим, чтобы средняя зарплата на каждом из предприятий была приблизительно на 10% выше, чем средняя по региону. Это единственная возможность удержать профессиональных специалистов и обеспечить исполнение как </w:t>
      </w:r>
      <w:proofErr w:type="spellStart"/>
      <w:r>
        <w:t>гособоронзаказа</w:t>
      </w:r>
      <w:proofErr w:type="spellEnd"/>
      <w:r>
        <w:t xml:space="preserve">, так и ключевых заказов в гражданском судостроении", - подчеркнул Алексей Рахманов. </w:t>
      </w:r>
    </w:p>
    <w:p w:rsidR="00D90963" w:rsidRDefault="005D75E4">
      <w:pPr>
        <w:pStyle w:val="NormalExport"/>
      </w:pPr>
      <w:r>
        <w:t xml:space="preserve"> Корпорация растит будущих корабелов уже со школьной скамьи. В ряде городов, в частности в Нижнем Новгороде, открыты судостроительные классы для учащихся 5-11-х классов. "Невероятный успех был особенно в той группе мальчишек, которых обычно называют трудными подростками. Когда им предложили поучаствовать в развитии производственной системы одного из электромеханических цехов, они все до одного попросились к нам на завод, потому что им понравилось то, что мы делаем", - сообщил глава ОСК. </w:t>
      </w:r>
    </w:p>
    <w:p w:rsidR="00D90963" w:rsidRDefault="005D75E4">
      <w:pPr>
        <w:pStyle w:val="NormalExport"/>
      </w:pPr>
      <w:r>
        <w:t xml:space="preserve"> Пристальное внимание уделяется среднему специальному образованию. Корпорация за свой счет оборудует рабочие места в колледжах и ПТУ, благодаря чему учащиеся могут участвовать в конкурсах </w:t>
      </w:r>
      <w:proofErr w:type="spellStart"/>
      <w:r>
        <w:t>WorldSkills</w:t>
      </w:r>
      <w:proofErr w:type="spellEnd"/>
      <w:r>
        <w:t xml:space="preserve">. Как сказал Алексей Рахманов, "через пять лет практически все наши специализированные средние специальные учреждения будут оснащены таким оборудованием по трем ключевым корабельным специальностям - сварщики, сборщики, трехмерное проектирование". </w:t>
      </w:r>
    </w:p>
    <w:p w:rsidR="00D90963" w:rsidRDefault="005D75E4">
      <w:pPr>
        <w:pStyle w:val="NormalExport"/>
      </w:pPr>
      <w:r>
        <w:t xml:space="preserve"> "На сегодняшний день нами подготовлено больше 80 профессиональных стандартов, которые описывают требования к будущим специальностям и профессиям. Только часть из них внедрена и перекочевала в образовательные стандарты", - выразил сожаление глава ОСК. </w:t>
      </w:r>
    </w:p>
    <w:p w:rsidR="00D90963" w:rsidRDefault="005D75E4">
      <w:pPr>
        <w:pStyle w:val="NormalExport"/>
      </w:pPr>
      <w:r>
        <w:t xml:space="preserve"> Он остановился на проблеме конкурентоспособности российского судостроения: "Во многом конкуренция в судостроении превратилась в конкуренцию субсидий в разных государствах. Чемпионом, конечно, в субсидиарном процессе является Китай. Но при этом и Южная Корея предлагает ряд решений, которые действительно делают ее суда конкурентоспособными". </w:t>
      </w:r>
    </w:p>
    <w:p w:rsidR="00D90963" w:rsidRDefault="005D75E4">
      <w:pPr>
        <w:pStyle w:val="NormalExport"/>
      </w:pPr>
      <w:r>
        <w:t xml:space="preserve"> "Корея базирует свои судостроительные мощности на функционировании предприятий по принципу </w:t>
      </w:r>
      <w:proofErr w:type="spellStart"/>
      <w:r>
        <w:t>чеболя</w:t>
      </w:r>
      <w:proofErr w:type="spellEnd"/>
      <w:r>
        <w:t xml:space="preserve">, когда вертикально интегрированная структура регулирует прибыльность для поставщиков металла, оборудования, </w:t>
      </w:r>
      <w:proofErr w:type="spellStart"/>
      <w:proofErr w:type="gramStart"/>
      <w:r>
        <w:t>каких?то</w:t>
      </w:r>
      <w:proofErr w:type="spellEnd"/>
      <w:proofErr w:type="gramEnd"/>
      <w:r>
        <w:t xml:space="preserve"> систем, которые производятся внутри корпорации, насильственным, если хотите, образом, - пояснил Алексей Рахманов. - Мы же живем в формате открытого рынка, то есть каждый из наших поставщиков зарабатывает ту прибыль, которую он считает возможным получить на рынке. В результате мы теряем около 10% от стоимости судна по сравнению с корейцами только на том, что эти 10% - не что иное, как прибыль наших поставщиков. Для решения этого вопроса необходима законодательная поддержка. В противном случае мы остаемся один на один с такого рода проблемами". </w:t>
      </w:r>
    </w:p>
    <w:p w:rsidR="00D90963" w:rsidRDefault="005D75E4">
      <w:pPr>
        <w:pStyle w:val="NormalExport"/>
      </w:pPr>
      <w:r>
        <w:t xml:space="preserve"> В отличие от корейцев или китайцев, которые производят пароходы сериями от 20 до 30 штук, "мы в среднем делаем одно-два (может быть, три) однотипных судна, а после этого переключаемся на строительство следующих серий", отметил глава ОСК. </w:t>
      </w:r>
    </w:p>
    <w:p w:rsidR="00D90963" w:rsidRDefault="005D75E4">
      <w:pPr>
        <w:pStyle w:val="NormalExport"/>
      </w:pPr>
      <w:r>
        <w:t xml:space="preserve"> По его мнению, необходимо повысить уровень локализации, а значит, "простимулировать основных потребителей нашей продукции на использование произведенных в России двигателей внутреннего сгорания, судового оборудования, навигационного, лебедок и т. д.". </w:t>
      </w:r>
    </w:p>
    <w:p w:rsidR="00D90963" w:rsidRDefault="005D75E4">
      <w:pPr>
        <w:pStyle w:val="NormalExport"/>
      </w:pPr>
      <w:r>
        <w:t xml:space="preserve"> Отдельный вопрос - ценообразование в гражданском судостроении: в отрасли нет органа, который бы выступал мировым судьей между заказчиками и производителями с точки зрения ценообразования. </w:t>
      </w:r>
    </w:p>
    <w:p w:rsidR="00D90963" w:rsidRDefault="005D75E4">
      <w:pPr>
        <w:pStyle w:val="NormalExport"/>
      </w:pPr>
      <w:r>
        <w:t xml:space="preserve"> Наконец, принципиальный вопрос - удобство российского флага. "На сегодняшний день под российским флагом (задумайтесь!) перевозится всего 2% всех природных ресурсов, которые добываются в стране. Оплачивая услуги иностранным фрахтователям, мы </w:t>
      </w:r>
      <w:r>
        <w:lastRenderedPageBreak/>
        <w:t xml:space="preserve">теряем от 30 до 100 млрд долл. в год, - констатировал Алексей Рахманов. - Излишние требования транспортной и санитарной безопасности, которые предъявляются к владельцам российских судов, приводят к увеличению стоимости фрахта для российских судов или судов, ходящих под российским флагом". </w:t>
      </w:r>
    </w:p>
    <w:p w:rsidR="00D90963" w:rsidRDefault="005D75E4">
      <w:pPr>
        <w:pStyle w:val="NormalExport"/>
      </w:pPr>
      <w:r>
        <w:t xml:space="preserve"> Кстати, этот вопрос поднимался и н</w:t>
      </w:r>
      <w:r w:rsidRPr="00F742F4">
        <w:rPr>
          <w:b/>
        </w:rPr>
        <w:t xml:space="preserve">а итоговой коллегии </w:t>
      </w:r>
      <w:r>
        <w:rPr>
          <w:b/>
        </w:rPr>
        <w:t>Минтранса России</w:t>
      </w:r>
      <w:r>
        <w:t xml:space="preserve"> генеральным директором ПАО "</w:t>
      </w:r>
      <w:proofErr w:type="spellStart"/>
      <w:r>
        <w:t>Совкомфлот</w:t>
      </w:r>
      <w:proofErr w:type="spellEnd"/>
      <w:r>
        <w:t xml:space="preserve">" Игорем </w:t>
      </w:r>
      <w:proofErr w:type="spellStart"/>
      <w:r>
        <w:t>Тонковидовым</w:t>
      </w:r>
      <w:proofErr w:type="spellEnd"/>
      <w:r>
        <w:t xml:space="preserve">. </w:t>
      </w:r>
      <w:proofErr w:type="spellStart"/>
      <w:r>
        <w:t>Совкомфлот</w:t>
      </w:r>
      <w:proofErr w:type="spellEnd"/>
      <w:r>
        <w:t xml:space="preserve"> является крупнейшим заказчиком российского гражданского судостроения. Портфель заказов, размещенных СКФ на российских верфях, насчитывает 20 судов, которые будут эксплуатироваться под флагом РФ. Ввод этих судов в строй позволит создать свыше 1000 высококвалифицированных и высокооплачиваемых рабочих мест для российских моряков. </w:t>
      </w:r>
    </w:p>
    <w:p w:rsidR="00D90963" w:rsidRDefault="005D75E4">
      <w:pPr>
        <w:pStyle w:val="NormalExport"/>
      </w:pPr>
      <w:r>
        <w:t xml:space="preserve"> Игорь </w:t>
      </w:r>
      <w:proofErr w:type="spellStart"/>
      <w:r>
        <w:t>Тонковидов</w:t>
      </w:r>
      <w:proofErr w:type="spellEnd"/>
      <w:r>
        <w:t xml:space="preserve"> привел такие цифры: из 840 млн тонн грузов, перевезенных через морские порты в 2019 году, под российским флагом перевезено только 32 млн тонн. "Это соотношение демонстрирует критический дисбаланс между постоянно растущим объемом российского экспорта и степенью вовлеченности российских судоходных компаний в его транспортное обеспечение. Мы неоднократно говорили о том, что </w:t>
      </w:r>
      <w:proofErr w:type="spellStart"/>
      <w:r>
        <w:t>импортозамещение</w:t>
      </w:r>
      <w:proofErr w:type="spellEnd"/>
      <w:r>
        <w:t xml:space="preserve"> морских транспортных услуг должно стать ключевым источником финансирования строительства судов на российских верфях", - заявил Игорь </w:t>
      </w:r>
      <w:proofErr w:type="spellStart"/>
      <w:r>
        <w:t>Тонковидов</w:t>
      </w:r>
      <w:proofErr w:type="spellEnd"/>
      <w:r>
        <w:t xml:space="preserve">. </w:t>
      </w:r>
    </w:p>
    <w:p w:rsidR="00D90963" w:rsidRDefault="005D75E4">
      <w:pPr>
        <w:pStyle w:val="NormalExport"/>
      </w:pPr>
      <w:r>
        <w:t xml:space="preserve"> Он проиллюстрировал, в каких условиях в России приходится конкурировать российскому же флагу с иностранным: "Яркий пример избыточного регулирования - применение к российским судам, отвечающим требованиям Международного кодекса по охране судов и портовых средств, дополнительных национальных требований в области транспортной безопасности. Наши иностранные конкуренты, работающие в российских водах на каботажных перевозках, не сталкиваются с действующей в РФ системой лицензирования в отношении морского и внутреннего водного транспорта по перевозке опасных грузов, которая полностью дублирует соответствующие системы государственного портового контроля, технического регулирования, подтверждения квалификации экипажей и обязательного страхования ответственности судовладельцев". </w:t>
      </w:r>
    </w:p>
    <w:p w:rsidR="00D90963" w:rsidRDefault="005D75E4">
      <w:pPr>
        <w:pStyle w:val="NormalExport"/>
      </w:pPr>
      <w:r>
        <w:t xml:space="preserve"> Было бы понятно, если бы эти дополнительные требования давали безусловный и полный доступ к российской грузовой базе. Однако такого механизма в настоящее время нет, выразил сожаление Игорь </w:t>
      </w:r>
      <w:proofErr w:type="spellStart"/>
      <w:r>
        <w:t>Тонковидов</w:t>
      </w:r>
      <w:proofErr w:type="spellEnd"/>
      <w:r>
        <w:t xml:space="preserve">: "Представляется очевидным: если российские контрольные надзорные органы выдвигают какие-либо требования к российским судам или компаниям, такие же требования должны предъявляться и к работающим в России иностранным компаниям. В противном случае будет иметь место дискриминация Государственного флага РФ в каботажных и экспортных перевозках". </w:t>
      </w:r>
    </w:p>
    <w:p w:rsidR="00D90963" w:rsidRDefault="005D75E4">
      <w:pPr>
        <w:pStyle w:val="NormalExport"/>
      </w:pPr>
      <w:r>
        <w:t xml:space="preserve"> "Все наши дела ниспровергнутся, ежели флот истратится, - напомнила слова Петра I Валентина Матвиенко, завершая обсуждение в СФ. - Прошу Комитет по экономической политике, профильный комитет, все те предложения, которые сегодня были высказаны руководителем Объединенной судостроительной корпорации, взять в работу и обеспечить взаимодействие для создания условий для сохранения </w:t>
      </w:r>
      <w:proofErr w:type="spellStart"/>
      <w:r>
        <w:t>конкурентности</w:t>
      </w:r>
      <w:proofErr w:type="spellEnd"/>
      <w:r>
        <w:t xml:space="preserve"> судостроительной отрасли в мировой экономике". </w:t>
      </w:r>
    </w:p>
    <w:p w:rsidR="00D90963" w:rsidRDefault="005D75E4">
      <w:pPr>
        <w:pStyle w:val="NormalExport"/>
      </w:pPr>
      <w:r>
        <w:t xml:space="preserve">Татьяна ЛАРИОНОВА, </w:t>
      </w:r>
    </w:p>
    <w:p w:rsidR="00D90963" w:rsidRDefault="005D75E4">
      <w:pPr>
        <w:pStyle w:val="NormalExport"/>
      </w:pPr>
      <w:r>
        <w:t xml:space="preserve"> обозреватель "ТР" </w:t>
      </w:r>
    </w:p>
    <w:p w:rsidR="00D90963" w:rsidRDefault="00BD233F" w:rsidP="00075DFF">
      <w:pPr>
        <w:pStyle w:val="ExportHyperlink"/>
        <w:jc w:val="left"/>
      </w:pPr>
      <w:hyperlink r:id="rId17" w:history="1">
        <w:r w:rsidR="005D75E4">
          <w:rPr>
            <w:u w:val="single"/>
          </w:rPr>
          <w:t>https://transportrussia.ru/item/5895-nashi-dela-nisprovergnutsya-esli-flot-istratitsya.html</w:t>
        </w:r>
      </w:hyperlink>
    </w:p>
    <w:p w:rsidR="00CD4D43" w:rsidRDefault="00E9179D" w:rsidP="00E9179D">
      <w:pPr>
        <w:pStyle w:val="2"/>
      </w:pPr>
      <w:bookmarkStart w:id="16" w:name="_Toc56520814"/>
      <w:r>
        <w:t>ТРАНСПОРТ РОССИИ (TRANSPORTRUSSIA.RU), 12.11.2020 08:48</w:t>
      </w:r>
      <w:bookmarkStart w:id="17" w:name="txt_2435597_1560372472"/>
      <w:r>
        <w:t>; ДОСТАВКУ ГАРАНТИРУЕТ ГРУЗОВИК</w:t>
      </w:r>
      <w:bookmarkEnd w:id="16"/>
      <w:bookmarkEnd w:id="17"/>
    </w:p>
    <w:p w:rsidR="00CD4D43" w:rsidRDefault="00CD4D43" w:rsidP="00CD4D43">
      <w:pPr>
        <w:pStyle w:val="NormalExport"/>
      </w:pPr>
      <w:r>
        <w:t xml:space="preserve">Проверка отрасли на прочность продолжается. </w:t>
      </w:r>
    </w:p>
    <w:p w:rsidR="00CD4D43" w:rsidRDefault="00CD4D43" w:rsidP="00CD4D43">
      <w:pPr>
        <w:pStyle w:val="NormalExport"/>
      </w:pPr>
      <w:r>
        <w:t xml:space="preserve">В Москве прошла VI Международная конференция "Грузовые автоперевозки: вызовы и возможности - 2020", ставшая продолжением серии профессиональных мероприятий, </w:t>
      </w:r>
      <w:r>
        <w:lastRenderedPageBreak/>
        <w:t xml:space="preserve">направленных на формирование предложений по развитию транспортно-логистического рынка и повышению эффективности грузовых автомобильных перевозок. </w:t>
      </w:r>
    </w:p>
    <w:p w:rsidR="00CD4D43" w:rsidRDefault="00CD4D43" w:rsidP="00CD4D43">
      <w:pPr>
        <w:pStyle w:val="NormalExport"/>
      </w:pPr>
      <w:r>
        <w:t xml:space="preserve">Отсечь все лишнее </w:t>
      </w:r>
    </w:p>
    <w:p w:rsidR="00CD4D43" w:rsidRDefault="00CD4D43" w:rsidP="00CD4D43">
      <w:pPr>
        <w:pStyle w:val="NormalExport"/>
      </w:pPr>
      <w:r>
        <w:t xml:space="preserve">1 января 2021 года в соответствии с поручением Президента России посредством механизма "регуляторной гильотины" все нормативные правовые акты, действовавшие на протяжении последних десятилетий, утратят силу. Эти документы либо подвергнутся существенным изменениям, либо полностью ликвидируются. Основная задача нововведений - снять излишнюю нагрузку на все отрасли жизнедеятельности государства. В том числе как на транспортную в целом, так и на сектор автомобильных грузовых </w:t>
      </w:r>
      <w:proofErr w:type="gramStart"/>
      <w:r>
        <w:t>перевозок</w:t>
      </w:r>
      <w:proofErr w:type="gramEnd"/>
      <w:r>
        <w:t xml:space="preserve"> в частности. Об этом, открывая сессию конференции "Государство и рынок в период кризиса", сообщил </w:t>
      </w:r>
      <w:r w:rsidRPr="004450ED">
        <w:rPr>
          <w:b/>
        </w:rPr>
        <w:t xml:space="preserve">директор Департамента государственной политики в области автомобильного и городского пассажирского транспорта Минтранса России Алексей </w:t>
      </w:r>
      <w:proofErr w:type="spellStart"/>
      <w:r w:rsidRPr="004450ED">
        <w:rPr>
          <w:b/>
        </w:rPr>
        <w:t>Бакирей</w:t>
      </w:r>
      <w:proofErr w:type="spellEnd"/>
      <w:r w:rsidRPr="004450ED">
        <w:rPr>
          <w:b/>
        </w:rPr>
        <w:t xml:space="preserve">. </w:t>
      </w:r>
      <w:r>
        <w:t xml:space="preserve">Он отметил, что на данный момент работа по подготовке новой нормативной базы находится в завершающей стадии, и после отмены действия устаревших правовых актов основная цель будет состоять в недопущении пробелов в правовом регулировании. </w:t>
      </w:r>
    </w:p>
    <w:p w:rsidR="00CD4D43" w:rsidRDefault="00CD4D43" w:rsidP="00CD4D43">
      <w:pPr>
        <w:pStyle w:val="NormalExport"/>
      </w:pPr>
      <w:r>
        <w:t xml:space="preserve"> - Перед нами была поставлена задача по переформатированию регулирования отрасли, которое пока что основывается на 9 постановлениях Правительства РФ и 31 приказе </w:t>
      </w:r>
      <w:r>
        <w:rPr>
          <w:b/>
        </w:rPr>
        <w:t>Минтранса России</w:t>
      </w:r>
      <w:r>
        <w:t xml:space="preserve">, - пояснил Алексей </w:t>
      </w:r>
      <w:proofErr w:type="spellStart"/>
      <w:r>
        <w:t>Бакирей</w:t>
      </w:r>
      <w:proofErr w:type="spellEnd"/>
      <w:r>
        <w:t xml:space="preserve">, - но с 1 января 2021 года эти постановления либо полностью прекратят свое действие, либо будут изменены. В частности, речь идет о постановлении Правительства РФ № 272, касающемся правил перевозки грузов автомобильным транспортом. Переиздание этого документа находится в завершающей стадии. Есть, правда, один вопрос, связанный с растениеводством и животноводством. Казалось бы, какое отношение имеет эта тема к "регуляторной гильотине"? Между тем есть норма, которая имеет непосредственное отношение к перевозке скоропортящихся пищевых продуктов, и поскольку этот вопрос находится на стыке транспорта и </w:t>
      </w:r>
      <w:proofErr w:type="spellStart"/>
      <w:r>
        <w:t>сельхозтоваропроизводителей</w:t>
      </w:r>
      <w:proofErr w:type="spellEnd"/>
      <w:r>
        <w:t xml:space="preserve">, необходимо найти компромисс, чтобы на завершающей стадии подготовки документа удовлетворить потребности обеих сторон. Хочу подчеркнуть, что мы близки к решению этого вопроса. </w:t>
      </w:r>
    </w:p>
    <w:p w:rsidR="00CD4D43" w:rsidRDefault="00CD4D43" w:rsidP="00CD4D43">
      <w:pPr>
        <w:pStyle w:val="NormalExport"/>
      </w:pPr>
      <w:r>
        <w:t xml:space="preserve"> Еще один документ, который 1 января 2021 года утратит силу, это постановление Правительства РФ № 730, утверждающее положение о допуске российских перевозчиков к осуществлению международных автомобильных перевозок. Здесь тоже имеют место пока еще не решенные вопросы, которые к концу текущего года будут урегулированы, а в дальнейшем станут составляющими нового федерального закона. </w:t>
      </w:r>
    </w:p>
    <w:p w:rsidR="00CD4D43" w:rsidRDefault="00CD4D43" w:rsidP="00CD4D43">
      <w:pPr>
        <w:pStyle w:val="NormalExport"/>
      </w:pPr>
      <w:r>
        <w:t xml:space="preserve"> С 1 марта 2021 года подлежат отмене правила технического осмотра транспортных средств, в которых допущена ошибка в отношении формы диагностической карты. Правда, через соответствующий акт правительства она была устранена, тем не менее есть проблема более сложного характера. Касается она нарушения норм в отношении периодичности прохождения технического осмотра грузовых автомобилей. Вопрос этот должен решаться не на уровне правительственного акта, а на уровне федерального закона. </w:t>
      </w:r>
    </w:p>
    <w:p w:rsidR="00CD4D43" w:rsidRDefault="00CD4D43" w:rsidP="00CD4D43">
      <w:pPr>
        <w:pStyle w:val="NormalExport"/>
      </w:pPr>
      <w:r>
        <w:t xml:space="preserve"> Алексей </w:t>
      </w:r>
      <w:proofErr w:type="spellStart"/>
      <w:r>
        <w:t>Бакирей</w:t>
      </w:r>
      <w:proofErr w:type="spellEnd"/>
      <w:r>
        <w:t xml:space="preserve"> выразил надежду, что </w:t>
      </w:r>
      <w:r>
        <w:rPr>
          <w:b/>
        </w:rPr>
        <w:t>Минтранс России</w:t>
      </w:r>
      <w:r>
        <w:t xml:space="preserve"> совместно с МВД, Минэкономразвития, которое, кстати, и предложило ряд мер по реформе техосмотра, смогут устранить дополнительную нагрузку на перевозчиков, связанную с подтверждением соответствия грузового транспортного средства требованиям технического регламента и основным положениям по допуску транспортных средств к эксплуатации. </w:t>
      </w:r>
    </w:p>
    <w:p w:rsidR="00CD4D43" w:rsidRDefault="00CD4D43" w:rsidP="00CD4D43">
      <w:pPr>
        <w:pStyle w:val="NormalExport"/>
      </w:pPr>
      <w:r>
        <w:t xml:space="preserve"> Подлежит изменению или отмене также целый блок подзаконных актов на уровне приказов </w:t>
      </w:r>
      <w:r>
        <w:rPr>
          <w:b/>
        </w:rPr>
        <w:t>Минтранса России</w:t>
      </w:r>
      <w:r>
        <w:t xml:space="preserve">. Например, приказ о режиме труда и отдыха, имеющий достаточно солидный возраст. Действует он с 2004 года и на протяжении всех 16 лет между профсоюзами и работодателями неоднократно возникали дискуссии, которые </w:t>
      </w:r>
      <w:r>
        <w:lastRenderedPageBreak/>
        <w:t xml:space="preserve">практически всегда оставались незавершенными. Настало время отработать механизм, способствующий поиску компромисса в удовлетворении интересов сторон. </w:t>
      </w:r>
    </w:p>
    <w:p w:rsidR="00CD4D43" w:rsidRDefault="00CD4D43" w:rsidP="00CD4D43">
      <w:pPr>
        <w:pStyle w:val="NormalExport"/>
      </w:pPr>
      <w:r>
        <w:t xml:space="preserve"> - С учетом новых подходов по формулированию обязательных требований нами был подготовлен пакет законопроектов, которые, на наш взгляд, должны систематизировать правовое регулирование, исторически сложившееся в сфере автомобильного транспорта, - отметил Алексей </w:t>
      </w:r>
      <w:proofErr w:type="spellStart"/>
      <w:r>
        <w:t>Бакирей</w:t>
      </w:r>
      <w:proofErr w:type="spellEnd"/>
      <w:r>
        <w:t xml:space="preserve">. - Речь о пока что отсутствующем федеральном законе, который помог бы увязать различные аспекты правоотношений в сегменте автотранспорта. Подобные документы, а это соответствующие кодексы, есть в гражданской авиации, торговом мореплавании, на водном транспорте. Направлены они на регулирование правоотношений, возникающих в гражданско-правовой, административной сферах, в трудовых отношениях. </w:t>
      </w:r>
    </w:p>
    <w:p w:rsidR="00CD4D43" w:rsidRDefault="00CD4D43" w:rsidP="00CD4D43">
      <w:pPr>
        <w:pStyle w:val="NormalExport"/>
      </w:pPr>
      <w:r>
        <w:t xml:space="preserve"> Разработанный </w:t>
      </w:r>
      <w:r>
        <w:rPr>
          <w:b/>
        </w:rPr>
        <w:t>Минтрансом России</w:t>
      </w:r>
      <w:r>
        <w:t xml:space="preserve"> проект федерального закона "Об автомобильном транспорте и городском наземном электрическом транспорте" вовсе не предполагает кодифицировать все нормы автомобильного транспорта в одном документе. Отмена законов, действующих на пассажирском транспорте, или ликвидация Устава автомобильного транспорта вовсе не планируется. Задача - очистить всю эту документацию от всего, что не связано с гражданско-правовыми отношениями. </w:t>
      </w:r>
    </w:p>
    <w:p w:rsidR="00CD4D43" w:rsidRDefault="00CD4D43" w:rsidP="00CD4D43">
      <w:pPr>
        <w:pStyle w:val="NormalExport"/>
      </w:pPr>
      <w:r>
        <w:t xml:space="preserve"> Алексей </w:t>
      </w:r>
      <w:proofErr w:type="spellStart"/>
      <w:r>
        <w:t>Бакирей</w:t>
      </w:r>
      <w:proofErr w:type="spellEnd"/>
      <w:r>
        <w:t xml:space="preserve"> затронул также весьма актуальную тему цифровых технологий для грузовых автоперевозок. Речь, в частности, зашла о внедрении электронной транспортной накладной (</w:t>
      </w:r>
      <w:proofErr w:type="spellStart"/>
      <w:r>
        <w:t>ЭТрН</w:t>
      </w:r>
      <w:proofErr w:type="spellEnd"/>
      <w:r>
        <w:t xml:space="preserve">) и электронного путевого листа (ЭПЛ) в автомобильных грузовых и пассажирских перевозках. Существующий механизм оформления транспортной накладной и путевого листа требует от всех участников рынка </w:t>
      </w:r>
      <w:proofErr w:type="spellStart"/>
      <w:r>
        <w:t>перево</w:t>
      </w:r>
      <w:proofErr w:type="spellEnd"/>
      <w:r>
        <w:t xml:space="preserve">- </w:t>
      </w:r>
    </w:p>
    <w:p w:rsidR="00CD4D43" w:rsidRDefault="00CD4D43" w:rsidP="00CD4D43">
      <w:pPr>
        <w:pStyle w:val="NormalExport"/>
      </w:pPr>
      <w:r>
        <w:t xml:space="preserve"> </w:t>
      </w:r>
      <w:proofErr w:type="spellStart"/>
      <w:r>
        <w:t>зок</w:t>
      </w:r>
      <w:proofErr w:type="spellEnd"/>
      <w:r>
        <w:t xml:space="preserve"> существенных временных и финансовых затрат. Перевод же их в "цифру" обеспечит качественно новый уровень документооборота, что для бизнеса означает сокращение затрат, а для государства - прозрачность контроля. Как предполагают разработчики нового документа, система </w:t>
      </w:r>
      <w:proofErr w:type="spellStart"/>
      <w:r>
        <w:t>ЭТрН</w:t>
      </w:r>
      <w:proofErr w:type="spellEnd"/>
      <w:r>
        <w:t xml:space="preserve"> и ЭПЛ также найдет отражение в новом законе об автомобильном транспорте. </w:t>
      </w:r>
    </w:p>
    <w:p w:rsidR="00CD4D43" w:rsidRDefault="00CD4D43" w:rsidP="00CD4D43">
      <w:pPr>
        <w:pStyle w:val="NormalExport"/>
      </w:pPr>
      <w:r>
        <w:t xml:space="preserve">От бумаги - к "цифре" </w:t>
      </w:r>
    </w:p>
    <w:p w:rsidR="00CD4D43" w:rsidRDefault="00CD4D43" w:rsidP="00CD4D43">
      <w:pPr>
        <w:pStyle w:val="NormalExport"/>
      </w:pPr>
      <w:r>
        <w:t xml:space="preserve">Внедрению </w:t>
      </w:r>
      <w:proofErr w:type="spellStart"/>
      <w:r>
        <w:t>ЭТрН</w:t>
      </w:r>
      <w:proofErr w:type="spellEnd"/>
      <w:r>
        <w:t xml:space="preserve"> и ЭПЛ в рамках сессии "Цифровая трансформация" уделил внимание и генеральный директор ФБУ "</w:t>
      </w:r>
      <w:proofErr w:type="spellStart"/>
      <w:r>
        <w:t>Росавтотранс</w:t>
      </w:r>
      <w:proofErr w:type="spellEnd"/>
      <w:r>
        <w:t xml:space="preserve">" Алексей Двойных. Он отметил, что инициированный </w:t>
      </w:r>
      <w:r>
        <w:rPr>
          <w:b/>
        </w:rPr>
        <w:t>Минтрансом России</w:t>
      </w:r>
      <w:r>
        <w:t xml:space="preserve"> проект является одним из самых важных в рамках </w:t>
      </w:r>
      <w:proofErr w:type="spellStart"/>
      <w:r>
        <w:t>цифровизации</w:t>
      </w:r>
      <w:proofErr w:type="spellEnd"/>
      <w:r>
        <w:t xml:space="preserve"> транспортной отрасли России. </w:t>
      </w:r>
    </w:p>
    <w:p w:rsidR="00CD4D43" w:rsidRDefault="00CD4D43" w:rsidP="00CD4D43">
      <w:pPr>
        <w:pStyle w:val="NormalExport"/>
      </w:pPr>
      <w:r>
        <w:t xml:space="preserve"> Внедрение цифрового документооборота при осуществлении грузовых и пассажирских перевозок обусловлено рядом проблем, связанных с бумажным оформлением первичных перевозочных документов. Среди них неправильное заполнение транспортной накладной, отсутствие ее оригинала и долгий период взаиморасчетов из-за ожидания этого оригинала. Нередки случаи потери накладной, отказ контрагента от заполнения ее разделов, существенные издержки, связанные с ведением бумажного документооборота, отсутствие контроля за исполнением действующего законодательства. Серьезные проблемы вызывает также низкая квалификация грузоотправителя и безответственность при предоставлении информации, излишнее число посредников между грузоотправителем и перевозчиком, отсутствие трудовых отношений между водителем и перевозчиком, отказ от оплаты перевозки клиентом при неправильном оформлении транспортной накладной и т. д. </w:t>
      </w:r>
    </w:p>
    <w:p w:rsidR="00CD4D43" w:rsidRDefault="00CD4D43" w:rsidP="00CD4D43">
      <w:pPr>
        <w:pStyle w:val="NormalExport"/>
      </w:pPr>
      <w:r>
        <w:t xml:space="preserve"> - Трудозатраты по хранению и ведению бумажного документооборота для средних и крупных компаний могут составлять до 2% от выручки, - подчеркнул Алексей Двойных. - Еще одной проблемой является отсутствие информации о непринятом товаре в режиме реального времени. Особенно это касается скоропортящихся продуктов. Кроме того, существуют проблемы, которые прямо или косвенно связаны с оформлением путевых листов. А именно - отсутствие системы контроля за исполнением действующего законодательства, недобросовестная конкуренция среди перевозчиков за счет несоблюдения законодательства. </w:t>
      </w:r>
    </w:p>
    <w:p w:rsidR="00CD4D43" w:rsidRDefault="00CD4D43" w:rsidP="00CD4D43">
      <w:pPr>
        <w:pStyle w:val="NormalExport"/>
      </w:pPr>
      <w:r>
        <w:lastRenderedPageBreak/>
        <w:t xml:space="preserve"> Сейчас </w:t>
      </w:r>
      <w:proofErr w:type="spellStart"/>
      <w:r>
        <w:t>ЭТрН</w:t>
      </w:r>
      <w:proofErr w:type="spellEnd"/>
      <w:r>
        <w:t xml:space="preserve"> используются лишь по договоренности между различными коммерческими компаниями. Такая накладная пока что служит вспомогательным документом для ускорения транспортно-логистических процессов и взаиморасчетов. Существенным барьером для массового применения </w:t>
      </w:r>
      <w:proofErr w:type="spellStart"/>
      <w:r>
        <w:t>ЭТрН</w:t>
      </w:r>
      <w:proofErr w:type="spellEnd"/>
      <w:r>
        <w:t xml:space="preserve"> являются информационные разрывы между федеральными органами исполнительной власти и бизнесом. Нет системы централизованного учета юридически значимых данных </w:t>
      </w:r>
      <w:proofErr w:type="spellStart"/>
      <w:r>
        <w:t>ЭТрН</w:t>
      </w:r>
      <w:proofErr w:type="spellEnd"/>
      <w:r>
        <w:t xml:space="preserve"> и ЭПЛ. Данные о перевозках формируются локально в информационных системах участников перевозок и операторов электронного документооборота. При этом у федеральных органов исполнительной власти нет доступа к этим данным. </w:t>
      </w:r>
    </w:p>
    <w:p w:rsidR="00CD4D43" w:rsidRDefault="00CD4D43" w:rsidP="00CD4D43">
      <w:pPr>
        <w:pStyle w:val="NormalExport"/>
      </w:pPr>
      <w:r>
        <w:t xml:space="preserve"> Задачи </w:t>
      </w:r>
      <w:proofErr w:type="spellStart"/>
      <w:r>
        <w:t>цифровизации</w:t>
      </w:r>
      <w:proofErr w:type="spellEnd"/>
      <w:r>
        <w:t xml:space="preserve"> бумажных документов состоят в том, чтобы отточить все действия по загрузке и передаче данных всем заинтересованным структурам, прописать процессы с учетом самых разных ситуаций при перевозках, чтобы обеспечить массовый переход на электронный документооборот, выработать решения по интеграции автомобильного с другими видами транспорта. </w:t>
      </w:r>
    </w:p>
    <w:p w:rsidR="00CD4D43" w:rsidRDefault="00CD4D43" w:rsidP="00CD4D43">
      <w:pPr>
        <w:pStyle w:val="NormalExport"/>
      </w:pPr>
      <w:r>
        <w:t xml:space="preserve">"Смышленая" пломба </w:t>
      </w:r>
    </w:p>
    <w:p w:rsidR="00CD4D43" w:rsidRDefault="00CD4D43" w:rsidP="00CD4D43">
      <w:pPr>
        <w:pStyle w:val="NormalExport"/>
      </w:pPr>
      <w:r>
        <w:t xml:space="preserve">Теме цифровых технологий, а точнее - внедрению механизмов отслеживания транзитных грузоперевозок с помощью электронных навигационных пломб, посвятил свое выступление технический директор ООО "Центр развития цифровых платформ" Сергей Киселев. Он отметил, что Россия в силу своего географического положения обладает большим транзитным потенциалом, который необходимо всячески развивать, повышая привлекательность нашей страны для транзитных перевозок через нее. Повествуя о целях проекта, выступающий подчеркнул, что использование навигационных пломб направлено на достижение лидерства России в рамках транзитной зоны между Азией и Европой, снятие административных барьеров при осуществлении транзитных перевозок по территории Российской Федерации и создание "зеленых транзитных коридоров" для перевозок по территории ЕАЭС. </w:t>
      </w:r>
    </w:p>
    <w:p w:rsidR="00CD4D43" w:rsidRDefault="00CD4D43" w:rsidP="00CD4D43">
      <w:pPr>
        <w:pStyle w:val="NormalExport"/>
      </w:pPr>
      <w:r>
        <w:t xml:space="preserve"> Согласно проекту, состоящему из четырех этапов его внедрения, планируется максимально сократить время транзита грузов через территорию Российской Федерации, исключив в ряде случаев ее объезд, контролировать все транзитные перевозки по территории России, а в ближайшей перспективе и по территориям пяти стран, входящих в состав Евразийского союза. </w:t>
      </w:r>
    </w:p>
    <w:p w:rsidR="00CD4D43" w:rsidRDefault="00CD4D43" w:rsidP="00CD4D43">
      <w:pPr>
        <w:pStyle w:val="NormalExport"/>
      </w:pPr>
      <w:r>
        <w:t xml:space="preserve"> - В Белоруссии тоже создана компания, которая контролирует перевозки товаров по территории страны с помощью электронных навигационных пломб, - пояснил Сергей Киселев. - Такая же работа ведется сейчас в Казахстане и Киргизии, а в Армении оператором процесса является таможенный комитет, как государственный орган страны. В целом все это должно слиться в единую систему контроля транзитных перевозок по территории Евразийского союза и обеспечить возможность </w:t>
      </w:r>
      <w:proofErr w:type="spellStart"/>
      <w:r>
        <w:t>безбарьерных</w:t>
      </w:r>
      <w:proofErr w:type="spellEnd"/>
      <w:r>
        <w:t xml:space="preserve"> перевозок по маршрутам Европа - Китай - Европа, а также азиатским маршрутам. </w:t>
      </w:r>
    </w:p>
    <w:p w:rsidR="00CD4D43" w:rsidRDefault="00CD4D43" w:rsidP="00CD4D43">
      <w:pPr>
        <w:pStyle w:val="NormalExport"/>
      </w:pPr>
      <w:r>
        <w:t xml:space="preserve"> Разработчики предполагают, что электронная навигационная пломба, имеющая в своем составе энергонезависимую память, может служить хранилищем различных документов, которые сопровождают перевозку. Такие документы намерена загружать в систему Федеральная таможенная служба. </w:t>
      </w:r>
    </w:p>
    <w:p w:rsidR="00CD4D43" w:rsidRDefault="00CD4D43" w:rsidP="00CD4D43">
      <w:pPr>
        <w:pStyle w:val="NormalExport"/>
      </w:pPr>
      <w:r>
        <w:t xml:space="preserve"> Система использования электронных навигационных пломб была введена в эксплуатацию в марте 2020 года, и на данный момент с ее использованием осуществлено более 5 тыс. перевозок. Сегодня в системе зарегистрировано порядка тысячи перевозчиков, судя </w:t>
      </w:r>
      <w:proofErr w:type="gramStart"/>
      <w:r>
        <w:t>по откликам</w:t>
      </w:r>
      <w:proofErr w:type="gramEnd"/>
      <w:r>
        <w:t xml:space="preserve"> которых пломбы работают весьма эффективно. </w:t>
      </w:r>
    </w:p>
    <w:p w:rsidR="00CD4D43" w:rsidRDefault="00CD4D43" w:rsidP="00CD4D43">
      <w:pPr>
        <w:pStyle w:val="NormalExport"/>
      </w:pPr>
      <w:r>
        <w:t xml:space="preserve"> - Электронная навигационная пломба способна формировать полную цифровую картину перевозок по стране, может работать источником данных для оптимизации логистических и производственных процессов, которые строятся в России, - подытожил Сергей Киселев. </w:t>
      </w:r>
    </w:p>
    <w:p w:rsidR="00CD4D43" w:rsidRDefault="00CD4D43" w:rsidP="00CD4D43">
      <w:pPr>
        <w:pStyle w:val="NormalExport"/>
      </w:pPr>
      <w:r>
        <w:t xml:space="preserve">Простои исключены </w:t>
      </w:r>
    </w:p>
    <w:p w:rsidR="00CD4D43" w:rsidRDefault="00CD4D43" w:rsidP="00CD4D43">
      <w:pPr>
        <w:pStyle w:val="NormalExport"/>
      </w:pPr>
      <w:r>
        <w:lastRenderedPageBreak/>
        <w:t xml:space="preserve">Любая средняя или большая компания планирует стратегию своей деятельности и развития, как правило, на 3-5 лет. Такой подход в полной мере свойственен и транспортной компании ГК "Деловые линии". Поэтому происходящие в последние полгода кризисные явления, связанные с пандемией, существенно не изменили те парадигмы, которые были намечены и приняты компанией. Напротив, некоторые сегменты даже прибавили в росте и вышли на показатели, которые планировалось достичь в 2021-2022 годах. Очень актуальной в условиях пандемии стала доставка "последней мили". </w:t>
      </w:r>
    </w:p>
    <w:p w:rsidR="00CD4D43" w:rsidRDefault="00CD4D43" w:rsidP="00CD4D43">
      <w:pPr>
        <w:pStyle w:val="NormalExport"/>
      </w:pPr>
      <w:r>
        <w:t xml:space="preserve"> - Приспосабливаться к новым условиям, конечно, пришлось, - отметил директор по взаимодействию с отраслевыми организациями ГК "Деловые линии" Александр Лашкевич. - В приоритет были поставлены процессы </w:t>
      </w:r>
      <w:proofErr w:type="spellStart"/>
      <w:r>
        <w:t>цифровизации</w:t>
      </w:r>
      <w:proofErr w:type="spellEnd"/>
      <w:r>
        <w:t xml:space="preserve">. Значительно раньше запланированных сроков был запущен ряд сервисов, мы быстро смогли адаптироваться к дистанционной работе. Очень важно было сохранить рабочие места, зафиксировать цены на предоставляемые услуги и создать лучшие условия для клиентов. Вместе с тем пришлось пересмотреть практически все клиентские отношения, чтобы избавиться от неплатежей. Но это не значит, что отношения с партнерами оказались прерванными. Нет. Просто должно быть взаимопонимание, желание войти в ситуацию друг друга по вопросам договорных отношений. Мы прекрасно понимаем, что находимся в глубокой стадии глобального кризиса, но тем не менее всегда готовы идти на уступки. </w:t>
      </w:r>
    </w:p>
    <w:p w:rsidR="00CD4D43" w:rsidRDefault="00CD4D43" w:rsidP="00CD4D43">
      <w:pPr>
        <w:pStyle w:val="NormalExport"/>
      </w:pPr>
      <w:r>
        <w:t xml:space="preserve"> Пытаясь спрогнозировать ближайшую перспективу отрасли грузовых автоперевозок, Александр Лашкевич отметил, что кризис, без сомнения, внесет серьезные коррективы в ситуацию на рынке. Какие-то компании его покинут, возможно, появятся новые игроки. Что же касается самого кризиса, то, по мнению эксперта, на выход из него потребуется не менее трех лет. Причем постепенный возврат к уровню конца 2019-го - начала 2020 года начнется не раньше аналогичного периода 2021-2022 годов. </w:t>
      </w:r>
    </w:p>
    <w:p w:rsidR="00CD4D43" w:rsidRDefault="00CD4D43" w:rsidP="00CD4D43">
      <w:pPr>
        <w:pStyle w:val="NormalExport"/>
      </w:pPr>
      <w:r>
        <w:t xml:space="preserve"> Своим мнением о сложившейся ситуации поделился и президент ГК "ИТЕКО" Евгений Бабаев. Он назвал этот период общей неопределенностью. Чтобы принимать правильные решения, нужно умело прогнозировать свою работу, но для этого необходимы соответствующие сигналы государства. Выступающий вспомнил конец марта текущего года. Компаниям было предложено отпустить сотрудников домой, но при этом продолжать выплачивать им зарплату, не снижать ее, не увольнять людей, а в качестве компенсации бизнесу была обещана помощь. </w:t>
      </w:r>
    </w:p>
    <w:p w:rsidR="00CD4D43" w:rsidRDefault="00CD4D43" w:rsidP="00CD4D43">
      <w:pPr>
        <w:pStyle w:val="NormalExport"/>
      </w:pPr>
      <w:r>
        <w:t xml:space="preserve"> - Наши ежедневные совещания в тот период напоминали сводки с фронта, - подчеркнул Евгений Бабаев, - где-то очередная вспышка заболевания, где-то проблемы с водительским составом. Грузовая база в апреле сократилась как минимум на 20%. В ряд регионов нам фактически нечего было возить, не говоря уже о том, что в некоторые регионы со своим транспортом мы вообще попасть не могли. Вести речь о какой-то стратегии на более отдаленную перспективу было бессмысленно. Нам на предстоящий месяц спрогнозировать ситуацию было очень сложно. Поэтому приоритеты наши коснулись прежде всего сохранения здоровья сотрудников, поддержки их занятости. Благодаря этому, как говорится, машины к забору поставлены не были. </w:t>
      </w:r>
    </w:p>
    <w:p w:rsidR="00CD4D43" w:rsidRDefault="00CD4D43" w:rsidP="00CD4D43">
      <w:pPr>
        <w:pStyle w:val="NormalExport"/>
      </w:pPr>
      <w:r>
        <w:t xml:space="preserve"> В итоге ГК "ИТЕКО" попала в список системообразующих предприятий. И вроде, на первый взгляд, престижно, актуально. Но за высоким рангом - бесконечная отчетность, с которой и в </w:t>
      </w:r>
      <w:r>
        <w:rPr>
          <w:b/>
        </w:rPr>
        <w:t>Минтрансе</w:t>
      </w:r>
      <w:r>
        <w:t xml:space="preserve">, и в Минэкономразвития не знают, что делать. Что касается реальной поддержки, предприятие не попадает под соответствующие критерии. Для ее получения объемы перевозок должны упасть на 30%, не меньше. И это несмотря на штатную численность компании, которая в полтора-два раза больше, чем во многих подобных компаниях. </w:t>
      </w:r>
    </w:p>
    <w:p w:rsidR="00CD4D43" w:rsidRDefault="00CD4D43" w:rsidP="00CD4D43">
      <w:pPr>
        <w:pStyle w:val="NormalExport"/>
      </w:pPr>
      <w:r>
        <w:t xml:space="preserve"> - ГК "ИТЕКО" работает на рынке, где превалируют компании малого и среднего бизнеса, - отметил Евгений Бабаев, - и, исходя из этого, объемы поддержки были бы для нас достаточно существенными. Но, к сожалению, о поддержке со стороны государства </w:t>
      </w:r>
      <w:r>
        <w:lastRenderedPageBreak/>
        <w:t xml:space="preserve">остается лишь мечтать. Поэтому я для себя сделал вывод: нужно рассчитывать только на свои силы, не надеясь ни на кого. Что же касается государства, то, если принимаются решения о компенсационных мерах, их надо сразу доводить до участников рынка, чтобы знать, можем мы рассчитывать на помощь, не меняя правил игры, или нет? </w:t>
      </w:r>
    </w:p>
    <w:p w:rsidR="00CD4D43" w:rsidRDefault="00CD4D43" w:rsidP="00CD4D43">
      <w:pPr>
        <w:pStyle w:val="NormalExport"/>
      </w:pPr>
      <w:r>
        <w:t xml:space="preserve"> Первое полугодие 2020 года внесло немало изменений и в работу перевозчиков, работающих на международных маршрутах. В частности, с вызовами COVID-19 столкнулась транспортно-логистическая компания "ТРАСКО". Как рассказал ее генеральный директор Евгений </w:t>
      </w:r>
      <w:proofErr w:type="spellStart"/>
      <w:r>
        <w:t>Шакалида</w:t>
      </w:r>
      <w:proofErr w:type="spellEnd"/>
      <w:r>
        <w:t xml:space="preserve">, прежде всего у компании возникли трудности с Китаем. Здесь работает порядка 30% парка компании, и до кризиса китайское направление успешно развивалось. Но в марте были введены требования для водителей - въезжать на территорию Китая только по визам. В итоге на границе возникло множество проблем, которые усугубились закрытием границы 25 апреля. </w:t>
      </w:r>
    </w:p>
    <w:p w:rsidR="00CD4D43" w:rsidRDefault="00CD4D43" w:rsidP="00CD4D43">
      <w:pPr>
        <w:pStyle w:val="NormalExport"/>
      </w:pPr>
      <w:r>
        <w:t xml:space="preserve"> - Ежедневно на территорию Китая, я говорю о переходе в Забайкальске, могли заезжать лишь до 30 фур, да и те формировались китайской таможней, - пояснил Евгений </w:t>
      </w:r>
      <w:proofErr w:type="spellStart"/>
      <w:r>
        <w:t>Шакалида</w:t>
      </w:r>
      <w:proofErr w:type="spellEnd"/>
      <w:r>
        <w:t xml:space="preserve">. - Мало того, въезд в Китай резко подорожал. Для меня, как для перевозчика, остаются непонятными действия наших властей, которые могли бы воздействовать на формирование этого списка и способствовать въезду на китайскую территорию большего числа машин. Но поддержки мы не нашли. Что касается европейского направления, то и здесь в связи с пандемией количество заказов снизилось на 30-35%. </w:t>
      </w:r>
    </w:p>
    <w:p w:rsidR="00CD4D43" w:rsidRDefault="00CD4D43" w:rsidP="00CD4D43">
      <w:pPr>
        <w:pStyle w:val="NormalExport"/>
      </w:pPr>
      <w:r>
        <w:t xml:space="preserve"> Столкнувшись с этими проблемами, компания "ТРАСКО" была вынуждена переориентировать свою деятельность на внутрироссийские перевозки. В частности, на сельский рынок. Но и тут у компании возникли проблемы: она оказалась неподготовленной к переходу от одного рынка к другому. Главная проблема состояла в том, что водители, работающие на международных перевозках, приучены соблюдать режим труда и отдыха. В итоге компания оказалась неконкурентоспособной перед другими российскими перевозчиками. </w:t>
      </w:r>
    </w:p>
    <w:p w:rsidR="00CD4D43" w:rsidRDefault="00CD4D43" w:rsidP="00CD4D43">
      <w:pPr>
        <w:pStyle w:val="NormalExport"/>
      </w:pPr>
      <w:r>
        <w:t xml:space="preserve"> Впрочем, как отметил Евгений </w:t>
      </w:r>
      <w:proofErr w:type="spellStart"/>
      <w:r>
        <w:t>Шакалида</w:t>
      </w:r>
      <w:proofErr w:type="spellEnd"/>
      <w:r>
        <w:t xml:space="preserve">, ситуация сегодня чуть-чуть улучшилась, хотя и пришлось идти на некоторые жертвы. ТРАСКО скорректировала программу по обновлению парка, отказавшись от его увеличения. В отношении среднесрочной перспективы спикер предположил, что международные перевозки еще довольно длительное время будут испытывать перебои, и </w:t>
      </w:r>
      <w:proofErr w:type="gramStart"/>
      <w:r>
        <w:t>раньше чем</w:t>
      </w:r>
      <w:proofErr w:type="gramEnd"/>
      <w:r>
        <w:t xml:space="preserve"> в следующем году каких-то позитивных изменений на международных маршрутах ожидать не стоит. </w:t>
      </w:r>
    </w:p>
    <w:p w:rsidR="00CD4D43" w:rsidRDefault="00CD4D43" w:rsidP="00CD4D43">
      <w:pPr>
        <w:pStyle w:val="NormalExport"/>
      </w:pPr>
      <w:r>
        <w:t xml:space="preserve"> - Однако такая ситуация дает нам возможность в качестве альтернативы использовать российский рынок, где движение не только не остановится, но будет интенсивно развиваться, - подытожил Евгений </w:t>
      </w:r>
      <w:proofErr w:type="spellStart"/>
      <w:r>
        <w:t>Шакалида</w:t>
      </w:r>
      <w:proofErr w:type="spellEnd"/>
      <w:r>
        <w:t xml:space="preserve">. </w:t>
      </w:r>
    </w:p>
    <w:p w:rsidR="00CD4D43" w:rsidRDefault="00CD4D43" w:rsidP="00CD4D43">
      <w:pPr>
        <w:pStyle w:val="NormalExport"/>
      </w:pPr>
      <w:r>
        <w:t xml:space="preserve"> Кстати, ТРАСКО стала одной из четырех компаний, получившей в рамках конференции ежегодную премию "Грузовики и дороги" в номинации "Международный грузовой автоперевозчик". Победителем в номинации "Перевозчик на внутрироссийских маршрутах (крупнотоннажные HCV)" стала компания "Магнит". В номинации "Коммерческий грузовой автоперевозчик на внутрироссийских маршрутах (мало- и </w:t>
      </w:r>
      <w:proofErr w:type="spellStart"/>
      <w:r>
        <w:t>среднетоннажные</w:t>
      </w:r>
      <w:proofErr w:type="spellEnd"/>
      <w:r>
        <w:t xml:space="preserve"> LCV&amp;CV)" победила компания X5 </w:t>
      </w:r>
      <w:proofErr w:type="spellStart"/>
      <w:r>
        <w:t>Logistics</w:t>
      </w:r>
      <w:proofErr w:type="spellEnd"/>
      <w:r>
        <w:t xml:space="preserve">. А в номинации "Специализированные автоперевозки" лучшей стала компания XPO </w:t>
      </w:r>
      <w:proofErr w:type="spellStart"/>
      <w:r>
        <w:t>Logistics</w:t>
      </w:r>
      <w:proofErr w:type="spellEnd"/>
      <w:r>
        <w:t xml:space="preserve">. </w:t>
      </w:r>
    </w:p>
    <w:p w:rsidR="00CD4D43" w:rsidRDefault="00CD4D43" w:rsidP="00CD4D43">
      <w:pPr>
        <w:pStyle w:val="NormalExport"/>
      </w:pPr>
      <w:r>
        <w:t xml:space="preserve"> Заместитель министра транспорта РФ Алексей Семенов вручил также специальные дипломы ФБУ "</w:t>
      </w:r>
      <w:proofErr w:type="spellStart"/>
      <w:r>
        <w:t>Росавтотранс</w:t>
      </w:r>
      <w:proofErr w:type="spellEnd"/>
      <w:r>
        <w:t>" за активную деятельность в развитии диалога между государственными органами власти и участниками рынка международному перевозчику "</w:t>
      </w:r>
      <w:proofErr w:type="spellStart"/>
      <w:r>
        <w:t>Совтрансавто</w:t>
      </w:r>
      <w:proofErr w:type="spellEnd"/>
      <w:r>
        <w:t xml:space="preserve"> Москва" за верность традициям и в честь 75-летия компании. </w:t>
      </w:r>
    </w:p>
    <w:p w:rsidR="00CD4D43" w:rsidRDefault="00CD4D43" w:rsidP="00CD4D43">
      <w:pPr>
        <w:pStyle w:val="NormalExport"/>
      </w:pPr>
      <w:r>
        <w:t xml:space="preserve">Валерий БУДУМЯН, </w:t>
      </w:r>
    </w:p>
    <w:p w:rsidR="00CD4D43" w:rsidRDefault="00CD4D43" w:rsidP="00CD4D43">
      <w:pPr>
        <w:pStyle w:val="NormalExport"/>
      </w:pPr>
      <w:r>
        <w:t xml:space="preserve"> обозреватель "ТР" </w:t>
      </w:r>
    </w:p>
    <w:p w:rsidR="00CD4D43" w:rsidRDefault="00BD233F" w:rsidP="00CD4D43">
      <w:pPr>
        <w:pStyle w:val="ExportHyperlink"/>
        <w:jc w:val="left"/>
      </w:pPr>
      <w:hyperlink r:id="rId18" w:history="1">
        <w:r w:rsidR="00CD4D43">
          <w:rPr>
            <w:u w:val="single"/>
          </w:rPr>
          <w:t>https://transportrussia.ru/item/5887-dostavku-garantiruet-gruzovik.html</w:t>
        </w:r>
      </w:hyperlink>
    </w:p>
    <w:p w:rsidR="00D90963" w:rsidRDefault="00E9179D" w:rsidP="00E9179D">
      <w:pPr>
        <w:pStyle w:val="2"/>
      </w:pPr>
      <w:bookmarkStart w:id="18" w:name="_Toc56520815"/>
      <w:r>
        <w:lastRenderedPageBreak/>
        <w:t>ТРАНСПОРТ РОССИИ (TRANSPORTRUSSIA.RU), 12.11.2020 09:18</w:t>
      </w:r>
      <w:bookmarkStart w:id="19" w:name="txt_2435597_1560478578"/>
      <w:r>
        <w:t>; ГАБАРИТ МУСОРОВОЗА</w:t>
      </w:r>
      <w:bookmarkEnd w:id="19"/>
      <w:r>
        <w:t>; ПРОЦЕСС ВЫВОЗА ОТХОДОВ ТРЕБУЕТ РЯДА РЕШЕНИЙ.</w:t>
      </w:r>
      <w:bookmarkEnd w:id="18"/>
      <w:r>
        <w:t xml:space="preserve"> </w:t>
      </w:r>
    </w:p>
    <w:p w:rsidR="00D90963" w:rsidRDefault="005D75E4">
      <w:pPr>
        <w:pStyle w:val="NormalExport"/>
      </w:pPr>
      <w:r>
        <w:t xml:space="preserve">Компании, осуществляющие вывоз мусора из жилых районов и доставку его на полигоны, столкнулись с проблемой: проезд большегрузных мусоровозов по федеральным трассам, оснащенным комплексами весогабаритного контроля, отныне будет сопряжен с крупными штрафами. </w:t>
      </w:r>
    </w:p>
    <w:p w:rsidR="00D90963" w:rsidRDefault="005D75E4">
      <w:pPr>
        <w:pStyle w:val="NormalExport"/>
      </w:pPr>
      <w:r>
        <w:t xml:space="preserve">Руководители нескольких региональных операторов по обращению с отходами - из Челябинской области, Красноярска, Астрахани, Республики Калмыкия, Екатеринбурга, Курганской области - направили открытое письмо в </w:t>
      </w:r>
      <w:r>
        <w:rPr>
          <w:b/>
        </w:rPr>
        <w:t>Министерство транспорта РФ</w:t>
      </w:r>
      <w:r>
        <w:t xml:space="preserve">, Министерство природных ресурсов и экологии РФ, Комитет Совета Федерации РФ по аграрно-продовольственной политике и природопользованию, Комитет Госдумы РФ по экологии и охране окружающей среды. В нем они выражают опасения, что многие регионы страны находятся под угрозой мусорного коллапса. </w:t>
      </w:r>
    </w:p>
    <w:p w:rsidR="00D90963" w:rsidRDefault="005D75E4">
      <w:pPr>
        <w:pStyle w:val="NormalExport"/>
      </w:pPr>
      <w:r>
        <w:t xml:space="preserve"> В письме сказано, что проблемы с экологией могут стать побочным эффектом в целом очень правильного и благого дела - оснащения федеральных трасс комплексами весогабаритного контроля. Комплексы выявляют грузовики, у которых превышена предельная нагрузка на ось, фиксируют их номер и автоматически формируют административные протоколы. После чего автовладельцам выставляют штраф от 100 до 400 тыс. руб. Исключения сделаны для машин специальных служб, к категории которых мусоровозы не отнесены. </w:t>
      </w:r>
    </w:p>
    <w:p w:rsidR="00D90963" w:rsidRDefault="005D75E4">
      <w:pPr>
        <w:pStyle w:val="NormalExport"/>
      </w:pPr>
      <w:r>
        <w:t xml:space="preserve"> При этом большинство компаний, занимающихся вывозом мусора, оснащены двухосными </w:t>
      </w:r>
      <w:proofErr w:type="spellStart"/>
      <w:r>
        <w:t>МАЗами</w:t>
      </w:r>
      <w:proofErr w:type="spellEnd"/>
      <w:r>
        <w:t xml:space="preserve"> и трехосными КамАЗами с вместимостью кузова свыше 20 кубометров. Некоторые могут перевозить до 50 кубометров отходов. С одной стороны, такой мусоровоз делает меньше рейсов, чем менее вместительный, что полезно для городского трафика, а также снижает количество выхлопов в атмосферу, с другой стороны - при нормативной загрузке почти вся масса распределяется на заднюю ось и комплекс фиксирует нарушение. Кроме того, при погрузке мусор рассчитывается по объему, а поскольку плотность отходов неоднородна, масса даже в одном контейнере колеблется в два-три раза. </w:t>
      </w:r>
    </w:p>
    <w:p w:rsidR="00D90963" w:rsidRDefault="005D75E4">
      <w:pPr>
        <w:pStyle w:val="NormalExport"/>
      </w:pPr>
      <w:r>
        <w:t xml:space="preserve"> В письме сообщается, что в Челябинске, где единственный путь на мусорный полигон лежит по федеральной трассе, провели эксперимент. Он показал, что каждый мусоровоз совершает 3-5 рейсов в день, и даже если у перевозчика всего десяток машин, он будет получать штрафы на 10-20 миллионов рублей ежедневно. Таким образом, работа многих компаний окажется под вопросом. </w:t>
      </w:r>
    </w:p>
    <w:p w:rsidR="00D90963" w:rsidRDefault="005D75E4">
      <w:pPr>
        <w:pStyle w:val="NormalExport"/>
      </w:pPr>
      <w:r>
        <w:t xml:space="preserve"> Авторы обращения анализируют возможные выходы из сложившейся ситуации. Первый - это обязать компании, вывозящие мусор, вносить предписанную законом предварительную компенсирующую плату за ущерб, причиняемый дорогам большегрузными машинами. Но согласно </w:t>
      </w:r>
      <w:proofErr w:type="gramStart"/>
      <w:r>
        <w:t>правилам</w:t>
      </w:r>
      <w:proofErr w:type="gramEnd"/>
      <w:r>
        <w:t xml:space="preserve"> такое разрешение нельзя получить на "делимый груз", каковым и являются отходы. Кроме того, плата за разрешение рассчитывается, исходя из точного веса груза и на конкретную поездку. А вес мусора заранее неизвестен. Потребуется особо разработанная процедура выдачи разрешений и расчета платы. Тарифы на вывоз отходов вырастут. </w:t>
      </w:r>
    </w:p>
    <w:p w:rsidR="00D90963" w:rsidRDefault="005D75E4">
      <w:pPr>
        <w:pStyle w:val="NormalExport"/>
      </w:pPr>
      <w:r>
        <w:t xml:space="preserve"> Второй вариант - заменить автопарк крупногабаритных мусоровозов на менее вместительные. Руководители компаний видят здесь сразу несколько проблем: машины у многих куплены в кредит, заменить их - значит обанкротиться; если все же удастся поменять автопарк, то придется нанять в несколько раз больше водителей и грузчиков, что повысит расходы и, соответственно, тариф на вывоз мусора, а также увеличится нагрузка на городской дорожный трафик. </w:t>
      </w:r>
    </w:p>
    <w:p w:rsidR="00D90963" w:rsidRDefault="005D75E4">
      <w:pPr>
        <w:pStyle w:val="NormalExport"/>
      </w:pPr>
      <w:r>
        <w:t xml:space="preserve"> Третий вариант, в котором заинтересованы компании-операторы, - это внести мусоровозы в приказ </w:t>
      </w:r>
      <w:r>
        <w:rPr>
          <w:b/>
        </w:rPr>
        <w:t>Минтранса</w:t>
      </w:r>
      <w:r>
        <w:t xml:space="preserve">, определяющий категории грузовых машин, не несущих административной ответственности за превышение предельной нагрузки на ось, наряду с автомобилями специальных служб. Это не повлечет дополнительных </w:t>
      </w:r>
      <w:r>
        <w:lastRenderedPageBreak/>
        <w:t xml:space="preserve">расходов предприятий, повышения тарифа, увеличения дорожного трафика. Более того, традиционно мусоровозы были отнесены к категории специального транспорта. </w:t>
      </w:r>
    </w:p>
    <w:p w:rsidR="00D90963" w:rsidRDefault="005D75E4">
      <w:pPr>
        <w:pStyle w:val="NormalExport"/>
      </w:pPr>
      <w:r>
        <w:t xml:space="preserve"> Редакция попросила </w:t>
      </w:r>
      <w:r>
        <w:rPr>
          <w:b/>
        </w:rPr>
        <w:t>Министерство транспорта</w:t>
      </w:r>
      <w:r>
        <w:t xml:space="preserve"> прокомментировать сложившуюся ситуацию. В </w:t>
      </w:r>
      <w:r>
        <w:rPr>
          <w:b/>
        </w:rPr>
        <w:t>Минтрансе</w:t>
      </w:r>
      <w:r>
        <w:t xml:space="preserve"> нам сообщили, что обращение региональных операторов будет рассмотрено в установленном порядке. </w:t>
      </w:r>
    </w:p>
    <w:p w:rsidR="00D90963" w:rsidRDefault="005D75E4">
      <w:pPr>
        <w:pStyle w:val="NormalExport"/>
      </w:pPr>
      <w:r>
        <w:t xml:space="preserve">Подготовила </w:t>
      </w:r>
    </w:p>
    <w:p w:rsidR="00D90963" w:rsidRDefault="005D75E4">
      <w:pPr>
        <w:pStyle w:val="NormalExport"/>
      </w:pPr>
      <w:r>
        <w:t xml:space="preserve"> Инга ДМИТРИЕВА </w:t>
      </w:r>
    </w:p>
    <w:p w:rsidR="00D90963" w:rsidRDefault="00BD233F" w:rsidP="00075DFF">
      <w:pPr>
        <w:pStyle w:val="ExportHyperlink"/>
        <w:jc w:val="left"/>
      </w:pPr>
      <w:hyperlink r:id="rId19" w:history="1">
        <w:r w:rsidR="005D75E4">
          <w:rPr>
            <w:u w:val="single"/>
          </w:rPr>
          <w:t>https://transportrussia.ru/item/5893-gabarit-musorovoza.html</w:t>
        </w:r>
      </w:hyperlink>
    </w:p>
    <w:p w:rsidR="00D90963" w:rsidRDefault="005D75E4" w:rsidP="00E9179D">
      <w:pPr>
        <w:pStyle w:val="2"/>
      </w:pPr>
      <w:bookmarkStart w:id="20" w:name="_Toc56520816"/>
      <w:r>
        <w:t>ТАСС, 12.11.2020 07:10</w:t>
      </w:r>
      <w:bookmarkStart w:id="21" w:name="txt_2435597_1560165574"/>
      <w:r w:rsidR="00E9179D">
        <w:t xml:space="preserve">; </w:t>
      </w:r>
      <w:r>
        <w:t>НА ДАЛЬНЕМ ВОСТОКЕ НЕОБХОДИМО ПОДНЯТЬ 45 ЗАТОНУВШИХ СУДОВ, МЕШАЮЩИХ ДВИЖЕНИЮ</w:t>
      </w:r>
      <w:bookmarkEnd w:id="20"/>
      <w:bookmarkEnd w:id="21"/>
    </w:p>
    <w:p w:rsidR="00D90963" w:rsidRDefault="005D75E4">
      <w:pPr>
        <w:pStyle w:val="NormalExport"/>
      </w:pPr>
      <w:r>
        <w:t>Сорок пять судов, затонувших в морских акваториях и реках и создающих угрозу для судоходства, необходимо поднять на Дальнем Востоке. Об этом сообщили ТАСС в Дальневосточной транспортной прокуратуре.</w:t>
      </w:r>
    </w:p>
    <w:p w:rsidR="00D90963" w:rsidRDefault="005D75E4">
      <w:pPr>
        <w:pStyle w:val="NormalExport"/>
      </w:pPr>
      <w:r>
        <w:t>"Сорок пять судов в регионах Дальнего Востока создают угрозу безопасности судоходства и мореплавания, в связи с чем транспортные прокуроры направили в суд 45 исков о возложении на владельцев судов обязанности обеспечить их подъем и утилизацию. Суды рассмотрели и удовлетворили 38 исков, остальные находятся на рассмотрении. Из вступивших в законную силу судебных решений фактически исполнены 14, то есть затонувшие суда подняты", - сказал представитель прокуратуры.</w:t>
      </w:r>
    </w:p>
    <w:p w:rsidR="00D90963" w:rsidRDefault="005D75E4">
      <w:pPr>
        <w:pStyle w:val="NormalExport"/>
      </w:pPr>
      <w:r>
        <w:t>В этом году было заявлено десять исков. Большинство из них связано с судами, затонувшими у берегов Сахалина, и также у Хабаровска и Комсомольска-на-Амуре, где нужно поднять маломерное судно "Захар", палубную баржу и катамаран.</w:t>
      </w:r>
    </w:p>
    <w:p w:rsidR="00D90963" w:rsidRDefault="005D75E4">
      <w:pPr>
        <w:pStyle w:val="NormalExport"/>
      </w:pPr>
      <w:r>
        <w:t>В Амурской бассейновой природоохранной прокуратуре ТАСС сообщили, что в бассейне Амура на территории пяти регионов Дальневосточного федерального округа находится в общей сложности 55 затонувших судов, 50 из них - в Хабаровском крае. Собственников судов понуждают очистить акваторию реки. Поднято шесть судов, однако по Хабаровскому краю решения суда пока не исполнены.</w:t>
      </w:r>
    </w:p>
    <w:p w:rsidR="00D90963" w:rsidRDefault="005D75E4">
      <w:pPr>
        <w:pStyle w:val="NormalExport"/>
      </w:pPr>
      <w:r>
        <w:t xml:space="preserve">Всего на территории Дальневосточного федерального округа (ДФО) насчитывается более 1 тыс. таких судов. В конце сентября вице-премьер - полномочный представитель президента России в ДФО Юрий Трутнев поручил </w:t>
      </w:r>
      <w:r>
        <w:rPr>
          <w:b/>
        </w:rPr>
        <w:t>министерству транспорта РФ</w:t>
      </w:r>
      <w:r>
        <w:t xml:space="preserve"> изучить возможность подъема судов, которые затонули на Дальнем Востоке. </w:t>
      </w:r>
    </w:p>
    <w:p w:rsidR="00D90963" w:rsidRPr="009D5BC6" w:rsidRDefault="00BD233F" w:rsidP="00075DFF">
      <w:pPr>
        <w:pStyle w:val="ExportHyperlink"/>
        <w:jc w:val="left"/>
      </w:pPr>
      <w:hyperlink r:id="rId20" w:history="1">
        <w:r w:rsidR="005D75E4" w:rsidRPr="00075DFF">
          <w:rPr>
            <w:u w:val="single"/>
            <w:lang w:val="en-US"/>
          </w:rPr>
          <w:t>https</w:t>
        </w:r>
        <w:r w:rsidR="005D75E4" w:rsidRPr="009D5BC6">
          <w:rPr>
            <w:u w:val="single"/>
          </w:rPr>
          <w:t>://</w:t>
        </w:r>
        <w:proofErr w:type="spellStart"/>
        <w:r w:rsidR="005D75E4" w:rsidRPr="00075DFF">
          <w:rPr>
            <w:u w:val="single"/>
            <w:lang w:val="en-US"/>
          </w:rPr>
          <w:t>tass</w:t>
        </w:r>
        <w:proofErr w:type="spellEnd"/>
        <w:r w:rsidR="005D75E4" w:rsidRPr="009D5BC6">
          <w:rPr>
            <w:u w:val="single"/>
          </w:rPr>
          <w:t>.</w:t>
        </w:r>
        <w:proofErr w:type="spellStart"/>
        <w:r w:rsidR="005D75E4" w:rsidRPr="00075DFF">
          <w:rPr>
            <w:u w:val="single"/>
            <w:lang w:val="en-US"/>
          </w:rPr>
          <w:t>ru</w:t>
        </w:r>
        <w:proofErr w:type="spellEnd"/>
        <w:r w:rsidR="005D75E4" w:rsidRPr="009D5BC6">
          <w:rPr>
            <w:u w:val="single"/>
          </w:rPr>
          <w:t>/</w:t>
        </w:r>
        <w:proofErr w:type="spellStart"/>
        <w:r w:rsidR="005D75E4" w:rsidRPr="00075DFF">
          <w:rPr>
            <w:u w:val="single"/>
            <w:lang w:val="en-US"/>
          </w:rPr>
          <w:t>obschestvo</w:t>
        </w:r>
        <w:proofErr w:type="spellEnd"/>
        <w:r w:rsidR="005D75E4" w:rsidRPr="009D5BC6">
          <w:rPr>
            <w:u w:val="single"/>
          </w:rPr>
          <w:t>/9980791</w:t>
        </w:r>
      </w:hyperlink>
    </w:p>
    <w:p w:rsidR="00CD4D43" w:rsidRDefault="00E9179D" w:rsidP="00E9179D">
      <w:pPr>
        <w:pStyle w:val="2"/>
      </w:pPr>
      <w:bookmarkStart w:id="22" w:name="_Toc56520817"/>
      <w:r>
        <w:t>ИА</w:t>
      </w:r>
      <w:r w:rsidRPr="00E9179D">
        <w:t xml:space="preserve"> </w:t>
      </w:r>
      <w:r w:rsidRPr="00EA610D">
        <w:rPr>
          <w:lang w:val="en-US"/>
        </w:rPr>
        <w:t>REGNUM</w:t>
      </w:r>
      <w:r w:rsidRPr="00E9179D">
        <w:t>, 12.11.2020 18:46</w:t>
      </w:r>
      <w:bookmarkStart w:id="23" w:name="txt_2435597_1560776726"/>
      <w:r>
        <w:t>; В ЯРОСЛАВСКОМ ПРАВИТЕЛЬСТВЕ РАССКАЗАЛИ О ПЛАНАХ ПОСТРОИТЬ МОСТ ЧЕРЕЗ ВОЛГУ</w:t>
      </w:r>
      <w:bookmarkEnd w:id="22"/>
      <w:bookmarkEnd w:id="23"/>
    </w:p>
    <w:p w:rsidR="00CD4D43" w:rsidRDefault="00CD4D43" w:rsidP="00CD4D43">
      <w:pPr>
        <w:pStyle w:val="NormalExport"/>
      </w:pPr>
      <w:r>
        <w:t xml:space="preserve">В правительстве Ярославской области вновь готовятся к строительству третьего автомобильного моста через Волгу и </w:t>
      </w:r>
      <w:proofErr w:type="spellStart"/>
      <w:r>
        <w:t>Карабулинской</w:t>
      </w:r>
      <w:proofErr w:type="spellEnd"/>
      <w:r>
        <w:t xml:space="preserve"> развязки. Об этом на пресс-конференции 12 ноября заявил директор департамента дорожного хозяйства региона Евгений Моисеев, сообщает корреспондент ИА REGNUM.</w:t>
      </w:r>
    </w:p>
    <w:p w:rsidR="00CD4D43" w:rsidRDefault="00CD4D43" w:rsidP="00CD4D43">
      <w:pPr>
        <w:pStyle w:val="NormalExport"/>
      </w:pPr>
      <w:r>
        <w:t xml:space="preserve">"Правительство Ярославской области и департамент дорожного хозяйства уделяют внимание таким проектам, благодаря реализации которых жизнь жителей региона станет более комфортной и качественной. Один из наиболее важных проектов - это строительство </w:t>
      </w:r>
      <w:proofErr w:type="spellStart"/>
      <w:r>
        <w:t>Карабулинской</w:t>
      </w:r>
      <w:proofErr w:type="spellEnd"/>
      <w:r>
        <w:t xml:space="preserve"> транспортной развязки. На данный момент у нас подготовлена финансовая и транспортная модель данного сооружения, причем хочу отметить, что отдельным этапом мы выделили строительство третьего моста через Волгу в городе Ярославле. В соответствии с рекомендациями Правительства Российской Федерации и </w:t>
      </w:r>
      <w:r>
        <w:rPr>
          <w:b/>
        </w:rPr>
        <w:t>Министерства транспорта Российской Федерации</w:t>
      </w:r>
      <w:r>
        <w:t xml:space="preserve"> было принято решение идти путем разработки технико-экономического обоснования. Что это такое? По факту это </w:t>
      </w:r>
      <w:proofErr w:type="spellStart"/>
      <w:r>
        <w:t>предпроектные</w:t>
      </w:r>
      <w:proofErr w:type="spellEnd"/>
      <w:r>
        <w:t xml:space="preserve"> работы, которые представляют из себя две трети готовой проектной документации. Планируется разработка данной истории в 2021 году. Что это нам дает? При наличии технико-экономического обоснования мы получаем возможность </w:t>
      </w:r>
      <w:r>
        <w:lastRenderedPageBreak/>
        <w:t xml:space="preserve">заявляться в федерацию по выделению федеральных средств на реализацию данного проекта", - рассказал Евгений Моисеев. </w:t>
      </w:r>
    </w:p>
    <w:p w:rsidR="00CD4D43" w:rsidRDefault="00CD4D43" w:rsidP="00CD4D43">
      <w:pPr>
        <w:pStyle w:val="NormalExport"/>
      </w:pPr>
      <w:r>
        <w:t>По данным региональных властей, строительство моста через Волгу обойдется в 13,6 млрд рублей.</w:t>
      </w:r>
    </w:p>
    <w:p w:rsidR="00CD4D43" w:rsidRDefault="00CD4D43" w:rsidP="00CD4D43">
      <w:pPr>
        <w:pStyle w:val="NormalExport"/>
      </w:pPr>
      <w:r>
        <w:t>История вопроса</w:t>
      </w:r>
    </w:p>
    <w:p w:rsidR="00CD4D43" w:rsidRDefault="00CD4D43" w:rsidP="00CD4D43">
      <w:pPr>
        <w:pStyle w:val="NormalExport"/>
      </w:pPr>
      <w:r>
        <w:t xml:space="preserve">Дороги прочно вошли в фольклор населения в качестве одной из бед России. Система российских автодорог включает в себя дороги общего пользования федерального, регионального и местного значения, и ее деятельность контролируется органами власти того или иного уровня, в соответствии с законодательством. Протяженность дорог за последние десять лет практически удвоилась, однако критики заявляют, что рост произошел в основном за счет включения в статистику дорог во дворах. Между тем транспортной стратегией России до 2030 года общая протяженность дорожной сети автодорог страны при инновационном развитии экономики должна увеличиться в полтора раза и достигнуть 1,7 млн км. </w:t>
      </w:r>
    </w:p>
    <w:p w:rsidR="00D90963" w:rsidRPr="009D5BC6" w:rsidRDefault="00BD233F" w:rsidP="00075DFF">
      <w:pPr>
        <w:pStyle w:val="ExportHyperlink"/>
        <w:jc w:val="left"/>
      </w:pPr>
      <w:hyperlink r:id="rId21" w:history="1">
        <w:r w:rsidR="00CD4D43" w:rsidRPr="00075DFF">
          <w:rPr>
            <w:u w:val="single"/>
            <w:lang w:val="en-US"/>
          </w:rPr>
          <w:t>https</w:t>
        </w:r>
        <w:r w:rsidR="00CD4D43" w:rsidRPr="009D5BC6">
          <w:rPr>
            <w:u w:val="single"/>
          </w:rPr>
          <w:t>://</w:t>
        </w:r>
        <w:r w:rsidR="00CD4D43" w:rsidRPr="00075DFF">
          <w:rPr>
            <w:u w:val="single"/>
            <w:lang w:val="en-US"/>
          </w:rPr>
          <w:t>regnum</w:t>
        </w:r>
        <w:r w:rsidR="00CD4D43" w:rsidRPr="009D5BC6">
          <w:rPr>
            <w:u w:val="single"/>
          </w:rPr>
          <w:t>.</w:t>
        </w:r>
        <w:proofErr w:type="spellStart"/>
        <w:r w:rsidR="00CD4D43" w:rsidRPr="00075DFF">
          <w:rPr>
            <w:u w:val="single"/>
            <w:lang w:val="en-US"/>
          </w:rPr>
          <w:t>ru</w:t>
        </w:r>
        <w:proofErr w:type="spellEnd"/>
        <w:r w:rsidR="00CD4D43" w:rsidRPr="009D5BC6">
          <w:rPr>
            <w:u w:val="single"/>
          </w:rPr>
          <w:t>/</w:t>
        </w:r>
        <w:r w:rsidR="00CD4D43" w:rsidRPr="00075DFF">
          <w:rPr>
            <w:u w:val="single"/>
            <w:lang w:val="en-US"/>
          </w:rPr>
          <w:t>news</w:t>
        </w:r>
        <w:r w:rsidR="00CD4D43" w:rsidRPr="009D5BC6">
          <w:rPr>
            <w:u w:val="single"/>
          </w:rPr>
          <w:t>/3114006.</w:t>
        </w:r>
        <w:r w:rsidR="00CD4D43" w:rsidRPr="00075DFF">
          <w:rPr>
            <w:u w:val="single"/>
            <w:lang w:val="en-US"/>
          </w:rPr>
          <w:t>html</w:t>
        </w:r>
      </w:hyperlink>
    </w:p>
    <w:p w:rsidR="00D90963" w:rsidRPr="00E9179D" w:rsidRDefault="00E9179D" w:rsidP="00E9179D">
      <w:pPr>
        <w:pStyle w:val="2"/>
      </w:pPr>
      <w:bookmarkStart w:id="24" w:name="_Toc56520818"/>
      <w:r>
        <w:t>ИА</w:t>
      </w:r>
      <w:r w:rsidRPr="00E9179D">
        <w:t xml:space="preserve"> </w:t>
      </w:r>
      <w:r w:rsidRPr="00EA610D">
        <w:rPr>
          <w:lang w:val="en-US"/>
        </w:rPr>
        <w:t>REGNUM</w:t>
      </w:r>
      <w:r w:rsidRPr="00E9179D">
        <w:t>, 12.11.2020 14:30</w:t>
      </w:r>
      <w:bookmarkStart w:id="25" w:name="txt_2435597_1560503876"/>
      <w:r>
        <w:t>; МЭР ЯРОСЛАВЛЯ ПРОКАТИЛСЯ НА АВТОБУСЕ</w:t>
      </w:r>
      <w:bookmarkEnd w:id="24"/>
      <w:bookmarkEnd w:id="25"/>
    </w:p>
    <w:p w:rsidR="00D90963" w:rsidRDefault="005D75E4">
      <w:pPr>
        <w:pStyle w:val="NormalExport"/>
      </w:pPr>
      <w:r>
        <w:t xml:space="preserve">Мэр Ярославля Владимир Волков проехал на автобусе по отремонтированной части Добрынинского путепровода. Об этом градоначальник написал на своей странице в </w:t>
      </w:r>
      <w:proofErr w:type="spellStart"/>
      <w:r>
        <w:t>Facebook</w:t>
      </w:r>
      <w:proofErr w:type="spellEnd"/>
      <w:r>
        <w:t>.</w:t>
      </w:r>
    </w:p>
    <w:p w:rsidR="00D90963" w:rsidRDefault="005D75E4">
      <w:pPr>
        <w:pStyle w:val="NormalExport"/>
      </w:pPr>
      <w:r>
        <w:t>"Сегодня совместно с представителями общественности и подрядной организации проехали на автобусе по открытой части Добрынинского путепровода. Вчера после получения всех экспертиз движение по мосту было открыто. Это позволит разгрузить автомобильные пробки на проспекте Октября. К прежней работе вернулся и общественный транспорт. Движение маршрутов производится по прежним схемам и расписаниям", - написал Владимир Волков.</w:t>
      </w:r>
    </w:p>
    <w:p w:rsidR="00D90963" w:rsidRDefault="005D75E4">
      <w:pPr>
        <w:pStyle w:val="NormalExport"/>
      </w:pPr>
      <w:r>
        <w:t>Мэр пообещал, что "приложит все усилия", чтобы открыть в 2021 году движение по четырем полосам. Как ранее сообщало ИА REGNUM, полное открытие моста отложено из-за обнаруженных дефектов.</w:t>
      </w:r>
    </w:p>
    <w:p w:rsidR="00D90963" w:rsidRDefault="005D75E4">
      <w:pPr>
        <w:pStyle w:val="NormalExport"/>
      </w:pPr>
      <w:r>
        <w:t>История вопроса</w:t>
      </w:r>
    </w:p>
    <w:p w:rsidR="00D90963" w:rsidRDefault="005D75E4">
      <w:pPr>
        <w:pStyle w:val="NormalExport"/>
      </w:pPr>
      <w:r>
        <w:rPr>
          <w:b/>
        </w:rPr>
        <w:t>Минтранс России</w:t>
      </w:r>
      <w:r>
        <w:t xml:space="preserve"> утвердил паспорт </w:t>
      </w:r>
      <w:r w:rsidRPr="00F742F4">
        <w:rPr>
          <w:b/>
        </w:rPr>
        <w:t xml:space="preserve">нацпроекта "Безопасные и качественные автодороги" </w:t>
      </w:r>
      <w:r>
        <w:t xml:space="preserve">24 декабря 2018 года. Срок реализации нацпроекта ограничен 2024 годом. В состав нацпроекта входят четыре федеральных проекта: "Дорожная сеть", "Безопасность дорожного движения", "Общесистемные меры по развитию дорожного хозяйства" и "Автомобильные дороги Минобороны России". </w:t>
      </w:r>
    </w:p>
    <w:p w:rsidR="00D90963" w:rsidRDefault="005D75E4">
      <w:pPr>
        <w:pStyle w:val="NormalExport"/>
      </w:pPr>
      <w:r>
        <w:t>Мэр Ярославля в автобусе</w:t>
      </w:r>
    </w:p>
    <w:p w:rsidR="00D90963" w:rsidRDefault="00BD233F" w:rsidP="00075DFF">
      <w:pPr>
        <w:pStyle w:val="ExportHyperlink"/>
        <w:jc w:val="left"/>
      </w:pPr>
      <w:hyperlink r:id="rId22" w:history="1">
        <w:r w:rsidR="005D75E4">
          <w:rPr>
            <w:u w:val="single"/>
          </w:rPr>
          <w:t>https://regnum.ru/news/3113761.html</w:t>
        </w:r>
      </w:hyperlink>
    </w:p>
    <w:p w:rsidR="00CD4D43" w:rsidRDefault="00E9179D" w:rsidP="00E9179D">
      <w:pPr>
        <w:pStyle w:val="2"/>
      </w:pPr>
      <w:bookmarkStart w:id="26" w:name="_Toc56520819"/>
      <w:r>
        <w:t>МОРСКИЕ НОВОСТИ (MORVESTI.RU), 12.11.2020 17:05</w:t>
      </w:r>
      <w:bookmarkStart w:id="27" w:name="txt_2435597_1560663941"/>
      <w:r>
        <w:t>; КОЛЛЕКТИВ "ЧЕРНОМОРСКИХ КРУИЗОВ" ОПАСАЕТСЯ МАССОВЫХ СОКРАЩЕНИЙ ИЗ-ЗА ПЕРЕЕЗДА КОМПАНИИ ИЗ СОЧИ В НОВОРОССИЙСК</w:t>
      </w:r>
      <w:bookmarkEnd w:id="26"/>
      <w:bookmarkEnd w:id="27"/>
    </w:p>
    <w:p w:rsidR="00CD4D43" w:rsidRDefault="00CD4D43" w:rsidP="00CD4D43">
      <w:pPr>
        <w:pStyle w:val="NormalExport"/>
      </w:pPr>
      <w:r>
        <w:t xml:space="preserve">Коллектив ООО "Черноморские круизы" (судовладелец и оператор лайнера "Князь Владимир") обратился с жалобой в администрацию президента РФ, в </w:t>
      </w:r>
      <w:r>
        <w:rPr>
          <w:b/>
        </w:rPr>
        <w:t>Минтранс РФ</w:t>
      </w:r>
      <w:r>
        <w:t xml:space="preserve"> и в Федеральное агентство морского и речного транспорта (</w:t>
      </w:r>
      <w:proofErr w:type="spellStart"/>
      <w:r>
        <w:t>Росморпорт</w:t>
      </w:r>
      <w:proofErr w:type="spellEnd"/>
      <w:r>
        <w:t xml:space="preserve">), сообщают "Вести Туризм". </w:t>
      </w:r>
    </w:p>
    <w:p w:rsidR="00CD4D43" w:rsidRDefault="00CD4D43" w:rsidP="00CD4D43">
      <w:pPr>
        <w:pStyle w:val="NormalExport"/>
      </w:pPr>
      <w:r>
        <w:t xml:space="preserve">В заявлении сотрудники сообщают, что новый генеральный директор якобы намерен сменить юридический адрес компании, переехать из Сочи в Новороссийск, а также принуждает их массово увольняться. </w:t>
      </w:r>
    </w:p>
    <w:p w:rsidR="00CD4D43" w:rsidRDefault="00CD4D43" w:rsidP="00CD4D43">
      <w:pPr>
        <w:pStyle w:val="NormalExport"/>
      </w:pPr>
      <w:r>
        <w:t xml:space="preserve">"Генеральный директор ООО "Черноморские круизы" принуждает работников Общества к массовому увольнению. Для таких целей, в числе прочего, кроме </w:t>
      </w:r>
      <w:r>
        <w:lastRenderedPageBreak/>
        <w:t xml:space="preserve">оказываемого давления, объявлено о смене юридического адреса Общества и переезде из г. Сочи в г. Новороссийск", - говорится в жалобе. </w:t>
      </w:r>
    </w:p>
    <w:p w:rsidR="00CD4D43" w:rsidRDefault="00CD4D43" w:rsidP="00CD4D43">
      <w:pPr>
        <w:pStyle w:val="NormalExport"/>
      </w:pPr>
      <w:r>
        <w:t xml:space="preserve">В </w:t>
      </w:r>
      <w:proofErr w:type="spellStart"/>
      <w:r>
        <w:t>Росморпорте</w:t>
      </w:r>
      <w:proofErr w:type="spellEnd"/>
      <w:r>
        <w:t xml:space="preserve"> отреагировали на ситуацию и сообщили, что пока решение о переезде не принято, смена порта приписки судна не планируется. В случае смены адреса места нахождения ООО "Черноморские круизы", работникам предоставят все предусмотренные трудовым законодательством гарантии, связанные с переводом или отказом от перевода в другую местность. </w:t>
      </w:r>
    </w:p>
    <w:p w:rsidR="00CD4D43" w:rsidRDefault="00CD4D43" w:rsidP="00CD4D43">
      <w:pPr>
        <w:pStyle w:val="NormalExport"/>
      </w:pPr>
      <w:r>
        <w:t xml:space="preserve">Напомним, в целях выполнения поручения президента РФ о восстановлении регулярного круизного сообщения в Черноморском регионе в январе 2017 года было учреждено ООО "Черноморские круизы" и приобретен </w:t>
      </w:r>
      <w:proofErr w:type="spellStart"/>
      <w:r>
        <w:t>девятипалубный</w:t>
      </w:r>
      <w:proofErr w:type="spellEnd"/>
      <w:r>
        <w:t xml:space="preserve"> лайнер "Князь Владимир". Круизный маршрут соединил Сочи, Новороссийск, Ялту, Севастополь и Сочи. </w:t>
      </w:r>
    </w:p>
    <w:p w:rsidR="00CD4D43" w:rsidRDefault="00CD4D43" w:rsidP="00CD4D43">
      <w:pPr>
        <w:pStyle w:val="NormalExport"/>
      </w:pPr>
      <w:r>
        <w:t xml:space="preserve">Напомним, "Черноморские круизы" были вынуждены отменить все рейсы теплохода "Князь Владимир" в 2020 году. </w:t>
      </w:r>
    </w:p>
    <w:p w:rsidR="00D90963" w:rsidRDefault="00BD233F" w:rsidP="00075DFF">
      <w:pPr>
        <w:pStyle w:val="ExportHyperlink"/>
        <w:jc w:val="left"/>
      </w:pPr>
      <w:hyperlink r:id="rId23" w:history="1">
        <w:r w:rsidR="00CD4D43">
          <w:rPr>
            <w:u w:val="single"/>
          </w:rPr>
          <w:t>http://morvesti.ru/news/1679/86758/</w:t>
        </w:r>
      </w:hyperlink>
    </w:p>
    <w:p w:rsidR="00CD4D43" w:rsidRDefault="00E9179D" w:rsidP="00E9179D">
      <w:pPr>
        <w:pStyle w:val="2"/>
      </w:pPr>
      <w:bookmarkStart w:id="28" w:name="_Toc56520820"/>
      <w:r>
        <w:t>РИА НОВОСТИ, 12.11.2020 19:06</w:t>
      </w:r>
      <w:bookmarkStart w:id="29" w:name="txt_2435597_1560775104"/>
      <w:r>
        <w:t>; РОСТУРИЗМ ПЛАНИРУЕТ СОСТАВИТЬ МАРШРУТ "БОЛЬШОЕ ЗОЛОТОЕ КОЛЬЦО"</w:t>
      </w:r>
      <w:bookmarkEnd w:id="28"/>
      <w:bookmarkEnd w:id="29"/>
    </w:p>
    <w:p w:rsidR="00CD4D43" w:rsidRDefault="00CD4D43" w:rsidP="00CD4D43">
      <w:pPr>
        <w:pStyle w:val="NormalExport"/>
      </w:pPr>
      <w:r>
        <w:t>Федеральное агентство по туризму (Ростуризм) планирует создать маршрут "Большое Золотое кольцо", расширив популярный бренд за счет включения в него городов с историей, расположенных в хорошей транспортной доступности от Москвы, рассказала советник главы ведомства Юлия Рыбакова.</w:t>
      </w:r>
    </w:p>
    <w:p w:rsidR="00CD4D43" w:rsidRDefault="00CD4D43" w:rsidP="00CD4D43">
      <w:pPr>
        <w:pStyle w:val="NormalExport"/>
      </w:pPr>
      <w:r>
        <w:t>"Мы хотим сделать "Большое Золотое кольцо" вокруг Москвы, чтобы включить в этот бренд Тульскую область, Рязань и другие "качественные" исторические города, которые располагаются вокруг столицы и скоро получат еще лучшую транспортную доступность", - сказала Рыбакова.</w:t>
      </w:r>
    </w:p>
    <w:p w:rsidR="00CD4D43" w:rsidRDefault="00CD4D43" w:rsidP="00CD4D43">
      <w:pPr>
        <w:pStyle w:val="NormalExport"/>
      </w:pPr>
      <w:r>
        <w:t xml:space="preserve">При этом она отметила, что </w:t>
      </w:r>
      <w:r>
        <w:rPr>
          <w:b/>
        </w:rPr>
        <w:t>Минтранс</w:t>
      </w:r>
      <w:r>
        <w:t xml:space="preserve"> уже выделил в приоритеты дорогу вокруг Москвы, которая позволит сделать комфортным путешествие на автомобиле по таким локациям.</w:t>
      </w:r>
    </w:p>
    <w:p w:rsidR="00CD4D43" w:rsidRDefault="00CD4D43" w:rsidP="00CD4D43">
      <w:pPr>
        <w:pStyle w:val="NormalExport"/>
      </w:pPr>
      <w:r>
        <w:t xml:space="preserve">На официальном сайте Союза городов "Золотого кольца" напоминают, что в 2017 году легендарный маршрут, в который исторически входили восемь городов - Владимир, Иваново, Кострома, Переславль-Залесский, Ростов Великий, Сергиев Посад, Суздаль и Ярославль, - отпраздновал 50-летие. А в феврале 2018 года в маршрут официально включен Углич. </w:t>
      </w:r>
    </w:p>
    <w:p w:rsidR="00CD4D43" w:rsidRDefault="00BD233F" w:rsidP="00CD4D43">
      <w:pPr>
        <w:pStyle w:val="ExportHyperlink"/>
        <w:jc w:val="left"/>
      </w:pPr>
      <w:hyperlink r:id="rId24" w:history="1">
        <w:r w:rsidR="00CD4D43">
          <w:rPr>
            <w:u w:val="single"/>
          </w:rPr>
          <w:t>https://ria.ru/20201112/rosturizm-1584354640.html</w:t>
        </w:r>
      </w:hyperlink>
    </w:p>
    <w:p w:rsidR="00075DFF" w:rsidRDefault="00075DFF" w:rsidP="00E9179D">
      <w:pPr>
        <w:pStyle w:val="2"/>
      </w:pPr>
      <w:bookmarkStart w:id="30" w:name="_Toc56520821"/>
      <w:r>
        <w:t>ТАСС, 12.11.2020 14:53</w:t>
      </w:r>
      <w:bookmarkStart w:id="31" w:name="txt_2477707_1560528465"/>
      <w:r w:rsidR="00E9179D">
        <w:t xml:space="preserve">; </w:t>
      </w:r>
      <w:r>
        <w:t>ТРИНАДЦАТЬ ИДЕЙ ГЛАВЫ ТУРКЛАСТЕРА "ГОРА БЕЛАЯ" ЛЕОНИДА ГУНКЕВИЧА ВОШЛИ В ТОПЫ ФОРУМА АСИ</w:t>
      </w:r>
      <w:bookmarkEnd w:id="30"/>
      <w:bookmarkEnd w:id="31"/>
    </w:p>
    <w:p w:rsidR="00075DFF" w:rsidRDefault="00075DFF" w:rsidP="00075DFF">
      <w:pPr>
        <w:pStyle w:val="NormalExport"/>
      </w:pPr>
      <w:r>
        <w:t xml:space="preserve">Тринадцать из пятнадцати идей гендиректора управляющей компании туристско-рекреационного кластера "Гора Белая", председателя Свердловского регионального отделения "Деловой России" Леонида </w:t>
      </w:r>
      <w:proofErr w:type="spellStart"/>
      <w:r>
        <w:t>Гункевича</w:t>
      </w:r>
      <w:proofErr w:type="spellEnd"/>
      <w:r>
        <w:t xml:space="preserve"> вошли в ТОП-100 всероссийского форума "Сильные идеи для нового времени" по различным номинациям. Об этом сообщили в четверг в туристическом кластере по итогам первого дня работы форума. </w:t>
      </w:r>
    </w:p>
    <w:p w:rsidR="00075DFF" w:rsidRDefault="00075DFF" w:rsidP="00075DFF">
      <w:pPr>
        <w:pStyle w:val="NormalExport"/>
      </w:pPr>
      <w:r>
        <w:t>В три списка - по версии общественного голосования на платформе idei.asi.ru, выбор экспертов, стратегии АСИ - вошла идея по оснащению водных объектов в регионах инфраструктурой для речного туризма, созданию условий для отдыха на реках и озерах, развитию экологического туризма и туризма на особо охраняемых природных территориях, а также по новым механизмах государственно-частного партнерства в туризме.</w:t>
      </w:r>
    </w:p>
    <w:p w:rsidR="00075DFF" w:rsidRDefault="00075DFF" w:rsidP="00075DFF">
      <w:pPr>
        <w:pStyle w:val="NormalExport"/>
      </w:pPr>
      <w:r>
        <w:t xml:space="preserve">"Суть идеи состоит в том, чтобы создать в регионах единую туристскую инфраструктуру для отдыха на реках и озерах - системы причалов, стоянок, речные порты, места сбора мусора, дать стимул развитию коммерции на природных территориях, способствовать разумному туризму и </w:t>
      </w:r>
      <w:proofErr w:type="spellStart"/>
      <w:r>
        <w:t>экологичным</w:t>
      </w:r>
      <w:proofErr w:type="spellEnd"/>
      <w:r>
        <w:t xml:space="preserve"> путешествиям, которые не наносят вред природе", - </w:t>
      </w:r>
      <w:r>
        <w:lastRenderedPageBreak/>
        <w:t xml:space="preserve">прокомментировал </w:t>
      </w:r>
      <w:proofErr w:type="spellStart"/>
      <w:r>
        <w:t>Гункевич</w:t>
      </w:r>
      <w:proofErr w:type="spellEnd"/>
      <w:r>
        <w:t xml:space="preserve">. "Идея созвучна концепции нацпроекта по водному транспорту, которую подготовили </w:t>
      </w:r>
      <w:r w:rsidRPr="0057788E">
        <w:rPr>
          <w:b/>
        </w:rPr>
        <w:t>Минтранс</w:t>
      </w:r>
      <w:r>
        <w:t xml:space="preserve"> и </w:t>
      </w:r>
      <w:proofErr w:type="spellStart"/>
      <w:r>
        <w:rPr>
          <w:b/>
        </w:rPr>
        <w:t>Росморречфлот</w:t>
      </w:r>
      <w:proofErr w:type="spellEnd"/>
      <w:r>
        <w:t xml:space="preserve">", - уточнили в </w:t>
      </w:r>
      <w:proofErr w:type="spellStart"/>
      <w:r>
        <w:t>туркластере</w:t>
      </w:r>
      <w:proofErr w:type="spellEnd"/>
      <w:r>
        <w:t>.</w:t>
      </w:r>
    </w:p>
    <w:p w:rsidR="00075DFF" w:rsidRDefault="00075DFF" w:rsidP="00075DFF">
      <w:pPr>
        <w:pStyle w:val="NormalExport"/>
      </w:pPr>
      <w:r>
        <w:t xml:space="preserve">В ТОП-100 идей по рейтингу общественной поддержки на платформе - итоги народного голосования - вошла идея </w:t>
      </w:r>
      <w:proofErr w:type="spellStart"/>
      <w:r>
        <w:t>Гункевича</w:t>
      </w:r>
      <w:proofErr w:type="spellEnd"/>
      <w:r>
        <w:t xml:space="preserve"> по созданию региональных гастрономических брендов и мероприятий, новой региональной кухни.</w:t>
      </w:r>
    </w:p>
    <w:p w:rsidR="00075DFF" w:rsidRDefault="00075DFF" w:rsidP="00075DFF">
      <w:pPr>
        <w:pStyle w:val="NormalExport"/>
      </w:pPr>
      <w:r>
        <w:t xml:space="preserve">В ТОП-100 идей по результатам экспертного отбора и ТОП-100 идей по рейтингу общественной поддержки на платформе вошла идея предоставления мер поддержки фермерам и сельхозпроизводителям с целью стимулирования развития </w:t>
      </w:r>
      <w:proofErr w:type="spellStart"/>
      <w:r>
        <w:t>агротуризма</w:t>
      </w:r>
      <w:proofErr w:type="spellEnd"/>
      <w:r>
        <w:t xml:space="preserve"> и туризма на природных территориях. "В эту идею организаторы форума предложили объединить семь различных идей Леонида </w:t>
      </w:r>
      <w:proofErr w:type="spellStart"/>
      <w:r>
        <w:t>Гункевича</w:t>
      </w:r>
      <w:proofErr w:type="spellEnd"/>
      <w:r>
        <w:t xml:space="preserve">, и она рассматривалась консолидировано как привлечение инвестиций на сельские территории", - уточнили в пресс-службе </w:t>
      </w:r>
      <w:proofErr w:type="spellStart"/>
      <w:r>
        <w:t>туркластера</w:t>
      </w:r>
      <w:proofErr w:type="spellEnd"/>
      <w:r>
        <w:t>.</w:t>
      </w:r>
    </w:p>
    <w:p w:rsidR="00075DFF" w:rsidRDefault="00075DFF" w:rsidP="00075DFF">
      <w:pPr>
        <w:pStyle w:val="NormalExport"/>
      </w:pPr>
      <w:r>
        <w:t xml:space="preserve">В ТОП-100 идей по рейтингу общественной поддержки на платформе вошел целый ряд идей. Среди них -межрегиональный туристический </w:t>
      </w:r>
      <w:proofErr w:type="spellStart"/>
      <w:r>
        <w:t>маркетплейс</w:t>
      </w:r>
      <w:proofErr w:type="spellEnd"/>
      <w:r>
        <w:t>; национальный проектный офиса для развития экологического туризма. Также в этот рейтинг вошли идеи развития межрегиональных лагерей рейнджеров для детей и подростков по основам выживания в лесу и наработке лидерских качеств.</w:t>
      </w:r>
    </w:p>
    <w:p w:rsidR="00075DFF" w:rsidRDefault="00075DFF" w:rsidP="00075DFF">
      <w:pPr>
        <w:pStyle w:val="NormalExport"/>
      </w:pPr>
      <w:r>
        <w:t xml:space="preserve">В ТОП-100 идей по результатам отбора для учета в стратегии АСИ вошла идея </w:t>
      </w:r>
      <w:proofErr w:type="spellStart"/>
      <w:r>
        <w:t>Гункевича</w:t>
      </w:r>
      <w:proofErr w:type="spellEnd"/>
      <w:r>
        <w:t xml:space="preserve"> по созданию правовых основ для осуществления </w:t>
      </w:r>
      <w:proofErr w:type="spellStart"/>
      <w:r>
        <w:t>агротуризма</w:t>
      </w:r>
      <w:proofErr w:type="spellEnd"/>
      <w:r>
        <w:t xml:space="preserve"> на землях сельскохозяйственного назначения. Сегодня отсутствует возможность вовлечения земель </w:t>
      </w:r>
      <w:proofErr w:type="spellStart"/>
      <w:r>
        <w:t>сельхозназначения</w:t>
      </w:r>
      <w:proofErr w:type="spellEnd"/>
      <w:r>
        <w:t xml:space="preserve"> в рекреационную деятельность. Часто такие земли стоят заброшенными и зарастают лесами.</w:t>
      </w:r>
    </w:p>
    <w:p w:rsidR="00075DFF" w:rsidRDefault="00075DFF" w:rsidP="00075DFF">
      <w:pPr>
        <w:pStyle w:val="NormalExport"/>
      </w:pPr>
      <w:r>
        <w:t xml:space="preserve">"Всего от Свердловской области было подано 307 заявок, из них 31 вошли в число лучших. Это проекты высокой степени проработки, способные приносить отдачу в ближайшее время. В числе инициатив, получивших поддержку АСИ - проект по развитию предпринимательства в небольших городах </w:t>
      </w:r>
      <w:proofErr w:type="spellStart"/>
      <w:r>
        <w:t>Business</w:t>
      </w:r>
      <w:proofErr w:type="spellEnd"/>
      <w:r>
        <w:t xml:space="preserve"> </w:t>
      </w:r>
      <w:proofErr w:type="spellStart"/>
      <w:r>
        <w:t>Data</w:t>
      </w:r>
      <w:proofErr w:type="spellEnd"/>
      <w:r>
        <w:t>, туристические проекты кластера "Гора Белая", акселератор для производственных компаний "Прорыв", а также социальный кластер, созданный на основе цифровых решений. Безусловно, мы внимательно изучим все проекты нашего региона и найдем возможность помочь в их реализации", - приводят в департаменте информационной политики Свердловской области слова министра инвестиций и развития региона Виктории Казаковой.</w:t>
      </w:r>
    </w:p>
    <w:p w:rsidR="00075DFF" w:rsidRDefault="00075DFF" w:rsidP="00075DFF">
      <w:pPr>
        <w:pStyle w:val="NormalExport"/>
      </w:pPr>
      <w:r>
        <w:t>О форуме</w:t>
      </w:r>
    </w:p>
    <w:p w:rsidR="00075DFF" w:rsidRDefault="00075DFF" w:rsidP="00075DFF">
      <w:pPr>
        <w:pStyle w:val="NormalExport"/>
      </w:pPr>
      <w:r>
        <w:t xml:space="preserve">Форум "Сильные идеи для нового времени", организованный Агентством стратегических инициатив и Фондом </w:t>
      </w:r>
      <w:proofErr w:type="spellStart"/>
      <w:r>
        <w:t>Росконгресс</w:t>
      </w:r>
      <w:proofErr w:type="spellEnd"/>
      <w:r>
        <w:t xml:space="preserve">, проходит 11-13 ноября в Москве. За время подготовки было собрано около 15 тыс. идей для развития экономики, социальной и технологической сфер России. Авторы 100 идей расскажут о них на форуме представителям федеральных органов власти и институтов развития. ТАСС является стратегическим информационным партнером мероприятия и обеспечивает работу официального </w:t>
      </w:r>
      <w:proofErr w:type="spellStart"/>
      <w:r>
        <w:t>медиабанка</w:t>
      </w:r>
      <w:proofErr w:type="spellEnd"/>
      <w:r>
        <w:t xml:space="preserve"> форума. По данным организаторов, участие в работе сессий, в частности, принимают первый вице-премьер РФ Андрей Белоусов, первый замглавы администрации президента РФ Сергей Кириенко, глава Ростуризма Зарина </w:t>
      </w:r>
      <w:proofErr w:type="spellStart"/>
      <w:r>
        <w:t>Догузова</w:t>
      </w:r>
      <w:proofErr w:type="spellEnd"/>
      <w:r>
        <w:t xml:space="preserve">, мэр Москвы Сергей </w:t>
      </w:r>
      <w:proofErr w:type="spellStart"/>
      <w:r>
        <w:t>Собянин</w:t>
      </w:r>
      <w:proofErr w:type="spellEnd"/>
      <w:r>
        <w:t xml:space="preserve">, председатель </w:t>
      </w:r>
      <w:proofErr w:type="spellStart"/>
      <w:r>
        <w:t>госкорпорации</w:t>
      </w:r>
      <w:proofErr w:type="spellEnd"/>
      <w:r>
        <w:t xml:space="preserve"> "ВЭБ.РФ" Игорь Шувалов, гендиректор АСИ Светлана </w:t>
      </w:r>
      <w:proofErr w:type="spellStart"/>
      <w:r>
        <w:t>Чупшева</w:t>
      </w:r>
      <w:proofErr w:type="spellEnd"/>
      <w:r>
        <w:t>, федеральные министры и губернаторы ряда регионов РФ.</w:t>
      </w:r>
    </w:p>
    <w:p w:rsidR="00075DFF" w:rsidRDefault="00075DFF" w:rsidP="00075DFF">
      <w:pPr>
        <w:pStyle w:val="NormalExport"/>
      </w:pPr>
      <w:r>
        <w:t>О кластере</w:t>
      </w:r>
    </w:p>
    <w:p w:rsidR="00075DFF" w:rsidRDefault="00075DFF" w:rsidP="00075DFF">
      <w:pPr>
        <w:pStyle w:val="NormalExport"/>
      </w:pPr>
      <w:r>
        <w:t xml:space="preserve">Решение о создании на базе горнолыжного центра "Гора Белая" и прилежащих территорий нового туристического кластера как центра спортивной, культурно-досуговой и туристической жизни региона принял в 2018 году глава Свердловской области Евгений </w:t>
      </w:r>
      <w:proofErr w:type="spellStart"/>
      <w:r>
        <w:t>Куйвашев</w:t>
      </w:r>
      <w:proofErr w:type="spellEnd"/>
      <w:r>
        <w:t xml:space="preserve">. Территория кластера - 2,5 тыс. кв. км, его предполагается разделить на три зоны: рекреационную, которая включает природный парк "Река </w:t>
      </w:r>
      <w:r>
        <w:lastRenderedPageBreak/>
        <w:t xml:space="preserve">Чусовая", зону семейного отдыха и непосредственно гору - для спортивного отдыха. На территории создан особый экономический режим для бизнеса. </w:t>
      </w:r>
    </w:p>
    <w:p w:rsidR="00075DFF" w:rsidRDefault="00BD233F" w:rsidP="00075DFF">
      <w:pPr>
        <w:pStyle w:val="ExportHyperlink"/>
        <w:jc w:val="left"/>
      </w:pPr>
      <w:hyperlink r:id="rId25" w:history="1">
        <w:r w:rsidR="00075DFF">
          <w:rPr>
            <w:u w:val="single"/>
          </w:rPr>
          <w:t>https://tass.ru/novosti-partnerov/9985713</w:t>
        </w:r>
      </w:hyperlink>
    </w:p>
    <w:p w:rsidR="006C4AFE" w:rsidRDefault="006C4AFE" w:rsidP="006C4AFE">
      <w:pPr>
        <w:pStyle w:val="2"/>
      </w:pPr>
      <w:bookmarkStart w:id="32" w:name="_Toc56520822"/>
      <w:r>
        <w:t>ТАСС, 13.11.2020 08.55 (ОБНОВЛЕНО 10.34) АН-124 В НОВОСИБИРСКОМ АЭРОПОРТУ ВЫКАТИЛСЯ ЗА ПРЕДЕЛЫ ВПП</w:t>
      </w:r>
      <w:bookmarkEnd w:id="32"/>
    </w:p>
    <w:p w:rsidR="006C4AFE" w:rsidRDefault="006C4AFE" w:rsidP="006C4AFE">
      <w:pPr>
        <w:pStyle w:val="NormalExport"/>
      </w:pPr>
      <w:r>
        <w:t>Самолет Ан-124 в новосибирском аэропорту Толмачево выкатился за пределы взлетно-посадочной полосы (ВПП). Об этом ТАСС сообщил источник в правоохранительных органах.</w:t>
      </w:r>
    </w:p>
    <w:p w:rsidR="006C4AFE" w:rsidRDefault="006C4AFE" w:rsidP="006C4AFE">
      <w:pPr>
        <w:pStyle w:val="NormalExport"/>
      </w:pPr>
      <w:r>
        <w:t>По словам собеседницы агентства, это самолет авиакомпании "Волга-Днепр".</w:t>
      </w:r>
    </w:p>
    <w:p w:rsidR="006C4AFE" w:rsidRDefault="006C4AFE" w:rsidP="006C4AFE">
      <w:pPr>
        <w:pStyle w:val="NormalExport"/>
      </w:pPr>
      <w:r>
        <w:t xml:space="preserve">В пресс-службе аэропорта ТАСС сообщили, что пострадавших в результате происшествия нет. "В данный момент работает комиссия, причины выясняются. Пострадавших нет", - сказали в пресс-службе. </w:t>
      </w:r>
    </w:p>
    <w:p w:rsidR="006C4AFE" w:rsidRDefault="006C4AFE" w:rsidP="006C4AFE">
      <w:pPr>
        <w:pStyle w:val="NormalExport"/>
      </w:pPr>
      <w:proofErr w:type="gramStart"/>
      <w:r>
        <w:t>Западно-Сибирское</w:t>
      </w:r>
      <w:proofErr w:type="gramEnd"/>
      <w:r>
        <w:t xml:space="preserve"> следственное управление на транспорте Следственного комитета России начало </w:t>
      </w:r>
      <w:proofErr w:type="spellStart"/>
      <w:r>
        <w:t>доследственную</w:t>
      </w:r>
      <w:proofErr w:type="spellEnd"/>
      <w:r>
        <w:t xml:space="preserve"> проверку по факту инцидента, сообщили ТАСС в ведомстве.</w:t>
      </w:r>
    </w:p>
    <w:p w:rsidR="006C4AFE" w:rsidRDefault="006C4AFE" w:rsidP="006C4AFE">
      <w:pPr>
        <w:pStyle w:val="NormalExport"/>
      </w:pPr>
      <w:r>
        <w:t xml:space="preserve">По информации управления, в пятницу около 12:00 местного времени (08:00 </w:t>
      </w:r>
      <w:proofErr w:type="spellStart"/>
      <w:r>
        <w:t>мск</w:t>
      </w:r>
      <w:proofErr w:type="spellEnd"/>
      <w:r>
        <w:t xml:space="preserve">) из аэропорта Толмачево Новосибирска по маршруту Новосибирск - Вена вылетел грузовой самолет Ан-124 авиакомпании "Волга-Днепр". В 12:10 (08:10 </w:t>
      </w:r>
      <w:proofErr w:type="spellStart"/>
      <w:r>
        <w:t>мск</w:t>
      </w:r>
      <w:proofErr w:type="spellEnd"/>
      <w:r>
        <w:t>) борт осуществил аварийную посадку в аэропорту вылета, при посадке самолет выкатился за пределы взлетно-посадочной полосы.</w:t>
      </w:r>
    </w:p>
    <w:p w:rsidR="006C4AFE" w:rsidRDefault="006C4AFE" w:rsidP="006C4AFE">
      <w:pPr>
        <w:pStyle w:val="NormalExport"/>
      </w:pPr>
      <w:r>
        <w:t xml:space="preserve">"На борту воздушного судна находились 14 членов экипажа. По данному факту Новосибирский следственный отдел </w:t>
      </w:r>
      <w:proofErr w:type="gramStart"/>
      <w:r>
        <w:t>Западно-Сибирского</w:t>
      </w:r>
      <w:proofErr w:type="gramEnd"/>
      <w:r>
        <w:t xml:space="preserve"> следственного управления на транспорте СК России проводит </w:t>
      </w:r>
      <w:proofErr w:type="spellStart"/>
      <w:r>
        <w:t>доследственную</w:t>
      </w:r>
      <w:proofErr w:type="spellEnd"/>
      <w:r>
        <w:t xml:space="preserve"> проверку по ч. 1 ст. 263 УК РФ (нарушение правил безопасности движения и эксплуатации воздушного транспорта)", - сказала собеседница агентства.</w:t>
      </w:r>
    </w:p>
    <w:p w:rsidR="006C4AFE" w:rsidRDefault="006C4AFE" w:rsidP="006C4AFE">
      <w:pPr>
        <w:pStyle w:val="NormalExport"/>
      </w:pPr>
      <w:proofErr w:type="gramStart"/>
      <w:r>
        <w:t>Западно-Сибирская</w:t>
      </w:r>
      <w:proofErr w:type="gramEnd"/>
      <w:r>
        <w:t xml:space="preserve"> транспортная прокуратура также проводит проверку. "Новосибирской транспортной прокуратурой по данному факту проводится проверка исполнения законодательства о безопасности полетов", - сообщает пресс-служба ведомства.</w:t>
      </w:r>
    </w:p>
    <w:p w:rsidR="006C4AFE" w:rsidRDefault="006C4AFE" w:rsidP="006C4AFE">
      <w:pPr>
        <w:pStyle w:val="NormalExport"/>
      </w:pPr>
      <w:r>
        <w:t>В компании "Волга-Днепр" ТАСС уточнили, что сейчас изучают ситуацию, отказавшись от других комментариев.</w:t>
      </w:r>
    </w:p>
    <w:p w:rsidR="00EF6045" w:rsidRDefault="006C4AFE" w:rsidP="006C4AFE">
      <w:pPr>
        <w:pStyle w:val="NormalExport"/>
      </w:pPr>
      <w:r>
        <w:t>Тяжелый транспортный самолет Ан-124 "Руслан" предназначен для транспортировки грузов, в том числе крупногабаритных, а также для массированных перевозок личного состава и техники вооруженных сил. Его первый полет состоялся в 1982 году. Максимальная грузоподъемность - 120 т. Максимальная скорость - 865 км/ч, дальность полета с полной загрузкой - 4800 км, размах крыла - около 73 метров.</w:t>
      </w:r>
    </w:p>
    <w:p w:rsidR="006C4AFE" w:rsidRPr="006C4AFE" w:rsidRDefault="00BD233F" w:rsidP="006C4AFE">
      <w:pPr>
        <w:pStyle w:val="ExportHyperlink"/>
        <w:jc w:val="left"/>
        <w:rPr>
          <w:u w:val="single"/>
        </w:rPr>
      </w:pPr>
      <w:hyperlink r:id="rId26" w:history="1">
        <w:r w:rsidR="006C4AFE" w:rsidRPr="006C4AFE">
          <w:rPr>
            <w:u w:val="single"/>
          </w:rPr>
          <w:t>https://tass.ru/proisshestviya/9992175</w:t>
        </w:r>
      </w:hyperlink>
    </w:p>
    <w:p w:rsidR="00CF7E9F" w:rsidRDefault="00CF7E9F" w:rsidP="00CF7E9F">
      <w:pPr>
        <w:pStyle w:val="ReprintsHeader"/>
        <w:spacing w:before="300"/>
      </w:pPr>
      <w:r>
        <w:t>Сообщения по событию:</w:t>
      </w:r>
    </w:p>
    <w:p w:rsidR="00CF7E9F" w:rsidRPr="00CF7E9F" w:rsidRDefault="00BD233F" w:rsidP="00CF7E9F">
      <w:pPr>
        <w:pStyle w:val="ExportHyperlink"/>
        <w:jc w:val="left"/>
        <w:rPr>
          <w:u w:val="single"/>
        </w:rPr>
      </w:pPr>
      <w:hyperlink r:id="rId27" w:history="1">
        <w:r w:rsidR="00CF7E9F" w:rsidRPr="00CF7E9F">
          <w:rPr>
            <w:u w:val="single"/>
          </w:rPr>
          <w:t>https://www.nsktv.ru/news/proisshestviya/samolyet_v_aeroportu_novosibirska_vykatilsya_za_predely_vzlyetnoy_polosy/</w:t>
        </w:r>
      </w:hyperlink>
    </w:p>
    <w:p w:rsidR="00CF7E9F" w:rsidRPr="00CF7E9F" w:rsidRDefault="00BD233F" w:rsidP="00CF7E9F">
      <w:pPr>
        <w:pStyle w:val="ExportHyperlink"/>
        <w:jc w:val="left"/>
        <w:rPr>
          <w:u w:val="single"/>
        </w:rPr>
      </w:pPr>
      <w:hyperlink r:id="rId28" w:history="1">
        <w:r w:rsidR="00CF7E9F" w:rsidRPr="00CF7E9F">
          <w:rPr>
            <w:u w:val="single"/>
          </w:rPr>
          <w:t>https://www.vesti.ru/article/2484780</w:t>
        </w:r>
      </w:hyperlink>
    </w:p>
    <w:p w:rsidR="00CF7E9F" w:rsidRPr="00CF7E9F" w:rsidRDefault="00BD233F" w:rsidP="00CF7E9F">
      <w:pPr>
        <w:pStyle w:val="ExportHyperlink"/>
        <w:jc w:val="left"/>
        <w:rPr>
          <w:u w:val="single"/>
        </w:rPr>
      </w:pPr>
      <w:hyperlink r:id="rId29" w:history="1">
        <w:r w:rsidR="00CF7E9F" w:rsidRPr="00CF7E9F">
          <w:rPr>
            <w:u w:val="single"/>
          </w:rPr>
          <w:t>https://www.vesti.ru/article/2484828</w:t>
        </w:r>
      </w:hyperlink>
    </w:p>
    <w:p w:rsidR="006C4AFE" w:rsidRPr="00CF7E9F" w:rsidRDefault="00BD233F" w:rsidP="00CF7E9F">
      <w:pPr>
        <w:pStyle w:val="ExportHyperlink"/>
        <w:jc w:val="left"/>
        <w:rPr>
          <w:u w:val="single"/>
        </w:rPr>
      </w:pPr>
      <w:hyperlink r:id="rId30" w:history="1">
        <w:r w:rsidR="00CF7E9F" w:rsidRPr="00CF7E9F">
          <w:rPr>
            <w:u w:val="single"/>
          </w:rPr>
          <w:t>https://www.tvc.ru/news/show/id/197133/</w:t>
        </w:r>
      </w:hyperlink>
    </w:p>
    <w:p w:rsidR="00CF7E9F" w:rsidRPr="00CF7E9F" w:rsidRDefault="00BD233F" w:rsidP="00CF7E9F">
      <w:pPr>
        <w:pStyle w:val="ExportHyperlink"/>
        <w:jc w:val="left"/>
        <w:rPr>
          <w:u w:val="single"/>
        </w:rPr>
      </w:pPr>
      <w:hyperlink r:id="rId31" w:history="1">
        <w:r w:rsidR="00CF7E9F" w:rsidRPr="00CF7E9F">
          <w:rPr>
            <w:u w:val="single"/>
          </w:rPr>
          <w:t>https://www.m24.ru/news/proisshestviya/13112020/141188</w:t>
        </w:r>
      </w:hyperlink>
    </w:p>
    <w:p w:rsidR="00CF7E9F" w:rsidRPr="00CF7E9F" w:rsidRDefault="00BD233F" w:rsidP="00CF7E9F">
      <w:pPr>
        <w:pStyle w:val="ExportHyperlink"/>
        <w:jc w:val="left"/>
        <w:rPr>
          <w:u w:val="single"/>
        </w:rPr>
      </w:pPr>
      <w:hyperlink r:id="rId32" w:history="1">
        <w:r w:rsidR="00CF7E9F" w:rsidRPr="00CF7E9F">
          <w:rPr>
            <w:u w:val="single"/>
          </w:rPr>
          <w:t>https://www.ntv.ru/novosti/2477423/</w:t>
        </w:r>
      </w:hyperlink>
    </w:p>
    <w:p w:rsidR="00CF7E9F" w:rsidRPr="00F742F4" w:rsidRDefault="00BD233F" w:rsidP="00F742F4">
      <w:pPr>
        <w:pStyle w:val="ExportHyperlink"/>
        <w:jc w:val="left"/>
        <w:rPr>
          <w:u w:val="single"/>
        </w:rPr>
      </w:pPr>
      <w:hyperlink r:id="rId33" w:history="1">
        <w:r w:rsidR="00CF7E9F" w:rsidRPr="00F742F4">
          <w:rPr>
            <w:u w:val="single"/>
          </w:rPr>
          <w:t>https://360tv.ru/news/proisshestviya/an-124-vykatilsja-za-predely-vpp-v-novosibirskom-aeroportu/</w:t>
        </w:r>
      </w:hyperlink>
    </w:p>
    <w:p w:rsidR="00CF7E9F" w:rsidRPr="00CF7E9F" w:rsidRDefault="00BD233F" w:rsidP="00CF7E9F">
      <w:pPr>
        <w:pStyle w:val="ExportHyperlink"/>
        <w:jc w:val="left"/>
        <w:rPr>
          <w:u w:val="single"/>
        </w:rPr>
      </w:pPr>
      <w:hyperlink r:id="rId34" w:history="1">
        <w:r w:rsidR="00CF7E9F" w:rsidRPr="00CF7E9F">
          <w:rPr>
            <w:u w:val="single"/>
          </w:rPr>
          <w:t>https://mir24.tv/news/16434767/samolet-an-12-vernulsya-v-aeroport-novosibirska-iz-za-nepoladok-v-dvigatele</w:t>
        </w:r>
      </w:hyperlink>
    </w:p>
    <w:p w:rsidR="00CF7E9F" w:rsidRPr="00CF7E9F" w:rsidRDefault="00BD233F" w:rsidP="00CF7E9F">
      <w:pPr>
        <w:pStyle w:val="ExportHyperlink"/>
        <w:jc w:val="left"/>
        <w:rPr>
          <w:u w:val="single"/>
        </w:rPr>
      </w:pPr>
      <w:hyperlink r:id="rId35" w:history="1">
        <w:r w:rsidR="00CF7E9F" w:rsidRPr="00CF7E9F">
          <w:rPr>
            <w:u w:val="single"/>
          </w:rPr>
          <w:t>https://tvzvezda.ru/news/vstrane_i_mire/content/20201113929-jdgZ2.html</w:t>
        </w:r>
      </w:hyperlink>
    </w:p>
    <w:p w:rsidR="00CF7E9F" w:rsidRPr="00CF7E9F" w:rsidRDefault="00BD233F" w:rsidP="00CF7E9F">
      <w:pPr>
        <w:pStyle w:val="ExportHyperlink"/>
        <w:jc w:val="left"/>
        <w:rPr>
          <w:u w:val="single"/>
        </w:rPr>
      </w:pPr>
      <w:hyperlink r:id="rId36" w:history="1">
        <w:r w:rsidR="00CF7E9F" w:rsidRPr="00CF7E9F">
          <w:rPr>
            <w:u w:val="single"/>
          </w:rPr>
          <w:t>https://russian.rt.com/russia/news/802641-samolet-posadka-novosibirsk</w:t>
        </w:r>
      </w:hyperlink>
    </w:p>
    <w:p w:rsidR="00CF7E9F" w:rsidRPr="00CF7E9F" w:rsidRDefault="00BD233F" w:rsidP="00CF7E9F">
      <w:pPr>
        <w:pStyle w:val="ExportHyperlink"/>
        <w:jc w:val="left"/>
        <w:rPr>
          <w:u w:val="single"/>
        </w:rPr>
      </w:pPr>
      <w:hyperlink r:id="rId37" w:history="1">
        <w:r w:rsidR="00CF7E9F" w:rsidRPr="00CF7E9F">
          <w:rPr>
            <w:u w:val="single"/>
          </w:rPr>
          <w:t>https://ren.tv/news/v-rossii/771443-ot-samoleta-an-124-vo-vremia-posadki-otvalilas-detal</w:t>
        </w:r>
      </w:hyperlink>
    </w:p>
    <w:p w:rsidR="00CF7E9F" w:rsidRPr="00CF7E9F" w:rsidRDefault="00BD233F" w:rsidP="00CF7E9F">
      <w:pPr>
        <w:pStyle w:val="ExportHyperlink"/>
        <w:jc w:val="left"/>
        <w:rPr>
          <w:u w:val="single"/>
        </w:rPr>
      </w:pPr>
      <w:hyperlink r:id="rId38" w:history="1">
        <w:r w:rsidR="00CF7E9F" w:rsidRPr="00CF7E9F">
          <w:rPr>
            <w:u w:val="single"/>
          </w:rPr>
          <w:t>https://ren.tv/news/x/771408-v-seti-poiavilos-pervoe-video-s-mesta-avariinoi-posadki-an-124</w:t>
        </w:r>
      </w:hyperlink>
    </w:p>
    <w:p w:rsidR="00CF7E9F" w:rsidRPr="00CF7E9F" w:rsidRDefault="00BD233F" w:rsidP="00CF7E9F">
      <w:pPr>
        <w:pStyle w:val="ExportHyperlink"/>
        <w:jc w:val="left"/>
        <w:rPr>
          <w:u w:val="single"/>
        </w:rPr>
      </w:pPr>
      <w:hyperlink r:id="rId39" w:history="1">
        <w:r w:rsidR="00CF7E9F" w:rsidRPr="00CF7E9F">
          <w:rPr>
            <w:u w:val="single"/>
          </w:rPr>
          <w:t>https://www.5-tv.ru/news/319668/video-smesta-aviaproissestvia-ssamoletom-an124-vnovosibirske/</w:t>
        </w:r>
      </w:hyperlink>
    </w:p>
    <w:p w:rsidR="00CF7E9F" w:rsidRPr="00CF7E9F" w:rsidRDefault="00BD233F" w:rsidP="00CF7E9F">
      <w:pPr>
        <w:pStyle w:val="ExportHyperlink"/>
        <w:jc w:val="left"/>
        <w:rPr>
          <w:u w:val="single"/>
        </w:rPr>
      </w:pPr>
      <w:hyperlink r:id="rId40" w:history="1">
        <w:r w:rsidR="00CF7E9F" w:rsidRPr="00CF7E9F">
          <w:rPr>
            <w:u w:val="single"/>
          </w:rPr>
          <w:t>https://www.5-tv.ru/news/319667/nehvatilo-tagi-podrobnosti-incidenta-svykativsimsa-zapredely-vpp-samoletom-vnovosibirske/</w:t>
        </w:r>
      </w:hyperlink>
    </w:p>
    <w:p w:rsidR="00CF7E9F" w:rsidRPr="00CF7E9F" w:rsidRDefault="00BD233F" w:rsidP="00CF7E9F">
      <w:pPr>
        <w:pStyle w:val="ExportHyperlink"/>
        <w:jc w:val="left"/>
        <w:rPr>
          <w:u w:val="single"/>
        </w:rPr>
      </w:pPr>
      <w:hyperlink r:id="rId41" w:history="1">
        <w:r w:rsidR="00CF7E9F" w:rsidRPr="00CF7E9F">
          <w:rPr>
            <w:u w:val="single"/>
          </w:rPr>
          <w:t>https://www.5-tv.ru/news/319665/samolet-vykatilsa-zapredely-vpp-vnovosibirskom-aeroportu/</w:t>
        </w:r>
      </w:hyperlink>
    </w:p>
    <w:p w:rsidR="00CF7E9F" w:rsidRPr="00CF7E9F" w:rsidRDefault="00BD233F" w:rsidP="00CF7E9F">
      <w:pPr>
        <w:pStyle w:val="ExportHyperlink"/>
        <w:jc w:val="left"/>
        <w:rPr>
          <w:u w:val="single"/>
        </w:rPr>
      </w:pPr>
      <w:hyperlink r:id="rId42" w:history="1">
        <w:r w:rsidR="00CF7E9F" w:rsidRPr="00CF7E9F">
          <w:rPr>
            <w:u w:val="single"/>
          </w:rPr>
          <w:t>https://tvzvezda.ru/news/vstrane_i_mire/content/2020111397-YxRu4.html</w:t>
        </w:r>
      </w:hyperlink>
    </w:p>
    <w:p w:rsidR="00EF6045" w:rsidRDefault="00DF5BB4" w:rsidP="00EF6045">
      <w:pPr>
        <w:pStyle w:val="2"/>
      </w:pPr>
      <w:bookmarkStart w:id="33" w:name="_Toc56520823"/>
      <w:r>
        <w:t>ИНТЕРФАКС, 13.11.2020 10</w:t>
      </w:r>
      <w:r w:rsidR="00EF6045">
        <w:t xml:space="preserve">:26; </w:t>
      </w:r>
      <w:r w:rsidR="00A40580">
        <w:t xml:space="preserve">ОПАСНЫХ ГРУЗОВ В </w:t>
      </w:r>
      <w:r w:rsidR="00EF6045">
        <w:t xml:space="preserve">НОВОСИБИРСКЕ </w:t>
      </w:r>
      <w:r w:rsidR="00A40580">
        <w:t xml:space="preserve">НА БОРТУ </w:t>
      </w:r>
      <w:r w:rsidR="00EF6045">
        <w:t>АН-124 НЕ БЫЛО - ИСТОЧНИК</w:t>
      </w:r>
      <w:bookmarkEnd w:id="33"/>
    </w:p>
    <w:p w:rsidR="00EF6045" w:rsidRDefault="00EF6045" w:rsidP="00EF6045">
      <w:pPr>
        <w:pStyle w:val="NormalExport"/>
      </w:pPr>
      <w:r>
        <w:t>У самолета Ан-124 авиакомпании "Волга-Днепр", который в пятницу выкатился за пределы взлетно-посадочной полосы (ВПП) в новосибирском аэропорту Толмачево, повреждения получили двигатель, шасси и фюзеляж, сообщил "Интерфаксу" информированный источник.</w:t>
      </w:r>
    </w:p>
    <w:p w:rsidR="00EF6045" w:rsidRDefault="00EF6045" w:rsidP="00EF6045">
      <w:pPr>
        <w:pStyle w:val="NormalExport"/>
      </w:pPr>
      <w:r>
        <w:t>"Командир воздушного судна принял решение о возвращении в пункт вылета из-за технической неисправности, после приземления произошло выкатывание за пределы ВПП, самолет получил повреждение двигателя, шасси и фюзеляжа. На борту было 83,5 тонны груза, опасных грузов не было", - сказал собеседник агентства.</w:t>
      </w:r>
    </w:p>
    <w:p w:rsidR="00EF6045" w:rsidRDefault="00EF6045" w:rsidP="00EF6045">
      <w:pPr>
        <w:pStyle w:val="NormalExport"/>
      </w:pPr>
      <w:r>
        <w:t>По его словам, из-за инцидента в аэропорту не смогли приземлиться несколько самолетов.</w:t>
      </w:r>
    </w:p>
    <w:p w:rsidR="00EF6045" w:rsidRDefault="00EF6045" w:rsidP="00EF6045">
      <w:pPr>
        <w:pStyle w:val="NormalExport"/>
      </w:pPr>
      <w:r>
        <w:t xml:space="preserve">"Десять рейсов были отправлены на запасные аэродромы", - сказал он, уточнив, что аэропорт закрыт до 10:30 </w:t>
      </w:r>
      <w:proofErr w:type="spellStart"/>
      <w:r>
        <w:t>мск</w:t>
      </w:r>
      <w:proofErr w:type="spellEnd"/>
      <w:r>
        <w:t>.</w:t>
      </w:r>
    </w:p>
    <w:p w:rsidR="00EF6045" w:rsidRDefault="00EF6045" w:rsidP="00EF6045">
      <w:pPr>
        <w:pStyle w:val="NormalExport"/>
      </w:pPr>
      <w:r>
        <w:t xml:space="preserve">Между тем старший помощник </w:t>
      </w:r>
      <w:proofErr w:type="gramStart"/>
      <w:r>
        <w:t>Западно-Сибирского</w:t>
      </w:r>
      <w:proofErr w:type="gramEnd"/>
      <w:r>
        <w:t xml:space="preserve"> транспортного прокурора Оксана Горбунова сообщила агентству, что по данному факту проводится проверка, которую продолжит Приволжская транспортная прокуратура, в чьем ведении находится авиакомпания "Волга-Днепр".</w:t>
      </w:r>
    </w:p>
    <w:p w:rsidR="00EF6045" w:rsidRDefault="00EF6045" w:rsidP="00EF6045">
      <w:pPr>
        <w:pStyle w:val="NormalExport"/>
      </w:pPr>
      <w:r>
        <w:t xml:space="preserve">Как сообщалось, следственный отдел </w:t>
      </w:r>
      <w:proofErr w:type="gramStart"/>
      <w:r>
        <w:t>Западно-Сибирского</w:t>
      </w:r>
      <w:proofErr w:type="gramEnd"/>
      <w:r>
        <w:t xml:space="preserve"> СУ на транспорте СК России проводит </w:t>
      </w:r>
      <w:proofErr w:type="spellStart"/>
      <w:r>
        <w:t>доследственную</w:t>
      </w:r>
      <w:proofErr w:type="spellEnd"/>
      <w:r>
        <w:t xml:space="preserve"> проверку по ч.1 ст.263 УК РФ (нарушение правил безопасности движения и эксплуатации воздушного транспорта).</w:t>
      </w:r>
    </w:p>
    <w:p w:rsidR="00EF6045" w:rsidRDefault="00EF6045" w:rsidP="00EF6045">
      <w:pPr>
        <w:pStyle w:val="NormalExport"/>
      </w:pPr>
      <w:r>
        <w:t>По данным следствия, 13 ноября около 12:08 местного времени из аэропорта Толмачево по маршруту Новосибирск-Вена вылетел грузовой самолет АН-124 авиакомпании "Волга-Днепр".</w:t>
      </w:r>
    </w:p>
    <w:p w:rsidR="00EF6045" w:rsidRDefault="00EF6045" w:rsidP="00EF6045">
      <w:pPr>
        <w:pStyle w:val="NormalExport"/>
      </w:pPr>
      <w:r>
        <w:t>В 12:10 борт совершил аварийную посадку в аэропорту Толмачево, при посадке самолет выкатился за пределы взлетно-посадочной полосы.</w:t>
      </w:r>
    </w:p>
    <w:p w:rsidR="00EF6045" w:rsidRDefault="00EF6045" w:rsidP="00EF6045">
      <w:pPr>
        <w:pStyle w:val="NormalExport"/>
      </w:pPr>
      <w:r>
        <w:t>На борту воздушного судна находились 14 членов экипажа, пострадавших нет.</w:t>
      </w:r>
    </w:p>
    <w:p w:rsidR="00EF6045" w:rsidRPr="00EF6045" w:rsidRDefault="00EF6045" w:rsidP="00F742F4">
      <w:pPr>
        <w:pStyle w:val="NormalExport"/>
      </w:pPr>
      <w:r>
        <w:t xml:space="preserve">На место происшествия выехала комиссия </w:t>
      </w:r>
      <w:proofErr w:type="spellStart"/>
      <w:r>
        <w:t>Росавиации</w:t>
      </w:r>
      <w:proofErr w:type="spellEnd"/>
      <w:r>
        <w:t xml:space="preserve">. По предварительной информации ведомства, при посадке произошло повреждение </w:t>
      </w:r>
      <w:proofErr w:type="spellStart"/>
      <w:r>
        <w:t>пневматиков</w:t>
      </w:r>
      <w:proofErr w:type="spellEnd"/>
      <w:r>
        <w:t xml:space="preserve"> и левой основной стойки.</w:t>
      </w:r>
    </w:p>
    <w:p w:rsidR="00CD4869" w:rsidRDefault="00DF5BB4" w:rsidP="00CD4869">
      <w:pPr>
        <w:pStyle w:val="2"/>
      </w:pPr>
      <w:bookmarkStart w:id="34" w:name="_Toc56520824"/>
      <w:r>
        <w:lastRenderedPageBreak/>
        <w:t>ИНТЕРФАКС; 13.11.2020 10:</w:t>
      </w:r>
      <w:r w:rsidR="00CD4869">
        <w:t>08; АЭРОПОРТ ТОЛМАЧЕВО ЗАКРЫЛИ ПОСЛЕ АВАРИЙНОЙ ПОСАДКИ КРУПНЕЙШЕГО В МИРЕ САМОЛЕТА</w:t>
      </w:r>
      <w:bookmarkEnd w:id="34"/>
    </w:p>
    <w:p w:rsidR="00CD4869" w:rsidRDefault="00CD4869" w:rsidP="00CD4869">
      <w:pPr>
        <w:pStyle w:val="NormalExport"/>
      </w:pPr>
      <w:r>
        <w:t>Москва. 13 ноября. INTERFAX.RU - Тяжелый транспортный самолет Ан-124 "Руслан" авиакомпании "Волга-Днепр" выкатился за пределы взлетно-посадочной полосы в новосибирском аэропорту Толмачево, сообщили "Интерфаксу" в пресс-службе аэропорта.</w:t>
      </w:r>
    </w:p>
    <w:p w:rsidR="00CD4869" w:rsidRDefault="00CD4869" w:rsidP="00CD4869">
      <w:pPr>
        <w:pStyle w:val="NormalExport"/>
      </w:pPr>
      <w:r>
        <w:t>"В данный момент работает комиссия, причины выясняются. Пострадавших нет", - сообщили в пресс-службе.</w:t>
      </w:r>
    </w:p>
    <w:p w:rsidR="00CD4869" w:rsidRDefault="00CD4869" w:rsidP="00CD4869">
      <w:pPr>
        <w:pStyle w:val="NormalExport"/>
      </w:pPr>
      <w:proofErr w:type="spellStart"/>
      <w:r>
        <w:t>Росавиация</w:t>
      </w:r>
      <w:proofErr w:type="spellEnd"/>
      <w:r>
        <w:t xml:space="preserve"> сообщила, что в связи с инцидентом аэропорт закрыт до 10:30 по московскому времени.</w:t>
      </w:r>
    </w:p>
    <w:p w:rsidR="00CD4869" w:rsidRDefault="00CD4869" w:rsidP="00CD4869">
      <w:pPr>
        <w:pStyle w:val="NormalExport"/>
      </w:pPr>
      <w:r>
        <w:t xml:space="preserve">По данным ведомства, самолет совершил вынужденную посадку в Новосибирске после взлёта по маршруту Новосибирск-Вена. "В связи с имеющими неполадками в двигателе экипаж принял решение о возврате в аэропорт вылета", - </w:t>
      </w:r>
      <w:proofErr w:type="gramStart"/>
      <w:r>
        <w:t>сказали</w:t>
      </w:r>
      <w:proofErr w:type="gramEnd"/>
      <w:r>
        <w:t xml:space="preserve"> "Интерфаксу" в ведомстве.</w:t>
      </w:r>
    </w:p>
    <w:p w:rsidR="00CD4869" w:rsidRDefault="00CD4869" w:rsidP="00F742F4">
      <w:pPr>
        <w:pStyle w:val="NormalExport"/>
      </w:pPr>
      <w:r>
        <w:t xml:space="preserve">По предварительной информации, при посадке произошло повреждение </w:t>
      </w:r>
      <w:proofErr w:type="spellStart"/>
      <w:r>
        <w:t>пневматиков</w:t>
      </w:r>
      <w:proofErr w:type="spellEnd"/>
      <w:r>
        <w:t xml:space="preserve"> и левой основной стойки.</w:t>
      </w:r>
    </w:p>
    <w:p w:rsidR="00CD4869" w:rsidRDefault="00CD4869" w:rsidP="00CD4869">
      <w:pPr>
        <w:pStyle w:val="NormalExport"/>
      </w:pPr>
      <w:r>
        <w:t>Ранее о том, что самолет Ан-124 выкатился за пределы ВПП при аварийной посадке в аэропорту Новосибирска, "Интерфаксу" сообщил источник в службах аэропорта "Толмачево". "После вылета командир доложил об отказе систем радиосвязи и запросил аварийную посадку. Во время посадки экипажу не удалось удержать самолет в полосе, и он выкатился на 300 метров", - сказал собеседник агентства. По его словам, на борту было 14 человек, никто не пострадал, однако самолет получил повреждения. "Частично разрушены шасси и крылья", - сказал собеседник агентства.</w:t>
      </w:r>
    </w:p>
    <w:p w:rsidR="00CD4869" w:rsidRDefault="00CD4869" w:rsidP="00CD4869">
      <w:pPr>
        <w:pStyle w:val="NormalExport"/>
      </w:pPr>
      <w:r>
        <w:t>По данным одного источника, самолет направлялся без груза в Вену. Другой источник утверждает, что на борту было 120 тонн груза.</w:t>
      </w:r>
    </w:p>
    <w:p w:rsidR="00CD4869" w:rsidRDefault="00CD4869" w:rsidP="00CD4869">
      <w:pPr>
        <w:pStyle w:val="NormalExport"/>
      </w:pPr>
      <w:r>
        <w:t>Информированный источник сообщил "Интерфаксу", что в качестве приоритетных версий выкатывания самолета Ан-124 "Руслан" за пределы ВПП в аэропорту Новосибирска рассматриваются техническая неисправность и ошибка экипажа - при аварийной посадке мог иметь место неверный расчет параметров посадки.</w:t>
      </w:r>
    </w:p>
    <w:p w:rsidR="00EF6045" w:rsidRDefault="00CD4869" w:rsidP="00CD4869">
      <w:pPr>
        <w:pStyle w:val="NormalExport"/>
      </w:pPr>
      <w:r>
        <w:t>Позднее источник уточнил, что аварийную посадку Ан-124 "Руслан" в аэропорту Новосибирска мог спровоцировать пожар в двигателях. "После взлета экипаж доложил о проблемах в 3 и 4 двигателе. Сработали датчики пожара. Стала падать тяга. Затем отказала радиосвязь", - рассказал источник. После аварийной посадки пожара не последовало, сказал собеседник агентства. ВПП аэропорта была в удовлетворительном состоянии.</w:t>
      </w:r>
    </w:p>
    <w:p w:rsidR="002E0D49" w:rsidRDefault="002E0D49" w:rsidP="002E0D49">
      <w:pPr>
        <w:pStyle w:val="2"/>
      </w:pPr>
      <w:bookmarkStart w:id="35" w:name="_Toc56520825"/>
      <w:r>
        <w:t>ИНТЕРФАКС, 13.11.2020 10:04; ШЕСТЬ САМОЛЕТОВ ОТПРАВЛЕНЫ В АЭРОПОРТ БАРНАУЛА ИЗ-ЗА ИНЦИДЕНТА В АЭРОПОРТУ НОВОСИБИРСКА</w:t>
      </w:r>
      <w:bookmarkEnd w:id="35"/>
    </w:p>
    <w:p w:rsidR="002E0D49" w:rsidRDefault="002E0D49" w:rsidP="002E0D49">
      <w:pPr>
        <w:pStyle w:val="NormalExport"/>
      </w:pPr>
      <w:r>
        <w:t xml:space="preserve">Барнаул. 13 ноября. ИНТЕРФАКС-СИБИРЬ - Из-за временной приостановки работы аэропорта Новосибирска несколько самолетов, летевших в "Толмачево", направлены в Барнаул, сообщили в пятницу "Интерфаксу" в </w:t>
      </w:r>
      <w:r w:rsidRPr="002E0D49">
        <w:rPr>
          <w:b/>
        </w:rPr>
        <w:t>отделе маркетинга АО "Авиапредприятие "Алтай".</w:t>
      </w:r>
    </w:p>
    <w:p w:rsidR="002E0D49" w:rsidRDefault="002E0D49" w:rsidP="002E0D49">
      <w:pPr>
        <w:pStyle w:val="NormalExport"/>
      </w:pPr>
      <w:r>
        <w:t xml:space="preserve">"В связи с инцидентом в аэропорту Новосибирска, где Ан-124 выкатился за пределы взлетно-посадочной полосы, летевшие в Новосибирск самолеты примет наш аэропорт. Сели уже три самолета, в процессе посадки находятся еще три", - сказал </w:t>
      </w:r>
      <w:r w:rsidRPr="003F1D08">
        <w:rPr>
          <w:b/>
        </w:rPr>
        <w:t>представитель аэропорта.</w:t>
      </w:r>
    </w:p>
    <w:p w:rsidR="002E0D49" w:rsidRDefault="002E0D49" w:rsidP="002E0D49">
      <w:pPr>
        <w:pStyle w:val="NormalExport"/>
      </w:pPr>
      <w:r>
        <w:t>Он отметил, что в Барнаул перенаправлены рейсы из Красноярска, Надыма, Омска, Южно-Сахалинска, Норильска и Бишкека.</w:t>
      </w:r>
    </w:p>
    <w:p w:rsidR="002E0D49" w:rsidRDefault="002E0D49" w:rsidP="002E0D49">
      <w:pPr>
        <w:pStyle w:val="NormalExport"/>
      </w:pPr>
      <w:r>
        <w:t>"Никакого скопления самолетов образовываться не будет, наш аэропорт работает в штатном режиме и способен принять такое число бортов. Аэропорт "Толмачево" закрыт до 14:30 местного времени, пока их рейсы принимаем мы", - пояснили в аэропорту.</w:t>
      </w:r>
    </w:p>
    <w:p w:rsidR="002E0D49" w:rsidRDefault="002E0D49" w:rsidP="002E0D49">
      <w:pPr>
        <w:pStyle w:val="NormalExport"/>
      </w:pPr>
      <w:r>
        <w:t>В настоящее время уточняется информация о том, будут ли выпускать пассажиров из самолетов или их стоянка будет кратковременной.</w:t>
      </w:r>
    </w:p>
    <w:p w:rsidR="002E0D49" w:rsidRDefault="002E0D49" w:rsidP="00F742F4">
      <w:pPr>
        <w:pStyle w:val="NormalExport"/>
      </w:pPr>
      <w:r>
        <w:lastRenderedPageBreak/>
        <w:t>Как сообщалось, самолет Ан-124 "Руслан" выкатился за пределы взлетно-посадочной полосы при аварийной посадке в аэропорту Новосибирска. На борту было 14 человек. По предварительным данным, никто не пострадал.</w:t>
      </w:r>
    </w:p>
    <w:p w:rsidR="002B0878" w:rsidRDefault="002B0878" w:rsidP="002B0878">
      <w:pPr>
        <w:pStyle w:val="2"/>
      </w:pPr>
      <w:bookmarkStart w:id="36" w:name="_Toc56520826"/>
      <w:r>
        <w:t>РИА НОВОСТИ</w:t>
      </w:r>
      <w:r w:rsidR="002E0D49">
        <w:t>,</w:t>
      </w:r>
      <w:r w:rsidR="00DF5BB4">
        <w:t xml:space="preserve"> 13.11.2020 09:</w:t>
      </w:r>
      <w:r>
        <w:t>51 (ОБНОВЛЕНО 10.01); НАЗВАНА ПРИЧИНА ВЫНУЖДЕННОЙ ПОСАДКИ АН-124 В НОВОСИБИРСКЕ</w:t>
      </w:r>
      <w:bookmarkEnd w:id="36"/>
    </w:p>
    <w:p w:rsidR="002B0878" w:rsidRDefault="002B0878" w:rsidP="002B0878">
      <w:pPr>
        <w:pStyle w:val="NormalExport"/>
      </w:pPr>
      <w:r>
        <w:t xml:space="preserve">НОВОСИБИРСК, 13 ноя – РИА Новости. Следователи проводят проверку после аварийной посадки в новосибирском международном аэропорту "Толмачево" грузового самолета Ан-124, который направлялся в Вену, сообщает </w:t>
      </w:r>
      <w:proofErr w:type="gramStart"/>
      <w:r w:rsidRPr="00CA3D1F">
        <w:rPr>
          <w:b/>
        </w:rPr>
        <w:t>Западно-Сибирское</w:t>
      </w:r>
      <w:proofErr w:type="gramEnd"/>
      <w:r w:rsidRPr="00CA3D1F">
        <w:rPr>
          <w:b/>
        </w:rPr>
        <w:t xml:space="preserve"> СУ на транспорте СК России.</w:t>
      </w:r>
    </w:p>
    <w:p w:rsidR="002B0878" w:rsidRDefault="002B0878" w:rsidP="002B0878">
      <w:pPr>
        <w:pStyle w:val="NormalExport"/>
      </w:pPr>
      <w:r>
        <w:t xml:space="preserve">Ранее источник в правоохранительных органах сообщил РИА Новости, что самолет авиакомпании "Волга-Днепр" вылетел из аэропорта, после чего из-за технических проблем был вынужден вернуться и при посадке в "Толмачево" выкатился за пределы полосы. По данным </w:t>
      </w:r>
      <w:proofErr w:type="spellStart"/>
      <w:r w:rsidRPr="00CA3D1F">
        <w:rPr>
          <w:b/>
        </w:rPr>
        <w:t>Росавиации</w:t>
      </w:r>
      <w:proofErr w:type="spellEnd"/>
      <w:r>
        <w:t>, причина - в неполадках с двигателем.</w:t>
      </w:r>
    </w:p>
    <w:p w:rsidR="002B0878" w:rsidRDefault="002B0878" w:rsidP="002B0878">
      <w:pPr>
        <w:pStyle w:val="NormalExport"/>
      </w:pPr>
      <w:r>
        <w:t xml:space="preserve">"Самолет авиакомпании "Волга-Днепр" Ан-124 после взлета по маршруту Новосибирск - Вена совершил вынужденную посадку. В связи с имеющими неполадками в двигателе #2 экипаж принял решение о возврате в аэропорт вылета", - сообщила журналистам </w:t>
      </w:r>
      <w:r w:rsidRPr="00CA3D1F">
        <w:rPr>
          <w:b/>
        </w:rPr>
        <w:t xml:space="preserve">представитель </w:t>
      </w:r>
      <w:proofErr w:type="spellStart"/>
      <w:r w:rsidRPr="00CA3D1F">
        <w:rPr>
          <w:b/>
        </w:rPr>
        <w:t>Росавиации</w:t>
      </w:r>
      <w:proofErr w:type="spellEnd"/>
      <w:r w:rsidRPr="00CA3D1F">
        <w:rPr>
          <w:b/>
        </w:rPr>
        <w:t>.</w:t>
      </w:r>
    </w:p>
    <w:p w:rsidR="002B0878" w:rsidRDefault="002B0878" w:rsidP="002B0878">
      <w:pPr>
        <w:pStyle w:val="NormalExport"/>
      </w:pPr>
      <w:r>
        <w:t xml:space="preserve">"При приземлении произошло выкатывание воздушного судна за пределы взлетно-посадочной полосы. По предварительной информации, при посадке произошло повреждение </w:t>
      </w:r>
      <w:proofErr w:type="spellStart"/>
      <w:r>
        <w:t>пневматиков</w:t>
      </w:r>
      <w:proofErr w:type="spellEnd"/>
      <w:r>
        <w:t xml:space="preserve"> и левой основной стойки", - сообщила она.</w:t>
      </w:r>
    </w:p>
    <w:p w:rsidR="002B0878" w:rsidRDefault="002B0878" w:rsidP="002B0878">
      <w:pPr>
        <w:pStyle w:val="NormalExport"/>
      </w:pPr>
      <w:r>
        <w:t xml:space="preserve">По словам представителя ведомства, аэропорт закрыт до 10.30 </w:t>
      </w:r>
      <w:proofErr w:type="spellStart"/>
      <w:r>
        <w:t>мск</w:t>
      </w:r>
      <w:proofErr w:type="spellEnd"/>
      <w:r>
        <w:t>. Пострадавших в результате произошедшего нет.</w:t>
      </w:r>
    </w:p>
    <w:p w:rsidR="002B0878" w:rsidRDefault="002B0878" w:rsidP="002B0878">
      <w:pPr>
        <w:pStyle w:val="NormalExport"/>
      </w:pPr>
      <w:r>
        <w:t xml:space="preserve">Сформирована комиссия для выяснения обстоятельств и причин авиационного события, в комиссию вошли </w:t>
      </w:r>
      <w:r w:rsidRPr="00CA3D1F">
        <w:rPr>
          <w:b/>
        </w:rPr>
        <w:t xml:space="preserve">представители </w:t>
      </w:r>
      <w:proofErr w:type="spellStart"/>
      <w:r w:rsidRPr="00CA3D1F">
        <w:rPr>
          <w:b/>
        </w:rPr>
        <w:t>Росавиации</w:t>
      </w:r>
      <w:proofErr w:type="spellEnd"/>
      <w:r w:rsidRPr="00CA3D1F">
        <w:rPr>
          <w:b/>
        </w:rPr>
        <w:t>.</w:t>
      </w:r>
      <w:r>
        <w:t xml:space="preserve"> Комиссия выехала на место и приступила к работе.</w:t>
      </w:r>
    </w:p>
    <w:p w:rsidR="002B0878" w:rsidRDefault="002B0878" w:rsidP="002B0878">
      <w:pPr>
        <w:pStyle w:val="NormalExport"/>
      </w:pPr>
      <w:r>
        <w:t xml:space="preserve">Новосибирский следственный отдел </w:t>
      </w:r>
      <w:proofErr w:type="gramStart"/>
      <w:r>
        <w:t>Западно-Сибирского</w:t>
      </w:r>
      <w:proofErr w:type="gramEnd"/>
      <w:r>
        <w:t xml:space="preserve"> СУ на транспорте СК России начал </w:t>
      </w:r>
      <w:proofErr w:type="spellStart"/>
      <w:r>
        <w:t>доследственную</w:t>
      </w:r>
      <w:proofErr w:type="spellEnd"/>
      <w:r>
        <w:t xml:space="preserve"> проверку по части 1 статьи 263 УК РФ (нарушение правил безопасности движения и эксплуатации воздушного транспорта).</w:t>
      </w:r>
    </w:p>
    <w:p w:rsidR="002B0878" w:rsidRDefault="002B0878" w:rsidP="002B0878">
      <w:pPr>
        <w:pStyle w:val="NormalExport"/>
      </w:pPr>
      <w:r>
        <w:t>"На место происшествия выехала следственная группа, которая в настоящее время проводит осмотр места происшествия, в том числе воздушного судна, и другие проверочные мероприятия, направленные на установление всех обстоятельств произошедшего", - добавили в СК.</w:t>
      </w:r>
    </w:p>
    <w:p w:rsidR="002B0878" w:rsidRDefault="00BD233F" w:rsidP="002B0878">
      <w:pPr>
        <w:pStyle w:val="NormalExport"/>
      </w:pPr>
      <w:hyperlink r:id="rId43" w:history="1">
        <w:r w:rsidR="002B0878" w:rsidRPr="008040F4">
          <w:rPr>
            <w:rStyle w:val="a8"/>
          </w:rPr>
          <w:t>https://ria.ru/20201113/samolet-1584418481.html</w:t>
        </w:r>
      </w:hyperlink>
    </w:p>
    <w:p w:rsidR="00CA3D1F" w:rsidRDefault="00CA3D1F" w:rsidP="00F742F4">
      <w:pPr>
        <w:pStyle w:val="ReprintsHeader"/>
        <w:spacing w:before="300"/>
      </w:pPr>
      <w:r>
        <w:t>Сообщения по событию:</w:t>
      </w:r>
    </w:p>
    <w:p w:rsidR="00CA3D1F" w:rsidRDefault="00BD233F" w:rsidP="002B0878">
      <w:pPr>
        <w:pStyle w:val="NormalExport"/>
      </w:pPr>
      <w:hyperlink r:id="rId44" w:history="1">
        <w:r w:rsidR="00CA3D1F" w:rsidRPr="008040F4">
          <w:rPr>
            <w:rStyle w:val="a8"/>
          </w:rPr>
          <w:t>https://tass.ru/proisshestviya/9992479</w:t>
        </w:r>
      </w:hyperlink>
    </w:p>
    <w:p w:rsidR="00CA3D1F" w:rsidRDefault="00BD233F" w:rsidP="002B0878">
      <w:pPr>
        <w:pStyle w:val="NormalExport"/>
      </w:pPr>
      <w:hyperlink r:id="rId45" w:history="1">
        <w:r w:rsidR="00CA3D1F" w:rsidRPr="008040F4">
          <w:rPr>
            <w:rStyle w:val="a8"/>
          </w:rPr>
          <w:t>https://ren.tv/news/v-rossii/771426-rosaviatsiia-an-124-vernulsia-v-tolmachevo-iz-za-nepoladok-s-dvigatelem</w:t>
        </w:r>
      </w:hyperlink>
    </w:p>
    <w:p w:rsidR="00EF6045" w:rsidRDefault="00BD233F" w:rsidP="002B0878">
      <w:pPr>
        <w:pStyle w:val="NormalExport"/>
      </w:pPr>
      <w:hyperlink r:id="rId46" w:history="1">
        <w:r w:rsidR="00EF6045" w:rsidRPr="008040F4">
          <w:rPr>
            <w:rStyle w:val="a8"/>
          </w:rPr>
          <w:t>https://www.5-tv.ru/news/319674/nazvany-predvaritelnye-priciny-aviaproissestvia-san124-vnovosibirske/</w:t>
        </w:r>
      </w:hyperlink>
    </w:p>
    <w:p w:rsidR="00CA3D1F" w:rsidRDefault="00BD233F" w:rsidP="002B0878">
      <w:pPr>
        <w:pStyle w:val="NormalExport"/>
      </w:pPr>
      <w:hyperlink r:id="rId47" w:history="1">
        <w:r w:rsidR="00CA3D1F" w:rsidRPr="008040F4">
          <w:rPr>
            <w:rStyle w:val="a8"/>
          </w:rPr>
          <w:t>https://www.m24.ru/news/proisshestviya/13112020/141195</w:t>
        </w:r>
      </w:hyperlink>
    </w:p>
    <w:p w:rsidR="00BF64FB" w:rsidRDefault="00DF5BB4" w:rsidP="00BF64FB">
      <w:pPr>
        <w:pStyle w:val="2"/>
      </w:pPr>
      <w:bookmarkStart w:id="37" w:name="_Toc56520827"/>
      <w:r>
        <w:t>ИНТЕРФАКС, 13.11.2020 09:</w:t>
      </w:r>
      <w:r w:rsidR="00BF64FB">
        <w:t>57; КОМИССИЯ РОСАВИАЦИИ ВЫЕХАЛА НА МЕСТО ВЫКАТКИ АН-124 В АЭРОПОРТУ НОВОСИБИРСКА</w:t>
      </w:r>
      <w:bookmarkEnd w:id="37"/>
    </w:p>
    <w:p w:rsidR="00BF64FB" w:rsidRDefault="00BF64FB" w:rsidP="00BF64FB">
      <w:pPr>
        <w:pStyle w:val="NormalExport"/>
      </w:pPr>
      <w:r>
        <w:t xml:space="preserve">Москва. 13 ноября. ИНТЕРФАКС - Комиссия </w:t>
      </w:r>
      <w:proofErr w:type="spellStart"/>
      <w:r>
        <w:t>Росавиации</w:t>
      </w:r>
      <w:proofErr w:type="spellEnd"/>
      <w:r>
        <w:t xml:space="preserve"> выехала на место выкатки грузового самолета Ан-124 авиакомпании "Волга-Днепр" в аэропорту Новосибирска "Толмачево", сообщила </w:t>
      </w:r>
      <w:r w:rsidRPr="003F1D08">
        <w:rPr>
          <w:b/>
        </w:rPr>
        <w:t>представитель ведомства журналистам.</w:t>
      </w:r>
    </w:p>
    <w:p w:rsidR="00BF64FB" w:rsidRDefault="00BF64FB" w:rsidP="00BF64FB">
      <w:pPr>
        <w:pStyle w:val="NormalExport"/>
      </w:pPr>
      <w:r>
        <w:t xml:space="preserve">"Сформирована комиссия для выяснения обстоятельств и причин авиационного события, в комиссию вошли </w:t>
      </w:r>
      <w:r w:rsidRPr="00BF64FB">
        <w:rPr>
          <w:b/>
        </w:rPr>
        <w:t xml:space="preserve">представители </w:t>
      </w:r>
      <w:proofErr w:type="spellStart"/>
      <w:r w:rsidRPr="00BF64FB">
        <w:rPr>
          <w:b/>
        </w:rPr>
        <w:t>Росавиации</w:t>
      </w:r>
      <w:proofErr w:type="spellEnd"/>
      <w:r w:rsidRPr="00BF64FB">
        <w:rPr>
          <w:b/>
        </w:rPr>
        <w:t>.</w:t>
      </w:r>
      <w:r>
        <w:t xml:space="preserve"> Комиссия выехала на место и приступила к работе", - сказала она.</w:t>
      </w:r>
    </w:p>
    <w:p w:rsidR="00BF64FB" w:rsidRDefault="00BF64FB" w:rsidP="00BF64FB">
      <w:pPr>
        <w:pStyle w:val="NormalExport"/>
      </w:pPr>
      <w:r>
        <w:t xml:space="preserve">По данным ведомства, после взлета по маршруту Новосибирск - Вена самолет совершил вынужденную посадку. В связи с неполадками в одном из двигателей экипаж принял </w:t>
      </w:r>
      <w:r>
        <w:lastRenderedPageBreak/>
        <w:t>решение о возврате в аэропорт вылета. При приземлении произошло выкатывание судна за пределы ВПП.</w:t>
      </w:r>
    </w:p>
    <w:p w:rsidR="00BF64FB" w:rsidRDefault="00BF64FB" w:rsidP="00BF64FB">
      <w:pPr>
        <w:pStyle w:val="NormalExport"/>
      </w:pPr>
      <w:r>
        <w:t xml:space="preserve">"По предварительной информации, при посадке произошло повреждение </w:t>
      </w:r>
      <w:proofErr w:type="spellStart"/>
      <w:r>
        <w:t>пневматиков</w:t>
      </w:r>
      <w:proofErr w:type="spellEnd"/>
      <w:r>
        <w:t xml:space="preserve"> и левой основной стойки. Аэропорт закрыт до 10:30 </w:t>
      </w:r>
      <w:proofErr w:type="spellStart"/>
      <w:r>
        <w:t>мск</w:t>
      </w:r>
      <w:proofErr w:type="spellEnd"/>
      <w:r>
        <w:t xml:space="preserve">. Пострадавших нет", - </w:t>
      </w:r>
      <w:r w:rsidRPr="00BF64FB">
        <w:rPr>
          <w:b/>
        </w:rPr>
        <w:t xml:space="preserve">сказала представитель </w:t>
      </w:r>
      <w:proofErr w:type="spellStart"/>
      <w:r w:rsidRPr="00BF64FB">
        <w:rPr>
          <w:b/>
        </w:rPr>
        <w:t>Росавиации</w:t>
      </w:r>
      <w:proofErr w:type="spellEnd"/>
      <w:r w:rsidRPr="00BF64FB">
        <w:rPr>
          <w:b/>
        </w:rPr>
        <w:t>.</w:t>
      </w:r>
    </w:p>
    <w:p w:rsidR="002E0D49" w:rsidRDefault="002E0D49" w:rsidP="002E0D49">
      <w:pPr>
        <w:pStyle w:val="2"/>
      </w:pPr>
      <w:bookmarkStart w:id="38" w:name="_Toc56520828"/>
      <w:r w:rsidRPr="002E0D49">
        <w:t>ИНТЕРФАКС; 13.11.2020 09</w:t>
      </w:r>
      <w:r w:rsidR="00DF5BB4">
        <w:t>:</w:t>
      </w:r>
      <w:r w:rsidRPr="002E0D49">
        <w:t>49; СКР ПРОВЕРЯЕТ ОБСТОЯТЕЛЬСТВА АВАРИЙНОЙ ПОСАДКИ АН-</w:t>
      </w:r>
      <w:r>
        <w:t>124 В НОВОСИБИРСКОМ АЭРОПОРТУ ТОЛМАЧЕВО</w:t>
      </w:r>
      <w:bookmarkEnd w:id="38"/>
    </w:p>
    <w:p w:rsidR="002E0D49" w:rsidRDefault="002E0D49" w:rsidP="002E0D49">
      <w:pPr>
        <w:pStyle w:val="NormalExport"/>
      </w:pPr>
      <w:r>
        <w:t xml:space="preserve">Новосибирск. 13 ноября. ИНТЕРФАКС-СИБИРЬ - Следователи проводят проверку по факту инцидента с самолетом Ан-124 в новосибирском аэропорту Толмачево в пятницу, сообщает </w:t>
      </w:r>
      <w:proofErr w:type="gramStart"/>
      <w:r w:rsidRPr="002E0D49">
        <w:rPr>
          <w:b/>
        </w:rPr>
        <w:t>Западно-Сибирское</w:t>
      </w:r>
      <w:proofErr w:type="gramEnd"/>
      <w:r w:rsidRPr="002E0D49">
        <w:rPr>
          <w:b/>
        </w:rPr>
        <w:t xml:space="preserve"> СУ на транспорте СКР.</w:t>
      </w:r>
    </w:p>
    <w:p w:rsidR="002E0D49" w:rsidRDefault="002E0D49" w:rsidP="002E0D49">
      <w:pPr>
        <w:pStyle w:val="NormalExport"/>
      </w:pPr>
      <w:r>
        <w:t xml:space="preserve">"По данному факту Новосибирский следственный отдел </w:t>
      </w:r>
      <w:proofErr w:type="gramStart"/>
      <w:r>
        <w:t>Западно-Сибирского</w:t>
      </w:r>
      <w:proofErr w:type="gramEnd"/>
      <w:r>
        <w:t xml:space="preserve"> СУ на транспорте СК России проводит </w:t>
      </w:r>
      <w:proofErr w:type="spellStart"/>
      <w:r>
        <w:t>доследственную</w:t>
      </w:r>
      <w:proofErr w:type="spellEnd"/>
      <w:r>
        <w:t xml:space="preserve"> проверку по ч.1 ст.263 УК РФ (нарушение правил безопасности движения и эксплуатации воздушного транспорта)", - говорится в сообщении.</w:t>
      </w:r>
    </w:p>
    <w:p w:rsidR="002E0D49" w:rsidRDefault="002E0D49" w:rsidP="002E0D49">
      <w:pPr>
        <w:pStyle w:val="NormalExport"/>
      </w:pPr>
      <w:r>
        <w:t>По данным следствия, 13 ноября около 12:08 местного времени из аэропорта Толмачево по маршруту Новосибирск-Вена вылетел грузовой самолет АН-124 авиакомпании "Волга-Днепр".</w:t>
      </w:r>
    </w:p>
    <w:p w:rsidR="002E0D49" w:rsidRDefault="002E0D49" w:rsidP="002E0D49">
      <w:pPr>
        <w:pStyle w:val="NormalExport"/>
      </w:pPr>
      <w:r>
        <w:t>В 12:10 борт совершил аварийную посадку в аэропорту Толмачево, при посадке самолет выкатился за пределы взлетно-посадочной полосы.</w:t>
      </w:r>
    </w:p>
    <w:p w:rsidR="002E0D49" w:rsidRDefault="002E0D49" w:rsidP="002E0D49">
      <w:pPr>
        <w:pStyle w:val="NormalExport"/>
      </w:pPr>
      <w:r>
        <w:t>На борту воздушного судна находились 14 членов экипажа.</w:t>
      </w:r>
    </w:p>
    <w:p w:rsidR="002E0D49" w:rsidRDefault="002E0D49" w:rsidP="00BF64FB">
      <w:pPr>
        <w:pStyle w:val="NormalExport"/>
      </w:pPr>
      <w:r>
        <w:t>"На место происшествия выехала следственная группа, которая в настоящее время проводит осмотр места происшествия, в том числе воздушного судна и другие проверочные мероприятия, направленные на установление всех обстоятельств произошедшего", - говорится в сообщении.</w:t>
      </w:r>
    </w:p>
    <w:p w:rsidR="002E0D49" w:rsidRDefault="002E0D49" w:rsidP="002E0D49">
      <w:pPr>
        <w:pStyle w:val="2"/>
      </w:pPr>
      <w:bookmarkStart w:id="39" w:name="_Toc56520829"/>
      <w:r>
        <w:t>ИНТЕРФАКС; 13.11.2020 09</w:t>
      </w:r>
      <w:r w:rsidR="00DF5BB4">
        <w:t>:</w:t>
      </w:r>
      <w:r>
        <w:t>09; ПРИ ИНЦИДЕНТЕ С САМОЛЕТОМ АН-124 В НОВОСИБИРСКОМ "ТОЛМАЧЕВО" НИКТО НЕ ПОСТРАДАЛ - ПРЕСС-СЛУЖБА АЭРОПОРТА</w:t>
      </w:r>
      <w:bookmarkEnd w:id="39"/>
    </w:p>
    <w:p w:rsidR="002E0D49" w:rsidRDefault="002E0D49" w:rsidP="002E0D49">
      <w:pPr>
        <w:pStyle w:val="NormalExport"/>
      </w:pPr>
      <w:r>
        <w:t xml:space="preserve">Самолет Ан-124 авиакомпании "Волга-Днепр" выкатился за пределы взлетно-посадочной полосы (ВПП) в новосибирском аэропорту Толмачево, сообщили "Интерфаксу" в </w:t>
      </w:r>
      <w:r w:rsidRPr="003F1D08">
        <w:rPr>
          <w:b/>
        </w:rPr>
        <w:t>пресс-службе аэропорта.</w:t>
      </w:r>
    </w:p>
    <w:p w:rsidR="002E0D49" w:rsidRDefault="002E0D49" w:rsidP="002E0D49">
      <w:pPr>
        <w:pStyle w:val="NormalExport"/>
      </w:pPr>
      <w:r>
        <w:t>"В данный момент работает комиссия, причины выясняются. Пострадавших нет", - сообщили в пресс-службе.</w:t>
      </w:r>
    </w:p>
    <w:p w:rsidR="002E0D49" w:rsidRDefault="002E0D49" w:rsidP="002E0D49">
      <w:pPr>
        <w:pStyle w:val="NormalExport"/>
      </w:pPr>
      <w:r>
        <w:t>Ранее об инциденте с самолетом "Руслан" сообщалось со ссылкой на источник. По его данным, самолет направлялся без груза в Вену.</w:t>
      </w:r>
    </w:p>
    <w:p w:rsidR="002E0D49" w:rsidRDefault="00BD233F" w:rsidP="00BF64FB">
      <w:pPr>
        <w:pStyle w:val="NormalExport"/>
      </w:pPr>
      <w:hyperlink r:id="rId48" w:history="1">
        <w:r w:rsidR="002E0D49" w:rsidRPr="008040F4">
          <w:rPr>
            <w:rStyle w:val="a8"/>
          </w:rPr>
          <w:t>https://www.interfax-russia.ru/siberia/news/pri-incidente-s-samoletom-an-124-v-novosibirskom-tolmachevo-nikto-ne-postradal-press-sluzhba-aeroporta</w:t>
        </w:r>
      </w:hyperlink>
    </w:p>
    <w:p w:rsidR="00D90963" w:rsidRDefault="00E9179D" w:rsidP="00E9179D">
      <w:pPr>
        <w:pStyle w:val="2"/>
      </w:pPr>
      <w:bookmarkStart w:id="40" w:name="_Toc56520830"/>
      <w:r>
        <w:t>ГАЗЕТА РБК, 13.11.2020 06:00</w:t>
      </w:r>
      <w:bookmarkStart w:id="41" w:name="txt_2477707_1560959325"/>
      <w:r>
        <w:t>; НАД РАВИЛЕМ ХАКИМОВЫМ НАВИС MC-21</w:t>
      </w:r>
      <w:bookmarkEnd w:id="40"/>
      <w:bookmarkEnd w:id="41"/>
    </w:p>
    <w:p w:rsidR="00D90963" w:rsidRDefault="005D75E4">
      <w:pPr>
        <w:pStyle w:val="a7"/>
        <w:jc w:val="left"/>
      </w:pPr>
      <w:r>
        <w:t>Автор: Сидоркова Инна</w:t>
      </w:r>
    </w:p>
    <w:p w:rsidR="00D90963" w:rsidRDefault="005D75E4">
      <w:pPr>
        <w:pStyle w:val="NormalExport"/>
      </w:pPr>
      <w:r>
        <w:t>"</w:t>
      </w:r>
      <w:proofErr w:type="spellStart"/>
      <w:r>
        <w:t>Ростех</w:t>
      </w:r>
      <w:proofErr w:type="spellEnd"/>
      <w:r>
        <w:t>" может назначить нового гендиректора корпорации "Иркут"</w:t>
      </w:r>
    </w:p>
    <w:p w:rsidR="00D90963" w:rsidRDefault="005D75E4">
      <w:pPr>
        <w:pStyle w:val="NormalExport"/>
      </w:pPr>
      <w:r>
        <w:t>Гендиректор корпорации "Иркут" может быть заменен</w:t>
      </w:r>
    </w:p>
    <w:p w:rsidR="00D90963" w:rsidRDefault="005D75E4">
      <w:pPr>
        <w:pStyle w:val="NormalExport"/>
      </w:pPr>
      <w:r>
        <w:t xml:space="preserve">В корпорации "Иркут", производящей МС-21 и </w:t>
      </w:r>
      <w:proofErr w:type="spellStart"/>
      <w:r>
        <w:t>Sukhoi</w:t>
      </w:r>
      <w:proofErr w:type="spellEnd"/>
      <w:r>
        <w:t xml:space="preserve"> </w:t>
      </w:r>
      <w:proofErr w:type="spellStart"/>
      <w:r>
        <w:t>Superjet</w:t>
      </w:r>
      <w:proofErr w:type="spellEnd"/>
      <w:r>
        <w:t xml:space="preserve"> 100, может смениться гендиректор, утверждают источники РБК. Сейчас ее возглавляет выходец из </w:t>
      </w:r>
      <w:proofErr w:type="spellStart"/>
      <w:r>
        <w:t>Минпромторга</w:t>
      </w:r>
      <w:proofErr w:type="spellEnd"/>
      <w:r>
        <w:t xml:space="preserve"> Равиль Хакимов.</w:t>
      </w:r>
    </w:p>
    <w:p w:rsidR="00D90963" w:rsidRDefault="005D75E4">
      <w:pPr>
        <w:pStyle w:val="NormalExport"/>
      </w:pPr>
      <w:r>
        <w:t>Почему обсуждается замена руководства "Иркута"</w:t>
      </w:r>
    </w:p>
    <w:p w:rsidR="00D90963" w:rsidRDefault="005D75E4">
      <w:pPr>
        <w:pStyle w:val="NormalExport"/>
      </w:pPr>
      <w:r>
        <w:t>В "</w:t>
      </w:r>
      <w:proofErr w:type="spellStart"/>
      <w:r>
        <w:t>Ростехе</w:t>
      </w:r>
      <w:proofErr w:type="spellEnd"/>
      <w:r>
        <w:t xml:space="preserve">" обсуждается вопрос о замене гендиректора научно-производственной корпорации "Иркут", рассказал РБК источник в </w:t>
      </w:r>
      <w:proofErr w:type="spellStart"/>
      <w:r>
        <w:t>Минпромторге</w:t>
      </w:r>
      <w:proofErr w:type="spellEnd"/>
      <w:r>
        <w:t>. Информацию также подтвердили собеседники РБК в Объединенной авиастроительной корпорации (ОАК, в нее входит "Иркут") и "</w:t>
      </w:r>
      <w:proofErr w:type="spellStart"/>
      <w:r>
        <w:t>Ростехе</w:t>
      </w:r>
      <w:proofErr w:type="spellEnd"/>
      <w:r>
        <w:t>", который контролирует ОАК.</w:t>
      </w:r>
    </w:p>
    <w:p w:rsidR="00D90963" w:rsidRDefault="005D75E4">
      <w:pPr>
        <w:pStyle w:val="NormalExport"/>
      </w:pPr>
      <w:r>
        <w:t>"Иркут" производит такие самолеты, как Су-30, SSJ100, Як-130, и является создателем МС-21. С апреля 2019 года корпорацию возглавляет Равиль Хакимов.</w:t>
      </w:r>
    </w:p>
    <w:p w:rsidR="00D90963" w:rsidRDefault="005D75E4">
      <w:pPr>
        <w:pStyle w:val="NormalExport"/>
      </w:pPr>
      <w:r>
        <w:lastRenderedPageBreak/>
        <w:t xml:space="preserve">По словам </w:t>
      </w:r>
      <w:proofErr w:type="gramStart"/>
      <w:r>
        <w:t>источника РБК</w:t>
      </w:r>
      <w:proofErr w:type="gramEnd"/>
      <w:r>
        <w:t xml:space="preserve"> в </w:t>
      </w:r>
      <w:proofErr w:type="spellStart"/>
      <w:r>
        <w:t>Минпромторге</w:t>
      </w:r>
      <w:proofErr w:type="spellEnd"/>
      <w:r>
        <w:t xml:space="preserve">, Хакимов может покинуть корпорацию до конца этого года в том числе по причинам, связанным с ходом проекта создания перспективного российского среднемагистрального </w:t>
      </w:r>
      <w:proofErr w:type="spellStart"/>
      <w:r>
        <w:t>узкофюзеляжного</w:t>
      </w:r>
      <w:proofErr w:type="spellEnd"/>
      <w:r>
        <w:t xml:space="preserve"> пассажирского самолета МС-21. "Постоянно сдвигались сроки по сертификации МС-21 с американскими двигателями </w:t>
      </w:r>
      <w:proofErr w:type="spellStart"/>
      <w:r>
        <w:t>Pratt</w:t>
      </w:r>
      <w:proofErr w:type="spellEnd"/>
      <w:r>
        <w:t xml:space="preserve"> &amp; </w:t>
      </w:r>
      <w:proofErr w:type="spellStart"/>
      <w:r>
        <w:t>Whitney</w:t>
      </w:r>
      <w:proofErr w:type="spellEnd"/>
      <w:r>
        <w:t>, были вопросы и по срокам завершения испытания элементов крыла, выполненных из отечественных материалов", - пояснил он.</w:t>
      </w:r>
    </w:p>
    <w:p w:rsidR="00D90963" w:rsidRDefault="005D75E4">
      <w:pPr>
        <w:pStyle w:val="NormalExport"/>
      </w:pPr>
      <w:r>
        <w:t>Что происходит с МС-21</w:t>
      </w:r>
    </w:p>
    <w:p w:rsidR="00D90963" w:rsidRDefault="005D75E4">
      <w:pPr>
        <w:pStyle w:val="NormalExport"/>
      </w:pPr>
      <w:r>
        <w:t xml:space="preserve">В августе 2019 года "Иркут" подписал соглашение о намерениях на поставку десяти лайнеров МС-21 казахстанской авиакомпании </w:t>
      </w:r>
      <w:proofErr w:type="spellStart"/>
      <w:r>
        <w:t>Bek</w:t>
      </w:r>
      <w:proofErr w:type="spellEnd"/>
      <w:r>
        <w:t xml:space="preserve"> </w:t>
      </w:r>
      <w:proofErr w:type="spellStart"/>
      <w:r>
        <w:t>Air</w:t>
      </w:r>
      <w:proofErr w:type="spellEnd"/>
      <w:r>
        <w:t xml:space="preserve"> и пяти - "Якутии". Также был заключен опцион на поставку "Аэрофлоту" 35 МС-21. Но в апреле 2020 года стало известно, что отправка МС-21 первым покупателям может быть отложена в связи с тем, что </w:t>
      </w:r>
      <w:proofErr w:type="spellStart"/>
      <w:r>
        <w:rPr>
          <w:b/>
        </w:rPr>
        <w:t>Росавиация</w:t>
      </w:r>
      <w:proofErr w:type="spellEnd"/>
      <w:r>
        <w:t xml:space="preserve"> не зачтет значительную долю сертификационных полетов из-за конструкционных отличий у самолетов, принимающих участие в испытаниях. Позднее глава </w:t>
      </w:r>
      <w:proofErr w:type="spellStart"/>
      <w:r>
        <w:t>Минпромторга</w:t>
      </w:r>
      <w:proofErr w:type="spellEnd"/>
      <w:r>
        <w:t xml:space="preserve"> Денис </w:t>
      </w:r>
      <w:proofErr w:type="spellStart"/>
      <w:r>
        <w:t>Мантуров</w:t>
      </w:r>
      <w:proofErr w:type="spellEnd"/>
      <w:r>
        <w:t xml:space="preserve"> рассказал, что сертификация этих самолетов была отложена с конца 2020 года на середину 2021 года. 10 ноября "</w:t>
      </w:r>
      <w:proofErr w:type="spellStart"/>
      <w:r>
        <w:t>Ростех</w:t>
      </w:r>
      <w:proofErr w:type="spellEnd"/>
      <w:r>
        <w:t>" сообщил, что "Иркут" завершил постройку опытного самолета МС-21, который пройдет летные испытания с российскими двигателями ПД-14.</w:t>
      </w:r>
    </w:p>
    <w:p w:rsidR="00D90963" w:rsidRDefault="005D75E4">
      <w:pPr>
        <w:pStyle w:val="NormalExport"/>
      </w:pPr>
      <w:r>
        <w:t>Источник РБК в ОАК подтвердил, что Хакимов может уйти до конца этого года. Однако предъявлять ему претензии, связанные с МС-21, - "некорректно, так как он возглавляет корпорацию чуть больше года и только вошел в курс дел", говорит собеседник в ОАК. Он связывает уход Хакимова с реализацией стратегии ОАК по формированию дивизиона гражданской авиации и соответствующими переменами в структуре руководства "Иркутом" - у него вместо генерального директора будет исполнительный, а ОАК будет выступать в качестве управляющей компании. "Для Хакимова оставаться на предприятии в качестве исполнительного директора было бы сильным понижением", - пояснил источник.</w:t>
      </w:r>
    </w:p>
    <w:p w:rsidR="00D90963" w:rsidRDefault="005D75E4">
      <w:pPr>
        <w:pStyle w:val="NormalExport"/>
      </w:pPr>
      <w:r>
        <w:t>Источник РБК в "</w:t>
      </w:r>
      <w:proofErr w:type="spellStart"/>
      <w:r>
        <w:t>Ростехе</w:t>
      </w:r>
      <w:proofErr w:type="spellEnd"/>
      <w:r>
        <w:t xml:space="preserve">" также признал, что Хакимов может покинуть свой пост, но затруднился назвать сроки его возможного ухода; при этом собеседник уточнил, что в </w:t>
      </w:r>
      <w:proofErr w:type="spellStart"/>
      <w:r>
        <w:t>госкорпорации</w:t>
      </w:r>
      <w:proofErr w:type="spellEnd"/>
      <w:r>
        <w:t xml:space="preserve"> Хакимовым недовольны.</w:t>
      </w:r>
    </w:p>
    <w:p w:rsidR="00D90963" w:rsidRDefault="005D75E4">
      <w:pPr>
        <w:pStyle w:val="NormalExport"/>
      </w:pPr>
      <w:r>
        <w:t>Сам Хакимов на вопрос РБК, покидает ли он корпорацию, ответил: "Слухи не комментирую".</w:t>
      </w:r>
    </w:p>
    <w:p w:rsidR="00D90963" w:rsidRDefault="005D75E4">
      <w:pPr>
        <w:pStyle w:val="NormalExport"/>
      </w:pPr>
      <w:r>
        <w:t>РБК направил запросы в "Иркут" и ОАК. В ОАК переадресовали запрос в "</w:t>
      </w:r>
      <w:proofErr w:type="spellStart"/>
      <w:r>
        <w:t>Ростех</w:t>
      </w:r>
      <w:proofErr w:type="spellEnd"/>
      <w:r>
        <w:t>".</w:t>
      </w:r>
    </w:p>
    <w:p w:rsidR="00D90963" w:rsidRDefault="005D75E4">
      <w:pPr>
        <w:pStyle w:val="NormalExport"/>
      </w:pPr>
      <w:r>
        <w:t>В пресс-службе "</w:t>
      </w:r>
      <w:proofErr w:type="spellStart"/>
      <w:r>
        <w:t>Ростеха</w:t>
      </w:r>
      <w:proofErr w:type="spellEnd"/>
      <w:r>
        <w:t>" сообщили РБК, что "вопросы, связанные со сменой руководства "Иркута", в настоящий момент не рассматриваются".</w:t>
      </w:r>
    </w:p>
    <w:p w:rsidR="00D90963" w:rsidRDefault="005D75E4">
      <w:pPr>
        <w:pStyle w:val="NormalExport"/>
      </w:pPr>
      <w:r>
        <w:t>Как планируют реформировать ОАК</w:t>
      </w:r>
    </w:p>
    <w:p w:rsidR="00D90963" w:rsidRDefault="005D75E4">
      <w:pPr>
        <w:pStyle w:val="NormalExport"/>
      </w:pPr>
      <w:r>
        <w:t>В 2018 году гендиректор ОАК Юрий Слюсарь говорил в интервью "Ведомостям", что корпорация будет состоять из четырех дивизионов: военной авиации (выпуск истребителей), транспортной и специальной (бомбардировщики); а гражданский дивизион, по словам Слюсаря, станет отдельной дочерней компанией.</w:t>
      </w:r>
    </w:p>
    <w:p w:rsidR="00D90963" w:rsidRDefault="005D75E4">
      <w:pPr>
        <w:pStyle w:val="NormalExport"/>
      </w:pPr>
      <w:r>
        <w:t>В феврале этого года на сайте ОАК появилось сообщение, что формирование дивизиона гражданской авиации завершается. В частности, в состав корпорации "Иркут" на правах филиалов вошли "Гражданские самолеты Сухого" и "ОАК - Центр Комплексирования". Основные усилия дивизиона будут направлены прежде всего на завершение испытаний и развертывание серийного производства МС-21, модернизацию самолета SSJ и его бизнес-версии, создание единой системы послепродажного обслуживания и маркетинга, отмечалось в сообщении компании.</w:t>
      </w:r>
    </w:p>
    <w:p w:rsidR="00D90963" w:rsidRDefault="005D75E4" w:rsidP="006756A9">
      <w:pPr>
        <w:pStyle w:val="NormalExport"/>
      </w:pPr>
      <w:r>
        <w:t>В рамках формирования дивизиона военной авиации компании "Сухой" были переданы полномочия единоличного исполнительного органа корпорации "МиГ". В начале ноября ОАК сообщила, что компания также ускоряет процесс интеграции дивизиона военной авиации. Глава компании "Сухой" Илья Тарасенко, руководивший компанией всего девять месяцев назад, покинул свой пост, его место занял гендиректор ОАК Юрий Слюсарь.</w:t>
      </w:r>
    </w:p>
    <w:p w:rsidR="00D90963" w:rsidRDefault="00E9179D" w:rsidP="00E9179D">
      <w:pPr>
        <w:pStyle w:val="2"/>
      </w:pPr>
      <w:bookmarkStart w:id="42" w:name="_Toc56520831"/>
      <w:r>
        <w:lastRenderedPageBreak/>
        <w:t>ИЗВЕСТИЯ, 13.11.2020 06:00</w:t>
      </w:r>
      <w:bookmarkStart w:id="43" w:name="txt_2477707_1560985769"/>
      <w:r>
        <w:t>; С МИРУ ПО ИГОЛКЕ</w:t>
      </w:r>
      <w:bookmarkEnd w:id="42"/>
      <w:bookmarkEnd w:id="43"/>
    </w:p>
    <w:p w:rsidR="00D90963" w:rsidRDefault="005D75E4">
      <w:pPr>
        <w:pStyle w:val="a7"/>
        <w:jc w:val="left"/>
      </w:pPr>
      <w:r>
        <w:t>Автор: Васильева Мария</w:t>
      </w:r>
    </w:p>
    <w:p w:rsidR="00D90963" w:rsidRDefault="005D75E4">
      <w:pPr>
        <w:pStyle w:val="NormalExport"/>
      </w:pPr>
      <w:r>
        <w:t>Куда россияне могут отправиться на новогодние каникулы</w:t>
      </w:r>
    </w:p>
    <w:p w:rsidR="00D90963" w:rsidRDefault="005D75E4">
      <w:pPr>
        <w:pStyle w:val="NormalExport"/>
      </w:pPr>
      <w:r>
        <w:t>Приоритетными направлениями для отдыха россиян в новогодние каникулы останутся внутренние курорты, заявили "Известиям" в Ассоциации туроператоров России (АТОР). Зарубежный лидер пока - Турция, но, как рассказали в ассоциации, вскоре может произойти расширение летной программы в Дубай и на Мальдивы.</w:t>
      </w:r>
    </w:p>
    <w:p w:rsidR="00D90963" w:rsidRDefault="005D75E4">
      <w:pPr>
        <w:pStyle w:val="NormalExport"/>
      </w:pPr>
      <w:r>
        <w:t>Новогодняя ночь в Москве пройдет без массовых гуляний и шумных танцев в ресторанах, регионы тоже ужесточают меры в связи с COVID, однако это не останавливает россиян в выборе курортов для зимних каникул. Тем более что на данный момент официально для наших туристов открыты Турция, ОАЭ, Танзания, Египет, Мальдивы, Куба и частично Греция (до 500 человек в неделю).</w:t>
      </w:r>
    </w:p>
    <w:p w:rsidR="00D90963" w:rsidRDefault="005D75E4">
      <w:pPr>
        <w:pStyle w:val="NormalExport"/>
      </w:pPr>
      <w:r>
        <w:t>Как заявили "Известиям" в АТОР, сейчас наблюдается естественное сокращение числа рейсов в Турцию, тем не менее это направление остается ключевым для российских туристов.</w:t>
      </w:r>
    </w:p>
    <w:p w:rsidR="00D90963" w:rsidRDefault="005D75E4">
      <w:pPr>
        <w:pStyle w:val="NormalExport"/>
      </w:pPr>
      <w:r>
        <w:t xml:space="preserve"> - Турция - первое и единственное направление для россиян без квот. С 10 августа там побывало 1,5 млн туристов. С 15 ноября отели предложат измененный формат с подогреваемыми бассейнами с морской водой, - рассказал вице-президент АТОР Дмитрий Горин.</w:t>
      </w:r>
    </w:p>
    <w:p w:rsidR="00D90963" w:rsidRDefault="005D75E4">
      <w:pPr>
        <w:pStyle w:val="NormalExport"/>
      </w:pPr>
      <w:r>
        <w:t>Напомним, что в Турции россиянам не нужно предоставлять результаты теста, но по прилете обязательна термометрия и справка для контроля. Посольство Турции в РФ не предоставило "Известиям" оперативный ответ на вопрос об ужесточении мер.</w:t>
      </w:r>
    </w:p>
    <w:p w:rsidR="00D90963" w:rsidRDefault="005D75E4">
      <w:pPr>
        <w:pStyle w:val="NormalExport"/>
      </w:pPr>
      <w:r>
        <w:t xml:space="preserve">Ранее глава </w:t>
      </w:r>
      <w:proofErr w:type="spellStart"/>
      <w:r>
        <w:t>Роспотребнадзора</w:t>
      </w:r>
      <w:proofErr w:type="spellEnd"/>
      <w:r>
        <w:t xml:space="preserve"> Анна Попова назвала Турцию источником 90% "ввезенных" случаев COVID. В связи с этим появилась информация, что Москва и Анкара начали обсуждать, как снизить интенсивность авиасообщения.</w:t>
      </w:r>
    </w:p>
    <w:p w:rsidR="00D90963" w:rsidRDefault="005D75E4">
      <w:pPr>
        <w:pStyle w:val="NormalExport"/>
      </w:pPr>
      <w:r>
        <w:t xml:space="preserve">Эксперты </w:t>
      </w:r>
      <w:proofErr w:type="spellStart"/>
      <w:r>
        <w:t>туротрасли</w:t>
      </w:r>
      <w:proofErr w:type="spellEnd"/>
      <w:r>
        <w:t xml:space="preserve"> стали говорить о вероятном перераспределении рейсов в пользу ОАЭ, которые открыты для России с 11 сентября.</w:t>
      </w:r>
    </w:p>
    <w:p w:rsidR="00D90963" w:rsidRDefault="005D75E4">
      <w:pPr>
        <w:pStyle w:val="NormalExport"/>
      </w:pPr>
      <w:r>
        <w:t>11 ноября некоторые туристические СМИ, ссылаясь на извещение правительства РФ NOTAM А7591/20, которое якобы "получили российские авиакомпании", также сообщили о расширении рейсов на Мальдивы с четырех до восьми в неделю, в ОАЭ - до семи.</w:t>
      </w:r>
    </w:p>
    <w:p w:rsidR="00D90963" w:rsidRDefault="005D75E4">
      <w:pPr>
        <w:pStyle w:val="NormalExport"/>
      </w:pPr>
      <w:r>
        <w:t xml:space="preserve"> - Зимой в Турции не настолько тепло, а Эмираты входят в пиковую фазу сезона. В эти дни совершаются первые "полные" рейсы из РФ. Мы ждем разрешения властей на увеличение расширения полетной программы до семи рейсов в неделю, - сообщил глава туроператора </w:t>
      </w:r>
      <w:proofErr w:type="spellStart"/>
      <w:r>
        <w:t>SpaceTravel</w:t>
      </w:r>
      <w:proofErr w:type="spellEnd"/>
      <w:r>
        <w:t xml:space="preserve"> Артур Мурадян.</w:t>
      </w:r>
    </w:p>
    <w:p w:rsidR="00D90963" w:rsidRDefault="005D75E4">
      <w:pPr>
        <w:pStyle w:val="NormalExport"/>
      </w:pPr>
      <w:r>
        <w:t>Он отметил, что стать полноценной альтернативой Турции Эмиратам будет сложно без регионального расширения, пока большинство вылетов происходит из Москвы и Петербурга. По его словам, в связи с ограниченной летной программой цены на туры сейчас останавливают многих клиентов.</w:t>
      </w:r>
    </w:p>
    <w:p w:rsidR="00D90963" w:rsidRDefault="005D75E4">
      <w:pPr>
        <w:pStyle w:val="NormalExport"/>
      </w:pPr>
      <w:r>
        <w:t xml:space="preserve"> - В Эмиратах не так развит </w:t>
      </w:r>
      <w:proofErr w:type="spellStart"/>
      <w:r>
        <w:t>all</w:t>
      </w:r>
      <w:proofErr w:type="spellEnd"/>
      <w:r>
        <w:t xml:space="preserve"> </w:t>
      </w:r>
      <w:proofErr w:type="spellStart"/>
      <w:r>
        <w:t>inclusive</w:t>
      </w:r>
      <w:proofErr w:type="spellEnd"/>
      <w:r>
        <w:t>, а цены туров за счет перелета сейчас выше на 200-300%, чем в прошлые годы. Раньше туристы ориентировались на 80 тыс. и выше, а сейчас трехзвездочный тур обойдется минимум в 120 тыс. Тем не менее на уже существующие рейсы в Дубай проданы все места, включая бизнес-класс стоимостью в 2-3 млн рублей, - подчеркнул Артур Мурадян.</w:t>
      </w:r>
    </w:p>
    <w:p w:rsidR="00D90963" w:rsidRDefault="005D75E4">
      <w:pPr>
        <w:pStyle w:val="NormalExport"/>
      </w:pPr>
      <w:r>
        <w:t>По прилете в Дубай российскому туристу необходимо предоставить отрицательный результат теста на COVID, сделанный не позже чем за четыре дня до полета, в аэропорту предусматривается еще одно экспресс-исследование.</w:t>
      </w:r>
    </w:p>
    <w:p w:rsidR="00D90963" w:rsidRDefault="005D75E4">
      <w:pPr>
        <w:pStyle w:val="NormalExport"/>
      </w:pPr>
      <w:r>
        <w:t>Помимо экзотичной Танзании россиянам доступна Куба. По прилете туристам делают бесплатный тест, результат которого станет известен через 24 часа.</w:t>
      </w:r>
    </w:p>
    <w:p w:rsidR="00D90963" w:rsidRDefault="005D75E4">
      <w:pPr>
        <w:pStyle w:val="NormalExport"/>
      </w:pPr>
      <w:r>
        <w:t>Однако в посольстве также отметили: несмотря на то что для въезда тест не требуется, лучше перестраховаться, ведь 53 российских пассажира с COVID уже находятся в госпиталях.</w:t>
      </w:r>
    </w:p>
    <w:p w:rsidR="00D90963" w:rsidRDefault="005D75E4">
      <w:pPr>
        <w:pStyle w:val="NormalExport"/>
      </w:pPr>
      <w:r>
        <w:lastRenderedPageBreak/>
        <w:t xml:space="preserve">В </w:t>
      </w:r>
      <w:proofErr w:type="spellStart"/>
      <w:r>
        <w:t>Доминикане</w:t>
      </w:r>
      <w:proofErr w:type="spellEnd"/>
      <w:r>
        <w:t xml:space="preserve"> обсуждают смягчение карантинных мер перед Рождеством. Республика открыта для россиян с 1 июля, однако авиасообщение не восстановлено. Тест не нужен, </w:t>
      </w:r>
      <w:proofErr w:type="gramStart"/>
      <w:r>
        <w:t>но</w:t>
      </w:r>
      <w:proofErr w:type="gramEnd"/>
      <w:r>
        <w:t xml:space="preserve"> если в аэропорту окажется, что температура выше нормы - придется его сделать.</w:t>
      </w:r>
    </w:p>
    <w:p w:rsidR="00D90963" w:rsidRDefault="005D75E4">
      <w:pPr>
        <w:pStyle w:val="NormalExport"/>
      </w:pPr>
      <w:r>
        <w:t xml:space="preserve">Как заявил сотрудник дипмиссии РФ в </w:t>
      </w:r>
      <w:proofErr w:type="spellStart"/>
      <w:r>
        <w:t>Доминикане</w:t>
      </w:r>
      <w:proofErr w:type="spellEnd"/>
      <w:r>
        <w:t xml:space="preserve"> Михаил Евдокимов, администрация республики завершила ратификацию соглашения о безвизовых поездках граждан, которое должно вступить в силу в середине декабря.</w:t>
      </w:r>
    </w:p>
    <w:p w:rsidR="00D90963" w:rsidRDefault="005D75E4">
      <w:pPr>
        <w:pStyle w:val="NormalExport"/>
      </w:pPr>
      <w:r>
        <w:t xml:space="preserve">12 ноября представители посольства РФ на Кипре опубликовали пост о том, что, по информации авиакомпании "Аэрофлот", с 22 ноября планируется возобновление грузопассажирских рейсов Москва - </w:t>
      </w:r>
      <w:proofErr w:type="spellStart"/>
      <w:r>
        <w:t>Ларнака</w:t>
      </w:r>
      <w:proofErr w:type="spellEnd"/>
      <w:r>
        <w:t xml:space="preserve"> - Москва.</w:t>
      </w:r>
    </w:p>
    <w:p w:rsidR="00D90963" w:rsidRDefault="005D75E4">
      <w:pPr>
        <w:pStyle w:val="NormalExport"/>
      </w:pPr>
      <w:r>
        <w:t xml:space="preserve">РФ пока остается в категории C для Кипра, а значит, въезд без веской причины, вида на жительство или </w:t>
      </w:r>
      <w:proofErr w:type="spellStart"/>
      <w:r>
        <w:t>дипстатуса</w:t>
      </w:r>
      <w:proofErr w:type="spellEnd"/>
      <w:r>
        <w:t xml:space="preserve"> запрещен. Тем временем в </w:t>
      </w:r>
      <w:proofErr w:type="spellStart"/>
      <w:r>
        <w:t>Лимасоле</w:t>
      </w:r>
      <w:proofErr w:type="spellEnd"/>
      <w:r>
        <w:t xml:space="preserve"> и Пафосе с 12 ноября объявлен режим почти полной изоляции.</w:t>
      </w:r>
    </w:p>
    <w:p w:rsidR="00D90963" w:rsidRDefault="005D75E4">
      <w:pPr>
        <w:pStyle w:val="NormalExport"/>
      </w:pPr>
      <w:r>
        <w:t xml:space="preserve">Туристические СМИ, ссылаясь на то же извещение правительства РФ NOTAM А7591/20, сообщили о возможном открытии </w:t>
      </w:r>
      <w:proofErr w:type="spellStart"/>
      <w:r>
        <w:t>Сейшел</w:t>
      </w:r>
      <w:proofErr w:type="spellEnd"/>
      <w:r>
        <w:t xml:space="preserve"> и Эфиопии, но, как рассказали "Известиям" источники в </w:t>
      </w:r>
      <w:proofErr w:type="spellStart"/>
      <w:r>
        <w:t>туротрасли</w:t>
      </w:r>
      <w:proofErr w:type="spellEnd"/>
      <w:r>
        <w:t>, подтверждений этой информации нет.</w:t>
      </w:r>
      <w:r w:rsidRPr="001C2E8B">
        <w:rPr>
          <w:b/>
        </w:rPr>
        <w:t xml:space="preserve"> "Известия" направили запрос в </w:t>
      </w:r>
      <w:proofErr w:type="spellStart"/>
      <w:r w:rsidRPr="001C2E8B">
        <w:rPr>
          <w:b/>
        </w:rPr>
        <w:t>Росавиацию</w:t>
      </w:r>
      <w:proofErr w:type="spellEnd"/>
      <w:r w:rsidRPr="001C2E8B">
        <w:rPr>
          <w:b/>
        </w:rPr>
        <w:t>, оперативных комментариев получить не удалось.</w:t>
      </w:r>
    </w:p>
    <w:p w:rsidR="00D90963" w:rsidRDefault="005D75E4">
      <w:pPr>
        <w:pStyle w:val="NormalExport"/>
      </w:pPr>
      <w:r>
        <w:t>Несмотря на открывающиеся перспективы, туроператоры признают, что приоритетным направлением останутся все-таки российские курорты.</w:t>
      </w:r>
    </w:p>
    <w:p w:rsidR="00D90963" w:rsidRDefault="005D75E4">
      <w:pPr>
        <w:pStyle w:val="NormalExport"/>
      </w:pPr>
      <w:r>
        <w:t xml:space="preserve"> - Лидер продаж - Краснодарский край, востребованы </w:t>
      </w:r>
      <w:proofErr w:type="spellStart"/>
      <w:r>
        <w:t>Шерегеш</w:t>
      </w:r>
      <w:proofErr w:type="spellEnd"/>
      <w:r>
        <w:t>, Домбай, Белокуриха и Магнитогорск. Тем более по акции "</w:t>
      </w:r>
      <w:proofErr w:type="spellStart"/>
      <w:r>
        <w:t>кэшбэк</w:t>
      </w:r>
      <w:proofErr w:type="spellEnd"/>
      <w:r>
        <w:t>" можно купить туры по России со скидкой 20%. Эти правила распространяются на путешествия вплоть до 10 января, при этом успеть оформить тур нужно до 5 декабря, - отметил "Известиям" Дмитрий Горин.</w:t>
      </w:r>
    </w:p>
    <w:p w:rsidR="00D90963" w:rsidRDefault="005D75E4">
      <w:pPr>
        <w:pStyle w:val="NormalExport"/>
      </w:pPr>
      <w:r>
        <w:t>Он добавил, что в силу меняющейся эпидемиологической обстановки операторы в этом году занимают выжидательную позицию: туры формируются за 10-12 дней до начала путешествия.</w:t>
      </w:r>
    </w:p>
    <w:p w:rsidR="00D90963" w:rsidRDefault="005D75E4">
      <w:pPr>
        <w:pStyle w:val="NormalExport"/>
      </w:pPr>
      <w:r>
        <w:t>По данным сервиса бронирования жилья tvil.ru, россияне потратят на проживание в российских отелях зимой от 4,5 до 22,5 тыс. рублей в сутки.</w:t>
      </w:r>
    </w:p>
    <w:p w:rsidR="00D90963" w:rsidRDefault="005D75E4">
      <w:pPr>
        <w:pStyle w:val="NormalExport"/>
      </w:pPr>
      <w:r>
        <w:t xml:space="preserve"> - В этом году выездной рынок сокращен почти на 80%. Выявление больных за границей вызывает большое беспокойство. </w:t>
      </w:r>
      <w:proofErr w:type="gramStart"/>
      <w:r>
        <w:t>Учитывая ухудшающуюся эпидемиологическую ситуацию в мире, не исключено, что регламент и правила въезда в открытые страны будут меняться</w:t>
      </w:r>
      <w:proofErr w:type="gramEnd"/>
      <w:r>
        <w:t xml:space="preserve">, - сказал "Известиям" вице-президент Российского союза туриндустрии (РСТ) Юрий </w:t>
      </w:r>
      <w:proofErr w:type="spellStart"/>
      <w:r>
        <w:t>Барзыкин</w:t>
      </w:r>
      <w:proofErr w:type="spellEnd"/>
      <w:r>
        <w:t>.</w:t>
      </w:r>
    </w:p>
    <w:p w:rsidR="00D90963" w:rsidRDefault="005D75E4" w:rsidP="006756A9">
      <w:pPr>
        <w:pStyle w:val="NormalExport"/>
      </w:pPr>
      <w:r>
        <w:t>Несмотря на мелькающие перспективы открытия новых стран и сообщения о расширении летных программ, риски все-таки очевидны.</w:t>
      </w:r>
    </w:p>
    <w:p w:rsidR="00075DFF" w:rsidRDefault="00E9179D" w:rsidP="00E9179D">
      <w:pPr>
        <w:pStyle w:val="2"/>
      </w:pPr>
      <w:bookmarkStart w:id="44" w:name="_Toc56520832"/>
      <w:r>
        <w:t>ТРАНСПОРТ РОССИИ (TRANSPORTRUSSIA.RU), 12.11.2020 08:45</w:t>
      </w:r>
      <w:bookmarkStart w:id="45" w:name="txt_2477707_1560372455"/>
      <w:r>
        <w:t>; ЗА НАМИ БУДУЩЕЕ!</w:t>
      </w:r>
      <w:bookmarkEnd w:id="44"/>
      <w:bookmarkEnd w:id="45"/>
    </w:p>
    <w:p w:rsidR="00075DFF" w:rsidRDefault="00075DFF" w:rsidP="00075DFF">
      <w:pPr>
        <w:pStyle w:val="NormalExport"/>
      </w:pPr>
      <w:r>
        <w:t xml:space="preserve">На ледоколе "Виктор Черномырдин" поднят Государственный флаг Российской Федерации. </w:t>
      </w:r>
    </w:p>
    <w:p w:rsidR="00075DFF" w:rsidRDefault="00075DFF" w:rsidP="00075DFF">
      <w:pPr>
        <w:pStyle w:val="NormalExport"/>
      </w:pPr>
      <w:r>
        <w:t>В Санкт-Петербурге в присутствии Президента России Владимира Путина был поднят Государственный флаг Российской Федерации на ледоколе ФГУП "</w:t>
      </w:r>
      <w:proofErr w:type="spellStart"/>
      <w:r>
        <w:t>Росморпорт</w:t>
      </w:r>
      <w:proofErr w:type="spellEnd"/>
      <w:r>
        <w:t xml:space="preserve">" "Виктор Черномырдин". Ледокол построен в рамках Федеральной целевой программы "Развитие транспортной системы". </w:t>
      </w:r>
    </w:p>
    <w:p w:rsidR="00075DFF" w:rsidRDefault="00075DFF" w:rsidP="00075DFF">
      <w:pPr>
        <w:pStyle w:val="NormalExport"/>
      </w:pPr>
      <w:r>
        <w:t xml:space="preserve">В торжественной церемонии приняли участие министр транспорта РФ (на момент проведения церемонии) Евгений Дитрих, губернатор Санкт-Петербурга Александр </w:t>
      </w:r>
      <w:proofErr w:type="spellStart"/>
      <w:r>
        <w:t>Беглов</w:t>
      </w:r>
      <w:proofErr w:type="spellEnd"/>
      <w:r>
        <w:t>, генеральный директор ФГУП "</w:t>
      </w:r>
      <w:proofErr w:type="spellStart"/>
      <w:r>
        <w:t>Росморпорт</w:t>
      </w:r>
      <w:proofErr w:type="spellEnd"/>
      <w:r>
        <w:t xml:space="preserve">" Андрей Лаврищев. </w:t>
      </w:r>
    </w:p>
    <w:p w:rsidR="00075DFF" w:rsidRDefault="00075DFF" w:rsidP="00075DFF">
      <w:pPr>
        <w:pStyle w:val="NormalExport"/>
      </w:pPr>
      <w:r>
        <w:t xml:space="preserve"> Дизель-электрический линейный ледокол "Виктор Черномырдин" обладает мощностью 25 МВт и является самым большим и мощным в мире неатомным ледоколом. Он предназначен для обеспечения бесперебойной проводки судов в Финском заливе. Также ледокол может работать в Арктике и Антарктике. </w:t>
      </w:r>
    </w:p>
    <w:p w:rsidR="00075DFF" w:rsidRDefault="00075DFF" w:rsidP="00075DFF">
      <w:pPr>
        <w:pStyle w:val="NormalExport"/>
      </w:pPr>
      <w:r>
        <w:t xml:space="preserve"> "Виктор Черномырдин" имеет ледовый класс Icebreaker8 и способен развивать скорость до 17,8 узла на чистой воде, проходить льды толщиной до 2 метров непрерывным ходом </w:t>
      </w:r>
      <w:r>
        <w:lastRenderedPageBreak/>
        <w:t xml:space="preserve">со скоростью 2 узла. Кроме того, ледокол может выполнять операции во льдах до 3 метров. </w:t>
      </w:r>
    </w:p>
    <w:p w:rsidR="00075DFF" w:rsidRDefault="00075DFF" w:rsidP="00075DFF">
      <w:pPr>
        <w:pStyle w:val="NormalExport"/>
      </w:pPr>
      <w:r>
        <w:t xml:space="preserve"> Это современное, высокотехнологичное и маневренное судно. Ледокол обладает самым высоким классом автоматизации и может управляться с мостика всего одним человеком. Многофункциональный ледокол имеет две вертолетные площадки. Он способен не только обеспечивать ледокольные проводки, но и участвовать в научных экспедициях, перевозить контейнеры и опасные грузы. Экипаж составляет 38 человек. "Виктор Черномырдин" может принять на борт 90 человек </w:t>
      </w:r>
      <w:proofErr w:type="spellStart"/>
      <w:r>
        <w:t>спецперсонала</w:t>
      </w:r>
      <w:proofErr w:type="spellEnd"/>
      <w:r>
        <w:t xml:space="preserve">. Это члены научных экспедиций, рабочие или представители подрядных организаций в зависимости от задач, ставящихся перед судном. Автономность по топливу составляет до 60 суток. </w:t>
      </w:r>
    </w:p>
    <w:p w:rsidR="00075DFF" w:rsidRDefault="00075DFF" w:rsidP="00075DFF">
      <w:pPr>
        <w:pStyle w:val="NormalExport"/>
      </w:pPr>
      <w:r>
        <w:t xml:space="preserve"> Выступая на церемонии поднятия флага, Владимир Путин отметил, что ледокольный флот нашей страны получил мощное судно высокого ледового класса. Эти характеристики позволяют задействовать его в решении широкого круга вопросов, прежде всего, в обеспечении мореплавания в Финском заливе и по трассе Северного морского пути. </w:t>
      </w:r>
    </w:p>
    <w:p w:rsidR="00075DFF" w:rsidRDefault="00075DFF" w:rsidP="00075DFF">
      <w:pPr>
        <w:pStyle w:val="NormalExport"/>
      </w:pPr>
      <w:r>
        <w:t xml:space="preserve"> Такие технологичные морские суда, способные работать при низких температурах, проходить через сплошные льды, имеют особую значимость для России - великой арктической державы - для реализации наших стратегических планов по развитию и освоению просторов Севера, перспективных транспортных и логистических маршрутов. </w:t>
      </w:r>
    </w:p>
    <w:p w:rsidR="00075DFF" w:rsidRDefault="00075DFF" w:rsidP="00075DFF">
      <w:pPr>
        <w:pStyle w:val="NormalExport"/>
      </w:pPr>
      <w:r>
        <w:t xml:space="preserve"> Президент сказал: "Хорошо известно, что мы обладаем уникальным ледовым флотом, занимаем лидирующие позиции в освоении и изучении арктических территорий. И это первенство необходимо постоянно подтверждать, каждый день, наращивать наши позиции, укреплять и обновлять флот, внедрять новые, передовые технологии строительства ледоколов и других судов ледового класса. </w:t>
      </w:r>
    </w:p>
    <w:p w:rsidR="00075DFF" w:rsidRDefault="00075DFF" w:rsidP="00075DFF">
      <w:pPr>
        <w:pStyle w:val="NormalExport"/>
      </w:pPr>
      <w:r>
        <w:t xml:space="preserve"> Уже сейчас идет работа над несколькими сериями дизельных и атомных ледоколов, аналогов которым нет в мире. За ними будущее, и уверен, что наши талантливые кораблестроители готовы к новаторству, поиску и внедрению смелых технических решений и они, безусловно, справятся со всеми стоящими перед ними, перед нашей страной задачами". </w:t>
      </w:r>
    </w:p>
    <w:p w:rsidR="00075DFF" w:rsidRDefault="00075DFF" w:rsidP="00075DFF">
      <w:pPr>
        <w:pStyle w:val="NormalExport"/>
      </w:pPr>
      <w:r>
        <w:t xml:space="preserve">* * * </w:t>
      </w:r>
    </w:p>
    <w:p w:rsidR="00075DFF" w:rsidRDefault="00075DFF" w:rsidP="00075DFF">
      <w:pPr>
        <w:pStyle w:val="NormalExport"/>
      </w:pPr>
      <w:r>
        <w:t xml:space="preserve">В тот же день в Санкт-Петербурге Евгений Дитрих вручил ведомственные награды работникам, принимавшим участие в проектировании и строительстве самого большого и мощного в мире неатомного ледокола "Виктор Черномырдин". </w:t>
      </w:r>
    </w:p>
    <w:p w:rsidR="00075DFF" w:rsidRDefault="00075DFF" w:rsidP="00075DFF">
      <w:pPr>
        <w:pStyle w:val="NormalExport"/>
      </w:pPr>
      <w:r>
        <w:t xml:space="preserve"> Награды из его рук получили представители </w:t>
      </w:r>
      <w:proofErr w:type="spellStart"/>
      <w:r>
        <w:rPr>
          <w:b/>
        </w:rPr>
        <w:t>Росморречфлота</w:t>
      </w:r>
      <w:proofErr w:type="spellEnd"/>
      <w:r>
        <w:t>, ФГУП "</w:t>
      </w:r>
      <w:proofErr w:type="spellStart"/>
      <w:r>
        <w:t>Росморпорт</w:t>
      </w:r>
      <w:proofErr w:type="spellEnd"/>
      <w:r>
        <w:t xml:space="preserve">", АО "Адмиралтейские верфи", Объединенной судостроительной корпорации и конструкторского бюро "Вымпел". </w:t>
      </w:r>
    </w:p>
    <w:p w:rsidR="00075DFF" w:rsidRDefault="00075DFF" w:rsidP="00075DFF">
      <w:pPr>
        <w:pStyle w:val="NormalExport"/>
      </w:pPr>
      <w:r>
        <w:t xml:space="preserve"> В частности, медалью "За заслуги в развитии транспортного комплекса России" награжден помощник генерального директора </w:t>
      </w:r>
      <w:proofErr w:type="spellStart"/>
      <w:r>
        <w:t>Росморпорта</w:t>
      </w:r>
      <w:proofErr w:type="spellEnd"/>
      <w:r>
        <w:t xml:space="preserve"> Владимир </w:t>
      </w:r>
      <w:proofErr w:type="spellStart"/>
      <w:r>
        <w:t>Штрамбранд</w:t>
      </w:r>
      <w:proofErr w:type="spellEnd"/>
      <w:r>
        <w:t xml:space="preserve">. Благодарность министра транспорта объявлена экспертам отдела управления развития и строительства флота </w:t>
      </w:r>
      <w:proofErr w:type="spellStart"/>
      <w:r>
        <w:t>Росморпорта</w:t>
      </w:r>
      <w:proofErr w:type="spellEnd"/>
      <w:r>
        <w:t xml:space="preserve"> Александру </w:t>
      </w:r>
      <w:proofErr w:type="spellStart"/>
      <w:r>
        <w:t>Аликину</w:t>
      </w:r>
      <w:proofErr w:type="spellEnd"/>
      <w:r>
        <w:t xml:space="preserve">, Виктору Савельеву и Михаилу Шалаку, а также руководителю проектов управления, развития и строительства флота Василию Субботину и другим сотрудникам </w:t>
      </w:r>
      <w:proofErr w:type="spellStart"/>
      <w:r>
        <w:t>Росморпорта</w:t>
      </w:r>
      <w:proofErr w:type="spellEnd"/>
      <w:r>
        <w:t xml:space="preserve">. </w:t>
      </w:r>
    </w:p>
    <w:p w:rsidR="00075DFF" w:rsidRDefault="00075DFF" w:rsidP="00075DFF">
      <w:pPr>
        <w:pStyle w:val="NormalExport"/>
      </w:pPr>
      <w:r>
        <w:t xml:space="preserve"> Благодарностью министра отмечен также ряд сотрудников АО "Адмиралтейские верфи" и Объединенной судостроительной корпорации. </w:t>
      </w:r>
    </w:p>
    <w:p w:rsidR="00075DFF" w:rsidRDefault="00075DFF" w:rsidP="00075DFF">
      <w:pPr>
        <w:pStyle w:val="NormalExport"/>
      </w:pPr>
      <w:r>
        <w:t xml:space="preserve">Наш корр. </w:t>
      </w:r>
    </w:p>
    <w:p w:rsidR="00075DFF" w:rsidRDefault="00BD233F" w:rsidP="00075DFF">
      <w:pPr>
        <w:pStyle w:val="ExportHyperlink"/>
        <w:jc w:val="left"/>
      </w:pPr>
      <w:hyperlink r:id="rId49" w:history="1">
        <w:r w:rsidR="00075DFF">
          <w:rPr>
            <w:u w:val="single"/>
          </w:rPr>
          <w:t>https://transportrussia.ru/item/5886-za-nami-budushchee.html</w:t>
        </w:r>
      </w:hyperlink>
    </w:p>
    <w:p w:rsidR="00075DFF" w:rsidRDefault="00557410" w:rsidP="00557410">
      <w:pPr>
        <w:pStyle w:val="2"/>
      </w:pPr>
      <w:bookmarkStart w:id="46" w:name="_Toc56520833"/>
      <w:r>
        <w:t>ТРАНСПОРТ РОССИИ (TRANSPORTRUSSIA.RU), 12.11.2020 08:55</w:t>
      </w:r>
      <w:bookmarkStart w:id="47" w:name="txt_2477707_1560372484"/>
      <w:r>
        <w:t>; ПОКА НЕ ПРИШЛА БЕДА</w:t>
      </w:r>
      <w:bookmarkEnd w:id="46"/>
      <w:bookmarkEnd w:id="47"/>
    </w:p>
    <w:p w:rsidR="00075DFF" w:rsidRDefault="00075DFF" w:rsidP="00075DFF">
      <w:pPr>
        <w:pStyle w:val="NormalExport"/>
      </w:pPr>
      <w:r>
        <w:t xml:space="preserve">Идет подготовка специалистов-спасателей по всем транспортным направлениям. </w:t>
      </w:r>
    </w:p>
    <w:p w:rsidR="00075DFF" w:rsidRDefault="00075DFF" w:rsidP="00075DFF">
      <w:pPr>
        <w:pStyle w:val="NormalExport"/>
      </w:pPr>
      <w:r>
        <w:t xml:space="preserve">В условиях ЧП </w:t>
      </w:r>
    </w:p>
    <w:p w:rsidR="00075DFF" w:rsidRDefault="00075DFF" w:rsidP="00075DFF">
      <w:pPr>
        <w:pStyle w:val="NormalExport"/>
      </w:pPr>
      <w:r>
        <w:lastRenderedPageBreak/>
        <w:t xml:space="preserve">Московский аэропорт Домодедово провел плановые комплексные учения государственных и аэропортовых служб по отработке действий в чрезвычайных ситуациях. В этом году специалисты дополнительно показали порядок оказания медицинской помощи пострадавшим при ЧС в условиях пандемии </w:t>
      </w:r>
      <w:proofErr w:type="spellStart"/>
      <w:r>
        <w:t>коронавирусной</w:t>
      </w:r>
      <w:proofErr w:type="spellEnd"/>
      <w:r>
        <w:t xml:space="preserve"> инфекции. </w:t>
      </w:r>
    </w:p>
    <w:p w:rsidR="00075DFF" w:rsidRDefault="00075DFF" w:rsidP="00075DFF">
      <w:pPr>
        <w:pStyle w:val="NormalExport"/>
      </w:pPr>
      <w:r>
        <w:t xml:space="preserve"> Мероприятие прошло в два этапа: первый - на учебном полигоне, второй - в здании аэровокзала. </w:t>
      </w:r>
    </w:p>
    <w:p w:rsidR="00075DFF" w:rsidRDefault="00075DFF" w:rsidP="00075DFF">
      <w:pPr>
        <w:pStyle w:val="NormalExport"/>
      </w:pPr>
      <w:r>
        <w:t xml:space="preserve"> В первый день были отработаны действия аварийно-спасательной команды при посадке воздушного судна на аэродроме: тушение пожара, проведение спасательных работ, снятие опасного груза с борта, оказание медицинской помощи, эвакуация самолета с взлетно-посадочной полосы. Во второй день службы аэропорта показали, как в условиях ЧС организована работа в аэровокзале: содействие родственникам пассажиров, координация и помощь СМИ, взаимодействие с авиакомпаниями. </w:t>
      </w:r>
    </w:p>
    <w:p w:rsidR="00075DFF" w:rsidRDefault="00075DFF" w:rsidP="00075DFF">
      <w:pPr>
        <w:pStyle w:val="NormalExport"/>
      </w:pPr>
      <w:r>
        <w:t xml:space="preserve"> "Медицинская служба аэропорта в ходе учений проверила обновленные алгоритмы действий: проведение дополнительных медицинских осмотров, диагностики заболеваний на ранней стадии и разделение потоков пассажиров, чтобы исключить возможное распространение COVID-19", - сказал руководитель подразделения приема обращений медицинского отдела московского аэропорта Домодедово Сергей </w:t>
      </w:r>
      <w:proofErr w:type="spellStart"/>
      <w:r>
        <w:t>Климашов</w:t>
      </w:r>
      <w:proofErr w:type="spellEnd"/>
      <w:r>
        <w:t xml:space="preserve">. </w:t>
      </w:r>
    </w:p>
    <w:p w:rsidR="00075DFF" w:rsidRDefault="00075DFF" w:rsidP="00075DFF">
      <w:pPr>
        <w:pStyle w:val="NormalExport"/>
      </w:pPr>
      <w:r>
        <w:t xml:space="preserve"> Проведение учений - обязательный элемент поддержания готовности аэропортовых и государственных служб к экстренным ситуациям. Каждый день в Домодедово на различных производственных участках происходят порядка 10 учебно-профилактических мероприятий. </w:t>
      </w:r>
    </w:p>
    <w:p w:rsidR="00075DFF" w:rsidRDefault="00075DFF" w:rsidP="00075DFF">
      <w:pPr>
        <w:pStyle w:val="NormalExport"/>
      </w:pPr>
      <w:r>
        <w:t xml:space="preserve">Отработали до автоматизма </w:t>
      </w:r>
    </w:p>
    <w:p w:rsidR="00075DFF" w:rsidRDefault="00075DFF" w:rsidP="00075DFF">
      <w:pPr>
        <w:pStyle w:val="NormalExport"/>
      </w:pPr>
      <w:r>
        <w:t>Спасатели Сахалинского филиала ФГБУ "</w:t>
      </w:r>
      <w:proofErr w:type="spellStart"/>
      <w:r>
        <w:t>Морспасслужба</w:t>
      </w:r>
      <w:proofErr w:type="spellEnd"/>
      <w:r>
        <w:t xml:space="preserve">" провели практические тренировки по программе "Газоспасательные работы". Тренировки проходили на специально оборудованной площадке под наблюдением опытного инструктора. </w:t>
      </w:r>
    </w:p>
    <w:p w:rsidR="00075DFF" w:rsidRDefault="00075DFF" w:rsidP="00075DFF">
      <w:pPr>
        <w:pStyle w:val="NormalExport"/>
      </w:pPr>
      <w:r>
        <w:t xml:space="preserve"> Во время тренировок спасатели отрабатывали работу в средствах индивидуальной защиты органов дыхания и защитных костюмах. Особый акцент во время занятий был сделан на спасание пострадавших во время чрезвычайной ситуации. Для эффективности работы в экстремальных условиях спасатели под руководством инструктора отшлифовали весь алгоритм действий, способный предотвратить гибель человека, оказавшегося в районе соответствующей аварии. Все участники тренировок, помимо поиска и спасания пострадавших в условиях ограниченной видимости и загазованной атмосферы, до автоматизма отработали экстренное включение в дыхательный аппарат одного из спасателей газоспасательного отделения, включение пострадавшего в дыхательный аппарат, эвакуацию пострадавшего из загазованной зоны, оказание ему первой помощи. </w:t>
      </w:r>
    </w:p>
    <w:p w:rsidR="00075DFF" w:rsidRDefault="00075DFF" w:rsidP="00075DFF">
      <w:pPr>
        <w:pStyle w:val="NormalExport"/>
      </w:pPr>
      <w:r>
        <w:t xml:space="preserve"> Спасатели в ходе занятий смогли потренироваться в спуске пострадавшего с высоты, в том числе с помощью альпинистского снаряжения. Это новый вид деятельности для морских спасателей учреждения, который расширяет их возможности при возникновении чрезвычайных ситуаций и аварий. </w:t>
      </w:r>
    </w:p>
    <w:p w:rsidR="00075DFF" w:rsidRDefault="00075DFF" w:rsidP="00075DFF">
      <w:pPr>
        <w:pStyle w:val="NormalExport"/>
      </w:pPr>
      <w:r>
        <w:t xml:space="preserve"> В июле этого года газоспасательная служба профессионального аварийно-спасательного формирования Сахалинского филиала ФГБУ "</w:t>
      </w:r>
      <w:proofErr w:type="spellStart"/>
      <w:r>
        <w:t>Морспасслужба</w:t>
      </w:r>
      <w:proofErr w:type="spellEnd"/>
      <w:r>
        <w:t xml:space="preserve">" получила свидетельство об аттестации на право ведения газоспасательных работ. До этого при необходимости проведения такого типа спасательных работ специалисты учреждения не привлекались. Теперь у аварийно-спасательного формирования Сахалинского филиала такое право появилось, и началась систематическая отработка действий при газоспасательных работах. </w:t>
      </w:r>
    </w:p>
    <w:p w:rsidR="00075DFF" w:rsidRDefault="00075DFF" w:rsidP="00075DFF">
      <w:pPr>
        <w:pStyle w:val="NormalExport"/>
      </w:pPr>
      <w:r>
        <w:t xml:space="preserve">Проверили взаимодействие </w:t>
      </w:r>
    </w:p>
    <w:p w:rsidR="00075DFF" w:rsidRDefault="00075DFF" w:rsidP="00075DFF">
      <w:pPr>
        <w:pStyle w:val="NormalExport"/>
      </w:pPr>
      <w:r>
        <w:t xml:space="preserve">На км 130+100 автомобильной дороги общего пользования федерального значения Р-354 Екатеринбург - Шадринск - Курган </w:t>
      </w:r>
      <w:proofErr w:type="spellStart"/>
      <w:r>
        <w:t>Уралуправтодор</w:t>
      </w:r>
      <w:proofErr w:type="spellEnd"/>
      <w:r>
        <w:t xml:space="preserve"> организовал масштабные учения </w:t>
      </w:r>
      <w:r>
        <w:lastRenderedPageBreak/>
        <w:t xml:space="preserve">совместно с МЧС, ГИБДД и представителями муниципалитетов. Движение на участке было ограничено. </w:t>
      </w:r>
    </w:p>
    <w:p w:rsidR="00075DFF" w:rsidRDefault="00075DFF" w:rsidP="00075DFF">
      <w:pPr>
        <w:pStyle w:val="NormalExport"/>
      </w:pPr>
      <w:r>
        <w:t xml:space="preserve"> Во время учений на практике отработано обеспечение безопасного и беспрепятственного движения транспорта по автомобильным дорогам в условиях чрезвычайной ситуации. Также проверена организация взаимодействия дорожных и оперативных служб. </w:t>
      </w:r>
    </w:p>
    <w:p w:rsidR="00075DFF" w:rsidRDefault="00075DFF" w:rsidP="00075DFF">
      <w:pPr>
        <w:pStyle w:val="NormalExport"/>
      </w:pPr>
      <w:r>
        <w:t xml:space="preserve"> По легенде, на км 130+100 автомобильной дороги общего пользования федерального значения Р-354 Екатеринбург - Шадринск - Курган произошло ДТП: водитель рейсового автобуса Екатеринбург - Курган не справился с управлением и допустил выезд на полосу встречного движения, где столкнулся с легковым автомобилем "Лада </w:t>
      </w:r>
      <w:proofErr w:type="spellStart"/>
      <w:r>
        <w:t>Ларгус</w:t>
      </w:r>
      <w:proofErr w:type="spellEnd"/>
      <w:r>
        <w:t xml:space="preserve">" и бензовозом, перевозившим дизельное топливо. В результате ДТП 5 человек погибли и 12 получили ранения. Двум пострадавшим требовалась срочная медицинская помощь. Движение на трассе было полностью заблокировано. Образовался затор. Ситуация усугублялась неблагоприятными погодными условиями: сильный снег, метель. </w:t>
      </w:r>
    </w:p>
    <w:p w:rsidR="00075DFF" w:rsidRDefault="00075DFF" w:rsidP="00075DFF">
      <w:pPr>
        <w:pStyle w:val="NormalExport"/>
      </w:pPr>
      <w:r>
        <w:t xml:space="preserve"> В ходе учений на место аварии были направлены все оперативные службы. Администрацией Каменского ГО был введен режим ЧС. </w:t>
      </w:r>
    </w:p>
    <w:p w:rsidR="00075DFF" w:rsidRDefault="00075DFF" w:rsidP="00075DFF">
      <w:pPr>
        <w:pStyle w:val="NormalExport"/>
      </w:pPr>
      <w:r>
        <w:t xml:space="preserve"> Движение транспорта организовали через г. Каменск-Уральский. Были установлены временные дорожные знаки, организовано информирование пользователей автомобильных дорог и автотранспортных предприятий через СМИ, на официальном сайте ФКУ "</w:t>
      </w:r>
      <w:proofErr w:type="spellStart"/>
      <w:r>
        <w:t>Уралуправтодор</w:t>
      </w:r>
      <w:proofErr w:type="spellEnd"/>
      <w:r>
        <w:t>", на "</w:t>
      </w:r>
      <w:proofErr w:type="spellStart"/>
      <w:r>
        <w:t>Яндекс.Картах</w:t>
      </w:r>
      <w:proofErr w:type="spellEnd"/>
      <w:r>
        <w:t>". Для восстановления движения автомобильного транспорта было организовано взаимодействие ФКУ УПРДОР "Южный Урал" и ФКУ "</w:t>
      </w:r>
      <w:proofErr w:type="spellStart"/>
      <w:r>
        <w:t>Уралуправтодор</w:t>
      </w:r>
      <w:proofErr w:type="spellEnd"/>
      <w:r>
        <w:t xml:space="preserve">" в целях привлечения больших сил в виде сводных отрядов к совместной очистке дорожного полотна от снега и его </w:t>
      </w:r>
      <w:proofErr w:type="spellStart"/>
      <w:r>
        <w:t>противогололедной</w:t>
      </w:r>
      <w:proofErr w:type="spellEnd"/>
      <w:r>
        <w:t xml:space="preserve"> обработке. Для оказания экстренной медицинской помощи пострадавшим на место ЧС был направлен вертолет </w:t>
      </w:r>
      <w:proofErr w:type="spellStart"/>
      <w:r>
        <w:t>санавиации</w:t>
      </w:r>
      <w:proofErr w:type="spellEnd"/>
      <w:r>
        <w:t xml:space="preserve">. Для обогрева участников дорожного движения были </w:t>
      </w:r>
      <w:proofErr w:type="spellStart"/>
      <w:r>
        <w:t>устанавлены</w:t>
      </w:r>
      <w:proofErr w:type="spellEnd"/>
      <w:r>
        <w:t xml:space="preserve"> палатки, организовано горячее питание. </w:t>
      </w:r>
    </w:p>
    <w:p w:rsidR="00075DFF" w:rsidRDefault="00075DFF" w:rsidP="00075DFF">
      <w:pPr>
        <w:pStyle w:val="NormalExport"/>
      </w:pPr>
      <w:r>
        <w:t xml:space="preserve"> По словам начальника ФКУ "</w:t>
      </w:r>
      <w:proofErr w:type="spellStart"/>
      <w:r>
        <w:t>Уралуправтодор</w:t>
      </w:r>
      <w:proofErr w:type="spellEnd"/>
      <w:r>
        <w:t xml:space="preserve">" Александра </w:t>
      </w:r>
      <w:proofErr w:type="spellStart"/>
      <w:r>
        <w:t>Бедусенко</w:t>
      </w:r>
      <w:proofErr w:type="spellEnd"/>
      <w:r>
        <w:t xml:space="preserve">, задача учений решена, последствия ЧС были ликвидированы в кратчайшие сроки. Все задуманное своевременно выполнено. Все службы действовали слаженно и эффективно. </w:t>
      </w:r>
    </w:p>
    <w:p w:rsidR="00075DFF" w:rsidRDefault="00075DFF" w:rsidP="00075DFF">
      <w:pPr>
        <w:pStyle w:val="NormalExport"/>
      </w:pPr>
      <w:r>
        <w:t xml:space="preserve">В акватории порта </w:t>
      </w:r>
    </w:p>
    <w:p w:rsidR="00075DFF" w:rsidRDefault="00075DFF" w:rsidP="00075DFF">
      <w:pPr>
        <w:pStyle w:val="NormalExport"/>
      </w:pPr>
      <w:r>
        <w:t xml:space="preserve">В акватории морского порта Туапсе в рамках взаимодействия Службы капитана морского порта с представителями </w:t>
      </w:r>
      <w:r w:rsidR="00F742F4">
        <w:t>Федеральной службы войск нацио</w:t>
      </w:r>
      <w:r>
        <w:t xml:space="preserve">нальной гвардии РФ и Туапсинского линейного отдела полиции проведено учение по отработке подхода быстроходного катера к условно захваченному судну (т/х "Иван </w:t>
      </w:r>
      <w:proofErr w:type="spellStart"/>
      <w:r>
        <w:t>Поддубный</w:t>
      </w:r>
      <w:proofErr w:type="spellEnd"/>
      <w:r>
        <w:t xml:space="preserve">") и высадки группы реагирования. </w:t>
      </w:r>
    </w:p>
    <w:p w:rsidR="00075DFF" w:rsidRDefault="00075DFF" w:rsidP="00075DFF">
      <w:pPr>
        <w:pStyle w:val="NormalExport"/>
      </w:pPr>
      <w:r>
        <w:t xml:space="preserve"> В рамках учения отработаны тактико-технические приемы доставки группы реагирования на борт условно захваченного судна как с быстроходного катера, так и с воды с применением спецсредств. </w:t>
      </w:r>
    </w:p>
    <w:p w:rsidR="00075DFF" w:rsidRDefault="00075DFF" w:rsidP="00075DFF">
      <w:pPr>
        <w:pStyle w:val="NormalExport"/>
      </w:pPr>
      <w:r>
        <w:t xml:space="preserve"> Поставленные цели и задачи учения выполнены в полном объеме. </w:t>
      </w:r>
    </w:p>
    <w:p w:rsidR="00075DFF" w:rsidRDefault="00075DFF" w:rsidP="00075DFF">
      <w:pPr>
        <w:pStyle w:val="NormalExport"/>
      </w:pPr>
      <w:r>
        <w:t xml:space="preserve">Провели занятия </w:t>
      </w:r>
    </w:p>
    <w:p w:rsidR="00075DFF" w:rsidRDefault="00075DFF" w:rsidP="00075DFF">
      <w:pPr>
        <w:pStyle w:val="NormalExport"/>
      </w:pPr>
      <w:r>
        <w:t xml:space="preserve">Управлением организации авиационно-космического поиска и спасания </w:t>
      </w:r>
      <w:proofErr w:type="spellStart"/>
      <w:r>
        <w:rPr>
          <w:b/>
        </w:rPr>
        <w:t>Росавиации</w:t>
      </w:r>
      <w:proofErr w:type="spellEnd"/>
      <w:r>
        <w:t xml:space="preserve"> были организованы и проведены теоретические и практические занятия по подготовке спасателей, привлекаемых к поисково-спасательному обеспечению полета Международной космической станции с транспортными пилотируемыми кораблями "Союз". </w:t>
      </w:r>
    </w:p>
    <w:p w:rsidR="00075DFF" w:rsidRDefault="00075DFF" w:rsidP="00075DFF">
      <w:pPr>
        <w:pStyle w:val="NormalExport"/>
      </w:pPr>
      <w:r>
        <w:t xml:space="preserve"> К проведению занятий б</w:t>
      </w:r>
      <w:r w:rsidR="00F742F4">
        <w:t xml:space="preserve">ыли привлечены специалисты </w:t>
      </w:r>
      <w:proofErr w:type="spellStart"/>
      <w:r w:rsidR="00F742F4">
        <w:t>Рос</w:t>
      </w:r>
      <w:r>
        <w:t>авиации</w:t>
      </w:r>
      <w:proofErr w:type="spellEnd"/>
      <w:r>
        <w:t xml:space="preserve">, ПАО "РКК "Энергия" имени С.П. Королева" и ФГБУ "НИИ ЦПК имени Ю.А. Гагарина". </w:t>
      </w:r>
    </w:p>
    <w:p w:rsidR="00075DFF" w:rsidRDefault="00075DFF" w:rsidP="00075DFF">
      <w:pPr>
        <w:pStyle w:val="NormalExport"/>
      </w:pPr>
      <w:r>
        <w:t xml:space="preserve"> В занятиях приняли участие спасатели подведомственных </w:t>
      </w:r>
      <w:proofErr w:type="spellStart"/>
      <w:r>
        <w:rPr>
          <w:b/>
        </w:rPr>
        <w:t>Росавиации</w:t>
      </w:r>
      <w:proofErr w:type="spellEnd"/>
      <w:r>
        <w:t xml:space="preserve"> федеральных казенных учреждений: Центрального АПСЦ, Приволжского АПСЦ, Дальневосточного АПСЦ, Сибирского АПСЦ, Сахалинской РПСБ, Хабаровской РПСБ, Иркутской РПСБ, Братской РПСБ, а также специалисты ФБУ "Служба ЕС АКПС" и ФГБУН ГНЦ РФ - ИМБП РАН. </w:t>
      </w:r>
    </w:p>
    <w:p w:rsidR="00075DFF" w:rsidRDefault="00075DFF" w:rsidP="00075DFF">
      <w:pPr>
        <w:pStyle w:val="NormalExport"/>
      </w:pPr>
      <w:r>
        <w:lastRenderedPageBreak/>
        <w:t xml:space="preserve"> Занятия состоялись на учебно-материальной базе научно-технического центра ПАО "РКК "Энергия" имени С.П. Королева" (город Королев, Московская область). </w:t>
      </w:r>
    </w:p>
    <w:p w:rsidR="00075DFF" w:rsidRDefault="00075DFF" w:rsidP="00075DFF">
      <w:pPr>
        <w:pStyle w:val="NormalExport"/>
      </w:pPr>
      <w:r>
        <w:t xml:space="preserve"> На заключительном этапе занятий была проведена зачетная тренировка, на которой каждый участник, используя все полученные на занятиях знания и практические навыки, выполнил эвакуацию космонавта из спускаемого аппарата и отработал действия по снятию скафандра "Сокол КВ-2". </w:t>
      </w:r>
    </w:p>
    <w:p w:rsidR="00075DFF" w:rsidRDefault="00075DFF" w:rsidP="00075DFF">
      <w:pPr>
        <w:pStyle w:val="NormalExport"/>
      </w:pPr>
      <w:r>
        <w:t xml:space="preserve"> Результаты зачетной тренировки показали, что цели и задачи, которые ставились УАКПС </w:t>
      </w:r>
      <w:proofErr w:type="spellStart"/>
      <w:r>
        <w:rPr>
          <w:b/>
        </w:rPr>
        <w:t>Росавиации</w:t>
      </w:r>
      <w:proofErr w:type="spellEnd"/>
      <w:r>
        <w:t xml:space="preserve"> перед данными занятиями, полностью достигнуты. </w:t>
      </w:r>
    </w:p>
    <w:p w:rsidR="00075DFF" w:rsidRDefault="00075DFF" w:rsidP="00075DFF">
      <w:pPr>
        <w:pStyle w:val="NormalExport"/>
      </w:pPr>
      <w:r>
        <w:t xml:space="preserve"> По завершении занятий сертификаты об успешном прохождении курса обучения участникам занятий выдал Герой Российской Федерации космонавт-испытатель 2-го класса отряда космонавтов </w:t>
      </w:r>
      <w:proofErr w:type="spellStart"/>
      <w:r>
        <w:t>Роскосмоса</w:t>
      </w:r>
      <w:proofErr w:type="spellEnd"/>
      <w:r>
        <w:t xml:space="preserve"> Олег Артемьев. </w:t>
      </w:r>
    </w:p>
    <w:p w:rsidR="00075DFF" w:rsidRDefault="00075DFF" w:rsidP="00075DFF">
      <w:pPr>
        <w:pStyle w:val="NormalExport"/>
      </w:pPr>
      <w:r>
        <w:t xml:space="preserve"> Для участников занятий были организованы экскурсии в Музей РКК "Энергия" и центр развития технологий и подготовки кадров ЗАО "ЗЭМ" имени В.Д. Вачнадзе. Также они посетили Центр подготовки космонавтов в Звездном городке, где по сложившейся традиции возложили цветы к памятнику Ю.А. Гагарина и ознакомились со всеми этапами подготовки космонавтов к полетам. </w:t>
      </w:r>
    </w:p>
    <w:p w:rsidR="00075DFF" w:rsidRDefault="00BD233F" w:rsidP="00075DFF">
      <w:pPr>
        <w:pStyle w:val="ExportHyperlink"/>
        <w:jc w:val="left"/>
      </w:pPr>
      <w:hyperlink r:id="rId50" w:history="1">
        <w:r w:rsidR="00075DFF">
          <w:rPr>
            <w:u w:val="single"/>
          </w:rPr>
          <w:t>https://transportrussia.ru/item/5891-poka-ne-prishla-beda.html</w:t>
        </w:r>
      </w:hyperlink>
    </w:p>
    <w:p w:rsidR="002F2D86" w:rsidRDefault="002B0878" w:rsidP="002B0878">
      <w:pPr>
        <w:pStyle w:val="2"/>
      </w:pPr>
      <w:bookmarkStart w:id="48" w:name="_Toc56520834"/>
      <w:r>
        <w:t>ИНТЕРФАКС 12.11.202</w:t>
      </w:r>
      <w:r w:rsidR="00DF5BB4">
        <w:t>0 21:</w:t>
      </w:r>
      <w:r>
        <w:t>16; В АЭРОФЛОТЕ НЕ СМОГЛИ ПРОКОММЕНТИРОВАТЬ ИНФОРМАЦИЮ О ЗАДЕРЖАНИИ СОТРУДНИКА КОМПАНИИ ПО ДЕЛУ О ГОСИЗМЕНЕ</w:t>
      </w:r>
      <w:bookmarkEnd w:id="48"/>
    </w:p>
    <w:p w:rsidR="002F2D86" w:rsidRDefault="002F2D86" w:rsidP="002F2D86">
      <w:pPr>
        <w:pStyle w:val="NormalExport"/>
      </w:pPr>
      <w:r>
        <w:t>В пресс-службе авиакомпании "Аэрофлот" (MOEX: AFLT) заявили "Интерфаксу", что не располагают информацией о задержании и аресте представителя компании в Великобритании по уголовному делу о государственной измене.</w:t>
      </w:r>
    </w:p>
    <w:p w:rsidR="002F2D86" w:rsidRDefault="002F2D86" w:rsidP="002F2D86">
      <w:pPr>
        <w:pStyle w:val="NormalExport"/>
      </w:pPr>
      <w:r>
        <w:t>"Пресс-служба информацией не располагает", - сказал собеседник агентства.</w:t>
      </w:r>
    </w:p>
    <w:p w:rsidR="002F2D86" w:rsidRDefault="002F2D86" w:rsidP="002F2D86">
      <w:pPr>
        <w:pStyle w:val="NormalExport"/>
      </w:pPr>
      <w:r>
        <w:t xml:space="preserve">Накануне </w:t>
      </w:r>
      <w:proofErr w:type="spellStart"/>
      <w:r>
        <w:t>Лефортовский</w:t>
      </w:r>
      <w:proofErr w:type="spellEnd"/>
      <w:r>
        <w:t xml:space="preserve"> суд Москвы арестовал гражданина России Дмитрия </w:t>
      </w:r>
      <w:proofErr w:type="spellStart"/>
      <w:r>
        <w:t>Федоткина</w:t>
      </w:r>
      <w:proofErr w:type="spellEnd"/>
      <w:r>
        <w:t>, подозреваемого в государственной измене (ст. 275 УК РФ). Фабула уголовного дела неизвестна, поскольку материалы у</w:t>
      </w:r>
      <w:r w:rsidR="00152D73">
        <w:t>головного дела засекречены.</w:t>
      </w:r>
    </w:p>
    <w:p w:rsidR="00075DFF" w:rsidRDefault="002F2D86" w:rsidP="002F2D86">
      <w:pPr>
        <w:pStyle w:val="NormalExport"/>
      </w:pPr>
      <w:r>
        <w:t xml:space="preserve">В четверг </w:t>
      </w:r>
      <w:proofErr w:type="spellStart"/>
      <w:r>
        <w:t>Telegram</w:t>
      </w:r>
      <w:proofErr w:type="spellEnd"/>
      <w:r>
        <w:t xml:space="preserve">-каналы сообщили, что </w:t>
      </w:r>
      <w:proofErr w:type="spellStart"/>
      <w:r>
        <w:t>Федоткин</w:t>
      </w:r>
      <w:proofErr w:type="spellEnd"/>
      <w:r>
        <w:t xml:space="preserve"> - представитель "Аэрофлота" в Великобритании.</w:t>
      </w:r>
    </w:p>
    <w:p w:rsidR="00D90963" w:rsidRDefault="00557410" w:rsidP="00557410">
      <w:pPr>
        <w:pStyle w:val="2"/>
      </w:pPr>
      <w:bookmarkStart w:id="49" w:name="_Toc56520835"/>
      <w:r>
        <w:t>ПРАЙМ # БИЗНЕС-ЛЕНТА (ЗАКРЫТАЯ ЛЕНТА), 12.11.2020 18:42</w:t>
      </w:r>
      <w:bookmarkStart w:id="50" w:name="txt_2477707_1560833772"/>
      <w:r>
        <w:t>; ИНТЕНСИВНОСТЬ ПОЛЕТОВ В ВОЗДУШНОМ ПРОСТРАНСТВЕ РФ В ОКТЯБРЕ СНИЗИЛАСЬ К СЕНТЯБРЮ НА 11,8%</w:t>
      </w:r>
      <w:bookmarkEnd w:id="49"/>
      <w:bookmarkEnd w:id="50"/>
    </w:p>
    <w:p w:rsidR="00D90963" w:rsidRDefault="005D75E4">
      <w:pPr>
        <w:pStyle w:val="NormalExport"/>
      </w:pPr>
      <w:r>
        <w:t xml:space="preserve">Интенсивность полетов в воздушном пространстве РФ в октябре снизилась по отношению к сентябрю на 11,8%, к аналогичному периоду прошлого года - на 26,6%, следует из данных </w:t>
      </w:r>
      <w:proofErr w:type="spellStart"/>
      <w:r>
        <w:rPr>
          <w:b/>
        </w:rPr>
        <w:t>Росавиации</w:t>
      </w:r>
      <w:proofErr w:type="spellEnd"/>
      <w:r>
        <w:t>.</w:t>
      </w:r>
    </w:p>
    <w:p w:rsidR="00D90963" w:rsidRDefault="005D75E4">
      <w:pPr>
        <w:pStyle w:val="NormalExport"/>
      </w:pPr>
      <w:r>
        <w:t>"В октябре 2020 года российские авиадиспетчеры обслужили в верхнем воздушном пространстве страны 117,8 тысячи полетов, что на 26,6% ниже показателя относительно того же периода прошлого года. При этом отмечается рост числа внутренних полетов - 86,4 тысячи полетов (+6,9%)", - говорится в сообщении.</w:t>
      </w:r>
    </w:p>
    <w:p w:rsidR="00D90963" w:rsidRDefault="005D75E4">
      <w:pPr>
        <w:pStyle w:val="NormalExport"/>
      </w:pPr>
      <w:r>
        <w:t>В сентябре количество полетов составило 133,6 тысячи, следовательно, показатель снизился на 11,8%.</w:t>
      </w:r>
    </w:p>
    <w:p w:rsidR="00D90963" w:rsidRDefault="005D75E4" w:rsidP="00075DFF">
      <w:pPr>
        <w:pStyle w:val="NormalExport"/>
      </w:pPr>
      <w:r>
        <w:t>Всего за первые 10 месяцев года российские авиадиспетчеры обслужили 1,1 миллиона полетов, что на 29,1% меньше показателя аналогичного периода прошлого года. На международных воздушных линиях выполнено 327,2 тысячи полетов (-56,5%), включая 138,3 тысячи транзитных полетов (-45,75%). Число внутренних полетов составило 772,4 тысячи (-3,3%).</w:t>
      </w:r>
    </w:p>
    <w:p w:rsidR="00075DFF" w:rsidRDefault="00557410" w:rsidP="00557410">
      <w:pPr>
        <w:pStyle w:val="2"/>
      </w:pPr>
      <w:bookmarkStart w:id="51" w:name="_Toc56520836"/>
      <w:r>
        <w:lastRenderedPageBreak/>
        <w:t>ТАСС # ЕДИНАЯ ЛЕНТА (ЗАКРЫТАЯ ЛЕНТА), 12.11.2020 13:26</w:t>
      </w:r>
      <w:bookmarkStart w:id="52" w:name="txt_2477707_1560473814"/>
      <w:r>
        <w:t>; РОССИЯ И ТАДЖИКИСТАН ВЕДУТ ПЕРЕГОВОРЫ ПО ВОЗОБНОВЛЕНИЮ АВИАСООБЩЕНИЯ - РОСАВИАЦИЯ</w:t>
      </w:r>
      <w:bookmarkEnd w:id="51"/>
      <w:bookmarkEnd w:id="52"/>
    </w:p>
    <w:p w:rsidR="00075DFF" w:rsidRDefault="00075DFF" w:rsidP="00075DFF">
      <w:pPr>
        <w:pStyle w:val="NormalExport"/>
      </w:pPr>
      <w:r>
        <w:t xml:space="preserve">Первый заместитель министра транспорта РФ - руководитель </w:t>
      </w:r>
      <w:proofErr w:type="spellStart"/>
      <w:r>
        <w:rPr>
          <w:b/>
        </w:rPr>
        <w:t>Росавиации</w:t>
      </w:r>
      <w:proofErr w:type="spellEnd"/>
      <w:r>
        <w:t xml:space="preserve"> Александр Нерадько и директор Агентства гражданской авиации при правительстве Республики Таджикистан </w:t>
      </w:r>
      <w:proofErr w:type="spellStart"/>
      <w:r>
        <w:t>Субхонзода</w:t>
      </w:r>
      <w:proofErr w:type="spellEnd"/>
      <w:r>
        <w:t xml:space="preserve"> </w:t>
      </w:r>
      <w:proofErr w:type="spellStart"/>
      <w:r>
        <w:t>Икром</w:t>
      </w:r>
      <w:proofErr w:type="spellEnd"/>
      <w:r>
        <w:t xml:space="preserve"> </w:t>
      </w:r>
      <w:proofErr w:type="spellStart"/>
      <w:r>
        <w:t>Субхон</w:t>
      </w:r>
      <w:proofErr w:type="spellEnd"/>
      <w:r>
        <w:t xml:space="preserve"> 11 ноября обсудили возможность восстановления авиасообщения между странами, следует из информации на сайте </w:t>
      </w:r>
      <w:proofErr w:type="spellStart"/>
      <w:r>
        <w:rPr>
          <w:b/>
        </w:rPr>
        <w:t>Росавиации</w:t>
      </w:r>
      <w:proofErr w:type="spellEnd"/>
      <w:r>
        <w:t>.</w:t>
      </w:r>
    </w:p>
    <w:p w:rsidR="00075DFF" w:rsidRDefault="00075DFF" w:rsidP="00075DFF">
      <w:pPr>
        <w:pStyle w:val="NormalExport"/>
      </w:pPr>
      <w:r>
        <w:t>Также обсуждался вопрос организации российскими и таджикскими авиакомпаниями вывозных рейсов и сотрудничество в сфере летной годности воздушных судов.</w:t>
      </w:r>
    </w:p>
    <w:p w:rsidR="00075DFF" w:rsidRDefault="00075DFF" w:rsidP="00075DFF">
      <w:pPr>
        <w:pStyle w:val="NormalExport"/>
      </w:pPr>
      <w:r>
        <w:t xml:space="preserve">"Стороны проинформировали о принимаемых в странах мерах по поэтапному выходу из режима противоэпидемических ограничений при восстановлении авиапассажирских перевозок. С учетом эпидемиологической ситуации в России и Таджикистане консультации по возобновлению двустороннего авиасообщения в полном объеме будут продолжены", - говорится в сообщении </w:t>
      </w:r>
      <w:proofErr w:type="spellStart"/>
      <w:r>
        <w:rPr>
          <w:b/>
        </w:rPr>
        <w:t>Росавиации</w:t>
      </w:r>
      <w:proofErr w:type="spellEnd"/>
      <w:r>
        <w:t>.</w:t>
      </w:r>
    </w:p>
    <w:p w:rsidR="00075DFF" w:rsidRDefault="00075DFF" w:rsidP="00075DFF">
      <w:pPr>
        <w:pStyle w:val="NormalExport"/>
      </w:pPr>
      <w:r>
        <w:t>Отмечается, что также был согласован порядок выдачи разрешений на выполнение вывозных рейсов назначенными авиапредприятиями двух стран.</w:t>
      </w:r>
    </w:p>
    <w:p w:rsidR="00075DFF" w:rsidRDefault="00075DFF" w:rsidP="00075DFF">
      <w:pPr>
        <w:pStyle w:val="NormalExport"/>
      </w:pPr>
      <w:r>
        <w:t>Ожидается, что соглашение будет подписано до конца 2020 года.</w:t>
      </w:r>
    </w:p>
    <w:p w:rsidR="00075DFF" w:rsidRDefault="00075DFF" w:rsidP="00075DFF">
      <w:pPr>
        <w:pStyle w:val="NormalExport"/>
      </w:pPr>
      <w:r>
        <w:t xml:space="preserve">В апреле таджикские власти ввели временный запрет на въезд и выезд из страны граждан всех иностранных государств из-за угрозы распространения </w:t>
      </w:r>
      <w:proofErr w:type="spellStart"/>
      <w:r>
        <w:t>коронавируса</w:t>
      </w:r>
      <w:proofErr w:type="spellEnd"/>
      <w:r>
        <w:t>. С 20 марта 2020 года были приостановлены все международные рейсы. Вместе с тем таджикская сторона организовывает спецрейсы по возвращению своих граждан на родину. В частности, в период с 16 по 31 августа 2020 года было организовано 55 и с 1 по 15 сентября 2020 года 52 дополнительных чартерных рейса из России в Таджикистан.</w:t>
      </w:r>
    </w:p>
    <w:p w:rsidR="00D90963" w:rsidRPr="00557410" w:rsidRDefault="00557410" w:rsidP="00557410">
      <w:pPr>
        <w:pStyle w:val="2"/>
      </w:pPr>
      <w:bookmarkStart w:id="53" w:name="_Toc56520837"/>
      <w:r w:rsidRPr="00557410">
        <w:t>ТАСС # ЕДИНАЯ ЛЕНТА (ЗАКРЫТАЯ ЛЕНТА), 12.11.2020 19:06</w:t>
      </w:r>
      <w:bookmarkStart w:id="54" w:name="txt_2477707_1560785825"/>
      <w:r w:rsidRPr="00557410">
        <w:t>; РОССИЙСКИЕ АВИАКОМПАНИИ МОГУТ НЕДОПОЛУЧИТЬ ДО 400 МЛРД РУБ. ВЫРУЧКИ В 2020 Г. - ЭКСПЕРТЫ</w:t>
      </w:r>
      <w:bookmarkEnd w:id="53"/>
      <w:bookmarkEnd w:id="54"/>
    </w:p>
    <w:p w:rsidR="00D90963" w:rsidRDefault="005D75E4">
      <w:pPr>
        <w:pStyle w:val="NormalExport"/>
      </w:pPr>
      <w:r>
        <w:t>Российские авиакомпании могут недополучить 350-400 млрд руб. в 2020 г., говорится в комментарии российского рейтингового агентства Национальные кредитные рейтинги (НКР).</w:t>
      </w:r>
    </w:p>
    <w:p w:rsidR="00D90963" w:rsidRDefault="005D75E4">
      <w:pPr>
        <w:pStyle w:val="NormalExport"/>
      </w:pPr>
      <w:r>
        <w:t>"Потери выручки российских авиакомпаний, по оценкам НКР, составят около 350 млрд руб. в 2020 году. А при неблагоприятном стечении обстоятельств перевозчики рискуют недосчитаться от 380 млрд до 400 млрд руб.", - говорится в материале.</w:t>
      </w:r>
    </w:p>
    <w:p w:rsidR="00D90963" w:rsidRDefault="005D75E4">
      <w:pPr>
        <w:pStyle w:val="NormalExport"/>
      </w:pPr>
      <w:r>
        <w:t>Негативный сценарий может реализоваться в случае существенного снижения пассажиропотока в период 15 декабря по 15 января, если российские курорты, особенно горнолыжные, введут жесткие ограничительные меры в связи с СOVID-19, отмечают в агентстве.</w:t>
      </w:r>
    </w:p>
    <w:p w:rsidR="00D90963" w:rsidRDefault="005D75E4">
      <w:pPr>
        <w:pStyle w:val="NormalExport"/>
      </w:pPr>
      <w:r>
        <w:t xml:space="preserve">В агентстве напомнили, что за январь - сентябрь, по данным </w:t>
      </w:r>
      <w:proofErr w:type="spellStart"/>
      <w:r>
        <w:rPr>
          <w:b/>
        </w:rPr>
        <w:t>Росавиации</w:t>
      </w:r>
      <w:proofErr w:type="spellEnd"/>
      <w:r>
        <w:t>, совокупный пассажиропоток российских авиакомпаний упал практически на 50% по сравнению с аналогичным периодом прошлого года. При этом компании с невысокими тарифами и гибкой операционной моделью ("Победа", S7, "Азимут", "</w:t>
      </w:r>
      <w:proofErr w:type="spellStart"/>
      <w:r>
        <w:t>Нордавиа</w:t>
      </w:r>
      <w:proofErr w:type="spellEnd"/>
      <w:r>
        <w:t>") пострадали меньше других, а в некоторые месяцы 2020 года даже увеличили пассажиропоток по сравнению с аналогичными периодами 2019 года.</w:t>
      </w:r>
    </w:p>
    <w:p w:rsidR="00075DFF" w:rsidRDefault="002F2D86" w:rsidP="00557410">
      <w:pPr>
        <w:pStyle w:val="2"/>
      </w:pPr>
      <w:bookmarkStart w:id="55" w:name="_Toc56520838"/>
      <w:r>
        <w:t>РИА ФАН (RIAFAN.RU), 12.11.2020 13:35</w:t>
      </w:r>
      <w:bookmarkStart w:id="56" w:name="txt_2477707_1560467764"/>
      <w:r>
        <w:t>; ПРОКУРАТУРА МОСКВЫ ПРОВЕЛА ПРОВЕРКУ АВИАЦИОННОГО ЦЕНТРА ТВЕРСКОЙ ОБЛАСТИ</w:t>
      </w:r>
      <w:bookmarkEnd w:id="55"/>
      <w:bookmarkEnd w:id="56"/>
    </w:p>
    <w:p w:rsidR="00075DFF" w:rsidRDefault="00075DFF" w:rsidP="00075DFF">
      <w:pPr>
        <w:pStyle w:val="a7"/>
        <w:jc w:val="left"/>
      </w:pPr>
      <w:r>
        <w:t>Автор: Громов Алексей</w:t>
      </w:r>
    </w:p>
    <w:p w:rsidR="00075DFF" w:rsidRDefault="00075DFF" w:rsidP="00075DFF">
      <w:pPr>
        <w:pStyle w:val="NormalExport"/>
      </w:pPr>
      <w:r>
        <w:t>Москва, 12 ноября. Межрегиональная транспортная прокуратура Москвы проверила законность обучения пилотов в одном авиационном центре Тверской области.</w:t>
      </w:r>
    </w:p>
    <w:p w:rsidR="00075DFF" w:rsidRDefault="00075DFF" w:rsidP="00075DFF">
      <w:pPr>
        <w:pStyle w:val="NormalExport"/>
      </w:pPr>
      <w:r>
        <w:t xml:space="preserve">Также специалисты проверили выдачу свидетельств пилотов Центральным МТУ </w:t>
      </w:r>
      <w:proofErr w:type="spellStart"/>
      <w:r>
        <w:rPr>
          <w:b/>
        </w:rPr>
        <w:t>Росавиации</w:t>
      </w:r>
      <w:proofErr w:type="spellEnd"/>
      <w:r>
        <w:t xml:space="preserve">. Результаты проверки показали, что несколько слушателей, которые не имели необходимой первоначальной квалификации, прошли дополнительное обучение. </w:t>
      </w:r>
      <w:r>
        <w:lastRenderedPageBreak/>
        <w:t xml:space="preserve">Его провели по профессиональной программе повышения навыков "Подготовка пилотов на самолет Cessna-172 и его модификации". </w:t>
      </w:r>
    </w:p>
    <w:p w:rsidR="00075DFF" w:rsidRDefault="00075DFF" w:rsidP="00075DFF">
      <w:pPr>
        <w:pStyle w:val="NormalExport"/>
      </w:pPr>
      <w:r>
        <w:t xml:space="preserve">Ученики получили удостоверения установленного образца. На основании обучения и удостоверений Центральный МТУ </w:t>
      </w:r>
      <w:proofErr w:type="spellStart"/>
      <w:r>
        <w:rPr>
          <w:b/>
        </w:rPr>
        <w:t>Росавиации</w:t>
      </w:r>
      <w:proofErr w:type="spellEnd"/>
      <w:r>
        <w:t xml:space="preserve"> неправомерно выдал свидетельства пилотам. По итогу, 23 удостоверения и пять свидетельств пилотов аннулировали. </w:t>
      </w:r>
    </w:p>
    <w:p w:rsidR="00D90963" w:rsidRDefault="00075DFF" w:rsidP="00075DFF">
      <w:pPr>
        <w:pStyle w:val="ExportHyperlink"/>
        <w:jc w:val="left"/>
      </w:pPr>
      <w:r>
        <w:rPr>
          <w:u w:val="single"/>
        </w:rPr>
        <w:t>https://riafan.ru/region/msk/1334614-prokuratura-moskvy-provela-proverku-aviacionnogo-centra-tverskoi-oblasti</w:t>
      </w:r>
    </w:p>
    <w:p w:rsidR="00075DFF" w:rsidRDefault="00557410" w:rsidP="00557410">
      <w:pPr>
        <w:pStyle w:val="2"/>
      </w:pPr>
      <w:bookmarkStart w:id="57" w:name="_Toc56520839"/>
      <w:r>
        <w:t>РЖД-ПАРТНЕР (RZD-PARTNER.RU), 12.11.2020 08:59</w:t>
      </w:r>
      <w:bookmarkStart w:id="58" w:name="txt_2477707_1560224024"/>
      <w:r>
        <w:t>; ПРИОСТАНОВЛЕН ПРОПУСК ГРУЗОВИКОВ НА ПОГРАНПЕРЕХОДЕ ЧЕРЕЗ ГРАНИЦУ РФ И КНР В ПРИМОРЬЕ</w:t>
      </w:r>
      <w:bookmarkEnd w:id="57"/>
      <w:bookmarkEnd w:id="58"/>
    </w:p>
    <w:p w:rsidR="00075DFF" w:rsidRDefault="00075DFF" w:rsidP="00075DFF">
      <w:pPr>
        <w:pStyle w:val="NormalExport"/>
      </w:pPr>
      <w:r>
        <w:t xml:space="preserve">Пропуск грузовиков через российско-китайскую границу в пункте пропуска Турий Рог в Приморье приостановлен до 15 ноября из-за выхода из строя весового оборудования. Об этом сообщается в четверг на сайте </w:t>
      </w:r>
      <w:r>
        <w:rPr>
          <w:b/>
        </w:rPr>
        <w:t xml:space="preserve">дирекции по строительству и эксплуатации объектов </w:t>
      </w:r>
      <w:proofErr w:type="spellStart"/>
      <w:r>
        <w:rPr>
          <w:b/>
        </w:rPr>
        <w:t>Росграницы</w:t>
      </w:r>
      <w:proofErr w:type="spellEnd"/>
      <w:r>
        <w:t>, передает ТАСС.</w:t>
      </w:r>
    </w:p>
    <w:p w:rsidR="00075DFF" w:rsidRDefault="00075DFF" w:rsidP="00075DFF">
      <w:pPr>
        <w:pStyle w:val="NormalExport"/>
      </w:pPr>
      <w:r>
        <w:t xml:space="preserve">"В связи с выходом из строя весового оборудования в автомобильном пункте пропуска через государственную границу </w:t>
      </w:r>
      <w:proofErr w:type="spellStart"/>
      <w:r>
        <w:t>Мишань</w:t>
      </w:r>
      <w:proofErr w:type="spellEnd"/>
      <w:r>
        <w:t xml:space="preserve"> на территории КНР в период с 12 по 15 ноября будет приостановлен пропуск транспортных средств через сопредельные </w:t>
      </w:r>
      <w:proofErr w:type="spellStart"/>
      <w:r>
        <w:t>погранпереходы</w:t>
      </w:r>
      <w:proofErr w:type="spellEnd"/>
      <w:r>
        <w:t xml:space="preserve"> </w:t>
      </w:r>
      <w:proofErr w:type="spellStart"/>
      <w:r>
        <w:t>Мишань</w:t>
      </w:r>
      <w:proofErr w:type="spellEnd"/>
      <w:r>
        <w:t xml:space="preserve"> (провинция </w:t>
      </w:r>
      <w:proofErr w:type="spellStart"/>
      <w:r>
        <w:t>Хэйлунцзян</w:t>
      </w:r>
      <w:proofErr w:type="spellEnd"/>
      <w:r>
        <w:t>, КНР) и Турий Рог (Приморский край, РФ)", - говорится в сообщении.</w:t>
      </w:r>
    </w:p>
    <w:p w:rsidR="00075DFF" w:rsidRDefault="00075DFF" w:rsidP="00075DFF">
      <w:pPr>
        <w:pStyle w:val="NormalExport"/>
      </w:pPr>
      <w:r>
        <w:t xml:space="preserve">По данным Дальневосточного таможенного управления, на двустороннем автомобильном пункте пропуска Турий Рог - </w:t>
      </w:r>
      <w:proofErr w:type="spellStart"/>
      <w:r>
        <w:t>Мишань</w:t>
      </w:r>
      <w:proofErr w:type="spellEnd"/>
      <w:r>
        <w:t xml:space="preserve"> нет скоплений транспортных средств.</w:t>
      </w:r>
    </w:p>
    <w:p w:rsidR="00075DFF" w:rsidRDefault="00075DFF" w:rsidP="00075DFF">
      <w:pPr>
        <w:pStyle w:val="NormalExport"/>
      </w:pPr>
      <w:r>
        <w:t xml:space="preserve">В октябре китайские власти ввели запрет на пересечение границы водителями, у которых нет действующей справки об отсутствии </w:t>
      </w:r>
      <w:proofErr w:type="spellStart"/>
      <w:r>
        <w:t>коронавирусной</w:t>
      </w:r>
      <w:proofErr w:type="spellEnd"/>
      <w:r>
        <w:t xml:space="preserve"> инфекции, и одновременно потребовали немедленного возврата тягачей на российскую территорию после отсоединения прицепов. Из-за кратного сокращения объема автотранспорта, пересекающего границу, приморские перевозчики приняли решение временно воздержаться от маршрута через </w:t>
      </w:r>
      <w:proofErr w:type="spellStart"/>
      <w:r>
        <w:t>погранпереход</w:t>
      </w:r>
      <w:proofErr w:type="spellEnd"/>
      <w:r>
        <w:t xml:space="preserve"> Пограничный - </w:t>
      </w:r>
      <w:proofErr w:type="spellStart"/>
      <w:r>
        <w:t>Суйфэньхэ</w:t>
      </w:r>
      <w:proofErr w:type="spellEnd"/>
      <w:r>
        <w:t>, что привело к скоплению возле пункта пропуска нескольких сотен фур.</w:t>
      </w:r>
    </w:p>
    <w:p w:rsidR="00075DFF" w:rsidRDefault="00075DFF" w:rsidP="00075DFF">
      <w:pPr>
        <w:pStyle w:val="NormalExport"/>
      </w:pPr>
      <w:r>
        <w:t xml:space="preserve">Движение через пункт пропуска возобновилось 27 октября, ежедневно границу пересекает от 30 до 45 фур. В связи с этим остается сложной ситуация с доставкой некоторых наименований фруктов и овощей в Приморье из КНР, откуда в регион осуществляются основные их поставки. </w:t>
      </w:r>
    </w:p>
    <w:p w:rsidR="00075DFF" w:rsidRDefault="00BD233F" w:rsidP="00075DFF">
      <w:pPr>
        <w:pStyle w:val="ExportHyperlink"/>
        <w:jc w:val="left"/>
      </w:pPr>
      <w:hyperlink r:id="rId51" w:history="1">
        <w:r w:rsidR="00075DFF">
          <w:rPr>
            <w:u w:val="single"/>
          </w:rPr>
          <w:t>https://www.rzd-partner.ru/auto/news/priostanovlen-propusk-gruzovikov-na-pogranperekhode-cherez-granitsu-rf-i-knr-v-primore/</w:t>
        </w:r>
      </w:hyperlink>
    </w:p>
    <w:p w:rsidR="00D90963" w:rsidRDefault="005D75E4" w:rsidP="00557410">
      <w:pPr>
        <w:pStyle w:val="2"/>
      </w:pPr>
      <w:bookmarkStart w:id="59" w:name="_Toc56520840"/>
      <w:r>
        <w:t>ТАСС, 12.11.2020 17:08</w:t>
      </w:r>
      <w:bookmarkStart w:id="60" w:name="txt_2477707_1560657721"/>
      <w:r w:rsidR="00557410">
        <w:t xml:space="preserve">; </w:t>
      </w:r>
      <w:r>
        <w:t>СДАЧУ ЗАПАДНОГО ОБХОДА ГОРОДА ОРЛА НЕ ЗАВЕРШАТ В 2021 ГОДУ ИЗ-ЗА ПАНДЕМИИ</w:t>
      </w:r>
      <w:bookmarkEnd w:id="59"/>
      <w:bookmarkEnd w:id="60"/>
    </w:p>
    <w:p w:rsidR="00D90963" w:rsidRDefault="005D75E4">
      <w:pPr>
        <w:pStyle w:val="NormalExport"/>
      </w:pPr>
      <w:r>
        <w:t xml:space="preserve">Строительство западного обхода города Орла стоимостью 3 млрд рублей не удастся завершить в 2021 году, как это планировалось ранее. Сдача объекта в эксплуатацию переносится из-за пандемии, сообщил ТАСС в четверг губернатор Орловской области Андрей Клычков в кулуарах форума АСИ и </w:t>
      </w:r>
      <w:proofErr w:type="spellStart"/>
      <w:r>
        <w:t>Росконгресса</w:t>
      </w:r>
      <w:proofErr w:type="spellEnd"/>
      <w:r>
        <w:t xml:space="preserve"> "Сильные идеи для нового времени".</w:t>
      </w:r>
    </w:p>
    <w:p w:rsidR="00D90963" w:rsidRDefault="005D75E4">
      <w:pPr>
        <w:pStyle w:val="NormalExport"/>
      </w:pPr>
      <w:r>
        <w:t>Как сообщалось ранее, соглашение о начале строительства западного обхода города Орла подписано 21 июня 2018 года между правительством Орловской области и ЗАО "Русская холдинговая компания". Срок выполнения работ - 2019-2020 годы. Объем инвестиций - около 3 млрд рублей.</w:t>
      </w:r>
    </w:p>
    <w:p w:rsidR="00D90963" w:rsidRDefault="005D75E4">
      <w:pPr>
        <w:pStyle w:val="NormalExport"/>
      </w:pPr>
      <w:r>
        <w:t xml:space="preserve">"Пандемия внесла свои коррективы </w:t>
      </w:r>
      <w:proofErr w:type="gramStart"/>
      <w:r>
        <w:t>Сейчас</w:t>
      </w:r>
      <w:proofErr w:type="gramEnd"/>
      <w:r>
        <w:t xml:space="preserve"> рассматриваем вопрос либо по расторжению этого контракта [по строительству западного обхода Орла] и разработке инициативы через </w:t>
      </w:r>
      <w:r>
        <w:rPr>
          <w:b/>
        </w:rPr>
        <w:t>федеральное дорожное агентство</w:t>
      </w:r>
      <w:r>
        <w:t xml:space="preserve">, либо продолжение инвестиционного контракта. Буквально на прошлой неделе контактировал с руководством "Русской </w:t>
      </w:r>
      <w:r>
        <w:lastRenderedPageBreak/>
        <w:t>холдинговой компании". Обсуждали и сложности, и задачи. Поэтому, к сожалению, открытия в 2021 году точно не будет", - сказал губернатор.</w:t>
      </w:r>
    </w:p>
    <w:p w:rsidR="00D90963" w:rsidRDefault="005D75E4">
      <w:pPr>
        <w:pStyle w:val="NormalExport"/>
      </w:pPr>
      <w:r>
        <w:t>Он добавил, что уже выполнены работы по освобождению земельных участков, однако в течение последних 9 месяцев строительство дороги не велось.</w:t>
      </w:r>
    </w:p>
    <w:p w:rsidR="00D90963" w:rsidRDefault="005D75E4">
      <w:pPr>
        <w:pStyle w:val="NormalExport"/>
      </w:pPr>
      <w:r>
        <w:t xml:space="preserve">Западный обход Орла позволит освободить от </w:t>
      </w:r>
      <w:proofErr w:type="spellStart"/>
      <w:r>
        <w:t>большегрузов</w:t>
      </w:r>
      <w:proofErr w:type="spellEnd"/>
      <w:r>
        <w:t xml:space="preserve"> центр города. По данным регионального правительства, сейчас около 20 тыс. грузовых автомобилей вынуждены ехать по улицам города.</w:t>
      </w:r>
    </w:p>
    <w:p w:rsidR="00D90963" w:rsidRDefault="005D75E4">
      <w:pPr>
        <w:pStyle w:val="NormalExport"/>
      </w:pPr>
      <w:r>
        <w:t xml:space="preserve">Форум "Сильные идеи для нового времени", организованный Агентством стратегических инициатив и Фондом </w:t>
      </w:r>
      <w:proofErr w:type="spellStart"/>
      <w:r>
        <w:t>Росконгресс</w:t>
      </w:r>
      <w:proofErr w:type="spellEnd"/>
      <w:r>
        <w:t xml:space="preserve">, проходит 11-13 ноября в Москве. За время подготовки было собрано около 15 тыс. идей для развития экономики, социальной и технологической сфер России. Авторы 100 идей расскажут о них на форуме представителям федеральных органов власти и институтов развития. ТАСС является стратегическим информационным партнером мероприятия и обеспечивает работу официального </w:t>
      </w:r>
      <w:proofErr w:type="spellStart"/>
      <w:r>
        <w:t>медиабанка</w:t>
      </w:r>
      <w:proofErr w:type="spellEnd"/>
      <w:r>
        <w:t xml:space="preserve"> форума. </w:t>
      </w:r>
    </w:p>
    <w:p w:rsidR="00D90963" w:rsidRDefault="00BD233F">
      <w:pPr>
        <w:pStyle w:val="ExportHyperlink"/>
        <w:jc w:val="left"/>
      </w:pPr>
      <w:hyperlink r:id="rId52" w:history="1">
        <w:r w:rsidR="005D75E4">
          <w:rPr>
            <w:u w:val="single"/>
          </w:rPr>
          <w:t>https://tass.ru/ekonomika/9986951</w:t>
        </w:r>
      </w:hyperlink>
    </w:p>
    <w:p w:rsidR="00075DFF" w:rsidRPr="00557410" w:rsidRDefault="00557410" w:rsidP="00557410">
      <w:pPr>
        <w:pStyle w:val="2"/>
      </w:pPr>
      <w:bookmarkStart w:id="61" w:name="_Toc56520841"/>
      <w:r w:rsidRPr="00557410">
        <w:t>ИНДУСТРИЯ БЕЗОПАСНОСТИ (SECURITYMEDIA.RU), 12.11.2020 14:58</w:t>
      </w:r>
      <w:bookmarkStart w:id="62" w:name="txt_2477707_1560556525"/>
      <w:r w:rsidRPr="00557410">
        <w:t>; ВОЛОГДА СОЗДАЕТ ИНТЕЛЛЕКТУАЛЬНУЮ ТРАНСПОРТНУЮ СИСТЕМУ</w:t>
      </w:r>
      <w:bookmarkEnd w:id="61"/>
      <w:bookmarkEnd w:id="62"/>
    </w:p>
    <w:p w:rsidR="00075DFF" w:rsidRDefault="00075DFF" w:rsidP="00075DFF">
      <w:pPr>
        <w:pStyle w:val="NormalExport"/>
      </w:pPr>
      <w:r>
        <w:t>В 2021 году в Вологде планируют приступить к установке комплексов видеоконтроля транспортных потоков. Городские власти законтрактовали поставку 124 комплексов. Необходимая техника стоимостью 94 млн рублей будет закуплена до конца 2020 года. Ожидается, что пусконаладочные работы начнутся весной 2021 года. Работа по установке систем видеоконтроля ведется в рамках формирования интеллектуальной транспортной системы города (ИТС), на реализацию которой Вологда получила федеральный грант.</w:t>
      </w:r>
    </w:p>
    <w:p w:rsidR="00075DFF" w:rsidRDefault="00075DFF" w:rsidP="00075DFF">
      <w:pPr>
        <w:pStyle w:val="NormalExport"/>
      </w:pPr>
      <w:r>
        <w:t>Комплексы дорожного контроля будут осуществлять мониторинг транспортных потоков, определяя их интенсивность, направление движения, дорожную ситуацию. Данные мониторинга будут поступать в центр обработки данных (ЦОД), что позволит принимать решения по улучшению дорожной обстановки, как оперативные, в режиме реального времени (например, корректировка и синхронизация работы светофоров), так и перспективные, направленные на изменение дорожной инфраструктуры, маршрутов транспорта, регламентов движения на участках дорог. Каждый комплекс состоит из детекторов, которые будут направлены на полосы, обзорной поворотной камеры для наблюдения за перекрестком в целом, а также блоков управления, которые передают сигнал в ЦОД. Такие комплексы будут установлены на 94 участках дорог - регулируемых перекрестках, въездах в город, крупных улицах, соединяющих микрорайоны, с которых потоки уходят на второстепенные дороги.</w:t>
      </w:r>
    </w:p>
    <w:p w:rsidR="00075DFF" w:rsidRDefault="00075DFF" w:rsidP="00075DFF">
      <w:pPr>
        <w:pStyle w:val="NormalExport"/>
      </w:pPr>
      <w:r>
        <w:t>Проект предполагает также создание Центра организации дорожного движения, который станет основным звеном ИТС. По федеральному проекту "Общесистемные меры развития дорожного хозяйства" нацпроекта "Безопасные и качественные автомобильные дороги" Вологодская область получит финансирование - 240 млн рублей на три года. Об этом сообщила пресс-служба администрации Вологды.</w:t>
      </w:r>
    </w:p>
    <w:p w:rsidR="00075DFF" w:rsidRDefault="00BD233F" w:rsidP="00075DFF">
      <w:pPr>
        <w:pStyle w:val="ExportHyperlink"/>
        <w:jc w:val="left"/>
      </w:pPr>
      <w:hyperlink r:id="rId53" w:history="1">
        <w:r w:rsidR="00075DFF">
          <w:rPr>
            <w:u w:val="single"/>
          </w:rPr>
          <w:t>https://www.securitymedia.ru/news_one_11826.html</w:t>
        </w:r>
      </w:hyperlink>
    </w:p>
    <w:p w:rsidR="00D90963" w:rsidRDefault="00557410" w:rsidP="00557410">
      <w:pPr>
        <w:pStyle w:val="2"/>
      </w:pPr>
      <w:bookmarkStart w:id="63" w:name="_Toc56520842"/>
      <w:r>
        <w:t>РЖД-ПАРТНЕР (RZD-PARTNER.RU), 12.11.2020 13:08</w:t>
      </w:r>
      <w:bookmarkStart w:id="64" w:name="txt_2477707_1560459362"/>
      <w:r>
        <w:t>; ИЭРТ: ТРАНСПОРТНЫЕ ИЗДЕРЖКИ ПРИ ЭКСПОРТЕ РОССИЙСКОГО УГЛЯ - САМЫЕ ВЫСОКИЕ В МИРЕ</w:t>
      </w:r>
      <w:bookmarkEnd w:id="63"/>
      <w:bookmarkEnd w:id="64"/>
    </w:p>
    <w:p w:rsidR="00D90963" w:rsidRDefault="005D75E4">
      <w:pPr>
        <w:pStyle w:val="a7"/>
        <w:jc w:val="left"/>
      </w:pPr>
      <w:r>
        <w:t>Автор: Лебедев Алексей</w:t>
      </w:r>
    </w:p>
    <w:p w:rsidR="00D90963" w:rsidRDefault="005D75E4">
      <w:pPr>
        <w:pStyle w:val="NormalExport"/>
      </w:pPr>
      <w:r>
        <w:t xml:space="preserve">Несмотря на относительно низкие ставки железнодорожных тарифов в РФ, экспортные перевозки российского угля имеют самую большую долю транспортной составляющей в мире, заявил </w:t>
      </w:r>
      <w:r w:rsidRPr="00644BC8">
        <w:rPr>
          <w:b/>
        </w:rPr>
        <w:t xml:space="preserve">Роман Мартышкин, заместитель заведующего отделением макроэкономики и методологии прогнозирования, Института экономики и </w:t>
      </w:r>
      <w:r w:rsidRPr="00644BC8">
        <w:rPr>
          <w:b/>
        </w:rPr>
        <w:lastRenderedPageBreak/>
        <w:t>развития транспорта (ИЭРТ)</w:t>
      </w:r>
      <w:r>
        <w:t xml:space="preserve">, 11 ноября во время выступления на онлайн-конференции в </w:t>
      </w:r>
      <w:r>
        <w:rPr>
          <w:b/>
        </w:rPr>
        <w:t>РУТ (МИИТ)</w:t>
      </w:r>
      <w:r>
        <w:t>. В настоящее время она составляет 39% от средней стоимости тонны на международных рынках.</w:t>
      </w:r>
    </w:p>
    <w:p w:rsidR="00D90963" w:rsidRDefault="005D75E4">
      <w:pPr>
        <w:pStyle w:val="NormalExport"/>
      </w:pPr>
      <w:r>
        <w:t>Столь высокая доля транспортных издержек вызвана большой дальностью средней перевозки на экспорт, которая в РФ составляет 4538 км. Для сравнения: средняя дальность перевозки угля в России составляет 2528 км, в США - 1233 км, в Бразилии - 659 км, в Китае - 619 км, в Индии - 591 км.</w:t>
      </w:r>
    </w:p>
    <w:p w:rsidR="00D90963" w:rsidRDefault="005D75E4">
      <w:pPr>
        <w:pStyle w:val="NormalExport"/>
      </w:pPr>
      <w:r>
        <w:t>Средняя доходная ставка при перевозках угля железнодорожным транспортом в РФ самая низкая в мире и составляет 1,22 цента США на тонно-километр. Соответственно в Бразилии ставка составляет 2,75 цента/т-км, в Индии - 2,55, в США - 2,47, в КНР - 1,56.</w:t>
      </w:r>
    </w:p>
    <w:p w:rsidR="00D90963" w:rsidRDefault="005D75E4">
      <w:pPr>
        <w:pStyle w:val="NormalExport"/>
      </w:pPr>
      <w:r>
        <w:t xml:space="preserve">Транспортная составляющая при угольных перевозках в России составляет в среднем 23% от стоимости тонны продукции, в Китае - 17%, Индии - 23%, США - 33%, Бразилии - 35%. По расчетам ИЭРТ, при сохранении существующих в этих странах доходных ставок на перевозку, но при наличии российских расстояний транспортная составляющая вырастет до 67% в США, 70% в Китае, 96% в Индии и 132% в Бразилии. </w:t>
      </w:r>
    </w:p>
    <w:p w:rsidR="00D90963" w:rsidRDefault="00BD233F" w:rsidP="00075DFF">
      <w:pPr>
        <w:pStyle w:val="ExportHyperlink"/>
        <w:jc w:val="left"/>
      </w:pPr>
      <w:hyperlink r:id="rId54" w:history="1">
        <w:r w:rsidR="005D75E4">
          <w:rPr>
            <w:u w:val="single"/>
          </w:rPr>
          <w:t>https://www.rzd-partner.ru/zhd-transport/comments/iert-transportnye-izderzhki-pri-eksporte-rossiyskogo-uglya-samye-vysokie-v-mire/</w:t>
        </w:r>
      </w:hyperlink>
    </w:p>
    <w:p w:rsidR="00D90963" w:rsidRDefault="00557410" w:rsidP="00557410">
      <w:pPr>
        <w:pStyle w:val="2"/>
      </w:pPr>
      <w:bookmarkStart w:id="65" w:name="_Toc56520843"/>
      <w:r>
        <w:t>РЖД-ПАРТНЕР (RZD-PARTNER.RU), 12.11.2020 12:34</w:t>
      </w:r>
      <w:bookmarkStart w:id="66" w:name="txt_2477707_1560406072"/>
      <w:r>
        <w:t>; ТРИ ЧЕТВЕРТИ РЫНКА ПЛАНОВЫХ РЕМОНТОВ КОНТРОЛИРУЮТ СЕТЕВЫЕ ВРП</w:t>
      </w:r>
      <w:bookmarkEnd w:id="65"/>
      <w:bookmarkEnd w:id="66"/>
    </w:p>
    <w:p w:rsidR="00D90963" w:rsidRDefault="005D75E4">
      <w:pPr>
        <w:pStyle w:val="a7"/>
        <w:jc w:val="left"/>
      </w:pPr>
      <w:r>
        <w:t>Автор: Лебедев Алексей</w:t>
      </w:r>
    </w:p>
    <w:p w:rsidR="00D90963" w:rsidRDefault="005D75E4">
      <w:pPr>
        <w:pStyle w:val="NormalExport"/>
      </w:pPr>
      <w:r>
        <w:t>Общая доля рынка плановых ремонтов, которые обеспечивают вагоноремонтные предприятия сетевых компаний (ВРК-1, НВК+ВРК-2, ВРК-3+ТВМ, "</w:t>
      </w:r>
      <w:proofErr w:type="spellStart"/>
      <w:r>
        <w:t>Новотранс</w:t>
      </w:r>
      <w:proofErr w:type="spellEnd"/>
      <w:r>
        <w:t xml:space="preserve">"), в октябре 2020 года составила 74,4%, сообщил </w:t>
      </w:r>
      <w:r w:rsidRPr="00644BC8">
        <w:rPr>
          <w:b/>
        </w:rPr>
        <w:t xml:space="preserve">директор по корпоративной стратегии и развитию бизнеса АО "ВРК-3" Александр Романов </w:t>
      </w:r>
      <w:r>
        <w:t xml:space="preserve">на онлайн-конференции, прошедшей 11 ноября в </w:t>
      </w:r>
      <w:r>
        <w:rPr>
          <w:b/>
        </w:rPr>
        <w:t>РУТ (МИИТ)</w:t>
      </w:r>
      <w:r>
        <w:t xml:space="preserve">. При этом объем рынка (ДР+КР, деповской и капитальный ремонты) за 10 месяцев года снизился по сравнению с таким же периодом 2019-го на 14,6%, до 309 819 вагонов. </w:t>
      </w:r>
    </w:p>
    <w:p w:rsidR="00D90963" w:rsidRDefault="005D75E4">
      <w:pPr>
        <w:pStyle w:val="NormalExport"/>
      </w:pPr>
      <w:r>
        <w:t>Лидером рынка за 10 месяцев года стала группа "НВК" (ООО "НВК" + АО "ВРК-2"), на долю которой пришлось 22,3% рынка плановых ремонтов (-0,3 п. п. к уровню 10 мес. 2019 г.). Второе место занимает группа "ВРК-3" (АО "ВРК-3" + ООО "</w:t>
      </w:r>
      <w:proofErr w:type="spellStart"/>
      <w:r>
        <w:t>Трансвагонмаш</w:t>
      </w:r>
      <w:proofErr w:type="spellEnd"/>
      <w:r>
        <w:t>"), с 19,1% (+1 п. п. к уровню 10 мес. 2019 г.). На третьем месте "дочка" ОАО "РЖД", АО "ВРК-1" с 18,4% (-2,5 п. п. к уровню 10 мес. 2019 г.). Четвертое место у ООО "</w:t>
      </w:r>
      <w:proofErr w:type="spellStart"/>
      <w:r>
        <w:t>Новотранс</w:t>
      </w:r>
      <w:proofErr w:type="spellEnd"/>
      <w:r>
        <w:t>" - 14,6% (+1,8 п. п. к уровню 10 мес. 2019 г.).</w:t>
      </w:r>
    </w:p>
    <w:p w:rsidR="00D90963" w:rsidRDefault="005D75E4">
      <w:pPr>
        <w:pStyle w:val="NormalExport"/>
      </w:pPr>
      <w:r>
        <w:t xml:space="preserve">Кроме лидеров, на рынке заметны "Гарант </w:t>
      </w:r>
      <w:proofErr w:type="spellStart"/>
      <w:r>
        <w:t>Рейл</w:t>
      </w:r>
      <w:proofErr w:type="spellEnd"/>
      <w:r>
        <w:t xml:space="preserve"> Сервис" (2,6%), "</w:t>
      </w:r>
      <w:proofErr w:type="spellStart"/>
      <w:r>
        <w:t>НефтеТрансСервис</w:t>
      </w:r>
      <w:proofErr w:type="spellEnd"/>
      <w:r>
        <w:t xml:space="preserve">" (2,1%), ОАО "РЖД" (3,2%). Остальные 17,6% рынка занимают несетевые вагоноремонтные предприятия. </w:t>
      </w:r>
    </w:p>
    <w:p w:rsidR="00D90963" w:rsidRDefault="00BD233F" w:rsidP="006756A9">
      <w:pPr>
        <w:pStyle w:val="ExportHyperlink"/>
        <w:jc w:val="left"/>
      </w:pPr>
      <w:hyperlink r:id="rId55" w:history="1">
        <w:r w:rsidR="005D75E4">
          <w:rPr>
            <w:u w:val="single"/>
          </w:rPr>
          <w:t>https://www.rzd-partner.ru/zhd-transport/news/tri-chetverti-rynka-planovykh-remontov-kontroliruyut-setevye-vrp/</w:t>
        </w:r>
      </w:hyperlink>
    </w:p>
    <w:p w:rsidR="00D90963" w:rsidRDefault="00557410" w:rsidP="00557410">
      <w:pPr>
        <w:pStyle w:val="2"/>
      </w:pPr>
      <w:bookmarkStart w:id="67" w:name="_Toc56520844"/>
      <w:r>
        <w:t>РЖД-ПАРТНЕР (RZD-PARTNER.RU), 12.11.2020 12:03</w:t>
      </w:r>
      <w:bookmarkStart w:id="68" w:name="txt_2477707_1560376656"/>
      <w:r>
        <w:t>; ОБЪЕМ РЫНКА ПЛАНОВЫХ РЕМОНТОВ В ОКТЯБРЕ ВЕРНУЛСЯ К ВЕСЕННИМ ПОКАЗАТЕЛЯМ</w:t>
      </w:r>
      <w:bookmarkEnd w:id="67"/>
      <w:bookmarkEnd w:id="68"/>
    </w:p>
    <w:p w:rsidR="00D90963" w:rsidRDefault="005D75E4">
      <w:pPr>
        <w:pStyle w:val="a7"/>
        <w:jc w:val="left"/>
      </w:pPr>
      <w:r>
        <w:t>Автор: Лебедев Алексей</w:t>
      </w:r>
    </w:p>
    <w:p w:rsidR="00D90963" w:rsidRDefault="005D75E4">
      <w:pPr>
        <w:pStyle w:val="NormalExport"/>
      </w:pPr>
      <w:r>
        <w:t xml:space="preserve">В октябре рынок плановых ремонтов РФ составил 32,5 тыс., что соответствует уровню марта - апреля 2020 года, сообщил директор по корпоративной стратегии и развитию бизнеса АО "ВРК-3" Александр Романов на онлайн конференции, прошедшей 11 ноября в </w:t>
      </w:r>
      <w:r>
        <w:rPr>
          <w:b/>
        </w:rPr>
        <w:t>РУТ (МИИТ)</w:t>
      </w:r>
      <w:r>
        <w:t xml:space="preserve">. При этом, за 10 месяцев года общий объем рынка сократился на 14,6%, составив в абсолютном выражении 53,1 тыс. ремонтов. </w:t>
      </w:r>
    </w:p>
    <w:p w:rsidR="00D90963" w:rsidRDefault="005D75E4">
      <w:pPr>
        <w:pStyle w:val="NormalExport"/>
      </w:pPr>
      <w:r>
        <w:t xml:space="preserve">По </w:t>
      </w:r>
      <w:proofErr w:type="spellStart"/>
      <w:r>
        <w:t>прогонозу</w:t>
      </w:r>
      <w:proofErr w:type="spellEnd"/>
      <w:r>
        <w:t xml:space="preserve"> ВРК-3, емкость рынка плановых ремонтов по итогам года станет минимальной за последние 10 лет и составит 367 тыс., что на 15,2% ниже уровня 2019 года (433 тыс.). При этом прогноз на 2021 год более оптимистичный. Благодаря </w:t>
      </w:r>
      <w:r>
        <w:lastRenderedPageBreak/>
        <w:t>отложенному спросу и снижению количества выпуска новых вагонов, объем рынка вырастет до 413 тыс. ремонтов.</w:t>
      </w:r>
    </w:p>
    <w:p w:rsidR="00D90963" w:rsidRDefault="005D75E4">
      <w:pPr>
        <w:pStyle w:val="NormalExport"/>
      </w:pPr>
      <w:r>
        <w:t xml:space="preserve">При этом предприятия ВРК-3 в октябре отремонтировали плановыми видами ремонта 6356 вагонов, увеличив свою долю на рынке с 15,1% в январе до 19,6% в октябре 2020 года. </w:t>
      </w:r>
    </w:p>
    <w:p w:rsidR="00D90963" w:rsidRDefault="00BD233F">
      <w:pPr>
        <w:pStyle w:val="ExportHyperlink"/>
        <w:jc w:val="left"/>
      </w:pPr>
      <w:hyperlink r:id="rId56" w:history="1">
        <w:r w:rsidR="005D75E4">
          <w:rPr>
            <w:u w:val="single"/>
          </w:rPr>
          <w:t>https://www.rzd-partner.ru/zhd-transport/news/obem-rynka-planovykh-remontov-v-oktyabre-vernulsya-k-vesennim-pokazatelyam/</w:t>
        </w:r>
      </w:hyperlink>
    </w:p>
    <w:p w:rsidR="00075DFF" w:rsidRDefault="00557410" w:rsidP="00557410">
      <w:pPr>
        <w:pStyle w:val="2"/>
      </w:pPr>
      <w:bookmarkStart w:id="69" w:name="_Toc56520845"/>
      <w:r>
        <w:t>РЖД</w:t>
      </w:r>
      <w:r w:rsidRPr="00075DFF">
        <w:t>-</w:t>
      </w:r>
      <w:r>
        <w:t>ПАРТНЕР</w:t>
      </w:r>
      <w:r w:rsidRPr="00075DFF">
        <w:t xml:space="preserve"> (</w:t>
      </w:r>
      <w:r w:rsidRPr="00075DFF">
        <w:rPr>
          <w:lang w:val="en-US"/>
        </w:rPr>
        <w:t>RZD</w:t>
      </w:r>
      <w:r w:rsidRPr="00075DFF">
        <w:t>-</w:t>
      </w:r>
      <w:r w:rsidRPr="00075DFF">
        <w:rPr>
          <w:lang w:val="en-US"/>
        </w:rPr>
        <w:t>PARTNER</w:t>
      </w:r>
      <w:r w:rsidRPr="00075DFF">
        <w:t>.</w:t>
      </w:r>
      <w:r w:rsidRPr="00075DFF">
        <w:rPr>
          <w:lang w:val="en-US"/>
        </w:rPr>
        <w:t>RU</w:t>
      </w:r>
      <w:r w:rsidRPr="00075DFF">
        <w:t>), 12.11.2020 10:58</w:t>
      </w:r>
      <w:bookmarkStart w:id="70" w:name="txt_2477707_1560316361"/>
      <w:r>
        <w:t>; В 2020 ГОДУ ВЫРОСЛИ СТАВКИ НА ФИТИНГОВЫЕ ПЛАТФОРМЫ И КРЫТЫЕ ВАГОНЫ</w:t>
      </w:r>
      <w:bookmarkEnd w:id="69"/>
      <w:bookmarkEnd w:id="70"/>
    </w:p>
    <w:p w:rsidR="00075DFF" w:rsidRDefault="00075DFF" w:rsidP="00075DFF">
      <w:pPr>
        <w:pStyle w:val="a7"/>
        <w:jc w:val="left"/>
      </w:pPr>
      <w:r>
        <w:t>Автор: Лебедев Алексей</w:t>
      </w:r>
    </w:p>
    <w:p w:rsidR="00075DFF" w:rsidRDefault="00075DFF" w:rsidP="00075DFF">
      <w:pPr>
        <w:pStyle w:val="NormalExport"/>
      </w:pPr>
      <w:r>
        <w:t xml:space="preserve">С точки зрения суточной доходности, в 2020 году наиболее выгодными типами подвижного состава стали </w:t>
      </w:r>
      <w:proofErr w:type="spellStart"/>
      <w:r>
        <w:t>фитинговые</w:t>
      </w:r>
      <w:proofErr w:type="spellEnd"/>
      <w:r>
        <w:t xml:space="preserve"> платформы и крытые вагоны, сообщил директор по корпоративной стратегии и развитию бизнеса АО "ВРК-3" Александр Романов на онлайн конференции, прошедшей 11 ноября в </w:t>
      </w:r>
      <w:r>
        <w:rPr>
          <w:b/>
        </w:rPr>
        <w:t>РУТ (МИИТ)</w:t>
      </w:r>
      <w:r>
        <w:t xml:space="preserve">. С января по август текущего года ставки на фитинги выросли на 322 рубля (с 1279 до 1691 руб.), на крытые вагоны на 69 рублей (с 1353 до 1422 руб.). </w:t>
      </w:r>
    </w:p>
    <w:p w:rsidR="00075DFF" w:rsidRDefault="00075DFF" w:rsidP="00075DFF">
      <w:pPr>
        <w:pStyle w:val="NormalExport"/>
      </w:pPr>
      <w:r>
        <w:t>За тот же период ставки на полувагон упали на 376 рублей (с 1246 до 870 руб.). При этом, согласно предварительным подсчетам, суточная ставка за полувагон в октябре упадет еще ниже и составит 755 руб. Ставки на цистерны снизились на 255 рублей (с1184 до 929 руб.).</w:t>
      </w:r>
    </w:p>
    <w:p w:rsidR="00075DFF" w:rsidRDefault="00075DFF" w:rsidP="00075DFF">
      <w:pPr>
        <w:pStyle w:val="NormalExport"/>
      </w:pPr>
      <w:r>
        <w:t>Согласно подсчетам ВРК-3, в течении последних трех лет макс</w:t>
      </w:r>
      <w:r w:rsidR="00F742F4">
        <w:t>имальная средняя доходность ваг</w:t>
      </w:r>
      <w:r>
        <w:t xml:space="preserve">онов пришлась на 2019 год. Средние ставки на полувагон составили: 2018 - 1749 руб., 2019 - 1770 руб., 2020 - 1045 руб.). Цистерны: 2018 - 637 </w:t>
      </w:r>
      <w:proofErr w:type="spellStart"/>
      <w:r>
        <w:t>руб</w:t>
      </w:r>
      <w:proofErr w:type="spellEnd"/>
      <w:r>
        <w:t xml:space="preserve">, 2019 - 1042 руб., 2020 -1022 руб. Крытые вагоны: 2018 - 1224 руб., 2019 - 1626 руб., 2020 - 1456 руб. </w:t>
      </w:r>
      <w:proofErr w:type="spellStart"/>
      <w:r>
        <w:t>Фитинговые</w:t>
      </w:r>
      <w:proofErr w:type="spellEnd"/>
      <w:r>
        <w:t xml:space="preserve"> платформы: 2018 - 1010 руб., 2019 - 2122 руб., 2020 - 1477 руб. </w:t>
      </w:r>
    </w:p>
    <w:p w:rsidR="00075DFF" w:rsidRDefault="00BD233F" w:rsidP="00075DFF">
      <w:pPr>
        <w:pStyle w:val="ExportHyperlink"/>
        <w:jc w:val="left"/>
      </w:pPr>
      <w:hyperlink r:id="rId57" w:history="1">
        <w:r w:rsidR="00075DFF">
          <w:rPr>
            <w:u w:val="single"/>
          </w:rPr>
          <w:t>https://www.rzd-partner.ru/zhd-transport/news/v-2020-godu-vyrosli-stavki-na-fitingovye-platformy-i-krytye-vagony/</w:t>
        </w:r>
      </w:hyperlink>
    </w:p>
    <w:p w:rsidR="00075DFF" w:rsidRDefault="00557410" w:rsidP="00557410">
      <w:pPr>
        <w:pStyle w:val="2"/>
      </w:pPr>
      <w:bookmarkStart w:id="71" w:name="_Toc56520846"/>
      <w:r>
        <w:t>РЖД</w:t>
      </w:r>
      <w:r w:rsidRPr="00075DFF">
        <w:t>-</w:t>
      </w:r>
      <w:r>
        <w:t>ПАРТНЕР</w:t>
      </w:r>
      <w:r w:rsidRPr="00075DFF">
        <w:t xml:space="preserve"> (</w:t>
      </w:r>
      <w:r w:rsidRPr="00EA610D">
        <w:rPr>
          <w:lang w:val="en-US"/>
        </w:rPr>
        <w:t>RZD</w:t>
      </w:r>
      <w:r w:rsidRPr="00075DFF">
        <w:t>-</w:t>
      </w:r>
      <w:r w:rsidRPr="00EA610D">
        <w:rPr>
          <w:lang w:val="en-US"/>
        </w:rPr>
        <w:t>PARTNER</w:t>
      </w:r>
      <w:r w:rsidRPr="00075DFF">
        <w:t>.</w:t>
      </w:r>
      <w:r w:rsidRPr="00EA610D">
        <w:rPr>
          <w:lang w:val="en-US"/>
        </w:rPr>
        <w:t>RU</w:t>
      </w:r>
      <w:r w:rsidRPr="00075DFF">
        <w:t>), 12.11.2020 09:44</w:t>
      </w:r>
      <w:bookmarkStart w:id="72" w:name="txt_2477707_1560253473"/>
      <w:r>
        <w:t>; ПОЧТИ 140 ТЫС. ВАГОНОВ ПРОСТАИВАЮТ В НОЯБРЕ НА СЕТИ РЖД</w:t>
      </w:r>
      <w:bookmarkEnd w:id="71"/>
      <w:bookmarkEnd w:id="72"/>
    </w:p>
    <w:p w:rsidR="00075DFF" w:rsidRDefault="00075DFF" w:rsidP="00075DFF">
      <w:pPr>
        <w:pStyle w:val="a7"/>
        <w:jc w:val="left"/>
      </w:pPr>
      <w:r>
        <w:t>Автор: Лебедев Алексей</w:t>
      </w:r>
    </w:p>
    <w:p w:rsidR="00075DFF" w:rsidRDefault="00075DFF" w:rsidP="00075DFF">
      <w:pPr>
        <w:pStyle w:val="NormalExport"/>
      </w:pPr>
      <w:r>
        <w:t xml:space="preserve">По состоянию на 1 ноября на сети железных дорог России без грузовых операций простаивало более 10 суток 138 493 вагона, более 30 суток - 70 380 вагонов. Такие данные привел на онлайн-конференции, прошедшей 11 ноября в </w:t>
      </w:r>
      <w:r>
        <w:rPr>
          <w:b/>
        </w:rPr>
        <w:t>РУТ (МИИТ)</w:t>
      </w:r>
      <w:r>
        <w:t xml:space="preserve">, директор по корпоративной стратегии и развитию бизнеса АО "ВРК-3" Александр Романов. </w:t>
      </w:r>
    </w:p>
    <w:p w:rsidR="00075DFF" w:rsidRDefault="00075DFF" w:rsidP="00075DFF">
      <w:pPr>
        <w:pStyle w:val="NormalExport"/>
      </w:pPr>
      <w:r>
        <w:t xml:space="preserve">Если рассматривать парк вагонов, отставленных от грузовой работы на срок более 30 дней, то в порядке убывания отставлены следующие типы подвижного состава: </w:t>
      </w:r>
      <w:proofErr w:type="spellStart"/>
      <w:r>
        <w:t>нефтебензиновые</w:t>
      </w:r>
      <w:proofErr w:type="spellEnd"/>
      <w:r>
        <w:t xml:space="preserve"> цистерны (39 579 ед.), полувагоны (10 115 ед.), </w:t>
      </w:r>
      <w:proofErr w:type="spellStart"/>
      <w:r>
        <w:t>фитинговые</w:t>
      </w:r>
      <w:proofErr w:type="spellEnd"/>
      <w:r>
        <w:t xml:space="preserve"> платформы (74 94 ед.), хопперы (5378 ед.), изотермические вагоны (2660 ед.), прочие (5154 ед.).</w:t>
      </w:r>
    </w:p>
    <w:p w:rsidR="00075DFF" w:rsidRDefault="00075DFF" w:rsidP="00075DFF">
      <w:pPr>
        <w:pStyle w:val="NormalExport"/>
      </w:pPr>
      <w:r>
        <w:t xml:space="preserve">По сравнению с сентябрем 2020 года количество простаивающих вагонов сроком более 10 суток увеличилось на 2,23%, более 30 суток - уменьшилось на 4,2%. Динамика объясняется уменьшением количества отставленных полувагонов на срок более 30 суток, которое по сравнению с сентябрем снизилось на 14,6%. Уменьшение объясняется ростом объемов перевозок энергетического угля в сентябре - октябре перед началом зимнего сезона. </w:t>
      </w:r>
    </w:p>
    <w:p w:rsidR="00075DFF" w:rsidRDefault="00BD233F" w:rsidP="00075DFF">
      <w:pPr>
        <w:pStyle w:val="ExportHyperlink"/>
        <w:jc w:val="left"/>
      </w:pPr>
      <w:hyperlink r:id="rId58" w:history="1">
        <w:r w:rsidR="00075DFF">
          <w:rPr>
            <w:u w:val="single"/>
          </w:rPr>
          <w:t>https://www.rzd-partner.ru/zhd-transport/news/pochti-140-tys-vagonov-prostaivayut-v-noyabre-na-seti-rzhd/</w:t>
        </w:r>
      </w:hyperlink>
    </w:p>
    <w:p w:rsidR="00075DFF" w:rsidRDefault="00075DFF" w:rsidP="00557410">
      <w:pPr>
        <w:pStyle w:val="2"/>
      </w:pPr>
      <w:bookmarkStart w:id="73" w:name="_Toc56520847"/>
      <w:r>
        <w:lastRenderedPageBreak/>
        <w:t>ТАСС, 13.11.2020 02:37</w:t>
      </w:r>
      <w:bookmarkStart w:id="74" w:name="txt_2477707_1561002657"/>
      <w:r w:rsidR="00557410">
        <w:t xml:space="preserve">; </w:t>
      </w:r>
      <w:r>
        <w:t>АВАРИЙНОЕ СУДНО С ОПАСНЫМ ГРУЗОМ ОТБУКСИРОВАЛИ В ПОРТ ВОСТОЧНЫЙ В ПРИМОРЬЕ</w:t>
      </w:r>
      <w:bookmarkEnd w:id="73"/>
      <w:bookmarkEnd w:id="74"/>
    </w:p>
    <w:p w:rsidR="00075DFF" w:rsidRDefault="00075DFF" w:rsidP="00075DFF">
      <w:pPr>
        <w:pStyle w:val="NormalExport"/>
      </w:pPr>
      <w:r>
        <w:t xml:space="preserve">Потерявший ход в Японском море сухогруз "Василий Шукшин", перевозящий радиоактивные материалы, отбуксировали на рейд в порт Восточный в Приморском крае, сообщает </w:t>
      </w:r>
      <w:r w:rsidRPr="00041424">
        <w:rPr>
          <w:b/>
        </w:rPr>
        <w:t>пресс-служба</w:t>
      </w:r>
      <w:r>
        <w:t xml:space="preserve"> </w:t>
      </w:r>
      <w:proofErr w:type="spellStart"/>
      <w:r>
        <w:rPr>
          <w:b/>
        </w:rPr>
        <w:t>Росморречфлота</w:t>
      </w:r>
      <w:proofErr w:type="spellEnd"/>
      <w:r>
        <w:t xml:space="preserve">. У нескольких членов экипажа специалисты подозревают наличие </w:t>
      </w:r>
      <w:proofErr w:type="spellStart"/>
      <w:r>
        <w:t>коронавирусной</w:t>
      </w:r>
      <w:proofErr w:type="spellEnd"/>
      <w:r>
        <w:t xml:space="preserve"> инфекции.</w:t>
      </w:r>
    </w:p>
    <w:p w:rsidR="00075DFF" w:rsidRDefault="00075DFF" w:rsidP="00075DFF">
      <w:pPr>
        <w:pStyle w:val="NormalExport"/>
      </w:pPr>
      <w:r>
        <w:t>"Сухогруз "Василий Шукшин" под флагом Белиза дрейфовал в 35 милях к юго-юго-востоку от порта Восточный. По информации капитана, судно не могло продолжать движение из-за нехватки топлива. На его борту находились одиннадцать членов экипажа, все граждане России, трое из которых больны - подозрение на COVID-19. Груз судна - двенадцать 20-футовых контейнеров с опасным грузом класса 7 [радиоактивные материалы], общим весом 179,43 тонны", - говорится в сообщении.</w:t>
      </w:r>
    </w:p>
    <w:p w:rsidR="00075DFF" w:rsidRDefault="00075DFF" w:rsidP="00075DFF">
      <w:pPr>
        <w:pStyle w:val="NormalExport"/>
      </w:pPr>
      <w:r>
        <w:t xml:space="preserve">После обращения представителей судовладельца к </w:t>
      </w:r>
      <w:proofErr w:type="spellStart"/>
      <w:r>
        <w:t>Морспасслужбе</w:t>
      </w:r>
      <w:proofErr w:type="spellEnd"/>
      <w:r>
        <w:t>, в точку дрейфа было направлено многофункциональное аварийно-спасательное судно "Спасатель Заборщиков". Аварийная буксировка продлилась около 10 часов, средняя скорость движения составила 5 узлов. Уточняется, что после прихода аварийного судна "Василий Шукшин" в порт Восточный экипажу оказали необходимую помощь, больные с подозрением на COVID-19 моряки изолированы, ими занимаются медики.</w:t>
      </w:r>
    </w:p>
    <w:p w:rsidR="00075DFF" w:rsidRDefault="00075DFF" w:rsidP="00075DFF">
      <w:pPr>
        <w:pStyle w:val="NormalExport"/>
      </w:pPr>
      <w:r>
        <w:t xml:space="preserve">Сухогруз следовал из порта </w:t>
      </w:r>
      <w:proofErr w:type="spellStart"/>
      <w:r>
        <w:t>Пусан</w:t>
      </w:r>
      <w:proofErr w:type="spellEnd"/>
      <w:r>
        <w:t xml:space="preserve"> (Южная Корея) в порт Восточный. Его длина составляет 73 м. </w:t>
      </w:r>
    </w:p>
    <w:p w:rsidR="00075DFF" w:rsidRDefault="00BD233F" w:rsidP="00075DFF">
      <w:pPr>
        <w:pStyle w:val="ExportHyperlink"/>
        <w:jc w:val="left"/>
      </w:pPr>
      <w:hyperlink r:id="rId59" w:history="1">
        <w:r w:rsidR="00075DFF">
          <w:rPr>
            <w:u w:val="single"/>
          </w:rPr>
          <w:t>https://tass.ru/obschestvo/9991201</w:t>
        </w:r>
      </w:hyperlink>
    </w:p>
    <w:p w:rsidR="00075DFF" w:rsidRDefault="00557410" w:rsidP="00557410">
      <w:pPr>
        <w:pStyle w:val="2"/>
      </w:pPr>
      <w:bookmarkStart w:id="75" w:name="_Toc56520848"/>
      <w:r>
        <w:t>РЖД-ПАРТНЕР (RZD-PARTNER.RU), 12.11.2020 18:00</w:t>
      </w:r>
      <w:bookmarkStart w:id="76" w:name="txt_2477707_1560718567"/>
      <w:r>
        <w:t>; ПО МОСКОВСКОМУ БАССЕЙНУ В НЫНЕШНЮЮ НАВИГАЦИЮ ПЕРЕВЕЗЛИ БОЛЕЕ 22,2 МЛН Т ГРУЗОВ</w:t>
      </w:r>
      <w:bookmarkEnd w:id="75"/>
      <w:bookmarkEnd w:id="76"/>
    </w:p>
    <w:p w:rsidR="00075DFF" w:rsidRDefault="00075DFF" w:rsidP="00075DFF">
      <w:pPr>
        <w:pStyle w:val="a7"/>
        <w:jc w:val="left"/>
      </w:pPr>
      <w:r>
        <w:t>Автор: Гусаченко Наталья</w:t>
      </w:r>
    </w:p>
    <w:p w:rsidR="00075DFF" w:rsidRDefault="00075DFF" w:rsidP="00075DFF">
      <w:pPr>
        <w:pStyle w:val="NormalExport"/>
      </w:pPr>
      <w:r>
        <w:t xml:space="preserve">С начала навигации 2020 по настоящее время (по состоянию на 11 ноября 2020 г.) по внутренним водным путям Московского бассейна прошло более 22,2 млн т грузов. Для сравнения, в апрель - ноябре прошлого года, по данным </w:t>
      </w:r>
      <w:proofErr w:type="spellStart"/>
      <w:r>
        <w:rPr>
          <w:b/>
        </w:rPr>
        <w:t>Росморречфлота</w:t>
      </w:r>
      <w:proofErr w:type="spellEnd"/>
      <w:r>
        <w:t xml:space="preserve">, объем составил 26 млн т грузов. При этом каких-то изменений в номенклатуре грузов, перевозимых в границах бассейна в нынешнюю навигацию года, не наблюдается. Об этом РЖД-Партнеру сообщили в ФБГУ "Канал имени Москвы". </w:t>
      </w:r>
    </w:p>
    <w:p w:rsidR="00075DFF" w:rsidRDefault="00075DFF" w:rsidP="00075DFF">
      <w:pPr>
        <w:pStyle w:val="NormalExport"/>
      </w:pPr>
      <w:r>
        <w:t>За рассматриваемый период через акваторию Московского бассейна ВВП было перевезено 630 443 пассажиров. За апрель - ноябрь 2019 года - около 1,4 млн человек.</w:t>
      </w:r>
    </w:p>
    <w:p w:rsidR="00075DFF" w:rsidRDefault="00075DFF" w:rsidP="00075DFF">
      <w:pPr>
        <w:pStyle w:val="NormalExport"/>
      </w:pPr>
      <w:r>
        <w:t>Особенностью всей навигации-2020 стали особые противоэпидемиологические меры, введенные на общефедеральном и региональных уровнях. Для всех типов грузовых и технических судов текущая навигация проходила в штатном режиме, и соответствующие ограничения на нее не распространялись.</w:t>
      </w:r>
    </w:p>
    <w:p w:rsidR="00075DFF" w:rsidRDefault="00075DFF" w:rsidP="00075DFF">
      <w:pPr>
        <w:pStyle w:val="NormalExport"/>
      </w:pPr>
      <w:r>
        <w:t>"С начала навигации судоходные условия обеспечивались в полном объеме на всех водных путях Московского бассейна, за исключением временно закрываемого участка между шлюзами № 7 и 8 у Волоколамского тоннеля в районе Покровское-</w:t>
      </w:r>
      <w:proofErr w:type="spellStart"/>
      <w:r>
        <w:t>Стрешнево</w:t>
      </w:r>
      <w:proofErr w:type="spellEnd"/>
      <w:r>
        <w:t xml:space="preserve"> (это канал № 294), где круглосуточно в режиме </w:t>
      </w:r>
      <w:proofErr w:type="spellStart"/>
      <w:r>
        <w:t>многосменности</w:t>
      </w:r>
      <w:proofErr w:type="spellEnd"/>
      <w:r>
        <w:t xml:space="preserve"> велись неотложные ремонтные работы, благодаря чему движение на данном участке полностью открылось уже 15 июля", - сообщил представитель учреждения.</w:t>
      </w:r>
    </w:p>
    <w:p w:rsidR="00075DFF" w:rsidRDefault="00075DFF" w:rsidP="00075DFF">
      <w:pPr>
        <w:pStyle w:val="NormalExport"/>
      </w:pPr>
      <w:r>
        <w:t>На реке Оке, где традиционно с середины лета начинается меженный период, судоходные уровни в навигацию находились выше проектных значений, что позволило обеспечивать движение флота в полном объеме.</w:t>
      </w:r>
    </w:p>
    <w:p w:rsidR="00075DFF" w:rsidRDefault="00075DFF" w:rsidP="00075DFF">
      <w:pPr>
        <w:pStyle w:val="NormalExport"/>
      </w:pPr>
      <w:r>
        <w:t xml:space="preserve">В начальный период навигации на отдельных участках реки Оки и реки Москвы </w:t>
      </w:r>
      <w:proofErr w:type="spellStart"/>
      <w:r>
        <w:rPr>
          <w:b/>
        </w:rPr>
        <w:t>Росморречфлот</w:t>
      </w:r>
      <w:proofErr w:type="spellEnd"/>
      <w:r>
        <w:t xml:space="preserve"> на краткосрочный период вводил частичные ограничения по осадке, причиной чего послужили малоснежная зима и отсутствие половодья.</w:t>
      </w:r>
    </w:p>
    <w:p w:rsidR="00075DFF" w:rsidRDefault="00075DFF" w:rsidP="00075DFF">
      <w:pPr>
        <w:pStyle w:val="NormalExport"/>
      </w:pPr>
      <w:r>
        <w:t xml:space="preserve">"Перевозки речным транспортом по-прежнему остаются самыми удобными, экономичными и </w:t>
      </w:r>
      <w:proofErr w:type="spellStart"/>
      <w:r>
        <w:t>высокоэкологичными</w:t>
      </w:r>
      <w:proofErr w:type="spellEnd"/>
      <w:r>
        <w:t xml:space="preserve">. Они способствуют разгрузке автомобильных </w:t>
      </w:r>
      <w:r>
        <w:lastRenderedPageBreak/>
        <w:t xml:space="preserve">магистралей, освобождая города от пробок и поддерживая сохранность дорожного покрытия. Мы последовательно выступаем </w:t>
      </w:r>
      <w:proofErr w:type="gramStart"/>
      <w:r>
        <w:t>за грузопотока</w:t>
      </w:r>
      <w:proofErr w:type="gramEnd"/>
      <w:r>
        <w:t xml:space="preserve"> в данной акватории, а также поддерживаем создание и развитие причальной инфраструктуры, с тем чтобы на транспортно-логистических комплексах на внутренних водных путях Московского бассейна могли в плотной связке совместно работать речные грузоперевозчики, железнодорожные и автомобильные транспортные компании", - резюмировали в компании. </w:t>
      </w:r>
    </w:p>
    <w:p w:rsidR="00075DFF" w:rsidRDefault="00BD233F" w:rsidP="00075DFF">
      <w:pPr>
        <w:pStyle w:val="ExportHyperlink"/>
        <w:jc w:val="left"/>
      </w:pPr>
      <w:hyperlink r:id="rId60" w:history="1">
        <w:r w:rsidR="00075DFF">
          <w:rPr>
            <w:u w:val="single"/>
          </w:rPr>
          <w:t>https://www.rzd-partner.ru/wate-transport/news/po-moskovskomu-basseynu-v-nyneshnyuyu-navigatsiyu-perevezli-bolee-22-2-mln-t-gruzov/</w:t>
        </w:r>
      </w:hyperlink>
    </w:p>
    <w:p w:rsidR="00075DFF" w:rsidRDefault="00557410" w:rsidP="00557410">
      <w:pPr>
        <w:pStyle w:val="2"/>
      </w:pPr>
      <w:bookmarkStart w:id="77" w:name="_Toc56520849"/>
      <w:r>
        <w:t>МОРСКИЕ НОВОСТИ (MORVESTI.RU), 12.11.2020 16:33</w:t>
      </w:r>
      <w:bookmarkStart w:id="78" w:name="txt_2477707_1560634852"/>
      <w:r>
        <w:t>; В РЕЕСТР МОРСКИХ ПОРТОВ ВНЕСЛИ ИЗМЕНЕНИЯ В СВЯЗИ С УМЕНЬШЕНИЕМ КОЛИЧЕСТВА ПРИЧАЛОВ В ПОРТУ СОВЕТСКАЯ ГАВАНЬ</w:t>
      </w:r>
      <w:bookmarkEnd w:id="77"/>
      <w:bookmarkEnd w:id="78"/>
    </w:p>
    <w:p w:rsidR="00075DFF" w:rsidRDefault="00075DFF" w:rsidP="00075DFF">
      <w:pPr>
        <w:pStyle w:val="NormalExport"/>
      </w:pPr>
      <w:r>
        <w:t xml:space="preserve">В Реестр морских портов Российской Федерации внесены изменения в сведения о морском порте Советская Гавань. Изменения вносятся в соответствие с распоряжением </w:t>
      </w:r>
      <w:proofErr w:type="spellStart"/>
      <w:r>
        <w:rPr>
          <w:b/>
        </w:rPr>
        <w:t>Росморречфлота</w:t>
      </w:r>
      <w:proofErr w:type="spellEnd"/>
      <w:r>
        <w:t xml:space="preserve"> от 01.09.2020 № ЗД-374-р. </w:t>
      </w:r>
    </w:p>
    <w:p w:rsidR="00075DFF" w:rsidRDefault="00075DFF" w:rsidP="00075DFF">
      <w:pPr>
        <w:pStyle w:val="NormalExport"/>
      </w:pPr>
      <w:r>
        <w:t xml:space="preserve">Корректировка сведений по </w:t>
      </w:r>
      <w:proofErr w:type="spellStart"/>
      <w:r>
        <w:t>Совгавани</w:t>
      </w:r>
      <w:proofErr w:type="spellEnd"/>
      <w:r>
        <w:t xml:space="preserve"> связана с уменьшением числа причалов в морском порту до 10. Из реестра исключены сведения о причалах № 1, 2, 3, 4, 5 и 6, расположенных в бухте </w:t>
      </w:r>
      <w:proofErr w:type="spellStart"/>
      <w:r>
        <w:t>Курикша</w:t>
      </w:r>
      <w:proofErr w:type="spellEnd"/>
      <w:r>
        <w:t xml:space="preserve">, о причале № 35А в бухте Маячная, а также о пассажирском причале в бухте </w:t>
      </w:r>
      <w:proofErr w:type="spellStart"/>
      <w:r>
        <w:t>Окоча</w:t>
      </w:r>
      <w:proofErr w:type="spellEnd"/>
      <w:r>
        <w:t xml:space="preserve"> в связи с выводом их из эксплуатации. Соответственно длина причального фронта в морском порту после уменьшения числа причалов составляет чуть более 1,9 км. </w:t>
      </w:r>
    </w:p>
    <w:p w:rsidR="00075DFF" w:rsidRDefault="00075DFF" w:rsidP="00075DFF">
      <w:pPr>
        <w:pStyle w:val="NormalExport"/>
      </w:pPr>
      <w:r>
        <w:t xml:space="preserve">Помимо этого, в реестре изменены максимальные габариты судов, которые могут осуществлять заходы в морской порт Советская Гавань. В соответствие с внесенными корректировками, в морской порт теперь смогут заходить суда с длиной до 200 метров и шириной до 29 метров. Это стало возможным благодаря выполненным расчетам, обосновывающим техническую возможность постановки судов с большими </w:t>
      </w:r>
      <w:proofErr w:type="spellStart"/>
      <w:r>
        <w:t>размерениями</w:t>
      </w:r>
      <w:proofErr w:type="spellEnd"/>
      <w:r>
        <w:t xml:space="preserve"> к причалу № 1 в бухте </w:t>
      </w:r>
      <w:proofErr w:type="spellStart"/>
      <w:r>
        <w:t>Эгге</w:t>
      </w:r>
      <w:proofErr w:type="spellEnd"/>
      <w:r>
        <w:t xml:space="preserve"> морского порта Советская Гавань. </w:t>
      </w:r>
    </w:p>
    <w:p w:rsidR="00075DFF" w:rsidRDefault="00075DFF" w:rsidP="00075DFF">
      <w:pPr>
        <w:pStyle w:val="NormalExport"/>
      </w:pPr>
      <w:r>
        <w:t xml:space="preserve">Распоряжением </w:t>
      </w:r>
      <w:proofErr w:type="spellStart"/>
      <w:r>
        <w:rPr>
          <w:b/>
        </w:rPr>
        <w:t>Росморречфлота</w:t>
      </w:r>
      <w:proofErr w:type="spellEnd"/>
      <w:r>
        <w:t xml:space="preserve"> также уточнены площади открытых складов, наименования отдельных операторов морских терминалов и перечни предоставляемых ими услуг в морском порту Советская Гавань. </w:t>
      </w:r>
    </w:p>
    <w:p w:rsidR="00075DFF" w:rsidRPr="00075DFF" w:rsidRDefault="00BD233F" w:rsidP="00075DFF">
      <w:pPr>
        <w:pStyle w:val="ExportHyperlink"/>
        <w:jc w:val="left"/>
      </w:pPr>
      <w:hyperlink r:id="rId61" w:history="1">
        <w:r w:rsidR="00075DFF" w:rsidRPr="00075DFF">
          <w:rPr>
            <w:u w:val="single"/>
            <w:lang w:val="en-US"/>
          </w:rPr>
          <w:t>http</w:t>
        </w:r>
        <w:r w:rsidR="00075DFF" w:rsidRPr="00075DFF">
          <w:rPr>
            <w:u w:val="single"/>
          </w:rPr>
          <w:t>://</w:t>
        </w:r>
        <w:proofErr w:type="spellStart"/>
        <w:r w:rsidR="00075DFF" w:rsidRPr="00075DFF">
          <w:rPr>
            <w:u w:val="single"/>
            <w:lang w:val="en-US"/>
          </w:rPr>
          <w:t>morvesti</w:t>
        </w:r>
        <w:proofErr w:type="spellEnd"/>
        <w:r w:rsidR="00075DFF" w:rsidRPr="00075DFF">
          <w:rPr>
            <w:u w:val="single"/>
          </w:rPr>
          <w:t>.</w:t>
        </w:r>
        <w:proofErr w:type="spellStart"/>
        <w:r w:rsidR="00075DFF" w:rsidRPr="00075DFF">
          <w:rPr>
            <w:u w:val="single"/>
            <w:lang w:val="en-US"/>
          </w:rPr>
          <w:t>ru</w:t>
        </w:r>
        <w:proofErr w:type="spellEnd"/>
        <w:r w:rsidR="00075DFF" w:rsidRPr="00075DFF">
          <w:rPr>
            <w:u w:val="single"/>
          </w:rPr>
          <w:t>/</w:t>
        </w:r>
        <w:r w:rsidR="00075DFF" w:rsidRPr="00075DFF">
          <w:rPr>
            <w:u w:val="single"/>
            <w:lang w:val="en-US"/>
          </w:rPr>
          <w:t>news</w:t>
        </w:r>
        <w:r w:rsidR="00075DFF" w:rsidRPr="00075DFF">
          <w:rPr>
            <w:u w:val="single"/>
          </w:rPr>
          <w:t>/1679/86757/</w:t>
        </w:r>
      </w:hyperlink>
    </w:p>
    <w:p w:rsidR="00075DFF" w:rsidRDefault="00557410" w:rsidP="00557410">
      <w:pPr>
        <w:pStyle w:val="2"/>
      </w:pPr>
      <w:bookmarkStart w:id="79" w:name="_Toc56520850"/>
      <w:r>
        <w:t>МОРСКИЕ НОВОСТИ (MORVESTI.RU), 12.11.2020 12:40</w:t>
      </w:r>
      <w:bookmarkStart w:id="80" w:name="txt_2477707_1560404529"/>
      <w:r>
        <w:t>; 1186 НАРУШЕНИЙ ВЫЯВИЛ ГОСПОРТКОНТРОЛЬ БАЙКАЛО-АНГАРСКОГО БАССЕЙНА ЗА НАВИГАЦИЮ</w:t>
      </w:r>
      <w:bookmarkEnd w:id="79"/>
      <w:bookmarkEnd w:id="80"/>
    </w:p>
    <w:p w:rsidR="00075DFF" w:rsidRDefault="00075DFF" w:rsidP="00075DFF">
      <w:pPr>
        <w:pStyle w:val="NormalExport"/>
      </w:pPr>
      <w:r>
        <w:t xml:space="preserve">На внутренних водных путях ФБУ "Администрация Байкало-Ангарского бассейна" 10 ноября в соответствии с установленными сроками действия средств навигационного оборудования завершена навигация 2020 года. </w:t>
      </w:r>
    </w:p>
    <w:p w:rsidR="00075DFF" w:rsidRDefault="00075DFF" w:rsidP="00075DFF">
      <w:pPr>
        <w:pStyle w:val="NormalExport"/>
      </w:pPr>
      <w:r>
        <w:t>В текущем году Инспекцией государственного портового контроля было проведено 502 проверки. Всего выявлено 1186 нарушений обязательных требований. Временно задержано 132 судна, сообщила</w:t>
      </w:r>
      <w:r w:rsidRPr="00527DDD">
        <w:rPr>
          <w:b/>
        </w:rPr>
        <w:t xml:space="preserve"> пресс-служба</w:t>
      </w:r>
      <w:r>
        <w:t xml:space="preserve"> </w:t>
      </w:r>
      <w:proofErr w:type="spellStart"/>
      <w:r>
        <w:rPr>
          <w:b/>
        </w:rPr>
        <w:t>Росморречфлота</w:t>
      </w:r>
      <w:proofErr w:type="spellEnd"/>
      <w:r>
        <w:t xml:space="preserve">. </w:t>
      </w:r>
    </w:p>
    <w:p w:rsidR="00075DFF" w:rsidRDefault="00075DFF" w:rsidP="00075DFF">
      <w:pPr>
        <w:pStyle w:val="NormalExport"/>
      </w:pPr>
      <w:r>
        <w:t xml:space="preserve">Поддержание судоходных условий и гарантированных габаритов судовых ходов на водных путях бассейна обеспечивалось проведением комплекса путевых работ, включающих в себя: установку и содержание СНО, траление, русловые изыскания, дноуглубление. </w:t>
      </w:r>
    </w:p>
    <w:p w:rsidR="00075DFF" w:rsidRDefault="00075DFF" w:rsidP="00075DFF">
      <w:pPr>
        <w:pStyle w:val="NormalExport"/>
      </w:pPr>
      <w:r>
        <w:t xml:space="preserve">Обстановочными бригадами проводились тральные работы на основных судовых ходах и по заявкам сторонних организаций. Контроль за состоянием водных путей и качеством выполненных дноуглубительных работ проводился двумя русловыми изыскательскими партиями. </w:t>
      </w:r>
    </w:p>
    <w:p w:rsidR="00075DFF" w:rsidRDefault="00075DFF" w:rsidP="00075DFF">
      <w:pPr>
        <w:pStyle w:val="NormalExport"/>
      </w:pPr>
      <w:r>
        <w:t xml:space="preserve">Для создания электронных навигационных карт проводились работы на реках Селенга (154 км) и Баргузин (138 км). </w:t>
      </w:r>
    </w:p>
    <w:p w:rsidR="00075DFF" w:rsidRDefault="00075DFF" w:rsidP="00075DFF">
      <w:pPr>
        <w:pStyle w:val="NormalExport"/>
      </w:pPr>
      <w:r>
        <w:lastRenderedPageBreak/>
        <w:t xml:space="preserve">Безопасность судоходства обеспечивалась 806 навигационными знаками, в том числе 399 плавучими и 407 береговыми, 493 - освещаемыми. Использовались 169 буев из композитных материалов. </w:t>
      </w:r>
    </w:p>
    <w:p w:rsidR="00075DFF" w:rsidRDefault="00075DFF" w:rsidP="00075DFF">
      <w:pPr>
        <w:pStyle w:val="NormalExport"/>
      </w:pPr>
      <w:r>
        <w:t>Для ФБУ "Администрация Байкало-Ангарского бассейна" по заказу ФКУ "</w:t>
      </w:r>
      <w:proofErr w:type="spellStart"/>
      <w:r>
        <w:t>Речводпуть</w:t>
      </w:r>
      <w:proofErr w:type="spellEnd"/>
      <w:r>
        <w:t xml:space="preserve">" </w:t>
      </w:r>
      <w:proofErr w:type="spellStart"/>
      <w:r>
        <w:rPr>
          <w:b/>
        </w:rPr>
        <w:t>Росморречфлота</w:t>
      </w:r>
      <w:proofErr w:type="spellEnd"/>
      <w:r>
        <w:t xml:space="preserve"> было построено самоходное экологическое судно - танкер-бункеровщик "Георгий Москалев" проекта RT37. В мае 2020 года судно введено в эксплуатацию. Оно предназначено для сборки, очистки и транспортировки к месту переработки нефтесодержащих и сточно-фановых вод, а также сухого мусора. Предусмотрен прием с берега или с другого судна и выдача на берег или другое судно нефтепродуктов.</w:t>
      </w:r>
    </w:p>
    <w:p w:rsidR="00075DFF" w:rsidRDefault="00075DFF" w:rsidP="00075DFF">
      <w:pPr>
        <w:pStyle w:val="NormalExport"/>
      </w:pPr>
      <w:r>
        <w:t xml:space="preserve">1186 нарушений выявил </w:t>
      </w:r>
      <w:proofErr w:type="spellStart"/>
      <w:r>
        <w:t>госпортконтроль</w:t>
      </w:r>
      <w:proofErr w:type="spellEnd"/>
      <w:r>
        <w:t xml:space="preserve"> Байкало-Ангарского бассейна за навигацию</w:t>
      </w:r>
    </w:p>
    <w:p w:rsidR="00075DFF" w:rsidRPr="009D5BC6" w:rsidRDefault="00BD233F" w:rsidP="00075DFF">
      <w:pPr>
        <w:pStyle w:val="ExportHyperlink"/>
        <w:jc w:val="left"/>
      </w:pPr>
      <w:hyperlink r:id="rId62" w:history="1">
        <w:r w:rsidR="00075DFF" w:rsidRPr="00EA610D">
          <w:rPr>
            <w:u w:val="single"/>
            <w:lang w:val="en-US"/>
          </w:rPr>
          <w:t>http</w:t>
        </w:r>
        <w:r w:rsidR="00075DFF" w:rsidRPr="009D5BC6">
          <w:rPr>
            <w:u w:val="single"/>
          </w:rPr>
          <w:t>://</w:t>
        </w:r>
        <w:proofErr w:type="spellStart"/>
        <w:r w:rsidR="00075DFF" w:rsidRPr="00EA610D">
          <w:rPr>
            <w:u w:val="single"/>
            <w:lang w:val="en-US"/>
          </w:rPr>
          <w:t>morvesti</w:t>
        </w:r>
        <w:proofErr w:type="spellEnd"/>
        <w:r w:rsidR="00075DFF" w:rsidRPr="009D5BC6">
          <w:rPr>
            <w:u w:val="single"/>
          </w:rPr>
          <w:t>.</w:t>
        </w:r>
        <w:proofErr w:type="spellStart"/>
        <w:r w:rsidR="00075DFF" w:rsidRPr="00EA610D">
          <w:rPr>
            <w:u w:val="single"/>
            <w:lang w:val="en-US"/>
          </w:rPr>
          <w:t>ru</w:t>
        </w:r>
        <w:proofErr w:type="spellEnd"/>
        <w:r w:rsidR="00075DFF" w:rsidRPr="009D5BC6">
          <w:rPr>
            <w:u w:val="single"/>
          </w:rPr>
          <w:t>/</w:t>
        </w:r>
        <w:r w:rsidR="00075DFF" w:rsidRPr="00EA610D">
          <w:rPr>
            <w:u w:val="single"/>
            <w:lang w:val="en-US"/>
          </w:rPr>
          <w:t>news</w:t>
        </w:r>
        <w:r w:rsidR="00075DFF" w:rsidRPr="009D5BC6">
          <w:rPr>
            <w:u w:val="single"/>
          </w:rPr>
          <w:t>/1679/86747/</w:t>
        </w:r>
      </w:hyperlink>
    </w:p>
    <w:p w:rsidR="00D90963" w:rsidRPr="00557410" w:rsidRDefault="00557410" w:rsidP="00557410">
      <w:pPr>
        <w:pStyle w:val="a6"/>
        <w:spacing w:before="120"/>
      </w:pPr>
      <w:r>
        <w:t>РОССИЙСКОЕ</w:t>
      </w:r>
      <w:r w:rsidRPr="00557410">
        <w:t xml:space="preserve"> </w:t>
      </w:r>
      <w:r>
        <w:t>СУДОХОДСТВО</w:t>
      </w:r>
      <w:r w:rsidRPr="00557410">
        <w:t xml:space="preserve"> (</w:t>
      </w:r>
      <w:r w:rsidRPr="00075DFF">
        <w:rPr>
          <w:lang w:val="en-US"/>
        </w:rPr>
        <w:t>RUS</w:t>
      </w:r>
      <w:r w:rsidRPr="00557410">
        <w:t>-</w:t>
      </w:r>
      <w:r w:rsidRPr="00075DFF">
        <w:rPr>
          <w:lang w:val="en-US"/>
        </w:rPr>
        <w:t>SHIPPING</w:t>
      </w:r>
      <w:r w:rsidRPr="00557410">
        <w:t>.</w:t>
      </w:r>
      <w:r w:rsidRPr="00075DFF">
        <w:rPr>
          <w:lang w:val="en-US"/>
        </w:rPr>
        <w:t>RU</w:t>
      </w:r>
      <w:r w:rsidRPr="00557410">
        <w:t>), 12.11.2020 09:29</w:t>
      </w:r>
      <w:bookmarkStart w:id="81" w:name="txt_2477707_1560243906"/>
      <w:r>
        <w:t>; МОРСКОЙ УТЦ ГУМРФ ПРОШЕЛ ОСВИДЕТЕЛЬСТВОВАНИЕ СИСТЕМЫ ПОДГОТОВКИ ПО МКУБ</w:t>
      </w:r>
      <w:bookmarkEnd w:id="81"/>
    </w:p>
    <w:p w:rsidR="00D90963" w:rsidRDefault="005D75E4">
      <w:pPr>
        <w:pStyle w:val="NormalExport"/>
      </w:pPr>
      <w:r>
        <w:t>Морской УТЦ ГУМРФ прошел освидетельствование системы подготовки по МКУБ</w:t>
      </w:r>
    </w:p>
    <w:p w:rsidR="00D90963" w:rsidRDefault="005D75E4">
      <w:pPr>
        <w:pStyle w:val="NormalExport"/>
      </w:pPr>
      <w:r>
        <w:t xml:space="preserve">Морской учебно-тренажерный центр (УТЦ) Института дополнительного профессионального образования ГУМРФ имени адмирала С.О. Макарова успешно прошел ежегодное освидетельствование системы подготовки руководителей и специалистов судоходных организаций по вопросам управления безопасностью и предотвращения загрязнений в соответствии с требованиями Международного кодекса по управлению безопасностью (МКУБ), сообщила пресс-служба </w:t>
      </w:r>
      <w:proofErr w:type="spellStart"/>
      <w:r>
        <w:rPr>
          <w:b/>
        </w:rPr>
        <w:t>Росморречфлота</w:t>
      </w:r>
      <w:proofErr w:type="spellEnd"/>
      <w:r>
        <w:t>.</w:t>
      </w:r>
    </w:p>
    <w:p w:rsidR="00D90963" w:rsidRDefault="005D75E4">
      <w:pPr>
        <w:pStyle w:val="NormalExport"/>
      </w:pPr>
      <w:r>
        <w:t xml:space="preserve">Освидетельствование проводилось комиссией </w:t>
      </w:r>
      <w:r>
        <w:rPr>
          <w:b/>
        </w:rPr>
        <w:t>Российского морского регистра судоходства</w:t>
      </w:r>
      <w:r>
        <w:t xml:space="preserve"> (РС).</w:t>
      </w:r>
    </w:p>
    <w:p w:rsidR="00D90963" w:rsidRDefault="005D75E4">
      <w:pPr>
        <w:pStyle w:val="NormalExport"/>
      </w:pPr>
      <w:r>
        <w:t>Курсы по МКУБ проводятся в соответствии с требованиями, предъявляемыми ИМО к квалификации, подготовке и опыту, необходимому для исполнения функций назначенного лица судоходной компании, отвечающего за обеспечение безопасной эксплуатации судов согласно положениям МКУБ. Программа обучения включает изучение Международного кодекса управления безопасностью, в частности, основных положений систем менеджмента качества и требований обязательных норм, правил, кодексов, руководств и стандартов, процедуры проведения проверок систем управления безопасностью (СУБ), включая планирование и проведение освидетельствований на соответствие требованиям МКУБ.</w:t>
      </w:r>
    </w:p>
    <w:p w:rsidR="00D90963" w:rsidRDefault="005D75E4">
      <w:pPr>
        <w:pStyle w:val="NormalExport"/>
      </w:pPr>
      <w:r>
        <w:t xml:space="preserve">"Впервые Морской УТЦ прошел процедуру признания по МКУБ в 1999 году, когда обучение по данному направлению было введено в линейку образовательных программ нашего центра, - отметил директор Института дополнительного профессионального образования, начальник Морского УТЦ Сергей </w:t>
      </w:r>
      <w:proofErr w:type="spellStart"/>
      <w:r>
        <w:t>Айзинов</w:t>
      </w:r>
      <w:proofErr w:type="spellEnd"/>
      <w:r>
        <w:t>. - С тех пор для подтверждения Свидетельства о признании УТЦ проводится ежегодное освидетельствование, призванное удостоверить, что система нашей подготовки по МКУБ соответствует требованиям РМРС в отношении проведения теоретической и практической подготовки специалистов морского транспорта по данной программе".</w:t>
      </w:r>
    </w:p>
    <w:p w:rsidR="00D90963" w:rsidRDefault="005D75E4">
      <w:pPr>
        <w:pStyle w:val="NormalExport"/>
      </w:pPr>
      <w:r>
        <w:t xml:space="preserve">В этом году в ходе проведенного представителем РС освидетельствования был проведен анализ нормативно-правовой документации Морского УТЦ, актуальности учебно-методических материалов по программам подготовки, компетентности инструкторов, методов оценки обучаемых и порядка аттестации слушателей, а также соблюдения стандарта безопасности для защиты от </w:t>
      </w:r>
      <w:proofErr w:type="spellStart"/>
      <w:r>
        <w:t>коронавирусной</w:t>
      </w:r>
      <w:proofErr w:type="spellEnd"/>
      <w:r>
        <w:t xml:space="preserve"> инфекции.</w:t>
      </w:r>
    </w:p>
    <w:p w:rsidR="00D90963" w:rsidRDefault="005D75E4">
      <w:pPr>
        <w:pStyle w:val="NormalExport"/>
      </w:pPr>
      <w:r>
        <w:t xml:space="preserve">По результатам аудита подтверждено Свидетельство о признании Морского УТЦ по подготовке в области МКУБ, а также отмечены достижения учебного центра в развитии дистанционных технологий обучения. Таким образом, Морской УТЦ ГУМРФ имени адмирала С.О. Макарова продолжает обучение руководителей и специалистов </w:t>
      </w:r>
      <w:r>
        <w:lastRenderedPageBreak/>
        <w:t>судоходных организаций по вопросам управления безопасностью и предотвращения загрязнений в соответствии с положениями МКУБ.</w:t>
      </w:r>
    </w:p>
    <w:p w:rsidR="00D90963" w:rsidRDefault="005D75E4">
      <w:pPr>
        <w:pStyle w:val="NormalExport"/>
      </w:pPr>
      <w:r>
        <w:t xml:space="preserve">Морской учебно-тренажерный центр (УТЦ) Института дополнительного профессионального образования ГУМРФ имени адмирала С.О. Макарова успешно прошел ежегодное освидетельствование системы подготовки руководителей и специалистов судоходных организаций по вопросам управления безопасностью и предотвращения загрязнений в соответствии с требованиями Международного кодекса по управлению безопасностью (МКУБ), сообщила пресс-служба </w:t>
      </w:r>
      <w:proofErr w:type="spellStart"/>
      <w:r>
        <w:rPr>
          <w:b/>
        </w:rPr>
        <w:t>Росморречфлота</w:t>
      </w:r>
      <w:proofErr w:type="spellEnd"/>
      <w:r>
        <w:t>.</w:t>
      </w:r>
    </w:p>
    <w:p w:rsidR="00D90963" w:rsidRDefault="005D75E4">
      <w:pPr>
        <w:pStyle w:val="NormalExport"/>
      </w:pPr>
      <w:r>
        <w:t xml:space="preserve">Освидетельствование проводилось комиссией </w:t>
      </w:r>
      <w:r>
        <w:rPr>
          <w:b/>
        </w:rPr>
        <w:t>Российского морского регистра судоходства</w:t>
      </w:r>
      <w:r>
        <w:t xml:space="preserve"> (РС).</w:t>
      </w:r>
    </w:p>
    <w:p w:rsidR="00D90963" w:rsidRDefault="005D75E4">
      <w:pPr>
        <w:pStyle w:val="NormalExport"/>
      </w:pPr>
      <w:r>
        <w:t>Курсы по МКУБ проводятся в соответствии с требованиями, предъявляемыми ИМО к квалификации, подготовке и опыту, необходимому для исполнения функций назначенного лица судоходной компании, отвечающего за обеспечение безопасной эксплуатации судов согласно положениям МКУБ. Программа обучения включает изучение Международного кодекса управления безопасностью, в частности, основных положений систем менеджмента качества и требований обязательных норм, правил, кодексов, руководств и стандартов, процедуры проведения проверок систем управления безопасностью (СУБ), включая планирование и проведение освидетельствований на соответствие требованиям МКУБ.</w:t>
      </w:r>
    </w:p>
    <w:p w:rsidR="00D90963" w:rsidRDefault="005D75E4">
      <w:pPr>
        <w:pStyle w:val="NormalExport"/>
      </w:pPr>
      <w:r>
        <w:t xml:space="preserve">"Впервые Морской УТЦ прошел процедуру признания по МКУБ в 1999 году, когда обучение по данному направлению было введено в линейку образовательных программ нашего центра, - отметил директор Института дополнительного профессионального образования, начальник Морского УТЦ Сергей </w:t>
      </w:r>
      <w:proofErr w:type="spellStart"/>
      <w:r>
        <w:t>Айзинов</w:t>
      </w:r>
      <w:proofErr w:type="spellEnd"/>
      <w:r>
        <w:t>. - С тех пор для подтверждения Свидетельства о признании УТЦ проводится ежегодное освидетельствование, призванное удостоверить, что система нашей подготовки по МКУБ соответствует требованиям РМРС в отношении проведения теоретической и практической подготовки специалистов морского транспорта по данной программе".</w:t>
      </w:r>
    </w:p>
    <w:p w:rsidR="00D90963" w:rsidRDefault="005D75E4">
      <w:pPr>
        <w:pStyle w:val="NormalExport"/>
      </w:pPr>
      <w:r>
        <w:t xml:space="preserve">В этом году в ходе проведенного представителем РС освидетельствования был проведен анализ нормативно-правовой документации Морского УТЦ, актуальности учебно-методических материалов по программам подготовки, компетентности инструкторов, методов оценки обучаемых и порядка аттестации слушателей, а также соблюдения стандарта безопасности для защиты от </w:t>
      </w:r>
      <w:proofErr w:type="spellStart"/>
      <w:r>
        <w:t>коронавирусной</w:t>
      </w:r>
      <w:proofErr w:type="spellEnd"/>
      <w:r>
        <w:t xml:space="preserve"> инфекции.</w:t>
      </w:r>
    </w:p>
    <w:p w:rsidR="00D90963" w:rsidRDefault="005D75E4">
      <w:pPr>
        <w:pStyle w:val="NormalExport"/>
      </w:pPr>
      <w:r>
        <w:t xml:space="preserve">По результатам аудита подтверждено Свидетельство о признании Морского УТЦ по подготовке в области МКУБ, а также отмечены достижения учебного центра в развитии дистанционных технологий обучения. Таким образом, Морской УТЦ ГУМРФ имени адмирала С.О. Макарова продолжает обучение руководителей и специалистов судоходных организаций по вопросам управления безопасностью и предотвращения загрязнений в соответствии с положениями МКУБ. </w:t>
      </w:r>
    </w:p>
    <w:p w:rsidR="00D90963" w:rsidRDefault="00BD233F">
      <w:pPr>
        <w:pStyle w:val="ExportHyperlink"/>
        <w:jc w:val="left"/>
      </w:pPr>
      <w:hyperlink r:id="rId63" w:history="1">
        <w:r w:rsidR="005D75E4">
          <w:rPr>
            <w:u w:val="single"/>
          </w:rPr>
          <w:t>https://rus-shipping.ru/ru/prof/news/?id=42533</w:t>
        </w:r>
      </w:hyperlink>
    </w:p>
    <w:p w:rsidR="00D90963" w:rsidRDefault="00557410" w:rsidP="00557410">
      <w:pPr>
        <w:pStyle w:val="2"/>
      </w:pPr>
      <w:bookmarkStart w:id="82" w:name="_Toc56520851"/>
      <w:r>
        <w:t>МОРСКИЕ НОВОСТИ (MORVESTI.RU), 12.11.2020 10:30</w:t>
      </w:r>
      <w:bookmarkStart w:id="83" w:name="txt_2477707_1560274747"/>
      <w:r>
        <w:t>; В АКВАТОРИИ ВОЛГО-БАЛТА НАЧАЛОСЬ ТЕСТИРОВАНИЕ ИННОВАЦИОННЫХ БУЕВ</w:t>
      </w:r>
      <w:bookmarkEnd w:id="82"/>
      <w:bookmarkEnd w:id="83"/>
    </w:p>
    <w:p w:rsidR="00D90963" w:rsidRDefault="005D75E4">
      <w:pPr>
        <w:pStyle w:val="NormalExport"/>
      </w:pPr>
      <w:r>
        <w:t xml:space="preserve">Совместными усилиями ГУМРФ имени адмирала С.О. Макарова и ФБУ "Администрация "Волго-Балт" 10 ноября состоялась установка первого буя компании </w:t>
      </w:r>
      <w:proofErr w:type="spellStart"/>
      <w:r>
        <w:t>Arctic</w:t>
      </w:r>
      <w:proofErr w:type="spellEnd"/>
      <w:r>
        <w:t xml:space="preserve"> </w:t>
      </w:r>
      <w:proofErr w:type="spellStart"/>
      <w:r>
        <w:t>SeaHow</w:t>
      </w:r>
      <w:proofErr w:type="spellEnd"/>
      <w:r>
        <w:t xml:space="preserve"> </w:t>
      </w:r>
      <w:proofErr w:type="spellStart"/>
      <w:r>
        <w:t>Meritatito</w:t>
      </w:r>
      <w:proofErr w:type="spellEnd"/>
      <w:r>
        <w:t xml:space="preserve"> </w:t>
      </w:r>
      <w:proofErr w:type="spellStart"/>
      <w:r>
        <w:t>Ltd</w:t>
      </w:r>
      <w:proofErr w:type="spellEnd"/>
      <w:r>
        <w:t xml:space="preserve">. на акватории реки Нева в районе Шлиссельбурга. Это событие стало важной вехой для всех партнеров проекта международного приграничного сотрудничества "Будущий потенциал внутренних водных путей" (INFUTURE). Об этом сообщила </w:t>
      </w:r>
      <w:r w:rsidRPr="00846BE5">
        <w:rPr>
          <w:b/>
        </w:rPr>
        <w:t>пресс-служба</w:t>
      </w:r>
      <w:r>
        <w:t xml:space="preserve"> </w:t>
      </w:r>
      <w:proofErr w:type="spellStart"/>
      <w:r>
        <w:rPr>
          <w:b/>
        </w:rPr>
        <w:t>Росморречфлота</w:t>
      </w:r>
      <w:proofErr w:type="spellEnd"/>
      <w:r>
        <w:t xml:space="preserve">. </w:t>
      </w:r>
    </w:p>
    <w:p w:rsidR="00D90963" w:rsidRDefault="005D75E4">
      <w:pPr>
        <w:pStyle w:val="NormalExport"/>
      </w:pPr>
      <w:r>
        <w:t xml:space="preserve">Мероприятие проводится в рамках второго рабочего пакета "Судоходство по внутренним водным путям с применением передовых технологий и средств навигационного обеспечения" и представляет из себя самостоятельный прикладной </w:t>
      </w:r>
      <w:r>
        <w:lastRenderedPageBreak/>
        <w:t xml:space="preserve">эксперимент. Его целью является проверка возможностей инновационных буев в условиях круглогодичной эксплуатации на Северо-Западе России. </w:t>
      </w:r>
    </w:p>
    <w:p w:rsidR="00D90963" w:rsidRDefault="005D75E4">
      <w:pPr>
        <w:pStyle w:val="NormalExport"/>
      </w:pPr>
      <w:r>
        <w:t xml:space="preserve">Проведение испытаний в ледовых условиях осуществляется на акватории Волго-Балтийского бассейна. Установленный буй отличается новой конструкцией, позволяющей сохранять свое вертикальное положение при воздействии течения. </w:t>
      </w:r>
    </w:p>
    <w:p w:rsidR="00D90963" w:rsidRDefault="005D75E4">
      <w:pPr>
        <w:pStyle w:val="NormalExport"/>
      </w:pPr>
      <w:r>
        <w:t xml:space="preserve">В конструкции буя предусмотрено двойное крепление для якорной цепи. Конструкция должна позволить обеспечить вертикальную позицию буя, в </w:t>
      </w:r>
      <w:proofErr w:type="spellStart"/>
      <w:r>
        <w:t>т.ч</w:t>
      </w:r>
      <w:proofErr w:type="spellEnd"/>
      <w:r>
        <w:t xml:space="preserve">. на течении и даже при наличии льда, а в случае обрыва одного из креплений - удержать буй за счет другого крепления. Также буй оснащен настраиваемым фонарем, что позволяет регулировать дальность видимости огня от 2 до 5 миль. В Финляндии более 25 тысяч буев похожего исполнения эксплуатируются круглогодично, без извлечения их из воды перед ледоставом. Это существенно экономит силы и средства организаций, ответственных за эксплуатацию средств навигационного обеспечения. </w:t>
      </w:r>
    </w:p>
    <w:p w:rsidR="00D90963" w:rsidRDefault="005D75E4">
      <w:pPr>
        <w:pStyle w:val="NormalExport"/>
      </w:pPr>
      <w:r>
        <w:t xml:space="preserve">От ГУМРФ имени адмирала С.О. Макарова за подготовкой и установкой буя наблюдали заведующий кафедрой судоходства на внутренних водных путях Владимир Каретников; доцент кафедры Менеджмента на водном транспорте, менеджер проекта INFUTURE, ГУМРФ Анатолий Бурков; представитель </w:t>
      </w:r>
      <w:proofErr w:type="spellStart"/>
      <w:r>
        <w:t>Arctic</w:t>
      </w:r>
      <w:proofErr w:type="spellEnd"/>
      <w:r>
        <w:t xml:space="preserve"> </w:t>
      </w:r>
      <w:proofErr w:type="spellStart"/>
      <w:r>
        <w:t>SeaHow</w:t>
      </w:r>
      <w:proofErr w:type="spellEnd"/>
      <w:r>
        <w:t xml:space="preserve"> </w:t>
      </w:r>
      <w:proofErr w:type="spellStart"/>
      <w:r>
        <w:t>Meritatito</w:t>
      </w:r>
      <w:proofErr w:type="spellEnd"/>
      <w:r>
        <w:t xml:space="preserve"> </w:t>
      </w:r>
      <w:proofErr w:type="spellStart"/>
      <w:r>
        <w:t>Ltd</w:t>
      </w:r>
      <w:proofErr w:type="spellEnd"/>
      <w:r>
        <w:t xml:space="preserve">. в России Евгений Набатов. Непосредственная установка осуществлялась силами и средствами обстановочной бригады </w:t>
      </w:r>
      <w:proofErr w:type="spellStart"/>
      <w:r>
        <w:t>Невско</w:t>
      </w:r>
      <w:proofErr w:type="spellEnd"/>
      <w:r>
        <w:t xml:space="preserve">-Ладожского района водных путей и судоходства ФБУ "Администрация "Волго-Балт" под руководством главного инженера Сергея Рудых. </w:t>
      </w:r>
    </w:p>
    <w:p w:rsidR="00D90963" w:rsidRDefault="005D75E4">
      <w:pPr>
        <w:pStyle w:val="NormalExport"/>
      </w:pPr>
      <w:r>
        <w:t xml:space="preserve">На следующей неделе запланирована постановка буя в акватории Ладожского озера. Эксперимент будет продолжаться до начала навигации в следующем году. </w:t>
      </w:r>
    </w:p>
    <w:p w:rsidR="00D90963" w:rsidRDefault="00BD233F">
      <w:pPr>
        <w:pStyle w:val="ExportHyperlink"/>
        <w:jc w:val="left"/>
      </w:pPr>
      <w:hyperlink r:id="rId64" w:history="1">
        <w:r w:rsidR="005D75E4">
          <w:rPr>
            <w:u w:val="single"/>
          </w:rPr>
          <w:t>http://morvesti.ru/news/1679/86742/</w:t>
        </w:r>
      </w:hyperlink>
    </w:p>
    <w:p w:rsidR="001C2E8B" w:rsidRDefault="00557410" w:rsidP="00557410">
      <w:pPr>
        <w:pStyle w:val="2"/>
      </w:pPr>
      <w:bookmarkStart w:id="84" w:name="_Toc56520852"/>
      <w:r>
        <w:t>ГУДОК, 13.11.2020 06:00</w:t>
      </w:r>
      <w:bookmarkStart w:id="85" w:name="txt_2477707_1560938850"/>
      <w:r>
        <w:t>; ДОРОГУ ТАЛАНТАМ</w:t>
      </w:r>
      <w:bookmarkEnd w:id="84"/>
      <w:bookmarkEnd w:id="85"/>
    </w:p>
    <w:p w:rsidR="001C2E8B" w:rsidRDefault="001C2E8B" w:rsidP="001C2E8B">
      <w:pPr>
        <w:pStyle w:val="a7"/>
        <w:jc w:val="left"/>
      </w:pPr>
      <w:r>
        <w:t xml:space="preserve">Автор: </w:t>
      </w:r>
      <w:proofErr w:type="spellStart"/>
      <w:r>
        <w:t>Антич</w:t>
      </w:r>
      <w:proofErr w:type="spellEnd"/>
      <w:r>
        <w:t xml:space="preserve"> Юлия</w:t>
      </w:r>
    </w:p>
    <w:p w:rsidR="001C2E8B" w:rsidRDefault="001C2E8B" w:rsidP="001C2E8B">
      <w:pPr>
        <w:pStyle w:val="NormalExport"/>
      </w:pPr>
      <w:r>
        <w:t>Финалист "Большой перемены" побывал в Главном центре управления РЖД</w:t>
      </w:r>
    </w:p>
    <w:p w:rsidR="001C2E8B" w:rsidRDefault="001C2E8B" w:rsidP="001C2E8B">
      <w:pPr>
        <w:pStyle w:val="NormalExport"/>
      </w:pPr>
      <w:r>
        <w:t>Вчера генеральный директор - председатель правления ОАО "РЖД" Олег Белозеров встретился с финалистом Всероссийского конкурса "Большая перемена" Иваном Савиновым, который 2 ноября во время онлайн-встречи с Владимиром Путиным признался, что интересуется железнодорожным транспортом. Глава холдинга рассказал школьнику о планах по развитию отрасли и вручил сертификат на целевое обучение в любом вузе страны.</w:t>
      </w:r>
    </w:p>
    <w:p w:rsidR="001C2E8B" w:rsidRDefault="001C2E8B" w:rsidP="001C2E8B">
      <w:pPr>
        <w:pStyle w:val="NormalExport"/>
      </w:pPr>
      <w:r>
        <w:t xml:space="preserve">Одиннадцатиклассник из города </w:t>
      </w:r>
      <w:proofErr w:type="spellStart"/>
      <w:r>
        <w:t>Снежинска</w:t>
      </w:r>
      <w:proofErr w:type="spellEnd"/>
      <w:r>
        <w:t xml:space="preserve"> Челябинской области Иван Савинов вошел в число финалистов Всероссийского конкурса для школьников "Большая перемена". На прошлой неделе во время видеоконференции конкурсантов с Владимиром Путиным он рассказал главе государства об интересе к железнодорожному транспорту.</w:t>
      </w:r>
    </w:p>
    <w:p w:rsidR="001C2E8B" w:rsidRDefault="001C2E8B" w:rsidP="001C2E8B">
      <w:pPr>
        <w:pStyle w:val="NormalExport"/>
      </w:pPr>
      <w:r>
        <w:t xml:space="preserve">"На конкурсе я представлял направление "Меняй мир вокруг!". Это </w:t>
      </w:r>
      <w:proofErr w:type="spellStart"/>
      <w:r>
        <w:t>урбанистика</w:t>
      </w:r>
      <w:proofErr w:type="spellEnd"/>
      <w:r>
        <w:t xml:space="preserve"> и транспорт. Сам я очень люблю </w:t>
      </w:r>
      <w:proofErr w:type="gramStart"/>
      <w:r>
        <w:t>поезда ,</w:t>
      </w:r>
      <w:proofErr w:type="gramEnd"/>
      <w:r>
        <w:t xml:space="preserve"> поэтому поездка до "Артека" и предстоящая поездка на поезде обратно для меня только в удовольствие. Я хочу выразить надежду, что в будущем запустятся скоростные поезда, построятся магистрали от Урала, от моего родного Челябинска", - сказал Иван Савинов.</w:t>
      </w:r>
    </w:p>
    <w:p w:rsidR="001C2E8B" w:rsidRDefault="001C2E8B" w:rsidP="001C2E8B">
      <w:pPr>
        <w:pStyle w:val="NormalExport"/>
      </w:pPr>
      <w:r>
        <w:t>"То, что вы увлечены развитием транспорта, транспортной инфраструктурой, железнодорожного транспорта, - это чрезвычайно важно и интересно", - отметил Владимир Путин.</w:t>
      </w:r>
    </w:p>
    <w:p w:rsidR="001C2E8B" w:rsidRDefault="001C2E8B" w:rsidP="001C2E8B">
      <w:pPr>
        <w:pStyle w:val="NormalExport"/>
      </w:pPr>
      <w:r>
        <w:t xml:space="preserve">В следующем году Иван заканчивает школу. Он планирует стать инженером-проектировщиком и уже сейчас обдумывает, где будет получать высшее образование - в </w:t>
      </w:r>
      <w:r>
        <w:rPr>
          <w:b/>
        </w:rPr>
        <w:t>Российском университете транспорта</w:t>
      </w:r>
      <w:r>
        <w:t xml:space="preserve"> (</w:t>
      </w:r>
      <w:r>
        <w:rPr>
          <w:b/>
        </w:rPr>
        <w:t>МИИТ</w:t>
      </w:r>
      <w:r>
        <w:t>) или МГТУ им. Н.Э. Баумана.</w:t>
      </w:r>
    </w:p>
    <w:p w:rsidR="001C2E8B" w:rsidRDefault="001C2E8B" w:rsidP="001C2E8B">
      <w:pPr>
        <w:pStyle w:val="NormalExport"/>
      </w:pPr>
      <w:r>
        <w:t xml:space="preserve">Чтобы молодой человек поближе познакомился с работой железнодорожного транспорта, его пригласили в ОАО "РЖД". Вчера, 12 ноября, в главном офисе компании в Москве с ним встретился генеральный директор - председатель правления компании Олег Белозеров. Глава холдинга рассказал Ивану Савинову об особенностях работы </w:t>
      </w:r>
      <w:r>
        <w:lastRenderedPageBreak/>
        <w:t>Главного центра управления РЖД и вручил ему сертификат на целевое обучение в любом вузе страны.</w:t>
      </w:r>
    </w:p>
    <w:p w:rsidR="001C2E8B" w:rsidRDefault="001C2E8B" w:rsidP="001C2E8B">
      <w:pPr>
        <w:pStyle w:val="NormalExport"/>
      </w:pPr>
      <w:r>
        <w:t>"Мы заинтересованы в талантливых ребятах, которые после окончания обучения придут работать в компанию", - подчеркнул Олег Белозеров.</w:t>
      </w:r>
    </w:p>
    <w:p w:rsidR="001C2E8B" w:rsidRDefault="001C2E8B" w:rsidP="001C2E8B">
      <w:pPr>
        <w:pStyle w:val="NormalExport"/>
      </w:pPr>
      <w:r>
        <w:t>"Приглашение посетить ОАО "РЖД" мне поступило в день, когда я выступил перед президентом. Это было очень неожиданно", - отметил Иван Савинов.</w:t>
      </w:r>
    </w:p>
    <w:p w:rsidR="001C2E8B" w:rsidRDefault="001C2E8B" w:rsidP="001C2E8B">
      <w:pPr>
        <w:pStyle w:val="NormalExport"/>
      </w:pPr>
      <w:r>
        <w:t xml:space="preserve">После посещения ОАО "РЖД" Иван побывал в </w:t>
      </w:r>
      <w:r>
        <w:rPr>
          <w:b/>
        </w:rPr>
        <w:t>Российском университете транспорта</w:t>
      </w:r>
      <w:r>
        <w:t xml:space="preserve"> (</w:t>
      </w:r>
      <w:r>
        <w:rPr>
          <w:b/>
        </w:rPr>
        <w:t>МИИТ</w:t>
      </w:r>
      <w:r>
        <w:t>), а затем на экскурсии в музейно-производственном комплексе "Паровозное депо" на станции Подмосковная. По признанию Ивана, ему очень понравилась музейно-железнодорожная экспозиция.</w:t>
      </w:r>
    </w:p>
    <w:p w:rsidR="001C2E8B" w:rsidRDefault="001C2E8B" w:rsidP="001C2E8B">
      <w:pPr>
        <w:pStyle w:val="NormalExport"/>
      </w:pPr>
      <w:r>
        <w:t xml:space="preserve">Сегодня Иван отправится на "Сапсане" в Санкт-Петербург, где побывает на </w:t>
      </w:r>
      <w:proofErr w:type="spellStart"/>
      <w:r>
        <w:t>Металлострое</w:t>
      </w:r>
      <w:proofErr w:type="spellEnd"/>
      <w:r>
        <w:t xml:space="preserve"> - </w:t>
      </w:r>
      <w:proofErr w:type="spellStart"/>
      <w:r>
        <w:t>моторвагонном</w:t>
      </w:r>
      <w:proofErr w:type="spellEnd"/>
      <w:r>
        <w:t xml:space="preserve"> депо Санкт- Петербург-Московский, ему также покажут тренажеры локомотивов. Затем Ивана познакомят с экспозицией Музея железных дорог России. После прогулки по городу он вернется в Москву, а вечером фирменным поездом отправится в Челябинск.</w:t>
      </w:r>
    </w:p>
    <w:p w:rsidR="001C2E8B" w:rsidRDefault="001C2E8B" w:rsidP="001C2E8B">
      <w:pPr>
        <w:pStyle w:val="NormalExport"/>
      </w:pPr>
      <w:r>
        <w:t>СПРАВКА "ГУДКА"</w:t>
      </w:r>
    </w:p>
    <w:p w:rsidR="001C2E8B" w:rsidRDefault="001C2E8B" w:rsidP="001C2E8B">
      <w:pPr>
        <w:pStyle w:val="NormalExport"/>
      </w:pPr>
      <w:r>
        <w:t xml:space="preserve">Онлайн-конкурс "Большая перемена" входит в проектную линейку АНО "Россия - страна возможностей". В этом году более миллиона учащихся 8-11 классов определяли свои профессиональные способности с помощью решения тестов и </w:t>
      </w:r>
      <w:proofErr w:type="spellStart"/>
      <w:r>
        <w:t>кейсовых</w:t>
      </w:r>
      <w:proofErr w:type="spellEnd"/>
      <w:r>
        <w:t xml:space="preserve"> заданий, участия в тренингах и мастер-классах. В очный финал, который проходил в МЦД "Артек" с 31 октября по 5 ноября, вышли 1280 школьников, в числе которых - восемь учащихся отраслевых школ. В итоге победителями стали 600 школьников, в том числе пятеро из образовательных учреждений ОАО "РЖД". Все они получили денежные призы (от 200 тыс. до 1 млн руб.), а одиннадцатиклассники еще и по пять дополнительных баллов для поступления в вузы.</w:t>
      </w:r>
    </w:p>
    <w:p w:rsidR="00D1684A" w:rsidRPr="00D1684A" w:rsidRDefault="00557410" w:rsidP="00557410">
      <w:pPr>
        <w:pStyle w:val="2"/>
      </w:pPr>
      <w:bookmarkStart w:id="86" w:name="_Toc56520853"/>
      <w:r>
        <w:t xml:space="preserve">ПЕРВЫЙ КАНАЛ, 12.11.2020 18:00; </w:t>
      </w:r>
      <w:r w:rsidRPr="00D1684A">
        <w:t>НАЛОГОВЫЕ КАНИКУЛЫ ДЛЯ МАЛОГО И СРЕДНЕГО БИЗНЕСА ПРОДЛЕНЫ ДО КОНЦА ГОДА</w:t>
      </w:r>
      <w:bookmarkEnd w:id="86"/>
    </w:p>
    <w:p w:rsidR="00D1684A" w:rsidRDefault="00D1684A" w:rsidP="00D1684A">
      <w:pPr>
        <w:pStyle w:val="NormalExport"/>
      </w:pPr>
      <w:r>
        <w:t xml:space="preserve">Помощь бизнесу и людям. Налоговые каникулы для малых и средних предприятий продлеваются до нового года. Так решило правительство. Речь о ресторанах, гостиницах, турфирмах — о тех, кто работает в самых пострадавших от </w:t>
      </w:r>
      <w:proofErr w:type="spellStart"/>
      <w:r>
        <w:t>коронавируса</w:t>
      </w:r>
      <w:proofErr w:type="spellEnd"/>
      <w:r>
        <w:t xml:space="preserve"> сферах. Также выделяются дополнительные средства на выплаты семьям с детьми. </w:t>
      </w:r>
    </w:p>
    <w:p w:rsidR="00D1684A" w:rsidRDefault="00D1684A" w:rsidP="00D1684A">
      <w:pPr>
        <w:pStyle w:val="NormalExport"/>
      </w:pPr>
      <w:r>
        <w:t xml:space="preserve">О том, что ситуация остается сложной и правительство должно работать как одна команда профессионалов, Михаил </w:t>
      </w:r>
      <w:proofErr w:type="spellStart"/>
      <w:r>
        <w:t>Мишустин</w:t>
      </w:r>
      <w:proofErr w:type="spellEnd"/>
      <w:r>
        <w:t xml:space="preserve"> заявил на первом заседании с участием новых министров и вице-премьера.</w:t>
      </w:r>
    </w:p>
    <w:p w:rsidR="00D1684A" w:rsidRDefault="00D1684A" w:rsidP="00D1684A">
      <w:pPr>
        <w:pStyle w:val="NormalExport"/>
      </w:pPr>
      <w:r>
        <w:t xml:space="preserve">Открывая первое заседание правительства в обновленном составе, Михаил </w:t>
      </w:r>
      <w:proofErr w:type="spellStart"/>
      <w:r>
        <w:t>Мишустин</w:t>
      </w:r>
      <w:proofErr w:type="spellEnd"/>
      <w:r>
        <w:t xml:space="preserve"> не стал подробно представлять новых министров, утвержденных Госдумой. Лишь еще раз поблагодарил парламентариев за поддержку и поздравил всех назначенных с началом работы.</w:t>
      </w:r>
    </w:p>
    <w:p w:rsidR="00D1684A" w:rsidRDefault="00D1684A" w:rsidP="00D1684A">
      <w:pPr>
        <w:pStyle w:val="NormalExport"/>
      </w:pPr>
      <w:r>
        <w:t xml:space="preserve">Понятно, что и новый заместитель </w:t>
      </w:r>
      <w:proofErr w:type="spellStart"/>
      <w:r>
        <w:t>Мишустина</w:t>
      </w:r>
      <w:proofErr w:type="spellEnd"/>
      <w:r>
        <w:t xml:space="preserve"> Александр </w:t>
      </w:r>
      <w:proofErr w:type="spellStart"/>
      <w:r>
        <w:t>Новак</w:t>
      </w:r>
      <w:proofErr w:type="spellEnd"/>
      <w:r>
        <w:t xml:space="preserve">, и министр энергетики Николай </w:t>
      </w:r>
      <w:proofErr w:type="spellStart"/>
      <w:r>
        <w:t>Шульгинов</w:t>
      </w:r>
      <w:proofErr w:type="spellEnd"/>
      <w:r>
        <w:t xml:space="preserve">, и министр строительства </w:t>
      </w:r>
      <w:proofErr w:type="spellStart"/>
      <w:r>
        <w:t>Ирек</w:t>
      </w:r>
      <w:proofErr w:type="spellEnd"/>
      <w:r>
        <w:t xml:space="preserve"> </w:t>
      </w:r>
      <w:proofErr w:type="spellStart"/>
      <w:r>
        <w:t>Файзулин</w:t>
      </w:r>
      <w:proofErr w:type="spellEnd"/>
      <w:r>
        <w:t xml:space="preserve">, </w:t>
      </w:r>
      <w:r w:rsidRPr="00D1684A">
        <w:rPr>
          <w:b/>
        </w:rPr>
        <w:t>транспорта — Виталий Савельев</w:t>
      </w:r>
      <w:r>
        <w:t xml:space="preserve">, и природных ресурсов — Александр Козлов, а также министр по развитию Дальнего Востока и Арктики Алексей </w:t>
      </w:r>
      <w:proofErr w:type="spellStart"/>
      <w:r>
        <w:t>Чекунков</w:t>
      </w:r>
      <w:proofErr w:type="spellEnd"/>
      <w:r>
        <w:t xml:space="preserve"> друг с другом хорошо знакомы. И говорить о том, что надо побыстрее включиться в работу, тем более в нынешней сложной ситуации с </w:t>
      </w:r>
      <w:proofErr w:type="spellStart"/>
      <w:r>
        <w:t>коронавирусом</w:t>
      </w:r>
      <w:proofErr w:type="spellEnd"/>
      <w:r>
        <w:t>, конечно же, было бы лишним.</w:t>
      </w:r>
    </w:p>
    <w:p w:rsidR="00D1684A" w:rsidRDefault="00D1684A" w:rsidP="00D1684A">
      <w:pPr>
        <w:pStyle w:val="NormalExport"/>
      </w:pPr>
      <w:r>
        <w:t xml:space="preserve">«Правительство должно сделать все необходимое для решения тех проблем, с которыми столкнулись наши сограждане. Именно этого требует от нас президент. Важно минимизировать возможные потери, в том числе через адресную государственную поддержку и социальные выплаты, а также </w:t>
      </w:r>
      <w:proofErr w:type="spellStart"/>
      <w:r>
        <w:t>мониторить</w:t>
      </w:r>
      <w:proofErr w:type="spellEnd"/>
      <w:r>
        <w:t xml:space="preserve"> ситуацию с ценами на товары первой необходимости, продукты и лекарства. Люди рассчитывают на нас, и мы не имеем права их подвести», — заявил Михаил </w:t>
      </w:r>
      <w:proofErr w:type="spellStart"/>
      <w:r>
        <w:t>Мишустин</w:t>
      </w:r>
      <w:proofErr w:type="spellEnd"/>
      <w:r>
        <w:t>.</w:t>
      </w:r>
    </w:p>
    <w:p w:rsidR="00D1684A" w:rsidRDefault="00D1684A" w:rsidP="00D1684A">
      <w:pPr>
        <w:pStyle w:val="NormalExport"/>
      </w:pPr>
      <w:r>
        <w:t xml:space="preserve">Еще до кадровых перемен в правительстве главам регионов было поручено проконтролировать создание резервных коек для лечения пациентов с </w:t>
      </w:r>
      <w:proofErr w:type="spellStart"/>
      <w:r>
        <w:t>коронавирусом</w:t>
      </w:r>
      <w:proofErr w:type="spellEnd"/>
      <w:r>
        <w:t xml:space="preserve"> и </w:t>
      </w:r>
      <w:r>
        <w:lastRenderedPageBreak/>
        <w:t>наладить обеспечение лекарствами лечащихся на дому. Отчитаться премьер-министру губернаторы должны до 16 ноября. Для того чтобы докладывать премьеру могли не только руководители, до конца этой недели должна заработать еще и специальная горячая линия по вопросам наличия в регионах лекарств и медикаментов.</w:t>
      </w:r>
    </w:p>
    <w:p w:rsidR="00D1684A" w:rsidRDefault="00D1684A" w:rsidP="00D1684A">
      <w:pPr>
        <w:pStyle w:val="NormalExport"/>
      </w:pPr>
      <w:r>
        <w:t xml:space="preserve">При этом на фоне борьбы с </w:t>
      </w:r>
      <w:proofErr w:type="spellStart"/>
      <w:r>
        <w:t>коронавирусом</w:t>
      </w:r>
      <w:proofErr w:type="spellEnd"/>
      <w:r>
        <w:t xml:space="preserve"> по-прежнему особое внимание уделяется помощи семьям с маленькими детьми.</w:t>
      </w:r>
    </w:p>
    <w:p w:rsidR="00D1684A" w:rsidRDefault="00D1684A" w:rsidP="00D1684A">
      <w:pPr>
        <w:pStyle w:val="NormalExport"/>
      </w:pPr>
      <w:r>
        <w:t>«По инициативе президента малообеспеченным семьям на детей от трех до семи лет предоставляется ежемесячная денежная выплата. Сегодня на эти цели дополнительно направим почти 62 млрд рублей. Таким образом, общая сумма средств Резервного фонда на выплаты нуждающимся семьям в этом году превысит 123 млрд рублей – более чем на 4 миллиона детей от трех до семи лет», — сообщил премьер.</w:t>
      </w:r>
    </w:p>
    <w:p w:rsidR="00D1684A" w:rsidRDefault="00D1684A" w:rsidP="00D1684A">
      <w:pPr>
        <w:pStyle w:val="NormalExport"/>
      </w:pPr>
      <w:r>
        <w:t>Что же касается поддержки малого и среднего бизнеса, то еще в самом начале пандемии, весной, одной из мер стала отсрочка на полгода по налогам и страховым взносам. По поручению президента правительство продлевает налоговые каникулы.</w:t>
      </w:r>
    </w:p>
    <w:p w:rsidR="00D1684A" w:rsidRDefault="00D1684A" w:rsidP="00D1684A">
      <w:pPr>
        <w:pStyle w:val="NormalExport"/>
      </w:pPr>
      <w:r>
        <w:t xml:space="preserve">«Ситуация по-прежнему сложная. Малому и среднему бизнесу, чтобы снизить издержки и восстановиться, требуется дополнительная помощь государства. Поэтому продлеваем еще на три месяца – до конца года. Речь идет о тех, кто работает в области культуры, туризма, гостиничного бизнеса и общественного питания, в развлекательной и спортивной сферах. Льготы получит и бизнес, который занимается организацией конференций и выставок», — сообщил Михаил </w:t>
      </w:r>
      <w:proofErr w:type="spellStart"/>
      <w:r>
        <w:t>Мишустин</w:t>
      </w:r>
      <w:proofErr w:type="spellEnd"/>
      <w:r>
        <w:t>.</w:t>
      </w:r>
    </w:p>
    <w:p w:rsidR="00D1684A" w:rsidRDefault="00D1684A" w:rsidP="00D1684A">
      <w:pPr>
        <w:pStyle w:val="NormalExport"/>
      </w:pPr>
      <w:r>
        <w:t xml:space="preserve">Еще один вопрос, рассматривавшийся на сегодняшнем заседании, — помощь предпринимателям на селе. В том числе упрощение создания сельхозкооперативов и уменьшение проверок их деятельности, что также немаловажно при нынешней ситуации с </w:t>
      </w:r>
      <w:proofErr w:type="spellStart"/>
      <w:r>
        <w:t>коронавирусом</w:t>
      </w:r>
      <w:proofErr w:type="spellEnd"/>
      <w:r>
        <w:t>.</w:t>
      </w:r>
    </w:p>
    <w:p w:rsidR="00D1684A" w:rsidRDefault="00BD233F" w:rsidP="00D1684A">
      <w:pPr>
        <w:pStyle w:val="NormalExport"/>
      </w:pPr>
      <w:hyperlink r:id="rId65" w:history="1">
        <w:r w:rsidR="00D1684A" w:rsidRPr="00D1684A">
          <w:t xml:space="preserve">Антон </w:t>
        </w:r>
        <w:proofErr w:type="spellStart"/>
        <w:r w:rsidR="00D1684A" w:rsidRPr="00D1684A">
          <w:t>Верницкий</w:t>
        </w:r>
        <w:proofErr w:type="spellEnd"/>
      </w:hyperlink>
    </w:p>
    <w:p w:rsidR="00B3446F" w:rsidRDefault="00BD233F" w:rsidP="00D1684A">
      <w:pPr>
        <w:pStyle w:val="NormalExport"/>
      </w:pPr>
      <w:hyperlink r:id="rId66" w:history="1">
        <w:r w:rsidR="00B3446F" w:rsidRPr="00224418">
          <w:rPr>
            <w:rStyle w:val="a8"/>
          </w:rPr>
          <w:t>https://www.1tv.ru/news/2020-11-12/396667-nalogovye_kanikuly_dlya_malyh_i_srednih_predpriyatiy_prodlevayutsya_do_novogo_goda</w:t>
        </w:r>
      </w:hyperlink>
    </w:p>
    <w:p w:rsidR="00B3446F" w:rsidRDefault="00BD233F" w:rsidP="00D1684A">
      <w:pPr>
        <w:pStyle w:val="NormalExport"/>
      </w:pPr>
      <w:hyperlink r:id="rId67" w:history="1">
        <w:r w:rsidR="00B3446F" w:rsidRPr="00224418">
          <w:rPr>
            <w:rStyle w:val="a8"/>
          </w:rPr>
          <w:t>https://www.1tv.ru/news/2020-11-12/396642-podderzhku_ekonomiki_i_naseleniya_v_usloviyah_koronavirusa_obsudili_na_zasedanii_pravitelstva</w:t>
        </w:r>
      </w:hyperlink>
    </w:p>
    <w:p w:rsidR="00D90963" w:rsidRDefault="00557410" w:rsidP="00557410">
      <w:pPr>
        <w:pStyle w:val="2"/>
      </w:pPr>
      <w:bookmarkStart w:id="87" w:name="_Toc56520854"/>
      <w:r>
        <w:t>ТЕЛЕКАНАЛ 360, 13.11.2020 00:34</w:t>
      </w:r>
      <w:bookmarkStart w:id="88" w:name="txt_2534423_1560961424"/>
      <w:r>
        <w:t>; МАРШРУТ "БОЛЬШОЕ ЗОЛОТОЕ КОЛЬЦО" ПОЯВИТСЯ В РОССИИ</w:t>
      </w:r>
      <w:bookmarkEnd w:id="87"/>
      <w:bookmarkEnd w:id="88"/>
    </w:p>
    <w:p w:rsidR="00D90963" w:rsidRDefault="005D75E4">
      <w:pPr>
        <w:pStyle w:val="a7"/>
        <w:jc w:val="left"/>
      </w:pPr>
      <w:r>
        <w:t xml:space="preserve">Автор: </w:t>
      </w:r>
      <w:proofErr w:type="spellStart"/>
      <w:r>
        <w:t>Бунякова</w:t>
      </w:r>
      <w:proofErr w:type="spellEnd"/>
      <w:r>
        <w:t xml:space="preserve"> Дарья</w:t>
      </w:r>
    </w:p>
    <w:p w:rsidR="00D90963" w:rsidRDefault="005D75E4">
      <w:pPr>
        <w:pStyle w:val="NormalExport"/>
      </w:pPr>
      <w:r>
        <w:t>Популярный маршрут "Золотое кольцо" решили расширить с помощью новых исторических городов. В скором времени в России может появиться "Большое Золотое кольцо", сообщила глава Ростуризма Юлия Рыбакова.</w:t>
      </w:r>
    </w:p>
    <w:p w:rsidR="00D90963" w:rsidRDefault="005D75E4">
      <w:pPr>
        <w:pStyle w:val="NormalExport"/>
      </w:pPr>
      <w:r>
        <w:t xml:space="preserve">"Мы хотим сделать "Большое Золотое кольцо" вокруг Москвы, чтобы включить в этот бренд Тульскую область, Рязань и другие "качественные" исторические города, которые располагаются вокруг столицы и скоро получат еще лучшую транспортную доступность", - привело слова Рыбаковой РИА "Новости". </w:t>
      </w:r>
    </w:p>
    <w:p w:rsidR="00D90963" w:rsidRDefault="005D75E4">
      <w:pPr>
        <w:pStyle w:val="NormalExport"/>
      </w:pPr>
      <w:r>
        <w:t xml:space="preserve">Глава ведомства добавила, что дорога вокруг столицы уже находится в приоритете </w:t>
      </w:r>
      <w:r>
        <w:rPr>
          <w:b/>
        </w:rPr>
        <w:t>Минтранса</w:t>
      </w:r>
      <w:r>
        <w:t xml:space="preserve">. С ее помощью путешествия по городам на автомобиле станут более комфортными. </w:t>
      </w:r>
    </w:p>
    <w:p w:rsidR="00D90963" w:rsidRDefault="005D75E4">
      <w:pPr>
        <w:pStyle w:val="NormalExport"/>
      </w:pPr>
      <w:r>
        <w:t xml:space="preserve">В "Золотое кольцо" изначально входило восемь древних городов России - Суздаль, Ярославль, Владимир, Иваново, Кострома, Переславль-Залесский, Ростов Великий и Сергиев Посад. В 2017 году известному маршруту исполнилось 50 лет. Спустя год легендарный маршрут пополнился Угличем. Город расположен на Волге в 200 километрах к северо-востоку от Москвы. </w:t>
      </w:r>
    </w:p>
    <w:p w:rsidR="00D90963" w:rsidRDefault="00BD233F">
      <w:pPr>
        <w:pStyle w:val="ExportHyperlink"/>
        <w:jc w:val="left"/>
      </w:pPr>
      <w:hyperlink r:id="rId68" w:history="1">
        <w:r w:rsidR="005D75E4">
          <w:rPr>
            <w:u w:val="single"/>
          </w:rPr>
          <w:t>https://360tv.ru/news/puteshestviya/bolshoe-zolotoe/</w:t>
        </w:r>
      </w:hyperlink>
    </w:p>
    <w:p w:rsidR="00EA610D" w:rsidRDefault="00557410" w:rsidP="00557410">
      <w:pPr>
        <w:pStyle w:val="2"/>
      </w:pPr>
      <w:bookmarkStart w:id="89" w:name="_Toc56520855"/>
      <w:r>
        <w:lastRenderedPageBreak/>
        <w:t>ТЕЛЕКАНАЛ 360, 12.11.2020 16:49</w:t>
      </w:r>
      <w:bookmarkStart w:id="90" w:name="txt_2534423_1560658722"/>
      <w:r>
        <w:t>; ПОДРОСТКАМ МОГУТ РАЗРЕШИТЬ САДИТЬСЯ ЗА РУЛЬ С 17 ЛЕТ. ЭТО НЕ ТАК СТРАШНО, КАК КАЖЕТСЯ</w:t>
      </w:r>
      <w:bookmarkEnd w:id="89"/>
      <w:bookmarkEnd w:id="90"/>
    </w:p>
    <w:p w:rsidR="00EA610D" w:rsidRDefault="00EA610D" w:rsidP="00EA610D">
      <w:pPr>
        <w:pStyle w:val="a7"/>
        <w:jc w:val="left"/>
      </w:pPr>
      <w:r>
        <w:t xml:space="preserve">Авторы: Ломакин Борис, </w:t>
      </w:r>
      <w:proofErr w:type="spellStart"/>
      <w:r>
        <w:t>Нижельская</w:t>
      </w:r>
      <w:proofErr w:type="spellEnd"/>
      <w:r>
        <w:t xml:space="preserve"> Ольга</w:t>
      </w:r>
    </w:p>
    <w:p w:rsidR="00EA610D" w:rsidRDefault="00EA610D" w:rsidP="00EA610D">
      <w:pPr>
        <w:pStyle w:val="NormalExport"/>
      </w:pPr>
      <w:r>
        <w:t>МВД предложило сажать за руль с более раннего возраста - 17 лет. Такой опыт уже есть у многих стран, и его даже можно назвать успешным. Едва ли это повысит аварийность, считают эксперты, ведь больше всего ДТП происходит, когда водитель опытный.</w:t>
      </w:r>
    </w:p>
    <w:p w:rsidR="00EA610D" w:rsidRDefault="00EA610D" w:rsidP="00EA610D">
      <w:pPr>
        <w:pStyle w:val="NormalExport"/>
      </w:pPr>
      <w:r>
        <w:t>Инициатива МВД</w:t>
      </w:r>
    </w:p>
    <w:p w:rsidR="00EA610D" w:rsidRDefault="00EA610D" w:rsidP="00EA610D">
      <w:pPr>
        <w:pStyle w:val="NormalExport"/>
      </w:pPr>
      <w:r>
        <w:t>МВД направило в правительство законопроект с предложением понизить возраст, в котором человек может сесть за руль. Сейчас оказаться в кресле водителя можно только с 18 лет, а если нововведения вступят в силу, то возраст снизится до 17. Однако есть условие: рядом с подростком должен сидеть водитель-наставник, который имеет права категории В. Требований к наставникам пока нет, но они появятся.</w:t>
      </w:r>
    </w:p>
    <w:p w:rsidR="00EA610D" w:rsidRDefault="00EA610D" w:rsidP="00EA610D">
      <w:pPr>
        <w:pStyle w:val="NormalExport"/>
      </w:pPr>
      <w:proofErr w:type="gramStart"/>
      <w:r>
        <w:t>Помимо этого</w:t>
      </w:r>
      <w:proofErr w:type="gramEnd"/>
      <w:r>
        <w:t xml:space="preserve"> предложения, МВД решило скорректировать требования к водителям автобусов и троллейбусов. Идея в том, чтобы позволять управлять этими транспортными средствами только людям, чей стаж вождения превышает год.</w:t>
      </w:r>
    </w:p>
    <w:p w:rsidR="00EA610D" w:rsidRDefault="00EA610D" w:rsidP="00EA610D">
      <w:pPr>
        <w:pStyle w:val="NormalExport"/>
      </w:pPr>
      <w:r>
        <w:t>Еще один любопытный пункт - запрет на выдачу прав тем, кто попался на вождении без документа или в пьяном виде. Вернуть права можно будет только через год после уплаты штрафа или административного ареста. По действующим правилам, такие нарушители могут просто пойти и заново сдать на права. Глава МВД Владимир Колокольцев считает, что у пьяных водителей вообще нужно отбирать машины.</w:t>
      </w:r>
    </w:p>
    <w:p w:rsidR="00EA610D" w:rsidRDefault="00EA610D" w:rsidP="00EA610D">
      <w:pPr>
        <w:pStyle w:val="NormalExport"/>
      </w:pPr>
      <w:r>
        <w:t>Права для молодых</w:t>
      </w:r>
    </w:p>
    <w:p w:rsidR="00EA610D" w:rsidRDefault="00EA610D" w:rsidP="00EA610D">
      <w:pPr>
        <w:pStyle w:val="NormalExport"/>
      </w:pPr>
      <w:r>
        <w:t>Во многих странах уже есть практика получения водительского удостоверения и возможность управлять машиной с несовершеннолетнего возраста.</w:t>
      </w:r>
    </w:p>
    <w:p w:rsidR="00EA610D" w:rsidRDefault="00EA610D" w:rsidP="00EA610D">
      <w:pPr>
        <w:pStyle w:val="NormalExport"/>
      </w:pPr>
      <w:r>
        <w:t>Права с 14 лет</w:t>
      </w:r>
    </w:p>
    <w:p w:rsidR="00EA610D" w:rsidRDefault="00EA610D" w:rsidP="00EA610D">
      <w:pPr>
        <w:pStyle w:val="NormalExport"/>
      </w:pPr>
      <w:r>
        <w:t>В некоторых штатах Америки права выдают вообще с 14 лет, например, на Аляске, в Арканзасе, Айове, Южной Дакоте и Вайоминге. Спустя полгода после 14-летия документ можно получить в Айдахо, Монтане, Северной Дакоте, а за два месяца до 15-летия - в Мичигане. В большинстве случаев речь идет о получении временного удостоверения. Например, если 14-летний житель Аляски сел за руль, то его обязан сопровождать водитель со стажем не менее года и не моложе 21 года.</w:t>
      </w:r>
    </w:p>
    <w:p w:rsidR="00EA610D" w:rsidRDefault="00EA610D" w:rsidP="00EA610D">
      <w:pPr>
        <w:pStyle w:val="NormalExport"/>
      </w:pPr>
      <w:r>
        <w:t>Когда подросток достигает 16 лет и имеет как минимум шесть месяцев вождения, он может получить уже другие права, которые содержат некоторые ограничения. С таким документом нельзя возить пассажиров младше 21 года (за исключением братьев и сестер). Также запрещено выезжать на дороги с часа ночи до пяти утра. Эти ограничения не действуют, если в машине есть опытный водитель на пассажирском месте.</w:t>
      </w:r>
    </w:p>
    <w:p w:rsidR="00EA610D" w:rsidRDefault="00EA610D" w:rsidP="00EA610D">
      <w:pPr>
        <w:pStyle w:val="NormalExport"/>
      </w:pPr>
      <w:r>
        <w:t>С 14 лет сесть за руль можно и в Канаде, но только при совершеннолетнем человеке в машине.</w:t>
      </w:r>
    </w:p>
    <w:p w:rsidR="00EA610D" w:rsidRDefault="00EA610D" w:rsidP="00EA610D">
      <w:pPr>
        <w:pStyle w:val="NormalExport"/>
      </w:pPr>
      <w:r>
        <w:t>Права с 16 лет</w:t>
      </w:r>
    </w:p>
    <w:p w:rsidR="00EA610D" w:rsidRDefault="00EA610D" w:rsidP="00EA610D">
      <w:pPr>
        <w:pStyle w:val="NormalExport"/>
      </w:pPr>
      <w:r>
        <w:t>Водительское удостоверение можно получить с 16 лет в Новой Зеландии, но только ученическое. Это значит, что в автомобиле с подростком должен сидеть более опытный водитель, а на машине должны быть знаки, которые предупреждают других участников движения, что за рулем несовершеннолетний. В автомобиле такого водителя можно возить пассажиров, если позволит старший наставник.</w:t>
      </w:r>
    </w:p>
    <w:p w:rsidR="00EA610D" w:rsidRDefault="00EA610D" w:rsidP="00EA610D">
      <w:pPr>
        <w:pStyle w:val="NormalExport"/>
      </w:pPr>
      <w:r>
        <w:t>Спустя шесть месяцев ученик может заменить свое удостоверение на "ограниченные" права. Это позволит подростку управлять машиной самостоятельно с 05:00 до 22:00. В остальное время в машине должен сидеть опытный человек.</w:t>
      </w:r>
    </w:p>
    <w:p w:rsidR="00EA610D" w:rsidRDefault="00EA610D" w:rsidP="00EA610D">
      <w:pPr>
        <w:pStyle w:val="NormalExport"/>
      </w:pPr>
      <w:r>
        <w:t>Права с 17 лет</w:t>
      </w:r>
    </w:p>
    <w:p w:rsidR="00EA610D" w:rsidRDefault="00EA610D" w:rsidP="00EA610D">
      <w:pPr>
        <w:pStyle w:val="NormalExport"/>
      </w:pPr>
      <w:r>
        <w:t>С 17 лет сесть за руль можно в Гибралтаре, но только на три месяца. После истечения этого времени документы нужно заменить. Перевозить пассажиров в таком случае запрещено, но есть исключение: если рядом сидит наставник-водитель, который имеет полноценное удостоверение и стаж не менее двух лет.</w:t>
      </w:r>
    </w:p>
    <w:p w:rsidR="00EA610D" w:rsidRDefault="00EA610D" w:rsidP="00EA610D">
      <w:pPr>
        <w:pStyle w:val="NormalExport"/>
      </w:pPr>
      <w:r>
        <w:t>Осторожные новички</w:t>
      </w:r>
    </w:p>
    <w:p w:rsidR="00EA610D" w:rsidRDefault="00EA610D" w:rsidP="00EA610D">
      <w:pPr>
        <w:pStyle w:val="NormalExport"/>
      </w:pPr>
      <w:r>
        <w:lastRenderedPageBreak/>
        <w:t>В беседе с "360" автомобильный журналист Петр Баканов сказал, что идея сажать подростков за руль с 17 лет вполне удачная. Ведь люди в таком возрасте уже достаточно сознательные, активные и даже могут работать, то есть ответственные и готовы вести себя адекватно.</w:t>
      </w:r>
    </w:p>
    <w:p w:rsidR="00EA610D" w:rsidRDefault="00EA610D" w:rsidP="00EA610D">
      <w:pPr>
        <w:pStyle w:val="NormalExport"/>
      </w:pPr>
      <w:r>
        <w:t>Транспортный вопрос для России всегда стоял остро. Я считаю, что изменения очень хорошие. Если мы согласны с 16 лет обучать, давайте будем давать право [сажать за руль]. Есть некоторые сложности с точки зрения юриспруденции, почему и требуется сопровождение взрослым до 18-летия. Это тоже правильно</w:t>
      </w:r>
    </w:p>
    <w:p w:rsidR="00EA610D" w:rsidRDefault="00EA610D" w:rsidP="00EA610D">
      <w:pPr>
        <w:pStyle w:val="NormalExport"/>
      </w:pPr>
      <w:r>
        <w:t>Петр Баканов.</w:t>
      </w:r>
    </w:p>
    <w:p w:rsidR="00EA610D" w:rsidRDefault="00EA610D" w:rsidP="00EA610D">
      <w:pPr>
        <w:pStyle w:val="NormalExport"/>
      </w:pPr>
      <w:r>
        <w:t>По его мнению, даже если человек садится за руль в 18 лет, а не 17, он осторожничает и боится, поэтому необдуманных маневров не совершает. Проблемы начинаются спустя примерно год-полтора, когда действия доходят до некоторого автоматизма. Ему кажется, что он совладает с ситуацией, но это заблуждение.</w:t>
      </w:r>
    </w:p>
    <w:p w:rsidR="00EA610D" w:rsidRDefault="00EA610D" w:rsidP="00EA610D">
      <w:pPr>
        <w:pStyle w:val="NormalExport"/>
      </w:pPr>
      <w:r>
        <w:t>Тем более что около 17-летнего будет сидеть наставник, который сможет вмешаться в случае, например, дорожного конфликта. Главное - наделить наставника определенными правами, чтобы он мог помочь, если вдруг подросток не справится с управлением.</w:t>
      </w:r>
    </w:p>
    <w:p w:rsidR="00EA610D" w:rsidRDefault="00EA610D" w:rsidP="00EA610D">
      <w:pPr>
        <w:pStyle w:val="NormalExport"/>
      </w:pPr>
      <w:r>
        <w:t>"Снижение возраста не должно кардинально повлиять на аварийность, кроме количественного фактора, который присутствует всегда. То есть чем больше человеческого фактора, тем больше шансов, что возникнет ДТП. Проблема другая - новичок не столь опасен, потому что он ездит медленно, аккуратно, осторожно. Страшнее, когда новичок, уже освоившись с ТС, начинает повышать скорость и думать, что он все может, а он на самом деле ничего не может. А тут что он в 18 лет сядет, что в 17 - разницы особой не будет", - сказал Баканов.</w:t>
      </w:r>
    </w:p>
    <w:p w:rsidR="00EA610D" w:rsidRDefault="00EA610D" w:rsidP="00EA610D">
      <w:pPr>
        <w:pStyle w:val="NormalExport"/>
      </w:pPr>
      <w:r>
        <w:t>Польза наставника</w:t>
      </w:r>
    </w:p>
    <w:p w:rsidR="00EA610D" w:rsidRDefault="00EA610D" w:rsidP="00EA610D">
      <w:pPr>
        <w:pStyle w:val="NormalExport"/>
      </w:pPr>
      <w:r w:rsidRPr="001F6132">
        <w:rPr>
          <w:b/>
        </w:rPr>
        <w:t>Член общественного совета "</w:t>
      </w:r>
      <w:proofErr w:type="spellStart"/>
      <w:r w:rsidRPr="001F6132">
        <w:rPr>
          <w:b/>
        </w:rPr>
        <w:t>Росавтодора</w:t>
      </w:r>
      <w:proofErr w:type="spellEnd"/>
      <w:r w:rsidRPr="001F6132">
        <w:rPr>
          <w:b/>
        </w:rPr>
        <w:t xml:space="preserve">" Минтранса Игорь </w:t>
      </w:r>
      <w:proofErr w:type="spellStart"/>
      <w:r w:rsidRPr="001F6132">
        <w:rPr>
          <w:b/>
        </w:rPr>
        <w:t>Моржаретто</w:t>
      </w:r>
      <w:proofErr w:type="spellEnd"/>
      <w:r>
        <w:t xml:space="preserve"> считает, что МВД выдвинуло инициативу с вождением с 17 лет, изучив международный опыт. Он показал, что аварийность при подростке за рулем и наличии опытного водителя на пассажирском сиденье нулевая.</w:t>
      </w:r>
    </w:p>
    <w:p w:rsidR="00EA610D" w:rsidRDefault="00EA610D" w:rsidP="00EA610D">
      <w:pPr>
        <w:pStyle w:val="NormalExport"/>
      </w:pPr>
      <w:r>
        <w:t xml:space="preserve">По мнению </w:t>
      </w:r>
      <w:proofErr w:type="spellStart"/>
      <w:r>
        <w:t>Моржаретто</w:t>
      </w:r>
      <w:proofErr w:type="spellEnd"/>
      <w:r>
        <w:t>, в России вряд ли будут массово садиться за руль в 17 лет, потому что у подростков много других забот, например, экзамены.</w:t>
      </w:r>
    </w:p>
    <w:p w:rsidR="00EA610D" w:rsidRDefault="00EA610D" w:rsidP="00EA610D">
      <w:pPr>
        <w:pStyle w:val="NormalExport"/>
      </w:pPr>
      <w:r>
        <w:t>Собеседник "360" добавил, что нужно конкретно прописать, кто такой наставник и что он может делать, так как пока правил для этого нет. Главное, чтобы не получилось так, что этот наставник - 18-летний человек, который только получил водительское удостоверение.</w:t>
      </w:r>
    </w:p>
    <w:p w:rsidR="00EA610D" w:rsidRDefault="00EA610D" w:rsidP="00EA610D">
      <w:pPr>
        <w:pStyle w:val="NormalExport"/>
      </w:pPr>
      <w:r>
        <w:t>[В идее МВД] вообще ничего плохого не вижу. Тем более получается, что к 18 годам человек - уже опытный водитель, поездивший со взрослым, который обучил его чему-то там. Опыт некоторых стран, где такие практики вводились, показывает, что аварийность среди этой возрастной группы на нижайшем уровне</w:t>
      </w:r>
    </w:p>
    <w:p w:rsidR="00EA610D" w:rsidRDefault="00EA610D" w:rsidP="00EA610D">
      <w:pPr>
        <w:pStyle w:val="NormalExport"/>
      </w:pPr>
      <w:r>
        <w:t xml:space="preserve">Игорь </w:t>
      </w:r>
      <w:proofErr w:type="spellStart"/>
      <w:r>
        <w:t>Моржаретто</w:t>
      </w:r>
      <w:proofErr w:type="spellEnd"/>
      <w:r>
        <w:t>.</w:t>
      </w:r>
    </w:p>
    <w:p w:rsidR="00EA610D" w:rsidRDefault="00EA610D" w:rsidP="00EA610D">
      <w:pPr>
        <w:pStyle w:val="NormalExport"/>
      </w:pPr>
      <w:r>
        <w:t xml:space="preserve">По словам </w:t>
      </w:r>
      <w:proofErr w:type="spellStart"/>
      <w:r>
        <w:t>Моржаретто</w:t>
      </w:r>
      <w:proofErr w:type="spellEnd"/>
      <w:r>
        <w:t xml:space="preserve">, молодые водители не являются группой автомобилистов, которые чаще всего попадают в аварии. Есть статистика, которая говорит, что ДТП при участии молодых случается в 20% от общего числа случаев. Однако тут лучше обратить внимание на то, что большая часть этих аварий происходит с более опытными: 80%. </w:t>
      </w:r>
    </w:p>
    <w:p w:rsidR="00D90963" w:rsidRPr="004F33C0" w:rsidRDefault="00BD233F" w:rsidP="004F33C0">
      <w:pPr>
        <w:pStyle w:val="ExportHyperlink"/>
        <w:jc w:val="left"/>
        <w:rPr>
          <w:u w:val="single"/>
        </w:rPr>
      </w:pPr>
      <w:hyperlink r:id="rId69" w:history="1">
        <w:r w:rsidR="00EA610D">
          <w:rPr>
            <w:u w:val="single"/>
          </w:rPr>
          <w:t>https://360tv.ru/news/tekst/za-rul-s-17-let/</w:t>
        </w:r>
      </w:hyperlink>
    </w:p>
    <w:p w:rsidR="00D90963" w:rsidRDefault="00557410" w:rsidP="00557410">
      <w:pPr>
        <w:pStyle w:val="2"/>
      </w:pPr>
      <w:bookmarkStart w:id="91" w:name="_Toc56520856"/>
      <w:r>
        <w:t>ТЕЛЕКОМПАНИЯ КВАРЦ # ПОДОЛЬСК, 12.11.2020 12:03</w:t>
      </w:r>
      <w:bookmarkStart w:id="92" w:name="txt_2534423_1560364200"/>
      <w:r>
        <w:t>; ВОДИТЕЛИ ГРУЗОВИКОВ ИЗ ПОДОЛЬСКА БОРЮТСЯ ЗА ЗВАНИЕ ЛУЧШИХ</w:t>
      </w:r>
      <w:bookmarkEnd w:id="91"/>
      <w:bookmarkEnd w:id="92"/>
    </w:p>
    <w:p w:rsidR="00D90963" w:rsidRDefault="005D75E4">
      <w:pPr>
        <w:pStyle w:val="NormalExport"/>
      </w:pPr>
      <w:r>
        <w:t xml:space="preserve">Всего в соревнованиях в Симферополе участвуют 37 водителей из 17 регионов России. Подмосковье в "весовой категории" до 10 тонн представляют три мастера: Кирилл </w:t>
      </w:r>
      <w:proofErr w:type="spellStart"/>
      <w:r>
        <w:t>Кез</w:t>
      </w:r>
      <w:proofErr w:type="spellEnd"/>
      <w:r>
        <w:t xml:space="preserve"> из Лобни, Владимир Пилипенко и Владимир Шарагин из Подольска. Конкурс профессионального мастерства проводится </w:t>
      </w:r>
      <w:r>
        <w:rPr>
          <w:b/>
        </w:rPr>
        <w:t>Министерством транспорта России</w:t>
      </w:r>
      <w:r>
        <w:t xml:space="preserve">. </w:t>
      </w:r>
    </w:p>
    <w:p w:rsidR="00D90963" w:rsidRDefault="005D75E4">
      <w:pPr>
        <w:pStyle w:val="NormalExport"/>
      </w:pPr>
      <w:r>
        <w:lastRenderedPageBreak/>
        <w:t xml:space="preserve">Участникам предстоит соревноваться в скоростном маневрировании, где нужно максимально точно пройти конкурсную трассу с минимальным временем. В практическом вождении применяются фигуры "змейка", "круг", "бокс", "парковка", "тоннельные ворота", "колея", "линия стоп". Здесь водители покажут свои умения управлять автомобилем в условиях ограниченного пространства. В соревновании "Хрупкий груз" задачей водителя является максимально бережно, выполняя все задания, доставить контейнер с водой до финиша без потерь воды. Также водители должны показать "Знание правил дорожного движения". </w:t>
      </w:r>
    </w:p>
    <w:p w:rsidR="00D90963" w:rsidRDefault="00BD233F" w:rsidP="004F33C0">
      <w:pPr>
        <w:pStyle w:val="ExportHyperlink"/>
        <w:jc w:val="left"/>
      </w:pPr>
      <w:hyperlink r:id="rId70" w:history="1">
        <w:r w:rsidR="005D75E4">
          <w:rPr>
            <w:u w:val="single"/>
          </w:rPr>
          <w:t>https://tvpodolsk.ru/news/politics/voditeli-gruzovikov-iz-podolska-boryutsya-za-zvanie-luchshikh/</w:t>
        </w:r>
      </w:hyperlink>
    </w:p>
    <w:p w:rsidR="00EA610D" w:rsidRDefault="00557410" w:rsidP="00557410">
      <w:pPr>
        <w:pStyle w:val="2"/>
      </w:pPr>
      <w:bookmarkStart w:id="93" w:name="_Toc56520857"/>
      <w:r>
        <w:t>ТЕЛЕКАНАЛ RTVI, 12.11.2020 22:06</w:t>
      </w:r>
      <w:bookmarkStart w:id="94" w:name="txt_2534423_1560912146"/>
      <w:r>
        <w:t>; ПРЕДСТАВИТЕЛЯ "АЭРОФЛОТА" В БРИТАНИИ АРЕСТОВАЛИ В РОССИИ ПО ДЕЛУ О ГОСИЗМЕНЕ</w:t>
      </w:r>
      <w:bookmarkEnd w:id="93"/>
      <w:bookmarkEnd w:id="94"/>
    </w:p>
    <w:p w:rsidR="00EA610D" w:rsidRDefault="00EA610D" w:rsidP="00EA610D">
      <w:pPr>
        <w:pStyle w:val="NormalExport"/>
      </w:pPr>
      <w:proofErr w:type="spellStart"/>
      <w:r>
        <w:t>Лефортовский</w:t>
      </w:r>
      <w:proofErr w:type="spellEnd"/>
      <w:r>
        <w:t xml:space="preserve"> суд Москвы арестовал представителя "Аэрофлота" в Великобритании Дмитрия </w:t>
      </w:r>
      <w:proofErr w:type="spellStart"/>
      <w:r>
        <w:t>Федоткина</w:t>
      </w:r>
      <w:proofErr w:type="spellEnd"/>
      <w:r>
        <w:t xml:space="preserve"> по подозрению в </w:t>
      </w:r>
      <w:proofErr w:type="spellStart"/>
      <w:r>
        <w:t>госизмене</w:t>
      </w:r>
      <w:proofErr w:type="spellEnd"/>
      <w:r>
        <w:t xml:space="preserve">. Об этом сообщают РИА Новости и ТАСС со ссылкой на источники. </w:t>
      </w:r>
    </w:p>
    <w:p w:rsidR="00EA610D" w:rsidRDefault="00EA610D" w:rsidP="00EA610D">
      <w:pPr>
        <w:pStyle w:val="NormalExport"/>
      </w:pPr>
      <w:r>
        <w:t xml:space="preserve">Об аресте россиянина Дмитрия </w:t>
      </w:r>
      <w:proofErr w:type="spellStart"/>
      <w:r>
        <w:t>Федоткина</w:t>
      </w:r>
      <w:proofErr w:type="spellEnd"/>
      <w:r>
        <w:t xml:space="preserve"> стало известно 11 ноября, информация, что он сотрудник "Аэрофлота" появилась 12 ноября. По словам источников, следствие подозревает его в передаче секретных сведений британской разведке. По информации ТАСС, у </w:t>
      </w:r>
      <w:proofErr w:type="spellStart"/>
      <w:r>
        <w:t>Федоткина</w:t>
      </w:r>
      <w:proofErr w:type="spellEnd"/>
      <w:r>
        <w:t xml:space="preserve"> не было доступа к </w:t>
      </w:r>
      <w:proofErr w:type="spellStart"/>
      <w:r>
        <w:t>гостайне</w:t>
      </w:r>
      <w:proofErr w:type="spellEnd"/>
      <w:r>
        <w:t>.</w:t>
      </w:r>
    </w:p>
    <w:p w:rsidR="00EA610D" w:rsidRDefault="00EA610D" w:rsidP="00EA610D">
      <w:pPr>
        <w:pStyle w:val="NormalExport"/>
      </w:pPr>
      <w:r>
        <w:t>Мужчина не признает вину. По словам собеседника агентства, ему пока не предъявили обвинение, по делу проведут несколько экспертиз и обысков. Подробности неизвестны, так как материалы дела засекречены.</w:t>
      </w:r>
    </w:p>
    <w:p w:rsidR="00EA610D" w:rsidRDefault="00EA610D" w:rsidP="00EA610D">
      <w:pPr>
        <w:pStyle w:val="NormalExport"/>
      </w:pPr>
      <w:r>
        <w:t xml:space="preserve">В пресс-службе "Аэрофлота" агентству сказали, что "не располагают информацией об аресте представителя компании в Великобритании по делу о </w:t>
      </w:r>
      <w:proofErr w:type="spellStart"/>
      <w:r>
        <w:t>госизмене</w:t>
      </w:r>
      <w:proofErr w:type="spellEnd"/>
      <w:r>
        <w:t xml:space="preserve">. При этом, по словам собеседника РБК в "Аэрофлоте", 11 ноября в центральный офис компании в Москве пришли сотрудники ОМОН и ФСБ. Источник, близкий к </w:t>
      </w:r>
      <w:proofErr w:type="spellStart"/>
      <w:r>
        <w:rPr>
          <w:b/>
        </w:rPr>
        <w:t>Росавиации</w:t>
      </w:r>
      <w:proofErr w:type="spellEnd"/>
      <w:r>
        <w:t>, подтвердил, что проводились следственные действия, но не раскрыл детали.</w:t>
      </w:r>
    </w:p>
    <w:p w:rsidR="00EA610D" w:rsidRDefault="00EA610D" w:rsidP="00EA610D">
      <w:pPr>
        <w:pStyle w:val="NormalExport"/>
      </w:pPr>
      <w:r>
        <w:t xml:space="preserve">По делу о </w:t>
      </w:r>
      <w:proofErr w:type="spellStart"/>
      <w:r>
        <w:t>госизмене</w:t>
      </w:r>
      <w:proofErr w:type="spellEnd"/>
      <w:r>
        <w:t xml:space="preserve"> </w:t>
      </w:r>
      <w:proofErr w:type="spellStart"/>
      <w:r>
        <w:t>Федоткину</w:t>
      </w:r>
      <w:proofErr w:type="spellEnd"/>
      <w:r>
        <w:t xml:space="preserve"> грозит до 20 лет лишения свободы. </w:t>
      </w:r>
    </w:p>
    <w:p w:rsidR="00EA610D" w:rsidRDefault="00BD233F">
      <w:pPr>
        <w:pStyle w:val="ExportHyperlink"/>
        <w:jc w:val="left"/>
      </w:pPr>
      <w:hyperlink r:id="rId71" w:history="1">
        <w:r w:rsidR="00EA610D">
          <w:rPr>
            <w:u w:val="single"/>
          </w:rPr>
          <w:t>https://rtvi.com/news/arest-gosizmena-rossiya/</w:t>
        </w:r>
      </w:hyperlink>
    </w:p>
    <w:p w:rsidR="0018509E" w:rsidRDefault="00557410" w:rsidP="00557410">
      <w:pPr>
        <w:pStyle w:val="2"/>
      </w:pPr>
      <w:bookmarkStart w:id="95" w:name="_Toc56520858"/>
      <w:r>
        <w:t>ВЕДОМОСТИ (VEDOMOSTI.RU), 12.11.2020 07:01</w:t>
      </w:r>
      <w:bookmarkStart w:id="96" w:name="txt_2596163_1560168982"/>
      <w:r>
        <w:t>; ПРАВИТЕЛЬСТВУ ПРЕДЛОЖИЛИ ПОДДЕРЖАТЬ ОБНОВЛЕНИЕ ЭЛЕКТРОТРАНСПОРТА В ГОРОДАХ</w:t>
      </w:r>
      <w:bookmarkEnd w:id="95"/>
      <w:bookmarkEnd w:id="96"/>
    </w:p>
    <w:p w:rsidR="0018509E" w:rsidRDefault="0018509E" w:rsidP="0018509E">
      <w:pPr>
        <w:pStyle w:val="a7"/>
        <w:jc w:val="left"/>
      </w:pPr>
      <w:r>
        <w:t>Автор: Львова Анастасия</w:t>
      </w:r>
    </w:p>
    <w:p w:rsidR="0018509E" w:rsidRDefault="0018509E" w:rsidP="0018509E">
      <w:pPr>
        <w:pStyle w:val="NormalExport"/>
      </w:pPr>
      <w:r>
        <w:t>РСПП настаивает на внедрении концессий для обновления парка</w:t>
      </w:r>
    </w:p>
    <w:p w:rsidR="0018509E" w:rsidRDefault="0018509E" w:rsidP="0018509E">
      <w:pPr>
        <w:pStyle w:val="NormalExport"/>
      </w:pPr>
      <w:r>
        <w:t>Российский союз промышленников и предпринимателей (РСПП) предложил внедрять механизм концессий для обновления общественного электрического транспорта и соответствующей инфраструктуры в городах.</w:t>
      </w:r>
    </w:p>
    <w:p w:rsidR="0018509E" w:rsidRDefault="0018509E" w:rsidP="0018509E">
      <w:pPr>
        <w:pStyle w:val="NormalExport"/>
      </w:pPr>
      <w:r>
        <w:t xml:space="preserve">"Предусмотреть федеральную субсидию на финансирование капитальных грантов при реализации обновления парка и инфраструктуры ГНЭТ (городского наземного электрического транспорта) в форме концессионных соглашений", - говорится в письме РСПП, направленном премьер-министру Михаилу </w:t>
      </w:r>
      <w:proofErr w:type="spellStart"/>
      <w:r>
        <w:t>Мишустину</w:t>
      </w:r>
      <w:proofErr w:type="spellEnd"/>
      <w:r>
        <w:t xml:space="preserve"> по итогам форума "Общественный транспорт 2020" (документ есть в распоряжении "Ведомостей"). Получение письма подтвердили в аппарате правительства. По задумке РСПП, концессии должны привести к тому, что управлением городским транспортом должны будут заниматься не муниципальные предприятия, а коммерческие структуры.</w:t>
      </w:r>
    </w:p>
    <w:p w:rsidR="0018509E" w:rsidRDefault="0018509E" w:rsidP="0018509E">
      <w:pPr>
        <w:pStyle w:val="NormalExport"/>
      </w:pPr>
      <w:r>
        <w:t xml:space="preserve">Как пояснил "Ведомостям" представитель союза, по концессионному соглашению с властями региона частный инвестор вкладывает средства в ремонт и строительство инфраструктуры и транспортных объектов, а взамен получает возможность на платной основе эксплуатировать эти объекты после реконструкции. Механизм использовался, например, для строительства скоростной автотрассы М11, которая остается в </w:t>
      </w:r>
      <w:r>
        <w:lastRenderedPageBreak/>
        <w:t xml:space="preserve">собственности государства, но эксплуатируется инвесторами. Аналогично заключать концессии РСПП предлагает теперь для обновления общественного транспорта - регионы и муниципалитеты будут искать инвесторов, заключать с ними соглашения и в качестве </w:t>
      </w:r>
      <w:proofErr w:type="spellStart"/>
      <w:r>
        <w:t>концедентов</w:t>
      </w:r>
      <w:proofErr w:type="spellEnd"/>
      <w:r>
        <w:t xml:space="preserve"> вкладываться федеральными деньгами в капитальный грант, т. е. в первоначальные капитальные затраты на строительство или реконструкцию.</w:t>
      </w:r>
    </w:p>
    <w:p w:rsidR="0018509E" w:rsidRDefault="0018509E" w:rsidP="0018509E">
      <w:pPr>
        <w:pStyle w:val="NormalExport"/>
      </w:pPr>
      <w:r>
        <w:t xml:space="preserve">"Минтранс поддерживает финансирование обновления парка электротранспорта с помощью механизма капитального гранта. Для этого прежде всего необходимо утвердить источники финансирования", - сообщил "Ведомостям" представитель ведомства. При этом в ходе форума РСПП по теме общественного транспорта (состоялся в октябре) замглавы Минтранса Алексей Семенов говорил, что основным механизмом поддержки проектов обновления парка и в дальнейшем будет льготный лизинг, когда выбранным на конкурсе муниципальным перевозчикам из регионов предоставляется право закупать технику в </w:t>
      </w:r>
      <w:r>
        <w:rPr>
          <w:b/>
        </w:rPr>
        <w:t>Государственной транспортной лизинговой компании</w:t>
      </w:r>
      <w:r>
        <w:t xml:space="preserve"> со скидкой в 60% от ее стоимости. Представитель Минэкономразвития лишь сообщил "Ведомостям", что ведомство рассматривает предложения РСПП. Ранее первый замглавы </w:t>
      </w:r>
      <w:proofErr w:type="spellStart"/>
      <w:r>
        <w:t>Минэка</w:t>
      </w:r>
      <w:proofErr w:type="spellEnd"/>
      <w:r>
        <w:t xml:space="preserve"> Андрей Иванов также на форуме предлагал выделять на заключение концессий средства региональных дорожных фондов. "Минтранс не поддерживает финансирование обновления парка из средств региональных дорожных фондов", - говорит представитель министерства. Семенов, в свою очередь, предлагал привлекать на эти цели суверенные займы в Новом банке развития БРИКС.</w:t>
      </w:r>
    </w:p>
    <w:p w:rsidR="0018509E" w:rsidRDefault="0018509E" w:rsidP="0018509E">
      <w:pPr>
        <w:pStyle w:val="NormalExport"/>
      </w:pPr>
      <w:r>
        <w:t xml:space="preserve">Около 60% подвижного состава трамваев и троллейбусов в России устарели, говорит "Ведомостям" эксперт SBS </w:t>
      </w:r>
      <w:proofErr w:type="spellStart"/>
      <w:r>
        <w:t>Consulting</w:t>
      </w:r>
      <w:proofErr w:type="spellEnd"/>
      <w:r>
        <w:t xml:space="preserve"> Дмитрий </w:t>
      </w:r>
      <w:proofErr w:type="spellStart"/>
      <w:r>
        <w:t>Бабанский</w:t>
      </w:r>
      <w:proofErr w:type="spellEnd"/>
      <w:r>
        <w:t xml:space="preserve">. "57,7% подвижного состава парка трамвайных систем в России старше 25 лет, т. е. срок их эксплуатации уже закончился или приближается к этому, - сообщил президент "ПК Транспортные системы" (производит трамваи) Феликс Винокур. - А износ инфраструктуры электрического транспорта составляет более 90%, и она требует срочной реконструкции". При этом </w:t>
      </w:r>
      <w:r w:rsidRPr="00BD233F">
        <w:rPr>
          <w:b/>
        </w:rPr>
        <w:t xml:space="preserve">директор Института экономики транспорта и транспортной политики Высшей школы экономики Михаил </w:t>
      </w:r>
      <w:proofErr w:type="spellStart"/>
      <w:r w:rsidRPr="00BD233F">
        <w:rPr>
          <w:b/>
        </w:rPr>
        <w:t>Блинкин</w:t>
      </w:r>
      <w:proofErr w:type="spellEnd"/>
      <w:r>
        <w:t xml:space="preserve"> считает, что обновлять нужно именно трамвайный парк и инфраструктуру. "Трамвай в качестве общественного транспорта выгоднее самому городу, так как в этом случае эффективнее используется выделенная под него полоса, потому что трамвай в 2-3-вагонной сцепке перевозит гораздо больше людей, чем троллейбус. Обновление именно трамвайного парка - это очень актуальный мировой тренд. Будущее электротранспорта, безусловно, за рельсовыми системами", - говорит эксперт.</w:t>
      </w:r>
    </w:p>
    <w:p w:rsidR="0018509E" w:rsidRDefault="0018509E" w:rsidP="0018509E">
      <w:pPr>
        <w:pStyle w:val="NormalExport"/>
      </w:pPr>
      <w:r>
        <w:t xml:space="preserve">Сегодня на обновление городского транспорта из бюджета выделяется по 4-6 млрд руб. ежегодно. </w:t>
      </w:r>
      <w:r w:rsidRPr="00BD233F">
        <w:rPr>
          <w:b/>
        </w:rPr>
        <w:t>Минтранс</w:t>
      </w:r>
      <w:r>
        <w:t xml:space="preserve"> и ВЭБ.РФ в этом году по поручению президента разработали новый проект программы модернизации пассажирского транспорта до 2030 г., но и там основной объем господдержки смещен на период 2025-2030 гг. - c 2025 г. бюджетный лимит на закупку нового транспорта увеличится до 26,4 млрд руб. в год. Даже Минтранс признает, что выделяемых средств недостаточно - спрос регионов на закупку новой техники в этом году составил 53 млрд руб., на 2021 г. - 61 млрд руб., </w:t>
      </w:r>
      <w:r w:rsidRPr="00BD233F">
        <w:rPr>
          <w:b/>
        </w:rPr>
        <w:t xml:space="preserve">рассказывал Семенов </w:t>
      </w:r>
      <w:r>
        <w:t>на форуме. В этом году по итогам конкурса 12 агломераций закупили 511 единиц новой техники - 447 автобусов и 64 троллейбуса. В 2021 г. в регионы будет поставлено 392 транспортных средства: 275 автобусов, 104 троллейбуса и 13 трамваев.</w:t>
      </w:r>
    </w:p>
    <w:p w:rsidR="0018509E" w:rsidRDefault="0018509E" w:rsidP="0018509E">
      <w:pPr>
        <w:pStyle w:val="NormalExport"/>
      </w:pPr>
      <w:r>
        <w:t xml:space="preserve">Машиностроители считают, что предложенные РСПП меры оправданны. "ПК Транспортные системы" положительно оценивает любые механизмы государственной поддержки концессионных соглашений. Решить проблемы городского общественного транспорта в российских городах и городских агломерациях только за счет средств бюджета невозможно", - уверен Винокур. "Предложенные новые меры господдержки крайне необходимы, одной из ключевых мер является, конечно, поддержка регионов в части компенсации затрат на строительство и реконструкцию инфраструктуры городского электрического транспорта", - говорит член совета директоров </w:t>
      </w:r>
      <w:r>
        <w:lastRenderedPageBreak/>
        <w:t>"</w:t>
      </w:r>
      <w:proofErr w:type="spellStart"/>
      <w:r>
        <w:t>Трансмашхолдинга</w:t>
      </w:r>
      <w:proofErr w:type="spellEnd"/>
      <w:r>
        <w:t>" Михаил Хромов. На обновление подвижных составов только в шести городах (Екатеринбург, Волгоград, Тверь, Казань, Саратов и Нижний Новгород) потребуется более 100 млрд руб. субсидий, уточняет он.</w:t>
      </w:r>
    </w:p>
    <w:p w:rsidR="0018509E" w:rsidRDefault="0018509E" w:rsidP="0018509E">
      <w:pPr>
        <w:pStyle w:val="NormalExport"/>
      </w:pPr>
      <w:r>
        <w:t>Заместитель гендиректора, директор дивизиона "Городской общественный транспорт" холдинга "</w:t>
      </w:r>
      <w:proofErr w:type="spellStart"/>
      <w:r>
        <w:t>Синара</w:t>
      </w:r>
      <w:proofErr w:type="spellEnd"/>
      <w:r>
        <w:t xml:space="preserve">" Николай Пронин говорит, что такая господдержка могла бы помочь стимулировать спрос на комфортный, </w:t>
      </w:r>
      <w:proofErr w:type="spellStart"/>
      <w:r>
        <w:t>экологичный</w:t>
      </w:r>
      <w:proofErr w:type="spellEnd"/>
      <w:r>
        <w:t xml:space="preserve"> и </w:t>
      </w:r>
      <w:proofErr w:type="spellStart"/>
      <w:r>
        <w:t>энергоэффективный</w:t>
      </w:r>
      <w:proofErr w:type="spellEnd"/>
      <w:r>
        <w:t xml:space="preserve"> общественный транспорт в проектах с горизонтом планирования не менее 10 лет, что как раз позволяет сделать концессия. Однако </w:t>
      </w:r>
      <w:proofErr w:type="spellStart"/>
      <w:r>
        <w:t>Блинкин</w:t>
      </w:r>
      <w:proofErr w:type="spellEnd"/>
      <w:r>
        <w:t xml:space="preserve"> не соглашается с ним. По мнению эксперта, частные инвесторы не будут стремиться участвовать в проектах городского транспорта даже в концессии, поскольку эти проекты не окупятся. "Если мы честно признаемся, что способа поднять цену на проезд в общественном транспорте в России не существует, то частные инвестиции в эти проекты никогда не придут. Эксплуатация общественного транспорта не окупается", - объясняет эксперт. По его мнению, обновить парк в регионах получится только за счет федеральных средств. </w:t>
      </w:r>
    </w:p>
    <w:p w:rsidR="00D90963" w:rsidRPr="00BD233F" w:rsidRDefault="00BD233F" w:rsidP="00BD233F">
      <w:pPr>
        <w:pStyle w:val="ExportHyperlink"/>
        <w:jc w:val="left"/>
        <w:rPr>
          <w:u w:val="single"/>
        </w:rPr>
      </w:pPr>
      <w:hyperlink r:id="rId72" w:history="1">
        <w:r w:rsidR="0018509E">
          <w:rPr>
            <w:u w:val="single"/>
          </w:rPr>
          <w:t>https://www.vedomosti.ru/society/articles/2020/11/12/846650-pravitelstvu-predlozhili-podderzhat-obnovlenie-elektrotransporta</w:t>
        </w:r>
      </w:hyperlink>
    </w:p>
    <w:p w:rsidR="00D90963" w:rsidRDefault="00557410" w:rsidP="00557410">
      <w:pPr>
        <w:pStyle w:val="2"/>
      </w:pPr>
      <w:bookmarkStart w:id="97" w:name="_Toc56520859"/>
      <w:r>
        <w:t>КОММЕРСАНТЪ, 13.11.2020 06:00</w:t>
      </w:r>
      <w:bookmarkStart w:id="98" w:name="txt_2596163_1560948768"/>
      <w:r>
        <w:t>; КВОТ СТОЛЬКО УГЛЯ</w:t>
      </w:r>
      <w:bookmarkEnd w:id="97"/>
      <w:bookmarkEnd w:id="98"/>
    </w:p>
    <w:p w:rsidR="00D90963" w:rsidRDefault="005D75E4">
      <w:pPr>
        <w:pStyle w:val="a7"/>
        <w:jc w:val="left"/>
      </w:pPr>
      <w:r>
        <w:t xml:space="preserve">Авторы: </w:t>
      </w:r>
      <w:proofErr w:type="spellStart"/>
      <w:r>
        <w:t>Мордюшенко</w:t>
      </w:r>
      <w:proofErr w:type="spellEnd"/>
      <w:r>
        <w:t xml:space="preserve"> Ольга, </w:t>
      </w:r>
      <w:proofErr w:type="spellStart"/>
      <w:r>
        <w:t>Скорлыгина</w:t>
      </w:r>
      <w:proofErr w:type="spellEnd"/>
      <w:r>
        <w:t xml:space="preserve"> Наталья</w:t>
      </w:r>
    </w:p>
    <w:p w:rsidR="00D90963" w:rsidRDefault="005D75E4">
      <w:pPr>
        <w:pStyle w:val="NormalExport"/>
      </w:pPr>
      <w:r>
        <w:rPr>
          <w:b/>
        </w:rPr>
        <w:t>ОАО РЖД</w:t>
      </w:r>
      <w:r>
        <w:t xml:space="preserve"> не удалось уменьшить вывоз из Кузбасса</w:t>
      </w:r>
    </w:p>
    <w:p w:rsidR="00D90963" w:rsidRDefault="005D75E4">
      <w:pPr>
        <w:pStyle w:val="NormalExport"/>
      </w:pPr>
      <w:r>
        <w:t xml:space="preserve">По данным "Ъ", правительство разрешит Кузбассу в 2021 году вывезти на экспорт на восток столько же угля, как в 2020 году, - 53 млн тонн. Власти Кузбасса предлагали увеличить квоту на 5 млн тонн. Но </w:t>
      </w:r>
      <w:r>
        <w:rPr>
          <w:b/>
        </w:rPr>
        <w:t>ОАО РЖД</w:t>
      </w:r>
      <w:r>
        <w:t xml:space="preserve"> выступило резко против этого, оценивая свои убытки в случае такого решения в 6 млрд руб. Монополия противилась даже сохранению нынешней квоты, рассчитывая сократить вывоз угля в пользу более доходных грузов, но отстоять свою позицию не смогла.</w:t>
      </w:r>
    </w:p>
    <w:p w:rsidR="00D90963" w:rsidRDefault="005D75E4">
      <w:pPr>
        <w:pStyle w:val="NormalExport"/>
      </w:pPr>
      <w:r>
        <w:t xml:space="preserve">12 ноября у первого вице-премьера Андрея Белоусова состоялось совещание по вывозу угля из Кузбасса в 2021 году по Восточному полигону. На нем присутствовали, в том числе, глава Минэкономики Максим Решетников, глава </w:t>
      </w:r>
      <w:r>
        <w:rPr>
          <w:b/>
        </w:rPr>
        <w:t>ОАО РЖД</w:t>
      </w:r>
      <w:r>
        <w:t xml:space="preserve"> </w:t>
      </w:r>
      <w:r>
        <w:rPr>
          <w:b/>
        </w:rPr>
        <w:t>Олег Белозеров</w:t>
      </w:r>
      <w:r>
        <w:t xml:space="preserve"> и губернатор Кузбасса Сергей </w:t>
      </w:r>
      <w:proofErr w:type="spellStart"/>
      <w:r>
        <w:t>Цивилев</w:t>
      </w:r>
      <w:proofErr w:type="spellEnd"/>
      <w:r>
        <w:t>. Два источника "Ъ", знакомые с ситуацией, говорят, что было решено сохранить норму вывоза угля из Кузбасса на экспорт на уровне 2020 года - 53 млн тонн. Вопрос возможного увеличения этой квоты, добавляет один из них, решено проработать на предмет экономической обоснованности. Он напоминает, что поправки к правилам недискриминационного доступа, принятые в мае, требуют не сокращения провозных способностей в восточном направлении в каждом следующем году относительно предыдущего. В секретариате господина Белоусова отказались комментировать итоги совещания.</w:t>
      </w:r>
    </w:p>
    <w:p w:rsidR="00D90963" w:rsidRDefault="005D75E4">
      <w:pPr>
        <w:pStyle w:val="NormalExport"/>
      </w:pPr>
      <w:r>
        <w:t xml:space="preserve">Накануне, 11 ноября, состоялось совещание у </w:t>
      </w:r>
      <w:r>
        <w:rPr>
          <w:b/>
        </w:rPr>
        <w:t>Олега Белозерова</w:t>
      </w:r>
      <w:r>
        <w:t xml:space="preserve">, на котором, рассказали источники "Ъ", обсуждалось предложение Кузбасса увеличить квоту вывоза на восток в 2021 году до 58 млн тонн. </w:t>
      </w:r>
      <w:r>
        <w:rPr>
          <w:b/>
        </w:rPr>
        <w:t>ОАО РЖД</w:t>
      </w:r>
      <w:r>
        <w:t xml:space="preserve"> было против - согласно презентации замглавы монополии Алексея Шило, рост квоты приведет к потере </w:t>
      </w:r>
      <w:r>
        <w:rPr>
          <w:b/>
        </w:rPr>
        <w:t>ОАО РЖД</w:t>
      </w:r>
      <w:r>
        <w:t xml:space="preserve"> дохода в размере 6 млрд руб. из-за снижения возможностей по вывозу более высокодоходных грузов, в том числе контейнеров, металлов и удобрений. Также эта мера повлечет за собой снижение перевозок грузов из других регионов на 15-17 млн тонн, вклада различных отраслей экономики в ВВП РФ на 102 млрд руб., налоговых поступлений - на 24 млрд руб. и потерю до 10 тыс. рабочих мест за пределами Кузбасса. В свою очередь, заместитель гендиректора </w:t>
      </w:r>
      <w:r>
        <w:rPr>
          <w:b/>
        </w:rPr>
        <w:t>ОАО РЖД</w:t>
      </w:r>
      <w:r>
        <w:t xml:space="preserve"> Рашид </w:t>
      </w:r>
      <w:proofErr w:type="spellStart"/>
      <w:r>
        <w:t>Сайбаталов</w:t>
      </w:r>
      <w:proofErr w:type="spellEnd"/>
      <w:r>
        <w:t xml:space="preserve"> отметил, что профицит инфраструктуры на альтернативных экспортных направлениях - юга и северо-запада - уже составляет 9,5 млн тонн, а после реализации программ по ее расширению вырастет до 33,5 млн тонн. По его словам, необходимо перераспределить уголь с Восточного полигона на эти направления.</w:t>
      </w:r>
    </w:p>
    <w:p w:rsidR="00D90963" w:rsidRDefault="005D75E4">
      <w:pPr>
        <w:pStyle w:val="NormalExport"/>
      </w:pPr>
      <w:r>
        <w:t xml:space="preserve">При этом </w:t>
      </w:r>
      <w:r>
        <w:rPr>
          <w:b/>
        </w:rPr>
        <w:t>ОАО РЖД</w:t>
      </w:r>
      <w:r>
        <w:t xml:space="preserve"> прежде настаивало на сокращении квоты Кузбасса на 11 млн тонн (см. "Ъ" от 18 сентября). Монополия сомневалась в целесообразности перезаключения </w:t>
      </w:r>
      <w:r>
        <w:lastRenderedPageBreak/>
        <w:t>соглашения с Кузбассом по вывозу угля на 2021 год, поскольку местные угольщики в этом году не выполнили обязательства по отправке угля на запад (см. "Ъ" от 8 октября).</w:t>
      </w:r>
    </w:p>
    <w:p w:rsidR="00D90963" w:rsidRDefault="005D75E4">
      <w:pPr>
        <w:pStyle w:val="NormalExport"/>
      </w:pPr>
      <w:r>
        <w:t xml:space="preserve">На совещании у </w:t>
      </w:r>
      <w:r>
        <w:rPr>
          <w:b/>
        </w:rPr>
        <w:t>Олега Белозерова</w:t>
      </w:r>
      <w:r>
        <w:t xml:space="preserve"> ряд выступавших, в том числе угольщики, работающие восточнее Кемеровской области, и восточносибирские лесопромышленники, говорили о невозможности вывезти свои грузы из-за занятости инфраструктуры кузнецким углем. В группе "Илим" подтвердили "Ъ", что с конца октября появились проблемы с отправкой готовой продукции с сибирских комбинатов, но на данный момент </w:t>
      </w:r>
      <w:r>
        <w:rPr>
          <w:b/>
        </w:rPr>
        <w:t>ОАО РЖД</w:t>
      </w:r>
      <w:r>
        <w:t xml:space="preserve"> принимает меры по стабилизации ситуации, и компания надеется на скорое решение проблемы. "Нередко случается, что вагоны с углем буквально забивают все портовые терминалы и припортовые станции, - говорит директор по логистике </w:t>
      </w:r>
      <w:proofErr w:type="spellStart"/>
      <w:r>
        <w:t>Segezha</w:t>
      </w:r>
      <w:proofErr w:type="spellEnd"/>
      <w:r>
        <w:t xml:space="preserve"> </w:t>
      </w:r>
      <w:proofErr w:type="spellStart"/>
      <w:r>
        <w:t>group</w:t>
      </w:r>
      <w:proofErr w:type="spellEnd"/>
      <w:r>
        <w:t xml:space="preserve"> Андрей Юдин. - Из-за этого </w:t>
      </w:r>
      <w:r>
        <w:rPr>
          <w:b/>
        </w:rPr>
        <w:t>ОАО РЖД</w:t>
      </w:r>
      <w:r>
        <w:t xml:space="preserve"> вводятся ограничения на отправку любых грузов в их адрес. Подобная ситуация влияет на всех без исключения экспортеров, в том числе и на нашу компанию".</w:t>
      </w:r>
    </w:p>
    <w:p w:rsidR="00D90963" w:rsidRDefault="005D75E4">
      <w:pPr>
        <w:pStyle w:val="NormalExport"/>
      </w:pPr>
      <w:r>
        <w:t xml:space="preserve">Но источник "Ъ" среди грузоотправителей подчеркивает, что отгрузка из регионов восточнее Кузбасса на экспорт растет: так, за десять месяцев отправки выросли на 3 млн тонн, в том числе из Хакасии - на 31%, из Красноярского края - на 16%, из Бурятии - на 15%. Это свидетельствует о том, что провозная способность на восток растет и без сдерживания отгрузок из Кузбасса. Более того, отмечает он, из материалов, представленных </w:t>
      </w:r>
      <w:r>
        <w:rPr>
          <w:b/>
        </w:rPr>
        <w:t>ОАО РЖД</w:t>
      </w:r>
      <w:r>
        <w:t xml:space="preserve"> на совещании 11 ноября, следует, что фактически узких мест на инфраструктуре нет, и </w:t>
      </w:r>
      <w:r>
        <w:rPr>
          <w:b/>
        </w:rPr>
        <w:t>ОАО РЖД</w:t>
      </w:r>
      <w:r>
        <w:t xml:space="preserve"> предлагает множество мероприятий, которые увеличат пропуск грузов на Восточном полигоне без расширения инфраструктуры, - в первую очередь развитие тяжеловесного движения.</w:t>
      </w:r>
    </w:p>
    <w:p w:rsidR="00D90963" w:rsidRDefault="005D75E4">
      <w:pPr>
        <w:pStyle w:val="NormalExport"/>
      </w:pPr>
      <w:r>
        <w:t xml:space="preserve">При этом собеседники "Ъ" отмечают, что наличие соглашения с Кузбассом нередко используется как предлог для отказа в согласовании заявок на перевозку на восток </w:t>
      </w:r>
      <w:proofErr w:type="spellStart"/>
      <w:r>
        <w:t>неугольных</w:t>
      </w:r>
      <w:proofErr w:type="spellEnd"/>
      <w:r>
        <w:t xml:space="preserve"> грузов, хотя нормативных оснований для этого нет. "Ссылаясь на квоту угольщиков, монополия скрывает масштаб вопроса необходимой расшивки узких мест сети", - говорит один из них, добавляя, что этот аргумент успешно работает по причине недоступности грузоотправителям, промышленным ассоциациям и правительству данных о состоянии инфраструктуры в разрезе всех дорог.</w:t>
      </w:r>
    </w:p>
    <w:p w:rsidR="0018509E" w:rsidRDefault="00557410" w:rsidP="00557410">
      <w:pPr>
        <w:pStyle w:val="2"/>
      </w:pPr>
      <w:bookmarkStart w:id="99" w:name="_Toc56520860"/>
      <w:r>
        <w:t>КОММЕРСАНТЪ, 13.11.2020 06:00</w:t>
      </w:r>
      <w:bookmarkStart w:id="100" w:name="txt_2596163_1560950505"/>
      <w:r>
        <w:t>; ИМПОРТОРАЗМЕЩЕНИЕ</w:t>
      </w:r>
      <w:bookmarkEnd w:id="99"/>
      <w:bookmarkEnd w:id="100"/>
    </w:p>
    <w:p w:rsidR="0018509E" w:rsidRDefault="0018509E" w:rsidP="0018509E">
      <w:pPr>
        <w:pStyle w:val="a7"/>
        <w:jc w:val="left"/>
      </w:pPr>
      <w:r>
        <w:t>Автор: Гайдаев Виталий</w:t>
      </w:r>
    </w:p>
    <w:p w:rsidR="0018509E" w:rsidRDefault="0018509E" w:rsidP="0018509E">
      <w:pPr>
        <w:pStyle w:val="NormalExport"/>
      </w:pPr>
      <w:r>
        <w:t>На еврооблигации Минфина нашлось много российских покупателей</w:t>
      </w:r>
    </w:p>
    <w:p w:rsidR="0018509E" w:rsidRDefault="0018509E" w:rsidP="0018509E">
      <w:pPr>
        <w:pStyle w:val="NormalExport"/>
      </w:pPr>
      <w:r>
        <w:t>В четверг Минфин провел размещение еврооблигаций на €2 млрд. Доходность оказалась значительно ниже, чем при размещении полутора-двухлетней давности, но достаточно высокой по европейским меркам - 1,125% и 1,85% годовых. Однако спрос именно со стороны европейских инвесторов на аукционе был ограниченным, в том числе из-за опасения расширения санкций против России.</w:t>
      </w:r>
    </w:p>
    <w:p w:rsidR="0018509E" w:rsidRDefault="0018509E" w:rsidP="0018509E">
      <w:pPr>
        <w:pStyle w:val="NormalExport"/>
      </w:pPr>
      <w:r>
        <w:t>В четверг Минфин закрыл книгу заявок по размещению двух траншей еврооблигаций, номинированных в евро. Организаторами размещения выступили "ВТБ Капитал", Газпромбанк и "Сбербанк КИБ". Инвесторам были предложены семилетние и двенадцатилетние бумаги, и вначале организаторы ориентировали их на доходность 1,25% и 2% годовых. В ходе подписки доходность была снижена до 1,125% и 1,85% годовых соответственно. По данным двух источников на финансовом рынке, объем спроса уже в течение нескольких часов достиг €2 млрд, а к закрытию книги превысил €2,7 млрд. В итоге объем размещения семилетних евробондов составил €750 млн, а объем двенадцатилетнего выпуска - €1,25 млрд.</w:t>
      </w:r>
    </w:p>
    <w:p w:rsidR="0018509E" w:rsidRDefault="0018509E" w:rsidP="0018509E">
      <w:pPr>
        <w:pStyle w:val="NormalExport"/>
      </w:pPr>
      <w:r>
        <w:t>Благодаря происшедшему за последний год падению ставок Минфину удалось установить новый рекорд по доходности привлечения. Полтора года назад, в марте 2019 года, министерство разместило семилетние бумаги на €750 млн под 2,375% годовых; два года назад, в ноябре 2018-го - под 3% годовых. Вместе с тем участники рынка ожидали еще более низких ставок, соответственно 0,9-1% годовых и 1,45-1,55% (см "Ъ" от 11 ноября). Глава "</w:t>
      </w:r>
      <w:proofErr w:type="spellStart"/>
      <w:r>
        <w:t>Арикапитала</w:t>
      </w:r>
      <w:proofErr w:type="spellEnd"/>
      <w:r>
        <w:t xml:space="preserve">" Алексей Третьяков рассчитывал по двенадцатилетнему </w:t>
      </w:r>
      <w:r>
        <w:lastRenderedPageBreak/>
        <w:t xml:space="preserve">траншу ставку 1,5-1,75% годовых. По его словам, установленная ставка оказалась на 0,1 процентного пункта выше аналогичных бумаг Мексики, хотя на вторичном рынке доходность российских евробондов ниже, чем мексиканских. Впрочем, как отмечает управляющий по анализу банковского и финансового рынков ПСБ Дмитрий </w:t>
      </w:r>
      <w:proofErr w:type="spellStart"/>
      <w:r>
        <w:t>Грицкевич</w:t>
      </w:r>
      <w:proofErr w:type="spellEnd"/>
      <w:r>
        <w:t>, премия новых выпусков евробондов РФ к гособлигациям Германии составляет 175 базисных пунктов (б. п.) и 225 б. п., что "выглядит крайне привлекательно для инвесторов по сравнению с премией по обращающемуся пятилетнему выпуску в размере 147 б. п.".</w:t>
      </w:r>
    </w:p>
    <w:p w:rsidR="0018509E" w:rsidRDefault="0018509E" w:rsidP="0018509E">
      <w:pPr>
        <w:pStyle w:val="NormalExport"/>
      </w:pPr>
      <w:r>
        <w:t xml:space="preserve">Учитывая отрицательные ставки по многим суверенным выпускам в евро, данное размещение, как ожидали участники рынка, должно было привлечь широкий круг инвесторов из Европы и Азии. "На рынке наблюдается дефицит качественных бумаг с относительно высокими ставками в евро", - отмечает главный экономист </w:t>
      </w:r>
      <w:proofErr w:type="spellStart"/>
      <w:r>
        <w:t>Совкомбанка</w:t>
      </w:r>
      <w:proofErr w:type="spellEnd"/>
      <w:r>
        <w:t xml:space="preserve"> Кирилл Соколов. Однако риски расширения американских санкций против российского долга могли ограничить спрос части европейских инвесторов. "У российских банков не так много пассивов в евро, и в низкодоходных по российским меркам выпусках с инвестиционным рейтингом традиционно основной объем выкупают европейские институциональные инвесторы. Но сейчас, видимо, они испугались новых американских санкций против российского госдолга, поэтому их спрос был довольно скромный", - говорит господин Третьяков. Вместе с тем, как отмечает первый вице-президент Газпромбанка Денис </w:t>
      </w:r>
      <w:proofErr w:type="spellStart"/>
      <w:r>
        <w:t>Шулаков</w:t>
      </w:r>
      <w:proofErr w:type="spellEnd"/>
      <w:r>
        <w:t>, в сделке приняли участие около 120 инвесторов, при этом российские инвесторы выкупили примерно по 40% в каждом из траншей.</w:t>
      </w:r>
    </w:p>
    <w:p w:rsidR="0018509E" w:rsidRDefault="0018509E" w:rsidP="0018509E">
      <w:pPr>
        <w:pStyle w:val="NormalExport"/>
      </w:pPr>
      <w:r>
        <w:t xml:space="preserve">Благодаря прошедшему размещению Минфин сформировал полноценную кривую в евро на сроке 5-12 лет, которая будет являться </w:t>
      </w:r>
      <w:proofErr w:type="spellStart"/>
      <w:r>
        <w:t>бенчмарком</w:t>
      </w:r>
      <w:proofErr w:type="spellEnd"/>
      <w:r>
        <w:t xml:space="preserve"> для корпоративных заемщиков, считает Дмитрий </w:t>
      </w:r>
      <w:proofErr w:type="spellStart"/>
      <w:r>
        <w:t>Грицкевич</w:t>
      </w:r>
      <w:proofErr w:type="spellEnd"/>
      <w:r>
        <w:t xml:space="preserve">. Поэтому он ждет дальнейшего развития рынка корпоративных евробондов в евро, на фоне как привлекательных ставок, так и менее очевидных </w:t>
      </w:r>
      <w:proofErr w:type="spellStart"/>
      <w:r>
        <w:t>санкционных</w:t>
      </w:r>
      <w:proofErr w:type="spellEnd"/>
      <w:r>
        <w:t xml:space="preserve"> рисков. "Доходности по суверенным евробондам станут ориентиром для корпоративного сектора. Полагаем, что ряд крупных компаний захочет воспользоваться благоприятной рыночной конъюнктурой, низкими ставками и </w:t>
      </w:r>
      <w:proofErr w:type="spellStart"/>
      <w:r>
        <w:t>санкционным</w:t>
      </w:r>
      <w:proofErr w:type="spellEnd"/>
      <w:r>
        <w:t xml:space="preserve"> затишьем, чтобы рефинансировать свои долги", - отмечает Кирилл Соколов.</w:t>
      </w:r>
    </w:p>
    <w:p w:rsidR="0018509E" w:rsidRDefault="0018509E" w:rsidP="0018509E">
      <w:pPr>
        <w:pStyle w:val="NormalExport"/>
      </w:pPr>
      <w:r>
        <w:t xml:space="preserve">По мнению аналитиков, наиболее вероятными претендентами на выпуск новых еврооблигаций в евро являются "Газпром", которому предстоит 26 февраля 2021 года погашение выпуска на €750 млн, и </w:t>
      </w:r>
      <w:r>
        <w:rPr>
          <w:b/>
        </w:rPr>
        <w:t>РЖД</w:t>
      </w:r>
      <w:r>
        <w:t xml:space="preserve">, 20 </w:t>
      </w:r>
      <w:proofErr w:type="gramStart"/>
      <w:r>
        <w:t>мая</w:t>
      </w:r>
      <w:proofErr w:type="gramEnd"/>
      <w:r>
        <w:t xml:space="preserve"> погашающего евробонды на €1 млрд. "В основном российские компании выходят на рынок с целью рефинансирования. Новое привлечение мало кто делает", - указывает господин Третьяков.</w:t>
      </w:r>
    </w:p>
    <w:p w:rsidR="00D90963" w:rsidRDefault="00557410" w:rsidP="00557410">
      <w:pPr>
        <w:pStyle w:val="a6"/>
        <w:spacing w:before="120"/>
      </w:pPr>
      <w:r>
        <w:t>ПРАЙМ # БИЗНЕС-ЛЕНТА (ЗАКРЫТАЯ ЛЕНТА), 12.11.2020 18:47</w:t>
      </w:r>
      <w:bookmarkStart w:id="101" w:name="txt_2596163_1560836516"/>
      <w:r>
        <w:t>; ЧИСТАЯ ПРИБЫЛЬ РЖД ПО РСБУ В ЯНВАРЕ-СЕНТЯБРЕ УПАЛА В 5,6 РАЗА, ДО 11,7 МЛРД РУБ</w:t>
      </w:r>
      <w:bookmarkEnd w:id="101"/>
    </w:p>
    <w:p w:rsidR="00D90963" w:rsidRDefault="005D75E4">
      <w:pPr>
        <w:pStyle w:val="NormalExport"/>
      </w:pPr>
      <w:r>
        <w:t xml:space="preserve">Чистая прибыль </w:t>
      </w:r>
      <w:r>
        <w:rPr>
          <w:b/>
        </w:rPr>
        <w:t>РЖД</w:t>
      </w:r>
      <w:r>
        <w:t xml:space="preserve"> по РСБУ в январе-сентябре 2020 года упала в 5,6 раза по сравнению с аналогичным периодом прошлого года и составила 11,674 миллиарда рублей, следует из отчетности компании.</w:t>
      </w:r>
    </w:p>
    <w:p w:rsidR="00D90963" w:rsidRDefault="005D75E4">
      <w:pPr>
        <w:pStyle w:val="NormalExport"/>
      </w:pPr>
      <w:r>
        <w:t>Выручка снизилась на 3,2%, до 1,339 триллиона рублей. Валовая прибыль снизилась на 22,7%, составив 194,431 миллиарда рублей. Основную долю в выручке составляют доходы от грузовых перевозок. Погрузка за январь-сентябрь 2020 года снизилась на 3,6% в годовом выражении и составила 922,1 миллиона тонн.</w:t>
      </w:r>
    </w:p>
    <w:p w:rsidR="00D90963" w:rsidRDefault="005D75E4">
      <w:pPr>
        <w:pStyle w:val="NormalExport"/>
      </w:pPr>
      <w:r>
        <w:t>Согласно отчету, валовая прибыль за девять месяцев текущего года снизилась на 22,7% и составила 194,4 миллиарда рублей. Прибыль от продаж сократилась на 41,9% - до 84,7 миллиарда рублей.</w:t>
      </w:r>
    </w:p>
    <w:p w:rsidR="00D90963" w:rsidRDefault="005D75E4">
      <w:pPr>
        <w:pStyle w:val="NormalExport"/>
      </w:pPr>
      <w:r>
        <w:t>Долгосрочные обязательства на конец сентября выросли до 1,689 триллиона рублей с 1,527 триллиона рублей на начало года. Краткосрочные обязательства увеличились до 903,2 миллиарда рублей с 833,4 миллиарда рублей.</w:t>
      </w:r>
    </w:p>
    <w:p w:rsidR="00D90963" w:rsidRDefault="005D75E4" w:rsidP="0018509E">
      <w:pPr>
        <w:pStyle w:val="NormalExport"/>
      </w:pPr>
      <w:r>
        <w:rPr>
          <w:b/>
        </w:rPr>
        <w:lastRenderedPageBreak/>
        <w:t>ОАО "Российские железные дороги"</w:t>
      </w:r>
      <w:r>
        <w:t xml:space="preserve"> создано 1 октября 2003 года. 100% акций </w:t>
      </w:r>
      <w:r>
        <w:rPr>
          <w:b/>
        </w:rPr>
        <w:t>компании</w:t>
      </w:r>
      <w:r>
        <w:t xml:space="preserve"> принадлежит государству в лице правительства РФ.</w:t>
      </w:r>
    </w:p>
    <w:p w:rsidR="00D90963" w:rsidRDefault="005D75E4" w:rsidP="00567A15">
      <w:pPr>
        <w:pStyle w:val="2"/>
      </w:pPr>
      <w:bookmarkStart w:id="102" w:name="_Toc56520861"/>
      <w:r>
        <w:t>ТАСС, 12.11.2020 17:06</w:t>
      </w:r>
      <w:bookmarkStart w:id="103" w:name="txt_2596163_1560657698"/>
      <w:r w:rsidR="00567A15">
        <w:t xml:space="preserve">; </w:t>
      </w:r>
      <w:r>
        <w:t>ПАНДЕМИЯ УДВОИЛА ЧИСЛО РОССИЙСКИХ ЭКСПОРТЕРОВ ЧЕРЕЗ ИНТЕРНЕТ-КАНАЛЫ</w:t>
      </w:r>
      <w:bookmarkEnd w:id="102"/>
      <w:bookmarkEnd w:id="103"/>
    </w:p>
    <w:p w:rsidR="00D90963" w:rsidRDefault="005D75E4">
      <w:pPr>
        <w:pStyle w:val="NormalExport"/>
      </w:pPr>
      <w:r>
        <w:t>Пандемия COVID-19 привела к росту в два раза количества российских экспортеров, которые обращаются в РЭЦ для выхода на внешние рынки через интернет-каналы. Об этом сообщила журналистам генеральный директор Российского экспортного центра (РЭЦ) Вероника Никишина в кулуарах форума "Сильные идеи для нового времени".</w:t>
      </w:r>
    </w:p>
    <w:p w:rsidR="00D90963" w:rsidRDefault="005D75E4">
      <w:pPr>
        <w:pStyle w:val="NormalExport"/>
      </w:pPr>
      <w:r>
        <w:t xml:space="preserve">"Пандемия и карантин привели к взрывному росту использования </w:t>
      </w:r>
      <w:proofErr w:type="spellStart"/>
      <w:r>
        <w:t>интернет-торговли</w:t>
      </w:r>
      <w:proofErr w:type="spellEnd"/>
      <w:r>
        <w:t xml:space="preserve"> как способа выхода на экспортные рынки. Интернет-торговля в России растет на 30% в год. По итогам девяти месяцев 2020 года мы видим, что в РЭЦ экспортеры стали обращаться в два раза чаще, чем в прошлом году, для использования возможностей выхода на экспортные рынки через </w:t>
      </w:r>
      <w:proofErr w:type="spellStart"/>
      <w:r>
        <w:t>интернет-торговлю</w:t>
      </w:r>
      <w:proofErr w:type="spellEnd"/>
      <w:r>
        <w:t>", - сказала Никишина.</w:t>
      </w:r>
    </w:p>
    <w:p w:rsidR="00D90963" w:rsidRDefault="005D75E4">
      <w:pPr>
        <w:pStyle w:val="NormalExport"/>
      </w:pPr>
      <w:r>
        <w:t xml:space="preserve">За девять месяцев 2020 года РЭЦ оказал содействие более чем 2,5 тыс. российских компаний при размещении товаров на зарубежных </w:t>
      </w:r>
      <w:proofErr w:type="spellStart"/>
      <w:r>
        <w:t>маркет-плейсах</w:t>
      </w:r>
      <w:proofErr w:type="spellEnd"/>
      <w:r>
        <w:t>, тогда как за весь 2019 год аналогичная поддержка была оказана 1,4 тыс. компаний, указала она.</w:t>
      </w:r>
    </w:p>
    <w:p w:rsidR="00D90963" w:rsidRDefault="005D75E4">
      <w:pPr>
        <w:pStyle w:val="NormalExport"/>
      </w:pPr>
      <w:r>
        <w:t xml:space="preserve">"В целом развитие </w:t>
      </w:r>
      <w:proofErr w:type="spellStart"/>
      <w:r>
        <w:t>интернет-торговли</w:t>
      </w:r>
      <w:proofErr w:type="spellEnd"/>
      <w:r>
        <w:t xml:space="preserve">, особенно для предприятий малого и среднего бизнеса, дает гораздо большие возможности для презентации продукции и поиска покупателей, диверсификации экспортных продаж. Одновременно с активным использованием </w:t>
      </w:r>
      <w:proofErr w:type="spellStart"/>
      <w:r>
        <w:t>маркет-плейсов</w:t>
      </w:r>
      <w:proofErr w:type="spellEnd"/>
      <w:r>
        <w:t xml:space="preserve"> как способа продвижения российской продукции мы совместно с "Почтой России" и </w:t>
      </w:r>
      <w:r>
        <w:rPr>
          <w:b/>
        </w:rPr>
        <w:t>РЖД</w:t>
      </w:r>
      <w:r>
        <w:t xml:space="preserve"> прорабатываем пилотный проект по организации смешанных консолидированных грузов для того, чтобы повысить эффективность доставки, снизить себестоимость, потому что мы видим, что в период пандемии размер чека уменьшился, а количество заказов увеличилось. Поэтому это все дает существенную нагрузку на логистику", - отметила глава РЭЦ.</w:t>
      </w:r>
    </w:p>
    <w:p w:rsidR="00D90963" w:rsidRDefault="005D75E4">
      <w:pPr>
        <w:pStyle w:val="NormalExport"/>
      </w:pPr>
      <w:r>
        <w:t xml:space="preserve">В 2021 году планируется запуск цифрового сервиса, в рамках которого экспортеры смогут через интернет-каналы размещать свою продукцию в один клик на большом количестве </w:t>
      </w:r>
      <w:proofErr w:type="spellStart"/>
      <w:r>
        <w:t>маркет-плейсов</w:t>
      </w:r>
      <w:proofErr w:type="spellEnd"/>
      <w:r>
        <w:t xml:space="preserve"> и одновременно пользоваться услугами логистики, сообщила она.</w:t>
      </w:r>
    </w:p>
    <w:p w:rsidR="00D90963" w:rsidRDefault="005D75E4">
      <w:pPr>
        <w:pStyle w:val="NormalExport"/>
      </w:pPr>
      <w:r>
        <w:t xml:space="preserve">"Мы ожидаем (в 2021 г. - прим. ТАСС) еще как минимум </w:t>
      </w:r>
      <w:proofErr w:type="spellStart"/>
      <w:r>
        <w:t>двухкратного</w:t>
      </w:r>
      <w:proofErr w:type="spellEnd"/>
      <w:r>
        <w:t xml:space="preserve"> увеличения экспортеров, которые к нам придут. Самое главное, чтобы мы совместно с нашими партнерами - "Почтой России" и </w:t>
      </w:r>
      <w:r>
        <w:rPr>
          <w:b/>
        </w:rPr>
        <w:t>РЖД</w:t>
      </w:r>
      <w:r>
        <w:t>, которые обеспечивают логистику, - смогли сделать бесшовным не только размещение на интернет-площадке, но и доставку, которая будет быстрой, что очень важно для потребителя. Быстро и дешево доставлять продукцию конечному покупателю", - подчеркнула Никишина.</w:t>
      </w:r>
    </w:p>
    <w:p w:rsidR="00D90963" w:rsidRDefault="005D75E4">
      <w:pPr>
        <w:pStyle w:val="NormalExport"/>
      </w:pPr>
      <w:r>
        <w:t xml:space="preserve">Наибольшим спросом за рубежом при заказе в интернете сейчас пользуются российские продукты питания, уточнила она, но этот список будет расширяться, уверены в РЭЦ. </w:t>
      </w:r>
    </w:p>
    <w:p w:rsidR="00D90963" w:rsidRDefault="00BD233F" w:rsidP="0018509E">
      <w:pPr>
        <w:pStyle w:val="ExportHyperlink"/>
        <w:jc w:val="left"/>
      </w:pPr>
      <w:hyperlink r:id="rId73" w:history="1">
        <w:r w:rsidR="005D75E4">
          <w:rPr>
            <w:u w:val="single"/>
          </w:rPr>
          <w:t>https://tass.ru/ekonomika/9987135</w:t>
        </w:r>
      </w:hyperlink>
    </w:p>
    <w:p w:rsidR="00D90963" w:rsidRDefault="00557410" w:rsidP="00557410">
      <w:pPr>
        <w:pStyle w:val="a6"/>
        <w:spacing w:before="120"/>
      </w:pPr>
      <w:r>
        <w:t>ПРАЙМ # БИЗНЕС-ЛЕНТА (ЗАКРЫТАЯ ЛЕНТА), 12.11.2020 16:45</w:t>
      </w:r>
      <w:bookmarkStart w:id="104" w:name="txt_2596163_1560745366"/>
      <w:r>
        <w:t>; РЖД И МИНПРИРОДЫ УТВЕРДИЛИ ПЛАН МЕРОПРИЯТИЙ ПО ОХРАНЕ БАЙКАЛА</w:t>
      </w:r>
      <w:bookmarkEnd w:id="104"/>
    </w:p>
    <w:p w:rsidR="00D90963" w:rsidRDefault="005D75E4">
      <w:pPr>
        <w:pStyle w:val="NormalExport"/>
      </w:pPr>
      <w:r>
        <w:rPr>
          <w:b/>
        </w:rPr>
        <w:t>ОАО "РЖД"</w:t>
      </w:r>
      <w:r>
        <w:t xml:space="preserve"> и Минприроды России утвердили план совместных мероприятий по охране окружающей среды на Байкальской природной территории при строительстве и реконструкции объектов инфраструктуры БАМа и Транссиба, сообщила компания.</w:t>
      </w:r>
    </w:p>
    <w:p w:rsidR="00D90963" w:rsidRDefault="005D75E4">
      <w:pPr>
        <w:pStyle w:val="NormalExport"/>
      </w:pPr>
      <w:r>
        <w:t xml:space="preserve">"План предполагает создание информационно-аналитической платформы </w:t>
      </w:r>
      <w:proofErr w:type="spellStart"/>
      <w:r>
        <w:t>видеофиксации</w:t>
      </w:r>
      <w:proofErr w:type="spellEnd"/>
      <w:r>
        <w:t>, сбора, обработки и анализа результатов экологического мониторинга и контроля и интеграция этой платформы в единую систему экологического мониторинга для контроля при проведении работ в Байкальской экологической зоне", - говорится в сообщении.</w:t>
      </w:r>
    </w:p>
    <w:p w:rsidR="00D90963" w:rsidRDefault="005D75E4">
      <w:pPr>
        <w:pStyle w:val="NormalExport"/>
      </w:pPr>
      <w:r>
        <w:t xml:space="preserve">Также в документ включены мероприятия по охране центральной экологической зоны Байкальской природной территории, в числе которых очистка береговой линии озера на участках от поселка Байкал до поселка Таловка (361 километр), снижение негативного </w:t>
      </w:r>
      <w:r>
        <w:lastRenderedPageBreak/>
        <w:t>воздействия на территорию памятников природы регионального значения "</w:t>
      </w:r>
      <w:proofErr w:type="spellStart"/>
      <w:r>
        <w:t>Слюдянское</w:t>
      </w:r>
      <w:proofErr w:type="spellEnd"/>
      <w:r>
        <w:t xml:space="preserve"> озеро" и "Мыс Шаманский" (за пределами территории памятников) путем оборудования площадок для сбора твердых бытовых отходов и установки биотуалетов.</w:t>
      </w:r>
    </w:p>
    <w:p w:rsidR="00D90963" w:rsidRDefault="005D75E4">
      <w:pPr>
        <w:pStyle w:val="NormalExport"/>
      </w:pPr>
      <w:r>
        <w:t xml:space="preserve">Планируется установить контейнеры для раздельного сбора мусора на десяти станциях и остановочных пунктах </w:t>
      </w:r>
      <w:proofErr w:type="spellStart"/>
      <w:r>
        <w:t>Кругобайкальской</w:t>
      </w:r>
      <w:proofErr w:type="spellEnd"/>
      <w:r>
        <w:t xml:space="preserve"> железной дороги и на станциях БАМа и Транссиба, расположенных на Байкальской природной территории, на которых будут проходить строительно-монтажные работы при реализации проекта реконструкции магистралей.</w:t>
      </w:r>
    </w:p>
    <w:p w:rsidR="00D90963" w:rsidRDefault="005D75E4">
      <w:pPr>
        <w:pStyle w:val="NormalExport"/>
      </w:pPr>
      <w:r>
        <w:t>Добавляется, что в рамках мероприятий по охране атмосферного воздуха в центральной экологической зоне озера Байкал запланирован перевод 14 пунктов обогрева путевых рабочих с отопительных печей на электрическую энергию. Для защиты водных ресурсов будут построены и модернизированы действующие очистные сооружения хозяйственно-бытовых сточных вод, стройплощадки будут оборудованы пунктами мойки колес.</w:t>
      </w:r>
    </w:p>
    <w:p w:rsidR="00D90963" w:rsidRDefault="005D75E4">
      <w:pPr>
        <w:pStyle w:val="NormalExport"/>
      </w:pPr>
      <w:r>
        <w:t xml:space="preserve">"По инициативе </w:t>
      </w:r>
      <w:r>
        <w:rPr>
          <w:b/>
        </w:rPr>
        <w:t>ОАО "РЖД"</w:t>
      </w:r>
      <w:r>
        <w:t xml:space="preserve"> в план вошли мероприятия по охране животного и растительного мира центральной экологической зоны озера Байкал. Среди них восстановление 20 гектаров лесных насаждений и привлечение пожарных поездов к тушению лесных пожаров вблизи железнодорожной инфраструктуры. Также предполагается организация и участие в различных просветительских мероприятиях, связанных с экологической проблематикой", - отмечается в сообщении.</w:t>
      </w:r>
    </w:p>
    <w:p w:rsidR="0018509E" w:rsidRDefault="00567A15" w:rsidP="00567A15">
      <w:pPr>
        <w:pStyle w:val="a6"/>
        <w:spacing w:before="120"/>
      </w:pPr>
      <w:r>
        <w:t>РИА НОВОСТИ # НЕДВИЖИМОСТЬ (REALTY.RIA.RU), 12.11.2020 09:29</w:t>
      </w:r>
      <w:bookmarkStart w:id="105" w:name="txt_2596163_1560241553"/>
      <w:r>
        <w:t>; РЖД РЕКОНСТРУИРОВАЛИ УЧАСТКИ ЖЕЛЕЗНОЙ ДОРОГИ В МОНГОЛИИ</w:t>
      </w:r>
      <w:bookmarkEnd w:id="105"/>
    </w:p>
    <w:p w:rsidR="0018509E" w:rsidRDefault="0018509E" w:rsidP="0018509E">
      <w:pPr>
        <w:pStyle w:val="NormalExport"/>
      </w:pPr>
      <w:r>
        <w:t xml:space="preserve">Специалисты </w:t>
      </w:r>
      <w:r>
        <w:rPr>
          <w:b/>
        </w:rPr>
        <w:t>ОАО "РЖД"</w:t>
      </w:r>
      <w:r>
        <w:t xml:space="preserve"> завершили реконструкцию участков Улан-</w:t>
      </w:r>
      <w:proofErr w:type="spellStart"/>
      <w:r>
        <w:t>Баторской</w:t>
      </w:r>
      <w:proofErr w:type="spellEnd"/>
      <w:r>
        <w:t xml:space="preserve"> железной дороги (УБЖД) в Монголии, пишет корпоративная газета российской компании "Гудок".</w:t>
      </w:r>
    </w:p>
    <w:p w:rsidR="0018509E" w:rsidRDefault="0018509E" w:rsidP="0018509E">
      <w:pPr>
        <w:pStyle w:val="NormalExport"/>
      </w:pPr>
      <w:r>
        <w:t xml:space="preserve">"Центральная дирекция по ремонту пути (филиал </w:t>
      </w:r>
      <w:r>
        <w:rPr>
          <w:b/>
        </w:rPr>
        <w:t>ОАО "РЖД"</w:t>
      </w:r>
      <w:r>
        <w:t>) на прошлой неделе завершила два проекта на Улан-</w:t>
      </w:r>
      <w:proofErr w:type="spellStart"/>
      <w:r>
        <w:t>Баторской</w:t>
      </w:r>
      <w:proofErr w:type="spellEnd"/>
      <w:r>
        <w:t xml:space="preserve"> железной дороге в Монголии", - пишет газета в четверг.</w:t>
      </w:r>
    </w:p>
    <w:p w:rsidR="0018509E" w:rsidRDefault="0018509E" w:rsidP="0018509E">
      <w:pPr>
        <w:pStyle w:val="NormalExport"/>
      </w:pPr>
      <w:r>
        <w:t>Замначальника Центральной дирекции по ремонту пути (ЦДРП) Владимир Зверь рассказал изданию, что УБЖД (</w:t>
      </w:r>
      <w:r>
        <w:rPr>
          <w:b/>
        </w:rPr>
        <w:t>РЖД</w:t>
      </w:r>
      <w:r>
        <w:t xml:space="preserve"> управляет 50%) и </w:t>
      </w:r>
      <w:r>
        <w:rPr>
          <w:b/>
        </w:rPr>
        <w:t>"РЖД Интернешнл"</w:t>
      </w:r>
      <w:r>
        <w:t xml:space="preserve"> ("дочка" </w:t>
      </w:r>
      <w:r>
        <w:rPr>
          <w:b/>
        </w:rPr>
        <w:t>РЖД</w:t>
      </w:r>
      <w:r>
        <w:t xml:space="preserve"> по реализации зарубежных проектов) 2 сентября подписали контракт на проведение ремонтно-восстановительных мероприятий. Исполнителем работ стала </w:t>
      </w:r>
      <w:proofErr w:type="gramStart"/>
      <w:r>
        <w:t>Восточно-Сибирская</w:t>
      </w:r>
      <w:proofErr w:type="gramEnd"/>
      <w:r>
        <w:t xml:space="preserve"> дирекция по ремонту пути (структурное подразделение ЦДРП).</w:t>
      </w:r>
    </w:p>
    <w:p w:rsidR="0018509E" w:rsidRDefault="0018509E" w:rsidP="0018509E">
      <w:pPr>
        <w:pStyle w:val="NormalExport"/>
      </w:pPr>
      <w:r>
        <w:t xml:space="preserve">Специалисты </w:t>
      </w:r>
      <w:r>
        <w:rPr>
          <w:b/>
        </w:rPr>
        <w:t>РЖД</w:t>
      </w:r>
      <w:r>
        <w:t xml:space="preserve"> провели капитальный ремонт на участке пути </w:t>
      </w:r>
      <w:proofErr w:type="spellStart"/>
      <w:r>
        <w:t>Нартын</w:t>
      </w:r>
      <w:proofErr w:type="spellEnd"/>
      <w:r>
        <w:t xml:space="preserve"> </w:t>
      </w:r>
      <w:proofErr w:type="spellStart"/>
      <w:r>
        <w:t>Хошуу</w:t>
      </w:r>
      <w:proofErr w:type="spellEnd"/>
      <w:r>
        <w:t xml:space="preserve"> - </w:t>
      </w:r>
      <w:proofErr w:type="spellStart"/>
      <w:r>
        <w:t>Шаргын</w:t>
      </w:r>
      <w:proofErr w:type="spellEnd"/>
      <w:r>
        <w:t xml:space="preserve"> </w:t>
      </w:r>
      <w:proofErr w:type="spellStart"/>
      <w:r>
        <w:t>Овоо</w:t>
      </w:r>
      <w:proofErr w:type="spellEnd"/>
      <w:r>
        <w:t xml:space="preserve"> - Замын-Ууд-2 протяженностью 14,2 километра, а также реконструировали три железнодорожных участка на станции Баян.</w:t>
      </w:r>
    </w:p>
    <w:p w:rsidR="0018509E" w:rsidRDefault="0018509E" w:rsidP="0018509E">
      <w:pPr>
        <w:pStyle w:val="NormalExport"/>
      </w:pPr>
      <w:proofErr w:type="spellStart"/>
      <w:r>
        <w:t>Замын-Ууд</w:t>
      </w:r>
      <w:proofErr w:type="spellEnd"/>
      <w:r>
        <w:t xml:space="preserve"> - пограничная железнодорожная станция в Монголии, расположенная на Трансмонгольской железной дороге. Пункт перехода на монголо-китайской границе. На этой станции осуществляется смена колесных пар с колеи 1520 на 1435 миллиметров. Участок крайне важен для всего транзита по стране, отмечает "Гудок".</w:t>
      </w:r>
    </w:p>
    <w:p w:rsidR="0018509E" w:rsidRDefault="0018509E" w:rsidP="0018509E">
      <w:pPr>
        <w:pStyle w:val="NormalExport"/>
      </w:pPr>
      <w:r>
        <w:t>Замначальника по инфраструктуре Улан-</w:t>
      </w:r>
      <w:proofErr w:type="spellStart"/>
      <w:r>
        <w:t>Баторской</w:t>
      </w:r>
      <w:proofErr w:type="spellEnd"/>
      <w:r>
        <w:t xml:space="preserve"> железной дороги Константин </w:t>
      </w:r>
      <w:proofErr w:type="spellStart"/>
      <w:r>
        <w:t>Белош</w:t>
      </w:r>
      <w:proofErr w:type="spellEnd"/>
      <w:r>
        <w:t xml:space="preserve"> сообщил, что ремонтно-восстановительные мероприятия повысили безопасность и скорость движения поездов на УБЖД. По словам Зверя, в дальнейшем холдинг планирует расширять сотрудничество. </w:t>
      </w:r>
    </w:p>
    <w:p w:rsidR="0018509E" w:rsidRDefault="00BD233F" w:rsidP="0018509E">
      <w:pPr>
        <w:pStyle w:val="ExportHyperlink"/>
        <w:jc w:val="left"/>
      </w:pPr>
      <w:hyperlink r:id="rId74" w:history="1">
        <w:r w:rsidR="0018509E">
          <w:rPr>
            <w:u w:val="single"/>
          </w:rPr>
          <w:t>https://realty.ria.ru/20201112/mongoliya-1584221071.html</w:t>
        </w:r>
      </w:hyperlink>
    </w:p>
    <w:p w:rsidR="0018509E" w:rsidRDefault="0018509E" w:rsidP="00567A15">
      <w:pPr>
        <w:pStyle w:val="2"/>
      </w:pPr>
      <w:bookmarkStart w:id="106" w:name="_Toc56520862"/>
      <w:r>
        <w:t>ТАСС, 12.11.2020 11:38</w:t>
      </w:r>
      <w:bookmarkStart w:id="107" w:name="txt_2596163_1560342492"/>
      <w:r w:rsidR="00567A15">
        <w:t xml:space="preserve">; </w:t>
      </w:r>
      <w:r>
        <w:t>В НОВГОРОДСКОЙ ОБЛАСТИ В ЯНВАРЕ БУДЕТ КУРСИРОВАТЬ РЕТРОПОЕЗД "РУСКЕАЛЬСКИЙ ЭКСПРЕСС"</w:t>
      </w:r>
      <w:bookmarkEnd w:id="106"/>
      <w:bookmarkEnd w:id="107"/>
    </w:p>
    <w:p w:rsidR="0018509E" w:rsidRDefault="0018509E" w:rsidP="0018509E">
      <w:pPr>
        <w:pStyle w:val="NormalExport"/>
      </w:pPr>
      <w:r>
        <w:t>Состав будет перевозить пассажиров из Великого Новгорода в Чудово и обратно</w:t>
      </w:r>
    </w:p>
    <w:p w:rsidR="0018509E" w:rsidRDefault="0018509E" w:rsidP="0018509E">
      <w:pPr>
        <w:pStyle w:val="NormalExport"/>
      </w:pPr>
      <w:r>
        <w:t xml:space="preserve">ВЕЛИКИЙ НОВГОРОД, 12 ноября. /ТАСС/. Жители Новгородской области в январе 2021 года смогут отправиться в новогоднее путешествие на </w:t>
      </w:r>
      <w:proofErr w:type="spellStart"/>
      <w:r>
        <w:t>ретропоезде</w:t>
      </w:r>
      <w:proofErr w:type="spellEnd"/>
      <w:r>
        <w:t xml:space="preserve"> "</w:t>
      </w:r>
      <w:proofErr w:type="spellStart"/>
      <w:r>
        <w:t>Рускеальский</w:t>
      </w:r>
      <w:proofErr w:type="spellEnd"/>
      <w:r>
        <w:t xml:space="preserve"> экспресс", сообщила пресс-служба правительства региона в четверг.</w:t>
      </w:r>
    </w:p>
    <w:p w:rsidR="0018509E" w:rsidRDefault="0018509E" w:rsidP="0018509E">
      <w:pPr>
        <w:pStyle w:val="NormalExport"/>
      </w:pPr>
      <w:r>
        <w:lastRenderedPageBreak/>
        <w:t xml:space="preserve">"По инициативе Министерства транспорта и дорожного хозяйства Новгородской области и содействии </w:t>
      </w:r>
      <w:r>
        <w:rPr>
          <w:b/>
        </w:rPr>
        <w:t>Российских железных дорог</w:t>
      </w:r>
      <w:r>
        <w:t xml:space="preserve"> в первый день нового, 2021 года в Великий Новгород прибудет "</w:t>
      </w:r>
      <w:proofErr w:type="spellStart"/>
      <w:r>
        <w:t>Рускеальский</w:t>
      </w:r>
      <w:proofErr w:type="spellEnd"/>
      <w:r>
        <w:t xml:space="preserve"> экспресс". Он будет курсировать между Чудово и Великим Новгородом", - сообщила пресс-служба.</w:t>
      </w:r>
    </w:p>
    <w:p w:rsidR="0018509E" w:rsidRDefault="0018509E" w:rsidP="0018509E">
      <w:pPr>
        <w:pStyle w:val="NormalExport"/>
      </w:pPr>
      <w:r>
        <w:t>Впервые "</w:t>
      </w:r>
      <w:proofErr w:type="spellStart"/>
      <w:r>
        <w:t>Рускеальский</w:t>
      </w:r>
      <w:proofErr w:type="spellEnd"/>
      <w:r>
        <w:t xml:space="preserve"> экспресс" прибыл в Великий Новгород в январе этого года и тогда был доступен для посещения. Теперь же желающие смогу совершить на </w:t>
      </w:r>
      <w:proofErr w:type="spellStart"/>
      <w:r>
        <w:t>ретропоезде</w:t>
      </w:r>
      <w:proofErr w:type="spellEnd"/>
      <w:r>
        <w:t xml:space="preserve"> небольшое новогоднее путешествие. По маршруту Чудово - Великий Новгород - Чудово отправление </w:t>
      </w:r>
      <w:proofErr w:type="spellStart"/>
      <w:r>
        <w:t>ретропоезда</w:t>
      </w:r>
      <w:proofErr w:type="spellEnd"/>
      <w:r>
        <w:t xml:space="preserve"> будет в 10:00, прибытие обратно - в 20:40. По маршруту Великий Новгород - Чудово - Великий Новгород: отправление - в 12:30, обратно путешественники вернутся в 18:00.</w:t>
      </w:r>
    </w:p>
    <w:p w:rsidR="0018509E" w:rsidRDefault="0018509E" w:rsidP="0018509E">
      <w:pPr>
        <w:pStyle w:val="NormalExport"/>
      </w:pPr>
      <w:r>
        <w:t>"В Чудове для прибывших гостей будут организованы различные мероприятия с соблюдением санитарно-эпидемиологических правил и рекомендаций. Бронирование билетов уже открыто. Приобрести их можно на железнодорожных вокзалах в Великом Новгороде и Чудово", - уточняется в сообщении.</w:t>
      </w:r>
    </w:p>
    <w:p w:rsidR="0018509E" w:rsidRDefault="0018509E" w:rsidP="0018509E">
      <w:pPr>
        <w:pStyle w:val="NormalExport"/>
      </w:pPr>
      <w:r>
        <w:t xml:space="preserve">Как сообщалось, Новгородская область намерена развивать железнодорожный туризм в регионе. В сентябре этого года правительство региона и специализированная компания </w:t>
      </w:r>
      <w:r>
        <w:rPr>
          <w:b/>
        </w:rPr>
        <w:t>холдинга "РЖД"</w:t>
      </w:r>
      <w:r>
        <w:t xml:space="preserve"> заключили соглашение о сотрудничестве этой в сфере. </w:t>
      </w:r>
    </w:p>
    <w:p w:rsidR="0018509E" w:rsidRDefault="00BD233F" w:rsidP="0018509E">
      <w:pPr>
        <w:pStyle w:val="ExportHyperlink"/>
        <w:jc w:val="left"/>
      </w:pPr>
      <w:hyperlink r:id="rId75" w:history="1">
        <w:r w:rsidR="0018509E">
          <w:rPr>
            <w:u w:val="single"/>
          </w:rPr>
          <w:t>https://tass.ru/v-strane/9982343</w:t>
        </w:r>
      </w:hyperlink>
    </w:p>
    <w:p w:rsidR="0018509E" w:rsidRDefault="0018509E" w:rsidP="0018509E">
      <w:pPr>
        <w:pStyle w:val="ReprintsHeader"/>
        <w:spacing w:before="300"/>
      </w:pPr>
      <w:r>
        <w:t>Сообщения по событию:</w:t>
      </w:r>
    </w:p>
    <w:p w:rsidR="0018509E" w:rsidRDefault="0018509E" w:rsidP="0018509E"/>
    <w:p w:rsidR="0018509E" w:rsidRDefault="00BD233F" w:rsidP="0018509E">
      <w:pPr>
        <w:pStyle w:val="Reprints"/>
        <w:numPr>
          <w:ilvl w:val="0"/>
          <w:numId w:val="30"/>
        </w:numPr>
      </w:pPr>
      <w:hyperlink r:id="rId76" w:history="1">
        <w:r w:rsidR="0018509E">
          <w:rPr>
            <w:u w:val="single"/>
          </w:rPr>
          <w:t xml:space="preserve">Известия (iz.ru), Москва, 12 ноября 2020, </w:t>
        </w:r>
        <w:proofErr w:type="spellStart"/>
        <w:r w:rsidR="0018509E">
          <w:rPr>
            <w:u w:val="single"/>
          </w:rPr>
          <w:t>Ретропоезд</w:t>
        </w:r>
        <w:proofErr w:type="spellEnd"/>
        <w:r w:rsidR="0018509E">
          <w:rPr>
            <w:u w:val="single"/>
          </w:rPr>
          <w:t xml:space="preserve"> будет курсировать по Новгородской области в новогодние праздники</w:t>
        </w:r>
      </w:hyperlink>
    </w:p>
    <w:p w:rsidR="0018509E" w:rsidRDefault="0018509E" w:rsidP="00567A15">
      <w:pPr>
        <w:pStyle w:val="2"/>
      </w:pPr>
      <w:bookmarkStart w:id="108" w:name="_Toc56520863"/>
      <w:r>
        <w:t>ТАСС, 12.11.2020 16:09</w:t>
      </w:r>
      <w:bookmarkStart w:id="109" w:name="txt_2596163_1560603057"/>
      <w:r w:rsidR="00567A15">
        <w:t xml:space="preserve">; </w:t>
      </w:r>
      <w:r>
        <w:t>"АЭРОФЛОТ" ПЛАНИРУЕТ ВОЗОБНОВИТЬ ПОЛЕТЫ МЕЖДУ РОССИЕЙ И КИПРОМ С 22 НОЯБРЯ</w:t>
      </w:r>
      <w:bookmarkEnd w:id="108"/>
      <w:bookmarkEnd w:id="109"/>
    </w:p>
    <w:p w:rsidR="0018509E" w:rsidRDefault="0018509E" w:rsidP="0018509E">
      <w:pPr>
        <w:pStyle w:val="NormalExport"/>
      </w:pPr>
      <w:r>
        <w:rPr>
          <w:b/>
        </w:rPr>
        <w:t>Авиакомпания "Аэрофлот"</w:t>
      </w:r>
      <w:r>
        <w:t xml:space="preserve"> собирается возобновить еженедельные полеты между Российской Федерацией и Республикой Кипр с 22 ноября, выполняя воскресные авиарейсы из Москвы в </w:t>
      </w:r>
      <w:proofErr w:type="spellStart"/>
      <w:r>
        <w:t>Ларнаку</w:t>
      </w:r>
      <w:proofErr w:type="spellEnd"/>
      <w:r>
        <w:t xml:space="preserve"> и обратно. Об этом сообщило в четверг в </w:t>
      </w:r>
      <w:proofErr w:type="spellStart"/>
      <w:r>
        <w:t>Facebook</w:t>
      </w:r>
      <w:proofErr w:type="spellEnd"/>
      <w:r>
        <w:t xml:space="preserve"> посольство РФ в Никосии.</w:t>
      </w:r>
    </w:p>
    <w:p w:rsidR="0018509E" w:rsidRDefault="0018509E" w:rsidP="0018509E">
      <w:pPr>
        <w:pStyle w:val="NormalExport"/>
      </w:pPr>
      <w:r>
        <w:t xml:space="preserve">"По информации </w:t>
      </w:r>
      <w:r>
        <w:rPr>
          <w:b/>
        </w:rPr>
        <w:t>авиакомпании "Аэрофлот"</w:t>
      </w:r>
      <w:r>
        <w:t xml:space="preserve">, с 22 ноября планируется возобновление грузопассажирских рейсов по маршруту Москва (Шереметьево) - </w:t>
      </w:r>
      <w:proofErr w:type="spellStart"/>
      <w:r>
        <w:t>Ларнака</w:t>
      </w:r>
      <w:proofErr w:type="spellEnd"/>
      <w:r>
        <w:t xml:space="preserve"> - Москва (Шереметьево). Вылет рейса SU2072 из Москвы в 09:50, обратного рейса SU2073 из </w:t>
      </w:r>
      <w:proofErr w:type="spellStart"/>
      <w:r>
        <w:t>Ларнаки</w:t>
      </w:r>
      <w:proofErr w:type="spellEnd"/>
      <w:r>
        <w:t xml:space="preserve"> - 13:50. Рейсы будут выполняться по воскресеньям, продажа билетов открыта на официальном сайте авиакомпании", - сказано в сообщении дипломатического представительства.</w:t>
      </w:r>
    </w:p>
    <w:p w:rsidR="0018509E" w:rsidRDefault="0018509E" w:rsidP="0018509E">
      <w:pPr>
        <w:pStyle w:val="NormalExport"/>
      </w:pPr>
      <w:r>
        <w:t>В дополнение к этой информации посольство особо обращает внимание потенциальных авиапассажиров на то, что "правила въезда на территорию Российской Федерации и на территорию Республики Кипр остаются без изменений". С правилами въезда в РФ можно ознакомиться на сайте посольства.</w:t>
      </w:r>
    </w:p>
    <w:p w:rsidR="0018509E" w:rsidRDefault="0018509E" w:rsidP="0018509E">
      <w:pPr>
        <w:pStyle w:val="NormalExport"/>
      </w:pPr>
      <w:r>
        <w:t xml:space="preserve">Кипр ввел запрет на полеты в аэропорты </w:t>
      </w:r>
      <w:proofErr w:type="spellStart"/>
      <w:r>
        <w:t>Ларнаки</w:t>
      </w:r>
      <w:proofErr w:type="spellEnd"/>
      <w:r>
        <w:t xml:space="preserve"> и Пафоса 21 марта на фоне начала пандемии </w:t>
      </w:r>
      <w:proofErr w:type="spellStart"/>
      <w:r>
        <w:t>коронавируса</w:t>
      </w:r>
      <w:proofErr w:type="spellEnd"/>
      <w:r>
        <w:t xml:space="preserve">. Островное государство стало постепенно возобновлять воздушное сообщение с внешним миром, начиная с 9 июня, </w:t>
      </w:r>
      <w:proofErr w:type="gramStart"/>
      <w:r>
        <w:t>однако</w:t>
      </w:r>
      <w:proofErr w:type="gramEnd"/>
      <w:r>
        <w:t xml:space="preserve"> как в Россию, так и из РФ на Кипр после этого совершались только вывозные пассажирские авиарейсы.</w:t>
      </w:r>
    </w:p>
    <w:p w:rsidR="0018509E" w:rsidRDefault="0018509E" w:rsidP="0018509E">
      <w:pPr>
        <w:pStyle w:val="NormalExport"/>
      </w:pPr>
      <w:r>
        <w:t xml:space="preserve">Полеты </w:t>
      </w:r>
      <w:proofErr w:type="spellStart"/>
      <w:r>
        <w:t>Cyprus</w:t>
      </w:r>
      <w:proofErr w:type="spellEnd"/>
      <w:r>
        <w:t xml:space="preserve"> </w:t>
      </w:r>
      <w:proofErr w:type="spellStart"/>
      <w:r>
        <w:t>Airways</w:t>
      </w:r>
      <w:proofErr w:type="spellEnd"/>
    </w:p>
    <w:p w:rsidR="0018509E" w:rsidRDefault="0018509E" w:rsidP="0018509E">
      <w:pPr>
        <w:pStyle w:val="NormalExport"/>
      </w:pPr>
      <w:r>
        <w:t xml:space="preserve">Ведущий авиаперевозчик острова </w:t>
      </w:r>
      <w:proofErr w:type="spellStart"/>
      <w:r>
        <w:t>Cyprus</w:t>
      </w:r>
      <w:proofErr w:type="spellEnd"/>
      <w:r>
        <w:t xml:space="preserve"> </w:t>
      </w:r>
      <w:proofErr w:type="spellStart"/>
      <w:r>
        <w:t>Airways</w:t>
      </w:r>
      <w:proofErr w:type="spellEnd"/>
      <w:r>
        <w:t xml:space="preserve"> 22 сентября объявил о возобновлении полетов из </w:t>
      </w:r>
      <w:proofErr w:type="spellStart"/>
      <w:r>
        <w:t>Ларнаки</w:t>
      </w:r>
      <w:proofErr w:type="spellEnd"/>
      <w:r>
        <w:t xml:space="preserve"> в Москву в зимний сезон и вскоре приступил к их выполнению. "</w:t>
      </w:r>
      <w:proofErr w:type="spellStart"/>
      <w:r>
        <w:t>Cyprus</w:t>
      </w:r>
      <w:proofErr w:type="spellEnd"/>
      <w:r>
        <w:t xml:space="preserve"> </w:t>
      </w:r>
      <w:proofErr w:type="spellStart"/>
      <w:r>
        <w:t>Airways</w:t>
      </w:r>
      <w:proofErr w:type="spellEnd"/>
      <w:r>
        <w:t xml:space="preserve"> стала выполнять полеты из </w:t>
      </w:r>
      <w:proofErr w:type="spellStart"/>
      <w:r>
        <w:t>Ларнаки</w:t>
      </w:r>
      <w:proofErr w:type="spellEnd"/>
      <w:r>
        <w:t xml:space="preserve"> в Москву с 1 октября. Мы делаем это еженедельно по четвергам, но пока у нас нет разрешения со стороны российских властей на прибытие на территорию РФ с пассажирами на борту. Поэтому мы отправляем в Москву авиарейсы CY 486 пустыми. Уже там мы забираем на борт тех пассажиров, которые приобрели билеты в России и летят на Кипр рейсами CY 487", - </w:t>
      </w:r>
      <w:r>
        <w:lastRenderedPageBreak/>
        <w:t xml:space="preserve">рассказал ТАСС представитель </w:t>
      </w:r>
      <w:proofErr w:type="spellStart"/>
      <w:r>
        <w:t>Cyprus</w:t>
      </w:r>
      <w:proofErr w:type="spellEnd"/>
      <w:r>
        <w:t xml:space="preserve"> </w:t>
      </w:r>
      <w:proofErr w:type="spellStart"/>
      <w:r>
        <w:t>Airways</w:t>
      </w:r>
      <w:proofErr w:type="spellEnd"/>
      <w:r>
        <w:t xml:space="preserve"> в ответ на просьбу сообщить о ее планах и о том, как налажено осуществляемое ею авиасообщение с Россией.</w:t>
      </w:r>
    </w:p>
    <w:p w:rsidR="0018509E" w:rsidRDefault="0018509E" w:rsidP="0018509E">
      <w:pPr>
        <w:pStyle w:val="NormalExport"/>
      </w:pPr>
      <w:r>
        <w:t xml:space="preserve">Он добавил, что программа выполнения авиакомпанией таких полетов в Москву и обратно в </w:t>
      </w:r>
      <w:proofErr w:type="spellStart"/>
      <w:r>
        <w:t>Ларнаку</w:t>
      </w:r>
      <w:proofErr w:type="spellEnd"/>
      <w:r>
        <w:t xml:space="preserve"> пока рассчитана на период до 15 января. </w:t>
      </w:r>
    </w:p>
    <w:p w:rsidR="0018509E" w:rsidRDefault="00BD233F" w:rsidP="0018509E">
      <w:pPr>
        <w:pStyle w:val="ExportHyperlink"/>
        <w:jc w:val="left"/>
      </w:pPr>
      <w:hyperlink r:id="rId77" w:history="1">
        <w:r w:rsidR="0018509E">
          <w:rPr>
            <w:u w:val="single"/>
          </w:rPr>
          <w:t>https://tass.ru/ekonomika/9986623</w:t>
        </w:r>
      </w:hyperlink>
    </w:p>
    <w:p w:rsidR="0018509E" w:rsidRPr="00557410" w:rsidRDefault="00557410" w:rsidP="00557410">
      <w:pPr>
        <w:pStyle w:val="a6"/>
        <w:spacing w:before="120"/>
      </w:pPr>
      <w:r>
        <w:t>ИЗВЕСТИЯ</w:t>
      </w:r>
      <w:r w:rsidRPr="00557410">
        <w:t xml:space="preserve"> (IZ.RU), 12.11.2020 10:24</w:t>
      </w:r>
      <w:bookmarkStart w:id="110" w:name="txt_2596163_1560273099"/>
      <w:r>
        <w:t>; СТАЛО ИЗВЕСТНО О ВОЗМОЖНОМ ОТКРЫТИИ ДЛЯ РОССИИ ЕЩЕ ТРЕХ АВИАНАПРАВЛЕНИЙ В НОЯБРЕ</w:t>
      </w:r>
      <w:bookmarkEnd w:id="110"/>
    </w:p>
    <w:p w:rsidR="0018509E" w:rsidRDefault="0018509E" w:rsidP="00557410">
      <w:pPr>
        <w:pStyle w:val="NormalExport"/>
      </w:pPr>
      <w:r>
        <w:t>Автор: Ракитина Екатерина</w:t>
      </w:r>
    </w:p>
    <w:p w:rsidR="0018509E" w:rsidRDefault="0018509E" w:rsidP="00557410">
      <w:pPr>
        <w:pStyle w:val="NormalExport"/>
      </w:pPr>
      <w:r>
        <w:t>В ноябре россиянам могут разрешить совершать перелеты на Сейшельские острова, в Эфиопию и Алма-Ату (Казахстан). Об этом сообщает "Вестник АТОР" со ссылкой на источники в четверг, 12 ноября.</w:t>
      </w:r>
    </w:p>
    <w:p w:rsidR="0018509E" w:rsidRDefault="0018509E" w:rsidP="00557410">
      <w:pPr>
        <w:pStyle w:val="NormalExport"/>
      </w:pPr>
      <w:r>
        <w:t xml:space="preserve">По данным источника, такая информация стала известна из извещения, которое разослали российским авиакомпаниям. Речь идет о рейсах в Викторию, Аддис-Абебу и Алма-Ату. Отмечается, что ранее во время пандемии </w:t>
      </w:r>
      <w:proofErr w:type="spellStart"/>
      <w:r>
        <w:t>коронавируса</w:t>
      </w:r>
      <w:proofErr w:type="spellEnd"/>
      <w:r>
        <w:t xml:space="preserve"> из России совершались рейсы только в столицу Казахстана </w:t>
      </w:r>
      <w:proofErr w:type="spellStart"/>
      <w:r>
        <w:t>Нур</w:t>
      </w:r>
      <w:proofErr w:type="spellEnd"/>
      <w:r>
        <w:t>-Султан.</w:t>
      </w:r>
    </w:p>
    <w:p w:rsidR="0018509E" w:rsidRDefault="0018509E" w:rsidP="00557410">
      <w:pPr>
        <w:pStyle w:val="NormalExport"/>
      </w:pPr>
      <w:r>
        <w:t>На Сейшелы и в Казахстан будет разрешено выполнять по два рейса в неделю, в Эфиопию - три рейса.</w:t>
      </w:r>
    </w:p>
    <w:p w:rsidR="0018509E" w:rsidRDefault="0018509E" w:rsidP="00557410">
      <w:pPr>
        <w:pStyle w:val="NormalExport"/>
      </w:pPr>
      <w:r>
        <w:t xml:space="preserve">Также источник заявил, что должно увеличиться количество рейсов в ОАЭ - до семи в неделю, на Мальдивы - до восьми, на Кубу - до четырех и в </w:t>
      </w:r>
      <w:proofErr w:type="spellStart"/>
      <w:r>
        <w:t>Нур</w:t>
      </w:r>
      <w:proofErr w:type="spellEnd"/>
      <w:r>
        <w:t>-Султан - до трех.</w:t>
      </w:r>
    </w:p>
    <w:p w:rsidR="0018509E" w:rsidRDefault="0018509E" w:rsidP="00557410">
      <w:pPr>
        <w:pStyle w:val="NormalExport"/>
      </w:pPr>
      <w:r>
        <w:t>Издание подчеркивает, что несколько экспертов подтвердили подлинность извещения, согласно которому новые направления действуют с 11 ноября. Однако на данный момент оперативный штаб не делал соответствующих заявлений.</w:t>
      </w:r>
    </w:p>
    <w:p w:rsidR="0018509E" w:rsidRDefault="0018509E" w:rsidP="00557410">
      <w:pPr>
        <w:pStyle w:val="NormalExport"/>
      </w:pPr>
      <w:r>
        <w:t>Ранее, 11 ноября, авиакомпания S7 заявила, что с середины ноября запускает чартерные рейсы из Москвы во Францию, Испанию и Италию. Осуществлять перелеты смогут только те пассажиры, кому разрешен въезд в эти страны.</w:t>
      </w:r>
    </w:p>
    <w:p w:rsidR="0018509E" w:rsidRDefault="0018509E" w:rsidP="00557410">
      <w:pPr>
        <w:pStyle w:val="NormalExport"/>
      </w:pPr>
      <w:r>
        <w:t>Перелет на чартерных рейсах из Москвы в Европу разрешен гражданам страны назначения, стран Евросоюза и Шенгенского соглашения или с видом на жительство.</w:t>
      </w:r>
    </w:p>
    <w:p w:rsidR="0018509E" w:rsidRDefault="0018509E" w:rsidP="00557410">
      <w:pPr>
        <w:pStyle w:val="NormalExport"/>
      </w:pPr>
      <w:r>
        <w:t>Купить авиабилеты на рейсы в Москву могут граждане России, а также иностранные граждане, которые имеют право на въезд в РФ. Иностранцам до посадки на рейс необходимо предъявить сотрудникам контроля справку об отрицательном результате ПЦР-теста на COVID-19 со сроком действия не более 72 часов.</w:t>
      </w:r>
    </w:p>
    <w:p w:rsidR="0018509E" w:rsidRDefault="0018509E" w:rsidP="00557410">
      <w:pPr>
        <w:pStyle w:val="NormalExport"/>
      </w:pPr>
      <w:r>
        <w:t xml:space="preserve">Россия в конце марта приостановила международное авиасообщение из-за пандемии </w:t>
      </w:r>
      <w:proofErr w:type="spellStart"/>
      <w:r>
        <w:t>коронавируса</w:t>
      </w:r>
      <w:proofErr w:type="spellEnd"/>
      <w:r>
        <w:t xml:space="preserve">. С 1 августа российские власти возобновили регулярные рейсы с Лондоном, Стамбулом и Занзибаром (Танзания), с 10 августа - с турецкими Антальей, </w:t>
      </w:r>
      <w:proofErr w:type="spellStart"/>
      <w:r>
        <w:t>Даламаном</w:t>
      </w:r>
      <w:proofErr w:type="spellEnd"/>
      <w:r>
        <w:t xml:space="preserve"> и </w:t>
      </w:r>
      <w:proofErr w:type="spellStart"/>
      <w:r>
        <w:t>Бодрумом</w:t>
      </w:r>
      <w:proofErr w:type="spellEnd"/>
      <w:r>
        <w:t>.</w:t>
      </w:r>
    </w:p>
    <w:p w:rsidR="0018509E" w:rsidRDefault="0018509E" w:rsidP="00557410">
      <w:pPr>
        <w:pStyle w:val="NormalExport"/>
      </w:pPr>
      <w:r>
        <w:t xml:space="preserve">Премьер-министр России Михаил </w:t>
      </w:r>
      <w:proofErr w:type="spellStart"/>
      <w:r>
        <w:t>Мишустин</w:t>
      </w:r>
      <w:proofErr w:type="spellEnd"/>
      <w:r>
        <w:t xml:space="preserve"> подписал 3 сентября распоряжение о возобновлении на взаимной основе международного авиасообщения с Египтом (три рейса в неделю), ОАЭ и Мальдивами (по два рейса в неделю). Позже авиасообщение открыли с Белоруссией, Казахстаном, Киргизией и Южной Кореей.</w:t>
      </w:r>
    </w:p>
    <w:p w:rsidR="0018509E" w:rsidRDefault="0018509E" w:rsidP="00557410">
      <w:pPr>
        <w:pStyle w:val="NormalExport"/>
      </w:pPr>
      <w:r>
        <w:t xml:space="preserve">С 15 октября россияне могут летать в Сербию и на Кубу, а с 1 ноября - в Японию. С 19 ноября </w:t>
      </w:r>
      <w:r w:rsidRPr="00557410">
        <w:t>авиакомпания "Аэрофлот"</w:t>
      </w:r>
      <w:r>
        <w:t xml:space="preserve"> возобновила полеты в Гонконг. </w:t>
      </w:r>
    </w:p>
    <w:p w:rsidR="0018509E" w:rsidRDefault="00BD233F" w:rsidP="00557410">
      <w:pPr>
        <w:pStyle w:val="ExportHyperlink"/>
        <w:jc w:val="left"/>
      </w:pPr>
      <w:hyperlink r:id="rId78" w:history="1">
        <w:r w:rsidR="0018509E">
          <w:rPr>
            <w:u w:val="single"/>
          </w:rPr>
          <w:t>https://iz.ru/1086087/2020-11-12/stalo-izvestno-o-vozmozhnom-otkrytii-dlia-rossii-eshche-trekh-avianapravlenii-v-noiabre</w:t>
        </w:r>
      </w:hyperlink>
    </w:p>
    <w:p w:rsidR="00D90963" w:rsidRDefault="00567A15" w:rsidP="00567A15">
      <w:pPr>
        <w:pStyle w:val="a6"/>
        <w:spacing w:before="120"/>
      </w:pPr>
      <w:r>
        <w:t>РИА НОВОСТИ, 12.11.2020 21:32</w:t>
      </w:r>
      <w:bookmarkStart w:id="111" w:name="txt_2596163_1560876281"/>
      <w:r>
        <w:t>4 ИСТОЧНИК РАСКРЫЛ ДЕТАЛИ ДЕЛА АРЕСТОВАННОГО ЗА ГОСИЗМЕНУ МОСКВИЧА</w:t>
      </w:r>
      <w:bookmarkEnd w:id="111"/>
    </w:p>
    <w:p w:rsidR="00D90963" w:rsidRDefault="005D75E4">
      <w:pPr>
        <w:pStyle w:val="NormalExport"/>
      </w:pPr>
      <w:r>
        <w:t xml:space="preserve">МОСКВА, 12 ноя - РИА Новости. Арестованному по подозрению в </w:t>
      </w:r>
      <w:proofErr w:type="spellStart"/>
      <w:r>
        <w:t>госизмене</w:t>
      </w:r>
      <w:proofErr w:type="spellEnd"/>
      <w:r>
        <w:t xml:space="preserve"> россиянину Дмитрию </w:t>
      </w:r>
      <w:proofErr w:type="spellStart"/>
      <w:r>
        <w:t>Федоткину</w:t>
      </w:r>
      <w:proofErr w:type="spellEnd"/>
      <w:r>
        <w:t xml:space="preserve"> вменяется работа на разведывательную службу Великобритании, сообщил РИА Новости информированный источник.</w:t>
      </w:r>
    </w:p>
    <w:p w:rsidR="00D90963" w:rsidRDefault="005D75E4">
      <w:pPr>
        <w:pStyle w:val="NormalExport"/>
      </w:pPr>
      <w:r>
        <w:t>"</w:t>
      </w:r>
      <w:proofErr w:type="spellStart"/>
      <w:r>
        <w:t>Федоткина</w:t>
      </w:r>
      <w:proofErr w:type="spellEnd"/>
      <w:r>
        <w:t xml:space="preserve"> подозревают в том, что он, будучи работником </w:t>
      </w:r>
      <w:r>
        <w:rPr>
          <w:b/>
        </w:rPr>
        <w:t>"Аэрофлота"</w:t>
      </w:r>
      <w:r>
        <w:t xml:space="preserve"> в Великобритании, передавал сведения секретного характера разведывательной службе </w:t>
      </w:r>
      <w:r>
        <w:lastRenderedPageBreak/>
        <w:t>Великобритании. Вину во вменяемом преступлении он не признает", - рассказал собеседник агентства.</w:t>
      </w:r>
    </w:p>
    <w:p w:rsidR="00D90963" w:rsidRDefault="005D75E4">
      <w:pPr>
        <w:pStyle w:val="NormalExport"/>
      </w:pPr>
      <w:r>
        <w:t xml:space="preserve">Источник также добавил, что </w:t>
      </w:r>
      <w:proofErr w:type="spellStart"/>
      <w:r>
        <w:t>Федоткин</w:t>
      </w:r>
      <w:proofErr w:type="spellEnd"/>
      <w:r>
        <w:t xml:space="preserve"> - уроженец Москвы, в столице его и задержали.</w:t>
      </w:r>
    </w:p>
    <w:p w:rsidR="00D90963" w:rsidRDefault="005D75E4">
      <w:pPr>
        <w:pStyle w:val="NormalExport"/>
      </w:pPr>
      <w:r>
        <w:t xml:space="preserve">В своем профиле в </w:t>
      </w:r>
      <w:proofErr w:type="spellStart"/>
      <w:r>
        <w:t>Facebook</w:t>
      </w:r>
      <w:proofErr w:type="spellEnd"/>
      <w:r>
        <w:t xml:space="preserve"> </w:t>
      </w:r>
      <w:proofErr w:type="spellStart"/>
      <w:r>
        <w:t>Федоткин</w:t>
      </w:r>
      <w:proofErr w:type="spellEnd"/>
      <w:r>
        <w:t xml:space="preserve"> указал, что занимает должность кантри-менеджера в представительстве </w:t>
      </w:r>
      <w:r>
        <w:rPr>
          <w:b/>
        </w:rPr>
        <w:t>авиакомпании "Аэрофлот"</w:t>
      </w:r>
      <w:r>
        <w:t xml:space="preserve"> в Великобритании.</w:t>
      </w:r>
    </w:p>
    <w:p w:rsidR="00D90963" w:rsidRDefault="005D75E4">
      <w:pPr>
        <w:pStyle w:val="NormalExport"/>
      </w:pPr>
      <w:r>
        <w:t xml:space="preserve">В среду стало известно, что </w:t>
      </w:r>
      <w:proofErr w:type="spellStart"/>
      <w:r>
        <w:t>Лефортовский</w:t>
      </w:r>
      <w:proofErr w:type="spellEnd"/>
      <w:r>
        <w:t xml:space="preserve"> суд Москвы арестовал </w:t>
      </w:r>
      <w:proofErr w:type="spellStart"/>
      <w:r>
        <w:t>Федоткина</w:t>
      </w:r>
      <w:proofErr w:type="spellEnd"/>
      <w:r>
        <w:t xml:space="preserve"> на два месяца в рамках уголовного дела о </w:t>
      </w:r>
      <w:proofErr w:type="spellStart"/>
      <w:r>
        <w:t>госизмене</w:t>
      </w:r>
      <w:proofErr w:type="spellEnd"/>
      <w:r>
        <w:t xml:space="preserve">. Максимальная санкция по данной статье - 20 лет лишения свободы. Подробности дела в инстанции не раскрыли, так как дело находится под грифом "секретно". </w:t>
      </w:r>
    </w:p>
    <w:p w:rsidR="00D90963" w:rsidRDefault="00BD233F">
      <w:pPr>
        <w:pStyle w:val="ExportHyperlink"/>
        <w:jc w:val="left"/>
      </w:pPr>
      <w:hyperlink r:id="rId79" w:history="1">
        <w:r w:rsidR="005D75E4">
          <w:rPr>
            <w:u w:val="single"/>
          </w:rPr>
          <w:t>https://ria.ru/20201112/izmena-1584379032.html</w:t>
        </w:r>
      </w:hyperlink>
    </w:p>
    <w:p w:rsidR="00D90963" w:rsidRDefault="005D75E4" w:rsidP="00567A15">
      <w:pPr>
        <w:pStyle w:val="2"/>
      </w:pPr>
      <w:bookmarkStart w:id="112" w:name="_Toc56520864"/>
      <w:r>
        <w:t>ТАСС, 12.11.2020 14:48</w:t>
      </w:r>
      <w:bookmarkStart w:id="113" w:name="txt_2596163_1560535516"/>
      <w:r w:rsidR="00567A15">
        <w:t xml:space="preserve">; </w:t>
      </w:r>
      <w:r>
        <w:t>СУД УТВЕРДИЛ МИРОВОЕ СОГЛАШЕНИЕ МЕЖДУ КОНТРАГЕНТОМ И ВЕРТОЛЕТНОЙ "ДОЧКОЙ" UTAIR</w:t>
      </w:r>
      <w:bookmarkEnd w:id="112"/>
      <w:bookmarkEnd w:id="113"/>
    </w:p>
    <w:p w:rsidR="00D90963" w:rsidRDefault="005D75E4">
      <w:pPr>
        <w:pStyle w:val="NormalExport"/>
      </w:pPr>
      <w:r>
        <w:t>Арбитражный суд Ханты-Мансийского автономного округа утвердил мировое соглашение между контрагентом авиакомпании "</w:t>
      </w:r>
      <w:proofErr w:type="spellStart"/>
      <w:r>
        <w:t>Ютэйр</w:t>
      </w:r>
      <w:proofErr w:type="spellEnd"/>
      <w:r>
        <w:t>" - "</w:t>
      </w:r>
      <w:proofErr w:type="spellStart"/>
      <w:r>
        <w:t>Флеш</w:t>
      </w:r>
      <w:proofErr w:type="spellEnd"/>
      <w:r>
        <w:t xml:space="preserve"> </w:t>
      </w:r>
      <w:proofErr w:type="spellStart"/>
      <w:r>
        <w:t>лайт</w:t>
      </w:r>
      <w:proofErr w:type="spellEnd"/>
      <w:r>
        <w:t xml:space="preserve"> капитал" и "</w:t>
      </w:r>
      <w:proofErr w:type="spellStart"/>
      <w:r>
        <w:t>Ютэйр</w:t>
      </w:r>
      <w:proofErr w:type="spellEnd"/>
      <w:r>
        <w:t xml:space="preserve"> - вертолетные услуги", крупнейшей вертолетной компанией в мире по величине и грузоподъемности флота. Об этом во время заседания суда в четверг сообщила судья Ирина Зуева.</w:t>
      </w:r>
    </w:p>
    <w:p w:rsidR="00D90963" w:rsidRDefault="005D75E4">
      <w:pPr>
        <w:pStyle w:val="NormalExport"/>
      </w:pPr>
      <w:r>
        <w:t>"Суд определил утвердить мировое соглашение, заключенное между "</w:t>
      </w:r>
      <w:proofErr w:type="spellStart"/>
      <w:r>
        <w:t>Ютэйр</w:t>
      </w:r>
      <w:proofErr w:type="spellEnd"/>
      <w:r>
        <w:t xml:space="preserve"> - вертолетные услуги" и "</w:t>
      </w:r>
      <w:proofErr w:type="spellStart"/>
      <w:r>
        <w:t>Флеш</w:t>
      </w:r>
      <w:proofErr w:type="spellEnd"/>
      <w:r>
        <w:t xml:space="preserve"> </w:t>
      </w:r>
      <w:proofErr w:type="spellStart"/>
      <w:r>
        <w:t>лайт</w:t>
      </w:r>
      <w:proofErr w:type="spellEnd"/>
      <w:r>
        <w:t xml:space="preserve"> капитал". Производство по заявлению "</w:t>
      </w:r>
      <w:proofErr w:type="spellStart"/>
      <w:r>
        <w:t>Флеш</w:t>
      </w:r>
      <w:proofErr w:type="spellEnd"/>
      <w:r>
        <w:t xml:space="preserve"> </w:t>
      </w:r>
      <w:proofErr w:type="spellStart"/>
      <w:r>
        <w:t>лайт</w:t>
      </w:r>
      <w:proofErr w:type="spellEnd"/>
      <w:r>
        <w:t xml:space="preserve"> капитал" о признании несостоятельным (банкротом) "</w:t>
      </w:r>
      <w:proofErr w:type="spellStart"/>
      <w:r>
        <w:t>Ютэйр</w:t>
      </w:r>
      <w:proofErr w:type="spellEnd"/>
      <w:r>
        <w:t xml:space="preserve"> - вертолетные услуги" прекратить", - сказала судья.</w:t>
      </w:r>
    </w:p>
    <w:p w:rsidR="00D90963" w:rsidRDefault="005D75E4">
      <w:pPr>
        <w:pStyle w:val="NormalExport"/>
      </w:pPr>
      <w:r>
        <w:t>Согласно картотеке, Арбитражный суд ХМАО с 16 марта откладывал заседания по делу о банкротстве "</w:t>
      </w:r>
      <w:proofErr w:type="spellStart"/>
      <w:r>
        <w:t>Ютэйр</w:t>
      </w:r>
      <w:proofErr w:type="spellEnd"/>
      <w:r>
        <w:t xml:space="preserve"> - вертолетные услуги" из-за пандемии </w:t>
      </w:r>
      <w:proofErr w:type="spellStart"/>
      <w:r>
        <w:t>коронавируса</w:t>
      </w:r>
      <w:proofErr w:type="spellEnd"/>
      <w:r>
        <w:t>.</w:t>
      </w:r>
    </w:p>
    <w:p w:rsidR="00D90963" w:rsidRDefault="005D75E4">
      <w:pPr>
        <w:pStyle w:val="NormalExport"/>
      </w:pPr>
      <w:r>
        <w:t>16 марта 2020 года Арбитражный суд ХМАО оставил без рассмотрения иск МТС банка о банкротстве "</w:t>
      </w:r>
      <w:proofErr w:type="spellStart"/>
      <w:r>
        <w:t>Ютэйр</w:t>
      </w:r>
      <w:proofErr w:type="spellEnd"/>
      <w:r>
        <w:t xml:space="preserve"> - вертолетные услуги". 13 января в суде представитель МТС банка сообщил, что требования о признании компании "</w:t>
      </w:r>
      <w:proofErr w:type="spellStart"/>
      <w:r>
        <w:t>Ютэйр</w:t>
      </w:r>
      <w:proofErr w:type="spellEnd"/>
      <w:r>
        <w:t xml:space="preserve"> - вертолетные услуги" банкротом основываются на договоре о предоставлении синдицированного кредита авиакомпании </w:t>
      </w:r>
      <w:proofErr w:type="spellStart"/>
      <w:r>
        <w:t>Utair</w:t>
      </w:r>
      <w:proofErr w:type="spellEnd"/>
      <w:r>
        <w:t xml:space="preserve"> от 19 ноября 2015 года. В 2018 и 2019 годах авиакомпания не выплатила проценты по кредиту в размере около 16 млн рублей. "</w:t>
      </w:r>
      <w:proofErr w:type="spellStart"/>
      <w:r>
        <w:t>Ютэйр</w:t>
      </w:r>
      <w:proofErr w:type="spellEnd"/>
      <w:r>
        <w:t xml:space="preserve"> - вертолетные услуги" в данном договоре выступила поручителем.</w:t>
      </w:r>
    </w:p>
    <w:p w:rsidR="00D90963" w:rsidRDefault="005D75E4">
      <w:pPr>
        <w:pStyle w:val="NormalExport"/>
      </w:pPr>
      <w:r>
        <w:t>В качестве третьих лиц к иску привлечены четыре контрагента авиакомпании "</w:t>
      </w:r>
      <w:proofErr w:type="spellStart"/>
      <w:r>
        <w:t>Ютэйр</w:t>
      </w:r>
      <w:proofErr w:type="spellEnd"/>
      <w:r>
        <w:t>" - "</w:t>
      </w:r>
      <w:proofErr w:type="spellStart"/>
      <w:r>
        <w:t>Юган-Юнион</w:t>
      </w:r>
      <w:proofErr w:type="spellEnd"/>
      <w:r>
        <w:t xml:space="preserve"> кард", "</w:t>
      </w:r>
      <w:proofErr w:type="spellStart"/>
      <w:r>
        <w:t>Гидпромэнергострой</w:t>
      </w:r>
      <w:proofErr w:type="spellEnd"/>
      <w:r>
        <w:t>", "</w:t>
      </w:r>
      <w:proofErr w:type="spellStart"/>
      <w:r>
        <w:t>Интер</w:t>
      </w:r>
      <w:proofErr w:type="spellEnd"/>
      <w:r>
        <w:t>" и "</w:t>
      </w:r>
      <w:proofErr w:type="spellStart"/>
      <w:r>
        <w:t>Флеш</w:t>
      </w:r>
      <w:proofErr w:type="spellEnd"/>
      <w:r>
        <w:t xml:space="preserve"> </w:t>
      </w:r>
      <w:proofErr w:type="spellStart"/>
      <w:r>
        <w:t>лайт</w:t>
      </w:r>
      <w:proofErr w:type="spellEnd"/>
      <w:r>
        <w:t xml:space="preserve"> капитал". 19 и 20 марта 2019 года они подали иски о банкротстве перевозчика на общую сумму около 1,5 млн рублей. 28 сентября 2020 года Арбитражный суд ХМАО утвердил мировое соглашение между ПАО "</w:t>
      </w:r>
      <w:proofErr w:type="spellStart"/>
      <w:r>
        <w:t>Ютэйр</w:t>
      </w:r>
      <w:proofErr w:type="spellEnd"/>
      <w:r>
        <w:t>" и "</w:t>
      </w:r>
      <w:proofErr w:type="spellStart"/>
      <w:r>
        <w:t>Юган-Юнион</w:t>
      </w:r>
      <w:proofErr w:type="spellEnd"/>
      <w:r>
        <w:t xml:space="preserve"> кард". Еще два мировых соглашения между </w:t>
      </w:r>
      <w:proofErr w:type="spellStart"/>
      <w:r>
        <w:t>Utair</w:t>
      </w:r>
      <w:proofErr w:type="spellEnd"/>
      <w:r>
        <w:t xml:space="preserve"> и ее кредиторами - "</w:t>
      </w:r>
      <w:proofErr w:type="spellStart"/>
      <w:r>
        <w:t>Флеш</w:t>
      </w:r>
      <w:proofErr w:type="spellEnd"/>
      <w:r>
        <w:t xml:space="preserve"> </w:t>
      </w:r>
      <w:proofErr w:type="spellStart"/>
      <w:r>
        <w:t>лайт</w:t>
      </w:r>
      <w:proofErr w:type="spellEnd"/>
      <w:r>
        <w:t xml:space="preserve"> капитал" и "</w:t>
      </w:r>
      <w:proofErr w:type="spellStart"/>
      <w:r>
        <w:t>Интер</w:t>
      </w:r>
      <w:proofErr w:type="spellEnd"/>
      <w:r>
        <w:t>" планируется рассмотреть 19 ноября. Также суд отказал в банкротстве авиакомпании "</w:t>
      </w:r>
      <w:proofErr w:type="spellStart"/>
      <w:r>
        <w:t>Финпорту</w:t>
      </w:r>
      <w:proofErr w:type="spellEnd"/>
      <w:r>
        <w:t>", правопреемнику компании "</w:t>
      </w:r>
      <w:proofErr w:type="spellStart"/>
      <w:r>
        <w:t>Гидпромэнергострой</w:t>
      </w:r>
      <w:proofErr w:type="spellEnd"/>
      <w:r>
        <w:t>".</w:t>
      </w:r>
    </w:p>
    <w:p w:rsidR="00D90963" w:rsidRDefault="005D75E4">
      <w:pPr>
        <w:pStyle w:val="NormalExport"/>
      </w:pPr>
      <w:r>
        <w:t>В августе 2019 года оренбургский ипотечный коммерческий банк "Русь" подал заявление о вступлении в дело о банкротстве авиакомпании, сумма требований составила 4,9 млн рублей. Впоследствии "Русь" присоединилась к банку "Оренбург". 5 октября 2020 года Арбитражный суд ХМАО заменил "Оренбург" на банк "Россия". Как отмечается в определении суда, права требования к "</w:t>
      </w:r>
      <w:proofErr w:type="spellStart"/>
      <w:r>
        <w:t>Ютэйр</w:t>
      </w:r>
      <w:proofErr w:type="spellEnd"/>
      <w:r>
        <w:t>" по двум синдицированным кредитам на общую сумму почти 139 млн рублей "Оренбург" в марте 2020 года уступил банку "Россия".</w:t>
      </w:r>
    </w:p>
    <w:p w:rsidR="00D90963" w:rsidRDefault="005D75E4">
      <w:pPr>
        <w:pStyle w:val="NormalExport"/>
      </w:pPr>
      <w:r>
        <w:t xml:space="preserve">Долги </w:t>
      </w:r>
      <w:proofErr w:type="spellStart"/>
      <w:r>
        <w:t>Utair</w:t>
      </w:r>
      <w:proofErr w:type="spellEnd"/>
    </w:p>
    <w:p w:rsidR="00D90963" w:rsidRDefault="005D75E4">
      <w:pPr>
        <w:pStyle w:val="NormalExport"/>
      </w:pPr>
      <w:proofErr w:type="spellStart"/>
      <w:r>
        <w:t>Utair</w:t>
      </w:r>
      <w:proofErr w:type="spellEnd"/>
      <w:r>
        <w:t xml:space="preserve"> - четвертая по величине авиакомпания в России после </w:t>
      </w:r>
      <w:r>
        <w:rPr>
          <w:b/>
        </w:rPr>
        <w:t>группы "Аэрофлот"</w:t>
      </w:r>
      <w:r>
        <w:t xml:space="preserve">, S7 и "Уральских авиалиний", в 2019 году она перевезла более 7,7 млн человек. Убыток компании по МСФО за первое полугодие 2019 года составил почти 9,5 млрд рублей против убытка в 5,2 млрд руб. за аналогичный период 2018 года. Крупнейшие акционеры </w:t>
      </w:r>
      <w:r>
        <w:lastRenderedPageBreak/>
        <w:t>- созданная структурами "Сургутнефтегаза" компания "АК-</w:t>
      </w:r>
      <w:proofErr w:type="spellStart"/>
      <w:r>
        <w:t>инвест</w:t>
      </w:r>
      <w:proofErr w:type="spellEnd"/>
      <w:r>
        <w:t>" (50,1%), Ханты-Мансийский автономный округ (38,8%) и Тюменская область (8,4%).</w:t>
      </w:r>
    </w:p>
    <w:p w:rsidR="00D90963" w:rsidRDefault="005D75E4">
      <w:pPr>
        <w:pStyle w:val="NormalExport"/>
      </w:pPr>
      <w:r>
        <w:t xml:space="preserve">Компания испытывает финансовые трудности уже несколько лет: в 2015 году она перевела все свои долги в два синдицированных кредита - 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w:t>
      </w:r>
      <w:proofErr w:type="spellStart"/>
      <w:r>
        <w:t>Utair</w:t>
      </w:r>
      <w:proofErr w:type="spellEnd"/>
      <w:r>
        <w:t xml:space="preserve"> привлекла кредит Сбербанка на 17,4 млрд рублей с погашением в 2020 году.</w:t>
      </w:r>
    </w:p>
    <w:p w:rsidR="00D90963" w:rsidRDefault="005D75E4">
      <w:pPr>
        <w:pStyle w:val="NormalExport"/>
      </w:pPr>
      <w:r>
        <w:t>В декабре 2018 года авиакомпания не смогла заплатить проценты в размере 1 млрд рублей по кредиту на 15,4 млрд руб. В начале февраля "дочка" авиаперевозчика "</w:t>
      </w:r>
      <w:proofErr w:type="spellStart"/>
      <w:r>
        <w:t>Финанс</w:t>
      </w:r>
      <w:proofErr w:type="spellEnd"/>
      <w:r>
        <w:t xml:space="preserve">-авиа" допустила </w:t>
      </w:r>
      <w:proofErr w:type="spellStart"/>
      <w:r>
        <w:t>техдефолт</w:t>
      </w:r>
      <w:proofErr w:type="spellEnd"/>
      <w:r>
        <w:t xml:space="preserve">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того же года "</w:t>
      </w:r>
      <w:proofErr w:type="spellStart"/>
      <w:r>
        <w:t>Финанс</w:t>
      </w:r>
      <w:proofErr w:type="spellEnd"/>
      <w:r>
        <w:t xml:space="preserve">-авиа" предложила держателям облигаций отложить выплаты основной части долга по ценным бумагам на тот же срок - 35 лет. </w:t>
      </w:r>
    </w:p>
    <w:p w:rsidR="00D90963" w:rsidRDefault="00BD233F" w:rsidP="0018509E">
      <w:pPr>
        <w:pStyle w:val="ExportHyperlink"/>
        <w:jc w:val="left"/>
      </w:pPr>
      <w:hyperlink r:id="rId80" w:history="1">
        <w:r w:rsidR="005D75E4">
          <w:rPr>
            <w:u w:val="single"/>
          </w:rPr>
          <w:t>https://tass.ru/ural-news/9985571</w:t>
        </w:r>
      </w:hyperlink>
    </w:p>
    <w:p w:rsidR="00CD4D43" w:rsidRDefault="00567A15" w:rsidP="00567A15">
      <w:pPr>
        <w:pStyle w:val="2"/>
      </w:pPr>
      <w:bookmarkStart w:id="114" w:name="_Toc56520865"/>
      <w:r>
        <w:t>РОССИЙСКОЕ СУДОХОДСТВО (RUS-SHIPPING.RU), 12.11.2020 11:44</w:t>
      </w:r>
      <w:bookmarkStart w:id="115" w:name="txt_2435597_1560366371"/>
      <w:r>
        <w:t>; АЛТАЙСКИЙ КРАЙ В 2021 ГОДУ РАССЧИТЫВАЕТ УВЕЛИЧИТЬ РЕЧНЫЕ ГРУЗОПЕРЕВОЗКИ ДО 1 МЛН ТОНН</w:t>
      </w:r>
      <w:bookmarkEnd w:id="114"/>
      <w:bookmarkEnd w:id="115"/>
    </w:p>
    <w:p w:rsidR="00CD4D43" w:rsidRDefault="00CD4D43" w:rsidP="00CD4D43">
      <w:pPr>
        <w:pStyle w:val="NormalExport"/>
      </w:pPr>
      <w:r>
        <w:t>Алтайский край в 2021 году рассчитывает увеличить речные грузоперевозки до 1 млн тонн</w:t>
      </w:r>
    </w:p>
    <w:p w:rsidR="00CD4D43" w:rsidRDefault="00CD4D43" w:rsidP="00CD4D43">
      <w:pPr>
        <w:pStyle w:val="NormalExport"/>
      </w:pPr>
      <w:r>
        <w:t>Алтайский край в навигацию 2020 года перевез по рекам 900 тыс. тонн грузов, в следующем году намерен увеличить речные перевозки до 1 млн тонн, сообщил заместитель министра транспорта Алтайского края Дмитрий Коровин журналистам, передает "Интерфакс".</w:t>
      </w:r>
    </w:p>
    <w:p w:rsidR="00CD4D43" w:rsidRDefault="00CD4D43" w:rsidP="00CD4D43">
      <w:pPr>
        <w:pStyle w:val="NormalExport"/>
      </w:pPr>
      <w:r>
        <w:t xml:space="preserve">"План 2021 года - амбициозный: попытаться выйти на 1 млн тонн грузов", - сказал замглавы </w:t>
      </w:r>
      <w:r>
        <w:rPr>
          <w:b/>
        </w:rPr>
        <w:t>Минтранса</w:t>
      </w:r>
      <w:r>
        <w:t>.</w:t>
      </w:r>
    </w:p>
    <w:p w:rsidR="00CD4D43" w:rsidRDefault="00CD4D43" w:rsidP="00CD4D43">
      <w:pPr>
        <w:pStyle w:val="NormalExport"/>
      </w:pPr>
      <w:r>
        <w:t>"Я думаю, что на следующий год как раз произойдет формирование национального проекта по водному транспорту РФ. Надеюсь, что мы там себя увидим, и тогда будет понятно по модернизации флота (работающего в Алтайском крае - прим. ред.)", - отметил Коровин.</w:t>
      </w:r>
    </w:p>
    <w:p w:rsidR="00CD4D43" w:rsidRDefault="00CD4D43" w:rsidP="00CD4D43">
      <w:pPr>
        <w:pStyle w:val="NormalExport"/>
      </w:pPr>
      <w:r>
        <w:t>С 2014 года между краем, бизнесом, занимающимся отправками грузов, и ФБУ "Администрация Обского бассейна внутренних водных путей" действует трехстороннее соглашение, рассчитанное на развитие водного сообщения на Алтае.</w:t>
      </w:r>
    </w:p>
    <w:p w:rsidR="00CD4D43" w:rsidRDefault="00CD4D43" w:rsidP="00CD4D43">
      <w:pPr>
        <w:pStyle w:val="NormalExport"/>
      </w:pPr>
      <w:r>
        <w:t>По итогам первого года работы в рамках документа речным флотом в крае было перевезено 430 тыс. тонн грузов, и постепенно эти объемы (за исключением текущего года) увеличивались: в 2016 году отправлено 689 тыс. тонн, в 2017 году - 850 тыс. тонн, в 2018 году - 920 тыс. тонн, в 2019 году - 960 тыс. тонн, в 2020 году - 900 тыс. тонн. Снижение текущего года в этом году связано с пандемией.</w:t>
      </w:r>
    </w:p>
    <w:p w:rsidR="00CD4D43" w:rsidRDefault="00CD4D43" w:rsidP="00CD4D43">
      <w:pPr>
        <w:pStyle w:val="NormalExport"/>
      </w:pPr>
      <w:r>
        <w:t xml:space="preserve">В то же время пассажирские перевозки по рекам, напротив, в текущем году выросли на 5%. "По пассажирам динамика (такая): в 2019 году перевезено 142 тыс., в этом году - 149 тыс. человек. Здесь - даже положительная динамка, несмотря на санитарно-эпидемиологическую обстановку", - уточнил </w:t>
      </w:r>
      <w:proofErr w:type="spellStart"/>
      <w:r>
        <w:t>Коровин.По</w:t>
      </w:r>
      <w:proofErr w:type="spellEnd"/>
      <w:r>
        <w:t xml:space="preserve"> словам начальника Барнаульского района водных путей и судоходства филиала ФБУ "Администрация Обского бассейна внутренних водных путей" Александра Чуприна, в навигацию 2020 года </w:t>
      </w:r>
      <w:proofErr w:type="spellStart"/>
      <w:r>
        <w:t>былозадействовано</w:t>
      </w:r>
      <w:proofErr w:type="spellEnd"/>
      <w:r>
        <w:t xml:space="preserve"> 46 единиц самоходного и несамоходного флота, в основным, </w:t>
      </w:r>
      <w:proofErr w:type="spellStart"/>
      <w:r>
        <w:t>техназначения</w:t>
      </w:r>
      <w:proofErr w:type="spellEnd"/>
      <w:r>
        <w:t>.</w:t>
      </w:r>
    </w:p>
    <w:p w:rsidR="00CD4D43" w:rsidRDefault="00CD4D43" w:rsidP="00CD4D43">
      <w:pPr>
        <w:pStyle w:val="NormalExport"/>
      </w:pPr>
      <w:r>
        <w:t>"В этом году флот пополнился на шесть единиц - это два плавкрана, одна баржа-площадка, один буксирный теплоход, один земснаряд и один путейский теплоход", - сообщил Чуприн.</w:t>
      </w:r>
    </w:p>
    <w:p w:rsidR="00CD4D43" w:rsidRDefault="00CD4D43" w:rsidP="00CD4D43">
      <w:pPr>
        <w:pStyle w:val="NormalExport"/>
      </w:pPr>
      <w:r>
        <w:t xml:space="preserve">Алтайский край в навигацию 2020 года перевез по рекам 900 тыс. тонн грузов, в следующем году намерен увеличить речные перевозки до 1 млн тонн, сообщил </w:t>
      </w:r>
      <w:r>
        <w:lastRenderedPageBreak/>
        <w:t>заместитель министра транспорта Алтайского края Дмитрий Коровин журналистам, передает "Интерфакс".</w:t>
      </w:r>
    </w:p>
    <w:p w:rsidR="00CD4D43" w:rsidRDefault="00CD4D43" w:rsidP="00CD4D43">
      <w:pPr>
        <w:pStyle w:val="NormalExport"/>
      </w:pPr>
      <w:r>
        <w:t xml:space="preserve">"План 2021 года - амбициозный: попытаться выйти на 1 млн тонн грузов", - сказал замглавы </w:t>
      </w:r>
      <w:r>
        <w:rPr>
          <w:b/>
        </w:rPr>
        <w:t>Минтранса</w:t>
      </w:r>
      <w:r>
        <w:t>.</w:t>
      </w:r>
    </w:p>
    <w:p w:rsidR="00CD4D43" w:rsidRDefault="00CD4D43" w:rsidP="00CD4D43">
      <w:pPr>
        <w:pStyle w:val="NormalExport"/>
      </w:pPr>
      <w:r>
        <w:t>"Я думаю, что на следующий год как раз произойдет формирование национального проекта по водному транспорту РФ. Надеюсь, что мы там себя увидим, и тогда будет понятно по модернизации флота (работающего в Алтайском крае - прим. ред.)", - отметил Коровин.</w:t>
      </w:r>
    </w:p>
    <w:p w:rsidR="00CD4D43" w:rsidRDefault="00CD4D43" w:rsidP="00CD4D43">
      <w:pPr>
        <w:pStyle w:val="NormalExport"/>
      </w:pPr>
      <w:r>
        <w:t>С 2014 года между краем, бизнесом, занимающимся отправками грузов, и ФБУ "Администрация Обского бассейна внутренних водных путей" действует трехстороннее соглашение, рассчитанное на развитие водного сообщения на Алтае.</w:t>
      </w:r>
    </w:p>
    <w:p w:rsidR="00CD4D43" w:rsidRDefault="00CD4D43" w:rsidP="00CD4D43">
      <w:pPr>
        <w:pStyle w:val="NormalExport"/>
      </w:pPr>
      <w:r>
        <w:t>По итогам первого года работы в рамках документа речным флотом в крае было перевезено 430 тыс. тонн грузов, и постепенно эти объемы (за исключением текущего года) увеличивались: в 2016 году отправлено 689 тыс. тонн, в 2017 году - 850 тыс. тонн, в 2018 году - 920 тыс. тонн, в 2019 году - 960 тыс. тонн, в 2020 году - 900 тыс. тонн. Снижение текущего года в этом году связано с пандемией.</w:t>
      </w:r>
    </w:p>
    <w:p w:rsidR="00CD4D43" w:rsidRDefault="00CD4D43" w:rsidP="00CD4D43">
      <w:pPr>
        <w:pStyle w:val="NormalExport"/>
      </w:pPr>
      <w:r>
        <w:t xml:space="preserve">В то же время пассажирские перевозки по рекам, напротив, в текущем году выросли на 5%. "По пассажирам динамика (такая): в 2019 году перевезено 142 тыс., в этом году - 149 тыс. человек. Здесь - даже положительная динамка, несмотря на санитарно-эпидемиологическую обстановку", - уточнил </w:t>
      </w:r>
      <w:proofErr w:type="spellStart"/>
      <w:r>
        <w:t>Коровин.По</w:t>
      </w:r>
      <w:proofErr w:type="spellEnd"/>
      <w:r>
        <w:t xml:space="preserve"> словам начальника Барнаульского района водных путей и судоходства филиала ФБУ "Администрация Обского бассейна внутренних водных путей" Александра Чуприна, в навигацию 2020 года </w:t>
      </w:r>
      <w:proofErr w:type="spellStart"/>
      <w:r>
        <w:t>былозадействовано</w:t>
      </w:r>
      <w:proofErr w:type="spellEnd"/>
      <w:r>
        <w:t xml:space="preserve"> 46 единиц самоходного и несамоходного флота, в основным, </w:t>
      </w:r>
      <w:proofErr w:type="spellStart"/>
      <w:r>
        <w:t>техназначения</w:t>
      </w:r>
      <w:proofErr w:type="spellEnd"/>
      <w:r>
        <w:t>.</w:t>
      </w:r>
    </w:p>
    <w:p w:rsidR="00CD4D43" w:rsidRDefault="00CD4D43" w:rsidP="00CD4D43">
      <w:pPr>
        <w:pStyle w:val="NormalExport"/>
      </w:pPr>
      <w:r>
        <w:t xml:space="preserve">"В этом году флот пополнился на шесть единиц - это два плавкрана, одна баржа-площадка, один буксирный теплоход, один земснаряд и один путейский теплоход", - сообщил Чуприн. </w:t>
      </w:r>
    </w:p>
    <w:p w:rsidR="00CD4D43" w:rsidRDefault="00BD233F" w:rsidP="00CD4D43">
      <w:pPr>
        <w:pStyle w:val="ExportHyperlink"/>
        <w:jc w:val="left"/>
      </w:pPr>
      <w:hyperlink r:id="rId81" w:history="1">
        <w:r w:rsidR="00CD4D43">
          <w:rPr>
            <w:u w:val="single"/>
          </w:rPr>
          <w:t>https://rus-shipping.ru/ru/transport/news/?id=42540</w:t>
        </w:r>
      </w:hyperlink>
    </w:p>
    <w:p w:rsidR="006756A9" w:rsidRDefault="00E9179D" w:rsidP="00E9179D">
      <w:pPr>
        <w:pStyle w:val="a6"/>
        <w:spacing w:before="120"/>
      </w:pPr>
      <w:r>
        <w:t>РОССИЙСКАЯ ГАЗЕТА, 13.11.2020 06:00</w:t>
      </w:r>
      <w:bookmarkStart w:id="116" w:name="txt_2477707_1560926340"/>
      <w:r>
        <w:t>; ЛАБОРАТОРНАЯ РАБОТА</w:t>
      </w:r>
      <w:bookmarkEnd w:id="116"/>
    </w:p>
    <w:p w:rsidR="006756A9" w:rsidRDefault="006756A9" w:rsidP="006756A9">
      <w:pPr>
        <w:pStyle w:val="a7"/>
        <w:jc w:val="left"/>
      </w:pPr>
      <w:r>
        <w:t xml:space="preserve">Автор: </w:t>
      </w:r>
      <w:proofErr w:type="spellStart"/>
      <w:r>
        <w:t>Гайва</w:t>
      </w:r>
      <w:proofErr w:type="spellEnd"/>
      <w:r>
        <w:t xml:space="preserve"> Евгений</w:t>
      </w:r>
    </w:p>
    <w:p w:rsidR="006756A9" w:rsidRDefault="006756A9" w:rsidP="006756A9">
      <w:pPr>
        <w:pStyle w:val="NormalExport"/>
      </w:pPr>
      <w:r>
        <w:t xml:space="preserve"> Российские дороги будут сканировать лазером </w:t>
      </w:r>
    </w:p>
    <w:p w:rsidR="006756A9" w:rsidRDefault="006756A9" w:rsidP="006756A9">
      <w:pPr>
        <w:pStyle w:val="NormalExport"/>
      </w:pPr>
      <w:r>
        <w:t xml:space="preserve">Планировать ремонт дорог в России будут на основе данных инновационных передвижных лабораторий, начиненных лазерами и </w:t>
      </w:r>
      <w:proofErr w:type="spellStart"/>
      <w:r>
        <w:t>георадарами</w:t>
      </w:r>
      <w:proofErr w:type="spellEnd"/>
      <w:r>
        <w:t xml:space="preserve">. Современные технологии используют для выполнения </w:t>
      </w:r>
      <w:r w:rsidRPr="006756A9">
        <w:rPr>
          <w:b/>
        </w:rPr>
        <w:t>нацпроекта "Безопасные и качественные автодороги"</w:t>
      </w:r>
      <w:r>
        <w:t xml:space="preserve">, рассказал </w:t>
      </w:r>
      <w:r w:rsidRPr="00887795">
        <w:rPr>
          <w:b/>
        </w:rPr>
        <w:t xml:space="preserve">генеральный директор РОСДОРНИИ Алексей </w:t>
      </w:r>
      <w:proofErr w:type="spellStart"/>
      <w:r w:rsidRPr="00887795">
        <w:rPr>
          <w:b/>
        </w:rPr>
        <w:t>Варятченко</w:t>
      </w:r>
      <w:proofErr w:type="spellEnd"/>
      <w:r>
        <w:t>. Первую лабораторию "</w:t>
      </w:r>
      <w:proofErr w:type="spellStart"/>
      <w:r>
        <w:t>Эскандор</w:t>
      </w:r>
      <w:proofErr w:type="spellEnd"/>
      <w:r>
        <w:t xml:space="preserve">" институт выпустит на дороги южных регионов в марте следующего года. </w:t>
      </w:r>
    </w:p>
    <w:p w:rsidR="006756A9" w:rsidRDefault="006756A9" w:rsidP="006756A9">
      <w:pPr>
        <w:pStyle w:val="NormalExport"/>
      </w:pPr>
      <w:r>
        <w:t xml:space="preserve">Сейчас качество дорог проверяют сразу три автомобиля, замеры делают через каждые 50 метров. Например, чтобы проверить толщину асфальта, специалисты сверлят дорожное полотно. Такие работы </w:t>
      </w:r>
      <w:proofErr w:type="spellStart"/>
      <w:r>
        <w:t>затратны</w:t>
      </w:r>
      <w:proofErr w:type="spellEnd"/>
      <w:r>
        <w:t xml:space="preserve">, да и полученные данные в регионах не всегда удается проверить. </w:t>
      </w:r>
    </w:p>
    <w:p w:rsidR="006756A9" w:rsidRDefault="006756A9" w:rsidP="006756A9">
      <w:pPr>
        <w:pStyle w:val="NormalExport"/>
      </w:pPr>
      <w:r>
        <w:t xml:space="preserve">Инновационная лаборатория на колесах снимает информацию, двигаясь в потоке автомобилей со скоростью до 80 километров в час. </w:t>
      </w:r>
      <w:proofErr w:type="spellStart"/>
      <w:r>
        <w:t>Георадар</w:t>
      </w:r>
      <w:proofErr w:type="spellEnd"/>
      <w:r>
        <w:t xml:space="preserve"> по отраженным волнам определяет обводненные участки трассы, пустоты, где могут произойти провалы. Толщина дорожного покрытия рассчитывается с точностью до десятых долей миллиметра. </w:t>
      </w:r>
      <w:proofErr w:type="spellStart"/>
      <w:r>
        <w:t>Лидар</w:t>
      </w:r>
      <w:proofErr w:type="spellEnd"/>
      <w:r>
        <w:t xml:space="preserve"> с помощью светового луча сканирует дорогу, и система сразу же отмечает глубину колеи, поперечные неровности дороги. Так же измеряется прочность дорожного полотна. </w:t>
      </w:r>
    </w:p>
    <w:p w:rsidR="006756A9" w:rsidRDefault="006756A9" w:rsidP="006756A9">
      <w:pPr>
        <w:pStyle w:val="NormalExport"/>
      </w:pPr>
      <w:r>
        <w:t xml:space="preserve">Все данные и от лаборатории, и от регионов будут стекаться в Систему контроля дорожных фондов (СКДФ). Это единая база о состоянии дорог, созданная в рамках </w:t>
      </w:r>
      <w:r>
        <w:lastRenderedPageBreak/>
        <w:t xml:space="preserve">нацпроекта. До начала его выполнения в России даже не было единого реестра автодорог. </w:t>
      </w:r>
    </w:p>
    <w:p w:rsidR="006756A9" w:rsidRDefault="006756A9" w:rsidP="006756A9">
      <w:pPr>
        <w:pStyle w:val="NormalExport"/>
      </w:pPr>
      <w:r>
        <w:t xml:space="preserve">Для проверки основных федеральных и региональных дорог общей протяженностью до 800 тысяч километров потребуется пять лабораторий. Пока создана одна. "Представим в ноябре лабораторию руководству страны, чтобы получить "добро" на производство остальных. Надеемся нас поддержат", - говорит </w:t>
      </w:r>
      <w:proofErr w:type="spellStart"/>
      <w:r>
        <w:t>Варятченко</w:t>
      </w:r>
      <w:proofErr w:type="spellEnd"/>
      <w:r>
        <w:t xml:space="preserve">. Стоит машина 100 млн рублей. Но если сразу правильно определить тип требуемого ремонта и не тратить деньги каждый год на замену покрытия, можно сэкономить неизмеримо больше, говорят в </w:t>
      </w:r>
      <w:r>
        <w:rPr>
          <w:b/>
        </w:rPr>
        <w:t>РОСДОРНИИ</w:t>
      </w:r>
      <w:r>
        <w:t xml:space="preserve">. К тому же подобные зарубежные лаборатории обходятся в 4-5 млн евро, то есть в 3-4 раза дороже. Пока в мире действует всего около 20 таких лабораторий, Россия имеет возможность занять свою нишу на этом рынке и предлагать экспертизу дорог за рубежом. </w:t>
      </w:r>
    </w:p>
    <w:p w:rsidR="006756A9" w:rsidRDefault="006756A9" w:rsidP="006756A9">
      <w:pPr>
        <w:pStyle w:val="NormalExport"/>
      </w:pPr>
      <w:r>
        <w:t xml:space="preserve">Внедрение новшества обойдется в 500 млн рублей, экономия на ремонте будет на порядок больше </w:t>
      </w:r>
    </w:p>
    <w:p w:rsidR="006756A9" w:rsidRDefault="006756A9" w:rsidP="00E9179D">
      <w:pPr>
        <w:pStyle w:val="2"/>
      </w:pPr>
      <w:bookmarkStart w:id="117" w:name="_Toc56520866"/>
      <w:r>
        <w:t>ТАСС, 12.11.2020 20:54</w:t>
      </w:r>
      <w:bookmarkStart w:id="118" w:name="txt_2477707_1560843133"/>
      <w:r w:rsidR="00E9179D">
        <w:t xml:space="preserve">; </w:t>
      </w:r>
      <w:r>
        <w:t>ИСКУССТВЕННЫЙ ИНТЕЛЛЕКТ ОЦЕНИТ КАЧЕСТВО РОССИЙСКИХ ДОРОГ В 2021 ГОДУ</w:t>
      </w:r>
      <w:bookmarkEnd w:id="117"/>
      <w:bookmarkEnd w:id="118"/>
    </w:p>
    <w:p w:rsidR="006756A9" w:rsidRDefault="006756A9" w:rsidP="006756A9">
      <w:pPr>
        <w:pStyle w:val="NormalExport"/>
      </w:pPr>
      <w:r>
        <w:rPr>
          <w:b/>
        </w:rPr>
        <w:t>Российский дорожный научно-исследовательский институт</w:t>
      </w:r>
      <w:r>
        <w:t xml:space="preserve"> "</w:t>
      </w:r>
      <w:proofErr w:type="spellStart"/>
      <w:r>
        <w:rPr>
          <w:b/>
        </w:rPr>
        <w:t>РосдорНИИ</w:t>
      </w:r>
      <w:proofErr w:type="spellEnd"/>
      <w:r>
        <w:t xml:space="preserve">" весной 2021 года планирует начать применение технологий искусственного интеллекта (ИИ) для оценки качества дорог в России. Об этом порталу "Будущее России. Национальные проекты", оператором которого является ТАСС, рассказал </w:t>
      </w:r>
      <w:r w:rsidRPr="00D278E9">
        <w:rPr>
          <w:b/>
        </w:rPr>
        <w:t xml:space="preserve">гендиректор института Алексей </w:t>
      </w:r>
      <w:proofErr w:type="spellStart"/>
      <w:r w:rsidRPr="00D278E9">
        <w:rPr>
          <w:b/>
        </w:rPr>
        <w:t>Варятченко</w:t>
      </w:r>
      <w:proofErr w:type="spellEnd"/>
      <w:r>
        <w:t>.</w:t>
      </w:r>
    </w:p>
    <w:p w:rsidR="006756A9" w:rsidRDefault="006756A9" w:rsidP="006756A9">
      <w:pPr>
        <w:pStyle w:val="NormalExport"/>
      </w:pPr>
      <w:r>
        <w:t xml:space="preserve">"Мы сейчас начинаем НИОКР, который перерастет в полноценную разработку искусственного интеллекта. К весне следующего года у нас будет работоспособный прототип, который мы начнем обучать, то есть напитывать актуальными данными", - рассказал Алексей </w:t>
      </w:r>
      <w:proofErr w:type="spellStart"/>
      <w:r>
        <w:t>Варятченко</w:t>
      </w:r>
      <w:proofErr w:type="spellEnd"/>
      <w:r>
        <w:t>.</w:t>
      </w:r>
    </w:p>
    <w:p w:rsidR="006756A9" w:rsidRDefault="006756A9" w:rsidP="006756A9">
      <w:pPr>
        <w:pStyle w:val="NormalExport"/>
      </w:pPr>
      <w:r>
        <w:t xml:space="preserve">По словам </w:t>
      </w:r>
      <w:proofErr w:type="spellStart"/>
      <w:r>
        <w:t>Варятченко</w:t>
      </w:r>
      <w:proofErr w:type="spellEnd"/>
      <w:r>
        <w:t xml:space="preserve">, применение технологий ИИ планируется по нескольким направлениям: онлайн распознавание дефектов на дороге по анализу видео изображения, анализ изображений </w:t>
      </w:r>
      <w:proofErr w:type="spellStart"/>
      <w:r>
        <w:t>георадара</w:t>
      </w:r>
      <w:proofErr w:type="spellEnd"/>
      <w:r>
        <w:t xml:space="preserve"> (он "просвечивает" все слои дороги для выявления скрытых дефектов), а также совмещение всего набора данных об участках дорог, получаемых уникальной передвижной лабораторией "</w:t>
      </w:r>
      <w:proofErr w:type="spellStart"/>
      <w:r>
        <w:t>Эскандор</w:t>
      </w:r>
      <w:proofErr w:type="spellEnd"/>
      <w:r>
        <w:t xml:space="preserve">". ИИ, как отмечает </w:t>
      </w:r>
      <w:proofErr w:type="spellStart"/>
      <w:r>
        <w:t>Варятченко</w:t>
      </w:r>
      <w:proofErr w:type="spellEnd"/>
      <w:r>
        <w:t>, позволит с высокой точностью и скоростью оценивать качество дорог и его соответствие нормативам, а также прогнозировать появление дефектов.</w:t>
      </w:r>
    </w:p>
    <w:p w:rsidR="006756A9" w:rsidRDefault="006756A9" w:rsidP="006756A9">
      <w:pPr>
        <w:pStyle w:val="NormalExport"/>
      </w:pPr>
      <w:r>
        <w:t xml:space="preserve">Основа ИИ - уже существующие разработки </w:t>
      </w:r>
      <w:proofErr w:type="spellStart"/>
      <w:r>
        <w:t>нейросетей</w:t>
      </w:r>
      <w:proofErr w:type="spellEnd"/>
      <w:r>
        <w:t>, которые потребуется адаптировать и "обучить" на дорожных данных. На первом этапе оператор будет определять, соответствует ли тот или иной участок дороги нормативным требованиям. А со временем система будет способна в автоматическом режиме оценивать незнакомую ей дорогу по совокупности всех параметров.</w:t>
      </w:r>
    </w:p>
    <w:p w:rsidR="006756A9" w:rsidRDefault="006756A9" w:rsidP="006756A9">
      <w:pPr>
        <w:pStyle w:val="NormalExport"/>
      </w:pPr>
      <w:r>
        <w:t>ИИ со времен планируется интегрировать с системой контроля за формированием и использованием средств дорожных фондов (СКДФ). Эта система разработана "</w:t>
      </w:r>
      <w:proofErr w:type="spellStart"/>
      <w:r>
        <w:rPr>
          <w:b/>
        </w:rPr>
        <w:t>РосдорНИИ</w:t>
      </w:r>
      <w:proofErr w:type="spellEnd"/>
      <w:r>
        <w:t xml:space="preserve">" в рамках реализации нацпроекта "Безопасные и качественные автомобильные дороги" (БКАД), в том числе для сбора наиболее полной базы данных обо всех российских дорогах. Со временем это позволит эффективней планировать средства на текущий и капитальный ремонт дорог. </w:t>
      </w:r>
    </w:p>
    <w:p w:rsidR="006756A9" w:rsidRDefault="00BD233F" w:rsidP="006756A9">
      <w:pPr>
        <w:pStyle w:val="ExportHyperlink"/>
        <w:jc w:val="left"/>
      </w:pPr>
      <w:hyperlink r:id="rId82" w:history="1">
        <w:r w:rsidR="006756A9">
          <w:rPr>
            <w:u w:val="single"/>
          </w:rPr>
          <w:t>https://tass.ru/ekonomika/9989771</w:t>
        </w:r>
      </w:hyperlink>
    </w:p>
    <w:p w:rsidR="00EA610D" w:rsidRDefault="00E9179D" w:rsidP="00E9179D">
      <w:pPr>
        <w:pStyle w:val="2"/>
      </w:pPr>
      <w:bookmarkStart w:id="119" w:name="_Toc56520867"/>
      <w:r>
        <w:t>ТАСС, 12.11.2020 09:35</w:t>
      </w:r>
      <w:bookmarkStart w:id="120" w:name="txt_2623307_1560238556"/>
      <w:r>
        <w:t>; "ДОРОЖНЫЙ" НАЦПРОЕКТ ЧАЩЕ ВСЕГО УПОМИНАЛСЯ В СМИ В ОКТЯБРЕ</w:t>
      </w:r>
      <w:bookmarkEnd w:id="119"/>
      <w:bookmarkEnd w:id="120"/>
    </w:p>
    <w:p w:rsidR="00EA610D" w:rsidRDefault="00EA610D" w:rsidP="00EA610D">
      <w:pPr>
        <w:pStyle w:val="NormalExport"/>
      </w:pPr>
      <w:r>
        <w:t xml:space="preserve">Национальный </w:t>
      </w:r>
      <w:r>
        <w:rPr>
          <w:b/>
        </w:rPr>
        <w:t>проект "Безопасные и качественные автомобильные дороги"</w:t>
      </w:r>
      <w:r>
        <w:t xml:space="preserve"> стал самым упоминаемым в СМИ в октябре 2020 года, количество упоминаний нацпроекта составило 34,6 тыс. Об этом говорится в исследовании "</w:t>
      </w:r>
      <w:proofErr w:type="spellStart"/>
      <w:r>
        <w:t>Медиалогии</w:t>
      </w:r>
      <w:proofErr w:type="spellEnd"/>
      <w:r>
        <w:t>", подготовленном специально для портала "Будущее России. Национальные проекты", оператором которого является ТАСС.</w:t>
      </w:r>
    </w:p>
    <w:p w:rsidR="00EA610D" w:rsidRDefault="00EA610D" w:rsidP="00EA610D">
      <w:pPr>
        <w:pStyle w:val="NormalExport"/>
      </w:pPr>
      <w:r>
        <w:lastRenderedPageBreak/>
        <w:t>На втором и третьем месте оказались нацпроекты "Демография" и "Образование" с результатом 25,2 тыс. и 25,1 тыс. сообщений соответственно. "Дорожный" нацпроект не изменил своих позиций с прошлого месяца, два других проекта поменялись местами в рейтинге.</w:t>
      </w:r>
    </w:p>
    <w:p w:rsidR="00EA610D" w:rsidRDefault="00EA610D" w:rsidP="00EA610D">
      <w:pPr>
        <w:pStyle w:val="NormalExport"/>
      </w:pPr>
      <w:r>
        <w:t>В пятерку лидеров также вошли нацпроекты "Жилье и городская среда" (23,1 тыс. сообщений) и "Экология" (19,7 тыс. сообщений).</w:t>
      </w:r>
    </w:p>
    <w:p w:rsidR="00EA610D" w:rsidRDefault="00EA610D" w:rsidP="00EA610D">
      <w:pPr>
        <w:pStyle w:val="NormalExport"/>
      </w:pPr>
      <w:r>
        <w:t xml:space="preserve">При этом нацпроект </w:t>
      </w:r>
      <w:r>
        <w:rPr>
          <w:b/>
        </w:rPr>
        <w:t>"Безопасные и качественные автомобильные дороги"</w:t>
      </w:r>
      <w:r>
        <w:t xml:space="preserve"> стал самым упоминаемым в телевизионных и электронных СМИ, заняв долю в 20,4% и 16,7% соответственно. Самым упоминаемым в печатных СМИ стал нацпроект "Образование" (18% от общего числа упоминаемых нацпроектов).</w:t>
      </w:r>
    </w:p>
    <w:p w:rsidR="00EA610D" w:rsidRDefault="00EA610D" w:rsidP="00EA610D">
      <w:pPr>
        <w:pStyle w:val="NormalExport"/>
      </w:pPr>
      <w:r>
        <w:t xml:space="preserve">На втором месте в телевизионных и электронных СМИ - нацпроект "Демография" (11,7% и 12,2% соответственно), в печатных СМИ - </w:t>
      </w:r>
      <w:r>
        <w:rPr>
          <w:b/>
        </w:rPr>
        <w:t>"Безопасные и качественные автомобильные дороги"</w:t>
      </w:r>
      <w:r>
        <w:t xml:space="preserve"> (17,6%). На третьем месте в печатных СМИ оказался национальный проект "Демография" (13,7%), в телевизионных - "Жилье" (11,5%), в электронных - "Образование" (11,8%).</w:t>
      </w:r>
    </w:p>
    <w:p w:rsidR="00EA610D" w:rsidRDefault="00EA610D" w:rsidP="00EA610D">
      <w:pPr>
        <w:pStyle w:val="NormalExport"/>
      </w:pPr>
      <w:r>
        <w:t>По данным "</w:t>
      </w:r>
      <w:proofErr w:type="spellStart"/>
      <w:r>
        <w:t>Медиалогии</w:t>
      </w:r>
      <w:proofErr w:type="spellEnd"/>
      <w:r>
        <w:t>", реже всего в октябре журналисты сообщали про комплексный план модернизации и расширения магистральной инфраструктуры (2,6 тыс. упоминаний) и нацпроект "Наука" (4 тыс. упоминаний).</w:t>
      </w:r>
    </w:p>
    <w:p w:rsidR="00EA610D" w:rsidRDefault="00BD233F" w:rsidP="00EA610D">
      <w:pPr>
        <w:pStyle w:val="ExportHyperlink"/>
        <w:jc w:val="left"/>
      </w:pPr>
      <w:hyperlink r:id="rId83" w:history="1">
        <w:r w:rsidR="00EA610D">
          <w:rPr>
            <w:u w:val="single"/>
          </w:rPr>
          <w:t>https://tass.ru/nacionalnye-proekty/9981325</w:t>
        </w:r>
      </w:hyperlink>
    </w:p>
    <w:p w:rsidR="00EA610D" w:rsidRDefault="00EA610D" w:rsidP="00EA610D">
      <w:pPr>
        <w:pStyle w:val="ReprintsHeader"/>
        <w:spacing w:before="300"/>
      </w:pPr>
      <w:r>
        <w:t>Сообщения по событию:</w:t>
      </w:r>
    </w:p>
    <w:p w:rsidR="00EA610D" w:rsidRDefault="00EA610D" w:rsidP="00EA610D"/>
    <w:p w:rsidR="006756A9" w:rsidRDefault="00BD233F" w:rsidP="006756A9">
      <w:pPr>
        <w:pStyle w:val="Reprints"/>
        <w:numPr>
          <w:ilvl w:val="0"/>
          <w:numId w:val="38"/>
        </w:numPr>
      </w:pPr>
      <w:hyperlink r:id="rId84" w:history="1">
        <w:r w:rsidR="00EA610D">
          <w:rPr>
            <w:u w:val="single"/>
          </w:rPr>
          <w:t>Национальные проекты: будущее России (futurerussia.gov.ru), Москва, 12 ноября 2020, СМИ в октябре чаще всего писали о "дорожном" нацпроекте</w:t>
        </w:r>
      </w:hyperlink>
    </w:p>
    <w:p w:rsidR="00EA610D" w:rsidRDefault="00E9179D" w:rsidP="00E9179D">
      <w:pPr>
        <w:pStyle w:val="2"/>
      </w:pPr>
      <w:bookmarkStart w:id="121" w:name="_Toc56520868"/>
      <w:r>
        <w:t>РИА НОВОСТИ, 12.11.2020 20:42</w:t>
      </w:r>
      <w:bookmarkStart w:id="122" w:name="txt_2623307_1560848271"/>
      <w:r>
        <w:t>; В ЯРОСЛАВСКОЙ ОБЛАСТИ ЗА ГОД ОТРЕМОНТИРОВАЛИ БОЛЕЕ 300 КИЛОМЕТРОВ ДОРОГ</w:t>
      </w:r>
      <w:bookmarkEnd w:id="121"/>
      <w:bookmarkEnd w:id="122"/>
    </w:p>
    <w:p w:rsidR="00EA610D" w:rsidRDefault="00EA610D" w:rsidP="00EA610D">
      <w:pPr>
        <w:pStyle w:val="NormalExport"/>
      </w:pPr>
      <w:r>
        <w:t xml:space="preserve">Более 300 километров дорог отремонтировали в Ярославской области в 2020 году, из них 179 километров - в рамках нацпроекта </w:t>
      </w:r>
      <w:r>
        <w:rPr>
          <w:b/>
        </w:rPr>
        <w:t>"Безопасные и качественные автомобильные дороги"</w:t>
      </w:r>
      <w:r>
        <w:t>, в будущем году число отремонтированных по нацпроекту дорог планируется увеличить в 1,3 раза, сообщило правительство региона.</w:t>
      </w:r>
    </w:p>
    <w:p w:rsidR="00EA610D" w:rsidRDefault="00EA610D" w:rsidP="00EA610D">
      <w:pPr>
        <w:pStyle w:val="NormalExport"/>
      </w:pPr>
      <w:r>
        <w:t>Сообщается, что в 2020 году в нормативное состояние приведено более 300 километров автомобильных дорог и 793 погонных метра мостов областной и муниципальной собственности.</w:t>
      </w:r>
    </w:p>
    <w:p w:rsidR="00EA610D" w:rsidRDefault="00EA610D" w:rsidP="00EA610D">
      <w:pPr>
        <w:pStyle w:val="NormalExport"/>
      </w:pPr>
      <w:r>
        <w:t xml:space="preserve">"Мы видим, что ситуация в дорожной отрасли Ярославской области меняется к лучшему. Только благодаря национальному </w:t>
      </w:r>
      <w:r>
        <w:rPr>
          <w:b/>
        </w:rPr>
        <w:t>проекту "Безопасные и качественные автомобильные дороги"</w:t>
      </w:r>
      <w:r>
        <w:t xml:space="preserve"> каждый год растут объемы работ. Для сравнения: в 2017 году отремонтировали 76 километров дорог, в этом году - 179 километров, в плане на 2021 год - 238 километров", - сообщил председатель правительства региона Дмитрий Степаненко.</w:t>
      </w:r>
    </w:p>
    <w:p w:rsidR="00EA610D" w:rsidRDefault="00EA610D" w:rsidP="00EA610D">
      <w:pPr>
        <w:pStyle w:val="NormalExport"/>
      </w:pPr>
      <w:r>
        <w:t>Он подчеркнул, что за последние три года на треть возрос и объем средств, направляемых на развитие дорожного хозяйства, таких объемов дорожных работ в регионе не было много лет. В 2020 году по нацпроекту, который на территории региона реализует областное правительство, специалисты приводят в нормативное состояние 57 объектов (дороги и светофоры). По программе "Сохранность региональных автомобильных дорог Ярославской области" областным правительством предусмотрены средства в объеме 4,162 миллиарда рублей.</w:t>
      </w:r>
    </w:p>
    <w:p w:rsidR="00EA610D" w:rsidRDefault="00EA610D" w:rsidP="00EA610D">
      <w:pPr>
        <w:pStyle w:val="NormalExport"/>
      </w:pPr>
      <w:r>
        <w:t>"При содействии губернатора Дмитрия Миронова из федерального бюджета в 2020 году вновь были выделены средства на приведение в порядок улично-дорожной сети Рыбинска. В этом году обновлено 13 объектов. За последние три года город получил субсидии общим объемом более 1,3 миллиарда рублей. Отремонтировано порядка 50 километров дорог", - говорится в сообщении.</w:t>
      </w:r>
    </w:p>
    <w:p w:rsidR="00EA610D" w:rsidRDefault="00EA610D" w:rsidP="00EA610D">
      <w:pPr>
        <w:pStyle w:val="NormalExport"/>
      </w:pPr>
      <w:r>
        <w:lastRenderedPageBreak/>
        <w:t>Нормативное состояние региональных дорог улучшилось с 35,4% в 2017 году до 40,1% в 2020 году, в границах Ярославской агломерации за этот же период - с 52% до 65% соответственно, подчеркивают власти.</w:t>
      </w:r>
    </w:p>
    <w:p w:rsidR="00EA610D" w:rsidRDefault="00EA610D" w:rsidP="00EA610D">
      <w:pPr>
        <w:pStyle w:val="NormalExport"/>
      </w:pPr>
      <w:r>
        <w:t xml:space="preserve">"На всех этапах работ, на всех без исключения объектах дорожной сети области осуществляется многоступенчатый контроль качества: работает технический надзор служб заказчиков, выезжают депутаты, общественность. Первыми выполнение работ визуально оценивают общественники, делают свои замечания. Образцы асфальтового покрытия проверяют в лаборатории. Работы в рамках национального </w:t>
      </w:r>
      <w:r>
        <w:rPr>
          <w:b/>
        </w:rPr>
        <w:t>проекта "Безопасные и качественные автомобильные дороги"</w:t>
      </w:r>
      <w:r>
        <w:t xml:space="preserve"> контролируют федеральные кураторы", - отметил зампредседателя правительства региона Виктор Неженец. </w:t>
      </w:r>
    </w:p>
    <w:p w:rsidR="00EA610D" w:rsidRDefault="00BD233F" w:rsidP="00EA610D">
      <w:pPr>
        <w:pStyle w:val="ExportHyperlink"/>
        <w:jc w:val="left"/>
      </w:pPr>
      <w:hyperlink r:id="rId85" w:history="1">
        <w:r w:rsidR="00EA610D">
          <w:rPr>
            <w:u w:val="single"/>
          </w:rPr>
          <w:t>https://ria.ru/20201112/dorogi-1584373751.html</w:t>
        </w:r>
      </w:hyperlink>
    </w:p>
    <w:p w:rsidR="00D90963" w:rsidRDefault="005D75E4" w:rsidP="00E9179D">
      <w:pPr>
        <w:pStyle w:val="2"/>
      </w:pPr>
      <w:bookmarkStart w:id="123" w:name="_Toc56520869"/>
      <w:r>
        <w:t>ТАСС, 12.11.2020 16:55</w:t>
      </w:r>
      <w:bookmarkStart w:id="124" w:name="txt_2623307_1560650692"/>
      <w:r w:rsidR="00E9179D">
        <w:t xml:space="preserve">; </w:t>
      </w:r>
      <w:r>
        <w:t>КБР НАХОДИТСЯ В ЧИСЛЕ РЕГИОНОВ-ЛИДЕРОВ ПО РЕАЛИЗАЦИИ "ДОРОЖНОГО" НАЦПРОЕКТА</w:t>
      </w:r>
      <w:bookmarkEnd w:id="123"/>
      <w:bookmarkEnd w:id="124"/>
    </w:p>
    <w:p w:rsidR="00D90963" w:rsidRDefault="005D75E4">
      <w:pPr>
        <w:pStyle w:val="NormalExport"/>
      </w:pPr>
      <w:r>
        <w:t xml:space="preserve">Кабардино-Балкария (КБР) находится в числе регионов-лидеров страны по реализации нацпроекта </w:t>
      </w:r>
      <w:r>
        <w:rPr>
          <w:b/>
        </w:rPr>
        <w:t>"Безопасные и качественные автомобильные дороги"</w:t>
      </w:r>
      <w:r>
        <w:t>. С начала года завершены работы на 91 дорожном объекте, сообщили в четверг в пресс-службе главы и правительства региона.</w:t>
      </w:r>
    </w:p>
    <w:p w:rsidR="00D90963" w:rsidRDefault="005D75E4">
      <w:pPr>
        <w:pStyle w:val="NormalExport"/>
      </w:pPr>
      <w:r>
        <w:t xml:space="preserve">"Кабардино-Балкария на сегодняшний день находится в числе регионов-лидеров по линии реализации нацпроекта </w:t>
      </w:r>
      <w:r>
        <w:rPr>
          <w:b/>
        </w:rPr>
        <w:t>"Безопасные и качественные автомобильные дороги"</w:t>
      </w:r>
      <w:r>
        <w:t>, по итогам 10 месяцев текущего года работы на 91 из 103 запланированных объектов уже завершены. Из предусмотренной общей протяженности более 123 км приведено в нормативное состояние порядка 85 км дорог регионального и местного значения. Работы ведутся на 12 объектах общей протяженностью 39,3 км, на пяти из них уложено асфальтобетонное покрытие, завершается обустройство, по семи объектам ввод запланирован до конца 2020 года", - говорится в сообщении.</w:t>
      </w:r>
    </w:p>
    <w:p w:rsidR="00D90963" w:rsidRDefault="005D75E4">
      <w:pPr>
        <w:pStyle w:val="NormalExport"/>
      </w:pPr>
      <w:r>
        <w:t xml:space="preserve">Отмечается, что в рамках реализации госпрограммы РФ "Комплексное развитие сельских территорий" в 2020 году в четырех населенных пунктах республики (селах </w:t>
      </w:r>
      <w:proofErr w:type="spellStart"/>
      <w:r>
        <w:t>Атажукино</w:t>
      </w:r>
      <w:proofErr w:type="spellEnd"/>
      <w:r>
        <w:t xml:space="preserve">, </w:t>
      </w:r>
      <w:proofErr w:type="spellStart"/>
      <w:r>
        <w:t>Плановское</w:t>
      </w:r>
      <w:proofErr w:type="spellEnd"/>
      <w:r>
        <w:t xml:space="preserve">, </w:t>
      </w:r>
      <w:proofErr w:type="spellStart"/>
      <w:r>
        <w:t>Аушигер</w:t>
      </w:r>
      <w:proofErr w:type="spellEnd"/>
      <w:r>
        <w:t xml:space="preserve">, </w:t>
      </w:r>
      <w:proofErr w:type="spellStart"/>
      <w:r>
        <w:t>Кенделен</w:t>
      </w:r>
      <w:proofErr w:type="spellEnd"/>
      <w:r>
        <w:t>) реконструировали шесть объектов общей протяженностью более 2 км.</w:t>
      </w:r>
    </w:p>
    <w:p w:rsidR="00D90963" w:rsidRDefault="005D75E4">
      <w:pPr>
        <w:pStyle w:val="NormalExport"/>
      </w:pPr>
      <w:r>
        <w:t xml:space="preserve">"В целях обеспечения безопасности дорожного движения на автомобильных дорогах Кабардино-Балкарии до конца 2020 года предусмотрено устройство порядка 40 км наружного освещения, установка 6 км барьерного ограждения и 18 комплексов </w:t>
      </w:r>
      <w:proofErr w:type="spellStart"/>
      <w:r>
        <w:t>фотовидеофиксации</w:t>
      </w:r>
      <w:proofErr w:type="spellEnd"/>
      <w:r>
        <w:t xml:space="preserve"> нарушений ПДД, обустройство по новым национальным стандартам 138 пешеходных переходов со светофорами типа Т-7", - уточнили в пресс-</w:t>
      </w:r>
      <w:proofErr w:type="gramStart"/>
      <w:r>
        <w:t>службе..</w:t>
      </w:r>
      <w:proofErr w:type="gramEnd"/>
      <w:r>
        <w:t xml:space="preserve"> </w:t>
      </w:r>
    </w:p>
    <w:p w:rsidR="00D90963" w:rsidRDefault="00BD233F" w:rsidP="0018509E">
      <w:pPr>
        <w:pStyle w:val="ExportHyperlink"/>
        <w:jc w:val="left"/>
      </w:pPr>
      <w:hyperlink r:id="rId86" w:history="1">
        <w:r w:rsidR="005D75E4">
          <w:rPr>
            <w:u w:val="single"/>
          </w:rPr>
          <w:t>https://tass.ru/v-strane/9987163</w:t>
        </w:r>
      </w:hyperlink>
    </w:p>
    <w:p w:rsidR="00D90963" w:rsidRDefault="00E9179D" w:rsidP="00E9179D">
      <w:pPr>
        <w:pStyle w:val="2"/>
      </w:pPr>
      <w:bookmarkStart w:id="125" w:name="_Toc56520870"/>
      <w:r>
        <w:t>ИА REGNUM, 12.11.2020 10:34</w:t>
      </w:r>
      <w:bookmarkStart w:id="126" w:name="txt_2623307_1560309094"/>
      <w:r>
        <w:t>; ИЖЕВСК КУПИТ 16 НОВЫХ ТРАМВАЕВ - ВПЕРВЫЕ С 2003 ГОДА</w:t>
      </w:r>
      <w:bookmarkEnd w:id="125"/>
      <w:bookmarkEnd w:id="126"/>
    </w:p>
    <w:p w:rsidR="00D90963" w:rsidRDefault="005D75E4">
      <w:pPr>
        <w:pStyle w:val="NormalExport"/>
      </w:pPr>
      <w:r>
        <w:t xml:space="preserve">В рамках программы по обновлению подвижного состава городского транспорта национального </w:t>
      </w:r>
      <w:r>
        <w:rPr>
          <w:b/>
        </w:rPr>
        <w:t>проекта "Безопасные и качественные автодороги"</w:t>
      </w:r>
      <w:r>
        <w:t xml:space="preserve"> Ижевск приобретет 16 новых </w:t>
      </w:r>
      <w:proofErr w:type="spellStart"/>
      <w:r>
        <w:t>низкопольных</w:t>
      </w:r>
      <w:proofErr w:type="spellEnd"/>
      <w:r>
        <w:t xml:space="preserve"> трамваев. Об этом сообщает пресс-служба городской администрации.</w:t>
      </w:r>
    </w:p>
    <w:p w:rsidR="00D90963" w:rsidRDefault="005D75E4">
      <w:pPr>
        <w:pStyle w:val="NormalExport"/>
      </w:pPr>
      <w:r>
        <w:t>Стоимость каждой единицы транспорта составляет 47 млн рублей, таким образом, всего на эти цели будет направлено 752 млн рублей, из которых 60% - средства федерального бюджета, 40% - республиканского.</w:t>
      </w:r>
    </w:p>
    <w:p w:rsidR="00D90963" w:rsidRDefault="005D75E4">
      <w:pPr>
        <w:pStyle w:val="NormalExport"/>
      </w:pPr>
      <w:r>
        <w:t xml:space="preserve">"В данный момент идет подписание всех необходимых документов. Мы рассчитываем, что уже до конца этого года первая поставка состоится", - отметил глава города Олег </w:t>
      </w:r>
      <w:proofErr w:type="spellStart"/>
      <w:r>
        <w:t>Бекмеметьев</w:t>
      </w:r>
      <w:proofErr w:type="spellEnd"/>
      <w:r>
        <w:t xml:space="preserve">. </w:t>
      </w:r>
    </w:p>
    <w:p w:rsidR="00D90963" w:rsidRDefault="005D75E4">
      <w:pPr>
        <w:pStyle w:val="NormalExport"/>
      </w:pPr>
      <w:r>
        <w:t>Планируется, что новые трамваи будут обслуживать маршрут №10.</w:t>
      </w:r>
    </w:p>
    <w:p w:rsidR="00D90963" w:rsidRDefault="005D75E4">
      <w:pPr>
        <w:pStyle w:val="NormalExport"/>
      </w:pPr>
      <w:r>
        <w:lastRenderedPageBreak/>
        <w:t>ИА REGNUM напоминает, последний раз новые трамваи поступали в Ижевск в 2003 году. Тогда город получил десять новых вагонов чешского производства и один - российского "Спектр". В настоящее время износ трамвайного парка столицы Удмуртии составляет 80%.</w:t>
      </w:r>
    </w:p>
    <w:p w:rsidR="00D90963" w:rsidRDefault="005D75E4">
      <w:pPr>
        <w:pStyle w:val="NormalExport"/>
      </w:pPr>
      <w:r>
        <w:t>История вопроса</w:t>
      </w:r>
    </w:p>
    <w:p w:rsidR="00D90963" w:rsidRDefault="005D75E4">
      <w:pPr>
        <w:pStyle w:val="NormalExport"/>
      </w:pPr>
      <w:r>
        <w:t>Улицы городов в советское время рассчитывались на небольшое количество персональных автомобилей. Предполагалось, что большинство граждан будут пользоваться общественным транспортом. С быстрой автомобилизацией России это породило серьезные проблемы для общественного транспорта. В больших городах не всегда помогают даже выделенные полосы для движения общественного транспорта. Ситуация усугубляется низкой дисциплинированностью водителей.</w:t>
      </w:r>
    </w:p>
    <w:p w:rsidR="00D90963" w:rsidRDefault="005D75E4">
      <w:pPr>
        <w:pStyle w:val="NormalExport"/>
      </w:pPr>
      <w:r>
        <w:t xml:space="preserve"> Трамвайное движение относительно развито только в Москве и Санкт-Петербурге, там же имеются и достаточно развитые метрополитены. В других крупных городах трамваев либо нет, либо имеется небольшое количество маршрутов. Количество трамвайных маршрутов сокращается. При этом метро есть даже не во всех городах-</w:t>
      </w:r>
      <w:proofErr w:type="spellStart"/>
      <w:r>
        <w:t>миллионниках</w:t>
      </w:r>
      <w:proofErr w:type="spellEnd"/>
      <w:r>
        <w:t>.</w:t>
      </w:r>
    </w:p>
    <w:p w:rsidR="00D90963" w:rsidRDefault="005D75E4">
      <w:pPr>
        <w:pStyle w:val="NormalExport"/>
      </w:pPr>
      <w:r>
        <w:t xml:space="preserve"> Большой проблемой является моральное и физическое устаревание транспортных средств. Состояние многих автобусов, троллейбусов и трамваев оставляет желать лучшего. Популярные нынче пешеходные зоны не всегда создаются обдуманно, что иногда приводит к проблемам для городского транспорта. Медленно внедряются системы электронной оплаты за проезд. Рост расценок на услуги общественного транспорта уже приводил к акциям протеста в регионах. </w:t>
      </w:r>
    </w:p>
    <w:p w:rsidR="00D90963" w:rsidRDefault="00BD233F">
      <w:pPr>
        <w:pStyle w:val="ExportHyperlink"/>
        <w:jc w:val="left"/>
      </w:pPr>
      <w:hyperlink r:id="rId87" w:history="1">
        <w:r w:rsidR="005D75E4">
          <w:rPr>
            <w:u w:val="single"/>
          </w:rPr>
          <w:t>https://regnum.ru/news/3113376.html</w:t>
        </w:r>
      </w:hyperlink>
    </w:p>
    <w:p w:rsidR="0018509E" w:rsidRPr="00BD233F" w:rsidRDefault="0018509E" w:rsidP="00BD233F">
      <w:pPr>
        <w:pStyle w:val="2"/>
      </w:pPr>
      <w:bookmarkStart w:id="127" w:name="_Toc56520871"/>
      <w:r w:rsidRPr="00BD233F">
        <w:t>ТАСС, 12.11.2020 09:35</w:t>
      </w:r>
      <w:bookmarkStart w:id="128" w:name="txt_2596146_1560238556"/>
      <w:r w:rsidR="00E9179D" w:rsidRPr="00BD233F">
        <w:t xml:space="preserve">; </w:t>
      </w:r>
      <w:r w:rsidRPr="00BD233F">
        <w:t>"ДОРОЖНЫЙ" НАЦПРОЕКТ ЧАЩЕ ВСЕГО УПОМИНАЛСЯ В СМИ В ОКТЯБРЕ</w:t>
      </w:r>
      <w:bookmarkEnd w:id="127"/>
      <w:bookmarkEnd w:id="128"/>
    </w:p>
    <w:p w:rsidR="0018509E" w:rsidRDefault="0018509E" w:rsidP="0018509E">
      <w:pPr>
        <w:pStyle w:val="NormalExport"/>
      </w:pPr>
      <w:r>
        <w:t>Национальный проект "Безопасные и качественные автомобильные дороги" стал самым упоминаемым в СМИ в октябре 2020 года, количество упоминаний нацпроекта составило 34,6 тыс. Об этом говорится в исследовании "</w:t>
      </w:r>
      <w:proofErr w:type="spellStart"/>
      <w:r>
        <w:t>Медиалогии</w:t>
      </w:r>
      <w:proofErr w:type="spellEnd"/>
      <w:r>
        <w:t>", подготовленном специально для портала "Будущее России. Национальные проекты", оператором которого является ТАСС.</w:t>
      </w:r>
    </w:p>
    <w:p w:rsidR="0018509E" w:rsidRDefault="0018509E" w:rsidP="0018509E">
      <w:pPr>
        <w:pStyle w:val="NormalExport"/>
      </w:pPr>
      <w:r>
        <w:t>На втором и третьем месте оказались нацпроекты "Демография" и "Образование" с результатом 25,2 тыс. и 25,1 тыс. сообщений соответственно. "Дорожный" нацпроект не изменил своих позиций с прошлого месяца, два других проекта поменялись местами в рейтинге.</w:t>
      </w:r>
    </w:p>
    <w:p w:rsidR="0018509E" w:rsidRDefault="0018509E" w:rsidP="0018509E">
      <w:pPr>
        <w:pStyle w:val="NormalExport"/>
      </w:pPr>
      <w:r>
        <w:t>В пятерку лидеров также вошли нацпроекты "Жилье и городская среда" (23,1 тыс. сообщений) и "Экология" (19,7 тыс. сообщений).</w:t>
      </w:r>
    </w:p>
    <w:p w:rsidR="0018509E" w:rsidRDefault="0018509E" w:rsidP="0018509E">
      <w:pPr>
        <w:pStyle w:val="NormalExport"/>
      </w:pPr>
      <w:r>
        <w:t>При этом нацпроект "Безопасные и качественные автомобильные дороги" стал самым упоминаемым в телевизионных и электронных СМИ, заняв долю в 20,4% и 16,7% соответственно. Самым упоминаемым в печатных СМИ стал нацпроект "Образование" (18% от общего числа упоминаемых нацпроектов).</w:t>
      </w:r>
    </w:p>
    <w:p w:rsidR="0018509E" w:rsidRDefault="0018509E" w:rsidP="0018509E">
      <w:pPr>
        <w:pStyle w:val="NormalExport"/>
      </w:pPr>
      <w:r>
        <w:t>На втором месте в телевизионных и электронных СМИ - нацпроект "Демография" (11,7% и 12,2% соответственно), в печатных СМИ - "Безопасные и качественные автомобильные дороги" (17,6%). На третьем месте в печатных СМИ оказался национальный проект "Демография" (13,7%), в телевизионных - "Жилье" (11,5%), в электронных - "Образование" (11,8%).</w:t>
      </w:r>
    </w:p>
    <w:p w:rsidR="0018509E" w:rsidRDefault="0018509E" w:rsidP="0018509E">
      <w:pPr>
        <w:pStyle w:val="NormalExport"/>
      </w:pPr>
      <w:r>
        <w:t>По данным "</w:t>
      </w:r>
      <w:proofErr w:type="spellStart"/>
      <w:r>
        <w:t>Медиалогии</w:t>
      </w:r>
      <w:proofErr w:type="spellEnd"/>
      <w:r>
        <w:t xml:space="preserve">", реже всего в октябре журналисты сообщали про </w:t>
      </w:r>
      <w:r>
        <w:rPr>
          <w:b/>
        </w:rPr>
        <w:t>комплексный план модернизации и расширения магистральной инфраструктуры</w:t>
      </w:r>
      <w:r>
        <w:t xml:space="preserve"> (2,6 тыс. упоминаний) и нацпроект "Наука" (4 тыс. упоминаний).</w:t>
      </w:r>
    </w:p>
    <w:p w:rsidR="0018509E" w:rsidRDefault="0018509E" w:rsidP="0018509E">
      <w:pPr>
        <w:pStyle w:val="NormalExport"/>
      </w:pPr>
      <w:r>
        <w:t xml:space="preserve">Все о национальных проектах - на портале "Будущее России. Национальные проекты" </w:t>
      </w:r>
    </w:p>
    <w:p w:rsidR="0018509E" w:rsidRDefault="00BD233F" w:rsidP="0018509E">
      <w:pPr>
        <w:pStyle w:val="ExportHyperlink"/>
        <w:jc w:val="left"/>
        <w:rPr>
          <w:u w:val="single"/>
        </w:rPr>
      </w:pPr>
      <w:hyperlink r:id="rId88" w:history="1">
        <w:r w:rsidR="0018509E">
          <w:rPr>
            <w:u w:val="single"/>
          </w:rPr>
          <w:t>https://tass.ru/nacionalnye-proekty/9981325</w:t>
        </w:r>
      </w:hyperlink>
    </w:p>
    <w:p w:rsidR="0018509E" w:rsidRDefault="0018509E" w:rsidP="0018509E">
      <w:pPr>
        <w:pStyle w:val="ReprintsHeader"/>
        <w:spacing w:before="300"/>
      </w:pPr>
      <w:r>
        <w:t>Сообщения по событию:</w:t>
      </w:r>
    </w:p>
    <w:p w:rsidR="0018509E" w:rsidRDefault="0018509E" w:rsidP="0018509E"/>
    <w:p w:rsidR="0018509E" w:rsidRDefault="00BD233F" w:rsidP="0018509E">
      <w:pPr>
        <w:pStyle w:val="Reprints"/>
        <w:numPr>
          <w:ilvl w:val="0"/>
          <w:numId w:val="38"/>
        </w:numPr>
      </w:pPr>
      <w:hyperlink r:id="rId89" w:history="1">
        <w:r w:rsidR="0018509E">
          <w:rPr>
            <w:u w:val="single"/>
          </w:rPr>
          <w:t>Национальные проекты: будущее России (futurerussia.gov.ru), Москва, 12 ноября 2020, СМИ в октябре чаще всего писали о "дорожном" нацпроекте</w:t>
        </w:r>
      </w:hyperlink>
    </w:p>
    <w:p w:rsidR="00EA610D" w:rsidRDefault="00E9179D" w:rsidP="00E9179D">
      <w:pPr>
        <w:pStyle w:val="2"/>
      </w:pPr>
      <w:bookmarkStart w:id="129" w:name="_Toc56520872"/>
      <w:r>
        <w:t>РБК (RBC.RU/SPB_SZ), 12.11.2020 10:26</w:t>
      </w:r>
      <w:bookmarkStart w:id="130" w:name="txt_2596146_1560283357"/>
      <w:r>
        <w:t>; В ПЕТЕРБУРГЕ УТОЧНИЛИ СУДЬБУ ТРАНСПОРТНОГО ПРОЕКТА СТОИМОСТЬЮ 600 МЛРД</w:t>
      </w:r>
      <w:bookmarkEnd w:id="129"/>
      <w:bookmarkEnd w:id="130"/>
    </w:p>
    <w:p w:rsidR="00EA610D" w:rsidRDefault="00EA610D" w:rsidP="00EA610D">
      <w:pPr>
        <w:pStyle w:val="a7"/>
        <w:jc w:val="left"/>
      </w:pPr>
      <w:r>
        <w:t xml:space="preserve">Автор: </w:t>
      </w:r>
      <w:proofErr w:type="spellStart"/>
      <w:r>
        <w:t>Грязневич</w:t>
      </w:r>
      <w:proofErr w:type="spellEnd"/>
      <w:r>
        <w:t xml:space="preserve"> Владимир</w:t>
      </w:r>
    </w:p>
    <w:p w:rsidR="00EA610D" w:rsidRDefault="00EA610D" w:rsidP="00EA610D">
      <w:pPr>
        <w:pStyle w:val="NormalExport"/>
      </w:pPr>
      <w:r>
        <w:t>Комитет по транспорту Смольного и АО "РЖД" опровергли появившуюся в СМИ информацию о том, что утвержденная в начале нынешнего года концепция развития петербургских железных дорог будет изменена. Программа будет выполнена в полном объеме, утверждают чиновники. Впрочем, они не исключают, что могут быть реализованы и некоторые идеи по ее расширению.</w:t>
      </w:r>
    </w:p>
    <w:p w:rsidR="00EA610D" w:rsidRDefault="00EA610D" w:rsidP="00EA610D">
      <w:pPr>
        <w:pStyle w:val="NormalExport"/>
      </w:pPr>
      <w:r>
        <w:t xml:space="preserve">Переделывать не будут </w:t>
      </w:r>
    </w:p>
    <w:p w:rsidR="00EA610D" w:rsidRDefault="00EA610D" w:rsidP="00EA610D">
      <w:pPr>
        <w:pStyle w:val="NormalExport"/>
      </w:pPr>
      <w:r>
        <w:t>"Никто не собирается переделывать Концепцию развития Санкт-Петербургского железнодорожного узла, - заявил РБК Петербург председатель Комитета по транспорту СПб Кирилл Поляков. - Этот объемный документ долго обсуждался Петербургом, Ленобластью и РЖД. В результате большой работы, проделанной специалистами, у нас родилась эта Концепция. Она согласована всеми заинтересованными сторонами, утверждена и мы приступили к ее реализации".</w:t>
      </w:r>
    </w:p>
    <w:p w:rsidR="00EA610D" w:rsidRDefault="00EA610D" w:rsidP="00EA610D">
      <w:pPr>
        <w:pStyle w:val="NormalExport"/>
      </w:pPr>
      <w:r>
        <w:t xml:space="preserve">В то же время он сообщил о существовании предложений по дальнейшему расширению документа. "В развитие Концепции есть ряд идей - в том числе, строительство двух тоннелей. Один соединит Московский и Финляндский вокзалы - для организации непрерывного высокоскоростного движения по маршруту Москва-Хельсинки. Второй - между Финляндским и Балтийским вокзалами, для создания полноценного внутригородского кольцевого движения по путям РЖД. </w:t>
      </w:r>
      <w:proofErr w:type="gramStart"/>
      <w:r>
        <w:t>Помимо этого</w:t>
      </w:r>
      <w:proofErr w:type="gramEnd"/>
      <w:r>
        <w:t xml:space="preserve"> есть еще несколько хороших идей по вовлечению железнодорожной инфраструктуры в обеспечение задачи пассажирских перевозок. Но никакого отношения к корректировке Концепции на данном этапе все это не имеет", - утверждает Поляков.</w:t>
      </w:r>
    </w:p>
    <w:p w:rsidR="00EA610D" w:rsidRDefault="00EA610D" w:rsidP="00EA610D">
      <w:pPr>
        <w:pStyle w:val="NormalExport"/>
      </w:pPr>
      <w:r>
        <w:t>Напомним, что программа развития Санкт-Петербургского железнодорожного узла была представлена в конце декабря 2019 года. Ее подготовил московский Институт экономики развития транспорта (ИЭРТ). Программа соответствует предварительной концепции, которую РЖД представило Смольному в сентябре 2019 года. Основная идея заключается в развитии пассажирского движения внутри города и разгрузке его от "товарняков".</w:t>
      </w:r>
    </w:p>
    <w:p w:rsidR="00EA610D" w:rsidRDefault="00EA610D" w:rsidP="00EA610D">
      <w:pPr>
        <w:pStyle w:val="NormalExport"/>
      </w:pPr>
      <w:r>
        <w:t xml:space="preserve"> Стоимость проекта на тот момент оценивалась почти в 600 млрд руб.</w:t>
      </w:r>
    </w:p>
    <w:p w:rsidR="00EA610D" w:rsidRDefault="00EA610D" w:rsidP="00EA610D">
      <w:pPr>
        <w:pStyle w:val="NormalExport"/>
      </w:pPr>
      <w:r>
        <w:t xml:space="preserve">Список приоритетов </w:t>
      </w:r>
    </w:p>
    <w:p w:rsidR="00EA610D" w:rsidRDefault="00EA610D" w:rsidP="00EA610D">
      <w:pPr>
        <w:pStyle w:val="NormalExport"/>
      </w:pPr>
      <w:r>
        <w:t>В пресс-службе "РЖД" подтвердили, что компания активно взаимодействует с городской администрацией по вопросам развития железнодорожной инфраструктуры, для чего создана специальная рабочая группа. "Концепция, утвержденная совместно ОАО "РЖД", Правительством Санкт-Петербурга и Правительством Ленинградской области, предполагает разработку основных проектных решений по организации кольцевого железнодорожного движения в агломерации и строительству тоннеля между Балтийским и Финляндским вокзалами с перспективой реализации данных мероприятий после 2030 года", - отметили в пресс-службе.</w:t>
      </w:r>
    </w:p>
    <w:p w:rsidR="00EA610D" w:rsidRDefault="00EA610D" w:rsidP="00EA610D">
      <w:pPr>
        <w:pStyle w:val="NormalExport"/>
      </w:pPr>
      <w:r>
        <w:t xml:space="preserve">Как рассказали в РЖД, 23 октября 2020 года на заседании рабочей группы обсуждался вопрос о приближении сроков выполнения </w:t>
      </w:r>
      <w:proofErr w:type="spellStart"/>
      <w:r>
        <w:t>предпроектных</w:t>
      </w:r>
      <w:proofErr w:type="spellEnd"/>
      <w:r>
        <w:t xml:space="preserve"> проработок. В этом документе будут определены основные технико-экономические показатели организации кольцевого движения (включая строительство тоннеля) в части оценки стоимости, сроков реализации и возможного влияния проекта на петербургскую агломерацию.</w:t>
      </w:r>
    </w:p>
    <w:p w:rsidR="00EA610D" w:rsidRDefault="00EA610D" w:rsidP="00EA610D">
      <w:pPr>
        <w:pStyle w:val="NormalExport"/>
      </w:pPr>
      <w:r>
        <w:t xml:space="preserve">По словам Кирилла Полякова, в Концепции четко определены сегодняшние приоритеты: Северо-Восточный грузовой обход Санкт-Петербурга для вывода с территории города грузового транзитного трафика; развитие пассажирского движения по территории Петербурга; развитие Московского хода как первый этап реализации высокоскоростной магистрали Москва-Петербург; организация железнодорожного сообщения между </w:t>
      </w:r>
      <w:r>
        <w:lastRenderedPageBreak/>
        <w:t>Балтийским вокзалом и аэропортом Пулково. В связи с последним из перечисленных проектов Кирилл Поляков твердо заявил: "Только таким, внеуличным, транспортом можно обеспечить растущий пассажиропоток между городом и аэропортом Пулково. Никакими автодорогами мы людей оттуда не вывезем". Для реализации этого проекта требуется, по его словам, осуществление ряда сопутствующих мероприятий, например, развитие Балтийского хода, что также попало в приоритеты.</w:t>
      </w:r>
    </w:p>
    <w:p w:rsidR="00EA610D" w:rsidRDefault="00EA610D" w:rsidP="00EA610D">
      <w:pPr>
        <w:pStyle w:val="NormalExport"/>
      </w:pPr>
      <w:r>
        <w:t xml:space="preserve">Как правильно вести себя на допросе у следователя: семь вредных мифов Образцовая история провала: как интернет-пионер </w:t>
      </w:r>
      <w:proofErr w:type="spellStart"/>
      <w:r>
        <w:t>Yahoo</w:t>
      </w:r>
      <w:proofErr w:type="spellEnd"/>
      <w:r>
        <w:t xml:space="preserve"> стал аутсайдером "Огурцы или помидоры?": как на собеседовании отвечать на странные вопросы Распад империй: как стареющая элита губит итальянский бизнес </w:t>
      </w:r>
    </w:p>
    <w:p w:rsidR="00EA610D" w:rsidRDefault="00EA610D" w:rsidP="00EA610D">
      <w:pPr>
        <w:pStyle w:val="NormalExport"/>
      </w:pPr>
      <w:r>
        <w:t>Северо-Восточный грузовой обход необходим в первую очередь для организации тактового пассажирского движения как по существующему полукольцу через Ладожский вокзал по утвержденным двум диаметрам, так и по маршрутам Петербург-Пушкин, Петербург-Гатчина и другим направлениям, также прописанным в Концепции, о которой РБК Петербург подробно рассказывал в апреле.</w:t>
      </w:r>
    </w:p>
    <w:p w:rsidR="00EA610D" w:rsidRDefault="00EA610D" w:rsidP="00EA610D">
      <w:pPr>
        <w:pStyle w:val="NormalExport"/>
      </w:pPr>
      <w:r>
        <w:t xml:space="preserve">Что касается дальнейшего развития Концепции, то реализации предлагаемых идей, по словам Кирилла Полякова, будет зависеть от их обоснования и результатов тщательных расчетов пассажиропотоков, объемов необходимых инвестиций и субсидий на обеспечение транспортной работы и т.д. "Если будет признано целесообразным строительство одного из двух тоннелей, то мы начнем реализовывать соответствующий проект. Это будет нелегко, потому что потребуется провести большую предварительную работу: включить проект в </w:t>
      </w:r>
      <w:r>
        <w:rPr>
          <w:b/>
        </w:rPr>
        <w:t>Комплексный план модернизации инфраструктуры</w:t>
      </w:r>
      <w:r>
        <w:t xml:space="preserve">, в </w:t>
      </w:r>
      <w:proofErr w:type="spellStart"/>
      <w:r>
        <w:t>инвестрпрограмму</w:t>
      </w:r>
      <w:proofErr w:type="spellEnd"/>
      <w:r>
        <w:t xml:space="preserve"> РЖД и т.д. Вопросы финансирования будут определены после расчета целесообразности и определения выгодоприобретателей", - пояснил чиновник.</w:t>
      </w:r>
    </w:p>
    <w:p w:rsidR="00EA610D" w:rsidRDefault="00EA610D" w:rsidP="00EA610D">
      <w:pPr>
        <w:pStyle w:val="NormalExport"/>
      </w:pPr>
      <w:r>
        <w:t xml:space="preserve">Критические замечания </w:t>
      </w:r>
    </w:p>
    <w:p w:rsidR="00EA610D" w:rsidRDefault="00EA610D" w:rsidP="00EA610D">
      <w:pPr>
        <w:pStyle w:val="NormalExport"/>
      </w:pPr>
      <w:r>
        <w:t>Отметим, что ранее представители городской власти критически отзывались о концепции РЖД. В частности, специальный представитель губернатора Санкт-Петербурга по вопросам экономического развития Анатолий Котов выражал сомнения в востребованности пригородных участков маршрутов. Внятных расчетов пассажиропотоков чиновник, по его словам, в проекте РЖД не обнаружил.</w:t>
      </w:r>
    </w:p>
    <w:p w:rsidR="00EA610D" w:rsidRDefault="00EA610D" w:rsidP="00EA610D">
      <w:pPr>
        <w:pStyle w:val="NormalExport"/>
      </w:pPr>
      <w:r>
        <w:t xml:space="preserve">Эти сомнения разделяет большинство опрошенных РБК Петербург экспертов. "Вариант, разработанный Институтом экономики транспорта, спорный. Это очень длинная линия, которая по своей центральной части очевидна и логична, а по краям будут всегда ходить полупустые электрички. Там нужен другой интервал, другая </w:t>
      </w:r>
      <w:proofErr w:type="spellStart"/>
      <w:r>
        <w:t>составность</w:t>
      </w:r>
      <w:proofErr w:type="spellEnd"/>
      <w:r>
        <w:t xml:space="preserve"> поездов. Есть линии </w:t>
      </w:r>
      <w:proofErr w:type="spellStart"/>
      <w:r>
        <w:t>урбан</w:t>
      </w:r>
      <w:proofErr w:type="spellEnd"/>
      <w:r>
        <w:t xml:space="preserve"> (внутригородские), а есть </w:t>
      </w:r>
      <w:proofErr w:type="spellStart"/>
      <w:r>
        <w:t>субурбан</w:t>
      </w:r>
      <w:proofErr w:type="spellEnd"/>
      <w:r>
        <w:t xml:space="preserve"> (агломерационные, пригородные), у них разные принципы организации пассажиропотоков, разные технологии перевозок, разная техническая, инфраструктурная часть, а в предлагаемой линии все смешано в кучу", - считает эксперт сообщества проектировщиков транспорта "</w:t>
      </w:r>
      <w:proofErr w:type="spellStart"/>
      <w:r>
        <w:t>РУрбан</w:t>
      </w:r>
      <w:proofErr w:type="spellEnd"/>
      <w:r>
        <w:t xml:space="preserve">" Иван </w:t>
      </w:r>
      <w:proofErr w:type="spellStart"/>
      <w:r>
        <w:t>Вергазов</w:t>
      </w:r>
      <w:proofErr w:type="spellEnd"/>
      <w:r>
        <w:t>.</w:t>
      </w:r>
    </w:p>
    <w:p w:rsidR="00EA610D" w:rsidRDefault="00EA610D" w:rsidP="00EA610D">
      <w:pPr>
        <w:pStyle w:val="NormalExport"/>
      </w:pPr>
      <w:r>
        <w:t xml:space="preserve">Аналогичную точку зрения высказала заместитель генерального директора ООО "СПб Институт транспортных систем" Елена </w:t>
      </w:r>
      <w:proofErr w:type="spellStart"/>
      <w:r>
        <w:t>Ногова</w:t>
      </w:r>
      <w:proofErr w:type="spellEnd"/>
      <w:r>
        <w:t>. "Что касается первоначальных вариантов РЖД, у меня большие сомнения насчет востребованности этих маршрутов", - сказала она РБК Петербург.</w:t>
      </w:r>
    </w:p>
    <w:p w:rsidR="00EA610D" w:rsidRDefault="00EA610D" w:rsidP="00EA610D">
      <w:pPr>
        <w:pStyle w:val="NormalExport"/>
      </w:pPr>
      <w:r>
        <w:t xml:space="preserve">Справка </w:t>
      </w:r>
    </w:p>
    <w:p w:rsidR="00EA610D" w:rsidRDefault="00EA610D" w:rsidP="00EA610D">
      <w:pPr>
        <w:pStyle w:val="NormalExport"/>
      </w:pPr>
      <w:r>
        <w:t>В конце августа пресс-служба Смольного сообщала, что ПАО "</w:t>
      </w:r>
      <w:proofErr w:type="spellStart"/>
      <w:r>
        <w:t>Ленгипротранс</w:t>
      </w:r>
      <w:proofErr w:type="spellEnd"/>
      <w:r>
        <w:t xml:space="preserve">" по заказу ОАО "РЖД" выполнило </w:t>
      </w:r>
      <w:proofErr w:type="spellStart"/>
      <w:r>
        <w:t>предпроектные</w:t>
      </w:r>
      <w:proofErr w:type="spellEnd"/>
      <w:r>
        <w:t xml:space="preserve"> проработки по определению трассы Северо-Восточного железнодорожного обхода по маршруту Павлово-на-Неве - Сосново. Проект предусматривает строительство выделенной двухпутной электрифицированной железнодорожной линии протяженностью около 85 км и возведение нового железнодорожного моста через Неву в районе деревни Павлово-на-Неве. Ориентировочная стоимость проекта - 109 млрд руб. </w:t>
      </w:r>
    </w:p>
    <w:p w:rsidR="00D90963" w:rsidRDefault="00BD233F" w:rsidP="0018509E">
      <w:pPr>
        <w:pStyle w:val="ExportHyperlink"/>
        <w:jc w:val="left"/>
      </w:pPr>
      <w:hyperlink r:id="rId90" w:history="1">
        <w:r w:rsidR="00EA610D">
          <w:rPr>
            <w:u w:val="single"/>
          </w:rPr>
          <w:t>https://www.rbc.ru/spb_sz/12/11/2020/5face3729a7947e121cfe7aa</w:t>
        </w:r>
      </w:hyperlink>
    </w:p>
    <w:p w:rsidR="00EA610D" w:rsidRPr="00BD233F" w:rsidRDefault="00E9179D" w:rsidP="00BD233F">
      <w:pPr>
        <w:pStyle w:val="2"/>
      </w:pPr>
      <w:bookmarkStart w:id="131" w:name="_Toc56520873"/>
      <w:r w:rsidRPr="00BD233F">
        <w:lastRenderedPageBreak/>
        <w:t>ЧГТРК ГРОЗНЫЙ, 12.11.2020 14:07</w:t>
      </w:r>
      <w:bookmarkStart w:id="132" w:name="txt_2596146_1560503310"/>
      <w:r w:rsidRPr="00BD233F">
        <w:t>; В ЧЕЧЕНСКОЙ РЕСПУБЛИКЕ ДОРОЖНИКИ ВОЗВОДЯТ ПУТЕПРОВОД НА ТРАССЕ Р-217 "КАВКАЗ"</w:t>
      </w:r>
      <w:bookmarkEnd w:id="131"/>
      <w:bookmarkEnd w:id="132"/>
    </w:p>
    <w:p w:rsidR="00EA610D" w:rsidRDefault="00EA610D" w:rsidP="00EA610D">
      <w:pPr>
        <w:pStyle w:val="NormalExport"/>
      </w:pPr>
      <w:r>
        <w:t xml:space="preserve">Дорожные работы ведутся в рамках третьего этапа строительства участка федеральной трассы недалеко от поселка </w:t>
      </w:r>
      <w:proofErr w:type="spellStart"/>
      <w:r>
        <w:t>Ойсхара</w:t>
      </w:r>
      <w:proofErr w:type="spellEnd"/>
      <w:r>
        <w:t xml:space="preserve"> </w:t>
      </w:r>
      <w:proofErr w:type="spellStart"/>
      <w:r>
        <w:t>Гудермесского</w:t>
      </w:r>
      <w:proofErr w:type="spellEnd"/>
      <w:r>
        <w:t xml:space="preserve"> района (с 27-го по 34-й км). Объект включен в нацпроект "</w:t>
      </w:r>
      <w:r>
        <w:rPr>
          <w:b/>
        </w:rPr>
        <w:t>Комплексный план модернизации и расширения магистральной инфраструктуры</w:t>
      </w:r>
      <w:r>
        <w:t xml:space="preserve">". </w:t>
      </w:r>
    </w:p>
    <w:p w:rsidR="00EA610D" w:rsidRDefault="00EA610D" w:rsidP="00EA610D">
      <w:pPr>
        <w:pStyle w:val="NormalExport"/>
      </w:pPr>
      <w:r>
        <w:t xml:space="preserve">Мостовики строят искусственное сооружение на пересечении с региональной дорогой Подъезд к селу </w:t>
      </w:r>
      <w:proofErr w:type="spellStart"/>
      <w:r>
        <w:t>Аллерой</w:t>
      </w:r>
      <w:proofErr w:type="spellEnd"/>
      <w:r>
        <w:t xml:space="preserve"> от Р-217 "Кавказ". С начала работ специалисты устроили фундаменты опор, сами опоры высотой от 4 до 5 м, уложили балки пролетного строения и укрепили конусы монолитным железобетоном. Отмечается, что для возведения путепровода устроили почти 200 буронабивных свай на глубину 13 м. Сейчас на объекте устраивают монолитные участки </w:t>
      </w:r>
      <w:proofErr w:type="spellStart"/>
      <w:r>
        <w:t>четырехпролетного</w:t>
      </w:r>
      <w:proofErr w:type="spellEnd"/>
      <w:r>
        <w:t xml:space="preserve"> строения. Общая протяженность </w:t>
      </w:r>
      <w:proofErr w:type="spellStart"/>
      <w:r>
        <w:t>двухполосного</w:t>
      </w:r>
      <w:proofErr w:type="spellEnd"/>
      <w:r>
        <w:t xml:space="preserve"> путепровода составит 109 м, а ширина проезжей части - 7 м.</w:t>
      </w:r>
    </w:p>
    <w:p w:rsidR="00EA610D" w:rsidRDefault="00EA610D" w:rsidP="00EA610D">
      <w:pPr>
        <w:pStyle w:val="NormalExport"/>
      </w:pPr>
      <w:r>
        <w:t>Параллельно с этим, на участке с 29-го по 31-й км дорожники ведут земляные работы.</w:t>
      </w:r>
    </w:p>
    <w:p w:rsidR="00EA610D" w:rsidRDefault="00EA610D" w:rsidP="00EA610D">
      <w:pPr>
        <w:pStyle w:val="NormalExport"/>
      </w:pPr>
      <w:r>
        <w:t xml:space="preserve">"Новый отрезок трассы пройдет по северному склону Новогрозненского хребта. В целях соблюдения нормативов продольного уклона автодорог IБ категории устраиваем насыпи и выемки до 25 м. Так, общий объем земляных работ составил 1 млн 300 тыс. кубометров грунта", - отметил начальник ФКУ </w:t>
      </w:r>
      <w:proofErr w:type="spellStart"/>
      <w:r>
        <w:t>Упрдор</w:t>
      </w:r>
      <w:proofErr w:type="spellEnd"/>
      <w:r>
        <w:t xml:space="preserve"> "Кавказ" Руслан </w:t>
      </w:r>
      <w:proofErr w:type="spellStart"/>
      <w:r>
        <w:t>Лечхаджиев</w:t>
      </w:r>
      <w:proofErr w:type="spellEnd"/>
      <w:r>
        <w:t>.</w:t>
      </w:r>
    </w:p>
    <w:p w:rsidR="00EA610D" w:rsidRDefault="00EA610D" w:rsidP="00EA610D">
      <w:pPr>
        <w:pStyle w:val="NormalExport"/>
      </w:pPr>
      <w:r>
        <w:t>Для обеспечения безопасности движения на участке осветят все искусственные сооружения и разделят встречные потоки осевым парапетным ограждением с противоослепляющими экранами. Помимо этого, установят краевое барьерное ограждение, новые дорожные знаки, направляющие устройства и сигнальные столбики, а также нанесут разметку из термопластика.</w:t>
      </w:r>
    </w:p>
    <w:p w:rsidR="00EA610D" w:rsidRDefault="00EA610D" w:rsidP="00EA610D">
      <w:pPr>
        <w:pStyle w:val="NormalExport"/>
      </w:pPr>
      <w:r>
        <w:t xml:space="preserve">Отмечается, что после ввода объекта в эксплуатацию в конце 2023 года новый </w:t>
      </w:r>
      <w:proofErr w:type="spellStart"/>
      <w:r>
        <w:t>четырехполосный</w:t>
      </w:r>
      <w:proofErr w:type="spellEnd"/>
      <w:r>
        <w:t xml:space="preserve"> участок освободит Гудермес от транзитного транспорта, повысит уровень безопасности участников дорожного движения, а также улучшит экологическую обстановку в жилой зоне. </w:t>
      </w:r>
    </w:p>
    <w:p w:rsidR="00EA610D" w:rsidRDefault="00BD233F" w:rsidP="0018509E">
      <w:pPr>
        <w:pStyle w:val="ExportHyperlink"/>
        <w:jc w:val="left"/>
      </w:pPr>
      <w:hyperlink r:id="rId91" w:history="1">
        <w:r w:rsidR="00EA610D">
          <w:rPr>
            <w:u w:val="single"/>
          </w:rPr>
          <w:t>https://grozny.tv/news/nationalprojects/40602</w:t>
        </w:r>
      </w:hyperlink>
    </w:p>
    <w:p w:rsidR="00D90963" w:rsidRPr="00BD233F" w:rsidRDefault="00E9179D" w:rsidP="00BD233F">
      <w:pPr>
        <w:pStyle w:val="2"/>
      </w:pPr>
      <w:bookmarkStart w:id="133" w:name="_Toc56520874"/>
      <w:r w:rsidRPr="00BD233F">
        <w:t>PORTNEWS.RU, 12.11.2020 16:12</w:t>
      </w:r>
      <w:bookmarkStart w:id="134" w:name="txt_2596146_1560616136"/>
      <w:r w:rsidRPr="00BD233F">
        <w:t>; "РОСМОРПОРТ" ВЛОЖИТ БОЛЕЕ 19 МЛРД РУБ. СОБСТВЕННЫХ СРЕДСТВ В РАЗВИТИЕ ПОРТОВ ДО 2030 ГОДА</w:t>
      </w:r>
      <w:bookmarkEnd w:id="133"/>
      <w:bookmarkEnd w:id="134"/>
    </w:p>
    <w:p w:rsidR="00D90963" w:rsidRDefault="005D75E4">
      <w:pPr>
        <w:pStyle w:val="NormalExport"/>
      </w:pPr>
      <w:r>
        <w:t>ФГУП "</w:t>
      </w:r>
      <w:proofErr w:type="spellStart"/>
      <w:r>
        <w:t>Росморпорт</w:t>
      </w:r>
      <w:proofErr w:type="spellEnd"/>
      <w:r>
        <w:t xml:space="preserve">" является заказчиком по 35 проектам строительства и реконструкции объектов портовой инфраструктуры в рамках Федерального проекта "Развитие морских портов" </w:t>
      </w:r>
      <w:r>
        <w:rPr>
          <w:b/>
        </w:rPr>
        <w:t>Комплексного плана модернизации и расширения магистральной инфраструктуры</w:t>
      </w:r>
      <w:r>
        <w:t xml:space="preserve"> до 2024 года (</w:t>
      </w:r>
      <w:r>
        <w:rPr>
          <w:b/>
        </w:rPr>
        <w:t>КПМИ</w:t>
      </w:r>
      <w:r>
        <w:t>). Как сообщили "</w:t>
      </w:r>
      <w:proofErr w:type="spellStart"/>
      <w:r>
        <w:t>ПортНьюс</w:t>
      </w:r>
      <w:proofErr w:type="spellEnd"/>
      <w:r>
        <w:t>" в пресс-службе предприятия, свыше 19 млрд руб. собственных средств "</w:t>
      </w:r>
      <w:proofErr w:type="spellStart"/>
      <w:r>
        <w:t>Росморпорта</w:t>
      </w:r>
      <w:proofErr w:type="spellEnd"/>
      <w:r>
        <w:t>" будет вложено в портовую инфраструктуру до 2030 года.</w:t>
      </w:r>
    </w:p>
    <w:p w:rsidR="00D90963" w:rsidRDefault="005D75E4">
      <w:pPr>
        <w:pStyle w:val="NormalExport"/>
      </w:pPr>
      <w:r>
        <w:t>В числе проектов - строительство специализированного угольного перегрузочного комплекса в бухте Мучке морского порта Ванино, первая очередь которого была введена в эксплуатацию в сентябре 2020 года. Реализация проекта обеспечит прирост перегрузочных мощностей в объеме 24 млн тонн в год к 2023 году, в частности, на первом этапе будет обеспечена мощность в 12 млн тонн. Комплекс предназначен для транспортировки на экспорт высококачественных коксующихся углей с якутских месторождений. После вывода на полную мощность перегрузочный комплекс ВТУ станет одним из крупнейших морских угольных терминалов в России.</w:t>
      </w:r>
    </w:p>
    <w:p w:rsidR="00D90963" w:rsidRDefault="005D75E4">
      <w:pPr>
        <w:pStyle w:val="NormalExport"/>
      </w:pPr>
      <w:r>
        <w:t>Также продолжаются дноуглубительные работы при формировании акваторий терминала для перевалки минеральных удобрений ООО "</w:t>
      </w:r>
      <w:proofErr w:type="spellStart"/>
      <w:r>
        <w:t>Ультрамар</w:t>
      </w:r>
      <w:proofErr w:type="spellEnd"/>
      <w:r>
        <w:t>" в морском порту Усть-Луга и угольного терминала в бухте Суходол.</w:t>
      </w:r>
    </w:p>
    <w:p w:rsidR="00D90963" w:rsidRDefault="005D75E4">
      <w:pPr>
        <w:pStyle w:val="NormalExport"/>
      </w:pPr>
      <w:r>
        <w:t>В августе 2020 года по заказу ФГУП "</w:t>
      </w:r>
      <w:proofErr w:type="spellStart"/>
      <w:r>
        <w:t>Росморпорт</w:t>
      </w:r>
      <w:proofErr w:type="spellEnd"/>
      <w:r>
        <w:t>" ФГБУ "</w:t>
      </w:r>
      <w:proofErr w:type="spellStart"/>
      <w:r>
        <w:t>Морспасслужба</w:t>
      </w:r>
      <w:proofErr w:type="spellEnd"/>
      <w:r>
        <w:t>" начало строительство паромно-пассажирского комплекса в поселке Угольные Копи (Чукотский АО). Проект, который планируется завершить осенью 2021 года, предусматривает строительство трех причалов - грузового, грузопассажирского и пассажирского.</w:t>
      </w:r>
    </w:p>
    <w:p w:rsidR="00D90963" w:rsidRDefault="005D75E4">
      <w:pPr>
        <w:pStyle w:val="NormalExport"/>
      </w:pPr>
      <w:r>
        <w:lastRenderedPageBreak/>
        <w:t>В сентябре 2020 года был определен подрядчик и начаты подготовительные работы в рамках проекта по реконструкции паромной автомобильно-железнодорожной переправы "Ванино-Холмск" в морском порту Холмск. Реализация проекта позволит существенно улучшить пассажирское и транспортное паромное сообщение Сахалина с материковой частью страны.</w:t>
      </w:r>
    </w:p>
    <w:p w:rsidR="00D90963" w:rsidRDefault="005D75E4">
      <w:pPr>
        <w:pStyle w:val="NormalExport"/>
      </w:pPr>
      <w:r>
        <w:t>Кроме того, в сентябре между ФГУП "</w:t>
      </w:r>
      <w:proofErr w:type="spellStart"/>
      <w:r>
        <w:t>Росморпорт</w:t>
      </w:r>
      <w:proofErr w:type="spellEnd"/>
      <w:r>
        <w:t>" и Группой компаний "</w:t>
      </w:r>
      <w:proofErr w:type="spellStart"/>
      <w:r>
        <w:t>Новотранс</w:t>
      </w:r>
      <w:proofErr w:type="spellEnd"/>
      <w:r>
        <w:t>" подписано соглашение о взаимодействии по реализации проекта "Универсальный торговый терминал "Усть-Луга" (проект LUGAPORT) в морском порту Усть-Луга. В рамках соглашения ФГУП "</w:t>
      </w:r>
      <w:proofErr w:type="spellStart"/>
      <w:r>
        <w:t>Росморпорт</w:t>
      </w:r>
      <w:proofErr w:type="spellEnd"/>
      <w:r>
        <w:t xml:space="preserve">" создаст объекты федеральной собственности: сформирует акваторию, а также установит средства навигационного оборудования. Площадь акватории терминала - 98 га с отметками дна до 17,5 м. Общий объем дноуглубления оценивается в 11,5 млн куб. м. Это позволит обрабатывать на терминале суда типоразмера </w:t>
      </w:r>
      <w:proofErr w:type="spellStart"/>
      <w:r>
        <w:t>Panamax</w:t>
      </w:r>
      <w:proofErr w:type="spellEnd"/>
      <w:r>
        <w:t>.</w:t>
      </w:r>
    </w:p>
    <w:p w:rsidR="00D90963" w:rsidRDefault="005D75E4">
      <w:pPr>
        <w:pStyle w:val="NormalExport"/>
      </w:pPr>
      <w:r>
        <w:t>ФГУП "</w:t>
      </w:r>
      <w:proofErr w:type="spellStart"/>
      <w:r>
        <w:t>Росморпорт</w:t>
      </w:r>
      <w:proofErr w:type="spellEnd"/>
      <w:r>
        <w:t xml:space="preserve">" продолжает разработку проектной документации по другим важным мероприятиям федерального проекта, среди которых морской перегрузочный комплекс СПГ в Мурманской области, реконструкция </w:t>
      </w:r>
      <w:proofErr w:type="spellStart"/>
      <w:r>
        <w:t>берегоукреплений</w:t>
      </w:r>
      <w:proofErr w:type="spellEnd"/>
      <w:r>
        <w:t xml:space="preserve"> оградительных дамб Калининградского морского канала, а также объектов ГМССБ, создание которых осуществляется в рамках федерального проекта "Северный морской путь".</w:t>
      </w:r>
    </w:p>
    <w:p w:rsidR="00D90963" w:rsidRDefault="005D75E4">
      <w:pPr>
        <w:pStyle w:val="NormalExport"/>
      </w:pPr>
      <w:r>
        <w:t>Напомним, что в рамках реализации федерального проекта "Морские порты России" планируется прирост мощности морских портов до 1,3 млрд тонн к 2024 году.</w:t>
      </w:r>
    </w:p>
    <w:p w:rsidR="00D90963" w:rsidRDefault="005D75E4">
      <w:pPr>
        <w:pStyle w:val="NormalExport"/>
      </w:pPr>
      <w:r>
        <w:t xml:space="preserve">На текущий момент выполнено шесть мероприятий, которые уже обеспечили прирост мощностей в размере 26 млн тонн в год: реконструкция объектов второго грузового района морского порта Мурманск (прирост в 2 млн тонн), реконструкция контейнерного терминала в Балтийске, Калининградская область (прирост на 1,5 млн тонн), строительство причала № 38 в морском порту Новороссийск (прирост в 3,5 млн тонн), комплексное развитие узла "Восточный-Находка" (прирост 16,5 млн тонн), строительство </w:t>
      </w:r>
      <w:proofErr w:type="spellStart"/>
      <w:r>
        <w:t>регазификационного</w:t>
      </w:r>
      <w:proofErr w:type="spellEnd"/>
      <w:r>
        <w:t xml:space="preserve"> терминала в Калининградской области (прирост 2 млн тонн), строительство угольного терминала в районе мыса Открытый (Приморский край) (ООО "Порт Вера") (прирост 0,45 млн тонн в 2019 году).</w:t>
      </w:r>
    </w:p>
    <w:p w:rsidR="00D90963" w:rsidRDefault="005D75E4">
      <w:pPr>
        <w:pStyle w:val="NormalExport"/>
      </w:pPr>
      <w:r>
        <w:t xml:space="preserve">Плановый прирост мощностей в 2020 году составит 27 млн тонн, в том числе за счет завершения первого этапа </w:t>
      </w:r>
      <w:proofErr w:type="gramStart"/>
      <w:r>
        <w:t>строительства</w:t>
      </w:r>
      <w:proofErr w:type="gramEnd"/>
      <w:r>
        <w:t xml:space="preserve"> специализированного угольного перегрузочного комплекса в бухте Мучке морского порта Ванино (прирост 12 млн тонн), первого этапа строительства терминала для перевалки минеральных удобрений ООО "</w:t>
      </w:r>
      <w:proofErr w:type="spellStart"/>
      <w:r>
        <w:t>Ультрамар</w:t>
      </w:r>
      <w:proofErr w:type="spellEnd"/>
      <w:r>
        <w:t xml:space="preserve">" в морском порту Усть-Луга (прирост 5 млн тонн), строительства Таманского терминала навалочных грузов в морском порту Тамань (прирост 10 млн тонн). </w:t>
      </w:r>
    </w:p>
    <w:p w:rsidR="00D90963" w:rsidRDefault="00BD233F">
      <w:pPr>
        <w:pStyle w:val="ExportHyperlink"/>
        <w:jc w:val="left"/>
      </w:pPr>
      <w:hyperlink r:id="rId92" w:history="1">
        <w:r w:rsidR="005D75E4">
          <w:rPr>
            <w:u w:val="single"/>
          </w:rPr>
          <w:t>https://portnews.ru/news/304640/</w:t>
        </w:r>
      </w:hyperlink>
    </w:p>
    <w:p w:rsidR="00D90963" w:rsidRDefault="005D75E4">
      <w:pPr>
        <w:pStyle w:val="ReprintsHeader"/>
        <w:spacing w:before="300"/>
      </w:pPr>
      <w:r>
        <w:t>Сообщения по событию:</w:t>
      </w:r>
    </w:p>
    <w:p w:rsidR="00D90963" w:rsidRDefault="00D90963"/>
    <w:p w:rsidR="00D90963" w:rsidRDefault="00BD233F" w:rsidP="0018509E">
      <w:pPr>
        <w:pStyle w:val="Reprints"/>
        <w:numPr>
          <w:ilvl w:val="0"/>
          <w:numId w:val="34"/>
        </w:numPr>
      </w:pPr>
      <w:hyperlink r:id="rId93" w:history="1">
        <w:r w:rsidR="005D75E4">
          <w:rPr>
            <w:u w:val="single"/>
          </w:rPr>
          <w:t>Российское судоходство (rus-shipping.ru), Санкт-Петербург, 12 ноября 2020, "</w:t>
        </w:r>
        <w:proofErr w:type="spellStart"/>
        <w:r w:rsidR="005D75E4">
          <w:rPr>
            <w:u w:val="single"/>
          </w:rPr>
          <w:t>Росморпорт</w:t>
        </w:r>
        <w:proofErr w:type="spellEnd"/>
        <w:r w:rsidR="005D75E4">
          <w:rPr>
            <w:u w:val="single"/>
          </w:rPr>
          <w:t>" вложит в развитие портовой инфраструктуры до 2030 года более 19 млрд руб.</w:t>
        </w:r>
      </w:hyperlink>
    </w:p>
    <w:p w:rsidR="00D90963" w:rsidRDefault="00E9179D" w:rsidP="00E9179D">
      <w:pPr>
        <w:pStyle w:val="2"/>
      </w:pPr>
      <w:bookmarkStart w:id="135" w:name="_Toc56520875"/>
      <w:r>
        <w:t>КОРАБЕЛ.РУ (KORABEL.RU), 12.11.2020 10:57</w:t>
      </w:r>
      <w:bookmarkStart w:id="136" w:name="txt_2596146_1560427955"/>
      <w:r>
        <w:t>; РУКОВОДИТЕЛИ ВОДНОГО ТРАНСПОРТА И УЧАСТНИКИ РЫНКА ОБСУДИЛИ СИСТЕМНЫЕ ПРОБЛЕМЫ ОТРАСЛИ ЧЕРЕЗ ПРИЗМУ COVID-19</w:t>
      </w:r>
      <w:bookmarkEnd w:id="135"/>
      <w:bookmarkEnd w:id="136"/>
    </w:p>
    <w:p w:rsidR="00D90963" w:rsidRDefault="005D75E4">
      <w:pPr>
        <w:pStyle w:val="NormalExport"/>
      </w:pPr>
      <w:r w:rsidRPr="004F1764">
        <w:rPr>
          <w:b/>
        </w:rPr>
        <w:t xml:space="preserve">Заместитель министра транспорта России Юрий Цветков и руководитель </w:t>
      </w:r>
      <w:proofErr w:type="spellStart"/>
      <w:r w:rsidRPr="004F1764">
        <w:rPr>
          <w:b/>
        </w:rPr>
        <w:t>Росморречфлота</w:t>
      </w:r>
      <w:proofErr w:type="spellEnd"/>
      <w:r w:rsidRPr="004F1764">
        <w:rPr>
          <w:b/>
        </w:rPr>
        <w:t xml:space="preserve"> Александр </w:t>
      </w:r>
      <w:proofErr w:type="spellStart"/>
      <w:r w:rsidRPr="004F1764">
        <w:rPr>
          <w:b/>
        </w:rPr>
        <w:t>Пошивай</w:t>
      </w:r>
      <w:proofErr w:type="spellEnd"/>
      <w:r>
        <w:t xml:space="preserve"> приняли участие в работе круглого стола "Системные проблемы морского и речного транспорта через призму COVID-19". </w:t>
      </w:r>
    </w:p>
    <w:p w:rsidR="00D90963" w:rsidRDefault="005D75E4">
      <w:pPr>
        <w:pStyle w:val="NormalExport"/>
      </w:pPr>
      <w:r>
        <w:t xml:space="preserve">В рамках своего выступления Юрий Цветков проинформировал о проведенной под руководством ведомства работе по корректировке одного из основных документов, определяющих стратегию развития отрасли - Транспортной части </w:t>
      </w:r>
      <w:r>
        <w:rPr>
          <w:b/>
        </w:rPr>
        <w:t>Комплексного плана модернизации и расширения магистральной инфраструктуры</w:t>
      </w:r>
      <w:r>
        <w:t xml:space="preserve">, отметив, что </w:t>
      </w:r>
      <w:r>
        <w:lastRenderedPageBreak/>
        <w:t xml:space="preserve">изменения в части водного транспорта коснулись двух федеральных проектов: "Морские порты России" и "Внутренние водные пути", а также более подробно рассказал о созданном на базе первого из них федерального проекта "Развитие морских портов". </w:t>
      </w:r>
    </w:p>
    <w:p w:rsidR="00D90963" w:rsidRDefault="005D75E4">
      <w:pPr>
        <w:pStyle w:val="NormalExport"/>
      </w:pPr>
      <w:r>
        <w:t xml:space="preserve">При этом, заместитель главы Минтранса пояснил, что </w:t>
      </w:r>
      <w:r>
        <w:rPr>
          <w:b/>
        </w:rPr>
        <w:t>КПМИ</w:t>
      </w:r>
      <w:r>
        <w:t xml:space="preserve">, в котором 75% средств, предусмотренных по проектам в части морских портов, финансируются за счет частных инвесторов, является "живым документом", в который могут вноситься коррективы в зависимости от складывающейся конъюнктуры, - сообщает </w:t>
      </w:r>
      <w:proofErr w:type="spellStart"/>
      <w:r>
        <w:t>Росморречфлот</w:t>
      </w:r>
      <w:proofErr w:type="spellEnd"/>
      <w:r>
        <w:t>.</w:t>
      </w:r>
    </w:p>
    <w:p w:rsidR="00D90963" w:rsidRDefault="005D75E4">
      <w:pPr>
        <w:pStyle w:val="NormalExport"/>
      </w:pPr>
      <w:r>
        <w:t xml:space="preserve">В свою очередь, Александр </w:t>
      </w:r>
      <w:proofErr w:type="spellStart"/>
      <w:r>
        <w:t>Пошивай</w:t>
      </w:r>
      <w:proofErr w:type="spellEnd"/>
      <w:r>
        <w:t xml:space="preserve"> сообщил о проекте Концепции нового национального проекта "Внутренний водный транспорт", который на более высоком уровне продолжит миссию упраздняемого федерального проекта "ВВП". </w:t>
      </w:r>
    </w:p>
    <w:p w:rsidR="00D90963" w:rsidRDefault="005D75E4">
      <w:pPr>
        <w:pStyle w:val="NormalExport"/>
      </w:pPr>
      <w:r>
        <w:t xml:space="preserve"> Как отметил </w:t>
      </w:r>
      <w:proofErr w:type="spellStart"/>
      <w:r>
        <w:t>А.Пошивай</w:t>
      </w:r>
      <w:proofErr w:type="spellEnd"/>
      <w:r>
        <w:t>, Минтрансом России утвержден План мероприятий по разработке национального проекта "Внутренний водный транспорт", паспорт которого планируется утвердить в апреле 2021 года.</w:t>
      </w:r>
    </w:p>
    <w:p w:rsidR="00D90963" w:rsidRDefault="005D75E4">
      <w:pPr>
        <w:pStyle w:val="NormalExport"/>
      </w:pPr>
      <w:r>
        <w:t>Разработка нацпроекта на период до 2030 года признана целесообразной с учетом его потенциального значения для подъема отрасли, а также достижения таких национальных целей развития Российской Федерации как "Комфортная и безопасная среда для жизни", "Достойный, эффективный труд и успешное предпринимательство".</w:t>
      </w:r>
    </w:p>
    <w:p w:rsidR="00D90963" w:rsidRDefault="005D75E4">
      <w:pPr>
        <w:pStyle w:val="NormalExport"/>
      </w:pPr>
      <w:r>
        <w:t xml:space="preserve">По его словам, нацпроект будет состоять из трех </w:t>
      </w:r>
      <w:proofErr w:type="spellStart"/>
      <w:r>
        <w:t>федпроектов</w:t>
      </w:r>
      <w:proofErr w:type="spellEnd"/>
      <w:r>
        <w:t xml:space="preserve">: "Развитие сети внутренних водных путей", "Развитие грузовых и пассажирских перевозок внутренним водным транспортом и их инфраструктуры" и "Повышение уровня безопасности и </w:t>
      </w:r>
      <w:proofErr w:type="spellStart"/>
      <w:r>
        <w:t>экологичности</w:t>
      </w:r>
      <w:proofErr w:type="spellEnd"/>
      <w:r>
        <w:t xml:space="preserve"> внутреннего водного транспорта".</w:t>
      </w:r>
    </w:p>
    <w:p w:rsidR="00D90963" w:rsidRDefault="005D75E4">
      <w:pPr>
        <w:pStyle w:val="NormalExport"/>
      </w:pPr>
      <w:r>
        <w:t>Для подготовки конкретных предложений по мероприятиям и показателям, которые будут учитываться при формировании федеральных проектов всем субъектам РФ (более 60), на территориях которых действует внутренний водный транспорт, направлен проект Концепции национального проекта.</w:t>
      </w:r>
    </w:p>
    <w:p w:rsidR="00D90963" w:rsidRDefault="005D75E4">
      <w:pPr>
        <w:pStyle w:val="NormalExport"/>
      </w:pPr>
      <w:r>
        <w:t xml:space="preserve">Как подчеркнул глава </w:t>
      </w:r>
      <w:proofErr w:type="spellStart"/>
      <w:r>
        <w:t>Росморречфлота</w:t>
      </w:r>
      <w:proofErr w:type="spellEnd"/>
      <w:r>
        <w:t>, основные подходы нацпроекта уже концептуально одобрены Комитетом по транспорту и строительству Госдумы, а также профессиональным сообществом.</w:t>
      </w:r>
    </w:p>
    <w:p w:rsidR="00D90963" w:rsidRDefault="005D75E4">
      <w:pPr>
        <w:pStyle w:val="NormalExport"/>
      </w:pPr>
      <w:r>
        <w:t xml:space="preserve"> Миссией национального проекта признано развитие территорий субъектов Российской Федерации, обеспечение национальной безопасности.</w:t>
      </w:r>
    </w:p>
    <w:p w:rsidR="00D90963" w:rsidRDefault="005D75E4">
      <w:pPr>
        <w:pStyle w:val="NormalExport"/>
      </w:pPr>
      <w:r>
        <w:t xml:space="preserve">Как сообщил </w:t>
      </w:r>
      <w:proofErr w:type="spellStart"/>
      <w:r>
        <w:t>А.Пошивай</w:t>
      </w:r>
      <w:proofErr w:type="spellEnd"/>
      <w:r>
        <w:t>, для достижения национальных целей и национальных показателей проектом Концепции нацпроекта определены следующие цели:</w:t>
      </w:r>
    </w:p>
    <w:p w:rsidR="00D90963" w:rsidRDefault="005D75E4">
      <w:pPr>
        <w:pStyle w:val="NormalExport"/>
      </w:pPr>
      <w:r>
        <w:t xml:space="preserve"> Первое. Создание условий для развития территорий субъектов Российской Федерации и получение системных экономических, социальных, экологических и стратегических эффектов за счет роста грузопотоков и пассажиропотоков, включая туристский поток, по внутренним водным путям, развития отечественного судостроения, улучшения экологии мегаполисов и регионов, обеспечение национальной безопасности.</w:t>
      </w:r>
    </w:p>
    <w:p w:rsidR="00D90963" w:rsidRDefault="005D75E4">
      <w:pPr>
        <w:pStyle w:val="NormalExport"/>
      </w:pPr>
      <w:r>
        <w:t>Второе. Развитие сети внутренних водных путей для удовлетворения потребности в перевозках пассажиров и грузов, реализации транзитного потенциала страны;</w:t>
      </w:r>
    </w:p>
    <w:p w:rsidR="00D90963" w:rsidRDefault="005D75E4">
      <w:pPr>
        <w:pStyle w:val="NormalExport"/>
      </w:pPr>
      <w:r>
        <w:t xml:space="preserve"> Третье. Увеличение объемов перевозки грузов и пассажиров внутренним водным транспортом.</w:t>
      </w:r>
    </w:p>
    <w:p w:rsidR="00D90963" w:rsidRDefault="005D75E4">
      <w:pPr>
        <w:pStyle w:val="NormalExport"/>
      </w:pPr>
      <w:r>
        <w:t xml:space="preserve"> Четвертое. Обеспечение безопасности судоходства, улучшение технического состояния и повышение уровня безопасности судоходных гидротехнических сооружений, транспортной безопасности объектов инфраструктуры внутреннего водного транспорта, снижения негативного воздействия на окружающую среду.</w:t>
      </w:r>
    </w:p>
    <w:p w:rsidR="00D90963" w:rsidRDefault="005D75E4">
      <w:pPr>
        <w:pStyle w:val="NormalExport"/>
      </w:pPr>
      <w:r>
        <w:t>Предполагается, что экономический эффект будет достигнут за счет наиболее полного использования преимуществ внутреннего водного транспорта и транспортного потенциала внутренних водных путей, ускорения доставки грузов и пассажиров, развития отечественного судостроения, развития внутреннего и въездного туризма.</w:t>
      </w:r>
    </w:p>
    <w:p w:rsidR="00D90963" w:rsidRDefault="005D75E4">
      <w:pPr>
        <w:pStyle w:val="NormalExport"/>
      </w:pPr>
      <w:r>
        <w:t xml:space="preserve">Социальный эффект достигается за счет обеспечения надежного функционирования транспортной инфраструктуры в труднодоступных и малонаселенных территориях, где водные пути являются безальтернативными маршрутами для грузового и пассажирского </w:t>
      </w:r>
      <w:r>
        <w:lastRenderedPageBreak/>
        <w:t>потока, при повышении доступности транспортных услуг, создания дополнительных рабочих мест, повышения мобильности населения, повышения качества жизни людей, устойчивого водоснабжения населения и предприятий.</w:t>
      </w:r>
    </w:p>
    <w:p w:rsidR="00D90963" w:rsidRDefault="005D75E4">
      <w:pPr>
        <w:pStyle w:val="NormalExport"/>
      </w:pPr>
      <w:r>
        <w:t>Кроме того, более активное использование внутреннего водного транспорта в городских агломерациях окажет позитивное влияние на качество жизни, при том, что около половины населения России проживают и осуществляют свою деятельность в приречных регионах.</w:t>
      </w:r>
    </w:p>
    <w:p w:rsidR="00D90963" w:rsidRDefault="005D75E4">
      <w:pPr>
        <w:pStyle w:val="NormalExport"/>
      </w:pPr>
      <w:r>
        <w:t xml:space="preserve"> В пользу скорейшего принятия и осуществления нацпроекта по ВВП и ожидаемый экологический эффект, достигаемый за счет увеличения относительной доли водного транспорта в перевозках людей и грузов, значительного сокращения выбросов загрязняющих веществ в атмосферу при применении газомоторного и других альтернативных видов топлива, </w:t>
      </w:r>
      <w:proofErr w:type="spellStart"/>
      <w:r>
        <w:t>электродвижения</w:t>
      </w:r>
      <w:proofErr w:type="spellEnd"/>
      <w:r>
        <w:t>, а также за счет мероприятий по экологической реабилитации водных объектов, санитарного обводнения рек, строительства современного флота.</w:t>
      </w:r>
    </w:p>
    <w:p w:rsidR="00D90963" w:rsidRDefault="005D75E4">
      <w:pPr>
        <w:pStyle w:val="NormalExport"/>
      </w:pPr>
      <w:r>
        <w:t xml:space="preserve">В рамках последовавшей дискуссии участниками рынка, представителями </w:t>
      </w:r>
      <w:proofErr w:type="spellStart"/>
      <w:r>
        <w:t>отраслесвых</w:t>
      </w:r>
      <w:proofErr w:type="spellEnd"/>
      <w:r>
        <w:t xml:space="preserve"> ассоциаций и профсоюзов была поддержана инициатива создания нового национального проекта в сфере внутреннего водного транспорта и сформулированы предложения по преодолению последствий пандемии COVID-19 на водном транспорте.</w:t>
      </w:r>
    </w:p>
    <w:p w:rsidR="00D90963" w:rsidRDefault="005D75E4">
      <w:pPr>
        <w:pStyle w:val="NormalExport"/>
      </w:pPr>
      <w:r>
        <w:t xml:space="preserve">Участники совещания особо отметили колоссальные убытки отрасли пассажирских перевозок морским и речным транспортом и необходимость оперативного принятия существенных мер господдержки для пострадавших компаний и предприятий. </w:t>
      </w:r>
    </w:p>
    <w:p w:rsidR="00D90963" w:rsidRDefault="00BD233F" w:rsidP="0018509E">
      <w:pPr>
        <w:pStyle w:val="ExportHyperlink"/>
        <w:jc w:val="left"/>
      </w:pPr>
      <w:hyperlink r:id="rId94" w:history="1">
        <w:r w:rsidR="005D75E4">
          <w:rPr>
            <w:u w:val="single"/>
          </w:rPr>
          <w:t>https://www.korabel.ru/news/comments/rukovoditeli_vodnogo_transporta_i_uchastniki_rynka_obsudili_sistemnye_problemy_otrasli_cherez_prizmu_covid-19.html</w:t>
        </w:r>
      </w:hyperlink>
    </w:p>
    <w:p w:rsidR="00D90963" w:rsidRPr="00BD233F" w:rsidRDefault="00E9179D" w:rsidP="00BD233F">
      <w:pPr>
        <w:pStyle w:val="2"/>
      </w:pPr>
      <w:bookmarkStart w:id="137" w:name="_Toc56520876"/>
      <w:r w:rsidRPr="00BD233F">
        <w:t>АВИАПОРТ (AVIAPORT.RU), 12.11.2020 12:05</w:t>
      </w:r>
      <w:bookmarkStart w:id="138" w:name="txt_2596146_1560368594"/>
      <w:r w:rsidRPr="00BD233F">
        <w:t>; В АЭРОНАВИГАЦИИ СЕВЕРО-ВОСТОКА ЗАВЕРШИЛИ ПЕРЕОСНАЩЕНИЕ И МОДЕРНИЗАЦИЮ ДВУХ ОБЪЕКТОВ</w:t>
      </w:r>
      <w:bookmarkEnd w:id="137"/>
      <w:bookmarkEnd w:id="138"/>
    </w:p>
    <w:p w:rsidR="00D90963" w:rsidRDefault="005D75E4">
      <w:pPr>
        <w:pStyle w:val="NormalExport"/>
      </w:pPr>
      <w:r>
        <w:t>Филиал "Аэронавигация Северо-Востока" ФГУП "</w:t>
      </w:r>
      <w:proofErr w:type="spellStart"/>
      <w:r>
        <w:t>Госкорпорация</w:t>
      </w:r>
      <w:proofErr w:type="spellEnd"/>
      <w:r>
        <w:t xml:space="preserve"> по </w:t>
      </w:r>
      <w:proofErr w:type="spellStart"/>
      <w:r>
        <w:t>ОрВД</w:t>
      </w:r>
      <w:proofErr w:type="spellEnd"/>
      <w:r>
        <w:t>" накануне отметил свое 27-летие успешным завершением работ техническому переоснащению и модернизации объектов аэронавигационной инфраструктуры.</w:t>
      </w:r>
    </w:p>
    <w:p w:rsidR="00D90963" w:rsidRDefault="005D75E4">
      <w:pPr>
        <w:pStyle w:val="NormalExport"/>
      </w:pPr>
      <w:r>
        <w:t xml:space="preserve">В </w:t>
      </w:r>
      <w:proofErr w:type="spellStart"/>
      <w:r>
        <w:t>Певекском</w:t>
      </w:r>
      <w:proofErr w:type="spellEnd"/>
      <w:r>
        <w:t xml:space="preserve"> центре ОВД завершены работы по техническому переоснащению объекта БПРМ оборудованием приводной радиостанции АРМ-150МА и маркерного радиомаяка МРМ-97МА производства АО "</w:t>
      </w:r>
      <w:proofErr w:type="spellStart"/>
      <w:r>
        <w:t>Техномарин</w:t>
      </w:r>
      <w:proofErr w:type="spellEnd"/>
      <w:r>
        <w:t xml:space="preserve">". Мероприятие реализовано в соответствии с </w:t>
      </w:r>
      <w:r>
        <w:rPr>
          <w:b/>
        </w:rPr>
        <w:t>комплексным планом модернизации и расширения магистральной инфраструктуры</w:t>
      </w:r>
      <w:r>
        <w:t xml:space="preserve"> Российской Федерации до 2024 года. По результатам успешно проведенных летных и наземных испытаний оборудование введено в эксплуатацию с 11 ноября 2020 года. Новое оборудование обеспечивает качественное навигационное обслуживание в районе аэродрома </w:t>
      </w:r>
      <w:proofErr w:type="spellStart"/>
      <w:r>
        <w:t>Певек</w:t>
      </w:r>
      <w:proofErr w:type="spellEnd"/>
      <w:r>
        <w:t>, одного из ключевых транспортных узлов российской Арктики.</w:t>
      </w:r>
    </w:p>
    <w:p w:rsidR="00D90963" w:rsidRDefault="005D75E4">
      <w:pPr>
        <w:pStyle w:val="NormalExport"/>
      </w:pPr>
      <w:r>
        <w:t xml:space="preserve">В отделении </w:t>
      </w:r>
      <w:proofErr w:type="spellStart"/>
      <w:r>
        <w:t>Марково</w:t>
      </w:r>
      <w:proofErr w:type="spellEnd"/>
      <w:r>
        <w:t xml:space="preserve"> Анадырского центра ОВД в кратчайшие сроки проведены и успешно завершены работы по замене оборудования объекта ОПРС, обеспечивающего навигацию в районе аэродрома </w:t>
      </w:r>
      <w:proofErr w:type="spellStart"/>
      <w:r>
        <w:t>Марково</w:t>
      </w:r>
      <w:proofErr w:type="spellEnd"/>
      <w:r>
        <w:t>. По результатам проведенных вводной летной проверки и приемо-сдаточных испытаний приказом директора филиала оборудование введено в эксплуатацию с 11 ноября 2020 года. На смену выработавшему свой ресурс оборудованию АПР-8, в котором использовались электровакуумные приборы, пришло полупроводниковое современное оборудование приводной радиостанции АРМ-150МА производства АО "</w:t>
      </w:r>
      <w:proofErr w:type="spellStart"/>
      <w:r>
        <w:t>Техномарин</w:t>
      </w:r>
      <w:proofErr w:type="spellEnd"/>
      <w:r>
        <w:t xml:space="preserve">". Завершено еще одно мероприятие технического перевооружения средств РТОП и АС, в соответствии с </w:t>
      </w:r>
      <w:r>
        <w:rPr>
          <w:b/>
        </w:rPr>
        <w:t>комплексным планом модернизации и расширения магистральной инфраструктуры</w:t>
      </w:r>
      <w:r>
        <w:t xml:space="preserve"> Российской Федерации до 2024 года.</w:t>
      </w:r>
    </w:p>
    <w:p w:rsidR="00D90963" w:rsidRDefault="005D75E4">
      <w:pPr>
        <w:pStyle w:val="NormalExport"/>
      </w:pPr>
      <w:r>
        <w:t xml:space="preserve">Отметим, что в 1993 году 11 ноября на базе служб движения и радиотехнического обеспечения полетов аэропортов и авиапредприятий Магаданской области было создано </w:t>
      </w:r>
      <w:r>
        <w:lastRenderedPageBreak/>
        <w:t>государственное региональное предприятие по управлению воздушным движением и радиотехническому обеспечению полетов "</w:t>
      </w:r>
      <w:proofErr w:type="spellStart"/>
      <w:r>
        <w:t>Магаданаэроконтроль</w:t>
      </w:r>
      <w:proofErr w:type="spellEnd"/>
      <w:r>
        <w:t xml:space="preserve">". 17 августа 2000 года оно было реорганизовано в Государственное унитарное дочернее предприятие "Аэронавигация Северо-Востока" Федерального унитарного предприятия "Государственная корпорация по организации воздушного движения Федерации", а с 2004 года стало его филиалом. </w:t>
      </w:r>
    </w:p>
    <w:p w:rsidR="00D90963" w:rsidRDefault="00BD233F" w:rsidP="0018509E">
      <w:pPr>
        <w:pStyle w:val="ExportHyperlink"/>
        <w:jc w:val="left"/>
      </w:pPr>
      <w:hyperlink r:id="rId95" w:history="1">
        <w:r w:rsidR="005D75E4">
          <w:rPr>
            <w:u w:val="single"/>
          </w:rPr>
          <w:t>https://www.aviaport.ru/digest/2020/11/12/658489.html</w:t>
        </w:r>
      </w:hyperlink>
    </w:p>
    <w:p w:rsidR="00D90963" w:rsidRPr="00BD233F" w:rsidRDefault="00E9179D" w:rsidP="00BD233F">
      <w:pPr>
        <w:pStyle w:val="2"/>
      </w:pPr>
      <w:bookmarkStart w:id="139" w:name="_Toc56520877"/>
      <w:r w:rsidRPr="00BD233F">
        <w:t>DORINFO (DORINFO.RU), 12.11.2020 09:57</w:t>
      </w:r>
      <w:bookmarkStart w:id="140" w:name="txt_2596146_1560263610"/>
      <w:r w:rsidRPr="00BD233F">
        <w:t>; ПОСЛЕ РЕКОНСТРУКЦИИ ВВЕЛИ В ЭКСПЛУАТАЦИЮ СЕВЕРНЫЙ УЧАСТОК КАД ПЕТЕРБУРГА</w:t>
      </w:r>
      <w:bookmarkEnd w:id="139"/>
      <w:bookmarkEnd w:id="140"/>
    </w:p>
    <w:p w:rsidR="00D90963" w:rsidRDefault="005D75E4">
      <w:pPr>
        <w:pStyle w:val="NormalExport"/>
      </w:pPr>
      <w:r>
        <w:t xml:space="preserve">После реконструкции введен в эксплуатацию северный участок КАД Санкт-Петербурга от пересечения с Западным Скоростным диаметром (ЗСД) до пересечения с проспектом Энгельса. Участок кольцевой дороги расширили с четырех до шести полос движения, сообщает пресс-служба </w:t>
      </w:r>
      <w:proofErr w:type="spellStart"/>
      <w:r>
        <w:t>Росавтодора</w:t>
      </w:r>
      <w:proofErr w:type="spellEnd"/>
      <w:r>
        <w:t xml:space="preserve">. </w:t>
      </w:r>
    </w:p>
    <w:p w:rsidR="00D90963" w:rsidRDefault="005D75E4">
      <w:pPr>
        <w:pStyle w:val="NormalExport"/>
      </w:pPr>
      <w:r>
        <w:t>Работы проходили на участке КАД протяженностью 14,3 км на территории Всеволожского района Ленинградской области и Выборгского района Петербурга. Специалисты выполнили усиление существующей дорожной одежды и устроили местный проезд в границах транспортной развязки на пересечении КАД с проспектом Энгельса. Теперь ширина проезжей части составляет 22,5 метра, встречные потоки разграничивает разделительная полоса шириной 5 метров с установленным металлическим барьерным ограждением. Покрытие дороги выполнили из щебеночно-мастичного асфальтобетона (ЩМА-20), который отличается улучшенными сцепными качествами, высокой сопротивляемостью абразивному износу шипованной резины, а также устойчив к пластическим деформациям.</w:t>
      </w:r>
    </w:p>
    <w:p w:rsidR="00D90963" w:rsidRDefault="005D75E4">
      <w:pPr>
        <w:pStyle w:val="NormalExport"/>
      </w:pPr>
      <w:r>
        <w:t>В ходе работ также провели реконструкцию путепровода над железной дорогой "Санкт-Петербург - Выборг". На сооружении восстановили опоры, покрасили пролетные строения, сделали гидроизоляцию, заменили деформационные швы и устроили систему водоотвода.</w:t>
      </w:r>
    </w:p>
    <w:p w:rsidR="00D90963" w:rsidRDefault="005D75E4">
      <w:pPr>
        <w:pStyle w:val="NormalExport"/>
      </w:pPr>
      <w:r>
        <w:t xml:space="preserve">На всем протяжении обновленного участка КАД специалисты выполнили реконструкцию водоотводных сооружений и устроили очистные сооружения, а также установили электроосвещение с использованием светильников с полупроводниковыми источниками света, которые </w:t>
      </w:r>
      <w:proofErr w:type="spellStart"/>
      <w:r>
        <w:t>энергоэффекивны</w:t>
      </w:r>
      <w:proofErr w:type="spellEnd"/>
      <w:r>
        <w:t xml:space="preserve">, имеют длительный срок службы и отличаются отсутствием мерцаний и слепящего эффекта. В рамках работ по обустройству трассы установили более 250 знаков, смонтировали свыше 59 тыс. метров силового барьерного ограждения и более 35 тыс. кв. метров </w:t>
      </w:r>
      <w:proofErr w:type="spellStart"/>
      <w:r>
        <w:t>шумозащитных</w:t>
      </w:r>
      <w:proofErr w:type="spellEnd"/>
      <w:r>
        <w:t xml:space="preserve"> экранов, нанесли почти 18 тыс. кв. метров горизонтальной разметки из термопластика и устроили более 17,5 тыс. метров сетчатого ограждения.</w:t>
      </w:r>
    </w:p>
    <w:p w:rsidR="00D90963" w:rsidRDefault="005D75E4">
      <w:pPr>
        <w:pStyle w:val="NormalExport"/>
      </w:pPr>
      <w:r>
        <w:t>В сообщении отмечается, что реконструкция КАД Петербурга позволила значительно увеличить пропускную способность участка, сократить автомобильные заторы и временные затраты пользователей. Кроме этого, реконструкция дороги позволит водителям транзитного транспорта быстрее преодолевать расстояние между трассами, ведущими в соседние регионы или к границе с Финляндией.</w:t>
      </w:r>
    </w:p>
    <w:p w:rsidR="00D90963" w:rsidRDefault="005D75E4">
      <w:pPr>
        <w:pStyle w:val="NormalExport"/>
      </w:pPr>
      <w:r>
        <w:t>Добавим, первый этап реконструкции участка КАД Петербурга от пересечения с трассой А-121 "Сортавала" (</w:t>
      </w:r>
      <w:proofErr w:type="spellStart"/>
      <w:r>
        <w:t>Приозерское</w:t>
      </w:r>
      <w:proofErr w:type="spellEnd"/>
      <w:r>
        <w:t xml:space="preserve"> шоссе) до развязки с ЗСД начался в 2018 году. В апреле 2019 года дали старт второму этапу реконструкции от Выборгского шоссе до </w:t>
      </w:r>
      <w:proofErr w:type="spellStart"/>
      <w:r>
        <w:t>Приозерского</w:t>
      </w:r>
      <w:proofErr w:type="spellEnd"/>
      <w:r>
        <w:t xml:space="preserve">. В конце лета прошлого года стало известно, что одобрен проект завершающего этапа реконструкции КАД на участке от станции Горская до </w:t>
      </w:r>
      <w:proofErr w:type="spellStart"/>
      <w:r>
        <w:t>Приозерского</w:t>
      </w:r>
      <w:proofErr w:type="spellEnd"/>
      <w:r>
        <w:t xml:space="preserve"> шоссе.</w:t>
      </w:r>
    </w:p>
    <w:p w:rsidR="00D90963" w:rsidRDefault="005D75E4">
      <w:pPr>
        <w:pStyle w:val="NormalExport"/>
      </w:pPr>
      <w:r>
        <w:t xml:space="preserve">Работы на объекте проводились в рамках </w:t>
      </w:r>
      <w:r>
        <w:rPr>
          <w:b/>
        </w:rPr>
        <w:t>Комплексного плана модернизации и расширения магистральной инфраструктуры</w:t>
      </w:r>
      <w:r>
        <w:t>.</w:t>
      </w:r>
    </w:p>
    <w:p w:rsidR="00D90963" w:rsidRDefault="00BD233F">
      <w:pPr>
        <w:pStyle w:val="ExportHyperlink"/>
        <w:jc w:val="left"/>
      </w:pPr>
      <w:hyperlink r:id="rId96" w:history="1">
        <w:r w:rsidR="005D75E4">
          <w:rPr>
            <w:u w:val="single"/>
          </w:rPr>
          <w:t>https://dorinfo.ru/star_detail.php?ELEMENT_ID=87452</w:t>
        </w:r>
      </w:hyperlink>
    </w:p>
    <w:p w:rsidR="00D90963" w:rsidRDefault="00D90963"/>
    <w:sectPr w:rsidR="00D90963">
      <w:headerReference w:type="even" r:id="rId97"/>
      <w:headerReference w:type="default" r:id="rId98"/>
      <w:footerReference w:type="even" r:id="rId99"/>
      <w:footerReference w:type="default" r:id="rId100"/>
      <w:headerReference w:type="first" r:id="rId101"/>
      <w:footerReference w:type="first" r:id="rId102"/>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33F" w:rsidRDefault="00BD233F">
      <w:r>
        <w:separator/>
      </w:r>
    </w:p>
  </w:endnote>
  <w:endnote w:type="continuationSeparator" w:id="0">
    <w:p w:rsidR="00BD233F" w:rsidRDefault="00BD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F" w:rsidRDefault="009D2E9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3024"/>
    </w:tblGrid>
    <w:tr w:rsidR="00BD233F">
      <w:tc>
        <w:tcPr>
          <w:tcW w:w="3300" w:type="pct"/>
          <w:tcBorders>
            <w:top w:val="nil"/>
            <w:left w:val="nil"/>
            <w:bottom w:val="nil"/>
            <w:right w:val="nil"/>
          </w:tcBorders>
        </w:tcPr>
        <w:p w:rsidR="00BD233F" w:rsidRDefault="00BD233F">
          <w:pPr>
            <w:rPr>
              <w:color w:val="005672"/>
              <w:sz w:val="16"/>
            </w:rPr>
          </w:pPr>
          <w:bookmarkStart w:id="141" w:name="_GoBack"/>
          <w:bookmarkEnd w:id="141"/>
        </w:p>
      </w:tc>
      <w:tc>
        <w:tcPr>
          <w:tcW w:w="1650" w:type="pct"/>
          <w:tcBorders>
            <w:top w:val="nil"/>
            <w:left w:val="nil"/>
            <w:bottom w:val="nil"/>
            <w:right w:val="nil"/>
          </w:tcBorders>
        </w:tcPr>
        <w:p w:rsidR="00BD233F" w:rsidRDefault="00BD233F">
          <w:pPr>
            <w:jc w:val="right"/>
            <w:rPr>
              <w:color w:val="005672"/>
              <w:sz w:val="16"/>
            </w:rPr>
          </w:pPr>
          <w:r>
            <w:rPr>
              <w:color w:val="005672"/>
              <w:sz w:val="16"/>
            </w:rPr>
            <w:t xml:space="preserve">стр. </w:t>
          </w:r>
          <w:r>
            <w:rPr>
              <w:color w:val="005672"/>
              <w:sz w:val="16"/>
            </w:rPr>
            <w:fldChar w:fldCharType="begin"/>
          </w:r>
          <w:r>
            <w:rPr>
              <w:color w:val="005672"/>
              <w:sz w:val="16"/>
            </w:rPr>
            <w:instrText>PAGE</w:instrText>
          </w:r>
          <w:r>
            <w:rPr>
              <w:color w:val="005672"/>
              <w:sz w:val="16"/>
            </w:rPr>
            <w:fldChar w:fldCharType="separate"/>
          </w:r>
          <w:r w:rsidR="004E2B74">
            <w:rPr>
              <w:noProof/>
              <w:color w:val="005672"/>
              <w:sz w:val="16"/>
            </w:rPr>
            <w:t>3</w:t>
          </w:r>
          <w:r>
            <w:rPr>
              <w:color w:val="005672"/>
              <w:sz w:val="16"/>
            </w:rPr>
            <w:fldChar w:fldCharType="end"/>
          </w:r>
          <w:r>
            <w:rPr>
              <w:color w:val="005672"/>
              <w:sz w:val="16"/>
            </w:rPr>
            <w:t xml:space="preserve"> из </w:t>
          </w:r>
          <w:r>
            <w:rPr>
              <w:color w:val="005672"/>
              <w:sz w:val="16"/>
            </w:rPr>
            <w:fldChar w:fldCharType="begin"/>
          </w:r>
          <w:r>
            <w:rPr>
              <w:color w:val="005672"/>
              <w:sz w:val="16"/>
            </w:rPr>
            <w:instrText>NUMPAGES</w:instrText>
          </w:r>
          <w:r>
            <w:rPr>
              <w:color w:val="005672"/>
              <w:sz w:val="16"/>
            </w:rPr>
            <w:fldChar w:fldCharType="separate"/>
          </w:r>
          <w:r w:rsidR="004E2B74">
            <w:rPr>
              <w:noProof/>
              <w:color w:val="005672"/>
              <w:sz w:val="16"/>
            </w:rPr>
            <w:t>80</w:t>
          </w:r>
          <w:r>
            <w:rPr>
              <w:color w:val="005672"/>
              <w:sz w:val="16"/>
            </w:rPr>
            <w:fldChar w:fldCharType="end"/>
          </w:r>
        </w:p>
      </w:tc>
    </w:tr>
  </w:tbl>
  <w:p w:rsidR="00BD233F" w:rsidRDefault="00BD23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F" w:rsidRDefault="009D2E9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33F" w:rsidRDefault="00BD233F">
      <w:r>
        <w:separator/>
      </w:r>
    </w:p>
  </w:footnote>
  <w:footnote w:type="continuationSeparator" w:id="0">
    <w:p w:rsidR="00BD233F" w:rsidRDefault="00BD2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F" w:rsidRDefault="009D2E9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F" w:rsidRDefault="009D2E9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9F" w:rsidRDefault="009D2E9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50CAC110">
      <w:start w:val="1"/>
      <w:numFmt w:val="bullet"/>
      <w:lvlText w:val=""/>
      <w:lvlJc w:val="left"/>
      <w:pPr>
        <w:tabs>
          <w:tab w:val="num" w:pos="720"/>
        </w:tabs>
        <w:ind w:left="720" w:hanging="360"/>
      </w:pPr>
      <w:rPr>
        <w:rFonts w:ascii="Symbol" w:hAnsi="Symbol"/>
      </w:rPr>
    </w:lvl>
    <w:lvl w:ilvl="1" w:tplc="3DF4326C">
      <w:start w:val="1"/>
      <w:numFmt w:val="bullet"/>
      <w:lvlText w:val="o"/>
      <w:lvlJc w:val="left"/>
      <w:pPr>
        <w:tabs>
          <w:tab w:val="num" w:pos="1440"/>
        </w:tabs>
        <w:ind w:left="1440" w:hanging="360"/>
      </w:pPr>
      <w:rPr>
        <w:rFonts w:ascii="Courier New" w:hAnsi="Courier New"/>
      </w:rPr>
    </w:lvl>
    <w:lvl w:ilvl="2" w:tplc="AD24E334">
      <w:start w:val="1"/>
      <w:numFmt w:val="bullet"/>
      <w:lvlText w:val=""/>
      <w:lvlJc w:val="left"/>
      <w:pPr>
        <w:tabs>
          <w:tab w:val="num" w:pos="2160"/>
        </w:tabs>
        <w:ind w:left="2160" w:hanging="360"/>
      </w:pPr>
      <w:rPr>
        <w:rFonts w:ascii="Wingdings" w:hAnsi="Wingdings"/>
      </w:rPr>
    </w:lvl>
    <w:lvl w:ilvl="3" w:tplc="E6B2EDA8">
      <w:start w:val="1"/>
      <w:numFmt w:val="bullet"/>
      <w:lvlText w:val=""/>
      <w:lvlJc w:val="left"/>
      <w:pPr>
        <w:tabs>
          <w:tab w:val="num" w:pos="2880"/>
        </w:tabs>
        <w:ind w:left="2880" w:hanging="360"/>
      </w:pPr>
      <w:rPr>
        <w:rFonts w:ascii="Symbol" w:hAnsi="Symbol"/>
      </w:rPr>
    </w:lvl>
    <w:lvl w:ilvl="4" w:tplc="D8302EA4">
      <w:start w:val="1"/>
      <w:numFmt w:val="bullet"/>
      <w:lvlText w:val="o"/>
      <w:lvlJc w:val="left"/>
      <w:pPr>
        <w:tabs>
          <w:tab w:val="num" w:pos="3600"/>
        </w:tabs>
        <w:ind w:left="3600" w:hanging="360"/>
      </w:pPr>
      <w:rPr>
        <w:rFonts w:ascii="Courier New" w:hAnsi="Courier New"/>
      </w:rPr>
    </w:lvl>
    <w:lvl w:ilvl="5" w:tplc="DA44EEEE">
      <w:start w:val="1"/>
      <w:numFmt w:val="bullet"/>
      <w:lvlText w:val=""/>
      <w:lvlJc w:val="left"/>
      <w:pPr>
        <w:tabs>
          <w:tab w:val="num" w:pos="4320"/>
        </w:tabs>
        <w:ind w:left="4320" w:hanging="360"/>
      </w:pPr>
      <w:rPr>
        <w:rFonts w:ascii="Wingdings" w:hAnsi="Wingdings"/>
      </w:rPr>
    </w:lvl>
    <w:lvl w:ilvl="6" w:tplc="CA604878">
      <w:start w:val="1"/>
      <w:numFmt w:val="bullet"/>
      <w:lvlText w:val=""/>
      <w:lvlJc w:val="left"/>
      <w:pPr>
        <w:tabs>
          <w:tab w:val="num" w:pos="5040"/>
        </w:tabs>
        <w:ind w:left="5040" w:hanging="360"/>
      </w:pPr>
      <w:rPr>
        <w:rFonts w:ascii="Symbol" w:hAnsi="Symbol"/>
      </w:rPr>
    </w:lvl>
    <w:lvl w:ilvl="7" w:tplc="B6EC1ACA">
      <w:start w:val="1"/>
      <w:numFmt w:val="bullet"/>
      <w:lvlText w:val="o"/>
      <w:lvlJc w:val="left"/>
      <w:pPr>
        <w:tabs>
          <w:tab w:val="num" w:pos="5760"/>
        </w:tabs>
        <w:ind w:left="5760" w:hanging="360"/>
      </w:pPr>
      <w:rPr>
        <w:rFonts w:ascii="Courier New" w:hAnsi="Courier New"/>
      </w:rPr>
    </w:lvl>
    <w:lvl w:ilvl="8" w:tplc="199493B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D8F6175E">
      <w:start w:val="1"/>
      <w:numFmt w:val="bullet"/>
      <w:lvlText w:val=""/>
      <w:lvlJc w:val="left"/>
      <w:pPr>
        <w:tabs>
          <w:tab w:val="num" w:pos="720"/>
        </w:tabs>
        <w:ind w:left="720" w:hanging="360"/>
      </w:pPr>
      <w:rPr>
        <w:rFonts w:ascii="Symbol" w:hAnsi="Symbol"/>
      </w:rPr>
    </w:lvl>
    <w:lvl w:ilvl="1" w:tplc="E65A9100">
      <w:start w:val="1"/>
      <w:numFmt w:val="bullet"/>
      <w:lvlText w:val="o"/>
      <w:lvlJc w:val="left"/>
      <w:pPr>
        <w:tabs>
          <w:tab w:val="num" w:pos="1440"/>
        </w:tabs>
        <w:ind w:left="1440" w:hanging="360"/>
      </w:pPr>
      <w:rPr>
        <w:rFonts w:ascii="Courier New" w:hAnsi="Courier New"/>
      </w:rPr>
    </w:lvl>
    <w:lvl w:ilvl="2" w:tplc="18608852">
      <w:start w:val="1"/>
      <w:numFmt w:val="bullet"/>
      <w:lvlText w:val=""/>
      <w:lvlJc w:val="left"/>
      <w:pPr>
        <w:tabs>
          <w:tab w:val="num" w:pos="2160"/>
        </w:tabs>
        <w:ind w:left="2160" w:hanging="360"/>
      </w:pPr>
      <w:rPr>
        <w:rFonts w:ascii="Wingdings" w:hAnsi="Wingdings"/>
      </w:rPr>
    </w:lvl>
    <w:lvl w:ilvl="3" w:tplc="4C1060D8">
      <w:start w:val="1"/>
      <w:numFmt w:val="bullet"/>
      <w:lvlText w:val=""/>
      <w:lvlJc w:val="left"/>
      <w:pPr>
        <w:tabs>
          <w:tab w:val="num" w:pos="2880"/>
        </w:tabs>
        <w:ind w:left="2880" w:hanging="360"/>
      </w:pPr>
      <w:rPr>
        <w:rFonts w:ascii="Symbol" w:hAnsi="Symbol"/>
      </w:rPr>
    </w:lvl>
    <w:lvl w:ilvl="4" w:tplc="D2F0BA74">
      <w:start w:val="1"/>
      <w:numFmt w:val="bullet"/>
      <w:lvlText w:val="o"/>
      <w:lvlJc w:val="left"/>
      <w:pPr>
        <w:tabs>
          <w:tab w:val="num" w:pos="3600"/>
        </w:tabs>
        <w:ind w:left="3600" w:hanging="360"/>
      </w:pPr>
      <w:rPr>
        <w:rFonts w:ascii="Courier New" w:hAnsi="Courier New"/>
      </w:rPr>
    </w:lvl>
    <w:lvl w:ilvl="5" w:tplc="67F6A258">
      <w:start w:val="1"/>
      <w:numFmt w:val="bullet"/>
      <w:lvlText w:val=""/>
      <w:lvlJc w:val="left"/>
      <w:pPr>
        <w:tabs>
          <w:tab w:val="num" w:pos="4320"/>
        </w:tabs>
        <w:ind w:left="4320" w:hanging="360"/>
      </w:pPr>
      <w:rPr>
        <w:rFonts w:ascii="Wingdings" w:hAnsi="Wingdings"/>
      </w:rPr>
    </w:lvl>
    <w:lvl w:ilvl="6" w:tplc="9B92BF0C">
      <w:start w:val="1"/>
      <w:numFmt w:val="bullet"/>
      <w:lvlText w:val=""/>
      <w:lvlJc w:val="left"/>
      <w:pPr>
        <w:tabs>
          <w:tab w:val="num" w:pos="5040"/>
        </w:tabs>
        <w:ind w:left="5040" w:hanging="360"/>
      </w:pPr>
      <w:rPr>
        <w:rFonts w:ascii="Symbol" w:hAnsi="Symbol"/>
      </w:rPr>
    </w:lvl>
    <w:lvl w:ilvl="7" w:tplc="C5C84592">
      <w:start w:val="1"/>
      <w:numFmt w:val="bullet"/>
      <w:lvlText w:val="o"/>
      <w:lvlJc w:val="left"/>
      <w:pPr>
        <w:tabs>
          <w:tab w:val="num" w:pos="5760"/>
        </w:tabs>
        <w:ind w:left="5760" w:hanging="360"/>
      </w:pPr>
      <w:rPr>
        <w:rFonts w:ascii="Courier New" w:hAnsi="Courier New"/>
      </w:rPr>
    </w:lvl>
    <w:lvl w:ilvl="8" w:tplc="792E4E7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0A8F01C">
      <w:start w:val="1"/>
      <w:numFmt w:val="bullet"/>
      <w:lvlText w:val=""/>
      <w:lvlJc w:val="left"/>
      <w:pPr>
        <w:tabs>
          <w:tab w:val="num" w:pos="720"/>
        </w:tabs>
        <w:ind w:left="720" w:hanging="360"/>
      </w:pPr>
      <w:rPr>
        <w:rFonts w:ascii="Symbol" w:hAnsi="Symbol"/>
      </w:rPr>
    </w:lvl>
    <w:lvl w:ilvl="1" w:tplc="26F6FEF6">
      <w:start w:val="1"/>
      <w:numFmt w:val="bullet"/>
      <w:lvlText w:val="o"/>
      <w:lvlJc w:val="left"/>
      <w:pPr>
        <w:tabs>
          <w:tab w:val="num" w:pos="1440"/>
        </w:tabs>
        <w:ind w:left="1440" w:hanging="360"/>
      </w:pPr>
      <w:rPr>
        <w:rFonts w:ascii="Courier New" w:hAnsi="Courier New"/>
      </w:rPr>
    </w:lvl>
    <w:lvl w:ilvl="2" w:tplc="E902AE30">
      <w:start w:val="1"/>
      <w:numFmt w:val="bullet"/>
      <w:lvlText w:val=""/>
      <w:lvlJc w:val="left"/>
      <w:pPr>
        <w:tabs>
          <w:tab w:val="num" w:pos="2160"/>
        </w:tabs>
        <w:ind w:left="2160" w:hanging="360"/>
      </w:pPr>
      <w:rPr>
        <w:rFonts w:ascii="Wingdings" w:hAnsi="Wingdings"/>
      </w:rPr>
    </w:lvl>
    <w:lvl w:ilvl="3" w:tplc="10EA5856">
      <w:start w:val="1"/>
      <w:numFmt w:val="bullet"/>
      <w:lvlText w:val=""/>
      <w:lvlJc w:val="left"/>
      <w:pPr>
        <w:tabs>
          <w:tab w:val="num" w:pos="2880"/>
        </w:tabs>
        <w:ind w:left="2880" w:hanging="360"/>
      </w:pPr>
      <w:rPr>
        <w:rFonts w:ascii="Symbol" w:hAnsi="Symbol"/>
      </w:rPr>
    </w:lvl>
    <w:lvl w:ilvl="4" w:tplc="42F4FD1A">
      <w:start w:val="1"/>
      <w:numFmt w:val="bullet"/>
      <w:lvlText w:val="o"/>
      <w:lvlJc w:val="left"/>
      <w:pPr>
        <w:tabs>
          <w:tab w:val="num" w:pos="3600"/>
        </w:tabs>
        <w:ind w:left="3600" w:hanging="360"/>
      </w:pPr>
      <w:rPr>
        <w:rFonts w:ascii="Courier New" w:hAnsi="Courier New"/>
      </w:rPr>
    </w:lvl>
    <w:lvl w:ilvl="5" w:tplc="98F8C6EC">
      <w:start w:val="1"/>
      <w:numFmt w:val="bullet"/>
      <w:lvlText w:val=""/>
      <w:lvlJc w:val="left"/>
      <w:pPr>
        <w:tabs>
          <w:tab w:val="num" w:pos="4320"/>
        </w:tabs>
        <w:ind w:left="4320" w:hanging="360"/>
      </w:pPr>
      <w:rPr>
        <w:rFonts w:ascii="Wingdings" w:hAnsi="Wingdings"/>
      </w:rPr>
    </w:lvl>
    <w:lvl w:ilvl="6" w:tplc="FCCCD43A">
      <w:start w:val="1"/>
      <w:numFmt w:val="bullet"/>
      <w:lvlText w:val=""/>
      <w:lvlJc w:val="left"/>
      <w:pPr>
        <w:tabs>
          <w:tab w:val="num" w:pos="5040"/>
        </w:tabs>
        <w:ind w:left="5040" w:hanging="360"/>
      </w:pPr>
      <w:rPr>
        <w:rFonts w:ascii="Symbol" w:hAnsi="Symbol"/>
      </w:rPr>
    </w:lvl>
    <w:lvl w:ilvl="7" w:tplc="3194606E">
      <w:start w:val="1"/>
      <w:numFmt w:val="bullet"/>
      <w:lvlText w:val="o"/>
      <w:lvlJc w:val="left"/>
      <w:pPr>
        <w:tabs>
          <w:tab w:val="num" w:pos="5760"/>
        </w:tabs>
        <w:ind w:left="5760" w:hanging="360"/>
      </w:pPr>
      <w:rPr>
        <w:rFonts w:ascii="Courier New" w:hAnsi="Courier New"/>
      </w:rPr>
    </w:lvl>
    <w:lvl w:ilvl="8" w:tplc="E836176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E54C261E">
      <w:start w:val="1"/>
      <w:numFmt w:val="bullet"/>
      <w:lvlText w:val=""/>
      <w:lvlJc w:val="left"/>
      <w:pPr>
        <w:tabs>
          <w:tab w:val="num" w:pos="720"/>
        </w:tabs>
        <w:ind w:left="720" w:hanging="360"/>
      </w:pPr>
      <w:rPr>
        <w:rFonts w:ascii="Symbol" w:hAnsi="Symbol"/>
      </w:rPr>
    </w:lvl>
    <w:lvl w:ilvl="1" w:tplc="BF64F424">
      <w:start w:val="1"/>
      <w:numFmt w:val="bullet"/>
      <w:lvlText w:val="o"/>
      <w:lvlJc w:val="left"/>
      <w:pPr>
        <w:tabs>
          <w:tab w:val="num" w:pos="1440"/>
        </w:tabs>
        <w:ind w:left="1440" w:hanging="360"/>
      </w:pPr>
      <w:rPr>
        <w:rFonts w:ascii="Courier New" w:hAnsi="Courier New"/>
      </w:rPr>
    </w:lvl>
    <w:lvl w:ilvl="2" w:tplc="B532DC32">
      <w:start w:val="1"/>
      <w:numFmt w:val="bullet"/>
      <w:lvlText w:val=""/>
      <w:lvlJc w:val="left"/>
      <w:pPr>
        <w:tabs>
          <w:tab w:val="num" w:pos="2160"/>
        </w:tabs>
        <w:ind w:left="2160" w:hanging="360"/>
      </w:pPr>
      <w:rPr>
        <w:rFonts w:ascii="Wingdings" w:hAnsi="Wingdings"/>
      </w:rPr>
    </w:lvl>
    <w:lvl w:ilvl="3" w:tplc="F96EB66A">
      <w:start w:val="1"/>
      <w:numFmt w:val="bullet"/>
      <w:lvlText w:val=""/>
      <w:lvlJc w:val="left"/>
      <w:pPr>
        <w:tabs>
          <w:tab w:val="num" w:pos="2880"/>
        </w:tabs>
        <w:ind w:left="2880" w:hanging="360"/>
      </w:pPr>
      <w:rPr>
        <w:rFonts w:ascii="Symbol" w:hAnsi="Symbol"/>
      </w:rPr>
    </w:lvl>
    <w:lvl w:ilvl="4" w:tplc="A808AC5A">
      <w:start w:val="1"/>
      <w:numFmt w:val="bullet"/>
      <w:lvlText w:val="o"/>
      <w:lvlJc w:val="left"/>
      <w:pPr>
        <w:tabs>
          <w:tab w:val="num" w:pos="3600"/>
        </w:tabs>
        <w:ind w:left="3600" w:hanging="360"/>
      </w:pPr>
      <w:rPr>
        <w:rFonts w:ascii="Courier New" w:hAnsi="Courier New"/>
      </w:rPr>
    </w:lvl>
    <w:lvl w:ilvl="5" w:tplc="6A78EC14">
      <w:start w:val="1"/>
      <w:numFmt w:val="bullet"/>
      <w:lvlText w:val=""/>
      <w:lvlJc w:val="left"/>
      <w:pPr>
        <w:tabs>
          <w:tab w:val="num" w:pos="4320"/>
        </w:tabs>
        <w:ind w:left="4320" w:hanging="360"/>
      </w:pPr>
      <w:rPr>
        <w:rFonts w:ascii="Wingdings" w:hAnsi="Wingdings"/>
      </w:rPr>
    </w:lvl>
    <w:lvl w:ilvl="6" w:tplc="60028878">
      <w:start w:val="1"/>
      <w:numFmt w:val="bullet"/>
      <w:lvlText w:val=""/>
      <w:lvlJc w:val="left"/>
      <w:pPr>
        <w:tabs>
          <w:tab w:val="num" w:pos="5040"/>
        </w:tabs>
        <w:ind w:left="5040" w:hanging="360"/>
      </w:pPr>
      <w:rPr>
        <w:rFonts w:ascii="Symbol" w:hAnsi="Symbol"/>
      </w:rPr>
    </w:lvl>
    <w:lvl w:ilvl="7" w:tplc="F7562D66">
      <w:start w:val="1"/>
      <w:numFmt w:val="bullet"/>
      <w:lvlText w:val="o"/>
      <w:lvlJc w:val="left"/>
      <w:pPr>
        <w:tabs>
          <w:tab w:val="num" w:pos="5760"/>
        </w:tabs>
        <w:ind w:left="5760" w:hanging="360"/>
      </w:pPr>
      <w:rPr>
        <w:rFonts w:ascii="Courier New" w:hAnsi="Courier New"/>
      </w:rPr>
    </w:lvl>
    <w:lvl w:ilvl="8" w:tplc="21645D1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40068430">
      <w:start w:val="1"/>
      <w:numFmt w:val="bullet"/>
      <w:lvlText w:val=""/>
      <w:lvlJc w:val="left"/>
      <w:pPr>
        <w:tabs>
          <w:tab w:val="num" w:pos="720"/>
        </w:tabs>
        <w:ind w:left="720" w:hanging="360"/>
      </w:pPr>
      <w:rPr>
        <w:rFonts w:ascii="Symbol" w:hAnsi="Symbol"/>
      </w:rPr>
    </w:lvl>
    <w:lvl w:ilvl="1" w:tplc="A47462FA">
      <w:start w:val="1"/>
      <w:numFmt w:val="bullet"/>
      <w:lvlText w:val="o"/>
      <w:lvlJc w:val="left"/>
      <w:pPr>
        <w:tabs>
          <w:tab w:val="num" w:pos="1440"/>
        </w:tabs>
        <w:ind w:left="1440" w:hanging="360"/>
      </w:pPr>
      <w:rPr>
        <w:rFonts w:ascii="Courier New" w:hAnsi="Courier New"/>
      </w:rPr>
    </w:lvl>
    <w:lvl w:ilvl="2" w:tplc="8D4AB29A">
      <w:start w:val="1"/>
      <w:numFmt w:val="bullet"/>
      <w:lvlText w:val=""/>
      <w:lvlJc w:val="left"/>
      <w:pPr>
        <w:tabs>
          <w:tab w:val="num" w:pos="2160"/>
        </w:tabs>
        <w:ind w:left="2160" w:hanging="360"/>
      </w:pPr>
      <w:rPr>
        <w:rFonts w:ascii="Wingdings" w:hAnsi="Wingdings"/>
      </w:rPr>
    </w:lvl>
    <w:lvl w:ilvl="3" w:tplc="6C6E5732">
      <w:start w:val="1"/>
      <w:numFmt w:val="bullet"/>
      <w:lvlText w:val=""/>
      <w:lvlJc w:val="left"/>
      <w:pPr>
        <w:tabs>
          <w:tab w:val="num" w:pos="2880"/>
        </w:tabs>
        <w:ind w:left="2880" w:hanging="360"/>
      </w:pPr>
      <w:rPr>
        <w:rFonts w:ascii="Symbol" w:hAnsi="Symbol"/>
      </w:rPr>
    </w:lvl>
    <w:lvl w:ilvl="4" w:tplc="A6687E44">
      <w:start w:val="1"/>
      <w:numFmt w:val="bullet"/>
      <w:lvlText w:val="o"/>
      <w:lvlJc w:val="left"/>
      <w:pPr>
        <w:tabs>
          <w:tab w:val="num" w:pos="3600"/>
        </w:tabs>
        <w:ind w:left="3600" w:hanging="360"/>
      </w:pPr>
      <w:rPr>
        <w:rFonts w:ascii="Courier New" w:hAnsi="Courier New"/>
      </w:rPr>
    </w:lvl>
    <w:lvl w:ilvl="5" w:tplc="816A1D8E">
      <w:start w:val="1"/>
      <w:numFmt w:val="bullet"/>
      <w:lvlText w:val=""/>
      <w:lvlJc w:val="left"/>
      <w:pPr>
        <w:tabs>
          <w:tab w:val="num" w:pos="4320"/>
        </w:tabs>
        <w:ind w:left="4320" w:hanging="360"/>
      </w:pPr>
      <w:rPr>
        <w:rFonts w:ascii="Wingdings" w:hAnsi="Wingdings"/>
      </w:rPr>
    </w:lvl>
    <w:lvl w:ilvl="6" w:tplc="280E0EAA">
      <w:start w:val="1"/>
      <w:numFmt w:val="bullet"/>
      <w:lvlText w:val=""/>
      <w:lvlJc w:val="left"/>
      <w:pPr>
        <w:tabs>
          <w:tab w:val="num" w:pos="5040"/>
        </w:tabs>
        <w:ind w:left="5040" w:hanging="360"/>
      </w:pPr>
      <w:rPr>
        <w:rFonts w:ascii="Symbol" w:hAnsi="Symbol"/>
      </w:rPr>
    </w:lvl>
    <w:lvl w:ilvl="7" w:tplc="F6DC1964">
      <w:start w:val="1"/>
      <w:numFmt w:val="bullet"/>
      <w:lvlText w:val="o"/>
      <w:lvlJc w:val="left"/>
      <w:pPr>
        <w:tabs>
          <w:tab w:val="num" w:pos="5760"/>
        </w:tabs>
        <w:ind w:left="5760" w:hanging="360"/>
      </w:pPr>
      <w:rPr>
        <w:rFonts w:ascii="Courier New" w:hAnsi="Courier New"/>
      </w:rPr>
    </w:lvl>
    <w:lvl w:ilvl="8" w:tplc="8034C05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6B41C3C">
      <w:start w:val="1"/>
      <w:numFmt w:val="bullet"/>
      <w:lvlText w:val=""/>
      <w:lvlJc w:val="left"/>
      <w:pPr>
        <w:tabs>
          <w:tab w:val="num" w:pos="720"/>
        </w:tabs>
        <w:ind w:left="720" w:hanging="360"/>
      </w:pPr>
      <w:rPr>
        <w:rFonts w:ascii="Symbol" w:hAnsi="Symbol"/>
      </w:rPr>
    </w:lvl>
    <w:lvl w:ilvl="1" w:tplc="A2062B7C">
      <w:start w:val="1"/>
      <w:numFmt w:val="bullet"/>
      <w:lvlText w:val="o"/>
      <w:lvlJc w:val="left"/>
      <w:pPr>
        <w:tabs>
          <w:tab w:val="num" w:pos="1440"/>
        </w:tabs>
        <w:ind w:left="1440" w:hanging="360"/>
      </w:pPr>
      <w:rPr>
        <w:rFonts w:ascii="Courier New" w:hAnsi="Courier New"/>
      </w:rPr>
    </w:lvl>
    <w:lvl w:ilvl="2" w:tplc="9788CDB4">
      <w:start w:val="1"/>
      <w:numFmt w:val="bullet"/>
      <w:lvlText w:val=""/>
      <w:lvlJc w:val="left"/>
      <w:pPr>
        <w:tabs>
          <w:tab w:val="num" w:pos="2160"/>
        </w:tabs>
        <w:ind w:left="2160" w:hanging="360"/>
      </w:pPr>
      <w:rPr>
        <w:rFonts w:ascii="Wingdings" w:hAnsi="Wingdings"/>
      </w:rPr>
    </w:lvl>
    <w:lvl w:ilvl="3" w:tplc="F58CB538">
      <w:start w:val="1"/>
      <w:numFmt w:val="bullet"/>
      <w:lvlText w:val=""/>
      <w:lvlJc w:val="left"/>
      <w:pPr>
        <w:tabs>
          <w:tab w:val="num" w:pos="2880"/>
        </w:tabs>
        <w:ind w:left="2880" w:hanging="360"/>
      </w:pPr>
      <w:rPr>
        <w:rFonts w:ascii="Symbol" w:hAnsi="Symbol"/>
      </w:rPr>
    </w:lvl>
    <w:lvl w:ilvl="4" w:tplc="DB6C60AC">
      <w:start w:val="1"/>
      <w:numFmt w:val="bullet"/>
      <w:lvlText w:val="o"/>
      <w:lvlJc w:val="left"/>
      <w:pPr>
        <w:tabs>
          <w:tab w:val="num" w:pos="3600"/>
        </w:tabs>
        <w:ind w:left="3600" w:hanging="360"/>
      </w:pPr>
      <w:rPr>
        <w:rFonts w:ascii="Courier New" w:hAnsi="Courier New"/>
      </w:rPr>
    </w:lvl>
    <w:lvl w:ilvl="5" w:tplc="0E2E6A04">
      <w:start w:val="1"/>
      <w:numFmt w:val="bullet"/>
      <w:lvlText w:val=""/>
      <w:lvlJc w:val="left"/>
      <w:pPr>
        <w:tabs>
          <w:tab w:val="num" w:pos="4320"/>
        </w:tabs>
        <w:ind w:left="4320" w:hanging="360"/>
      </w:pPr>
      <w:rPr>
        <w:rFonts w:ascii="Wingdings" w:hAnsi="Wingdings"/>
      </w:rPr>
    </w:lvl>
    <w:lvl w:ilvl="6" w:tplc="AE347D42">
      <w:start w:val="1"/>
      <w:numFmt w:val="bullet"/>
      <w:lvlText w:val=""/>
      <w:lvlJc w:val="left"/>
      <w:pPr>
        <w:tabs>
          <w:tab w:val="num" w:pos="5040"/>
        </w:tabs>
        <w:ind w:left="5040" w:hanging="360"/>
      </w:pPr>
      <w:rPr>
        <w:rFonts w:ascii="Symbol" w:hAnsi="Symbol"/>
      </w:rPr>
    </w:lvl>
    <w:lvl w:ilvl="7" w:tplc="B90E046E">
      <w:start w:val="1"/>
      <w:numFmt w:val="bullet"/>
      <w:lvlText w:val="o"/>
      <w:lvlJc w:val="left"/>
      <w:pPr>
        <w:tabs>
          <w:tab w:val="num" w:pos="5760"/>
        </w:tabs>
        <w:ind w:left="5760" w:hanging="360"/>
      </w:pPr>
      <w:rPr>
        <w:rFonts w:ascii="Courier New" w:hAnsi="Courier New"/>
      </w:rPr>
    </w:lvl>
    <w:lvl w:ilvl="8" w:tplc="6574772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7647334">
      <w:start w:val="1"/>
      <w:numFmt w:val="bullet"/>
      <w:lvlText w:val=""/>
      <w:lvlJc w:val="left"/>
      <w:pPr>
        <w:tabs>
          <w:tab w:val="num" w:pos="720"/>
        </w:tabs>
        <w:ind w:left="720" w:hanging="360"/>
      </w:pPr>
      <w:rPr>
        <w:rFonts w:ascii="Symbol" w:hAnsi="Symbol"/>
      </w:rPr>
    </w:lvl>
    <w:lvl w:ilvl="1" w:tplc="2396AF90">
      <w:start w:val="1"/>
      <w:numFmt w:val="bullet"/>
      <w:lvlText w:val="o"/>
      <w:lvlJc w:val="left"/>
      <w:pPr>
        <w:tabs>
          <w:tab w:val="num" w:pos="1440"/>
        </w:tabs>
        <w:ind w:left="1440" w:hanging="360"/>
      </w:pPr>
      <w:rPr>
        <w:rFonts w:ascii="Courier New" w:hAnsi="Courier New"/>
      </w:rPr>
    </w:lvl>
    <w:lvl w:ilvl="2" w:tplc="C11E4528">
      <w:start w:val="1"/>
      <w:numFmt w:val="bullet"/>
      <w:lvlText w:val=""/>
      <w:lvlJc w:val="left"/>
      <w:pPr>
        <w:tabs>
          <w:tab w:val="num" w:pos="2160"/>
        </w:tabs>
        <w:ind w:left="2160" w:hanging="360"/>
      </w:pPr>
      <w:rPr>
        <w:rFonts w:ascii="Wingdings" w:hAnsi="Wingdings"/>
      </w:rPr>
    </w:lvl>
    <w:lvl w:ilvl="3" w:tplc="6B9CDC60">
      <w:start w:val="1"/>
      <w:numFmt w:val="bullet"/>
      <w:lvlText w:val=""/>
      <w:lvlJc w:val="left"/>
      <w:pPr>
        <w:tabs>
          <w:tab w:val="num" w:pos="2880"/>
        </w:tabs>
        <w:ind w:left="2880" w:hanging="360"/>
      </w:pPr>
      <w:rPr>
        <w:rFonts w:ascii="Symbol" w:hAnsi="Symbol"/>
      </w:rPr>
    </w:lvl>
    <w:lvl w:ilvl="4" w:tplc="00FC3912">
      <w:start w:val="1"/>
      <w:numFmt w:val="bullet"/>
      <w:lvlText w:val="o"/>
      <w:lvlJc w:val="left"/>
      <w:pPr>
        <w:tabs>
          <w:tab w:val="num" w:pos="3600"/>
        </w:tabs>
        <w:ind w:left="3600" w:hanging="360"/>
      </w:pPr>
      <w:rPr>
        <w:rFonts w:ascii="Courier New" w:hAnsi="Courier New"/>
      </w:rPr>
    </w:lvl>
    <w:lvl w:ilvl="5" w:tplc="CAC0A81E">
      <w:start w:val="1"/>
      <w:numFmt w:val="bullet"/>
      <w:lvlText w:val=""/>
      <w:lvlJc w:val="left"/>
      <w:pPr>
        <w:tabs>
          <w:tab w:val="num" w:pos="4320"/>
        </w:tabs>
        <w:ind w:left="4320" w:hanging="360"/>
      </w:pPr>
      <w:rPr>
        <w:rFonts w:ascii="Wingdings" w:hAnsi="Wingdings"/>
      </w:rPr>
    </w:lvl>
    <w:lvl w:ilvl="6" w:tplc="F3DCCBB2">
      <w:start w:val="1"/>
      <w:numFmt w:val="bullet"/>
      <w:lvlText w:val=""/>
      <w:lvlJc w:val="left"/>
      <w:pPr>
        <w:tabs>
          <w:tab w:val="num" w:pos="5040"/>
        </w:tabs>
        <w:ind w:left="5040" w:hanging="360"/>
      </w:pPr>
      <w:rPr>
        <w:rFonts w:ascii="Symbol" w:hAnsi="Symbol"/>
      </w:rPr>
    </w:lvl>
    <w:lvl w:ilvl="7" w:tplc="1C6E10D4">
      <w:start w:val="1"/>
      <w:numFmt w:val="bullet"/>
      <w:lvlText w:val="o"/>
      <w:lvlJc w:val="left"/>
      <w:pPr>
        <w:tabs>
          <w:tab w:val="num" w:pos="5760"/>
        </w:tabs>
        <w:ind w:left="5760" w:hanging="360"/>
      </w:pPr>
      <w:rPr>
        <w:rFonts w:ascii="Courier New" w:hAnsi="Courier New"/>
      </w:rPr>
    </w:lvl>
    <w:lvl w:ilvl="8" w:tplc="D432063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A24A8FB0">
      <w:start w:val="1"/>
      <w:numFmt w:val="bullet"/>
      <w:lvlText w:val=""/>
      <w:lvlJc w:val="left"/>
      <w:pPr>
        <w:tabs>
          <w:tab w:val="num" w:pos="720"/>
        </w:tabs>
        <w:ind w:left="720" w:hanging="360"/>
      </w:pPr>
      <w:rPr>
        <w:rFonts w:ascii="Symbol" w:hAnsi="Symbol"/>
      </w:rPr>
    </w:lvl>
    <w:lvl w:ilvl="1" w:tplc="D72C71B2">
      <w:start w:val="1"/>
      <w:numFmt w:val="bullet"/>
      <w:lvlText w:val="o"/>
      <w:lvlJc w:val="left"/>
      <w:pPr>
        <w:tabs>
          <w:tab w:val="num" w:pos="1440"/>
        </w:tabs>
        <w:ind w:left="1440" w:hanging="360"/>
      </w:pPr>
      <w:rPr>
        <w:rFonts w:ascii="Courier New" w:hAnsi="Courier New"/>
      </w:rPr>
    </w:lvl>
    <w:lvl w:ilvl="2" w:tplc="4E8CE512">
      <w:start w:val="1"/>
      <w:numFmt w:val="bullet"/>
      <w:lvlText w:val=""/>
      <w:lvlJc w:val="left"/>
      <w:pPr>
        <w:tabs>
          <w:tab w:val="num" w:pos="2160"/>
        </w:tabs>
        <w:ind w:left="2160" w:hanging="360"/>
      </w:pPr>
      <w:rPr>
        <w:rFonts w:ascii="Wingdings" w:hAnsi="Wingdings"/>
      </w:rPr>
    </w:lvl>
    <w:lvl w:ilvl="3" w:tplc="9DA2CD38">
      <w:start w:val="1"/>
      <w:numFmt w:val="bullet"/>
      <w:lvlText w:val=""/>
      <w:lvlJc w:val="left"/>
      <w:pPr>
        <w:tabs>
          <w:tab w:val="num" w:pos="2880"/>
        </w:tabs>
        <w:ind w:left="2880" w:hanging="360"/>
      </w:pPr>
      <w:rPr>
        <w:rFonts w:ascii="Symbol" w:hAnsi="Symbol"/>
      </w:rPr>
    </w:lvl>
    <w:lvl w:ilvl="4" w:tplc="6576BB72">
      <w:start w:val="1"/>
      <w:numFmt w:val="bullet"/>
      <w:lvlText w:val="o"/>
      <w:lvlJc w:val="left"/>
      <w:pPr>
        <w:tabs>
          <w:tab w:val="num" w:pos="3600"/>
        </w:tabs>
        <w:ind w:left="3600" w:hanging="360"/>
      </w:pPr>
      <w:rPr>
        <w:rFonts w:ascii="Courier New" w:hAnsi="Courier New"/>
      </w:rPr>
    </w:lvl>
    <w:lvl w:ilvl="5" w:tplc="926CBECA">
      <w:start w:val="1"/>
      <w:numFmt w:val="bullet"/>
      <w:lvlText w:val=""/>
      <w:lvlJc w:val="left"/>
      <w:pPr>
        <w:tabs>
          <w:tab w:val="num" w:pos="4320"/>
        </w:tabs>
        <w:ind w:left="4320" w:hanging="360"/>
      </w:pPr>
      <w:rPr>
        <w:rFonts w:ascii="Wingdings" w:hAnsi="Wingdings"/>
      </w:rPr>
    </w:lvl>
    <w:lvl w:ilvl="6" w:tplc="F87AFB32">
      <w:start w:val="1"/>
      <w:numFmt w:val="bullet"/>
      <w:lvlText w:val=""/>
      <w:lvlJc w:val="left"/>
      <w:pPr>
        <w:tabs>
          <w:tab w:val="num" w:pos="5040"/>
        </w:tabs>
        <w:ind w:left="5040" w:hanging="360"/>
      </w:pPr>
      <w:rPr>
        <w:rFonts w:ascii="Symbol" w:hAnsi="Symbol"/>
      </w:rPr>
    </w:lvl>
    <w:lvl w:ilvl="7" w:tplc="3698CB44">
      <w:start w:val="1"/>
      <w:numFmt w:val="bullet"/>
      <w:lvlText w:val="o"/>
      <w:lvlJc w:val="left"/>
      <w:pPr>
        <w:tabs>
          <w:tab w:val="num" w:pos="5760"/>
        </w:tabs>
        <w:ind w:left="5760" w:hanging="360"/>
      </w:pPr>
      <w:rPr>
        <w:rFonts w:ascii="Courier New" w:hAnsi="Courier New"/>
      </w:rPr>
    </w:lvl>
    <w:lvl w:ilvl="8" w:tplc="77C65D2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6FE653A2">
      <w:start w:val="1"/>
      <w:numFmt w:val="bullet"/>
      <w:lvlText w:val=""/>
      <w:lvlJc w:val="left"/>
      <w:pPr>
        <w:tabs>
          <w:tab w:val="num" w:pos="720"/>
        </w:tabs>
        <w:ind w:left="720" w:hanging="360"/>
      </w:pPr>
      <w:rPr>
        <w:rFonts w:ascii="Symbol" w:hAnsi="Symbol"/>
      </w:rPr>
    </w:lvl>
    <w:lvl w:ilvl="1" w:tplc="D4242418">
      <w:start w:val="1"/>
      <w:numFmt w:val="bullet"/>
      <w:lvlText w:val="o"/>
      <w:lvlJc w:val="left"/>
      <w:pPr>
        <w:tabs>
          <w:tab w:val="num" w:pos="1440"/>
        </w:tabs>
        <w:ind w:left="1440" w:hanging="360"/>
      </w:pPr>
      <w:rPr>
        <w:rFonts w:ascii="Courier New" w:hAnsi="Courier New"/>
      </w:rPr>
    </w:lvl>
    <w:lvl w:ilvl="2" w:tplc="FA80A782">
      <w:start w:val="1"/>
      <w:numFmt w:val="bullet"/>
      <w:lvlText w:val=""/>
      <w:lvlJc w:val="left"/>
      <w:pPr>
        <w:tabs>
          <w:tab w:val="num" w:pos="2160"/>
        </w:tabs>
        <w:ind w:left="2160" w:hanging="360"/>
      </w:pPr>
      <w:rPr>
        <w:rFonts w:ascii="Wingdings" w:hAnsi="Wingdings"/>
      </w:rPr>
    </w:lvl>
    <w:lvl w:ilvl="3" w:tplc="A5AC575E">
      <w:start w:val="1"/>
      <w:numFmt w:val="bullet"/>
      <w:lvlText w:val=""/>
      <w:lvlJc w:val="left"/>
      <w:pPr>
        <w:tabs>
          <w:tab w:val="num" w:pos="2880"/>
        </w:tabs>
        <w:ind w:left="2880" w:hanging="360"/>
      </w:pPr>
      <w:rPr>
        <w:rFonts w:ascii="Symbol" w:hAnsi="Symbol"/>
      </w:rPr>
    </w:lvl>
    <w:lvl w:ilvl="4" w:tplc="1474EEFC">
      <w:start w:val="1"/>
      <w:numFmt w:val="bullet"/>
      <w:lvlText w:val="o"/>
      <w:lvlJc w:val="left"/>
      <w:pPr>
        <w:tabs>
          <w:tab w:val="num" w:pos="3600"/>
        </w:tabs>
        <w:ind w:left="3600" w:hanging="360"/>
      </w:pPr>
      <w:rPr>
        <w:rFonts w:ascii="Courier New" w:hAnsi="Courier New"/>
      </w:rPr>
    </w:lvl>
    <w:lvl w:ilvl="5" w:tplc="D5DA9100">
      <w:start w:val="1"/>
      <w:numFmt w:val="bullet"/>
      <w:lvlText w:val=""/>
      <w:lvlJc w:val="left"/>
      <w:pPr>
        <w:tabs>
          <w:tab w:val="num" w:pos="4320"/>
        </w:tabs>
        <w:ind w:left="4320" w:hanging="360"/>
      </w:pPr>
      <w:rPr>
        <w:rFonts w:ascii="Wingdings" w:hAnsi="Wingdings"/>
      </w:rPr>
    </w:lvl>
    <w:lvl w:ilvl="6" w:tplc="25FED87A">
      <w:start w:val="1"/>
      <w:numFmt w:val="bullet"/>
      <w:lvlText w:val=""/>
      <w:lvlJc w:val="left"/>
      <w:pPr>
        <w:tabs>
          <w:tab w:val="num" w:pos="5040"/>
        </w:tabs>
        <w:ind w:left="5040" w:hanging="360"/>
      </w:pPr>
      <w:rPr>
        <w:rFonts w:ascii="Symbol" w:hAnsi="Symbol"/>
      </w:rPr>
    </w:lvl>
    <w:lvl w:ilvl="7" w:tplc="6188372E">
      <w:start w:val="1"/>
      <w:numFmt w:val="bullet"/>
      <w:lvlText w:val="o"/>
      <w:lvlJc w:val="left"/>
      <w:pPr>
        <w:tabs>
          <w:tab w:val="num" w:pos="5760"/>
        </w:tabs>
        <w:ind w:left="5760" w:hanging="360"/>
      </w:pPr>
      <w:rPr>
        <w:rFonts w:ascii="Courier New" w:hAnsi="Courier New"/>
      </w:rPr>
    </w:lvl>
    <w:lvl w:ilvl="8" w:tplc="28D018D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31304408">
      <w:start w:val="1"/>
      <w:numFmt w:val="bullet"/>
      <w:lvlText w:val=""/>
      <w:lvlJc w:val="left"/>
      <w:pPr>
        <w:tabs>
          <w:tab w:val="num" w:pos="720"/>
        </w:tabs>
        <w:ind w:left="720" w:hanging="360"/>
      </w:pPr>
      <w:rPr>
        <w:rFonts w:ascii="Symbol" w:hAnsi="Symbol"/>
      </w:rPr>
    </w:lvl>
    <w:lvl w:ilvl="1" w:tplc="3D08B7E2">
      <w:start w:val="1"/>
      <w:numFmt w:val="bullet"/>
      <w:lvlText w:val="o"/>
      <w:lvlJc w:val="left"/>
      <w:pPr>
        <w:tabs>
          <w:tab w:val="num" w:pos="1440"/>
        </w:tabs>
        <w:ind w:left="1440" w:hanging="360"/>
      </w:pPr>
      <w:rPr>
        <w:rFonts w:ascii="Courier New" w:hAnsi="Courier New"/>
      </w:rPr>
    </w:lvl>
    <w:lvl w:ilvl="2" w:tplc="CB1CA512">
      <w:start w:val="1"/>
      <w:numFmt w:val="bullet"/>
      <w:lvlText w:val=""/>
      <w:lvlJc w:val="left"/>
      <w:pPr>
        <w:tabs>
          <w:tab w:val="num" w:pos="2160"/>
        </w:tabs>
        <w:ind w:left="2160" w:hanging="360"/>
      </w:pPr>
      <w:rPr>
        <w:rFonts w:ascii="Wingdings" w:hAnsi="Wingdings"/>
      </w:rPr>
    </w:lvl>
    <w:lvl w:ilvl="3" w:tplc="4ADC506A">
      <w:start w:val="1"/>
      <w:numFmt w:val="bullet"/>
      <w:lvlText w:val=""/>
      <w:lvlJc w:val="left"/>
      <w:pPr>
        <w:tabs>
          <w:tab w:val="num" w:pos="2880"/>
        </w:tabs>
        <w:ind w:left="2880" w:hanging="360"/>
      </w:pPr>
      <w:rPr>
        <w:rFonts w:ascii="Symbol" w:hAnsi="Symbol"/>
      </w:rPr>
    </w:lvl>
    <w:lvl w:ilvl="4" w:tplc="487645F6">
      <w:start w:val="1"/>
      <w:numFmt w:val="bullet"/>
      <w:lvlText w:val="o"/>
      <w:lvlJc w:val="left"/>
      <w:pPr>
        <w:tabs>
          <w:tab w:val="num" w:pos="3600"/>
        </w:tabs>
        <w:ind w:left="3600" w:hanging="360"/>
      </w:pPr>
      <w:rPr>
        <w:rFonts w:ascii="Courier New" w:hAnsi="Courier New"/>
      </w:rPr>
    </w:lvl>
    <w:lvl w:ilvl="5" w:tplc="506A6142">
      <w:start w:val="1"/>
      <w:numFmt w:val="bullet"/>
      <w:lvlText w:val=""/>
      <w:lvlJc w:val="left"/>
      <w:pPr>
        <w:tabs>
          <w:tab w:val="num" w:pos="4320"/>
        </w:tabs>
        <w:ind w:left="4320" w:hanging="360"/>
      </w:pPr>
      <w:rPr>
        <w:rFonts w:ascii="Wingdings" w:hAnsi="Wingdings"/>
      </w:rPr>
    </w:lvl>
    <w:lvl w:ilvl="6" w:tplc="7CA89B46">
      <w:start w:val="1"/>
      <w:numFmt w:val="bullet"/>
      <w:lvlText w:val=""/>
      <w:lvlJc w:val="left"/>
      <w:pPr>
        <w:tabs>
          <w:tab w:val="num" w:pos="5040"/>
        </w:tabs>
        <w:ind w:left="5040" w:hanging="360"/>
      </w:pPr>
      <w:rPr>
        <w:rFonts w:ascii="Symbol" w:hAnsi="Symbol"/>
      </w:rPr>
    </w:lvl>
    <w:lvl w:ilvl="7" w:tplc="5F28D6C0">
      <w:start w:val="1"/>
      <w:numFmt w:val="bullet"/>
      <w:lvlText w:val="o"/>
      <w:lvlJc w:val="left"/>
      <w:pPr>
        <w:tabs>
          <w:tab w:val="num" w:pos="5760"/>
        </w:tabs>
        <w:ind w:left="5760" w:hanging="360"/>
      </w:pPr>
      <w:rPr>
        <w:rFonts w:ascii="Courier New" w:hAnsi="Courier New"/>
      </w:rPr>
    </w:lvl>
    <w:lvl w:ilvl="8" w:tplc="FDEAC51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6D862254">
      <w:start w:val="1"/>
      <w:numFmt w:val="bullet"/>
      <w:lvlText w:val=""/>
      <w:lvlJc w:val="left"/>
      <w:pPr>
        <w:tabs>
          <w:tab w:val="num" w:pos="720"/>
        </w:tabs>
        <w:ind w:left="720" w:hanging="360"/>
      </w:pPr>
      <w:rPr>
        <w:rFonts w:ascii="Symbol" w:hAnsi="Symbol"/>
      </w:rPr>
    </w:lvl>
    <w:lvl w:ilvl="1" w:tplc="6B505536">
      <w:start w:val="1"/>
      <w:numFmt w:val="bullet"/>
      <w:lvlText w:val="o"/>
      <w:lvlJc w:val="left"/>
      <w:pPr>
        <w:tabs>
          <w:tab w:val="num" w:pos="1440"/>
        </w:tabs>
        <w:ind w:left="1440" w:hanging="360"/>
      </w:pPr>
      <w:rPr>
        <w:rFonts w:ascii="Courier New" w:hAnsi="Courier New"/>
      </w:rPr>
    </w:lvl>
    <w:lvl w:ilvl="2" w:tplc="62B6559E">
      <w:start w:val="1"/>
      <w:numFmt w:val="bullet"/>
      <w:lvlText w:val=""/>
      <w:lvlJc w:val="left"/>
      <w:pPr>
        <w:tabs>
          <w:tab w:val="num" w:pos="2160"/>
        </w:tabs>
        <w:ind w:left="2160" w:hanging="360"/>
      </w:pPr>
      <w:rPr>
        <w:rFonts w:ascii="Wingdings" w:hAnsi="Wingdings"/>
      </w:rPr>
    </w:lvl>
    <w:lvl w:ilvl="3" w:tplc="F94209BE">
      <w:start w:val="1"/>
      <w:numFmt w:val="bullet"/>
      <w:lvlText w:val=""/>
      <w:lvlJc w:val="left"/>
      <w:pPr>
        <w:tabs>
          <w:tab w:val="num" w:pos="2880"/>
        </w:tabs>
        <w:ind w:left="2880" w:hanging="360"/>
      </w:pPr>
      <w:rPr>
        <w:rFonts w:ascii="Symbol" w:hAnsi="Symbol"/>
      </w:rPr>
    </w:lvl>
    <w:lvl w:ilvl="4" w:tplc="3D8C7F10">
      <w:start w:val="1"/>
      <w:numFmt w:val="bullet"/>
      <w:lvlText w:val="o"/>
      <w:lvlJc w:val="left"/>
      <w:pPr>
        <w:tabs>
          <w:tab w:val="num" w:pos="3600"/>
        </w:tabs>
        <w:ind w:left="3600" w:hanging="360"/>
      </w:pPr>
      <w:rPr>
        <w:rFonts w:ascii="Courier New" w:hAnsi="Courier New"/>
      </w:rPr>
    </w:lvl>
    <w:lvl w:ilvl="5" w:tplc="2856D07C">
      <w:start w:val="1"/>
      <w:numFmt w:val="bullet"/>
      <w:lvlText w:val=""/>
      <w:lvlJc w:val="left"/>
      <w:pPr>
        <w:tabs>
          <w:tab w:val="num" w:pos="4320"/>
        </w:tabs>
        <w:ind w:left="4320" w:hanging="360"/>
      </w:pPr>
      <w:rPr>
        <w:rFonts w:ascii="Wingdings" w:hAnsi="Wingdings"/>
      </w:rPr>
    </w:lvl>
    <w:lvl w:ilvl="6" w:tplc="B8DC3D90">
      <w:start w:val="1"/>
      <w:numFmt w:val="bullet"/>
      <w:lvlText w:val=""/>
      <w:lvlJc w:val="left"/>
      <w:pPr>
        <w:tabs>
          <w:tab w:val="num" w:pos="5040"/>
        </w:tabs>
        <w:ind w:left="5040" w:hanging="360"/>
      </w:pPr>
      <w:rPr>
        <w:rFonts w:ascii="Symbol" w:hAnsi="Symbol"/>
      </w:rPr>
    </w:lvl>
    <w:lvl w:ilvl="7" w:tplc="43F09D46">
      <w:start w:val="1"/>
      <w:numFmt w:val="bullet"/>
      <w:lvlText w:val="o"/>
      <w:lvlJc w:val="left"/>
      <w:pPr>
        <w:tabs>
          <w:tab w:val="num" w:pos="5760"/>
        </w:tabs>
        <w:ind w:left="5760" w:hanging="360"/>
      </w:pPr>
      <w:rPr>
        <w:rFonts w:ascii="Courier New" w:hAnsi="Courier New"/>
      </w:rPr>
    </w:lvl>
    <w:lvl w:ilvl="8" w:tplc="06B823E4">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687E41A4">
      <w:start w:val="1"/>
      <w:numFmt w:val="bullet"/>
      <w:lvlText w:val=""/>
      <w:lvlJc w:val="left"/>
      <w:pPr>
        <w:tabs>
          <w:tab w:val="num" w:pos="720"/>
        </w:tabs>
        <w:ind w:left="720" w:hanging="360"/>
      </w:pPr>
      <w:rPr>
        <w:rFonts w:ascii="Symbol" w:hAnsi="Symbol"/>
      </w:rPr>
    </w:lvl>
    <w:lvl w:ilvl="1" w:tplc="C2B8A796">
      <w:start w:val="1"/>
      <w:numFmt w:val="bullet"/>
      <w:lvlText w:val="o"/>
      <w:lvlJc w:val="left"/>
      <w:pPr>
        <w:tabs>
          <w:tab w:val="num" w:pos="1440"/>
        </w:tabs>
        <w:ind w:left="1440" w:hanging="360"/>
      </w:pPr>
      <w:rPr>
        <w:rFonts w:ascii="Courier New" w:hAnsi="Courier New"/>
      </w:rPr>
    </w:lvl>
    <w:lvl w:ilvl="2" w:tplc="C6D6AD08">
      <w:start w:val="1"/>
      <w:numFmt w:val="bullet"/>
      <w:lvlText w:val=""/>
      <w:lvlJc w:val="left"/>
      <w:pPr>
        <w:tabs>
          <w:tab w:val="num" w:pos="2160"/>
        </w:tabs>
        <w:ind w:left="2160" w:hanging="360"/>
      </w:pPr>
      <w:rPr>
        <w:rFonts w:ascii="Wingdings" w:hAnsi="Wingdings"/>
      </w:rPr>
    </w:lvl>
    <w:lvl w:ilvl="3" w:tplc="8A6CB364">
      <w:start w:val="1"/>
      <w:numFmt w:val="bullet"/>
      <w:lvlText w:val=""/>
      <w:lvlJc w:val="left"/>
      <w:pPr>
        <w:tabs>
          <w:tab w:val="num" w:pos="2880"/>
        </w:tabs>
        <w:ind w:left="2880" w:hanging="360"/>
      </w:pPr>
      <w:rPr>
        <w:rFonts w:ascii="Symbol" w:hAnsi="Symbol"/>
      </w:rPr>
    </w:lvl>
    <w:lvl w:ilvl="4" w:tplc="7C428D66">
      <w:start w:val="1"/>
      <w:numFmt w:val="bullet"/>
      <w:lvlText w:val="o"/>
      <w:lvlJc w:val="left"/>
      <w:pPr>
        <w:tabs>
          <w:tab w:val="num" w:pos="3600"/>
        </w:tabs>
        <w:ind w:left="3600" w:hanging="360"/>
      </w:pPr>
      <w:rPr>
        <w:rFonts w:ascii="Courier New" w:hAnsi="Courier New"/>
      </w:rPr>
    </w:lvl>
    <w:lvl w:ilvl="5" w:tplc="219CD340">
      <w:start w:val="1"/>
      <w:numFmt w:val="bullet"/>
      <w:lvlText w:val=""/>
      <w:lvlJc w:val="left"/>
      <w:pPr>
        <w:tabs>
          <w:tab w:val="num" w:pos="4320"/>
        </w:tabs>
        <w:ind w:left="4320" w:hanging="360"/>
      </w:pPr>
      <w:rPr>
        <w:rFonts w:ascii="Wingdings" w:hAnsi="Wingdings"/>
      </w:rPr>
    </w:lvl>
    <w:lvl w:ilvl="6" w:tplc="F6C46D72">
      <w:start w:val="1"/>
      <w:numFmt w:val="bullet"/>
      <w:lvlText w:val=""/>
      <w:lvlJc w:val="left"/>
      <w:pPr>
        <w:tabs>
          <w:tab w:val="num" w:pos="5040"/>
        </w:tabs>
        <w:ind w:left="5040" w:hanging="360"/>
      </w:pPr>
      <w:rPr>
        <w:rFonts w:ascii="Symbol" w:hAnsi="Symbol"/>
      </w:rPr>
    </w:lvl>
    <w:lvl w:ilvl="7" w:tplc="10A86F48">
      <w:start w:val="1"/>
      <w:numFmt w:val="bullet"/>
      <w:lvlText w:val="o"/>
      <w:lvlJc w:val="left"/>
      <w:pPr>
        <w:tabs>
          <w:tab w:val="num" w:pos="5760"/>
        </w:tabs>
        <w:ind w:left="5760" w:hanging="360"/>
      </w:pPr>
      <w:rPr>
        <w:rFonts w:ascii="Courier New" w:hAnsi="Courier New"/>
      </w:rPr>
    </w:lvl>
    <w:lvl w:ilvl="8" w:tplc="973E96BC">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271E2DF8">
      <w:start w:val="1"/>
      <w:numFmt w:val="bullet"/>
      <w:lvlText w:val=""/>
      <w:lvlJc w:val="left"/>
      <w:pPr>
        <w:tabs>
          <w:tab w:val="num" w:pos="720"/>
        </w:tabs>
        <w:ind w:left="720" w:hanging="360"/>
      </w:pPr>
      <w:rPr>
        <w:rFonts w:ascii="Symbol" w:hAnsi="Symbol"/>
      </w:rPr>
    </w:lvl>
    <w:lvl w:ilvl="1" w:tplc="115C6B86">
      <w:start w:val="1"/>
      <w:numFmt w:val="bullet"/>
      <w:lvlText w:val="o"/>
      <w:lvlJc w:val="left"/>
      <w:pPr>
        <w:tabs>
          <w:tab w:val="num" w:pos="1440"/>
        </w:tabs>
        <w:ind w:left="1440" w:hanging="360"/>
      </w:pPr>
      <w:rPr>
        <w:rFonts w:ascii="Courier New" w:hAnsi="Courier New"/>
      </w:rPr>
    </w:lvl>
    <w:lvl w:ilvl="2" w:tplc="7D489DAA">
      <w:start w:val="1"/>
      <w:numFmt w:val="bullet"/>
      <w:lvlText w:val=""/>
      <w:lvlJc w:val="left"/>
      <w:pPr>
        <w:tabs>
          <w:tab w:val="num" w:pos="2160"/>
        </w:tabs>
        <w:ind w:left="2160" w:hanging="360"/>
      </w:pPr>
      <w:rPr>
        <w:rFonts w:ascii="Wingdings" w:hAnsi="Wingdings"/>
      </w:rPr>
    </w:lvl>
    <w:lvl w:ilvl="3" w:tplc="2BA0DCFE">
      <w:start w:val="1"/>
      <w:numFmt w:val="bullet"/>
      <w:lvlText w:val=""/>
      <w:lvlJc w:val="left"/>
      <w:pPr>
        <w:tabs>
          <w:tab w:val="num" w:pos="2880"/>
        </w:tabs>
        <w:ind w:left="2880" w:hanging="360"/>
      </w:pPr>
      <w:rPr>
        <w:rFonts w:ascii="Symbol" w:hAnsi="Symbol"/>
      </w:rPr>
    </w:lvl>
    <w:lvl w:ilvl="4" w:tplc="B366F024">
      <w:start w:val="1"/>
      <w:numFmt w:val="bullet"/>
      <w:lvlText w:val="o"/>
      <w:lvlJc w:val="left"/>
      <w:pPr>
        <w:tabs>
          <w:tab w:val="num" w:pos="3600"/>
        </w:tabs>
        <w:ind w:left="3600" w:hanging="360"/>
      </w:pPr>
      <w:rPr>
        <w:rFonts w:ascii="Courier New" w:hAnsi="Courier New"/>
      </w:rPr>
    </w:lvl>
    <w:lvl w:ilvl="5" w:tplc="37D434BC">
      <w:start w:val="1"/>
      <w:numFmt w:val="bullet"/>
      <w:lvlText w:val=""/>
      <w:lvlJc w:val="left"/>
      <w:pPr>
        <w:tabs>
          <w:tab w:val="num" w:pos="4320"/>
        </w:tabs>
        <w:ind w:left="4320" w:hanging="360"/>
      </w:pPr>
      <w:rPr>
        <w:rFonts w:ascii="Wingdings" w:hAnsi="Wingdings"/>
      </w:rPr>
    </w:lvl>
    <w:lvl w:ilvl="6" w:tplc="8C6EE8F6">
      <w:start w:val="1"/>
      <w:numFmt w:val="bullet"/>
      <w:lvlText w:val=""/>
      <w:lvlJc w:val="left"/>
      <w:pPr>
        <w:tabs>
          <w:tab w:val="num" w:pos="5040"/>
        </w:tabs>
        <w:ind w:left="5040" w:hanging="360"/>
      </w:pPr>
      <w:rPr>
        <w:rFonts w:ascii="Symbol" w:hAnsi="Symbol"/>
      </w:rPr>
    </w:lvl>
    <w:lvl w:ilvl="7" w:tplc="C4A44D92">
      <w:start w:val="1"/>
      <w:numFmt w:val="bullet"/>
      <w:lvlText w:val="o"/>
      <w:lvlJc w:val="left"/>
      <w:pPr>
        <w:tabs>
          <w:tab w:val="num" w:pos="5760"/>
        </w:tabs>
        <w:ind w:left="5760" w:hanging="360"/>
      </w:pPr>
      <w:rPr>
        <w:rFonts w:ascii="Courier New" w:hAnsi="Courier New"/>
      </w:rPr>
    </w:lvl>
    <w:lvl w:ilvl="8" w:tplc="50B6BCB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2B9E9F2E">
      <w:start w:val="1"/>
      <w:numFmt w:val="bullet"/>
      <w:lvlText w:val=""/>
      <w:lvlJc w:val="left"/>
      <w:pPr>
        <w:tabs>
          <w:tab w:val="num" w:pos="720"/>
        </w:tabs>
        <w:ind w:left="720" w:hanging="360"/>
      </w:pPr>
      <w:rPr>
        <w:rFonts w:ascii="Symbol" w:hAnsi="Symbol"/>
      </w:rPr>
    </w:lvl>
    <w:lvl w:ilvl="1" w:tplc="2ADA5CE8">
      <w:start w:val="1"/>
      <w:numFmt w:val="bullet"/>
      <w:lvlText w:val="o"/>
      <w:lvlJc w:val="left"/>
      <w:pPr>
        <w:tabs>
          <w:tab w:val="num" w:pos="1440"/>
        </w:tabs>
        <w:ind w:left="1440" w:hanging="360"/>
      </w:pPr>
      <w:rPr>
        <w:rFonts w:ascii="Courier New" w:hAnsi="Courier New"/>
      </w:rPr>
    </w:lvl>
    <w:lvl w:ilvl="2" w:tplc="AB94E7E0">
      <w:start w:val="1"/>
      <w:numFmt w:val="bullet"/>
      <w:lvlText w:val=""/>
      <w:lvlJc w:val="left"/>
      <w:pPr>
        <w:tabs>
          <w:tab w:val="num" w:pos="2160"/>
        </w:tabs>
        <w:ind w:left="2160" w:hanging="360"/>
      </w:pPr>
      <w:rPr>
        <w:rFonts w:ascii="Wingdings" w:hAnsi="Wingdings"/>
      </w:rPr>
    </w:lvl>
    <w:lvl w:ilvl="3" w:tplc="2B4ED23E">
      <w:start w:val="1"/>
      <w:numFmt w:val="bullet"/>
      <w:lvlText w:val=""/>
      <w:lvlJc w:val="left"/>
      <w:pPr>
        <w:tabs>
          <w:tab w:val="num" w:pos="2880"/>
        </w:tabs>
        <w:ind w:left="2880" w:hanging="360"/>
      </w:pPr>
      <w:rPr>
        <w:rFonts w:ascii="Symbol" w:hAnsi="Symbol"/>
      </w:rPr>
    </w:lvl>
    <w:lvl w:ilvl="4" w:tplc="522E48CE">
      <w:start w:val="1"/>
      <w:numFmt w:val="bullet"/>
      <w:lvlText w:val="o"/>
      <w:lvlJc w:val="left"/>
      <w:pPr>
        <w:tabs>
          <w:tab w:val="num" w:pos="3600"/>
        </w:tabs>
        <w:ind w:left="3600" w:hanging="360"/>
      </w:pPr>
      <w:rPr>
        <w:rFonts w:ascii="Courier New" w:hAnsi="Courier New"/>
      </w:rPr>
    </w:lvl>
    <w:lvl w:ilvl="5" w:tplc="9C586E52">
      <w:start w:val="1"/>
      <w:numFmt w:val="bullet"/>
      <w:lvlText w:val=""/>
      <w:lvlJc w:val="left"/>
      <w:pPr>
        <w:tabs>
          <w:tab w:val="num" w:pos="4320"/>
        </w:tabs>
        <w:ind w:left="4320" w:hanging="360"/>
      </w:pPr>
      <w:rPr>
        <w:rFonts w:ascii="Wingdings" w:hAnsi="Wingdings"/>
      </w:rPr>
    </w:lvl>
    <w:lvl w:ilvl="6" w:tplc="C7083918">
      <w:start w:val="1"/>
      <w:numFmt w:val="bullet"/>
      <w:lvlText w:val=""/>
      <w:lvlJc w:val="left"/>
      <w:pPr>
        <w:tabs>
          <w:tab w:val="num" w:pos="5040"/>
        </w:tabs>
        <w:ind w:left="5040" w:hanging="360"/>
      </w:pPr>
      <w:rPr>
        <w:rFonts w:ascii="Symbol" w:hAnsi="Symbol"/>
      </w:rPr>
    </w:lvl>
    <w:lvl w:ilvl="7" w:tplc="AE84ACA8">
      <w:start w:val="1"/>
      <w:numFmt w:val="bullet"/>
      <w:lvlText w:val="o"/>
      <w:lvlJc w:val="left"/>
      <w:pPr>
        <w:tabs>
          <w:tab w:val="num" w:pos="5760"/>
        </w:tabs>
        <w:ind w:left="5760" w:hanging="360"/>
      </w:pPr>
      <w:rPr>
        <w:rFonts w:ascii="Courier New" w:hAnsi="Courier New"/>
      </w:rPr>
    </w:lvl>
    <w:lvl w:ilvl="8" w:tplc="3BFECF0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276E1BB6">
      <w:start w:val="1"/>
      <w:numFmt w:val="bullet"/>
      <w:lvlText w:val=""/>
      <w:lvlJc w:val="left"/>
      <w:pPr>
        <w:tabs>
          <w:tab w:val="num" w:pos="720"/>
        </w:tabs>
        <w:ind w:left="720" w:hanging="360"/>
      </w:pPr>
      <w:rPr>
        <w:rFonts w:ascii="Symbol" w:hAnsi="Symbol"/>
      </w:rPr>
    </w:lvl>
    <w:lvl w:ilvl="1" w:tplc="8EC6B836">
      <w:start w:val="1"/>
      <w:numFmt w:val="bullet"/>
      <w:lvlText w:val="o"/>
      <w:lvlJc w:val="left"/>
      <w:pPr>
        <w:tabs>
          <w:tab w:val="num" w:pos="1440"/>
        </w:tabs>
        <w:ind w:left="1440" w:hanging="360"/>
      </w:pPr>
      <w:rPr>
        <w:rFonts w:ascii="Courier New" w:hAnsi="Courier New"/>
      </w:rPr>
    </w:lvl>
    <w:lvl w:ilvl="2" w:tplc="A16C313E">
      <w:start w:val="1"/>
      <w:numFmt w:val="bullet"/>
      <w:lvlText w:val=""/>
      <w:lvlJc w:val="left"/>
      <w:pPr>
        <w:tabs>
          <w:tab w:val="num" w:pos="2160"/>
        </w:tabs>
        <w:ind w:left="2160" w:hanging="360"/>
      </w:pPr>
      <w:rPr>
        <w:rFonts w:ascii="Wingdings" w:hAnsi="Wingdings"/>
      </w:rPr>
    </w:lvl>
    <w:lvl w:ilvl="3" w:tplc="64DEF7F6">
      <w:start w:val="1"/>
      <w:numFmt w:val="bullet"/>
      <w:lvlText w:val=""/>
      <w:lvlJc w:val="left"/>
      <w:pPr>
        <w:tabs>
          <w:tab w:val="num" w:pos="2880"/>
        </w:tabs>
        <w:ind w:left="2880" w:hanging="360"/>
      </w:pPr>
      <w:rPr>
        <w:rFonts w:ascii="Symbol" w:hAnsi="Symbol"/>
      </w:rPr>
    </w:lvl>
    <w:lvl w:ilvl="4" w:tplc="3F983BD2">
      <w:start w:val="1"/>
      <w:numFmt w:val="bullet"/>
      <w:lvlText w:val="o"/>
      <w:lvlJc w:val="left"/>
      <w:pPr>
        <w:tabs>
          <w:tab w:val="num" w:pos="3600"/>
        </w:tabs>
        <w:ind w:left="3600" w:hanging="360"/>
      </w:pPr>
      <w:rPr>
        <w:rFonts w:ascii="Courier New" w:hAnsi="Courier New"/>
      </w:rPr>
    </w:lvl>
    <w:lvl w:ilvl="5" w:tplc="45146234">
      <w:start w:val="1"/>
      <w:numFmt w:val="bullet"/>
      <w:lvlText w:val=""/>
      <w:lvlJc w:val="left"/>
      <w:pPr>
        <w:tabs>
          <w:tab w:val="num" w:pos="4320"/>
        </w:tabs>
        <w:ind w:left="4320" w:hanging="360"/>
      </w:pPr>
      <w:rPr>
        <w:rFonts w:ascii="Wingdings" w:hAnsi="Wingdings"/>
      </w:rPr>
    </w:lvl>
    <w:lvl w:ilvl="6" w:tplc="EBF48B06">
      <w:start w:val="1"/>
      <w:numFmt w:val="bullet"/>
      <w:lvlText w:val=""/>
      <w:lvlJc w:val="left"/>
      <w:pPr>
        <w:tabs>
          <w:tab w:val="num" w:pos="5040"/>
        </w:tabs>
        <w:ind w:left="5040" w:hanging="360"/>
      </w:pPr>
      <w:rPr>
        <w:rFonts w:ascii="Symbol" w:hAnsi="Symbol"/>
      </w:rPr>
    </w:lvl>
    <w:lvl w:ilvl="7" w:tplc="D2827392">
      <w:start w:val="1"/>
      <w:numFmt w:val="bullet"/>
      <w:lvlText w:val="o"/>
      <w:lvlJc w:val="left"/>
      <w:pPr>
        <w:tabs>
          <w:tab w:val="num" w:pos="5760"/>
        </w:tabs>
        <w:ind w:left="5760" w:hanging="360"/>
      </w:pPr>
      <w:rPr>
        <w:rFonts w:ascii="Courier New" w:hAnsi="Courier New"/>
      </w:rPr>
    </w:lvl>
    <w:lvl w:ilvl="8" w:tplc="457ABEEE">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376CA4B6">
      <w:start w:val="1"/>
      <w:numFmt w:val="bullet"/>
      <w:lvlText w:val=""/>
      <w:lvlJc w:val="left"/>
      <w:pPr>
        <w:tabs>
          <w:tab w:val="num" w:pos="720"/>
        </w:tabs>
        <w:ind w:left="720" w:hanging="360"/>
      </w:pPr>
      <w:rPr>
        <w:rFonts w:ascii="Symbol" w:hAnsi="Symbol"/>
      </w:rPr>
    </w:lvl>
    <w:lvl w:ilvl="1" w:tplc="5EB6CD42">
      <w:start w:val="1"/>
      <w:numFmt w:val="bullet"/>
      <w:lvlText w:val="o"/>
      <w:lvlJc w:val="left"/>
      <w:pPr>
        <w:tabs>
          <w:tab w:val="num" w:pos="1440"/>
        </w:tabs>
        <w:ind w:left="1440" w:hanging="360"/>
      </w:pPr>
      <w:rPr>
        <w:rFonts w:ascii="Courier New" w:hAnsi="Courier New"/>
      </w:rPr>
    </w:lvl>
    <w:lvl w:ilvl="2" w:tplc="F850A764">
      <w:start w:val="1"/>
      <w:numFmt w:val="bullet"/>
      <w:lvlText w:val=""/>
      <w:lvlJc w:val="left"/>
      <w:pPr>
        <w:tabs>
          <w:tab w:val="num" w:pos="2160"/>
        </w:tabs>
        <w:ind w:left="2160" w:hanging="360"/>
      </w:pPr>
      <w:rPr>
        <w:rFonts w:ascii="Wingdings" w:hAnsi="Wingdings"/>
      </w:rPr>
    </w:lvl>
    <w:lvl w:ilvl="3" w:tplc="5778FC20">
      <w:start w:val="1"/>
      <w:numFmt w:val="bullet"/>
      <w:lvlText w:val=""/>
      <w:lvlJc w:val="left"/>
      <w:pPr>
        <w:tabs>
          <w:tab w:val="num" w:pos="2880"/>
        </w:tabs>
        <w:ind w:left="2880" w:hanging="360"/>
      </w:pPr>
      <w:rPr>
        <w:rFonts w:ascii="Symbol" w:hAnsi="Symbol"/>
      </w:rPr>
    </w:lvl>
    <w:lvl w:ilvl="4" w:tplc="15BE82CC">
      <w:start w:val="1"/>
      <w:numFmt w:val="bullet"/>
      <w:lvlText w:val="o"/>
      <w:lvlJc w:val="left"/>
      <w:pPr>
        <w:tabs>
          <w:tab w:val="num" w:pos="3600"/>
        </w:tabs>
        <w:ind w:left="3600" w:hanging="360"/>
      </w:pPr>
      <w:rPr>
        <w:rFonts w:ascii="Courier New" w:hAnsi="Courier New"/>
      </w:rPr>
    </w:lvl>
    <w:lvl w:ilvl="5" w:tplc="33ACCC0A">
      <w:start w:val="1"/>
      <w:numFmt w:val="bullet"/>
      <w:lvlText w:val=""/>
      <w:lvlJc w:val="left"/>
      <w:pPr>
        <w:tabs>
          <w:tab w:val="num" w:pos="4320"/>
        </w:tabs>
        <w:ind w:left="4320" w:hanging="360"/>
      </w:pPr>
      <w:rPr>
        <w:rFonts w:ascii="Wingdings" w:hAnsi="Wingdings"/>
      </w:rPr>
    </w:lvl>
    <w:lvl w:ilvl="6" w:tplc="4B1027DA">
      <w:start w:val="1"/>
      <w:numFmt w:val="bullet"/>
      <w:lvlText w:val=""/>
      <w:lvlJc w:val="left"/>
      <w:pPr>
        <w:tabs>
          <w:tab w:val="num" w:pos="5040"/>
        </w:tabs>
        <w:ind w:left="5040" w:hanging="360"/>
      </w:pPr>
      <w:rPr>
        <w:rFonts w:ascii="Symbol" w:hAnsi="Symbol"/>
      </w:rPr>
    </w:lvl>
    <w:lvl w:ilvl="7" w:tplc="49A80556">
      <w:start w:val="1"/>
      <w:numFmt w:val="bullet"/>
      <w:lvlText w:val="o"/>
      <w:lvlJc w:val="left"/>
      <w:pPr>
        <w:tabs>
          <w:tab w:val="num" w:pos="5760"/>
        </w:tabs>
        <w:ind w:left="5760" w:hanging="360"/>
      </w:pPr>
      <w:rPr>
        <w:rFonts w:ascii="Courier New" w:hAnsi="Courier New"/>
      </w:rPr>
    </w:lvl>
    <w:lvl w:ilvl="8" w:tplc="063EE57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140EA52E">
      <w:start w:val="1"/>
      <w:numFmt w:val="bullet"/>
      <w:lvlText w:val=""/>
      <w:lvlJc w:val="left"/>
      <w:pPr>
        <w:tabs>
          <w:tab w:val="num" w:pos="720"/>
        </w:tabs>
        <w:ind w:left="720" w:hanging="360"/>
      </w:pPr>
      <w:rPr>
        <w:rFonts w:ascii="Symbol" w:hAnsi="Symbol"/>
      </w:rPr>
    </w:lvl>
    <w:lvl w:ilvl="1" w:tplc="7704560A">
      <w:start w:val="1"/>
      <w:numFmt w:val="bullet"/>
      <w:lvlText w:val="o"/>
      <w:lvlJc w:val="left"/>
      <w:pPr>
        <w:tabs>
          <w:tab w:val="num" w:pos="1440"/>
        </w:tabs>
        <w:ind w:left="1440" w:hanging="360"/>
      </w:pPr>
      <w:rPr>
        <w:rFonts w:ascii="Courier New" w:hAnsi="Courier New"/>
      </w:rPr>
    </w:lvl>
    <w:lvl w:ilvl="2" w:tplc="4E6A9570">
      <w:start w:val="1"/>
      <w:numFmt w:val="bullet"/>
      <w:lvlText w:val=""/>
      <w:lvlJc w:val="left"/>
      <w:pPr>
        <w:tabs>
          <w:tab w:val="num" w:pos="2160"/>
        </w:tabs>
        <w:ind w:left="2160" w:hanging="360"/>
      </w:pPr>
      <w:rPr>
        <w:rFonts w:ascii="Wingdings" w:hAnsi="Wingdings"/>
      </w:rPr>
    </w:lvl>
    <w:lvl w:ilvl="3" w:tplc="7EAA9EA8">
      <w:start w:val="1"/>
      <w:numFmt w:val="bullet"/>
      <w:lvlText w:val=""/>
      <w:lvlJc w:val="left"/>
      <w:pPr>
        <w:tabs>
          <w:tab w:val="num" w:pos="2880"/>
        </w:tabs>
        <w:ind w:left="2880" w:hanging="360"/>
      </w:pPr>
      <w:rPr>
        <w:rFonts w:ascii="Symbol" w:hAnsi="Symbol"/>
      </w:rPr>
    </w:lvl>
    <w:lvl w:ilvl="4" w:tplc="1C36A778">
      <w:start w:val="1"/>
      <w:numFmt w:val="bullet"/>
      <w:lvlText w:val="o"/>
      <w:lvlJc w:val="left"/>
      <w:pPr>
        <w:tabs>
          <w:tab w:val="num" w:pos="3600"/>
        </w:tabs>
        <w:ind w:left="3600" w:hanging="360"/>
      </w:pPr>
      <w:rPr>
        <w:rFonts w:ascii="Courier New" w:hAnsi="Courier New"/>
      </w:rPr>
    </w:lvl>
    <w:lvl w:ilvl="5" w:tplc="2774D69C">
      <w:start w:val="1"/>
      <w:numFmt w:val="bullet"/>
      <w:lvlText w:val=""/>
      <w:lvlJc w:val="left"/>
      <w:pPr>
        <w:tabs>
          <w:tab w:val="num" w:pos="4320"/>
        </w:tabs>
        <w:ind w:left="4320" w:hanging="360"/>
      </w:pPr>
      <w:rPr>
        <w:rFonts w:ascii="Wingdings" w:hAnsi="Wingdings"/>
      </w:rPr>
    </w:lvl>
    <w:lvl w:ilvl="6" w:tplc="C810CC3A">
      <w:start w:val="1"/>
      <w:numFmt w:val="bullet"/>
      <w:lvlText w:val=""/>
      <w:lvlJc w:val="left"/>
      <w:pPr>
        <w:tabs>
          <w:tab w:val="num" w:pos="5040"/>
        </w:tabs>
        <w:ind w:left="5040" w:hanging="360"/>
      </w:pPr>
      <w:rPr>
        <w:rFonts w:ascii="Symbol" w:hAnsi="Symbol"/>
      </w:rPr>
    </w:lvl>
    <w:lvl w:ilvl="7" w:tplc="5C185D0C">
      <w:start w:val="1"/>
      <w:numFmt w:val="bullet"/>
      <w:lvlText w:val="o"/>
      <w:lvlJc w:val="left"/>
      <w:pPr>
        <w:tabs>
          <w:tab w:val="num" w:pos="5760"/>
        </w:tabs>
        <w:ind w:left="5760" w:hanging="360"/>
      </w:pPr>
      <w:rPr>
        <w:rFonts w:ascii="Courier New" w:hAnsi="Courier New"/>
      </w:rPr>
    </w:lvl>
    <w:lvl w:ilvl="8" w:tplc="26B09BAA">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61C2C30E">
      <w:start w:val="1"/>
      <w:numFmt w:val="bullet"/>
      <w:lvlText w:val=""/>
      <w:lvlJc w:val="left"/>
      <w:pPr>
        <w:tabs>
          <w:tab w:val="num" w:pos="720"/>
        </w:tabs>
        <w:ind w:left="720" w:hanging="360"/>
      </w:pPr>
      <w:rPr>
        <w:rFonts w:ascii="Symbol" w:hAnsi="Symbol"/>
      </w:rPr>
    </w:lvl>
    <w:lvl w:ilvl="1" w:tplc="71600ACE">
      <w:start w:val="1"/>
      <w:numFmt w:val="bullet"/>
      <w:lvlText w:val="o"/>
      <w:lvlJc w:val="left"/>
      <w:pPr>
        <w:tabs>
          <w:tab w:val="num" w:pos="1440"/>
        </w:tabs>
        <w:ind w:left="1440" w:hanging="360"/>
      </w:pPr>
      <w:rPr>
        <w:rFonts w:ascii="Courier New" w:hAnsi="Courier New"/>
      </w:rPr>
    </w:lvl>
    <w:lvl w:ilvl="2" w:tplc="C966F760">
      <w:start w:val="1"/>
      <w:numFmt w:val="bullet"/>
      <w:lvlText w:val=""/>
      <w:lvlJc w:val="left"/>
      <w:pPr>
        <w:tabs>
          <w:tab w:val="num" w:pos="2160"/>
        </w:tabs>
        <w:ind w:left="2160" w:hanging="360"/>
      </w:pPr>
      <w:rPr>
        <w:rFonts w:ascii="Wingdings" w:hAnsi="Wingdings"/>
      </w:rPr>
    </w:lvl>
    <w:lvl w:ilvl="3" w:tplc="A9D03620">
      <w:start w:val="1"/>
      <w:numFmt w:val="bullet"/>
      <w:lvlText w:val=""/>
      <w:lvlJc w:val="left"/>
      <w:pPr>
        <w:tabs>
          <w:tab w:val="num" w:pos="2880"/>
        </w:tabs>
        <w:ind w:left="2880" w:hanging="360"/>
      </w:pPr>
      <w:rPr>
        <w:rFonts w:ascii="Symbol" w:hAnsi="Symbol"/>
      </w:rPr>
    </w:lvl>
    <w:lvl w:ilvl="4" w:tplc="EA208360">
      <w:start w:val="1"/>
      <w:numFmt w:val="bullet"/>
      <w:lvlText w:val="o"/>
      <w:lvlJc w:val="left"/>
      <w:pPr>
        <w:tabs>
          <w:tab w:val="num" w:pos="3600"/>
        </w:tabs>
        <w:ind w:left="3600" w:hanging="360"/>
      </w:pPr>
      <w:rPr>
        <w:rFonts w:ascii="Courier New" w:hAnsi="Courier New"/>
      </w:rPr>
    </w:lvl>
    <w:lvl w:ilvl="5" w:tplc="8D068D78">
      <w:start w:val="1"/>
      <w:numFmt w:val="bullet"/>
      <w:lvlText w:val=""/>
      <w:lvlJc w:val="left"/>
      <w:pPr>
        <w:tabs>
          <w:tab w:val="num" w:pos="4320"/>
        </w:tabs>
        <w:ind w:left="4320" w:hanging="360"/>
      </w:pPr>
      <w:rPr>
        <w:rFonts w:ascii="Wingdings" w:hAnsi="Wingdings"/>
      </w:rPr>
    </w:lvl>
    <w:lvl w:ilvl="6" w:tplc="DD5A4C5E">
      <w:start w:val="1"/>
      <w:numFmt w:val="bullet"/>
      <w:lvlText w:val=""/>
      <w:lvlJc w:val="left"/>
      <w:pPr>
        <w:tabs>
          <w:tab w:val="num" w:pos="5040"/>
        </w:tabs>
        <w:ind w:left="5040" w:hanging="360"/>
      </w:pPr>
      <w:rPr>
        <w:rFonts w:ascii="Symbol" w:hAnsi="Symbol"/>
      </w:rPr>
    </w:lvl>
    <w:lvl w:ilvl="7" w:tplc="15C0C522">
      <w:start w:val="1"/>
      <w:numFmt w:val="bullet"/>
      <w:lvlText w:val="o"/>
      <w:lvlJc w:val="left"/>
      <w:pPr>
        <w:tabs>
          <w:tab w:val="num" w:pos="5760"/>
        </w:tabs>
        <w:ind w:left="5760" w:hanging="360"/>
      </w:pPr>
      <w:rPr>
        <w:rFonts w:ascii="Courier New" w:hAnsi="Courier New"/>
      </w:rPr>
    </w:lvl>
    <w:lvl w:ilvl="8" w:tplc="534A92A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BA16733E">
      <w:start w:val="1"/>
      <w:numFmt w:val="bullet"/>
      <w:lvlText w:val=""/>
      <w:lvlJc w:val="left"/>
      <w:pPr>
        <w:tabs>
          <w:tab w:val="num" w:pos="720"/>
        </w:tabs>
        <w:ind w:left="720" w:hanging="360"/>
      </w:pPr>
      <w:rPr>
        <w:rFonts w:ascii="Symbol" w:hAnsi="Symbol"/>
      </w:rPr>
    </w:lvl>
    <w:lvl w:ilvl="1" w:tplc="6E4A8D7A">
      <w:start w:val="1"/>
      <w:numFmt w:val="bullet"/>
      <w:lvlText w:val="o"/>
      <w:lvlJc w:val="left"/>
      <w:pPr>
        <w:tabs>
          <w:tab w:val="num" w:pos="1440"/>
        </w:tabs>
        <w:ind w:left="1440" w:hanging="360"/>
      </w:pPr>
      <w:rPr>
        <w:rFonts w:ascii="Courier New" w:hAnsi="Courier New"/>
      </w:rPr>
    </w:lvl>
    <w:lvl w:ilvl="2" w:tplc="164263F4">
      <w:start w:val="1"/>
      <w:numFmt w:val="bullet"/>
      <w:lvlText w:val=""/>
      <w:lvlJc w:val="left"/>
      <w:pPr>
        <w:tabs>
          <w:tab w:val="num" w:pos="2160"/>
        </w:tabs>
        <w:ind w:left="2160" w:hanging="360"/>
      </w:pPr>
      <w:rPr>
        <w:rFonts w:ascii="Wingdings" w:hAnsi="Wingdings"/>
      </w:rPr>
    </w:lvl>
    <w:lvl w:ilvl="3" w:tplc="0E34420E">
      <w:start w:val="1"/>
      <w:numFmt w:val="bullet"/>
      <w:lvlText w:val=""/>
      <w:lvlJc w:val="left"/>
      <w:pPr>
        <w:tabs>
          <w:tab w:val="num" w:pos="2880"/>
        </w:tabs>
        <w:ind w:left="2880" w:hanging="360"/>
      </w:pPr>
      <w:rPr>
        <w:rFonts w:ascii="Symbol" w:hAnsi="Symbol"/>
      </w:rPr>
    </w:lvl>
    <w:lvl w:ilvl="4" w:tplc="65722F9A">
      <w:start w:val="1"/>
      <w:numFmt w:val="bullet"/>
      <w:lvlText w:val="o"/>
      <w:lvlJc w:val="left"/>
      <w:pPr>
        <w:tabs>
          <w:tab w:val="num" w:pos="3600"/>
        </w:tabs>
        <w:ind w:left="3600" w:hanging="360"/>
      </w:pPr>
      <w:rPr>
        <w:rFonts w:ascii="Courier New" w:hAnsi="Courier New"/>
      </w:rPr>
    </w:lvl>
    <w:lvl w:ilvl="5" w:tplc="ACB677BE">
      <w:start w:val="1"/>
      <w:numFmt w:val="bullet"/>
      <w:lvlText w:val=""/>
      <w:lvlJc w:val="left"/>
      <w:pPr>
        <w:tabs>
          <w:tab w:val="num" w:pos="4320"/>
        </w:tabs>
        <w:ind w:left="4320" w:hanging="360"/>
      </w:pPr>
      <w:rPr>
        <w:rFonts w:ascii="Wingdings" w:hAnsi="Wingdings"/>
      </w:rPr>
    </w:lvl>
    <w:lvl w:ilvl="6" w:tplc="385EBBBC">
      <w:start w:val="1"/>
      <w:numFmt w:val="bullet"/>
      <w:lvlText w:val=""/>
      <w:lvlJc w:val="left"/>
      <w:pPr>
        <w:tabs>
          <w:tab w:val="num" w:pos="5040"/>
        </w:tabs>
        <w:ind w:left="5040" w:hanging="360"/>
      </w:pPr>
      <w:rPr>
        <w:rFonts w:ascii="Symbol" w:hAnsi="Symbol"/>
      </w:rPr>
    </w:lvl>
    <w:lvl w:ilvl="7" w:tplc="B0A2A6C2">
      <w:start w:val="1"/>
      <w:numFmt w:val="bullet"/>
      <w:lvlText w:val="o"/>
      <w:lvlJc w:val="left"/>
      <w:pPr>
        <w:tabs>
          <w:tab w:val="num" w:pos="5760"/>
        </w:tabs>
        <w:ind w:left="5760" w:hanging="360"/>
      </w:pPr>
      <w:rPr>
        <w:rFonts w:ascii="Courier New" w:hAnsi="Courier New"/>
      </w:rPr>
    </w:lvl>
    <w:lvl w:ilvl="8" w:tplc="F1108DA2">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1F00B9D2">
      <w:start w:val="1"/>
      <w:numFmt w:val="bullet"/>
      <w:lvlText w:val=""/>
      <w:lvlJc w:val="left"/>
      <w:pPr>
        <w:tabs>
          <w:tab w:val="num" w:pos="720"/>
        </w:tabs>
        <w:ind w:left="720" w:hanging="360"/>
      </w:pPr>
      <w:rPr>
        <w:rFonts w:ascii="Symbol" w:hAnsi="Symbol"/>
      </w:rPr>
    </w:lvl>
    <w:lvl w:ilvl="1" w:tplc="50A070F6">
      <w:start w:val="1"/>
      <w:numFmt w:val="bullet"/>
      <w:lvlText w:val="o"/>
      <w:lvlJc w:val="left"/>
      <w:pPr>
        <w:tabs>
          <w:tab w:val="num" w:pos="1440"/>
        </w:tabs>
        <w:ind w:left="1440" w:hanging="360"/>
      </w:pPr>
      <w:rPr>
        <w:rFonts w:ascii="Courier New" w:hAnsi="Courier New"/>
      </w:rPr>
    </w:lvl>
    <w:lvl w:ilvl="2" w:tplc="2EDE6F20">
      <w:start w:val="1"/>
      <w:numFmt w:val="bullet"/>
      <w:lvlText w:val=""/>
      <w:lvlJc w:val="left"/>
      <w:pPr>
        <w:tabs>
          <w:tab w:val="num" w:pos="2160"/>
        </w:tabs>
        <w:ind w:left="2160" w:hanging="360"/>
      </w:pPr>
      <w:rPr>
        <w:rFonts w:ascii="Wingdings" w:hAnsi="Wingdings"/>
      </w:rPr>
    </w:lvl>
    <w:lvl w:ilvl="3" w:tplc="776835C2">
      <w:start w:val="1"/>
      <w:numFmt w:val="bullet"/>
      <w:lvlText w:val=""/>
      <w:lvlJc w:val="left"/>
      <w:pPr>
        <w:tabs>
          <w:tab w:val="num" w:pos="2880"/>
        </w:tabs>
        <w:ind w:left="2880" w:hanging="360"/>
      </w:pPr>
      <w:rPr>
        <w:rFonts w:ascii="Symbol" w:hAnsi="Symbol"/>
      </w:rPr>
    </w:lvl>
    <w:lvl w:ilvl="4" w:tplc="DF1E321A">
      <w:start w:val="1"/>
      <w:numFmt w:val="bullet"/>
      <w:lvlText w:val="o"/>
      <w:lvlJc w:val="left"/>
      <w:pPr>
        <w:tabs>
          <w:tab w:val="num" w:pos="3600"/>
        </w:tabs>
        <w:ind w:left="3600" w:hanging="360"/>
      </w:pPr>
      <w:rPr>
        <w:rFonts w:ascii="Courier New" w:hAnsi="Courier New"/>
      </w:rPr>
    </w:lvl>
    <w:lvl w:ilvl="5" w:tplc="8DEACF18">
      <w:start w:val="1"/>
      <w:numFmt w:val="bullet"/>
      <w:lvlText w:val=""/>
      <w:lvlJc w:val="left"/>
      <w:pPr>
        <w:tabs>
          <w:tab w:val="num" w:pos="4320"/>
        </w:tabs>
        <w:ind w:left="4320" w:hanging="360"/>
      </w:pPr>
      <w:rPr>
        <w:rFonts w:ascii="Wingdings" w:hAnsi="Wingdings"/>
      </w:rPr>
    </w:lvl>
    <w:lvl w:ilvl="6" w:tplc="706450BC">
      <w:start w:val="1"/>
      <w:numFmt w:val="bullet"/>
      <w:lvlText w:val=""/>
      <w:lvlJc w:val="left"/>
      <w:pPr>
        <w:tabs>
          <w:tab w:val="num" w:pos="5040"/>
        </w:tabs>
        <w:ind w:left="5040" w:hanging="360"/>
      </w:pPr>
      <w:rPr>
        <w:rFonts w:ascii="Symbol" w:hAnsi="Symbol"/>
      </w:rPr>
    </w:lvl>
    <w:lvl w:ilvl="7" w:tplc="8EC25356">
      <w:start w:val="1"/>
      <w:numFmt w:val="bullet"/>
      <w:lvlText w:val="o"/>
      <w:lvlJc w:val="left"/>
      <w:pPr>
        <w:tabs>
          <w:tab w:val="num" w:pos="5760"/>
        </w:tabs>
        <w:ind w:left="5760" w:hanging="360"/>
      </w:pPr>
      <w:rPr>
        <w:rFonts w:ascii="Courier New" w:hAnsi="Courier New"/>
      </w:rPr>
    </w:lvl>
    <w:lvl w:ilvl="8" w:tplc="70283DC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05980774">
      <w:start w:val="1"/>
      <w:numFmt w:val="bullet"/>
      <w:lvlText w:val=""/>
      <w:lvlJc w:val="left"/>
      <w:pPr>
        <w:tabs>
          <w:tab w:val="num" w:pos="720"/>
        </w:tabs>
        <w:ind w:left="720" w:hanging="360"/>
      </w:pPr>
      <w:rPr>
        <w:rFonts w:ascii="Symbol" w:hAnsi="Symbol"/>
      </w:rPr>
    </w:lvl>
    <w:lvl w:ilvl="1" w:tplc="59629FAA">
      <w:start w:val="1"/>
      <w:numFmt w:val="bullet"/>
      <w:lvlText w:val="o"/>
      <w:lvlJc w:val="left"/>
      <w:pPr>
        <w:tabs>
          <w:tab w:val="num" w:pos="1440"/>
        </w:tabs>
        <w:ind w:left="1440" w:hanging="360"/>
      </w:pPr>
      <w:rPr>
        <w:rFonts w:ascii="Courier New" w:hAnsi="Courier New"/>
      </w:rPr>
    </w:lvl>
    <w:lvl w:ilvl="2" w:tplc="E8883182">
      <w:start w:val="1"/>
      <w:numFmt w:val="bullet"/>
      <w:lvlText w:val=""/>
      <w:lvlJc w:val="left"/>
      <w:pPr>
        <w:tabs>
          <w:tab w:val="num" w:pos="2160"/>
        </w:tabs>
        <w:ind w:left="2160" w:hanging="360"/>
      </w:pPr>
      <w:rPr>
        <w:rFonts w:ascii="Wingdings" w:hAnsi="Wingdings"/>
      </w:rPr>
    </w:lvl>
    <w:lvl w:ilvl="3" w:tplc="C28E3D34">
      <w:start w:val="1"/>
      <w:numFmt w:val="bullet"/>
      <w:lvlText w:val=""/>
      <w:lvlJc w:val="left"/>
      <w:pPr>
        <w:tabs>
          <w:tab w:val="num" w:pos="2880"/>
        </w:tabs>
        <w:ind w:left="2880" w:hanging="360"/>
      </w:pPr>
      <w:rPr>
        <w:rFonts w:ascii="Symbol" w:hAnsi="Symbol"/>
      </w:rPr>
    </w:lvl>
    <w:lvl w:ilvl="4" w:tplc="717C0FA2">
      <w:start w:val="1"/>
      <w:numFmt w:val="bullet"/>
      <w:lvlText w:val="o"/>
      <w:lvlJc w:val="left"/>
      <w:pPr>
        <w:tabs>
          <w:tab w:val="num" w:pos="3600"/>
        </w:tabs>
        <w:ind w:left="3600" w:hanging="360"/>
      </w:pPr>
      <w:rPr>
        <w:rFonts w:ascii="Courier New" w:hAnsi="Courier New"/>
      </w:rPr>
    </w:lvl>
    <w:lvl w:ilvl="5" w:tplc="18BA1E5E">
      <w:start w:val="1"/>
      <w:numFmt w:val="bullet"/>
      <w:lvlText w:val=""/>
      <w:lvlJc w:val="left"/>
      <w:pPr>
        <w:tabs>
          <w:tab w:val="num" w:pos="4320"/>
        </w:tabs>
        <w:ind w:left="4320" w:hanging="360"/>
      </w:pPr>
      <w:rPr>
        <w:rFonts w:ascii="Wingdings" w:hAnsi="Wingdings"/>
      </w:rPr>
    </w:lvl>
    <w:lvl w:ilvl="6" w:tplc="4B6A73B2">
      <w:start w:val="1"/>
      <w:numFmt w:val="bullet"/>
      <w:lvlText w:val=""/>
      <w:lvlJc w:val="left"/>
      <w:pPr>
        <w:tabs>
          <w:tab w:val="num" w:pos="5040"/>
        </w:tabs>
        <w:ind w:left="5040" w:hanging="360"/>
      </w:pPr>
      <w:rPr>
        <w:rFonts w:ascii="Symbol" w:hAnsi="Symbol"/>
      </w:rPr>
    </w:lvl>
    <w:lvl w:ilvl="7" w:tplc="E724DEB4">
      <w:start w:val="1"/>
      <w:numFmt w:val="bullet"/>
      <w:lvlText w:val="o"/>
      <w:lvlJc w:val="left"/>
      <w:pPr>
        <w:tabs>
          <w:tab w:val="num" w:pos="5760"/>
        </w:tabs>
        <w:ind w:left="5760" w:hanging="360"/>
      </w:pPr>
      <w:rPr>
        <w:rFonts w:ascii="Courier New" w:hAnsi="Courier New"/>
      </w:rPr>
    </w:lvl>
    <w:lvl w:ilvl="8" w:tplc="31B8DBD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4A2AB1DC">
      <w:start w:val="1"/>
      <w:numFmt w:val="bullet"/>
      <w:lvlText w:val=""/>
      <w:lvlJc w:val="left"/>
      <w:pPr>
        <w:tabs>
          <w:tab w:val="num" w:pos="720"/>
        </w:tabs>
        <w:ind w:left="720" w:hanging="360"/>
      </w:pPr>
      <w:rPr>
        <w:rFonts w:ascii="Symbol" w:hAnsi="Symbol"/>
      </w:rPr>
    </w:lvl>
    <w:lvl w:ilvl="1" w:tplc="EBCCAF60">
      <w:start w:val="1"/>
      <w:numFmt w:val="bullet"/>
      <w:lvlText w:val="o"/>
      <w:lvlJc w:val="left"/>
      <w:pPr>
        <w:tabs>
          <w:tab w:val="num" w:pos="1440"/>
        </w:tabs>
        <w:ind w:left="1440" w:hanging="360"/>
      </w:pPr>
      <w:rPr>
        <w:rFonts w:ascii="Courier New" w:hAnsi="Courier New"/>
      </w:rPr>
    </w:lvl>
    <w:lvl w:ilvl="2" w:tplc="73806F3E">
      <w:start w:val="1"/>
      <w:numFmt w:val="bullet"/>
      <w:lvlText w:val=""/>
      <w:lvlJc w:val="left"/>
      <w:pPr>
        <w:tabs>
          <w:tab w:val="num" w:pos="2160"/>
        </w:tabs>
        <w:ind w:left="2160" w:hanging="360"/>
      </w:pPr>
      <w:rPr>
        <w:rFonts w:ascii="Wingdings" w:hAnsi="Wingdings"/>
      </w:rPr>
    </w:lvl>
    <w:lvl w:ilvl="3" w:tplc="3B801F10">
      <w:start w:val="1"/>
      <w:numFmt w:val="bullet"/>
      <w:lvlText w:val=""/>
      <w:lvlJc w:val="left"/>
      <w:pPr>
        <w:tabs>
          <w:tab w:val="num" w:pos="2880"/>
        </w:tabs>
        <w:ind w:left="2880" w:hanging="360"/>
      </w:pPr>
      <w:rPr>
        <w:rFonts w:ascii="Symbol" w:hAnsi="Symbol"/>
      </w:rPr>
    </w:lvl>
    <w:lvl w:ilvl="4" w:tplc="0B88B100">
      <w:start w:val="1"/>
      <w:numFmt w:val="bullet"/>
      <w:lvlText w:val="o"/>
      <w:lvlJc w:val="left"/>
      <w:pPr>
        <w:tabs>
          <w:tab w:val="num" w:pos="3600"/>
        </w:tabs>
        <w:ind w:left="3600" w:hanging="360"/>
      </w:pPr>
      <w:rPr>
        <w:rFonts w:ascii="Courier New" w:hAnsi="Courier New"/>
      </w:rPr>
    </w:lvl>
    <w:lvl w:ilvl="5" w:tplc="D810985A">
      <w:start w:val="1"/>
      <w:numFmt w:val="bullet"/>
      <w:lvlText w:val=""/>
      <w:lvlJc w:val="left"/>
      <w:pPr>
        <w:tabs>
          <w:tab w:val="num" w:pos="4320"/>
        </w:tabs>
        <w:ind w:left="4320" w:hanging="360"/>
      </w:pPr>
      <w:rPr>
        <w:rFonts w:ascii="Wingdings" w:hAnsi="Wingdings"/>
      </w:rPr>
    </w:lvl>
    <w:lvl w:ilvl="6" w:tplc="58D8C184">
      <w:start w:val="1"/>
      <w:numFmt w:val="bullet"/>
      <w:lvlText w:val=""/>
      <w:lvlJc w:val="left"/>
      <w:pPr>
        <w:tabs>
          <w:tab w:val="num" w:pos="5040"/>
        </w:tabs>
        <w:ind w:left="5040" w:hanging="360"/>
      </w:pPr>
      <w:rPr>
        <w:rFonts w:ascii="Symbol" w:hAnsi="Symbol"/>
      </w:rPr>
    </w:lvl>
    <w:lvl w:ilvl="7" w:tplc="921824C0">
      <w:start w:val="1"/>
      <w:numFmt w:val="bullet"/>
      <w:lvlText w:val="o"/>
      <w:lvlJc w:val="left"/>
      <w:pPr>
        <w:tabs>
          <w:tab w:val="num" w:pos="5760"/>
        </w:tabs>
        <w:ind w:left="5760" w:hanging="360"/>
      </w:pPr>
      <w:rPr>
        <w:rFonts w:ascii="Courier New" w:hAnsi="Courier New"/>
      </w:rPr>
    </w:lvl>
    <w:lvl w:ilvl="8" w:tplc="1C728B2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61AF38A">
      <w:start w:val="1"/>
      <w:numFmt w:val="bullet"/>
      <w:lvlText w:val=""/>
      <w:lvlJc w:val="left"/>
      <w:pPr>
        <w:tabs>
          <w:tab w:val="num" w:pos="720"/>
        </w:tabs>
        <w:ind w:left="720" w:hanging="360"/>
      </w:pPr>
      <w:rPr>
        <w:rFonts w:ascii="Symbol" w:hAnsi="Symbol"/>
      </w:rPr>
    </w:lvl>
    <w:lvl w:ilvl="1" w:tplc="B92EB982">
      <w:start w:val="1"/>
      <w:numFmt w:val="bullet"/>
      <w:lvlText w:val="o"/>
      <w:lvlJc w:val="left"/>
      <w:pPr>
        <w:tabs>
          <w:tab w:val="num" w:pos="1440"/>
        </w:tabs>
        <w:ind w:left="1440" w:hanging="360"/>
      </w:pPr>
      <w:rPr>
        <w:rFonts w:ascii="Courier New" w:hAnsi="Courier New"/>
      </w:rPr>
    </w:lvl>
    <w:lvl w:ilvl="2" w:tplc="3CC0FBDE">
      <w:start w:val="1"/>
      <w:numFmt w:val="bullet"/>
      <w:lvlText w:val=""/>
      <w:lvlJc w:val="left"/>
      <w:pPr>
        <w:tabs>
          <w:tab w:val="num" w:pos="2160"/>
        </w:tabs>
        <w:ind w:left="2160" w:hanging="360"/>
      </w:pPr>
      <w:rPr>
        <w:rFonts w:ascii="Wingdings" w:hAnsi="Wingdings"/>
      </w:rPr>
    </w:lvl>
    <w:lvl w:ilvl="3" w:tplc="FEB4FDA6">
      <w:start w:val="1"/>
      <w:numFmt w:val="bullet"/>
      <w:lvlText w:val=""/>
      <w:lvlJc w:val="left"/>
      <w:pPr>
        <w:tabs>
          <w:tab w:val="num" w:pos="2880"/>
        </w:tabs>
        <w:ind w:left="2880" w:hanging="360"/>
      </w:pPr>
      <w:rPr>
        <w:rFonts w:ascii="Symbol" w:hAnsi="Symbol"/>
      </w:rPr>
    </w:lvl>
    <w:lvl w:ilvl="4" w:tplc="6EC86E80">
      <w:start w:val="1"/>
      <w:numFmt w:val="bullet"/>
      <w:lvlText w:val="o"/>
      <w:lvlJc w:val="left"/>
      <w:pPr>
        <w:tabs>
          <w:tab w:val="num" w:pos="3600"/>
        </w:tabs>
        <w:ind w:left="3600" w:hanging="360"/>
      </w:pPr>
      <w:rPr>
        <w:rFonts w:ascii="Courier New" w:hAnsi="Courier New"/>
      </w:rPr>
    </w:lvl>
    <w:lvl w:ilvl="5" w:tplc="B3F8D518">
      <w:start w:val="1"/>
      <w:numFmt w:val="bullet"/>
      <w:lvlText w:val=""/>
      <w:lvlJc w:val="left"/>
      <w:pPr>
        <w:tabs>
          <w:tab w:val="num" w:pos="4320"/>
        </w:tabs>
        <w:ind w:left="4320" w:hanging="360"/>
      </w:pPr>
      <w:rPr>
        <w:rFonts w:ascii="Wingdings" w:hAnsi="Wingdings"/>
      </w:rPr>
    </w:lvl>
    <w:lvl w:ilvl="6" w:tplc="AAF4FD18">
      <w:start w:val="1"/>
      <w:numFmt w:val="bullet"/>
      <w:lvlText w:val=""/>
      <w:lvlJc w:val="left"/>
      <w:pPr>
        <w:tabs>
          <w:tab w:val="num" w:pos="5040"/>
        </w:tabs>
        <w:ind w:left="5040" w:hanging="360"/>
      </w:pPr>
      <w:rPr>
        <w:rFonts w:ascii="Symbol" w:hAnsi="Symbol"/>
      </w:rPr>
    </w:lvl>
    <w:lvl w:ilvl="7" w:tplc="27B0021A">
      <w:start w:val="1"/>
      <w:numFmt w:val="bullet"/>
      <w:lvlText w:val="o"/>
      <w:lvlJc w:val="left"/>
      <w:pPr>
        <w:tabs>
          <w:tab w:val="num" w:pos="5760"/>
        </w:tabs>
        <w:ind w:left="5760" w:hanging="360"/>
      </w:pPr>
      <w:rPr>
        <w:rFonts w:ascii="Courier New" w:hAnsi="Courier New"/>
      </w:rPr>
    </w:lvl>
    <w:lvl w:ilvl="8" w:tplc="E88E402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0C045670">
      <w:start w:val="1"/>
      <w:numFmt w:val="bullet"/>
      <w:lvlText w:val=""/>
      <w:lvlJc w:val="left"/>
      <w:pPr>
        <w:tabs>
          <w:tab w:val="num" w:pos="720"/>
        </w:tabs>
        <w:ind w:left="720" w:hanging="360"/>
      </w:pPr>
      <w:rPr>
        <w:rFonts w:ascii="Symbol" w:hAnsi="Symbol"/>
      </w:rPr>
    </w:lvl>
    <w:lvl w:ilvl="1" w:tplc="85C68802">
      <w:start w:val="1"/>
      <w:numFmt w:val="bullet"/>
      <w:lvlText w:val="o"/>
      <w:lvlJc w:val="left"/>
      <w:pPr>
        <w:tabs>
          <w:tab w:val="num" w:pos="1440"/>
        </w:tabs>
        <w:ind w:left="1440" w:hanging="360"/>
      </w:pPr>
      <w:rPr>
        <w:rFonts w:ascii="Courier New" w:hAnsi="Courier New"/>
      </w:rPr>
    </w:lvl>
    <w:lvl w:ilvl="2" w:tplc="20C2186A">
      <w:start w:val="1"/>
      <w:numFmt w:val="bullet"/>
      <w:lvlText w:val=""/>
      <w:lvlJc w:val="left"/>
      <w:pPr>
        <w:tabs>
          <w:tab w:val="num" w:pos="2160"/>
        </w:tabs>
        <w:ind w:left="2160" w:hanging="360"/>
      </w:pPr>
      <w:rPr>
        <w:rFonts w:ascii="Wingdings" w:hAnsi="Wingdings"/>
      </w:rPr>
    </w:lvl>
    <w:lvl w:ilvl="3" w:tplc="1CA4097C">
      <w:start w:val="1"/>
      <w:numFmt w:val="bullet"/>
      <w:lvlText w:val=""/>
      <w:lvlJc w:val="left"/>
      <w:pPr>
        <w:tabs>
          <w:tab w:val="num" w:pos="2880"/>
        </w:tabs>
        <w:ind w:left="2880" w:hanging="360"/>
      </w:pPr>
      <w:rPr>
        <w:rFonts w:ascii="Symbol" w:hAnsi="Symbol"/>
      </w:rPr>
    </w:lvl>
    <w:lvl w:ilvl="4" w:tplc="38E05326">
      <w:start w:val="1"/>
      <w:numFmt w:val="bullet"/>
      <w:lvlText w:val="o"/>
      <w:lvlJc w:val="left"/>
      <w:pPr>
        <w:tabs>
          <w:tab w:val="num" w:pos="3600"/>
        </w:tabs>
        <w:ind w:left="3600" w:hanging="360"/>
      </w:pPr>
      <w:rPr>
        <w:rFonts w:ascii="Courier New" w:hAnsi="Courier New"/>
      </w:rPr>
    </w:lvl>
    <w:lvl w:ilvl="5" w:tplc="28C0A454">
      <w:start w:val="1"/>
      <w:numFmt w:val="bullet"/>
      <w:lvlText w:val=""/>
      <w:lvlJc w:val="left"/>
      <w:pPr>
        <w:tabs>
          <w:tab w:val="num" w:pos="4320"/>
        </w:tabs>
        <w:ind w:left="4320" w:hanging="360"/>
      </w:pPr>
      <w:rPr>
        <w:rFonts w:ascii="Wingdings" w:hAnsi="Wingdings"/>
      </w:rPr>
    </w:lvl>
    <w:lvl w:ilvl="6" w:tplc="D6BC6300">
      <w:start w:val="1"/>
      <w:numFmt w:val="bullet"/>
      <w:lvlText w:val=""/>
      <w:lvlJc w:val="left"/>
      <w:pPr>
        <w:tabs>
          <w:tab w:val="num" w:pos="5040"/>
        </w:tabs>
        <w:ind w:left="5040" w:hanging="360"/>
      </w:pPr>
      <w:rPr>
        <w:rFonts w:ascii="Symbol" w:hAnsi="Symbol"/>
      </w:rPr>
    </w:lvl>
    <w:lvl w:ilvl="7" w:tplc="69D0C12A">
      <w:start w:val="1"/>
      <w:numFmt w:val="bullet"/>
      <w:lvlText w:val="o"/>
      <w:lvlJc w:val="left"/>
      <w:pPr>
        <w:tabs>
          <w:tab w:val="num" w:pos="5760"/>
        </w:tabs>
        <w:ind w:left="5760" w:hanging="360"/>
      </w:pPr>
      <w:rPr>
        <w:rFonts w:ascii="Courier New" w:hAnsi="Courier New"/>
      </w:rPr>
    </w:lvl>
    <w:lvl w:ilvl="8" w:tplc="F1C250FE">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A9BACC5A">
      <w:start w:val="1"/>
      <w:numFmt w:val="bullet"/>
      <w:lvlText w:val=""/>
      <w:lvlJc w:val="left"/>
      <w:pPr>
        <w:tabs>
          <w:tab w:val="num" w:pos="720"/>
        </w:tabs>
        <w:ind w:left="720" w:hanging="360"/>
      </w:pPr>
      <w:rPr>
        <w:rFonts w:ascii="Symbol" w:hAnsi="Symbol"/>
      </w:rPr>
    </w:lvl>
    <w:lvl w:ilvl="1" w:tplc="25966EA6">
      <w:start w:val="1"/>
      <w:numFmt w:val="bullet"/>
      <w:lvlText w:val="o"/>
      <w:lvlJc w:val="left"/>
      <w:pPr>
        <w:tabs>
          <w:tab w:val="num" w:pos="1440"/>
        </w:tabs>
        <w:ind w:left="1440" w:hanging="360"/>
      </w:pPr>
      <w:rPr>
        <w:rFonts w:ascii="Courier New" w:hAnsi="Courier New"/>
      </w:rPr>
    </w:lvl>
    <w:lvl w:ilvl="2" w:tplc="3668942A">
      <w:start w:val="1"/>
      <w:numFmt w:val="bullet"/>
      <w:lvlText w:val=""/>
      <w:lvlJc w:val="left"/>
      <w:pPr>
        <w:tabs>
          <w:tab w:val="num" w:pos="2160"/>
        </w:tabs>
        <w:ind w:left="2160" w:hanging="360"/>
      </w:pPr>
      <w:rPr>
        <w:rFonts w:ascii="Wingdings" w:hAnsi="Wingdings"/>
      </w:rPr>
    </w:lvl>
    <w:lvl w:ilvl="3" w:tplc="A23ED26C">
      <w:start w:val="1"/>
      <w:numFmt w:val="bullet"/>
      <w:lvlText w:val=""/>
      <w:lvlJc w:val="left"/>
      <w:pPr>
        <w:tabs>
          <w:tab w:val="num" w:pos="2880"/>
        </w:tabs>
        <w:ind w:left="2880" w:hanging="360"/>
      </w:pPr>
      <w:rPr>
        <w:rFonts w:ascii="Symbol" w:hAnsi="Symbol"/>
      </w:rPr>
    </w:lvl>
    <w:lvl w:ilvl="4" w:tplc="3A288FBA">
      <w:start w:val="1"/>
      <w:numFmt w:val="bullet"/>
      <w:lvlText w:val="o"/>
      <w:lvlJc w:val="left"/>
      <w:pPr>
        <w:tabs>
          <w:tab w:val="num" w:pos="3600"/>
        </w:tabs>
        <w:ind w:left="3600" w:hanging="360"/>
      </w:pPr>
      <w:rPr>
        <w:rFonts w:ascii="Courier New" w:hAnsi="Courier New"/>
      </w:rPr>
    </w:lvl>
    <w:lvl w:ilvl="5" w:tplc="42CE36AC">
      <w:start w:val="1"/>
      <w:numFmt w:val="bullet"/>
      <w:lvlText w:val=""/>
      <w:lvlJc w:val="left"/>
      <w:pPr>
        <w:tabs>
          <w:tab w:val="num" w:pos="4320"/>
        </w:tabs>
        <w:ind w:left="4320" w:hanging="360"/>
      </w:pPr>
      <w:rPr>
        <w:rFonts w:ascii="Wingdings" w:hAnsi="Wingdings"/>
      </w:rPr>
    </w:lvl>
    <w:lvl w:ilvl="6" w:tplc="B48014C2">
      <w:start w:val="1"/>
      <w:numFmt w:val="bullet"/>
      <w:lvlText w:val=""/>
      <w:lvlJc w:val="left"/>
      <w:pPr>
        <w:tabs>
          <w:tab w:val="num" w:pos="5040"/>
        </w:tabs>
        <w:ind w:left="5040" w:hanging="360"/>
      </w:pPr>
      <w:rPr>
        <w:rFonts w:ascii="Symbol" w:hAnsi="Symbol"/>
      </w:rPr>
    </w:lvl>
    <w:lvl w:ilvl="7" w:tplc="A188757C">
      <w:start w:val="1"/>
      <w:numFmt w:val="bullet"/>
      <w:lvlText w:val="o"/>
      <w:lvlJc w:val="left"/>
      <w:pPr>
        <w:tabs>
          <w:tab w:val="num" w:pos="5760"/>
        </w:tabs>
        <w:ind w:left="5760" w:hanging="360"/>
      </w:pPr>
      <w:rPr>
        <w:rFonts w:ascii="Courier New" w:hAnsi="Courier New"/>
      </w:rPr>
    </w:lvl>
    <w:lvl w:ilvl="8" w:tplc="774040FE">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4D0B2EE">
      <w:start w:val="1"/>
      <w:numFmt w:val="bullet"/>
      <w:lvlText w:val=""/>
      <w:lvlJc w:val="left"/>
      <w:pPr>
        <w:tabs>
          <w:tab w:val="num" w:pos="720"/>
        </w:tabs>
        <w:ind w:left="720" w:hanging="360"/>
      </w:pPr>
      <w:rPr>
        <w:rFonts w:ascii="Symbol" w:hAnsi="Symbol"/>
      </w:rPr>
    </w:lvl>
    <w:lvl w:ilvl="1" w:tplc="07BE4020">
      <w:start w:val="1"/>
      <w:numFmt w:val="bullet"/>
      <w:lvlText w:val="o"/>
      <w:lvlJc w:val="left"/>
      <w:pPr>
        <w:tabs>
          <w:tab w:val="num" w:pos="1440"/>
        </w:tabs>
        <w:ind w:left="1440" w:hanging="360"/>
      </w:pPr>
      <w:rPr>
        <w:rFonts w:ascii="Courier New" w:hAnsi="Courier New"/>
      </w:rPr>
    </w:lvl>
    <w:lvl w:ilvl="2" w:tplc="5CF45DC6">
      <w:start w:val="1"/>
      <w:numFmt w:val="bullet"/>
      <w:lvlText w:val=""/>
      <w:lvlJc w:val="left"/>
      <w:pPr>
        <w:tabs>
          <w:tab w:val="num" w:pos="2160"/>
        </w:tabs>
        <w:ind w:left="2160" w:hanging="360"/>
      </w:pPr>
      <w:rPr>
        <w:rFonts w:ascii="Wingdings" w:hAnsi="Wingdings"/>
      </w:rPr>
    </w:lvl>
    <w:lvl w:ilvl="3" w:tplc="E87C78A8">
      <w:start w:val="1"/>
      <w:numFmt w:val="bullet"/>
      <w:lvlText w:val=""/>
      <w:lvlJc w:val="left"/>
      <w:pPr>
        <w:tabs>
          <w:tab w:val="num" w:pos="2880"/>
        </w:tabs>
        <w:ind w:left="2880" w:hanging="360"/>
      </w:pPr>
      <w:rPr>
        <w:rFonts w:ascii="Symbol" w:hAnsi="Symbol"/>
      </w:rPr>
    </w:lvl>
    <w:lvl w:ilvl="4" w:tplc="2D043C6E">
      <w:start w:val="1"/>
      <w:numFmt w:val="bullet"/>
      <w:lvlText w:val="o"/>
      <w:lvlJc w:val="left"/>
      <w:pPr>
        <w:tabs>
          <w:tab w:val="num" w:pos="3600"/>
        </w:tabs>
        <w:ind w:left="3600" w:hanging="360"/>
      </w:pPr>
      <w:rPr>
        <w:rFonts w:ascii="Courier New" w:hAnsi="Courier New"/>
      </w:rPr>
    </w:lvl>
    <w:lvl w:ilvl="5" w:tplc="D902DED4">
      <w:start w:val="1"/>
      <w:numFmt w:val="bullet"/>
      <w:lvlText w:val=""/>
      <w:lvlJc w:val="left"/>
      <w:pPr>
        <w:tabs>
          <w:tab w:val="num" w:pos="4320"/>
        </w:tabs>
        <w:ind w:left="4320" w:hanging="360"/>
      </w:pPr>
      <w:rPr>
        <w:rFonts w:ascii="Wingdings" w:hAnsi="Wingdings"/>
      </w:rPr>
    </w:lvl>
    <w:lvl w:ilvl="6" w:tplc="154C6E82">
      <w:start w:val="1"/>
      <w:numFmt w:val="bullet"/>
      <w:lvlText w:val=""/>
      <w:lvlJc w:val="left"/>
      <w:pPr>
        <w:tabs>
          <w:tab w:val="num" w:pos="5040"/>
        </w:tabs>
        <w:ind w:left="5040" w:hanging="360"/>
      </w:pPr>
      <w:rPr>
        <w:rFonts w:ascii="Symbol" w:hAnsi="Symbol"/>
      </w:rPr>
    </w:lvl>
    <w:lvl w:ilvl="7" w:tplc="013496EC">
      <w:start w:val="1"/>
      <w:numFmt w:val="bullet"/>
      <w:lvlText w:val="o"/>
      <w:lvlJc w:val="left"/>
      <w:pPr>
        <w:tabs>
          <w:tab w:val="num" w:pos="5760"/>
        </w:tabs>
        <w:ind w:left="5760" w:hanging="360"/>
      </w:pPr>
      <w:rPr>
        <w:rFonts w:ascii="Courier New" w:hAnsi="Courier New"/>
      </w:rPr>
    </w:lvl>
    <w:lvl w:ilvl="8" w:tplc="40683144">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318A476">
      <w:start w:val="1"/>
      <w:numFmt w:val="bullet"/>
      <w:lvlText w:val=""/>
      <w:lvlJc w:val="left"/>
      <w:pPr>
        <w:tabs>
          <w:tab w:val="num" w:pos="720"/>
        </w:tabs>
        <w:ind w:left="720" w:hanging="360"/>
      </w:pPr>
      <w:rPr>
        <w:rFonts w:ascii="Symbol" w:hAnsi="Symbol"/>
      </w:rPr>
    </w:lvl>
    <w:lvl w:ilvl="1" w:tplc="CB9A707E">
      <w:start w:val="1"/>
      <w:numFmt w:val="bullet"/>
      <w:lvlText w:val="o"/>
      <w:lvlJc w:val="left"/>
      <w:pPr>
        <w:tabs>
          <w:tab w:val="num" w:pos="1440"/>
        </w:tabs>
        <w:ind w:left="1440" w:hanging="360"/>
      </w:pPr>
      <w:rPr>
        <w:rFonts w:ascii="Courier New" w:hAnsi="Courier New"/>
      </w:rPr>
    </w:lvl>
    <w:lvl w:ilvl="2" w:tplc="22A6C054">
      <w:start w:val="1"/>
      <w:numFmt w:val="bullet"/>
      <w:lvlText w:val=""/>
      <w:lvlJc w:val="left"/>
      <w:pPr>
        <w:tabs>
          <w:tab w:val="num" w:pos="2160"/>
        </w:tabs>
        <w:ind w:left="2160" w:hanging="360"/>
      </w:pPr>
      <w:rPr>
        <w:rFonts w:ascii="Wingdings" w:hAnsi="Wingdings"/>
      </w:rPr>
    </w:lvl>
    <w:lvl w:ilvl="3" w:tplc="D7706FE8">
      <w:start w:val="1"/>
      <w:numFmt w:val="bullet"/>
      <w:lvlText w:val=""/>
      <w:lvlJc w:val="left"/>
      <w:pPr>
        <w:tabs>
          <w:tab w:val="num" w:pos="2880"/>
        </w:tabs>
        <w:ind w:left="2880" w:hanging="360"/>
      </w:pPr>
      <w:rPr>
        <w:rFonts w:ascii="Symbol" w:hAnsi="Symbol"/>
      </w:rPr>
    </w:lvl>
    <w:lvl w:ilvl="4" w:tplc="9F58759C">
      <w:start w:val="1"/>
      <w:numFmt w:val="bullet"/>
      <w:lvlText w:val="o"/>
      <w:lvlJc w:val="left"/>
      <w:pPr>
        <w:tabs>
          <w:tab w:val="num" w:pos="3600"/>
        </w:tabs>
        <w:ind w:left="3600" w:hanging="360"/>
      </w:pPr>
      <w:rPr>
        <w:rFonts w:ascii="Courier New" w:hAnsi="Courier New"/>
      </w:rPr>
    </w:lvl>
    <w:lvl w:ilvl="5" w:tplc="3C26F49A">
      <w:start w:val="1"/>
      <w:numFmt w:val="bullet"/>
      <w:lvlText w:val=""/>
      <w:lvlJc w:val="left"/>
      <w:pPr>
        <w:tabs>
          <w:tab w:val="num" w:pos="4320"/>
        </w:tabs>
        <w:ind w:left="4320" w:hanging="360"/>
      </w:pPr>
      <w:rPr>
        <w:rFonts w:ascii="Wingdings" w:hAnsi="Wingdings"/>
      </w:rPr>
    </w:lvl>
    <w:lvl w:ilvl="6" w:tplc="6E6818CE">
      <w:start w:val="1"/>
      <w:numFmt w:val="bullet"/>
      <w:lvlText w:val=""/>
      <w:lvlJc w:val="left"/>
      <w:pPr>
        <w:tabs>
          <w:tab w:val="num" w:pos="5040"/>
        </w:tabs>
        <w:ind w:left="5040" w:hanging="360"/>
      </w:pPr>
      <w:rPr>
        <w:rFonts w:ascii="Symbol" w:hAnsi="Symbol"/>
      </w:rPr>
    </w:lvl>
    <w:lvl w:ilvl="7" w:tplc="1DDA8694">
      <w:start w:val="1"/>
      <w:numFmt w:val="bullet"/>
      <w:lvlText w:val="o"/>
      <w:lvlJc w:val="left"/>
      <w:pPr>
        <w:tabs>
          <w:tab w:val="num" w:pos="5760"/>
        </w:tabs>
        <w:ind w:left="5760" w:hanging="360"/>
      </w:pPr>
      <w:rPr>
        <w:rFonts w:ascii="Courier New" w:hAnsi="Courier New"/>
      </w:rPr>
    </w:lvl>
    <w:lvl w:ilvl="8" w:tplc="827E8996">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1E42F1A">
      <w:start w:val="1"/>
      <w:numFmt w:val="bullet"/>
      <w:lvlText w:val=""/>
      <w:lvlJc w:val="left"/>
      <w:pPr>
        <w:tabs>
          <w:tab w:val="num" w:pos="720"/>
        </w:tabs>
        <w:ind w:left="720" w:hanging="360"/>
      </w:pPr>
      <w:rPr>
        <w:rFonts w:ascii="Symbol" w:hAnsi="Symbol"/>
      </w:rPr>
    </w:lvl>
    <w:lvl w:ilvl="1" w:tplc="5C967A3A">
      <w:start w:val="1"/>
      <w:numFmt w:val="bullet"/>
      <w:lvlText w:val="o"/>
      <w:lvlJc w:val="left"/>
      <w:pPr>
        <w:tabs>
          <w:tab w:val="num" w:pos="1440"/>
        </w:tabs>
        <w:ind w:left="1440" w:hanging="360"/>
      </w:pPr>
      <w:rPr>
        <w:rFonts w:ascii="Courier New" w:hAnsi="Courier New"/>
      </w:rPr>
    </w:lvl>
    <w:lvl w:ilvl="2" w:tplc="8CE0D754">
      <w:start w:val="1"/>
      <w:numFmt w:val="bullet"/>
      <w:lvlText w:val=""/>
      <w:lvlJc w:val="left"/>
      <w:pPr>
        <w:tabs>
          <w:tab w:val="num" w:pos="2160"/>
        </w:tabs>
        <w:ind w:left="2160" w:hanging="360"/>
      </w:pPr>
      <w:rPr>
        <w:rFonts w:ascii="Wingdings" w:hAnsi="Wingdings"/>
      </w:rPr>
    </w:lvl>
    <w:lvl w:ilvl="3" w:tplc="6E728678">
      <w:start w:val="1"/>
      <w:numFmt w:val="bullet"/>
      <w:lvlText w:val=""/>
      <w:lvlJc w:val="left"/>
      <w:pPr>
        <w:tabs>
          <w:tab w:val="num" w:pos="2880"/>
        </w:tabs>
        <w:ind w:left="2880" w:hanging="360"/>
      </w:pPr>
      <w:rPr>
        <w:rFonts w:ascii="Symbol" w:hAnsi="Symbol"/>
      </w:rPr>
    </w:lvl>
    <w:lvl w:ilvl="4" w:tplc="3C7CB520">
      <w:start w:val="1"/>
      <w:numFmt w:val="bullet"/>
      <w:lvlText w:val="o"/>
      <w:lvlJc w:val="left"/>
      <w:pPr>
        <w:tabs>
          <w:tab w:val="num" w:pos="3600"/>
        </w:tabs>
        <w:ind w:left="3600" w:hanging="360"/>
      </w:pPr>
      <w:rPr>
        <w:rFonts w:ascii="Courier New" w:hAnsi="Courier New"/>
      </w:rPr>
    </w:lvl>
    <w:lvl w:ilvl="5" w:tplc="2F704D1C">
      <w:start w:val="1"/>
      <w:numFmt w:val="bullet"/>
      <w:lvlText w:val=""/>
      <w:lvlJc w:val="left"/>
      <w:pPr>
        <w:tabs>
          <w:tab w:val="num" w:pos="4320"/>
        </w:tabs>
        <w:ind w:left="4320" w:hanging="360"/>
      </w:pPr>
      <w:rPr>
        <w:rFonts w:ascii="Wingdings" w:hAnsi="Wingdings"/>
      </w:rPr>
    </w:lvl>
    <w:lvl w:ilvl="6" w:tplc="A880E1D2">
      <w:start w:val="1"/>
      <w:numFmt w:val="bullet"/>
      <w:lvlText w:val=""/>
      <w:lvlJc w:val="left"/>
      <w:pPr>
        <w:tabs>
          <w:tab w:val="num" w:pos="5040"/>
        </w:tabs>
        <w:ind w:left="5040" w:hanging="360"/>
      </w:pPr>
      <w:rPr>
        <w:rFonts w:ascii="Symbol" w:hAnsi="Symbol"/>
      </w:rPr>
    </w:lvl>
    <w:lvl w:ilvl="7" w:tplc="EDEC2706">
      <w:start w:val="1"/>
      <w:numFmt w:val="bullet"/>
      <w:lvlText w:val="o"/>
      <w:lvlJc w:val="left"/>
      <w:pPr>
        <w:tabs>
          <w:tab w:val="num" w:pos="5760"/>
        </w:tabs>
        <w:ind w:left="5760" w:hanging="360"/>
      </w:pPr>
      <w:rPr>
        <w:rFonts w:ascii="Courier New" w:hAnsi="Courier New"/>
      </w:rPr>
    </w:lvl>
    <w:lvl w:ilvl="8" w:tplc="5F04A03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D8E4AE0">
      <w:start w:val="1"/>
      <w:numFmt w:val="bullet"/>
      <w:lvlText w:val=""/>
      <w:lvlJc w:val="left"/>
      <w:pPr>
        <w:tabs>
          <w:tab w:val="num" w:pos="720"/>
        </w:tabs>
        <w:ind w:left="720" w:hanging="360"/>
      </w:pPr>
      <w:rPr>
        <w:rFonts w:ascii="Symbol" w:hAnsi="Symbol"/>
      </w:rPr>
    </w:lvl>
    <w:lvl w:ilvl="1" w:tplc="EADC7F06">
      <w:start w:val="1"/>
      <w:numFmt w:val="bullet"/>
      <w:lvlText w:val="o"/>
      <w:lvlJc w:val="left"/>
      <w:pPr>
        <w:tabs>
          <w:tab w:val="num" w:pos="1440"/>
        </w:tabs>
        <w:ind w:left="1440" w:hanging="360"/>
      </w:pPr>
      <w:rPr>
        <w:rFonts w:ascii="Courier New" w:hAnsi="Courier New"/>
      </w:rPr>
    </w:lvl>
    <w:lvl w:ilvl="2" w:tplc="B0E24AA6">
      <w:start w:val="1"/>
      <w:numFmt w:val="bullet"/>
      <w:lvlText w:val=""/>
      <w:lvlJc w:val="left"/>
      <w:pPr>
        <w:tabs>
          <w:tab w:val="num" w:pos="2160"/>
        </w:tabs>
        <w:ind w:left="2160" w:hanging="360"/>
      </w:pPr>
      <w:rPr>
        <w:rFonts w:ascii="Wingdings" w:hAnsi="Wingdings"/>
      </w:rPr>
    </w:lvl>
    <w:lvl w:ilvl="3" w:tplc="11BEF85C">
      <w:start w:val="1"/>
      <w:numFmt w:val="bullet"/>
      <w:lvlText w:val=""/>
      <w:lvlJc w:val="left"/>
      <w:pPr>
        <w:tabs>
          <w:tab w:val="num" w:pos="2880"/>
        </w:tabs>
        <w:ind w:left="2880" w:hanging="360"/>
      </w:pPr>
      <w:rPr>
        <w:rFonts w:ascii="Symbol" w:hAnsi="Symbol"/>
      </w:rPr>
    </w:lvl>
    <w:lvl w:ilvl="4" w:tplc="7D28E6DA">
      <w:start w:val="1"/>
      <w:numFmt w:val="bullet"/>
      <w:lvlText w:val="o"/>
      <w:lvlJc w:val="left"/>
      <w:pPr>
        <w:tabs>
          <w:tab w:val="num" w:pos="3600"/>
        </w:tabs>
        <w:ind w:left="3600" w:hanging="360"/>
      </w:pPr>
      <w:rPr>
        <w:rFonts w:ascii="Courier New" w:hAnsi="Courier New"/>
      </w:rPr>
    </w:lvl>
    <w:lvl w:ilvl="5" w:tplc="BB786386">
      <w:start w:val="1"/>
      <w:numFmt w:val="bullet"/>
      <w:lvlText w:val=""/>
      <w:lvlJc w:val="left"/>
      <w:pPr>
        <w:tabs>
          <w:tab w:val="num" w:pos="4320"/>
        </w:tabs>
        <w:ind w:left="4320" w:hanging="360"/>
      </w:pPr>
      <w:rPr>
        <w:rFonts w:ascii="Wingdings" w:hAnsi="Wingdings"/>
      </w:rPr>
    </w:lvl>
    <w:lvl w:ilvl="6" w:tplc="A40835AE">
      <w:start w:val="1"/>
      <w:numFmt w:val="bullet"/>
      <w:lvlText w:val=""/>
      <w:lvlJc w:val="left"/>
      <w:pPr>
        <w:tabs>
          <w:tab w:val="num" w:pos="5040"/>
        </w:tabs>
        <w:ind w:left="5040" w:hanging="360"/>
      </w:pPr>
      <w:rPr>
        <w:rFonts w:ascii="Symbol" w:hAnsi="Symbol"/>
      </w:rPr>
    </w:lvl>
    <w:lvl w:ilvl="7" w:tplc="A4D86D4E">
      <w:start w:val="1"/>
      <w:numFmt w:val="bullet"/>
      <w:lvlText w:val="o"/>
      <w:lvlJc w:val="left"/>
      <w:pPr>
        <w:tabs>
          <w:tab w:val="num" w:pos="5760"/>
        </w:tabs>
        <w:ind w:left="5760" w:hanging="360"/>
      </w:pPr>
      <w:rPr>
        <w:rFonts w:ascii="Courier New" w:hAnsi="Courier New"/>
      </w:rPr>
    </w:lvl>
    <w:lvl w:ilvl="8" w:tplc="A2D695A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DC2E64FC">
      <w:start w:val="1"/>
      <w:numFmt w:val="bullet"/>
      <w:lvlText w:val=""/>
      <w:lvlJc w:val="left"/>
      <w:pPr>
        <w:tabs>
          <w:tab w:val="num" w:pos="720"/>
        </w:tabs>
        <w:ind w:left="720" w:hanging="360"/>
      </w:pPr>
      <w:rPr>
        <w:rFonts w:ascii="Symbol" w:hAnsi="Symbol"/>
      </w:rPr>
    </w:lvl>
    <w:lvl w:ilvl="1" w:tplc="92DA575E">
      <w:start w:val="1"/>
      <w:numFmt w:val="bullet"/>
      <w:lvlText w:val="o"/>
      <w:lvlJc w:val="left"/>
      <w:pPr>
        <w:tabs>
          <w:tab w:val="num" w:pos="1440"/>
        </w:tabs>
        <w:ind w:left="1440" w:hanging="360"/>
      </w:pPr>
      <w:rPr>
        <w:rFonts w:ascii="Courier New" w:hAnsi="Courier New"/>
      </w:rPr>
    </w:lvl>
    <w:lvl w:ilvl="2" w:tplc="4C2498FE">
      <w:start w:val="1"/>
      <w:numFmt w:val="bullet"/>
      <w:lvlText w:val=""/>
      <w:lvlJc w:val="left"/>
      <w:pPr>
        <w:tabs>
          <w:tab w:val="num" w:pos="2160"/>
        </w:tabs>
        <w:ind w:left="2160" w:hanging="360"/>
      </w:pPr>
      <w:rPr>
        <w:rFonts w:ascii="Wingdings" w:hAnsi="Wingdings"/>
      </w:rPr>
    </w:lvl>
    <w:lvl w:ilvl="3" w:tplc="B0ECEE6A">
      <w:start w:val="1"/>
      <w:numFmt w:val="bullet"/>
      <w:lvlText w:val=""/>
      <w:lvlJc w:val="left"/>
      <w:pPr>
        <w:tabs>
          <w:tab w:val="num" w:pos="2880"/>
        </w:tabs>
        <w:ind w:left="2880" w:hanging="360"/>
      </w:pPr>
      <w:rPr>
        <w:rFonts w:ascii="Symbol" w:hAnsi="Symbol"/>
      </w:rPr>
    </w:lvl>
    <w:lvl w:ilvl="4" w:tplc="03A6334E">
      <w:start w:val="1"/>
      <w:numFmt w:val="bullet"/>
      <w:lvlText w:val="o"/>
      <w:lvlJc w:val="left"/>
      <w:pPr>
        <w:tabs>
          <w:tab w:val="num" w:pos="3600"/>
        </w:tabs>
        <w:ind w:left="3600" w:hanging="360"/>
      </w:pPr>
      <w:rPr>
        <w:rFonts w:ascii="Courier New" w:hAnsi="Courier New"/>
      </w:rPr>
    </w:lvl>
    <w:lvl w:ilvl="5" w:tplc="9B0CAE4E">
      <w:start w:val="1"/>
      <w:numFmt w:val="bullet"/>
      <w:lvlText w:val=""/>
      <w:lvlJc w:val="left"/>
      <w:pPr>
        <w:tabs>
          <w:tab w:val="num" w:pos="4320"/>
        </w:tabs>
        <w:ind w:left="4320" w:hanging="360"/>
      </w:pPr>
      <w:rPr>
        <w:rFonts w:ascii="Wingdings" w:hAnsi="Wingdings"/>
      </w:rPr>
    </w:lvl>
    <w:lvl w:ilvl="6" w:tplc="995CF086">
      <w:start w:val="1"/>
      <w:numFmt w:val="bullet"/>
      <w:lvlText w:val=""/>
      <w:lvlJc w:val="left"/>
      <w:pPr>
        <w:tabs>
          <w:tab w:val="num" w:pos="5040"/>
        </w:tabs>
        <w:ind w:left="5040" w:hanging="360"/>
      </w:pPr>
      <w:rPr>
        <w:rFonts w:ascii="Symbol" w:hAnsi="Symbol"/>
      </w:rPr>
    </w:lvl>
    <w:lvl w:ilvl="7" w:tplc="D152CA7E">
      <w:start w:val="1"/>
      <w:numFmt w:val="bullet"/>
      <w:lvlText w:val="o"/>
      <w:lvlJc w:val="left"/>
      <w:pPr>
        <w:tabs>
          <w:tab w:val="num" w:pos="5760"/>
        </w:tabs>
        <w:ind w:left="5760" w:hanging="360"/>
      </w:pPr>
      <w:rPr>
        <w:rFonts w:ascii="Courier New" w:hAnsi="Courier New"/>
      </w:rPr>
    </w:lvl>
    <w:lvl w:ilvl="8" w:tplc="F904992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1558226E">
      <w:start w:val="1"/>
      <w:numFmt w:val="bullet"/>
      <w:lvlText w:val=""/>
      <w:lvlJc w:val="left"/>
      <w:pPr>
        <w:tabs>
          <w:tab w:val="num" w:pos="720"/>
        </w:tabs>
        <w:ind w:left="720" w:hanging="360"/>
      </w:pPr>
      <w:rPr>
        <w:rFonts w:ascii="Symbol" w:hAnsi="Symbol"/>
      </w:rPr>
    </w:lvl>
    <w:lvl w:ilvl="1" w:tplc="62802D3A">
      <w:start w:val="1"/>
      <w:numFmt w:val="bullet"/>
      <w:lvlText w:val="o"/>
      <w:lvlJc w:val="left"/>
      <w:pPr>
        <w:tabs>
          <w:tab w:val="num" w:pos="1440"/>
        </w:tabs>
        <w:ind w:left="1440" w:hanging="360"/>
      </w:pPr>
      <w:rPr>
        <w:rFonts w:ascii="Courier New" w:hAnsi="Courier New"/>
      </w:rPr>
    </w:lvl>
    <w:lvl w:ilvl="2" w:tplc="722C7B0E">
      <w:start w:val="1"/>
      <w:numFmt w:val="bullet"/>
      <w:lvlText w:val=""/>
      <w:lvlJc w:val="left"/>
      <w:pPr>
        <w:tabs>
          <w:tab w:val="num" w:pos="2160"/>
        </w:tabs>
        <w:ind w:left="2160" w:hanging="360"/>
      </w:pPr>
      <w:rPr>
        <w:rFonts w:ascii="Wingdings" w:hAnsi="Wingdings"/>
      </w:rPr>
    </w:lvl>
    <w:lvl w:ilvl="3" w:tplc="49DA90C8">
      <w:start w:val="1"/>
      <w:numFmt w:val="bullet"/>
      <w:lvlText w:val=""/>
      <w:lvlJc w:val="left"/>
      <w:pPr>
        <w:tabs>
          <w:tab w:val="num" w:pos="2880"/>
        </w:tabs>
        <w:ind w:left="2880" w:hanging="360"/>
      </w:pPr>
      <w:rPr>
        <w:rFonts w:ascii="Symbol" w:hAnsi="Symbol"/>
      </w:rPr>
    </w:lvl>
    <w:lvl w:ilvl="4" w:tplc="E9924BCA">
      <w:start w:val="1"/>
      <w:numFmt w:val="bullet"/>
      <w:lvlText w:val="o"/>
      <w:lvlJc w:val="left"/>
      <w:pPr>
        <w:tabs>
          <w:tab w:val="num" w:pos="3600"/>
        </w:tabs>
        <w:ind w:left="3600" w:hanging="360"/>
      </w:pPr>
      <w:rPr>
        <w:rFonts w:ascii="Courier New" w:hAnsi="Courier New"/>
      </w:rPr>
    </w:lvl>
    <w:lvl w:ilvl="5" w:tplc="D34A6B30">
      <w:start w:val="1"/>
      <w:numFmt w:val="bullet"/>
      <w:lvlText w:val=""/>
      <w:lvlJc w:val="left"/>
      <w:pPr>
        <w:tabs>
          <w:tab w:val="num" w:pos="4320"/>
        </w:tabs>
        <w:ind w:left="4320" w:hanging="360"/>
      </w:pPr>
      <w:rPr>
        <w:rFonts w:ascii="Wingdings" w:hAnsi="Wingdings"/>
      </w:rPr>
    </w:lvl>
    <w:lvl w:ilvl="6" w:tplc="B1A46A72">
      <w:start w:val="1"/>
      <w:numFmt w:val="bullet"/>
      <w:lvlText w:val=""/>
      <w:lvlJc w:val="left"/>
      <w:pPr>
        <w:tabs>
          <w:tab w:val="num" w:pos="5040"/>
        </w:tabs>
        <w:ind w:left="5040" w:hanging="360"/>
      </w:pPr>
      <w:rPr>
        <w:rFonts w:ascii="Symbol" w:hAnsi="Symbol"/>
      </w:rPr>
    </w:lvl>
    <w:lvl w:ilvl="7" w:tplc="31E81C5C">
      <w:start w:val="1"/>
      <w:numFmt w:val="bullet"/>
      <w:lvlText w:val="o"/>
      <w:lvlJc w:val="left"/>
      <w:pPr>
        <w:tabs>
          <w:tab w:val="num" w:pos="5760"/>
        </w:tabs>
        <w:ind w:left="5760" w:hanging="360"/>
      </w:pPr>
      <w:rPr>
        <w:rFonts w:ascii="Courier New" w:hAnsi="Courier New"/>
      </w:rPr>
    </w:lvl>
    <w:lvl w:ilvl="8" w:tplc="5E44AEF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9BC0288">
      <w:start w:val="1"/>
      <w:numFmt w:val="bullet"/>
      <w:lvlText w:val=""/>
      <w:lvlJc w:val="left"/>
      <w:pPr>
        <w:tabs>
          <w:tab w:val="num" w:pos="720"/>
        </w:tabs>
        <w:ind w:left="720" w:hanging="360"/>
      </w:pPr>
      <w:rPr>
        <w:rFonts w:ascii="Symbol" w:hAnsi="Symbol"/>
      </w:rPr>
    </w:lvl>
    <w:lvl w:ilvl="1" w:tplc="56C064EA">
      <w:start w:val="1"/>
      <w:numFmt w:val="bullet"/>
      <w:lvlText w:val="o"/>
      <w:lvlJc w:val="left"/>
      <w:pPr>
        <w:tabs>
          <w:tab w:val="num" w:pos="1440"/>
        </w:tabs>
        <w:ind w:left="1440" w:hanging="360"/>
      </w:pPr>
      <w:rPr>
        <w:rFonts w:ascii="Courier New" w:hAnsi="Courier New"/>
      </w:rPr>
    </w:lvl>
    <w:lvl w:ilvl="2" w:tplc="D4BCDD52">
      <w:start w:val="1"/>
      <w:numFmt w:val="bullet"/>
      <w:lvlText w:val=""/>
      <w:lvlJc w:val="left"/>
      <w:pPr>
        <w:tabs>
          <w:tab w:val="num" w:pos="2160"/>
        </w:tabs>
        <w:ind w:left="2160" w:hanging="360"/>
      </w:pPr>
      <w:rPr>
        <w:rFonts w:ascii="Wingdings" w:hAnsi="Wingdings"/>
      </w:rPr>
    </w:lvl>
    <w:lvl w:ilvl="3" w:tplc="2D48A174">
      <w:start w:val="1"/>
      <w:numFmt w:val="bullet"/>
      <w:lvlText w:val=""/>
      <w:lvlJc w:val="left"/>
      <w:pPr>
        <w:tabs>
          <w:tab w:val="num" w:pos="2880"/>
        </w:tabs>
        <w:ind w:left="2880" w:hanging="360"/>
      </w:pPr>
      <w:rPr>
        <w:rFonts w:ascii="Symbol" w:hAnsi="Symbol"/>
      </w:rPr>
    </w:lvl>
    <w:lvl w:ilvl="4" w:tplc="67ACA7B4">
      <w:start w:val="1"/>
      <w:numFmt w:val="bullet"/>
      <w:lvlText w:val="o"/>
      <w:lvlJc w:val="left"/>
      <w:pPr>
        <w:tabs>
          <w:tab w:val="num" w:pos="3600"/>
        </w:tabs>
        <w:ind w:left="3600" w:hanging="360"/>
      </w:pPr>
      <w:rPr>
        <w:rFonts w:ascii="Courier New" w:hAnsi="Courier New"/>
      </w:rPr>
    </w:lvl>
    <w:lvl w:ilvl="5" w:tplc="19507E54">
      <w:start w:val="1"/>
      <w:numFmt w:val="bullet"/>
      <w:lvlText w:val=""/>
      <w:lvlJc w:val="left"/>
      <w:pPr>
        <w:tabs>
          <w:tab w:val="num" w:pos="4320"/>
        </w:tabs>
        <w:ind w:left="4320" w:hanging="360"/>
      </w:pPr>
      <w:rPr>
        <w:rFonts w:ascii="Wingdings" w:hAnsi="Wingdings"/>
      </w:rPr>
    </w:lvl>
    <w:lvl w:ilvl="6" w:tplc="E27AE46E">
      <w:start w:val="1"/>
      <w:numFmt w:val="bullet"/>
      <w:lvlText w:val=""/>
      <w:lvlJc w:val="left"/>
      <w:pPr>
        <w:tabs>
          <w:tab w:val="num" w:pos="5040"/>
        </w:tabs>
        <w:ind w:left="5040" w:hanging="360"/>
      </w:pPr>
      <w:rPr>
        <w:rFonts w:ascii="Symbol" w:hAnsi="Symbol"/>
      </w:rPr>
    </w:lvl>
    <w:lvl w:ilvl="7" w:tplc="CB669226">
      <w:start w:val="1"/>
      <w:numFmt w:val="bullet"/>
      <w:lvlText w:val="o"/>
      <w:lvlJc w:val="left"/>
      <w:pPr>
        <w:tabs>
          <w:tab w:val="num" w:pos="5760"/>
        </w:tabs>
        <w:ind w:left="5760" w:hanging="360"/>
      </w:pPr>
      <w:rPr>
        <w:rFonts w:ascii="Courier New" w:hAnsi="Courier New"/>
      </w:rPr>
    </w:lvl>
    <w:lvl w:ilvl="8" w:tplc="52F850D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99421810">
      <w:start w:val="1"/>
      <w:numFmt w:val="bullet"/>
      <w:lvlText w:val=""/>
      <w:lvlJc w:val="left"/>
      <w:pPr>
        <w:tabs>
          <w:tab w:val="num" w:pos="720"/>
        </w:tabs>
        <w:ind w:left="720" w:hanging="360"/>
      </w:pPr>
      <w:rPr>
        <w:rFonts w:ascii="Symbol" w:hAnsi="Symbol"/>
      </w:rPr>
    </w:lvl>
    <w:lvl w:ilvl="1" w:tplc="5CEA11E0">
      <w:start w:val="1"/>
      <w:numFmt w:val="bullet"/>
      <w:lvlText w:val="o"/>
      <w:lvlJc w:val="left"/>
      <w:pPr>
        <w:tabs>
          <w:tab w:val="num" w:pos="1440"/>
        </w:tabs>
        <w:ind w:left="1440" w:hanging="360"/>
      </w:pPr>
      <w:rPr>
        <w:rFonts w:ascii="Courier New" w:hAnsi="Courier New"/>
      </w:rPr>
    </w:lvl>
    <w:lvl w:ilvl="2" w:tplc="1B8E928A">
      <w:start w:val="1"/>
      <w:numFmt w:val="bullet"/>
      <w:lvlText w:val=""/>
      <w:lvlJc w:val="left"/>
      <w:pPr>
        <w:tabs>
          <w:tab w:val="num" w:pos="2160"/>
        </w:tabs>
        <w:ind w:left="2160" w:hanging="360"/>
      </w:pPr>
      <w:rPr>
        <w:rFonts w:ascii="Wingdings" w:hAnsi="Wingdings"/>
      </w:rPr>
    </w:lvl>
    <w:lvl w:ilvl="3" w:tplc="26D88642">
      <w:start w:val="1"/>
      <w:numFmt w:val="bullet"/>
      <w:lvlText w:val=""/>
      <w:lvlJc w:val="left"/>
      <w:pPr>
        <w:tabs>
          <w:tab w:val="num" w:pos="2880"/>
        </w:tabs>
        <w:ind w:left="2880" w:hanging="360"/>
      </w:pPr>
      <w:rPr>
        <w:rFonts w:ascii="Symbol" w:hAnsi="Symbol"/>
      </w:rPr>
    </w:lvl>
    <w:lvl w:ilvl="4" w:tplc="1E3AE65A">
      <w:start w:val="1"/>
      <w:numFmt w:val="bullet"/>
      <w:lvlText w:val="o"/>
      <w:lvlJc w:val="left"/>
      <w:pPr>
        <w:tabs>
          <w:tab w:val="num" w:pos="3600"/>
        </w:tabs>
        <w:ind w:left="3600" w:hanging="360"/>
      </w:pPr>
      <w:rPr>
        <w:rFonts w:ascii="Courier New" w:hAnsi="Courier New"/>
      </w:rPr>
    </w:lvl>
    <w:lvl w:ilvl="5" w:tplc="96CA700A">
      <w:start w:val="1"/>
      <w:numFmt w:val="bullet"/>
      <w:lvlText w:val=""/>
      <w:lvlJc w:val="left"/>
      <w:pPr>
        <w:tabs>
          <w:tab w:val="num" w:pos="4320"/>
        </w:tabs>
        <w:ind w:left="4320" w:hanging="360"/>
      </w:pPr>
      <w:rPr>
        <w:rFonts w:ascii="Wingdings" w:hAnsi="Wingdings"/>
      </w:rPr>
    </w:lvl>
    <w:lvl w:ilvl="6" w:tplc="C8BA0342">
      <w:start w:val="1"/>
      <w:numFmt w:val="bullet"/>
      <w:lvlText w:val=""/>
      <w:lvlJc w:val="left"/>
      <w:pPr>
        <w:tabs>
          <w:tab w:val="num" w:pos="5040"/>
        </w:tabs>
        <w:ind w:left="5040" w:hanging="360"/>
      </w:pPr>
      <w:rPr>
        <w:rFonts w:ascii="Symbol" w:hAnsi="Symbol"/>
      </w:rPr>
    </w:lvl>
    <w:lvl w:ilvl="7" w:tplc="37AABFE8">
      <w:start w:val="1"/>
      <w:numFmt w:val="bullet"/>
      <w:lvlText w:val="o"/>
      <w:lvlJc w:val="left"/>
      <w:pPr>
        <w:tabs>
          <w:tab w:val="num" w:pos="5760"/>
        </w:tabs>
        <w:ind w:left="5760" w:hanging="360"/>
      </w:pPr>
      <w:rPr>
        <w:rFonts w:ascii="Courier New" w:hAnsi="Courier New"/>
      </w:rPr>
    </w:lvl>
    <w:lvl w:ilvl="8" w:tplc="AA1ECB6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8528F5E0">
      <w:start w:val="1"/>
      <w:numFmt w:val="bullet"/>
      <w:lvlText w:val=""/>
      <w:lvlJc w:val="left"/>
      <w:pPr>
        <w:tabs>
          <w:tab w:val="num" w:pos="720"/>
        </w:tabs>
        <w:ind w:left="720" w:hanging="360"/>
      </w:pPr>
      <w:rPr>
        <w:rFonts w:ascii="Symbol" w:hAnsi="Symbol"/>
      </w:rPr>
    </w:lvl>
    <w:lvl w:ilvl="1" w:tplc="4E26593A">
      <w:start w:val="1"/>
      <w:numFmt w:val="bullet"/>
      <w:lvlText w:val="o"/>
      <w:lvlJc w:val="left"/>
      <w:pPr>
        <w:tabs>
          <w:tab w:val="num" w:pos="1440"/>
        </w:tabs>
        <w:ind w:left="1440" w:hanging="360"/>
      </w:pPr>
      <w:rPr>
        <w:rFonts w:ascii="Courier New" w:hAnsi="Courier New"/>
      </w:rPr>
    </w:lvl>
    <w:lvl w:ilvl="2" w:tplc="60201B24">
      <w:start w:val="1"/>
      <w:numFmt w:val="bullet"/>
      <w:lvlText w:val=""/>
      <w:lvlJc w:val="left"/>
      <w:pPr>
        <w:tabs>
          <w:tab w:val="num" w:pos="2160"/>
        </w:tabs>
        <w:ind w:left="2160" w:hanging="360"/>
      </w:pPr>
      <w:rPr>
        <w:rFonts w:ascii="Wingdings" w:hAnsi="Wingdings"/>
      </w:rPr>
    </w:lvl>
    <w:lvl w:ilvl="3" w:tplc="9D4252F6">
      <w:start w:val="1"/>
      <w:numFmt w:val="bullet"/>
      <w:lvlText w:val=""/>
      <w:lvlJc w:val="left"/>
      <w:pPr>
        <w:tabs>
          <w:tab w:val="num" w:pos="2880"/>
        </w:tabs>
        <w:ind w:left="2880" w:hanging="360"/>
      </w:pPr>
      <w:rPr>
        <w:rFonts w:ascii="Symbol" w:hAnsi="Symbol"/>
      </w:rPr>
    </w:lvl>
    <w:lvl w:ilvl="4" w:tplc="321CABDA">
      <w:start w:val="1"/>
      <w:numFmt w:val="bullet"/>
      <w:lvlText w:val="o"/>
      <w:lvlJc w:val="left"/>
      <w:pPr>
        <w:tabs>
          <w:tab w:val="num" w:pos="3600"/>
        </w:tabs>
        <w:ind w:left="3600" w:hanging="360"/>
      </w:pPr>
      <w:rPr>
        <w:rFonts w:ascii="Courier New" w:hAnsi="Courier New"/>
      </w:rPr>
    </w:lvl>
    <w:lvl w:ilvl="5" w:tplc="71C4FAA4">
      <w:start w:val="1"/>
      <w:numFmt w:val="bullet"/>
      <w:lvlText w:val=""/>
      <w:lvlJc w:val="left"/>
      <w:pPr>
        <w:tabs>
          <w:tab w:val="num" w:pos="4320"/>
        </w:tabs>
        <w:ind w:left="4320" w:hanging="360"/>
      </w:pPr>
      <w:rPr>
        <w:rFonts w:ascii="Wingdings" w:hAnsi="Wingdings"/>
      </w:rPr>
    </w:lvl>
    <w:lvl w:ilvl="6" w:tplc="2D08D642">
      <w:start w:val="1"/>
      <w:numFmt w:val="bullet"/>
      <w:lvlText w:val=""/>
      <w:lvlJc w:val="left"/>
      <w:pPr>
        <w:tabs>
          <w:tab w:val="num" w:pos="5040"/>
        </w:tabs>
        <w:ind w:left="5040" w:hanging="360"/>
      </w:pPr>
      <w:rPr>
        <w:rFonts w:ascii="Symbol" w:hAnsi="Symbol"/>
      </w:rPr>
    </w:lvl>
    <w:lvl w:ilvl="7" w:tplc="42AAF19A">
      <w:start w:val="1"/>
      <w:numFmt w:val="bullet"/>
      <w:lvlText w:val="o"/>
      <w:lvlJc w:val="left"/>
      <w:pPr>
        <w:tabs>
          <w:tab w:val="num" w:pos="5760"/>
        </w:tabs>
        <w:ind w:left="5760" w:hanging="360"/>
      </w:pPr>
      <w:rPr>
        <w:rFonts w:ascii="Courier New" w:hAnsi="Courier New"/>
      </w:rPr>
    </w:lvl>
    <w:lvl w:ilvl="8" w:tplc="402E7C04">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16D2C35E">
      <w:start w:val="1"/>
      <w:numFmt w:val="bullet"/>
      <w:lvlText w:val=""/>
      <w:lvlJc w:val="left"/>
      <w:pPr>
        <w:tabs>
          <w:tab w:val="num" w:pos="720"/>
        </w:tabs>
        <w:ind w:left="720" w:hanging="360"/>
      </w:pPr>
      <w:rPr>
        <w:rFonts w:ascii="Symbol" w:hAnsi="Symbol"/>
      </w:rPr>
    </w:lvl>
    <w:lvl w:ilvl="1" w:tplc="623064DE">
      <w:start w:val="1"/>
      <w:numFmt w:val="bullet"/>
      <w:lvlText w:val="o"/>
      <w:lvlJc w:val="left"/>
      <w:pPr>
        <w:tabs>
          <w:tab w:val="num" w:pos="1440"/>
        </w:tabs>
        <w:ind w:left="1440" w:hanging="360"/>
      </w:pPr>
      <w:rPr>
        <w:rFonts w:ascii="Courier New" w:hAnsi="Courier New"/>
      </w:rPr>
    </w:lvl>
    <w:lvl w:ilvl="2" w:tplc="FF7831B4">
      <w:start w:val="1"/>
      <w:numFmt w:val="bullet"/>
      <w:lvlText w:val=""/>
      <w:lvlJc w:val="left"/>
      <w:pPr>
        <w:tabs>
          <w:tab w:val="num" w:pos="2160"/>
        </w:tabs>
        <w:ind w:left="2160" w:hanging="360"/>
      </w:pPr>
      <w:rPr>
        <w:rFonts w:ascii="Wingdings" w:hAnsi="Wingdings"/>
      </w:rPr>
    </w:lvl>
    <w:lvl w:ilvl="3" w:tplc="3CD65C10">
      <w:start w:val="1"/>
      <w:numFmt w:val="bullet"/>
      <w:lvlText w:val=""/>
      <w:lvlJc w:val="left"/>
      <w:pPr>
        <w:tabs>
          <w:tab w:val="num" w:pos="2880"/>
        </w:tabs>
        <w:ind w:left="2880" w:hanging="360"/>
      </w:pPr>
      <w:rPr>
        <w:rFonts w:ascii="Symbol" w:hAnsi="Symbol"/>
      </w:rPr>
    </w:lvl>
    <w:lvl w:ilvl="4" w:tplc="5016CCAA">
      <w:start w:val="1"/>
      <w:numFmt w:val="bullet"/>
      <w:lvlText w:val="o"/>
      <w:lvlJc w:val="left"/>
      <w:pPr>
        <w:tabs>
          <w:tab w:val="num" w:pos="3600"/>
        </w:tabs>
        <w:ind w:left="3600" w:hanging="360"/>
      </w:pPr>
      <w:rPr>
        <w:rFonts w:ascii="Courier New" w:hAnsi="Courier New"/>
      </w:rPr>
    </w:lvl>
    <w:lvl w:ilvl="5" w:tplc="42CE4A68">
      <w:start w:val="1"/>
      <w:numFmt w:val="bullet"/>
      <w:lvlText w:val=""/>
      <w:lvlJc w:val="left"/>
      <w:pPr>
        <w:tabs>
          <w:tab w:val="num" w:pos="4320"/>
        </w:tabs>
        <w:ind w:left="4320" w:hanging="360"/>
      </w:pPr>
      <w:rPr>
        <w:rFonts w:ascii="Wingdings" w:hAnsi="Wingdings"/>
      </w:rPr>
    </w:lvl>
    <w:lvl w:ilvl="6" w:tplc="E722A6A8">
      <w:start w:val="1"/>
      <w:numFmt w:val="bullet"/>
      <w:lvlText w:val=""/>
      <w:lvlJc w:val="left"/>
      <w:pPr>
        <w:tabs>
          <w:tab w:val="num" w:pos="5040"/>
        </w:tabs>
        <w:ind w:left="5040" w:hanging="360"/>
      </w:pPr>
      <w:rPr>
        <w:rFonts w:ascii="Symbol" w:hAnsi="Symbol"/>
      </w:rPr>
    </w:lvl>
    <w:lvl w:ilvl="7" w:tplc="29006DE8">
      <w:start w:val="1"/>
      <w:numFmt w:val="bullet"/>
      <w:lvlText w:val="o"/>
      <w:lvlJc w:val="left"/>
      <w:pPr>
        <w:tabs>
          <w:tab w:val="num" w:pos="5760"/>
        </w:tabs>
        <w:ind w:left="5760" w:hanging="360"/>
      </w:pPr>
      <w:rPr>
        <w:rFonts w:ascii="Courier New" w:hAnsi="Courier New"/>
      </w:rPr>
    </w:lvl>
    <w:lvl w:ilvl="8" w:tplc="D10E8AE8">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4942E03E">
      <w:start w:val="1"/>
      <w:numFmt w:val="bullet"/>
      <w:lvlText w:val=""/>
      <w:lvlJc w:val="left"/>
      <w:pPr>
        <w:tabs>
          <w:tab w:val="num" w:pos="720"/>
        </w:tabs>
        <w:ind w:left="720" w:hanging="360"/>
      </w:pPr>
      <w:rPr>
        <w:rFonts w:ascii="Symbol" w:hAnsi="Symbol"/>
      </w:rPr>
    </w:lvl>
    <w:lvl w:ilvl="1" w:tplc="55FC0670">
      <w:start w:val="1"/>
      <w:numFmt w:val="bullet"/>
      <w:lvlText w:val="o"/>
      <w:lvlJc w:val="left"/>
      <w:pPr>
        <w:tabs>
          <w:tab w:val="num" w:pos="1440"/>
        </w:tabs>
        <w:ind w:left="1440" w:hanging="360"/>
      </w:pPr>
      <w:rPr>
        <w:rFonts w:ascii="Courier New" w:hAnsi="Courier New"/>
      </w:rPr>
    </w:lvl>
    <w:lvl w:ilvl="2" w:tplc="77B24222">
      <w:start w:val="1"/>
      <w:numFmt w:val="bullet"/>
      <w:lvlText w:val=""/>
      <w:lvlJc w:val="left"/>
      <w:pPr>
        <w:tabs>
          <w:tab w:val="num" w:pos="2160"/>
        </w:tabs>
        <w:ind w:left="2160" w:hanging="360"/>
      </w:pPr>
      <w:rPr>
        <w:rFonts w:ascii="Wingdings" w:hAnsi="Wingdings"/>
      </w:rPr>
    </w:lvl>
    <w:lvl w:ilvl="3" w:tplc="61824514">
      <w:start w:val="1"/>
      <w:numFmt w:val="bullet"/>
      <w:lvlText w:val=""/>
      <w:lvlJc w:val="left"/>
      <w:pPr>
        <w:tabs>
          <w:tab w:val="num" w:pos="2880"/>
        </w:tabs>
        <w:ind w:left="2880" w:hanging="360"/>
      </w:pPr>
      <w:rPr>
        <w:rFonts w:ascii="Symbol" w:hAnsi="Symbol"/>
      </w:rPr>
    </w:lvl>
    <w:lvl w:ilvl="4" w:tplc="9E26C5AA">
      <w:start w:val="1"/>
      <w:numFmt w:val="bullet"/>
      <w:lvlText w:val="o"/>
      <w:lvlJc w:val="left"/>
      <w:pPr>
        <w:tabs>
          <w:tab w:val="num" w:pos="3600"/>
        </w:tabs>
        <w:ind w:left="3600" w:hanging="360"/>
      </w:pPr>
      <w:rPr>
        <w:rFonts w:ascii="Courier New" w:hAnsi="Courier New"/>
      </w:rPr>
    </w:lvl>
    <w:lvl w:ilvl="5" w:tplc="97F63AE4">
      <w:start w:val="1"/>
      <w:numFmt w:val="bullet"/>
      <w:lvlText w:val=""/>
      <w:lvlJc w:val="left"/>
      <w:pPr>
        <w:tabs>
          <w:tab w:val="num" w:pos="4320"/>
        </w:tabs>
        <w:ind w:left="4320" w:hanging="360"/>
      </w:pPr>
      <w:rPr>
        <w:rFonts w:ascii="Wingdings" w:hAnsi="Wingdings"/>
      </w:rPr>
    </w:lvl>
    <w:lvl w:ilvl="6" w:tplc="C152EC88">
      <w:start w:val="1"/>
      <w:numFmt w:val="bullet"/>
      <w:lvlText w:val=""/>
      <w:lvlJc w:val="left"/>
      <w:pPr>
        <w:tabs>
          <w:tab w:val="num" w:pos="5040"/>
        </w:tabs>
        <w:ind w:left="5040" w:hanging="360"/>
      </w:pPr>
      <w:rPr>
        <w:rFonts w:ascii="Symbol" w:hAnsi="Symbol"/>
      </w:rPr>
    </w:lvl>
    <w:lvl w:ilvl="7" w:tplc="AE5A540A">
      <w:start w:val="1"/>
      <w:numFmt w:val="bullet"/>
      <w:lvlText w:val="o"/>
      <w:lvlJc w:val="left"/>
      <w:pPr>
        <w:tabs>
          <w:tab w:val="num" w:pos="5760"/>
        </w:tabs>
        <w:ind w:left="5760" w:hanging="360"/>
      </w:pPr>
      <w:rPr>
        <w:rFonts w:ascii="Courier New" w:hAnsi="Courier New"/>
      </w:rPr>
    </w:lvl>
    <w:lvl w:ilvl="8" w:tplc="8C5C3CA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22CC6204">
      <w:start w:val="1"/>
      <w:numFmt w:val="bullet"/>
      <w:lvlText w:val=""/>
      <w:lvlJc w:val="left"/>
      <w:pPr>
        <w:tabs>
          <w:tab w:val="num" w:pos="720"/>
        </w:tabs>
        <w:ind w:left="720" w:hanging="360"/>
      </w:pPr>
      <w:rPr>
        <w:rFonts w:ascii="Symbol" w:hAnsi="Symbol"/>
      </w:rPr>
    </w:lvl>
    <w:lvl w:ilvl="1" w:tplc="A1E8BBC4">
      <w:start w:val="1"/>
      <w:numFmt w:val="bullet"/>
      <w:lvlText w:val="o"/>
      <w:lvlJc w:val="left"/>
      <w:pPr>
        <w:tabs>
          <w:tab w:val="num" w:pos="1440"/>
        </w:tabs>
        <w:ind w:left="1440" w:hanging="360"/>
      </w:pPr>
      <w:rPr>
        <w:rFonts w:ascii="Courier New" w:hAnsi="Courier New"/>
      </w:rPr>
    </w:lvl>
    <w:lvl w:ilvl="2" w:tplc="C526C6EE">
      <w:start w:val="1"/>
      <w:numFmt w:val="bullet"/>
      <w:lvlText w:val=""/>
      <w:lvlJc w:val="left"/>
      <w:pPr>
        <w:tabs>
          <w:tab w:val="num" w:pos="2160"/>
        </w:tabs>
        <w:ind w:left="2160" w:hanging="360"/>
      </w:pPr>
      <w:rPr>
        <w:rFonts w:ascii="Wingdings" w:hAnsi="Wingdings"/>
      </w:rPr>
    </w:lvl>
    <w:lvl w:ilvl="3" w:tplc="2C46C1E8">
      <w:start w:val="1"/>
      <w:numFmt w:val="bullet"/>
      <w:lvlText w:val=""/>
      <w:lvlJc w:val="left"/>
      <w:pPr>
        <w:tabs>
          <w:tab w:val="num" w:pos="2880"/>
        </w:tabs>
        <w:ind w:left="2880" w:hanging="360"/>
      </w:pPr>
      <w:rPr>
        <w:rFonts w:ascii="Symbol" w:hAnsi="Symbol"/>
      </w:rPr>
    </w:lvl>
    <w:lvl w:ilvl="4" w:tplc="51BC09A4">
      <w:start w:val="1"/>
      <w:numFmt w:val="bullet"/>
      <w:lvlText w:val="o"/>
      <w:lvlJc w:val="left"/>
      <w:pPr>
        <w:tabs>
          <w:tab w:val="num" w:pos="3600"/>
        </w:tabs>
        <w:ind w:left="3600" w:hanging="360"/>
      </w:pPr>
      <w:rPr>
        <w:rFonts w:ascii="Courier New" w:hAnsi="Courier New"/>
      </w:rPr>
    </w:lvl>
    <w:lvl w:ilvl="5" w:tplc="32A2BAD0">
      <w:start w:val="1"/>
      <w:numFmt w:val="bullet"/>
      <w:lvlText w:val=""/>
      <w:lvlJc w:val="left"/>
      <w:pPr>
        <w:tabs>
          <w:tab w:val="num" w:pos="4320"/>
        </w:tabs>
        <w:ind w:left="4320" w:hanging="360"/>
      </w:pPr>
      <w:rPr>
        <w:rFonts w:ascii="Wingdings" w:hAnsi="Wingdings"/>
      </w:rPr>
    </w:lvl>
    <w:lvl w:ilvl="6" w:tplc="678CEAA8">
      <w:start w:val="1"/>
      <w:numFmt w:val="bullet"/>
      <w:lvlText w:val=""/>
      <w:lvlJc w:val="left"/>
      <w:pPr>
        <w:tabs>
          <w:tab w:val="num" w:pos="5040"/>
        </w:tabs>
        <w:ind w:left="5040" w:hanging="360"/>
      </w:pPr>
      <w:rPr>
        <w:rFonts w:ascii="Symbol" w:hAnsi="Symbol"/>
      </w:rPr>
    </w:lvl>
    <w:lvl w:ilvl="7" w:tplc="C73E4E6C">
      <w:start w:val="1"/>
      <w:numFmt w:val="bullet"/>
      <w:lvlText w:val="o"/>
      <w:lvlJc w:val="left"/>
      <w:pPr>
        <w:tabs>
          <w:tab w:val="num" w:pos="5760"/>
        </w:tabs>
        <w:ind w:left="5760" w:hanging="360"/>
      </w:pPr>
      <w:rPr>
        <w:rFonts w:ascii="Courier New" w:hAnsi="Courier New"/>
      </w:rPr>
    </w:lvl>
    <w:lvl w:ilvl="8" w:tplc="E168E08C">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035068A4">
      <w:start w:val="1"/>
      <w:numFmt w:val="bullet"/>
      <w:lvlText w:val=""/>
      <w:lvlJc w:val="left"/>
      <w:pPr>
        <w:tabs>
          <w:tab w:val="num" w:pos="720"/>
        </w:tabs>
        <w:ind w:left="720" w:hanging="360"/>
      </w:pPr>
      <w:rPr>
        <w:rFonts w:ascii="Symbol" w:hAnsi="Symbol"/>
      </w:rPr>
    </w:lvl>
    <w:lvl w:ilvl="1" w:tplc="CDD4B950">
      <w:start w:val="1"/>
      <w:numFmt w:val="bullet"/>
      <w:lvlText w:val="o"/>
      <w:lvlJc w:val="left"/>
      <w:pPr>
        <w:tabs>
          <w:tab w:val="num" w:pos="1440"/>
        </w:tabs>
        <w:ind w:left="1440" w:hanging="360"/>
      </w:pPr>
      <w:rPr>
        <w:rFonts w:ascii="Courier New" w:hAnsi="Courier New"/>
      </w:rPr>
    </w:lvl>
    <w:lvl w:ilvl="2" w:tplc="B7CE0280">
      <w:start w:val="1"/>
      <w:numFmt w:val="bullet"/>
      <w:lvlText w:val=""/>
      <w:lvlJc w:val="left"/>
      <w:pPr>
        <w:tabs>
          <w:tab w:val="num" w:pos="2160"/>
        </w:tabs>
        <w:ind w:left="2160" w:hanging="360"/>
      </w:pPr>
      <w:rPr>
        <w:rFonts w:ascii="Wingdings" w:hAnsi="Wingdings"/>
      </w:rPr>
    </w:lvl>
    <w:lvl w:ilvl="3" w:tplc="60EA6A4A">
      <w:start w:val="1"/>
      <w:numFmt w:val="bullet"/>
      <w:lvlText w:val=""/>
      <w:lvlJc w:val="left"/>
      <w:pPr>
        <w:tabs>
          <w:tab w:val="num" w:pos="2880"/>
        </w:tabs>
        <w:ind w:left="2880" w:hanging="360"/>
      </w:pPr>
      <w:rPr>
        <w:rFonts w:ascii="Symbol" w:hAnsi="Symbol"/>
      </w:rPr>
    </w:lvl>
    <w:lvl w:ilvl="4" w:tplc="2D38031C">
      <w:start w:val="1"/>
      <w:numFmt w:val="bullet"/>
      <w:lvlText w:val="o"/>
      <w:lvlJc w:val="left"/>
      <w:pPr>
        <w:tabs>
          <w:tab w:val="num" w:pos="3600"/>
        </w:tabs>
        <w:ind w:left="3600" w:hanging="360"/>
      </w:pPr>
      <w:rPr>
        <w:rFonts w:ascii="Courier New" w:hAnsi="Courier New"/>
      </w:rPr>
    </w:lvl>
    <w:lvl w:ilvl="5" w:tplc="B83A0DB0">
      <w:start w:val="1"/>
      <w:numFmt w:val="bullet"/>
      <w:lvlText w:val=""/>
      <w:lvlJc w:val="left"/>
      <w:pPr>
        <w:tabs>
          <w:tab w:val="num" w:pos="4320"/>
        </w:tabs>
        <w:ind w:left="4320" w:hanging="360"/>
      </w:pPr>
      <w:rPr>
        <w:rFonts w:ascii="Wingdings" w:hAnsi="Wingdings"/>
      </w:rPr>
    </w:lvl>
    <w:lvl w:ilvl="6" w:tplc="9DEAABA0">
      <w:start w:val="1"/>
      <w:numFmt w:val="bullet"/>
      <w:lvlText w:val=""/>
      <w:lvlJc w:val="left"/>
      <w:pPr>
        <w:tabs>
          <w:tab w:val="num" w:pos="5040"/>
        </w:tabs>
        <w:ind w:left="5040" w:hanging="360"/>
      </w:pPr>
      <w:rPr>
        <w:rFonts w:ascii="Symbol" w:hAnsi="Symbol"/>
      </w:rPr>
    </w:lvl>
    <w:lvl w:ilvl="7" w:tplc="A7DC33EA">
      <w:start w:val="1"/>
      <w:numFmt w:val="bullet"/>
      <w:lvlText w:val="o"/>
      <w:lvlJc w:val="left"/>
      <w:pPr>
        <w:tabs>
          <w:tab w:val="num" w:pos="5760"/>
        </w:tabs>
        <w:ind w:left="5760" w:hanging="360"/>
      </w:pPr>
      <w:rPr>
        <w:rFonts w:ascii="Courier New" w:hAnsi="Courier New"/>
      </w:rPr>
    </w:lvl>
    <w:lvl w:ilvl="8" w:tplc="266ECE6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9928216A">
      <w:start w:val="1"/>
      <w:numFmt w:val="bullet"/>
      <w:lvlText w:val=""/>
      <w:lvlJc w:val="left"/>
      <w:pPr>
        <w:tabs>
          <w:tab w:val="num" w:pos="720"/>
        </w:tabs>
        <w:ind w:left="720" w:hanging="360"/>
      </w:pPr>
      <w:rPr>
        <w:rFonts w:ascii="Symbol" w:hAnsi="Symbol"/>
      </w:rPr>
    </w:lvl>
    <w:lvl w:ilvl="1" w:tplc="4846F3AC">
      <w:start w:val="1"/>
      <w:numFmt w:val="bullet"/>
      <w:lvlText w:val="o"/>
      <w:lvlJc w:val="left"/>
      <w:pPr>
        <w:tabs>
          <w:tab w:val="num" w:pos="1440"/>
        </w:tabs>
        <w:ind w:left="1440" w:hanging="360"/>
      </w:pPr>
      <w:rPr>
        <w:rFonts w:ascii="Courier New" w:hAnsi="Courier New"/>
      </w:rPr>
    </w:lvl>
    <w:lvl w:ilvl="2" w:tplc="A2B8F15C">
      <w:start w:val="1"/>
      <w:numFmt w:val="bullet"/>
      <w:lvlText w:val=""/>
      <w:lvlJc w:val="left"/>
      <w:pPr>
        <w:tabs>
          <w:tab w:val="num" w:pos="2160"/>
        </w:tabs>
        <w:ind w:left="2160" w:hanging="360"/>
      </w:pPr>
      <w:rPr>
        <w:rFonts w:ascii="Wingdings" w:hAnsi="Wingdings"/>
      </w:rPr>
    </w:lvl>
    <w:lvl w:ilvl="3" w:tplc="F83CDBB8">
      <w:start w:val="1"/>
      <w:numFmt w:val="bullet"/>
      <w:lvlText w:val=""/>
      <w:lvlJc w:val="left"/>
      <w:pPr>
        <w:tabs>
          <w:tab w:val="num" w:pos="2880"/>
        </w:tabs>
        <w:ind w:left="2880" w:hanging="360"/>
      </w:pPr>
      <w:rPr>
        <w:rFonts w:ascii="Symbol" w:hAnsi="Symbol"/>
      </w:rPr>
    </w:lvl>
    <w:lvl w:ilvl="4" w:tplc="B46E9750">
      <w:start w:val="1"/>
      <w:numFmt w:val="bullet"/>
      <w:lvlText w:val="o"/>
      <w:lvlJc w:val="left"/>
      <w:pPr>
        <w:tabs>
          <w:tab w:val="num" w:pos="3600"/>
        </w:tabs>
        <w:ind w:left="3600" w:hanging="360"/>
      </w:pPr>
      <w:rPr>
        <w:rFonts w:ascii="Courier New" w:hAnsi="Courier New"/>
      </w:rPr>
    </w:lvl>
    <w:lvl w:ilvl="5" w:tplc="51221A90">
      <w:start w:val="1"/>
      <w:numFmt w:val="bullet"/>
      <w:lvlText w:val=""/>
      <w:lvlJc w:val="left"/>
      <w:pPr>
        <w:tabs>
          <w:tab w:val="num" w:pos="4320"/>
        </w:tabs>
        <w:ind w:left="4320" w:hanging="360"/>
      </w:pPr>
      <w:rPr>
        <w:rFonts w:ascii="Wingdings" w:hAnsi="Wingdings"/>
      </w:rPr>
    </w:lvl>
    <w:lvl w:ilvl="6" w:tplc="7EE20848">
      <w:start w:val="1"/>
      <w:numFmt w:val="bullet"/>
      <w:lvlText w:val=""/>
      <w:lvlJc w:val="left"/>
      <w:pPr>
        <w:tabs>
          <w:tab w:val="num" w:pos="5040"/>
        </w:tabs>
        <w:ind w:left="5040" w:hanging="360"/>
      </w:pPr>
      <w:rPr>
        <w:rFonts w:ascii="Symbol" w:hAnsi="Symbol"/>
      </w:rPr>
    </w:lvl>
    <w:lvl w:ilvl="7" w:tplc="F64C87AC">
      <w:start w:val="1"/>
      <w:numFmt w:val="bullet"/>
      <w:lvlText w:val="o"/>
      <w:lvlJc w:val="left"/>
      <w:pPr>
        <w:tabs>
          <w:tab w:val="num" w:pos="5760"/>
        </w:tabs>
        <w:ind w:left="5760" w:hanging="360"/>
      </w:pPr>
      <w:rPr>
        <w:rFonts w:ascii="Courier New" w:hAnsi="Courier New"/>
      </w:rPr>
    </w:lvl>
    <w:lvl w:ilvl="8" w:tplc="4B8A435C">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9E163B58">
      <w:start w:val="1"/>
      <w:numFmt w:val="bullet"/>
      <w:lvlText w:val=""/>
      <w:lvlJc w:val="left"/>
      <w:pPr>
        <w:tabs>
          <w:tab w:val="num" w:pos="720"/>
        </w:tabs>
        <w:ind w:left="720" w:hanging="360"/>
      </w:pPr>
      <w:rPr>
        <w:rFonts w:ascii="Symbol" w:hAnsi="Symbol"/>
      </w:rPr>
    </w:lvl>
    <w:lvl w:ilvl="1" w:tplc="2B3866FE">
      <w:start w:val="1"/>
      <w:numFmt w:val="bullet"/>
      <w:lvlText w:val="o"/>
      <w:lvlJc w:val="left"/>
      <w:pPr>
        <w:tabs>
          <w:tab w:val="num" w:pos="1440"/>
        </w:tabs>
        <w:ind w:left="1440" w:hanging="360"/>
      </w:pPr>
      <w:rPr>
        <w:rFonts w:ascii="Courier New" w:hAnsi="Courier New"/>
      </w:rPr>
    </w:lvl>
    <w:lvl w:ilvl="2" w:tplc="B72A7FC0">
      <w:start w:val="1"/>
      <w:numFmt w:val="bullet"/>
      <w:lvlText w:val=""/>
      <w:lvlJc w:val="left"/>
      <w:pPr>
        <w:tabs>
          <w:tab w:val="num" w:pos="2160"/>
        </w:tabs>
        <w:ind w:left="2160" w:hanging="360"/>
      </w:pPr>
      <w:rPr>
        <w:rFonts w:ascii="Wingdings" w:hAnsi="Wingdings"/>
      </w:rPr>
    </w:lvl>
    <w:lvl w:ilvl="3" w:tplc="8DCE9704">
      <w:start w:val="1"/>
      <w:numFmt w:val="bullet"/>
      <w:lvlText w:val=""/>
      <w:lvlJc w:val="left"/>
      <w:pPr>
        <w:tabs>
          <w:tab w:val="num" w:pos="2880"/>
        </w:tabs>
        <w:ind w:left="2880" w:hanging="360"/>
      </w:pPr>
      <w:rPr>
        <w:rFonts w:ascii="Symbol" w:hAnsi="Symbol"/>
      </w:rPr>
    </w:lvl>
    <w:lvl w:ilvl="4" w:tplc="018213D2">
      <w:start w:val="1"/>
      <w:numFmt w:val="bullet"/>
      <w:lvlText w:val="o"/>
      <w:lvlJc w:val="left"/>
      <w:pPr>
        <w:tabs>
          <w:tab w:val="num" w:pos="3600"/>
        </w:tabs>
        <w:ind w:left="3600" w:hanging="360"/>
      </w:pPr>
      <w:rPr>
        <w:rFonts w:ascii="Courier New" w:hAnsi="Courier New"/>
      </w:rPr>
    </w:lvl>
    <w:lvl w:ilvl="5" w:tplc="C8200776">
      <w:start w:val="1"/>
      <w:numFmt w:val="bullet"/>
      <w:lvlText w:val=""/>
      <w:lvlJc w:val="left"/>
      <w:pPr>
        <w:tabs>
          <w:tab w:val="num" w:pos="4320"/>
        </w:tabs>
        <w:ind w:left="4320" w:hanging="360"/>
      </w:pPr>
      <w:rPr>
        <w:rFonts w:ascii="Wingdings" w:hAnsi="Wingdings"/>
      </w:rPr>
    </w:lvl>
    <w:lvl w:ilvl="6" w:tplc="7E3412CC">
      <w:start w:val="1"/>
      <w:numFmt w:val="bullet"/>
      <w:lvlText w:val=""/>
      <w:lvlJc w:val="left"/>
      <w:pPr>
        <w:tabs>
          <w:tab w:val="num" w:pos="5040"/>
        </w:tabs>
        <w:ind w:left="5040" w:hanging="360"/>
      </w:pPr>
      <w:rPr>
        <w:rFonts w:ascii="Symbol" w:hAnsi="Symbol"/>
      </w:rPr>
    </w:lvl>
    <w:lvl w:ilvl="7" w:tplc="8D36BCA6">
      <w:start w:val="1"/>
      <w:numFmt w:val="bullet"/>
      <w:lvlText w:val="o"/>
      <w:lvlJc w:val="left"/>
      <w:pPr>
        <w:tabs>
          <w:tab w:val="num" w:pos="5760"/>
        </w:tabs>
        <w:ind w:left="5760" w:hanging="360"/>
      </w:pPr>
      <w:rPr>
        <w:rFonts w:ascii="Courier New" w:hAnsi="Courier New"/>
      </w:rPr>
    </w:lvl>
    <w:lvl w:ilvl="8" w:tplc="B3925702">
      <w:start w:val="1"/>
      <w:numFmt w:val="bullet"/>
      <w:lvlText w:val=""/>
      <w:lvlJc w:val="left"/>
      <w:pPr>
        <w:tabs>
          <w:tab w:val="num" w:pos="6480"/>
        </w:tabs>
        <w:ind w:left="6480" w:hanging="360"/>
      </w:pPr>
      <w:rPr>
        <w:rFonts w:ascii="Wingdings" w:hAnsi="Wingdings"/>
      </w:rPr>
    </w:lvl>
  </w:abstractNum>
  <w:abstractNum w:abstractNumId="40" w15:restartNumberingAfterBreak="0">
    <w:nsid w:val="123706F8"/>
    <w:multiLevelType w:val="multilevel"/>
    <w:tmpl w:val="2070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63"/>
    <w:rsid w:val="00041424"/>
    <w:rsid w:val="00043E9C"/>
    <w:rsid w:val="00075DFF"/>
    <w:rsid w:val="00082F1E"/>
    <w:rsid w:val="000A0D5B"/>
    <w:rsid w:val="000A1D0C"/>
    <w:rsid w:val="000A5379"/>
    <w:rsid w:val="000D2833"/>
    <w:rsid w:val="0013285C"/>
    <w:rsid w:val="00141712"/>
    <w:rsid w:val="00152D73"/>
    <w:rsid w:val="00154C1B"/>
    <w:rsid w:val="00182F33"/>
    <w:rsid w:val="0018509E"/>
    <w:rsid w:val="00190F69"/>
    <w:rsid w:val="001C2E8B"/>
    <w:rsid w:val="001F00F8"/>
    <w:rsid w:val="001F6132"/>
    <w:rsid w:val="002017F1"/>
    <w:rsid w:val="00225FAE"/>
    <w:rsid w:val="00232246"/>
    <w:rsid w:val="00237C8F"/>
    <w:rsid w:val="00282AE9"/>
    <w:rsid w:val="002B0878"/>
    <w:rsid w:val="002E0D49"/>
    <w:rsid w:val="002F2D86"/>
    <w:rsid w:val="00350560"/>
    <w:rsid w:val="00363360"/>
    <w:rsid w:val="003C4B7D"/>
    <w:rsid w:val="003F1D08"/>
    <w:rsid w:val="003F45A7"/>
    <w:rsid w:val="00405FEE"/>
    <w:rsid w:val="00407528"/>
    <w:rsid w:val="004226EC"/>
    <w:rsid w:val="004450ED"/>
    <w:rsid w:val="004508FB"/>
    <w:rsid w:val="004716C0"/>
    <w:rsid w:val="004E2B74"/>
    <w:rsid w:val="004F1764"/>
    <w:rsid w:val="004F19F3"/>
    <w:rsid w:val="004F33C0"/>
    <w:rsid w:val="00511E91"/>
    <w:rsid w:val="00527DDD"/>
    <w:rsid w:val="00544B3D"/>
    <w:rsid w:val="00557410"/>
    <w:rsid w:val="005662FE"/>
    <w:rsid w:val="00567A15"/>
    <w:rsid w:val="0057788E"/>
    <w:rsid w:val="00597681"/>
    <w:rsid w:val="005D75E4"/>
    <w:rsid w:val="005E0FE8"/>
    <w:rsid w:val="006175DF"/>
    <w:rsid w:val="00627FF0"/>
    <w:rsid w:val="006335AE"/>
    <w:rsid w:val="00644BC8"/>
    <w:rsid w:val="00672547"/>
    <w:rsid w:val="006756A9"/>
    <w:rsid w:val="00675A18"/>
    <w:rsid w:val="006B09D0"/>
    <w:rsid w:val="006C4AFE"/>
    <w:rsid w:val="006C6362"/>
    <w:rsid w:val="006F68C4"/>
    <w:rsid w:val="00732419"/>
    <w:rsid w:val="007525C2"/>
    <w:rsid w:val="00766582"/>
    <w:rsid w:val="00775039"/>
    <w:rsid w:val="007B47CE"/>
    <w:rsid w:val="007C7C42"/>
    <w:rsid w:val="007F33A9"/>
    <w:rsid w:val="00824459"/>
    <w:rsid w:val="00846BE5"/>
    <w:rsid w:val="00846FDF"/>
    <w:rsid w:val="0087713F"/>
    <w:rsid w:val="00887795"/>
    <w:rsid w:val="00891BD3"/>
    <w:rsid w:val="00893D16"/>
    <w:rsid w:val="008A4C02"/>
    <w:rsid w:val="008A7F15"/>
    <w:rsid w:val="008E5828"/>
    <w:rsid w:val="00900657"/>
    <w:rsid w:val="009235C0"/>
    <w:rsid w:val="00950380"/>
    <w:rsid w:val="009863B3"/>
    <w:rsid w:val="009866C4"/>
    <w:rsid w:val="009930B0"/>
    <w:rsid w:val="0099580E"/>
    <w:rsid w:val="009A10EE"/>
    <w:rsid w:val="009B2DB7"/>
    <w:rsid w:val="009C177E"/>
    <w:rsid w:val="009D2E9F"/>
    <w:rsid w:val="009D5BC6"/>
    <w:rsid w:val="009D5D26"/>
    <w:rsid w:val="00A40580"/>
    <w:rsid w:val="00A41BFF"/>
    <w:rsid w:val="00A50511"/>
    <w:rsid w:val="00A51F7D"/>
    <w:rsid w:val="00A6504B"/>
    <w:rsid w:val="00B3446F"/>
    <w:rsid w:val="00B43EBA"/>
    <w:rsid w:val="00B626DF"/>
    <w:rsid w:val="00B810F9"/>
    <w:rsid w:val="00BB0AF2"/>
    <w:rsid w:val="00BC4365"/>
    <w:rsid w:val="00BD233F"/>
    <w:rsid w:val="00BF64FB"/>
    <w:rsid w:val="00C03EDB"/>
    <w:rsid w:val="00C517E4"/>
    <w:rsid w:val="00C521DA"/>
    <w:rsid w:val="00C5267E"/>
    <w:rsid w:val="00CA3D1F"/>
    <w:rsid w:val="00CA4A10"/>
    <w:rsid w:val="00CC7752"/>
    <w:rsid w:val="00CD40D4"/>
    <w:rsid w:val="00CD4869"/>
    <w:rsid w:val="00CD4D43"/>
    <w:rsid w:val="00CE6B7F"/>
    <w:rsid w:val="00CF2D79"/>
    <w:rsid w:val="00CF7E9F"/>
    <w:rsid w:val="00D1684A"/>
    <w:rsid w:val="00D278E9"/>
    <w:rsid w:val="00D310AA"/>
    <w:rsid w:val="00D428DE"/>
    <w:rsid w:val="00D47BEE"/>
    <w:rsid w:val="00D90963"/>
    <w:rsid w:val="00DC30CA"/>
    <w:rsid w:val="00DE3588"/>
    <w:rsid w:val="00DF5BB4"/>
    <w:rsid w:val="00E5641C"/>
    <w:rsid w:val="00E9179D"/>
    <w:rsid w:val="00EA610D"/>
    <w:rsid w:val="00ED4B40"/>
    <w:rsid w:val="00EE541C"/>
    <w:rsid w:val="00EE5A3F"/>
    <w:rsid w:val="00EF6045"/>
    <w:rsid w:val="00F131D0"/>
    <w:rsid w:val="00F74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19DFB6-2237-B34C-9039-CCB1261E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color w:val="000000"/>
      <w:szCs w:val="24"/>
    </w:rPr>
  </w:style>
  <w:style w:type="paragraph" w:styleId="1">
    <w:name w:val="heading 1"/>
    <w:basedOn w:val="a"/>
    <w:next w:val="a"/>
    <w:qFormat/>
    <w:rsid w:val="00EF7B96"/>
    <w:pPr>
      <w:keepNext/>
      <w:pBdr>
        <w:top w:val="nil"/>
        <w:left w:val="nil"/>
        <w:bottom w:val="single" w:sz="12" w:space="0" w:color="767171"/>
        <w:right w:val="nil"/>
        <w:between w:val="single" w:sz="12" w:space="0" w:color="767171"/>
        <w:bar w:val="single" w:sz="12" w:color="767171"/>
      </w:pBdr>
      <w:spacing w:after="240"/>
      <w:outlineLvl w:val="0"/>
    </w:pPr>
    <w:rPr>
      <w:bCs/>
      <w:color w:val="767171"/>
      <w:kern w:val="32"/>
      <w:sz w:val="24"/>
      <w:szCs w:val="32"/>
      <w:shd w:val="clear" w:color="auto" w:fill="FFFFFF"/>
    </w:rPr>
  </w:style>
  <w:style w:type="paragraph" w:styleId="2">
    <w:name w:val="heading 2"/>
    <w:basedOn w:val="a0"/>
    <w:next w:val="a"/>
    <w:qFormat/>
    <w:rsid w:val="00BD233F"/>
    <w:pPr>
      <w:keepNext/>
      <w:spacing w:before="120"/>
      <w:outlineLvl w:val="1"/>
    </w:pPr>
    <w:rPr>
      <w:bCs/>
      <w:iCs/>
      <w:szCs w:val="28"/>
    </w:rPr>
  </w:style>
  <w:style w:type="paragraph" w:styleId="3">
    <w:name w:val="heading 3"/>
    <w:basedOn w:val="a0"/>
    <w:next w:val="a"/>
    <w:qFormat/>
    <w:rsid w:val="00EF7B96"/>
    <w:pPr>
      <w:keepNext/>
      <w:jc w:val="left"/>
      <w:outlineLvl w:val="2"/>
    </w:pPr>
    <w:rPr>
      <w:bCs/>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erStyle">
    <w:name w:val="HeaderStyle"/>
    <w:basedOn w:val="a"/>
    <w:pPr>
      <w:jc w:val="center"/>
    </w:pPr>
    <w:rPr>
      <w:rFonts w:ascii="Times New Roman" w:eastAsia="Times New Roman" w:hAnsi="Times New Roman" w:cs="Times New Roman"/>
      <w:sz w:val="28"/>
      <w:shd w:val="clear" w:color="auto" w:fill="FFFFFF"/>
    </w:rPr>
  </w:style>
  <w:style w:type="paragraph" w:customStyle="1" w:styleId="SubHeaderStyle">
    <w:name w:val="SubHeaderStyle"/>
    <w:basedOn w:val="a"/>
    <w:pPr>
      <w:jc w:val="center"/>
    </w:pPr>
    <w:rPr>
      <w:sz w:val="24"/>
      <w:shd w:val="clear" w:color="auto" w:fill="FFFFFF"/>
    </w:rPr>
  </w:style>
  <w:style w:type="paragraph" w:customStyle="1" w:styleId="DateStyle">
    <w:name w:val="DateStyle"/>
    <w:basedOn w:val="a"/>
    <w:pPr>
      <w:jc w:val="center"/>
    </w:pPr>
    <w:rPr>
      <w:rFonts w:ascii="Times New Roman" w:eastAsia="Times New Roman" w:hAnsi="Times New Roman" w:cs="Times New Roman"/>
      <w:sz w:val="24"/>
      <w:shd w:val="clear" w:color="auto" w:fill="FFFFFF"/>
    </w:rPr>
  </w:style>
  <w:style w:type="paragraph" w:customStyle="1" w:styleId="TocStyle">
    <w:name w:val="TocStyle"/>
    <w:pPr>
      <w:spacing w:before="240" w:after="240"/>
    </w:pPr>
    <w:rPr>
      <w:rFonts w:ascii="Arial" w:eastAsia="Arial" w:hAnsi="Arial" w:cs="Arial"/>
      <w:color w:val="767171"/>
      <w:sz w:val="24"/>
      <w:shd w:val="clear" w:color="auto" w:fill="FFFFFF"/>
    </w:rPr>
  </w:style>
  <w:style w:type="paragraph" w:customStyle="1" w:styleId="ToctTitleStyle">
    <w:name w:val="ToctTitleStyle"/>
    <w:rPr>
      <w:rFonts w:ascii="Arial" w:eastAsia="Arial" w:hAnsi="Arial" w:cs="Arial"/>
      <w:color w:val="767171"/>
      <w:sz w:val="24"/>
      <w:shd w:val="clear" w:color="auto" w:fill="FFFFFF"/>
    </w:rPr>
  </w:style>
  <w:style w:type="paragraph" w:customStyle="1" w:styleId="TocFieldsStyle">
    <w:name w:val="TocFieldsStyle"/>
    <w:basedOn w:val="a"/>
    <w:pPr>
      <w:ind w:left="240"/>
    </w:pPr>
    <w:rPr>
      <w:rFonts w:ascii="Times New Roman" w:eastAsia="Times New Roman" w:hAnsi="Times New Roman" w:cs="Times New Roman"/>
      <w:b/>
      <w:i/>
      <w:sz w:val="18"/>
      <w:shd w:val="clear" w:color="auto" w:fill="FFFFFF"/>
    </w:rPr>
  </w:style>
  <w:style w:type="paragraph" w:customStyle="1" w:styleId="a0">
    <w:name w:val="Дайджест_ЗАГОЛОВОК"/>
    <w:basedOn w:val="a"/>
    <w:pPr>
      <w:jc w:val="both"/>
    </w:pPr>
    <w:rPr>
      <w:rFonts w:ascii="Times New Roman" w:eastAsia="Times New Roman" w:hAnsi="Times New Roman" w:cs="Times New Roman"/>
      <w:b/>
      <w:sz w:val="24"/>
      <w:shd w:val="clear" w:color="auto" w:fill="FFFFFF"/>
    </w:rPr>
  </w:style>
  <w:style w:type="paragraph" w:customStyle="1" w:styleId="RubricHeaderStyle">
    <w:name w:val="RubricHeaderStyle"/>
    <w:basedOn w:val="a"/>
    <w:pPr>
      <w:keepNext/>
      <w:pBdr>
        <w:top w:val="single" w:sz="34" w:space="2" w:color="92CDDC"/>
        <w:left w:val="single" w:sz="34" w:space="2" w:color="92CDDC"/>
        <w:bottom w:val="single" w:sz="34" w:space="2" w:color="92CDDC"/>
        <w:right w:val="single" w:sz="34" w:space="2" w:color="92CDDC"/>
        <w:between w:val="single" w:sz="34" w:space="2" w:color="92CDDC"/>
        <w:bar w:val="single" w:sz="34" w:color="92CDDC"/>
      </w:pBdr>
      <w:shd w:val="clear" w:color="auto" w:fill="92CDDC"/>
      <w:jc w:val="center"/>
      <w:outlineLvl w:val="1"/>
    </w:pPr>
    <w:rPr>
      <w:rFonts w:ascii="Times New Roman" w:eastAsia="Times New Roman" w:hAnsi="Times New Roman" w:cs="Times New Roman"/>
      <w:b/>
      <w:sz w:val="24"/>
      <w:shd w:val="clear" w:color="auto" w:fill="92CDDC"/>
    </w:rPr>
  </w:style>
  <w:style w:type="paragraph" w:customStyle="1" w:styleId="RubricSubHeaderStyle">
    <w:name w:val="RubricSubHeaderStyle"/>
    <w:basedOn w:val="a"/>
    <w:pPr>
      <w:pBdr>
        <w:top w:val="single" w:sz="34" w:space="2" w:color="FFFFFF"/>
        <w:left w:val="single" w:sz="34" w:space="2" w:color="FFFFFF"/>
        <w:bottom w:val="single" w:sz="34" w:space="2" w:color="FFFFFF"/>
        <w:right w:val="single" w:sz="34" w:space="2" w:color="FFFFFF"/>
        <w:between w:val="single" w:sz="34" w:space="2" w:color="FFFFFF"/>
        <w:bar w:val="single" w:sz="34" w:color="FFFFFF"/>
      </w:pBdr>
      <w:shd w:val="clear" w:color="auto" w:fill="FFFFFF"/>
      <w:outlineLvl w:val="2"/>
    </w:pPr>
    <w:rPr>
      <w:rFonts w:ascii="Times New Roman" w:eastAsia="Times New Roman" w:hAnsi="Times New Roman" w:cs="Times New Roman"/>
      <w:b/>
      <w:sz w:val="24"/>
      <w:shd w:val="clear" w:color="auto" w:fill="FFFFFF"/>
    </w:rPr>
  </w:style>
  <w:style w:type="paragraph" w:customStyle="1" w:styleId="a4">
    <w:name w:val="дайджест"/>
    <w:basedOn w:val="a"/>
    <w:pPr>
      <w:jc w:val="both"/>
    </w:pPr>
    <w:rPr>
      <w:rFonts w:ascii="Times New Roman" w:eastAsia="Times New Roman" w:hAnsi="Times New Roman" w:cs="Times New Roman"/>
      <w:sz w:val="24"/>
      <w:shd w:val="clear" w:color="auto" w:fill="FFFFFF"/>
    </w:rPr>
  </w:style>
  <w:style w:type="paragraph" w:styleId="10">
    <w:name w:val="toc 1"/>
    <w:basedOn w:val="a"/>
    <w:next w:val="a"/>
    <w:autoRedefine/>
    <w:uiPriority w:val="39"/>
    <w:rsid w:val="00805BCE"/>
    <w:pPr>
      <w:spacing w:before="240" w:after="240"/>
    </w:pPr>
    <w:rPr>
      <w:color w:val="767171"/>
      <w:sz w:val="24"/>
      <w:shd w:val="clear" w:color="auto" w:fill="FFFFFF"/>
    </w:rPr>
  </w:style>
  <w:style w:type="paragraph" w:styleId="20">
    <w:name w:val="toc 2"/>
    <w:basedOn w:val="a"/>
    <w:next w:val="a"/>
    <w:autoRedefine/>
    <w:uiPriority w:val="39"/>
    <w:rsid w:val="00805BCE"/>
    <w:pPr>
      <w:spacing w:before="100"/>
      <w:ind w:left="200"/>
    </w:pPr>
    <w:rPr>
      <w:rFonts w:ascii="Times New Roman" w:eastAsia="Times New Roman" w:hAnsi="Times New Roman" w:cs="Times New Roman"/>
      <w:b/>
      <w:sz w:val="24"/>
      <w:shd w:val="clear" w:color="auto" w:fill="FFFFFF"/>
    </w:rPr>
  </w:style>
  <w:style w:type="paragraph" w:styleId="30">
    <w:name w:val="toc 3"/>
    <w:basedOn w:val="a"/>
    <w:next w:val="a"/>
    <w:autoRedefine/>
    <w:uiPriority w:val="39"/>
    <w:rsid w:val="00805BCE"/>
    <w:pPr>
      <w:spacing w:before="120"/>
      <w:ind w:left="240"/>
    </w:pPr>
    <w:rPr>
      <w:b/>
      <w:i/>
    </w:rPr>
  </w:style>
  <w:style w:type="paragraph" w:styleId="4">
    <w:name w:val="toc 4"/>
    <w:basedOn w:val="a"/>
    <w:next w:val="a"/>
    <w:autoRedefine/>
    <w:rsid w:val="00805BCE"/>
    <w:pPr>
      <w:ind w:left="240"/>
    </w:pPr>
    <w:rPr>
      <w:sz w:val="24"/>
    </w:rPr>
  </w:style>
  <w:style w:type="paragraph" w:styleId="5">
    <w:name w:val="toc 5"/>
    <w:basedOn w:val="a"/>
    <w:next w:val="a"/>
    <w:autoRedefine/>
    <w:rsid w:val="00805BCE"/>
    <w:pPr>
      <w:spacing w:before="120" w:after="120"/>
      <w:ind w:left="960"/>
    </w:pPr>
  </w:style>
  <w:style w:type="paragraph" w:customStyle="1" w:styleId="a5">
    <w:name w:val="Полнотекст_ЗАГОЛОВОК"/>
    <w:basedOn w:val="a"/>
    <w:pPr>
      <w:jc w:val="both"/>
    </w:pPr>
    <w:rPr>
      <w:rFonts w:ascii="Times New Roman" w:eastAsia="Times New Roman" w:hAnsi="Times New Roman" w:cs="Times New Roman"/>
      <w:b/>
      <w:sz w:val="24"/>
      <w:shd w:val="clear" w:color="auto" w:fill="FFFFFF"/>
    </w:rPr>
  </w:style>
  <w:style w:type="paragraph" w:customStyle="1" w:styleId="NormalExport">
    <w:name w:val="Normal_Export"/>
    <w:basedOn w:val="a"/>
    <w:pPr>
      <w:jc w:val="both"/>
    </w:pPr>
    <w:rPr>
      <w:rFonts w:ascii="Times New Roman" w:eastAsia="Times New Roman" w:hAnsi="Times New Roman" w:cs="Times New Roman"/>
      <w:sz w:val="24"/>
      <w:shd w:val="clear" w:color="auto" w:fill="FFFFFF"/>
    </w:rPr>
  </w:style>
  <w:style w:type="paragraph" w:customStyle="1" w:styleId="a6">
    <w:name w:val="Полнотекст_СМИ"/>
    <w:basedOn w:val="a"/>
    <w:rPr>
      <w:rFonts w:ascii="Times New Roman" w:eastAsia="Times New Roman" w:hAnsi="Times New Roman" w:cs="Times New Roman"/>
      <w:b/>
      <w:sz w:val="24"/>
      <w:shd w:val="clear" w:color="auto" w:fill="FFFFFF"/>
    </w:rPr>
  </w:style>
  <w:style w:type="paragraph" w:customStyle="1" w:styleId="ExportHyperlink">
    <w:name w:val="Export_Hyperlink"/>
    <w:basedOn w:val="a"/>
    <w:pPr>
      <w:spacing w:before="200" w:after="100"/>
      <w:jc w:val="right"/>
    </w:pPr>
    <w:rPr>
      <w:rFonts w:ascii="Times New Roman" w:eastAsia="Times New Roman" w:hAnsi="Times New Roman" w:cs="Times New Roman"/>
      <w:color w:val="0000FF"/>
      <w:sz w:val="24"/>
      <w:shd w:val="clear" w:color="auto" w:fill="FFFFFF"/>
    </w:rPr>
  </w:style>
  <w:style w:type="paragraph" w:customStyle="1" w:styleId="Reprints">
    <w:name w:val="Reprints"/>
    <w:basedOn w:val="a"/>
    <w:rPr>
      <w:color w:val="0000FF"/>
      <w:sz w:val="18"/>
      <w:shd w:val="clear" w:color="auto" w:fill="FFFFFF"/>
    </w:rPr>
  </w:style>
  <w:style w:type="paragraph" w:customStyle="1" w:styleId="a7">
    <w:name w:val="Автор"/>
    <w:basedOn w:val="a"/>
    <w:pPr>
      <w:jc w:val="both"/>
    </w:pPr>
    <w:rPr>
      <w:rFonts w:ascii="Times New Roman" w:eastAsia="Times New Roman" w:hAnsi="Times New Roman" w:cs="Times New Roman"/>
      <w:sz w:val="24"/>
      <w:shd w:val="clear" w:color="auto" w:fill="FFFFFF"/>
    </w:rPr>
  </w:style>
  <w:style w:type="paragraph" w:customStyle="1" w:styleId="ReprintsHeader">
    <w:name w:val="Reprints_Header"/>
    <w:basedOn w:val="a"/>
    <w:rPr>
      <w:sz w:val="18"/>
      <w:u w:val="single"/>
      <w:shd w:val="clear" w:color="auto" w:fill="FFFFFF"/>
    </w:rPr>
  </w:style>
  <w:style w:type="paragraph" w:customStyle="1" w:styleId="WarningStyle">
    <w:name w:val="WarningStyle"/>
    <w:basedOn w:val="a"/>
    <w:pPr>
      <w:spacing w:before="120" w:after="240"/>
    </w:pPr>
    <w:rPr>
      <w:rFonts w:ascii="Times New Roman" w:eastAsia="Times New Roman" w:hAnsi="Times New Roman" w:cs="Times New Roman"/>
      <w:color w:val="595959"/>
      <w:sz w:val="24"/>
      <w:shd w:val="clear" w:color="auto" w:fill="FFFFFF"/>
    </w:rPr>
  </w:style>
  <w:style w:type="paragraph" w:customStyle="1" w:styleId="UserMsgStyle">
    <w:name w:val="UserMsgStyle"/>
    <w:basedOn w:val="a"/>
    <w:rPr>
      <w:rFonts w:ascii="Times New Roman" w:eastAsia="Times New Roman" w:hAnsi="Times New Roman" w:cs="Times New Roman"/>
      <w:color w:val="595959"/>
      <w:sz w:val="16"/>
      <w:shd w:val="clear" w:color="auto" w:fill="FFFFFF"/>
    </w:rPr>
  </w:style>
  <w:style w:type="character" w:styleId="a8">
    <w:name w:val="Hyperlink"/>
    <w:basedOn w:val="a1"/>
    <w:uiPriority w:val="99"/>
    <w:rsid w:val="00EF7B96"/>
    <w:rPr>
      <w:color w:val="0000FF"/>
      <w:u w:val="single"/>
    </w:rPr>
  </w:style>
  <w:style w:type="paragraph" w:styleId="a9">
    <w:name w:val="Normal (Web)"/>
    <w:basedOn w:val="a"/>
    <w:uiPriority w:val="99"/>
    <w:semiHidden/>
    <w:unhideWhenUsed/>
    <w:rsid w:val="00D1684A"/>
    <w:pPr>
      <w:spacing w:before="100" w:beforeAutospacing="1" w:after="100" w:afterAutospacing="1"/>
    </w:pPr>
    <w:rPr>
      <w:rFonts w:ascii="Times New Roman" w:eastAsia="Times New Roman" w:hAnsi="Times New Roman" w:cs="Times New Roman"/>
      <w:color w:val="auto"/>
      <w:sz w:val="24"/>
    </w:rPr>
  </w:style>
  <w:style w:type="paragraph" w:styleId="aa">
    <w:name w:val="TOC Heading"/>
    <w:basedOn w:val="1"/>
    <w:next w:val="a"/>
    <w:uiPriority w:val="39"/>
    <w:unhideWhenUsed/>
    <w:qFormat/>
    <w:rsid w:val="00D47BEE"/>
    <w:pPr>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0" w:line="259" w:lineRule="auto"/>
      <w:outlineLvl w:val="9"/>
    </w:pPr>
    <w:rPr>
      <w:rFonts w:asciiTheme="majorHAnsi" w:eastAsiaTheme="majorEastAsia" w:hAnsiTheme="majorHAnsi" w:cstheme="majorBidi"/>
      <w:bCs w:val="0"/>
      <w:color w:val="2F5496" w:themeColor="accent1" w:themeShade="BF"/>
      <w:kern w:val="0"/>
      <w:sz w:val="32"/>
      <w:shd w:val="clear" w:color="auto" w:fill="auto"/>
    </w:rPr>
  </w:style>
  <w:style w:type="paragraph" w:styleId="ab">
    <w:name w:val="header"/>
    <w:basedOn w:val="a"/>
    <w:link w:val="ac"/>
    <w:unhideWhenUsed/>
    <w:rsid w:val="009D2E9F"/>
    <w:pPr>
      <w:tabs>
        <w:tab w:val="center" w:pos="4677"/>
        <w:tab w:val="right" w:pos="9355"/>
      </w:tabs>
    </w:pPr>
  </w:style>
  <w:style w:type="character" w:customStyle="1" w:styleId="ac">
    <w:name w:val="Верхний колонтитул Знак"/>
    <w:basedOn w:val="a1"/>
    <w:link w:val="ab"/>
    <w:rsid w:val="009D2E9F"/>
    <w:rPr>
      <w:rFonts w:ascii="Arial" w:eastAsia="Arial" w:hAnsi="Arial" w:cs="Arial"/>
      <w:color w:val="000000"/>
      <w:szCs w:val="24"/>
    </w:rPr>
  </w:style>
  <w:style w:type="paragraph" w:styleId="ad">
    <w:name w:val="footer"/>
    <w:basedOn w:val="a"/>
    <w:link w:val="ae"/>
    <w:unhideWhenUsed/>
    <w:rsid w:val="009D2E9F"/>
    <w:pPr>
      <w:tabs>
        <w:tab w:val="center" w:pos="4677"/>
        <w:tab w:val="right" w:pos="9355"/>
      </w:tabs>
    </w:pPr>
  </w:style>
  <w:style w:type="character" w:customStyle="1" w:styleId="ae">
    <w:name w:val="Нижний колонтитул Знак"/>
    <w:basedOn w:val="a1"/>
    <w:link w:val="ad"/>
    <w:rsid w:val="009D2E9F"/>
    <w:rPr>
      <w:rFonts w:ascii="Arial" w:eastAsia="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62241">
      <w:bodyDiv w:val="1"/>
      <w:marLeft w:val="0"/>
      <w:marRight w:val="0"/>
      <w:marTop w:val="0"/>
      <w:marBottom w:val="0"/>
      <w:divBdr>
        <w:top w:val="none" w:sz="0" w:space="0" w:color="auto"/>
        <w:left w:val="none" w:sz="0" w:space="0" w:color="auto"/>
        <w:bottom w:val="none" w:sz="0" w:space="0" w:color="auto"/>
        <w:right w:val="none" w:sz="0" w:space="0" w:color="auto"/>
      </w:divBdr>
      <w:divsChild>
        <w:div w:id="1525944679">
          <w:marLeft w:val="-180"/>
          <w:marRight w:val="-180"/>
          <w:marTop w:val="0"/>
          <w:marBottom w:val="0"/>
          <w:divBdr>
            <w:top w:val="none" w:sz="0" w:space="0" w:color="auto"/>
            <w:left w:val="none" w:sz="0" w:space="0" w:color="auto"/>
            <w:bottom w:val="none" w:sz="0" w:space="0" w:color="auto"/>
            <w:right w:val="none" w:sz="0" w:space="0" w:color="auto"/>
          </w:divBdr>
        </w:div>
        <w:div w:id="391776957">
          <w:marLeft w:val="0"/>
          <w:marRight w:val="0"/>
          <w:marTop w:val="0"/>
          <w:marBottom w:val="0"/>
          <w:divBdr>
            <w:top w:val="none" w:sz="0" w:space="0" w:color="auto"/>
            <w:left w:val="none" w:sz="0" w:space="0" w:color="auto"/>
            <w:bottom w:val="none" w:sz="0" w:space="0" w:color="auto"/>
            <w:right w:val="none" w:sz="0" w:space="0" w:color="auto"/>
          </w:divBdr>
          <w:divsChild>
            <w:div w:id="270823202">
              <w:marLeft w:val="0"/>
              <w:marRight w:val="0"/>
              <w:marTop w:val="0"/>
              <w:marBottom w:val="0"/>
              <w:divBdr>
                <w:top w:val="none" w:sz="0" w:space="0" w:color="auto"/>
                <w:left w:val="none" w:sz="0" w:space="0" w:color="auto"/>
                <w:bottom w:val="none" w:sz="0" w:space="0" w:color="auto"/>
                <w:right w:val="none" w:sz="0" w:space="0" w:color="auto"/>
              </w:divBdr>
              <w:divsChild>
                <w:div w:id="1441954962">
                  <w:marLeft w:val="0"/>
                  <w:marRight w:val="0"/>
                  <w:marTop w:val="0"/>
                  <w:marBottom w:val="0"/>
                  <w:divBdr>
                    <w:top w:val="none" w:sz="0" w:space="0" w:color="auto"/>
                    <w:left w:val="none" w:sz="0" w:space="0" w:color="auto"/>
                    <w:bottom w:val="none" w:sz="0" w:space="0" w:color="auto"/>
                    <w:right w:val="none" w:sz="0" w:space="0" w:color="auto"/>
                  </w:divBdr>
                  <w:divsChild>
                    <w:div w:id="492910228">
                      <w:marLeft w:val="0"/>
                      <w:marRight w:val="0"/>
                      <w:marTop w:val="0"/>
                      <w:marBottom w:val="0"/>
                      <w:divBdr>
                        <w:top w:val="none" w:sz="0" w:space="0" w:color="auto"/>
                        <w:left w:val="none" w:sz="0" w:space="0" w:color="auto"/>
                        <w:bottom w:val="none" w:sz="0" w:space="0" w:color="auto"/>
                        <w:right w:val="none" w:sz="0" w:space="0" w:color="auto"/>
                      </w:divBdr>
                      <w:divsChild>
                        <w:div w:id="88653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699788">
          <w:marLeft w:val="-180"/>
          <w:marRight w:val="-180"/>
          <w:marTop w:val="0"/>
          <w:marBottom w:val="0"/>
          <w:divBdr>
            <w:top w:val="none" w:sz="0" w:space="0" w:color="auto"/>
            <w:left w:val="none" w:sz="0" w:space="0" w:color="auto"/>
            <w:bottom w:val="none" w:sz="0" w:space="0" w:color="auto"/>
            <w:right w:val="none" w:sz="0" w:space="0" w:color="auto"/>
          </w:divBdr>
          <w:divsChild>
            <w:div w:id="2015909668">
              <w:marLeft w:val="1440"/>
              <w:marRight w:val="0"/>
              <w:marTop w:val="450"/>
              <w:marBottom w:val="0"/>
              <w:divBdr>
                <w:top w:val="none" w:sz="0" w:space="0" w:color="auto"/>
                <w:left w:val="none" w:sz="0" w:space="0" w:color="auto"/>
                <w:bottom w:val="none" w:sz="0" w:space="0" w:color="auto"/>
                <w:right w:val="none" w:sz="0" w:space="0" w:color="auto"/>
              </w:divBdr>
              <w:divsChild>
                <w:div w:id="201479337">
                  <w:marLeft w:val="0"/>
                  <w:marRight w:val="0"/>
                  <w:marTop w:val="150"/>
                  <w:marBottom w:val="0"/>
                  <w:divBdr>
                    <w:top w:val="none" w:sz="0" w:space="0" w:color="auto"/>
                    <w:left w:val="none" w:sz="0" w:space="0" w:color="auto"/>
                    <w:bottom w:val="none" w:sz="0" w:space="0" w:color="auto"/>
                    <w:right w:val="none" w:sz="0" w:space="0" w:color="auto"/>
                  </w:divBdr>
                  <w:divsChild>
                    <w:div w:id="1102995987">
                      <w:marLeft w:val="0"/>
                      <w:marRight w:val="0"/>
                      <w:marTop w:val="0"/>
                      <w:marBottom w:val="0"/>
                      <w:divBdr>
                        <w:top w:val="none" w:sz="0" w:space="0" w:color="auto"/>
                        <w:left w:val="none" w:sz="0" w:space="0" w:color="auto"/>
                        <w:bottom w:val="none" w:sz="0" w:space="0" w:color="auto"/>
                        <w:right w:val="none" w:sz="0" w:space="0" w:color="auto"/>
                      </w:divBdr>
                      <w:divsChild>
                        <w:div w:id="1581208093">
                          <w:marLeft w:val="0"/>
                          <w:marRight w:val="0"/>
                          <w:marTop w:val="0"/>
                          <w:marBottom w:val="0"/>
                          <w:divBdr>
                            <w:top w:val="none" w:sz="0" w:space="0" w:color="auto"/>
                            <w:left w:val="none" w:sz="0" w:space="0" w:color="auto"/>
                            <w:bottom w:val="none" w:sz="0" w:space="0" w:color="auto"/>
                            <w:right w:val="none" w:sz="0" w:space="0" w:color="auto"/>
                          </w:divBdr>
                          <w:divsChild>
                            <w:div w:id="198712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48232">
          <w:marLeft w:val="-180"/>
          <w:marRight w:val="-180"/>
          <w:marTop w:val="0"/>
          <w:marBottom w:val="0"/>
          <w:divBdr>
            <w:top w:val="none" w:sz="0" w:space="0" w:color="auto"/>
            <w:left w:val="none" w:sz="0" w:space="0" w:color="auto"/>
            <w:bottom w:val="none" w:sz="0" w:space="0" w:color="auto"/>
            <w:right w:val="none" w:sz="0" w:space="0" w:color="auto"/>
          </w:divBdr>
          <w:divsChild>
            <w:div w:id="1776750520">
              <w:marLeft w:val="180"/>
              <w:marRight w:val="180"/>
              <w:marTop w:val="0"/>
              <w:marBottom w:val="0"/>
              <w:divBdr>
                <w:top w:val="none" w:sz="0" w:space="0" w:color="auto"/>
                <w:left w:val="none" w:sz="0" w:space="0" w:color="auto"/>
                <w:bottom w:val="none" w:sz="0" w:space="0" w:color="auto"/>
                <w:right w:val="none" w:sz="0" w:space="0" w:color="auto"/>
              </w:divBdr>
              <w:divsChild>
                <w:div w:id="1988782200">
                  <w:marLeft w:val="-180"/>
                  <w:marRight w:val="-180"/>
                  <w:marTop w:val="0"/>
                  <w:marBottom w:val="0"/>
                  <w:divBdr>
                    <w:top w:val="none" w:sz="0" w:space="0" w:color="auto"/>
                    <w:left w:val="none" w:sz="0" w:space="0" w:color="auto"/>
                    <w:bottom w:val="none" w:sz="0" w:space="0" w:color="auto"/>
                    <w:right w:val="none" w:sz="0" w:space="0" w:color="auto"/>
                  </w:divBdr>
                  <w:divsChild>
                    <w:div w:id="1393701844">
                      <w:marLeft w:val="0"/>
                      <w:marRight w:val="0"/>
                      <w:marTop w:val="0"/>
                      <w:marBottom w:val="0"/>
                      <w:divBdr>
                        <w:top w:val="none" w:sz="0" w:space="0" w:color="auto"/>
                        <w:left w:val="none" w:sz="0" w:space="0" w:color="auto"/>
                        <w:bottom w:val="none" w:sz="0" w:space="0" w:color="auto"/>
                        <w:right w:val="none" w:sz="0" w:space="0" w:color="auto"/>
                      </w:divBdr>
                      <w:divsChild>
                        <w:div w:id="2045017766">
                          <w:marLeft w:val="1440"/>
                          <w:marRight w:val="180"/>
                          <w:marTop w:val="0"/>
                          <w:marBottom w:val="0"/>
                          <w:divBdr>
                            <w:top w:val="none" w:sz="0" w:space="0" w:color="auto"/>
                            <w:left w:val="none" w:sz="0" w:space="0" w:color="auto"/>
                            <w:bottom w:val="none" w:sz="0" w:space="0" w:color="auto"/>
                            <w:right w:val="none" w:sz="0" w:space="0" w:color="auto"/>
                          </w:divBdr>
                          <w:divsChild>
                            <w:div w:id="1680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2646">
                      <w:marLeft w:val="0"/>
                      <w:marRight w:val="0"/>
                      <w:marTop w:val="0"/>
                      <w:marBottom w:val="0"/>
                      <w:divBdr>
                        <w:top w:val="none" w:sz="0" w:space="0" w:color="auto"/>
                        <w:left w:val="none" w:sz="0" w:space="0" w:color="auto"/>
                        <w:bottom w:val="none" w:sz="0" w:space="0" w:color="auto"/>
                        <w:right w:val="none" w:sz="0" w:space="0" w:color="auto"/>
                      </w:divBdr>
                      <w:divsChild>
                        <w:div w:id="1516577526">
                          <w:marLeft w:val="1440"/>
                          <w:marRight w:val="180"/>
                          <w:marTop w:val="0"/>
                          <w:marBottom w:val="0"/>
                          <w:divBdr>
                            <w:top w:val="none" w:sz="0" w:space="0" w:color="auto"/>
                            <w:left w:val="none" w:sz="0" w:space="0" w:color="auto"/>
                            <w:bottom w:val="none" w:sz="0" w:space="0" w:color="auto"/>
                            <w:right w:val="none" w:sz="0" w:space="0" w:color="auto"/>
                          </w:divBdr>
                          <w:divsChild>
                            <w:div w:id="19731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proisshestviya/9992175" TargetMode="External"/><Relationship Id="rId21" Type="http://schemas.openxmlformats.org/officeDocument/2006/relationships/hyperlink" Target="https://regnum.ru/news/3114006.html" TargetMode="External"/><Relationship Id="rId42" Type="http://schemas.openxmlformats.org/officeDocument/2006/relationships/hyperlink" Target="https://tvzvezda.ru/news/vstrane_i_mire/content/2020111397-YxRu4.html" TargetMode="External"/><Relationship Id="rId47" Type="http://schemas.openxmlformats.org/officeDocument/2006/relationships/hyperlink" Target="https://www.m24.ru/news/proisshestviya/13112020/141195" TargetMode="External"/><Relationship Id="rId63" Type="http://schemas.openxmlformats.org/officeDocument/2006/relationships/hyperlink" Target="https://rus-shipping.ru/ru/prof/news/?id=42533" TargetMode="External"/><Relationship Id="rId68" Type="http://schemas.openxmlformats.org/officeDocument/2006/relationships/hyperlink" Target="https://360tv.ru/news/puteshestviya/bolshoe-zolotoe/" TargetMode="External"/><Relationship Id="rId84" Type="http://schemas.openxmlformats.org/officeDocument/2006/relationships/hyperlink" Target="https://futurerussia.gov.ru/nacionalnye-proekty/smi-v-oktabre-case-vsego-pisali-o-doroznom-nacproekte" TargetMode="External"/><Relationship Id="rId89" Type="http://schemas.openxmlformats.org/officeDocument/2006/relationships/hyperlink" Target="https://futurerussia.gov.ru/nacionalnye-proekty/smi-v-oktabre-case-vsego-pisali-o-doroznom-nacproekte" TargetMode="External"/><Relationship Id="rId7" Type="http://schemas.openxmlformats.org/officeDocument/2006/relationships/endnotes" Target="endnotes.xml"/><Relationship Id="rId71" Type="http://schemas.openxmlformats.org/officeDocument/2006/relationships/hyperlink" Target="https://rtvi.com/news/arest-gosizmena-rossiya/" TargetMode="External"/><Relationship Id="rId92" Type="http://schemas.openxmlformats.org/officeDocument/2006/relationships/hyperlink" Target="https://portnews.ru/news/304640/" TargetMode="External"/><Relationship Id="rId2" Type="http://schemas.openxmlformats.org/officeDocument/2006/relationships/numbering" Target="numbering.xml"/><Relationship Id="rId16" Type="http://schemas.openxmlformats.org/officeDocument/2006/relationships/hyperlink" Target="https://transportrussia.ru/item/5899-dany-porucheniya.html" TargetMode="External"/><Relationship Id="rId29" Type="http://schemas.openxmlformats.org/officeDocument/2006/relationships/hyperlink" Target="https://www.vesti.ru/article/2484828" TargetMode="External"/><Relationship Id="rId11" Type="http://schemas.openxmlformats.org/officeDocument/2006/relationships/hyperlink" Target="https://rg.ru/2020/11/12/mishustin-liudi-rasschityvaiut-na-nas-i-my-ne-imeem-prava-ih-podvesti.html" TargetMode="External"/><Relationship Id="rId24" Type="http://schemas.openxmlformats.org/officeDocument/2006/relationships/hyperlink" Target="https://ria.ru/20201112/rosturizm-1584354640.html" TargetMode="External"/><Relationship Id="rId32" Type="http://schemas.openxmlformats.org/officeDocument/2006/relationships/hyperlink" Target="https://www.ntv.ru/novosti/2477423/" TargetMode="External"/><Relationship Id="rId37" Type="http://schemas.openxmlformats.org/officeDocument/2006/relationships/hyperlink" Target="https://ren.tv/news/v-rossii/771443-ot-samoleta-an-124-vo-vremia-posadki-otvalilas-detal" TargetMode="External"/><Relationship Id="rId40" Type="http://schemas.openxmlformats.org/officeDocument/2006/relationships/hyperlink" Target="https://www.5-tv.ru/news/319667/nehvatilo-tagi-podrobnosti-incidenta-svykativsimsa-zapredely-vpp-samoletom-vnovosibirske/" TargetMode="External"/><Relationship Id="rId45" Type="http://schemas.openxmlformats.org/officeDocument/2006/relationships/hyperlink" Target="https://ren.tv/news/v-rossii/771426-rosaviatsiia-an-124-vernulsia-v-tolmachevo-iz-za-nepoladok-s-dvigatelem" TargetMode="External"/><Relationship Id="rId53" Type="http://schemas.openxmlformats.org/officeDocument/2006/relationships/hyperlink" Target="https://www.securitymedia.ru/news_one_11826.html" TargetMode="External"/><Relationship Id="rId58" Type="http://schemas.openxmlformats.org/officeDocument/2006/relationships/hyperlink" Target="https://www.rzd-partner.ru/zhd-transport/news/pochti-140-tys-vagonov-prostaivayut-v-noyabre-na-seti-rzhd/" TargetMode="External"/><Relationship Id="rId66" Type="http://schemas.openxmlformats.org/officeDocument/2006/relationships/hyperlink" Target="https://www.1tv.ru/news/2020-11-12/396667-nalogovye_kanikuly_dlya_malyh_i_srednih_predpriyatiy_prodlevayutsya_do_novogo_goda" TargetMode="External"/><Relationship Id="rId74" Type="http://schemas.openxmlformats.org/officeDocument/2006/relationships/hyperlink" Target="https://realty.ria.ru/20201112/mongoliya-1584221071.html" TargetMode="External"/><Relationship Id="rId79" Type="http://schemas.openxmlformats.org/officeDocument/2006/relationships/hyperlink" Target="https://ria.ru/20201112/izmena-1584379032.html" TargetMode="External"/><Relationship Id="rId87" Type="http://schemas.openxmlformats.org/officeDocument/2006/relationships/hyperlink" Target="https://regnum.ru/news/3113376.html" TargetMode="Externa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morvesti.ru/news/1679/86757/" TargetMode="External"/><Relationship Id="rId82" Type="http://schemas.openxmlformats.org/officeDocument/2006/relationships/hyperlink" Target="https://tass.ru/ekonomika/9989771" TargetMode="External"/><Relationship Id="rId90" Type="http://schemas.openxmlformats.org/officeDocument/2006/relationships/hyperlink" Target="https://www.rbc.ru/spb_sz/12/11/2020/5face3729a7947e121cfe7aa" TargetMode="External"/><Relationship Id="rId95" Type="http://schemas.openxmlformats.org/officeDocument/2006/relationships/hyperlink" Target="https://www.aviaport.ru/digest/2020/11/12/658489.html" TargetMode="External"/><Relationship Id="rId19" Type="http://schemas.openxmlformats.org/officeDocument/2006/relationships/hyperlink" Target="https://transportrussia.ru/item/5893-gabarit-musorovoza.html" TargetMode="External"/><Relationship Id="rId14" Type="http://schemas.openxmlformats.org/officeDocument/2006/relationships/hyperlink" Target="https://ren.tv/news/v-rossii/771081-tskad" TargetMode="External"/><Relationship Id="rId22" Type="http://schemas.openxmlformats.org/officeDocument/2006/relationships/hyperlink" Target="https://regnum.ru/news/3113761.html" TargetMode="External"/><Relationship Id="rId27" Type="http://schemas.openxmlformats.org/officeDocument/2006/relationships/hyperlink" Target="https://www.nsktv.ru/news/proisshestviya/samolyet_v_aeroportu_novosibirska_vykatilsya_za_predely_vzlyetnoy_polosy/" TargetMode="External"/><Relationship Id="rId30" Type="http://schemas.openxmlformats.org/officeDocument/2006/relationships/hyperlink" Target="https://www.tvc.ru/news/show/id/197133/" TargetMode="External"/><Relationship Id="rId35" Type="http://schemas.openxmlformats.org/officeDocument/2006/relationships/hyperlink" Target="https://tvzvezda.ru/news/vstrane_i_mire/content/20201113929-jdgZ2.html" TargetMode="External"/><Relationship Id="rId43" Type="http://schemas.openxmlformats.org/officeDocument/2006/relationships/hyperlink" Target="https://ria.ru/20201113/samolet-1584418481.html" TargetMode="External"/><Relationship Id="rId48" Type="http://schemas.openxmlformats.org/officeDocument/2006/relationships/hyperlink" Target="https://www.interfax-russia.ru/siberia/news/pri-incidente-s-samoletom-an-124-v-novosibirskom-tolmachevo-nikto-ne-postradal-press-sluzhba-aeroporta" TargetMode="External"/><Relationship Id="rId56" Type="http://schemas.openxmlformats.org/officeDocument/2006/relationships/hyperlink" Target="https://www.rzd-partner.ru/zhd-transport/news/obem-rynka-planovykh-remontov-v-oktyabre-vernulsya-k-vesennim-pokazatelyam/" TargetMode="External"/><Relationship Id="rId64" Type="http://schemas.openxmlformats.org/officeDocument/2006/relationships/hyperlink" Target="http://morvesti.ru/news/1679/86742/" TargetMode="External"/><Relationship Id="rId69" Type="http://schemas.openxmlformats.org/officeDocument/2006/relationships/hyperlink" Target="https://360tv.ru/news/tekst/za-rul-s-17-let/" TargetMode="External"/><Relationship Id="rId77" Type="http://schemas.openxmlformats.org/officeDocument/2006/relationships/hyperlink" Target="https://tass.ru/ekonomika/9986623" TargetMode="External"/><Relationship Id="rId100"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www.rzd-partner.ru/auto/news/priostanovlen-propusk-gruzovikov-na-pogranperekhode-cherez-granitsu-rf-i-knr-v-primore/" TargetMode="External"/><Relationship Id="rId72" Type="http://schemas.openxmlformats.org/officeDocument/2006/relationships/hyperlink" Target="https://www.vedomosti.ru/society/articles/2020/11/12/846650-pravitelstvu-predlozhili-podderzhat-obnovlenie-elektrotransporta" TargetMode="External"/><Relationship Id="rId80" Type="http://schemas.openxmlformats.org/officeDocument/2006/relationships/hyperlink" Target="https://tass.ru/ural-news/9985571" TargetMode="External"/><Relationship Id="rId85" Type="http://schemas.openxmlformats.org/officeDocument/2006/relationships/hyperlink" Target="https://ria.ru/20201112/dorogi-1584373751.html" TargetMode="External"/><Relationship Id="rId93" Type="http://schemas.openxmlformats.org/officeDocument/2006/relationships/hyperlink" Target="https://rus-shipping.ru/ru/infstruct/news/?id=42546" TargetMode="External"/><Relationship Id="rId98"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iz.ru/1086159/liubov-lezhneva/ura-kanikuly-chto-dast-prodlenie-nalogovykh-lgot-dlia-biznesa" TargetMode="External"/><Relationship Id="rId17" Type="http://schemas.openxmlformats.org/officeDocument/2006/relationships/hyperlink" Target="https://transportrussia.ru/item/5895-nashi-dela-nisprovergnutsya-esli-flot-istratitsya.html" TargetMode="External"/><Relationship Id="rId25" Type="http://schemas.openxmlformats.org/officeDocument/2006/relationships/hyperlink" Target="https://tass.ru/novosti-partnerov/9985713" TargetMode="External"/><Relationship Id="rId33" Type="http://schemas.openxmlformats.org/officeDocument/2006/relationships/hyperlink" Target="https://360tv.ru/news/proisshestviya/an-124-vykatilsja-za-predely-vpp-v-novosibirskom-aeroportu/" TargetMode="External"/><Relationship Id="rId38" Type="http://schemas.openxmlformats.org/officeDocument/2006/relationships/hyperlink" Target="https://ren.tv/news/x/771408-v-seti-poiavilos-pervoe-video-s-mesta-avariinoi-posadki-an-124" TargetMode="External"/><Relationship Id="rId46" Type="http://schemas.openxmlformats.org/officeDocument/2006/relationships/hyperlink" Target="https://www.5-tv.ru/news/319674/nazvany-predvaritelnye-priciny-aviaproissestvia-san124-vnovosibirske/" TargetMode="External"/><Relationship Id="rId59" Type="http://schemas.openxmlformats.org/officeDocument/2006/relationships/hyperlink" Target="https://tass.ru/obschestvo/9991201" TargetMode="External"/><Relationship Id="rId67" Type="http://schemas.openxmlformats.org/officeDocument/2006/relationships/hyperlink" Target="https://www.1tv.ru/news/2020-11-12/396642-podderzhku_ekonomiki_i_naseleniya_v_usloviyah_koronavirusa_obsudili_na_zasedanii_pravitelstva" TargetMode="External"/><Relationship Id="rId103" Type="http://schemas.openxmlformats.org/officeDocument/2006/relationships/fontTable" Target="fontTable.xml"/><Relationship Id="rId20" Type="http://schemas.openxmlformats.org/officeDocument/2006/relationships/hyperlink" Target="https://tass.ru/obschestvo/9980791" TargetMode="External"/><Relationship Id="rId41" Type="http://schemas.openxmlformats.org/officeDocument/2006/relationships/hyperlink" Target="https://www.5-tv.ru/news/319665/samolet-vykatilsa-zapredely-vpp-vnovosibirskom-aeroportu/" TargetMode="External"/><Relationship Id="rId54" Type="http://schemas.openxmlformats.org/officeDocument/2006/relationships/hyperlink" Target="https://www.rzd-partner.ru/zhd-transport/comments/iert-transportnye-izderzhki-pri-eksporte-rossiyskogo-uglya-samye-vysokie-v-mire/" TargetMode="External"/><Relationship Id="rId62" Type="http://schemas.openxmlformats.org/officeDocument/2006/relationships/hyperlink" Target="http://morvesti.ru/news/1679/86747/" TargetMode="External"/><Relationship Id="rId70" Type="http://schemas.openxmlformats.org/officeDocument/2006/relationships/hyperlink" Target="https://tvpodolsk.ru/news/politics/voditeli-gruzovikov-iz-podolska-boryutsya-za-zvanie-luchshikh/" TargetMode="External"/><Relationship Id="rId75" Type="http://schemas.openxmlformats.org/officeDocument/2006/relationships/hyperlink" Target="https://tass.ru/v-strane/9982343" TargetMode="External"/><Relationship Id="rId83" Type="http://schemas.openxmlformats.org/officeDocument/2006/relationships/hyperlink" Target="https://tass.ru/nacionalnye-proekty/9981325" TargetMode="External"/><Relationship Id="rId88" Type="http://schemas.openxmlformats.org/officeDocument/2006/relationships/hyperlink" Target="https://tass.ru/nacionalnye-proekty/9981325" TargetMode="External"/><Relationship Id="rId91" Type="http://schemas.openxmlformats.org/officeDocument/2006/relationships/hyperlink" Target="https://grozny.tv/news/nationalprojects/40602" TargetMode="External"/><Relationship Id="rId96" Type="http://schemas.openxmlformats.org/officeDocument/2006/relationships/hyperlink" Target="https://dorinfo.ru/star_detail.php?ELEMENT_ID=8745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bc.ru/business/12/11/2020/5fad04079a7947f42929b262" TargetMode="External"/><Relationship Id="rId23" Type="http://schemas.openxmlformats.org/officeDocument/2006/relationships/hyperlink" Target="http://morvesti.ru/news/1679/86758/" TargetMode="External"/><Relationship Id="rId28" Type="http://schemas.openxmlformats.org/officeDocument/2006/relationships/hyperlink" Target="https://www.vesti.ru/article/2484780" TargetMode="External"/><Relationship Id="rId36" Type="http://schemas.openxmlformats.org/officeDocument/2006/relationships/hyperlink" Target="https://russian.rt.com/russia/news/802641-samolet-posadka-novosibirsk" TargetMode="External"/><Relationship Id="rId49" Type="http://schemas.openxmlformats.org/officeDocument/2006/relationships/hyperlink" Target="https://transportrussia.ru/item/5886-za-nami-budushchee.html" TargetMode="External"/><Relationship Id="rId57" Type="http://schemas.openxmlformats.org/officeDocument/2006/relationships/hyperlink" Target="https://www.rzd-partner.ru/zhd-transport/news/v-2020-godu-vyrosli-stavki-na-fitingovye-platformy-i-krytye-vagony/" TargetMode="External"/><Relationship Id="rId10" Type="http://schemas.openxmlformats.org/officeDocument/2006/relationships/hyperlink" Target="https://ria.ru/20201112/ministry-1584260956.html" TargetMode="External"/><Relationship Id="rId31" Type="http://schemas.openxmlformats.org/officeDocument/2006/relationships/hyperlink" Target="https://www.m24.ru/news/proisshestviya/13112020/141188" TargetMode="External"/><Relationship Id="rId44" Type="http://schemas.openxmlformats.org/officeDocument/2006/relationships/hyperlink" Target="https://tass.ru/proisshestviya/9992479" TargetMode="External"/><Relationship Id="rId52" Type="http://schemas.openxmlformats.org/officeDocument/2006/relationships/hyperlink" Target="https://tass.ru/ekonomika/9986951" TargetMode="External"/><Relationship Id="rId60" Type="http://schemas.openxmlformats.org/officeDocument/2006/relationships/hyperlink" Target="https://www.rzd-partner.ru/wate-transport/news/po-moskovskomu-basseynu-v-nyneshnyuyu-navigatsiyu-perevezli-bolee-22-2-mln-t-gruzov/" TargetMode="External"/><Relationship Id="rId65" Type="http://schemas.openxmlformats.org/officeDocument/2006/relationships/hyperlink" Target="https://www.1tv.ru/search/news?as=author&amp;q=tag%3A%D0%90%D0%BD%D1%82%D0%BE%D0%BD%20%D0%92%D0%B5%D1%80%D0%BD%D0%B8%D1%86%D0%BA%D0%B8%D0%B9%0D" TargetMode="External"/><Relationship Id="rId73" Type="http://schemas.openxmlformats.org/officeDocument/2006/relationships/hyperlink" Target="https://tass.ru/ekonomika/9987135" TargetMode="External"/><Relationship Id="rId78" Type="http://schemas.openxmlformats.org/officeDocument/2006/relationships/hyperlink" Target="https://iz.ru/1086087/2020-11-12/stalo-izvestno-o-vozmozhnom-otkrytii-dlia-rossii-eshche-trekh-avianapravlenii-v-noiabre" TargetMode="External"/><Relationship Id="rId81" Type="http://schemas.openxmlformats.org/officeDocument/2006/relationships/hyperlink" Target="https://rus-shipping.ru/ru/transport/news/?id=42540" TargetMode="External"/><Relationship Id="rId86" Type="http://schemas.openxmlformats.org/officeDocument/2006/relationships/hyperlink" Target="https://tass.ru/v-strane/9987163" TargetMode="External"/><Relationship Id="rId94" Type="http://schemas.openxmlformats.org/officeDocument/2006/relationships/hyperlink" Target="https://www.korabel.ru/news/comments/rukovoditeli_vodnogo_transporta_i_uchastniki_rynka_obsudili_sistemnye_problemy_otrasli_cherez_prizmu_covid-19.html" TargetMode="External"/><Relationship Id="rId99" Type="http://schemas.openxmlformats.org/officeDocument/2006/relationships/footer" Target="footer1.xml"/><Relationship Id="rId10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http://www.mintrans.ru/pressa/header/flag_i_gerb.jpg" TargetMode="External"/><Relationship Id="rId13" Type="http://schemas.openxmlformats.org/officeDocument/2006/relationships/hyperlink" Target="https://rg.ru/2020/11/12/mishustin-prodlil-otsrochku-po-nalogovym-i-strahovym-vznosam-do-konca-goda.html" TargetMode="External"/><Relationship Id="rId18" Type="http://schemas.openxmlformats.org/officeDocument/2006/relationships/hyperlink" Target="https://transportrussia.ru/item/5887-dostavku-garantiruet-gruzovik.html" TargetMode="External"/><Relationship Id="rId39" Type="http://schemas.openxmlformats.org/officeDocument/2006/relationships/hyperlink" Target="https://www.5-tv.ru/news/319668/video-smesta-aviaproissestvia-ssamoletom-an124-vnovosibirske/" TargetMode="External"/><Relationship Id="rId34" Type="http://schemas.openxmlformats.org/officeDocument/2006/relationships/hyperlink" Target="https://mir24.tv/news/16434767/samolet-an-12-vernulsya-v-aeroport-novosibirska-iz-za-nepoladok-v-dvigatele" TargetMode="External"/><Relationship Id="rId50" Type="http://schemas.openxmlformats.org/officeDocument/2006/relationships/hyperlink" Target="https://transportrussia.ru/item/5891-poka-ne-prishla-beda.html" TargetMode="External"/><Relationship Id="rId55" Type="http://schemas.openxmlformats.org/officeDocument/2006/relationships/hyperlink" Target="https://www.rzd-partner.ru/zhd-transport/news/tri-chetverti-rynka-planovykh-remontov-kontroliruyut-setevye-vrp/" TargetMode="External"/><Relationship Id="rId76" Type="http://schemas.openxmlformats.org/officeDocument/2006/relationships/hyperlink" Target="https://iz.ru/1086458/2020-11-12/retropoezd-budet-kursirovat-po-novgorodskoi-oblasti-v-novogodnie-prazdniki" TargetMode="External"/><Relationship Id="rId97" Type="http://schemas.openxmlformats.org/officeDocument/2006/relationships/header" Target="header1.xm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6E202-EB85-43BF-98B2-0EB86E533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80</Pages>
  <Words>34167</Words>
  <Characters>247484</Characters>
  <Application>Microsoft Office Word</Application>
  <DocSecurity>0</DocSecurity>
  <Lines>2062</Lines>
  <Paragraphs>562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Medialogia</Company>
  <LinksUpToDate>false</LinksUpToDate>
  <CharactersWithSpaces>281089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Medialogia Report</dc:subject>
  <dc:creator>Medialogia</dc:creator>
  <cp:keywords>Medialogia</cp:keywords>
  <dc:description>This document was generated by login.mlg.ru</dc:description>
  <cp:lastModifiedBy>Амелина Алиса Андреевна</cp:lastModifiedBy>
  <cp:revision>127</cp:revision>
  <cp:lastPrinted>2020-11-17T12:56:00Z</cp:lastPrinted>
  <dcterms:created xsi:type="dcterms:W3CDTF">2020-11-13T03:36:00Z</dcterms:created>
  <dcterms:modified xsi:type="dcterms:W3CDTF">2020-11-17T12:57:00Z</dcterms:modified>
  <cp:category>Document Generator</cp:category>
</cp:coreProperties>
</file>