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E4B" w:rsidRDefault="00985E4B">
      <w:pPr>
        <w:pStyle w:val="ConsPlusTitlePage"/>
      </w:pPr>
      <w:bookmarkStart w:id="0" w:name="_GoBack"/>
      <w:bookmarkEnd w:id="0"/>
      <w:r>
        <w:br/>
      </w:r>
    </w:p>
    <w:p w:rsidR="00985E4B" w:rsidRDefault="00985E4B">
      <w:pPr>
        <w:pStyle w:val="ConsPlusNormal"/>
        <w:jc w:val="both"/>
        <w:outlineLvl w:val="0"/>
      </w:pPr>
    </w:p>
    <w:p w:rsidR="00985E4B" w:rsidRDefault="00985E4B">
      <w:pPr>
        <w:pStyle w:val="ConsPlusNormal"/>
        <w:outlineLvl w:val="0"/>
      </w:pPr>
      <w:r>
        <w:t>Зарегистрировано в Минюсте России 21 марта 2016 г. N 41479</w:t>
      </w:r>
    </w:p>
    <w:p w:rsidR="00985E4B" w:rsidRDefault="00985E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5E4B" w:rsidRDefault="00985E4B">
      <w:pPr>
        <w:pStyle w:val="ConsPlusNormal"/>
        <w:jc w:val="both"/>
      </w:pPr>
    </w:p>
    <w:p w:rsidR="00985E4B" w:rsidRDefault="00985E4B">
      <w:pPr>
        <w:pStyle w:val="ConsPlusTitle"/>
        <w:jc w:val="center"/>
      </w:pPr>
      <w:r>
        <w:t>МИНИСТЕРСТВО ТРАНСПОРТА РОССИЙСКОЙ ФЕДЕРАЦИИ</w:t>
      </w:r>
    </w:p>
    <w:p w:rsidR="00985E4B" w:rsidRDefault="00985E4B">
      <w:pPr>
        <w:pStyle w:val="ConsPlusTitle"/>
        <w:jc w:val="center"/>
      </w:pPr>
    </w:p>
    <w:p w:rsidR="00985E4B" w:rsidRDefault="00985E4B">
      <w:pPr>
        <w:pStyle w:val="ConsPlusTitle"/>
        <w:jc w:val="center"/>
      </w:pPr>
      <w:r>
        <w:t>ПРИКАЗ</w:t>
      </w:r>
    </w:p>
    <w:p w:rsidR="00985E4B" w:rsidRDefault="00985E4B">
      <w:pPr>
        <w:pStyle w:val="ConsPlusTitle"/>
        <w:jc w:val="center"/>
      </w:pPr>
      <w:r>
        <w:t>от 15 февраля 2016 г. N 25</w:t>
      </w:r>
    </w:p>
    <w:p w:rsidR="00985E4B" w:rsidRDefault="00985E4B">
      <w:pPr>
        <w:pStyle w:val="ConsPlusTitle"/>
        <w:jc w:val="center"/>
      </w:pPr>
    </w:p>
    <w:p w:rsidR="00985E4B" w:rsidRDefault="00985E4B">
      <w:pPr>
        <w:pStyle w:val="ConsPlusTitle"/>
        <w:jc w:val="center"/>
      </w:pPr>
      <w:r>
        <w:t>О ВНЕСЕНИИ ИЗМЕНЕНИЙ</w:t>
      </w:r>
    </w:p>
    <w:p w:rsidR="00985E4B" w:rsidRDefault="00985E4B">
      <w:pPr>
        <w:pStyle w:val="ConsPlusTitle"/>
        <w:jc w:val="center"/>
      </w:pPr>
      <w:r>
        <w:t>В НОРМАТИВНЫЕ ПРАВОВЫЕ АКТЫ МИНИСТЕРСТВА ТРАНСПОРТА</w:t>
      </w:r>
    </w:p>
    <w:p w:rsidR="00985E4B" w:rsidRDefault="00985E4B">
      <w:pPr>
        <w:pStyle w:val="ConsPlusTitle"/>
        <w:jc w:val="center"/>
      </w:pPr>
      <w:r>
        <w:t>РОССИЙСКОЙ ФЕДЕРАЦИИ В ЧАСТИ ПРЕДОСТАВЛЕНИЯ ПАССАЖИРАМ</w:t>
      </w:r>
    </w:p>
    <w:p w:rsidR="00985E4B" w:rsidRDefault="00985E4B">
      <w:pPr>
        <w:pStyle w:val="ConsPlusTitle"/>
        <w:jc w:val="center"/>
      </w:pPr>
      <w:r>
        <w:t>ИЗ ЧИСЛА ИНВАЛИДОВ И ДРУГИХ ЛИЦ С ОГРАНИЧЕНИЯМИ</w:t>
      </w:r>
    </w:p>
    <w:p w:rsidR="00985E4B" w:rsidRDefault="00985E4B">
      <w:pPr>
        <w:pStyle w:val="ConsPlusTitle"/>
        <w:jc w:val="center"/>
      </w:pPr>
      <w:r>
        <w:t>ЖИЗНЕДЕЯТЕЛЬНОСТИ УСЛУГ В АЭРОПОРТАХ И НА ВОЗДУШНЫХ СУДАХ</w:t>
      </w:r>
    </w:p>
    <w:p w:rsidR="00985E4B" w:rsidRDefault="00985E4B">
      <w:pPr>
        <w:pStyle w:val="ConsPlusNormal"/>
        <w:jc w:val="both"/>
      </w:pPr>
    </w:p>
    <w:p w:rsidR="00985E4B" w:rsidRDefault="00985E4B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106.1</w:t>
        </w:r>
      </w:hyperlink>
      <w:r>
        <w:t xml:space="preserve"> Федерального закона от 19 марта 1997 г. N 60-ФЗ "Воздушный кодекс Российской Федерации" (Собрание законодательства Российской Федерации, 1997, N 12, ст. 1383; 1999, N 28, ст. 3483; 2004, N 35, ст. 3607, N 45, ст. 4377; 2005, N 13, ст. 1078; 2006, N 30, ст. 3290, 3291; 2007, N 1 (ч. I), ст. 29, N 27, ст. 3213, N 46, ст. 5554, N 49, ст. 6075, N 50, ст. 6239, 6244, 6245; 2008, N 29 (ч. I), ст. 3418, N 30 (ч. II), ст. 3616; 2009, N 1, ст. 17, N 29, ст. 3616; 2010, N 30, ст. 4014; 2011, N 7, ст. 901, N 15, ст. 2019, 2023, 2024, N 30 (ч. I), ст. 4590, N 48, ст. 6733, N 50, ст. 7351; 2012, N 25, ст. 3268, N 31, ст. 4318, N 53 (ч. 1), ст. 7585; 2013, N 23, ст. 2882, N 27, ст. 3477; 2014, N 16, ст. 1830, ст. 1836, N 30 (ч. I), ст. 4254, N 42, ст. 5615; 2015, N 27, ст. 3957, N 29 (ч. I), ст. 4342, 4356, 4379, 4380; 2016, N 1 (ч. I), ст. 82) приказываю: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Внести изменения в нормативные правовые акты Министерства транспорта Российской Федерации в части предоставления пассажирам из числа инвалидов и других лиц с ограничениями жизнедеятельности услуг в аэропортах и на воздушных судах согласно </w:t>
      </w:r>
      <w:hyperlink w:anchor="P29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985E4B" w:rsidRDefault="00985E4B">
      <w:pPr>
        <w:pStyle w:val="ConsPlusNormal"/>
        <w:jc w:val="both"/>
      </w:pPr>
    </w:p>
    <w:p w:rsidR="00985E4B" w:rsidRDefault="00985E4B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985E4B" w:rsidRDefault="00985E4B">
      <w:pPr>
        <w:pStyle w:val="ConsPlusNormal"/>
        <w:jc w:val="right"/>
      </w:pPr>
      <w:r>
        <w:t>Е.И.ДИТРИХ</w:t>
      </w:r>
    </w:p>
    <w:p w:rsidR="00985E4B" w:rsidRDefault="00985E4B">
      <w:pPr>
        <w:pStyle w:val="ConsPlusNormal"/>
        <w:jc w:val="both"/>
      </w:pPr>
    </w:p>
    <w:p w:rsidR="00985E4B" w:rsidRDefault="00985E4B">
      <w:pPr>
        <w:pStyle w:val="ConsPlusNormal"/>
        <w:jc w:val="both"/>
      </w:pPr>
    </w:p>
    <w:p w:rsidR="00985E4B" w:rsidRDefault="00985E4B">
      <w:pPr>
        <w:pStyle w:val="ConsPlusNormal"/>
        <w:jc w:val="both"/>
      </w:pPr>
    </w:p>
    <w:p w:rsidR="00985E4B" w:rsidRDefault="00985E4B">
      <w:pPr>
        <w:pStyle w:val="ConsPlusNormal"/>
        <w:jc w:val="both"/>
      </w:pPr>
    </w:p>
    <w:p w:rsidR="00985E4B" w:rsidRDefault="00985E4B">
      <w:pPr>
        <w:pStyle w:val="ConsPlusNormal"/>
        <w:jc w:val="both"/>
      </w:pPr>
    </w:p>
    <w:p w:rsidR="00985E4B" w:rsidRDefault="00985E4B">
      <w:pPr>
        <w:pStyle w:val="ConsPlusNormal"/>
        <w:jc w:val="right"/>
        <w:outlineLvl w:val="0"/>
      </w:pPr>
      <w:r>
        <w:t>Приложение</w:t>
      </w:r>
    </w:p>
    <w:p w:rsidR="00985E4B" w:rsidRDefault="00985E4B">
      <w:pPr>
        <w:pStyle w:val="ConsPlusNormal"/>
        <w:jc w:val="right"/>
      </w:pPr>
      <w:r>
        <w:t>к приказу Минтранса России</w:t>
      </w:r>
    </w:p>
    <w:p w:rsidR="00985E4B" w:rsidRDefault="00985E4B">
      <w:pPr>
        <w:pStyle w:val="ConsPlusNormal"/>
        <w:jc w:val="right"/>
      </w:pPr>
      <w:r>
        <w:t>от 15 февраля 2016 г. N 25</w:t>
      </w:r>
    </w:p>
    <w:p w:rsidR="00985E4B" w:rsidRDefault="00985E4B">
      <w:pPr>
        <w:pStyle w:val="ConsPlusNormal"/>
        <w:jc w:val="both"/>
      </w:pPr>
    </w:p>
    <w:p w:rsidR="00985E4B" w:rsidRDefault="00985E4B">
      <w:pPr>
        <w:pStyle w:val="ConsPlusNormal"/>
        <w:jc w:val="center"/>
      </w:pPr>
      <w:bookmarkStart w:id="1" w:name="P29"/>
      <w:bookmarkEnd w:id="1"/>
      <w:r>
        <w:t>ИЗМЕНЕНИЯ,</w:t>
      </w:r>
    </w:p>
    <w:p w:rsidR="00985E4B" w:rsidRDefault="00985E4B">
      <w:pPr>
        <w:pStyle w:val="ConsPlusNormal"/>
        <w:jc w:val="center"/>
      </w:pPr>
      <w:r>
        <w:t>ВНОСИМЫЕ В НОРМАТИВНЫЕ ПРАВОВЫЕ АКТЫ МИНИСТЕРСТВА</w:t>
      </w:r>
    </w:p>
    <w:p w:rsidR="00985E4B" w:rsidRDefault="00985E4B">
      <w:pPr>
        <w:pStyle w:val="ConsPlusNormal"/>
        <w:jc w:val="center"/>
      </w:pPr>
      <w:r>
        <w:t>ТРАНСПОРТА РОССИЙСКОЙ ФЕДЕРАЦИИ В ЧАСТИ ПРЕДОСТАВЛЕНИЯ</w:t>
      </w:r>
    </w:p>
    <w:p w:rsidR="00985E4B" w:rsidRDefault="00985E4B">
      <w:pPr>
        <w:pStyle w:val="ConsPlusNormal"/>
        <w:jc w:val="center"/>
      </w:pPr>
      <w:r>
        <w:t>ПАССАЖИРАМ ИЗ ЧИСЛА ИНВАЛИДОВ И ДРУГИХ ЛИЦ С ОГРАНИЧЕНИЯМИ</w:t>
      </w:r>
    </w:p>
    <w:p w:rsidR="00985E4B" w:rsidRDefault="00985E4B">
      <w:pPr>
        <w:pStyle w:val="ConsPlusNormal"/>
        <w:jc w:val="center"/>
      </w:pPr>
      <w:r>
        <w:t>ЖИЗНЕДЕЯТЕЛЬНОСТИ УСЛУГ В АЭРОПОРТАХ И НА ВОЗДУШНЫХ СУДАХ</w:t>
      </w:r>
    </w:p>
    <w:p w:rsidR="00985E4B" w:rsidRDefault="00985E4B">
      <w:pPr>
        <w:pStyle w:val="ConsPlusNormal"/>
        <w:jc w:val="both"/>
      </w:pPr>
    </w:p>
    <w:p w:rsidR="00985E4B" w:rsidRDefault="00985E4B">
      <w:pPr>
        <w:pStyle w:val="ConsPlusNormal"/>
        <w:ind w:firstLine="540"/>
        <w:jc w:val="both"/>
      </w:pPr>
      <w:r>
        <w:t xml:space="preserve">1. В Федеральных авиационных </w:t>
      </w:r>
      <w:hyperlink r:id="rId5" w:history="1">
        <w:r>
          <w:rPr>
            <w:color w:val="0000FF"/>
          </w:rPr>
          <w:t>правилах</w:t>
        </w:r>
      </w:hyperlink>
      <w:r>
        <w:t xml:space="preserve"> "Общие правила воздушных перевозок пассажиров, багажа, грузов и требования к обслуживанию пассажиров, грузоотправителей, грузополучателей", утвержденных приказом Министерства транспорта Российской Федерации от 28 июня 2007 г. N 82 (зарегистрирован Минюстом России 27 сентября 2007 г., регистрационный N 10186) с изменениями, внесенными приказами Министерства транспорта Российской Федерации </w:t>
      </w:r>
      <w:r>
        <w:lastRenderedPageBreak/>
        <w:t>от 8 октября 2008 г. N 165 (зарегистрирован Минюстом России 24 декабря 2008 г., регистрационный N 12964), от 25 октября 2010 г. N 231 (зарегистрирован Минюстом России 14 декабря 2010 г., регистрационный N 19174), от 2 апреля 2012 г. N 88 (зарегистрирован Минюстом России 5 мая 2012 г., регистрационный N 24083), от 30 апреля 2014 г. N 114 (зарегистрирован Минюстом России 23 мая 2014 г., регистрационный N 32421), от 16 июля 2014 г. N 187 (зарегистрирован Минюстом России 25 августа 2014 г., регистрационный N 33780):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абзац первый пункта 6</w:t>
        </w:r>
      </w:hyperlink>
      <w:r>
        <w:t xml:space="preserve"> изложить в следующей редакции: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>"6. Перевозчик организует, обеспечивает и выполняет перевозку пассажиров, багажа, груза регулярными рейсами. Перевозчик вправе передать обязанности или их часть по договору воздушной перевозки лицу, осуществляющему от имени перевозчика бронирование, продажу и оформление перевозок на перевозочных документах (далее - уполномоченный агент), лицу, оказывающему услуги по обслуживанию в зоне и зданиях аэровокзального комплекса убывающих и прибывающих пассажиров (далее - обслуживающая организация) или другому лицу, в том числе другому перевозчику, являясь ответственным за их действия (бездействие) перед пассажиром, грузоотправителем и грузополучателем и выполнение договора воздушной перевозки пассажира, договора воздушной перевозки груза.";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2) в </w:t>
      </w:r>
      <w:hyperlink r:id="rId7" w:history="1">
        <w:r>
          <w:rPr>
            <w:color w:val="0000FF"/>
          </w:rPr>
          <w:t>пункте 25</w:t>
        </w:r>
      </w:hyperlink>
      <w:r>
        <w:t>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подпункты 5</w:t>
        </w:r>
      </w:hyperlink>
      <w:r>
        <w:t xml:space="preserve">, </w:t>
      </w:r>
      <w:hyperlink r:id="rId9" w:history="1">
        <w:r>
          <w:rPr>
            <w:color w:val="0000FF"/>
          </w:rPr>
          <w:t>7</w:t>
        </w:r>
      </w:hyperlink>
      <w:r>
        <w:t xml:space="preserve"> признать утратившими силу;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б) в </w:t>
      </w:r>
      <w:hyperlink r:id="rId10" w:history="1">
        <w:r>
          <w:rPr>
            <w:color w:val="0000FF"/>
          </w:rPr>
          <w:t>подпункте 6</w:t>
        </w:r>
      </w:hyperlink>
      <w:r>
        <w:t xml:space="preserve"> слова "с собакой-поводырем" заменить словами "с собакой-проводником";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3) в </w:t>
      </w:r>
      <w:hyperlink r:id="rId11" w:history="1">
        <w:r>
          <w:rPr>
            <w:color w:val="0000FF"/>
          </w:rPr>
          <w:t>абзаце первом пункта 104</w:t>
        </w:r>
      </w:hyperlink>
      <w:r>
        <w:t xml:space="preserve"> слова "Дети в возрасте до двух лет" заменить словами "Ребенок в возрасте до двух лет, а также ребенок-инвалид в возрасте до двенадцати лет";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4) </w:t>
      </w:r>
      <w:hyperlink r:id="rId12" w:history="1">
        <w:r>
          <w:rPr>
            <w:color w:val="0000FF"/>
          </w:rPr>
          <w:t>пункт 110</w:t>
        </w:r>
      </w:hyperlink>
      <w:r>
        <w:t xml:space="preserve"> изложить в следующей редакции: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>"110. Перевозка больного на носилках производится с предоставлением ему дополнительных мест на воздушном судне с оплатой, установленной перевозчиком";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5) </w:t>
      </w:r>
      <w:hyperlink r:id="rId13" w:history="1">
        <w:r>
          <w:rPr>
            <w:color w:val="0000FF"/>
          </w:rPr>
          <w:t>пункт 111</w:t>
        </w:r>
      </w:hyperlink>
      <w:r>
        <w:t xml:space="preserve"> изложить в следующей редакции: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>"111. Пассажир из числа инвалидов по слуху и зрению одновременно перевозится в сопровождении пассажира, оказывающего ему помощь в полете";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6) </w:t>
      </w:r>
      <w:hyperlink r:id="rId14" w:history="1">
        <w:r>
          <w:rPr>
            <w:color w:val="0000FF"/>
          </w:rPr>
          <w:t>пункт 112</w:t>
        </w:r>
      </w:hyperlink>
      <w:r>
        <w:t xml:space="preserve"> изложить в следующей редакции: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>"112. Пассажир из числа инвалидов, лишенный слуха или зрения, пассажир в кресле-коляске может перевозиться без сопровождающего пассажира";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7) в </w:t>
      </w:r>
      <w:hyperlink r:id="rId15" w:history="1">
        <w:r>
          <w:rPr>
            <w:color w:val="0000FF"/>
          </w:rPr>
          <w:t>пункте 113</w:t>
        </w:r>
      </w:hyperlink>
      <w:r>
        <w:t>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а) в </w:t>
      </w:r>
      <w:hyperlink r:id="rId16" w:history="1">
        <w:r>
          <w:rPr>
            <w:color w:val="0000FF"/>
          </w:rPr>
          <w:t>абзаце первом</w:t>
        </w:r>
      </w:hyperlink>
      <w:r>
        <w:t xml:space="preserve"> слова "по согласованию с перевозчиком" исключить;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б) в </w:t>
      </w:r>
      <w:hyperlink r:id="rId17" w:history="1">
        <w:r>
          <w:rPr>
            <w:color w:val="0000FF"/>
          </w:rPr>
          <w:t>абзацах первом</w:t>
        </w:r>
      </w:hyperlink>
      <w:r>
        <w:t xml:space="preserve">, </w:t>
      </w:r>
      <w:hyperlink r:id="rId18" w:history="1">
        <w:r>
          <w:rPr>
            <w:color w:val="0000FF"/>
          </w:rPr>
          <w:t>втором</w:t>
        </w:r>
      </w:hyperlink>
      <w:r>
        <w:t xml:space="preserve">, </w:t>
      </w:r>
      <w:hyperlink r:id="rId19" w:history="1">
        <w:r>
          <w:rPr>
            <w:color w:val="0000FF"/>
          </w:rPr>
          <w:t>третьем</w:t>
        </w:r>
      </w:hyperlink>
      <w:r>
        <w:t xml:space="preserve"> слова "собаки-поводыря" заменить словами "собаки-проводника";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в) </w:t>
      </w:r>
      <w:hyperlink r:id="rId20" w:history="1">
        <w:r>
          <w:rPr>
            <w:color w:val="0000FF"/>
          </w:rPr>
          <w:t>дополнить</w:t>
        </w:r>
      </w:hyperlink>
      <w:r>
        <w:t xml:space="preserve"> абзацем четвертым в следующей редакции: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>"Количество перевозимых на воздушном судне собак-проводников определяется в зависимости от числа находящихся на борту воздушного судна инвалидов и других лиц с ограничениями жизнедеятельности в соответствии с правилами перевозчика.";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8) </w:t>
      </w:r>
      <w:hyperlink r:id="rId21" w:history="1">
        <w:r>
          <w:rPr>
            <w:color w:val="0000FF"/>
          </w:rPr>
          <w:t>пункт 114</w:t>
        </w:r>
      </w:hyperlink>
      <w:r>
        <w:t xml:space="preserve"> признать утратившим силу;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lastRenderedPageBreak/>
        <w:t xml:space="preserve">9) </w:t>
      </w:r>
      <w:hyperlink r:id="rId22" w:history="1">
        <w:r>
          <w:rPr>
            <w:color w:val="0000FF"/>
          </w:rPr>
          <w:t>пункт 124</w:t>
        </w:r>
      </w:hyperlink>
      <w:r>
        <w:t xml:space="preserve"> изложить в следующей редакции: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"124. Сверхнормативный багаж, негабаритный багаж и тяжеловесный багаж принимаются к перевозке только при наличии на воздушном судне свободной провозной емкости и при условии оплаты пассажиром провоза такого багажа, за исключением случаев, когда провоз такого багажа был согласован с перевозчиком и оплачен при бронировании, а также случаев перевозки кресел-колясок и иных вспомогательных устройств передвижения, используемых пассажиром из числа инвалидов и других лиц с ограничениями жизнедеятельности в соответствии с порядком предоставления пассажирам из числа инвалидов и других лиц с ограничениями жизнедеятельности услуг в аэропортах и на воздушных судах, предусмотренным </w:t>
      </w:r>
      <w:hyperlink r:id="rId23" w:history="1">
        <w:r>
          <w:rPr>
            <w:color w:val="0000FF"/>
          </w:rPr>
          <w:t>пунктом 13 статьи 106.1</w:t>
        </w:r>
      </w:hyperlink>
      <w:r>
        <w:t xml:space="preserve"> Федерального закона от 19 марта 1997 г. N 60-ФЗ "Воздушный кодекс Российской Федерации" (Собрание законодательства Российской Федерации, 1997, N 12, ст. 1383; 1999, N 28, ст. 3483; 2004, N 35, ст. 3607, N 45, ст. 4377; 2005, N 13, ст. 1078; 2006, N 30, ст. 3290, 3291; 2007, N 1 (ч. I), ст. 29, N 27, ст. 3213, N 46, ст. 5554, N 49, ст. 6075, N 50, ст. 6239, 6244, 6245; 2008, N 29 (ч. I), ст. 3418, N 30 (ч. II), ст. 3616; 2009, N 1, ст. 17, N 29, ст. 3616; 2010, N 30, ст. 4014; 2011, N 7, ст. 901, N 15, ст. 2019, 2023, 2024, N 30 (ч. I), ст. 4590, N 48, ст. 6733, N 50, ст. 7351; 2012, N 25, ст. 3268, N 31, ст. 4318, N 53 (ч. 1), ст. 7585; 2013, N 23, ст. 2882, N 27, ст. 3477; 2014, N 16, ст. 1830, ст. 1836, N 30 (ч. I), ст. 4254, N 42, ст. 5615; 2015, N 27, ст. 3957, N 29 (ч. I), ст. 4342, 4356, 4379, 4380; 2016, N 1 (ч. I), ст. 82).";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10) </w:t>
      </w:r>
      <w:hyperlink r:id="rId24" w:history="1">
        <w:r>
          <w:rPr>
            <w:color w:val="0000FF"/>
          </w:rPr>
          <w:t>пункт 131</w:t>
        </w:r>
      </w:hyperlink>
      <w:r>
        <w:t xml:space="preserve"> изложить в следующей редакции: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>"131. Вес одного места зарегистрированного багажа не должен превышать 50 килограммов, за исключением кресла-коляски, используемого пассажиром из числа инвалидов и других лиц с ограничениями жизнедеятельности";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11) в </w:t>
      </w:r>
      <w:hyperlink r:id="rId25" w:history="1">
        <w:r>
          <w:rPr>
            <w:color w:val="0000FF"/>
          </w:rPr>
          <w:t>пункте 135</w:t>
        </w:r>
      </w:hyperlink>
      <w:r>
        <w:t xml:space="preserve"> слова "костыли, носилки или кресло-коляска при перевозке пассажира с ограниченной подвижностью" заменить словами "костыли, складная кресло-коляска, имеющие габариты, позволяющие безопасно разместить их в салоне воздушного судна на полке над пассажирским сидением либо под сидением впереди стоящего пассажирского сидения";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12) </w:t>
      </w:r>
      <w:hyperlink r:id="rId26" w:history="1">
        <w:r>
          <w:rPr>
            <w:color w:val="0000FF"/>
          </w:rPr>
          <w:t>пункт 136</w:t>
        </w:r>
      </w:hyperlink>
      <w:r>
        <w:t xml:space="preserve"> изложить в следующей редакции: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>"136. Перевозка негабаритного багажа, тяжеловесного багажа, служебных собак, комнатных животных и птиц оплачивается исходя из их фактического веса по установленным перевозчиком багажным тарифам независимо от других вещей пассажира, перевозимых в качестве багажа, за исключением собак-проводников, следующих с пассажиром, лишенным зрения, а также кресел-колясок, используемых пассажиром из числа инвалидов и других лиц с ограничениями жизнедеятельности.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>При перевозке сверхнормативного багажа разница между установленной нормой бесплатного провоза багажа и весом мест багажа, предъявленного к перевозке, оплачивается по установленным перевозчиком багажным тарифам.";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13) в </w:t>
      </w:r>
      <w:hyperlink r:id="rId27" w:history="1">
        <w:r>
          <w:rPr>
            <w:color w:val="0000FF"/>
          </w:rPr>
          <w:t>пункте 144</w:t>
        </w:r>
      </w:hyperlink>
      <w:r>
        <w:t xml:space="preserve"> слова "собаки-поводыри" заменить словами "собаки-проводники".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2. В </w:t>
      </w:r>
      <w:hyperlink r:id="rId28" w:history="1">
        <w:r>
          <w:rPr>
            <w:color w:val="0000FF"/>
          </w:rPr>
          <w:t>приказе</w:t>
        </w:r>
      </w:hyperlink>
      <w:r>
        <w:t xml:space="preserve"> Министерства транспорта Российской Федерации от 29 января 2008 г. N 15 "Об установлении формы пассажирского билета и багажной квитанции </w:t>
      </w:r>
      <w:proofErr w:type="spellStart"/>
      <w:r>
        <w:t>покупонного</w:t>
      </w:r>
      <w:proofErr w:type="spellEnd"/>
      <w:r>
        <w:t xml:space="preserve"> автоматизированного оформления в гражданской авиации" (зарегистрирован Минюстом России 3 апреля 2008 г., регистрационный N 11466):</w:t>
      </w:r>
    </w:p>
    <w:p w:rsidR="00985E4B" w:rsidRDefault="0044088E">
      <w:pPr>
        <w:pStyle w:val="ConsPlusNormal"/>
        <w:spacing w:before="220"/>
        <w:ind w:firstLine="540"/>
        <w:jc w:val="both"/>
      </w:pPr>
      <w:hyperlink r:id="rId29" w:history="1">
        <w:r w:rsidR="00985E4B">
          <w:rPr>
            <w:color w:val="0000FF"/>
          </w:rPr>
          <w:t>абзац первый подпункта "б" пункта 2</w:t>
        </w:r>
      </w:hyperlink>
      <w:r w:rsidR="00985E4B">
        <w:t xml:space="preserve"> приложения "Форма пассажирского билета и багажной квитанции </w:t>
      </w:r>
      <w:proofErr w:type="spellStart"/>
      <w:r w:rsidR="00985E4B">
        <w:t>покупонного</w:t>
      </w:r>
      <w:proofErr w:type="spellEnd"/>
      <w:r w:rsidR="00985E4B">
        <w:t xml:space="preserve"> автоматизированного оформления в гражданской авиации" изложить в следующей редакции: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"контрольный купон, купон для платежной карты, полетный купон, агентский купон, купон </w:t>
      </w:r>
      <w:r>
        <w:lastRenderedPageBreak/>
        <w:t xml:space="preserve">сборов и пассажирский купон билета </w:t>
      </w:r>
      <w:proofErr w:type="spellStart"/>
      <w:r>
        <w:t>покупонного</w:t>
      </w:r>
      <w:proofErr w:type="spellEnd"/>
      <w:r>
        <w:t xml:space="preserve"> автоматизированного оформления могут содержать другую дополнительную информацию об условиях перевозки или особенностях обслуживания пассажиров и багажа, в том числе информацию об ограничениях жизнедеятельности пассажиров из числа инвалидов и других лиц с ограничениями жизнедеятельности".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3. В </w:t>
      </w:r>
      <w:hyperlink r:id="rId30" w:history="1">
        <w:r>
          <w:rPr>
            <w:color w:val="0000FF"/>
          </w:rPr>
          <w:t>приказе</w:t>
        </w:r>
      </w:hyperlink>
      <w:r>
        <w:t xml:space="preserve"> Министерства транспорта Российской Федерации от 8 ноября 2006 г. N 134 "Об установлении формы электронного пассажирского билета и багажной квитанции в гражданской авиации" (зарегистрирован Минюстом России 24 января 2007 г., регистрационный N 8835) с изменениями, внесенными приказом Министерством транспорта Российской Федерации от 18 мая 2010 г. N 117 (зарегистрирован Минюстом России 9 июня 2010 г., регистрационный N 17533):</w:t>
      </w:r>
    </w:p>
    <w:p w:rsidR="00985E4B" w:rsidRDefault="0044088E">
      <w:pPr>
        <w:pStyle w:val="ConsPlusNormal"/>
        <w:spacing w:before="220"/>
        <w:ind w:firstLine="540"/>
        <w:jc w:val="both"/>
      </w:pPr>
      <w:hyperlink r:id="rId31" w:history="1">
        <w:r w:rsidR="00985E4B">
          <w:rPr>
            <w:color w:val="0000FF"/>
          </w:rPr>
          <w:t>подпункт "б" пункта 2</w:t>
        </w:r>
      </w:hyperlink>
      <w:r w:rsidR="00985E4B">
        <w:t xml:space="preserve"> изложить в следующей редакции: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>"маршрут/квитанция (выписка из автоматизированной информационной системы оформления воздушных перевозок), электронный полетный купон, электронный контрольный купон, электронный агентский купон могут содержать другую дополнительную информацию об условиях перевозки или особенностях обслуживания пассажиров и багажа, в том числе информацию об ограничениях жизнедеятельности пассажиров из числа инвалидов и других лиц с ограничениями жизнедеятельности".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4. В Федеральных авиационных </w:t>
      </w:r>
      <w:hyperlink r:id="rId32" w:history="1">
        <w:r>
          <w:rPr>
            <w:color w:val="0000FF"/>
          </w:rPr>
          <w:t>правилах</w:t>
        </w:r>
      </w:hyperlink>
      <w:r>
        <w:t xml:space="preserve"> "Сертификационные требования к юридическим лицам, осуществляющим аэропортовую деятельность по обеспечению обслуживания пассажиров, багажа, грузов и почты", утвержденных приказом Министерства транспорта Российской Федерации от 23 июня 2003 г. N 150 (зарегистрирован Минюстом России 19 сентября 2003 г., регистрационный N 5097) с изменениями, внесенными приказами Министерства транспорта Российской Федерации от 7 сентября 2007 г. N 132 (зарегистрирован Минюстом России 10 октября 2007 г., регистрационный N 10298) и от 5 декабря 2011 г. N 302 (зарегистрирован Минюстом России 19 апреля 2012 г., регистрационный N 23891):</w:t>
      </w:r>
    </w:p>
    <w:p w:rsidR="00985E4B" w:rsidRDefault="0044088E">
      <w:pPr>
        <w:pStyle w:val="ConsPlusNormal"/>
        <w:spacing w:before="220"/>
        <w:ind w:firstLine="540"/>
        <w:jc w:val="both"/>
      </w:pPr>
      <w:hyperlink r:id="rId33" w:history="1">
        <w:r w:rsidR="00985E4B">
          <w:rPr>
            <w:color w:val="0000FF"/>
          </w:rPr>
          <w:t>абзац четырнадцатый пункта 17</w:t>
        </w:r>
      </w:hyperlink>
      <w:r w:rsidR="00985E4B">
        <w:t xml:space="preserve"> изложить в следующей редакции:</w:t>
      </w:r>
    </w:p>
    <w:p w:rsidR="00985E4B" w:rsidRDefault="00985E4B">
      <w:pPr>
        <w:pStyle w:val="ConsPlusNormal"/>
        <w:spacing w:before="220"/>
        <w:ind w:firstLine="540"/>
        <w:jc w:val="both"/>
      </w:pPr>
      <w:r>
        <w:t xml:space="preserve">"обслуживание инвалидов и других лиц с ограничениями жизнедеятельности в соответствии с порядком предоставления пассажирам из числа инвалидов и других лиц с ограничениями жизнедеятельности услуг в аэропортах и на воздушных судах, предусмотренным </w:t>
      </w:r>
      <w:hyperlink r:id="rId34" w:history="1">
        <w:r>
          <w:rPr>
            <w:color w:val="0000FF"/>
          </w:rPr>
          <w:t>пунктом 13 статьи 106.1</w:t>
        </w:r>
      </w:hyperlink>
      <w:r>
        <w:t xml:space="preserve"> Федерального закона от 19 марта 1997 г. N 60-ФЗ "Воздушный кодекс Российской Федерации".</w:t>
      </w:r>
    </w:p>
    <w:p w:rsidR="00985E4B" w:rsidRDefault="00985E4B">
      <w:pPr>
        <w:pStyle w:val="ConsPlusNormal"/>
        <w:jc w:val="both"/>
      </w:pPr>
    </w:p>
    <w:p w:rsidR="00985E4B" w:rsidRDefault="00985E4B">
      <w:pPr>
        <w:pStyle w:val="ConsPlusNormal"/>
        <w:jc w:val="both"/>
      </w:pPr>
    </w:p>
    <w:p w:rsidR="00985E4B" w:rsidRDefault="00985E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6311" w:rsidRDefault="0044088E"/>
    <w:sectPr w:rsidR="00336311" w:rsidSect="00D1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4B"/>
    <w:rsid w:val="00164411"/>
    <w:rsid w:val="0044088E"/>
    <w:rsid w:val="00985E4B"/>
    <w:rsid w:val="00E3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29297-0EB1-49E2-8BFC-817A1BC9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5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5E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34A7E49C1C62E10894F76AD7DB226020C1004396DC026A027F5EF884AD43AB7A47CEBF6553B8868E6FF9BC48213B54FA21C6A4E7C6ED7514F8K" TargetMode="External"/><Relationship Id="rId13" Type="http://schemas.openxmlformats.org/officeDocument/2006/relationships/hyperlink" Target="consultantplus://offline/ref=AC34A7E49C1C62E10894F76AD7DB226020C1004396DC026A027F5EF884AD43AB7A47CEBF6553BA85876FF9BC48213B54FA21C6A4E7C6ED7514F8K" TargetMode="External"/><Relationship Id="rId18" Type="http://schemas.openxmlformats.org/officeDocument/2006/relationships/hyperlink" Target="consultantplus://offline/ref=AC34A7E49C1C62E10894F76AD7DB226020C1004396DC026A027F5EF884AD43AB7A47CEBF6553BA85826FF9BC48213B54FA21C6A4E7C6ED7514F8K" TargetMode="External"/><Relationship Id="rId26" Type="http://schemas.openxmlformats.org/officeDocument/2006/relationships/hyperlink" Target="consultantplus://offline/ref=AC34A7E49C1C62E10894F76AD7DB226020C1004396DC026A027F5EF884AD43AB7A47CEBF6753B3D7D720F8E00C772854FF21C4A2FB1CF4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C34A7E49C1C62E10894F76AD7DB226020C1004396DC026A027F5EF884AD43AB7A47CEBF6553BA85806FF9BC48213B54FA21C6A4E7C6ED7514F8K" TargetMode="External"/><Relationship Id="rId34" Type="http://schemas.openxmlformats.org/officeDocument/2006/relationships/hyperlink" Target="consultantplus://offline/ref=AC34A7E49C1C62E10894F76AD7DB226022C3014697DA026A027F5EF884AD43AB7A47CEBC6752B3D7D720F8E00C772854FF21C4A2FB1CF4K" TargetMode="External"/><Relationship Id="rId7" Type="http://schemas.openxmlformats.org/officeDocument/2006/relationships/hyperlink" Target="consultantplus://offline/ref=AC34A7E49C1C62E10894F76AD7DB226020C1004396DC026A027F5EF884AD43AB7A47CEBF6553B886856FF9BC48213B54FA21C6A4E7C6ED7514F8K" TargetMode="External"/><Relationship Id="rId12" Type="http://schemas.openxmlformats.org/officeDocument/2006/relationships/hyperlink" Target="consultantplus://offline/ref=AC34A7E49C1C62E10894F76AD7DB226020C1004396DC026A027F5EF884AD43AB7A47CEBF6553BA86816FF9BC48213B54FA21C6A4E7C6ED7514F8K" TargetMode="External"/><Relationship Id="rId17" Type="http://schemas.openxmlformats.org/officeDocument/2006/relationships/hyperlink" Target="consultantplus://offline/ref=AC34A7E49C1C62E10894F76AD7DB226020C1004396DC026A027F5EF884AD43AB7A47CEBF6553BA85856FF9BC48213B54FA21C6A4E7C6ED7514F8K" TargetMode="External"/><Relationship Id="rId25" Type="http://schemas.openxmlformats.org/officeDocument/2006/relationships/hyperlink" Target="consultantplus://offline/ref=AC34A7E49C1C62E10894F76AD7DB226020C1004396DC026A027F5EF884AD43AB7A47CEBF6553BA8A806FF9BC48213B54FA21C6A4E7C6ED7514F8K" TargetMode="External"/><Relationship Id="rId33" Type="http://schemas.openxmlformats.org/officeDocument/2006/relationships/hyperlink" Target="consultantplus://offline/ref=AC34A7E49C1C62E10894F76AD7DB226020C5004195DA026A027F5EF884AD43AB7A47CEBF6553BB81876FF9BC48213B54FA21C6A4E7C6ED7514F8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C34A7E49C1C62E10894F76AD7DB226020C1004396DC026A027F5EF884AD43AB7A47CEBF6553BA85856FF9BC48213B54FA21C6A4E7C6ED7514F8K" TargetMode="External"/><Relationship Id="rId20" Type="http://schemas.openxmlformats.org/officeDocument/2006/relationships/hyperlink" Target="consultantplus://offline/ref=AC34A7E49C1C62E10894F76AD7DB226020C1004396DC026A027F5EF884AD43AB7A47CEBF6553BA85856FF9BC48213B54FA21C6A4E7C6ED7514F8K" TargetMode="External"/><Relationship Id="rId29" Type="http://schemas.openxmlformats.org/officeDocument/2006/relationships/hyperlink" Target="consultantplus://offline/ref=AC34A7E49C1C62E10894F76AD7DB226026C1084291D35F600A2652FA83A21CBC7D0EC2BE6553BC838D30FCA959793657E73FC0BCFBC4EF17F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34A7E49C1C62E10894F76AD7DB226020C1004396DC026A027F5EF884AD43AB7A47CEBF6553B881826FF9BC48213B54FA21C6A4E7C6ED7514F8K" TargetMode="External"/><Relationship Id="rId11" Type="http://schemas.openxmlformats.org/officeDocument/2006/relationships/hyperlink" Target="consultantplus://offline/ref=AC34A7E49C1C62E10894F76AD7DB226020C1004396DC026A027F5EF884AD43AB7A47CEBA6658ECD2C231A0ED0F6A3652E73DC6A01FF9K" TargetMode="External"/><Relationship Id="rId24" Type="http://schemas.openxmlformats.org/officeDocument/2006/relationships/hyperlink" Target="consultantplus://offline/ref=AC34A7E49C1C62E10894F76AD7DB226020C1004396DC026A027F5EF884AD43AB7A47CEBF6553BA8A846FF9BC48213B54FA21C6A4E7C6ED7514F8K" TargetMode="External"/><Relationship Id="rId32" Type="http://schemas.openxmlformats.org/officeDocument/2006/relationships/hyperlink" Target="consultantplus://offline/ref=AC34A7E49C1C62E10894F76AD7DB226020C5004195DA026A027F5EF884AD43AB7A47CEBF6553B882876FF9BC48213B54FA21C6A4E7C6ED7514F8K" TargetMode="External"/><Relationship Id="rId5" Type="http://schemas.openxmlformats.org/officeDocument/2006/relationships/hyperlink" Target="consultantplus://offline/ref=AC34A7E49C1C62E10894F76AD7DB226020C1004396DC026A027F5EF884AD43AB7A47CEBF6553B882866FF9BC48213B54FA21C6A4E7C6ED7514F8K" TargetMode="External"/><Relationship Id="rId15" Type="http://schemas.openxmlformats.org/officeDocument/2006/relationships/hyperlink" Target="consultantplus://offline/ref=AC34A7E49C1C62E10894F76AD7DB226020C1004396DC026A027F5EF884AD43AB7A47CEBF6553BA85856FF9BC48213B54FA21C6A4E7C6ED7514F8K" TargetMode="External"/><Relationship Id="rId23" Type="http://schemas.openxmlformats.org/officeDocument/2006/relationships/hyperlink" Target="consultantplus://offline/ref=AC34A7E49C1C62E10894F76AD7DB226022C3014697DA026A027F5EF884AD43AB7A47CEBC6752B3D7D720F8E00C772854FF21C4A2FB1CF4K" TargetMode="External"/><Relationship Id="rId28" Type="http://schemas.openxmlformats.org/officeDocument/2006/relationships/hyperlink" Target="consultantplus://offline/ref=AC34A7E49C1C62E10894F76AD7DB226026C1084291D35F600A2652FA83A21CAE7D56CEBE664DB8859866ADEF10FC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C34A7E49C1C62E10894F76AD7DB226020C1004396DC026A027F5EF884AD43AB7A47CEBF6553B8868F6FF9BC48213B54FA21C6A4E7C6ED7514F8K" TargetMode="External"/><Relationship Id="rId19" Type="http://schemas.openxmlformats.org/officeDocument/2006/relationships/hyperlink" Target="consultantplus://offline/ref=AC34A7E49C1C62E10894F76AD7DB226020C1004396DC026A027F5EF884AD43AB7A47CEBF6553BA85836FF9BC48213B54FA21C6A4E7C6ED7514F8K" TargetMode="External"/><Relationship Id="rId31" Type="http://schemas.openxmlformats.org/officeDocument/2006/relationships/hyperlink" Target="consultantplus://offline/ref=AC34A7E49C1C62E10894F76AD7DB226020C7094492D8026A027F5EF884AD43AB7A47CEBC6158ECD2C231A0ED0F6A3652E73DC6A01FF9K" TargetMode="External"/><Relationship Id="rId4" Type="http://schemas.openxmlformats.org/officeDocument/2006/relationships/hyperlink" Target="consultantplus://offline/ref=AC34A7E49C1C62E10894F76AD7DB226022C3014697DA026A027F5EF884AD43AB7A47CEBF6C5AB3D7D720F8E00C772854FF21C4A2FB1CF4K" TargetMode="External"/><Relationship Id="rId9" Type="http://schemas.openxmlformats.org/officeDocument/2006/relationships/hyperlink" Target="consultantplus://offline/ref=AC34A7E49C1C62E10894F76AD7DB226020C1004396DC026A027F5EF884AD43AB7A47CEBF6553B885866FF9BC48213B54FA21C6A4E7C6ED7514F8K" TargetMode="External"/><Relationship Id="rId14" Type="http://schemas.openxmlformats.org/officeDocument/2006/relationships/hyperlink" Target="consultantplus://offline/ref=AC34A7E49C1C62E10894F76AD7DB226020C1004396DC026A027F5EF884AD43AB7A47CEBF6553BA85846FF9BC48213B54FA21C6A4E7C6ED7514F8K" TargetMode="External"/><Relationship Id="rId22" Type="http://schemas.openxmlformats.org/officeDocument/2006/relationships/hyperlink" Target="consultantplus://offline/ref=AC34A7E49C1C62E10894F76AD7DB226020C1004396DC026A027F5EF884AD43AB7A47CEBF6553BA8B866FF9BC48213B54FA21C6A4E7C6ED7514F8K" TargetMode="External"/><Relationship Id="rId27" Type="http://schemas.openxmlformats.org/officeDocument/2006/relationships/hyperlink" Target="consultantplus://offline/ref=AC34A7E49C1C62E10894F76AD7DB226020C1004396DC026A027F5EF884AD43AB7A47CEBF6553BB80866FF9BC48213B54FA21C6A4E7C6ED7514F8K" TargetMode="External"/><Relationship Id="rId30" Type="http://schemas.openxmlformats.org/officeDocument/2006/relationships/hyperlink" Target="consultantplus://offline/ref=AC34A7E49C1C62E10894F76AD7DB226020C7094492D8026A027F5EF884AD43AB684796B36550A683807AAFED0E17F4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Кудинкина Марина Валентиновна</dc:creator>
  <cp:lastModifiedBy>Людмила</cp:lastModifiedBy>
  <cp:revision>2</cp:revision>
  <dcterms:created xsi:type="dcterms:W3CDTF">2020-10-26T11:04:00Z</dcterms:created>
  <dcterms:modified xsi:type="dcterms:W3CDTF">2020-10-26T11:04:00Z</dcterms:modified>
</cp:coreProperties>
</file>