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11503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110C6" w:rsidRPr="007110C6" w:rsidTr="007110C6">
        <w:tc>
          <w:tcPr>
            <w:tcW w:w="4786" w:type="dxa"/>
          </w:tcPr>
          <w:p w:rsidR="007110C6" w:rsidRPr="007110C6" w:rsidRDefault="007110C6" w:rsidP="007110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110C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81C7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7110C6" w:rsidRPr="007110C6" w:rsidRDefault="007110C6" w:rsidP="007110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C6">
              <w:rPr>
                <w:rFonts w:ascii="Times New Roman" w:hAnsi="Times New Roman" w:cs="Times New Roman"/>
                <w:sz w:val="28"/>
                <w:szCs w:val="28"/>
              </w:rPr>
              <w:t>к приказу Росморречфлота</w:t>
            </w:r>
          </w:p>
          <w:p w:rsidR="007110C6" w:rsidRPr="007110C6" w:rsidRDefault="007110C6" w:rsidP="007110C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0C6">
              <w:rPr>
                <w:rFonts w:ascii="Times New Roman" w:hAnsi="Times New Roman" w:cs="Times New Roman"/>
                <w:sz w:val="28"/>
                <w:szCs w:val="28"/>
              </w:rPr>
              <w:t>от ____________ №_________</w:t>
            </w:r>
          </w:p>
        </w:tc>
      </w:tr>
    </w:tbl>
    <w:p w:rsidR="007110C6" w:rsidRPr="007110C6" w:rsidRDefault="007110C6" w:rsidP="0071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C6" w:rsidRPr="007110C6" w:rsidRDefault="007110C6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C6" w:rsidRPr="007110C6" w:rsidRDefault="007110C6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C6" w:rsidRPr="007110C6" w:rsidRDefault="007110C6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C6" w:rsidRDefault="007110C6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C6" w:rsidRDefault="007110C6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BB" w:rsidRDefault="00A365DA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365DA" w:rsidRDefault="00A365DA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значений доступности для инвалидов </w:t>
      </w:r>
    </w:p>
    <w:p w:rsidR="006C3C17" w:rsidRPr="00A365DA" w:rsidRDefault="006C3C17" w:rsidP="00131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88"/>
        <w:gridCol w:w="1311"/>
        <w:gridCol w:w="930"/>
        <w:gridCol w:w="826"/>
        <w:gridCol w:w="768"/>
        <w:gridCol w:w="850"/>
        <w:gridCol w:w="845"/>
        <w:gridCol w:w="845"/>
        <w:gridCol w:w="811"/>
        <w:gridCol w:w="929"/>
      </w:tblGrid>
      <w:tr w:rsidR="001312BB" w:rsidTr="00B51C28">
        <w:trPr>
          <w:trHeight w:val="13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Pr="00B51C28" w:rsidRDefault="001312BB" w:rsidP="001312BB">
            <w:pPr>
              <w:pStyle w:val="1"/>
              <w:shd w:val="clear" w:color="auto" w:fill="auto"/>
              <w:spacing w:line="326" w:lineRule="exact"/>
              <w:jc w:val="center"/>
            </w:pPr>
            <w: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31" w:lineRule="exact"/>
              <w:jc w:val="center"/>
            </w:pPr>
            <w:r>
              <w:t>Единицы измерения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31" w:lineRule="exact"/>
              <w:ind w:right="240"/>
              <w:jc w:val="center"/>
            </w:pPr>
            <w:r>
              <w:t>20</w:t>
            </w:r>
            <w:r w:rsidR="001F31D9">
              <w:rPr>
                <w:lang w:val="en-US"/>
              </w:rPr>
              <w:t>1</w:t>
            </w:r>
            <w:r>
              <w:t>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26" w:lineRule="exact"/>
              <w:ind w:right="200"/>
              <w:jc w:val="center"/>
            </w:pPr>
            <w:r>
              <w:t>2016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26" w:lineRule="exact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26" w:lineRule="exact"/>
              <w:ind w:right="200"/>
              <w:jc w:val="center"/>
            </w:pPr>
            <w:r>
              <w:t>2018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31" w:lineRule="exact"/>
              <w:ind w:right="220"/>
              <w:jc w:val="center"/>
            </w:pPr>
            <w:r>
              <w:t>2019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31" w:lineRule="exact"/>
              <w:ind w:right="220"/>
              <w:jc w:val="center"/>
            </w:pPr>
            <w:r>
              <w:t>2020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26" w:lineRule="exact"/>
              <w:jc w:val="center"/>
            </w:pPr>
            <w:r>
              <w:t>2025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1312BB" w:rsidP="00B51C28">
            <w:pPr>
              <w:pStyle w:val="1"/>
              <w:shd w:val="clear" w:color="auto" w:fill="auto"/>
              <w:spacing w:line="326" w:lineRule="exact"/>
              <w:jc w:val="center"/>
            </w:pPr>
            <w:r>
              <w:t>2030 год</w:t>
            </w:r>
          </w:p>
        </w:tc>
      </w:tr>
      <w:tr w:rsidR="00A365DA" w:rsidTr="00A365DA">
        <w:trPr>
          <w:trHeight w:val="35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5DA" w:rsidRDefault="00A365DA" w:rsidP="001312BB">
            <w:pPr>
              <w:pStyle w:val="1"/>
              <w:shd w:val="clear" w:color="auto" w:fill="auto"/>
              <w:spacing w:line="326" w:lineRule="exact"/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31" w:lineRule="exact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31" w:lineRule="exact"/>
              <w:ind w:right="240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26" w:lineRule="exact"/>
              <w:ind w:right="200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26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26" w:lineRule="exact"/>
              <w:ind w:right="200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31" w:lineRule="exact"/>
              <w:ind w:right="220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31" w:lineRule="exact"/>
              <w:ind w:right="220"/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26" w:lineRule="exact"/>
              <w:jc w:val="center"/>
            </w:pPr>
            <w: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DA" w:rsidRDefault="00A365DA" w:rsidP="001312BB">
            <w:pPr>
              <w:pStyle w:val="1"/>
              <w:shd w:val="clear" w:color="auto" w:fill="auto"/>
              <w:spacing w:line="326" w:lineRule="exact"/>
              <w:jc w:val="center"/>
            </w:pPr>
            <w:r>
              <w:t>10</w:t>
            </w:r>
          </w:p>
        </w:tc>
      </w:tr>
      <w:tr w:rsidR="001312BB" w:rsidTr="007D5518">
        <w:trPr>
          <w:trHeight w:val="13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Pr="00AB45D4" w:rsidRDefault="001312BB" w:rsidP="007D5518">
            <w:pPr>
              <w:pStyle w:val="1"/>
              <w:shd w:val="clear" w:color="auto" w:fill="auto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 xml:space="preserve">Удельный вес </w:t>
            </w:r>
            <w:r w:rsidR="00A365DA" w:rsidRPr="00AB45D4">
              <w:rPr>
                <w:sz w:val="28"/>
                <w:szCs w:val="28"/>
              </w:rPr>
              <w:t xml:space="preserve">введенных с 1 июля 2016 года в эксплуатацию </w:t>
            </w:r>
            <w:r w:rsidRPr="00AB45D4">
              <w:rPr>
                <w:sz w:val="28"/>
                <w:szCs w:val="28"/>
              </w:rPr>
              <w:t>объектов</w:t>
            </w:r>
            <w:r w:rsidR="00A365DA" w:rsidRPr="00AB45D4">
              <w:rPr>
                <w:sz w:val="28"/>
                <w:szCs w:val="28"/>
              </w:rPr>
              <w:t xml:space="preserve"> (зданий и сооружений)</w:t>
            </w:r>
            <w:r w:rsidRPr="00AB45D4">
              <w:rPr>
                <w:sz w:val="28"/>
                <w:szCs w:val="28"/>
              </w:rPr>
              <w:t xml:space="preserve">, </w:t>
            </w:r>
            <w:r w:rsidR="00A365DA" w:rsidRPr="00AB45D4">
              <w:rPr>
                <w:sz w:val="28"/>
                <w:szCs w:val="28"/>
              </w:rPr>
              <w:t>в</w:t>
            </w:r>
            <w:r w:rsidRPr="00AB45D4">
              <w:rPr>
                <w:sz w:val="28"/>
                <w:szCs w:val="28"/>
              </w:rPr>
              <w:t xml:space="preserve"> которых </w:t>
            </w:r>
            <w:r w:rsidR="00A365DA" w:rsidRPr="00AB45D4">
              <w:rPr>
                <w:sz w:val="28"/>
                <w:szCs w:val="28"/>
              </w:rPr>
              <w:t xml:space="preserve">предоставляются услуги, полностью соответствующие требованиям доступности для инвалидов объектов и услуг (от общего количества вновь вводимых объектов)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Pr="00AB45D4" w:rsidRDefault="00C9195C" w:rsidP="007D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Pr="00AB45D4" w:rsidRDefault="00A62CE6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BB" w:rsidRDefault="00A62CE6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A62CE6" w:rsidTr="007D5518">
        <w:trPr>
          <w:trHeight w:val="13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Pr="00AB45D4" w:rsidRDefault="00A62CE6" w:rsidP="007D5518">
            <w:pPr>
              <w:pStyle w:val="1"/>
              <w:shd w:val="clear" w:color="auto" w:fill="auto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 xml:space="preserve">Удельный вес существующих объектов, которые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B45D4">
              <w:rPr>
                <w:sz w:val="28"/>
                <w:szCs w:val="28"/>
              </w:rPr>
              <w:t>в результате их капитального ремонта, реконструкции, модернизации, после 1 июля 2016 года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Pr="00AB45D4" w:rsidRDefault="00A62CE6" w:rsidP="007D5518">
            <w:pPr>
              <w:rPr>
                <w:sz w:val="28"/>
                <w:szCs w:val="28"/>
              </w:rPr>
            </w:pPr>
            <w:r w:rsidRPr="00AB45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Pr="00AB45D4" w:rsidRDefault="00A62CE6" w:rsidP="00596F89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E6" w:rsidRDefault="00A62CE6" w:rsidP="00596F89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B723D7" w:rsidTr="007D5518">
        <w:trPr>
          <w:trHeight w:val="13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7D5518">
            <w:pPr>
              <w:pStyle w:val="1"/>
              <w:shd w:val="clear" w:color="auto" w:fill="auto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lastRenderedPageBreak/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потребности инвалидов), на которых до проведения капитального ремонта или реконструкции обеспечиваются доступ инвалидов: к месту предоставления услуг; предоставление им необходимых услуг в дистанционном режиме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7D5518">
            <w:pPr>
              <w:rPr>
                <w:sz w:val="28"/>
                <w:szCs w:val="28"/>
              </w:rPr>
            </w:pPr>
            <w:r w:rsidRPr="00AB45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596F89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596F89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B723D7" w:rsidTr="007D5518">
        <w:trPr>
          <w:trHeight w:val="13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7D5518">
            <w:pPr>
              <w:pStyle w:val="1"/>
              <w:shd w:val="clear" w:color="auto" w:fill="auto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в том числе имеются: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7D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B723D7" w:rsidP="006E6D33">
            <w:pPr>
              <w:pStyle w:val="1"/>
              <w:shd w:val="clear" w:color="auto" w:fill="auto"/>
              <w:spacing w:line="240" w:lineRule="auto"/>
              <w:ind w:left="160"/>
            </w:pPr>
          </w:p>
        </w:tc>
      </w:tr>
      <w:tr w:rsidR="00B723D7" w:rsidTr="007D5518">
        <w:trPr>
          <w:trHeight w:val="4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7D551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- адаптированные лифты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B723D7" w:rsidP="007D5518">
            <w:pPr>
              <w:pStyle w:val="1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Pr="00AB45D4" w:rsidRDefault="00E02F8A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D7" w:rsidRDefault="00A125EC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66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31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 xml:space="preserve">- доступные входные группы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9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E93FD0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127A4A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4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- доступные санитарно-гигиенические помещения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127A4A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41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0E1A96" w:rsidP="00596F89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</w:t>
            </w:r>
            <w:r w:rsidR="007545D8">
              <w:t>0</w:t>
            </w:r>
            <w:r w:rsidR="000E1A9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545D8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</w:t>
            </w:r>
            <w:r w:rsidR="000E1A96"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</w:t>
            </w:r>
            <w:r w:rsidR="000E1A96"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596F89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41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B51C28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 xml:space="preserve">Удельный вес объектов, на которых обеспечено сопровождение инвалидов, имеющих стойкие расстройства функции зрения и самостоятельного передвижения, </w:t>
            </w:r>
            <w:r>
              <w:rPr>
                <w:sz w:val="28"/>
                <w:szCs w:val="28"/>
              </w:rPr>
              <w:t xml:space="preserve">                   </w:t>
            </w:r>
            <w:r w:rsidRPr="00AB45D4">
              <w:rPr>
                <w:sz w:val="28"/>
                <w:szCs w:val="28"/>
              </w:rPr>
              <w:t>и оказанием им помощи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10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</w:t>
            </w:r>
            <w:r>
              <w:rPr>
                <w:sz w:val="28"/>
                <w:szCs w:val="28"/>
              </w:rPr>
              <w:t xml:space="preserve">                    </w:t>
            </w:r>
            <w:r w:rsidRPr="00AB45D4">
              <w:rPr>
                <w:sz w:val="28"/>
                <w:szCs w:val="28"/>
              </w:rPr>
              <w:t>к объектам с учетом ограничений их жизнедеятельности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7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0E1A96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3D0F9E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E1A96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10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lastRenderedPageBreak/>
              <w:t xml:space="preserve">Удельный вес объектов, на которых обеспечено дублирование необходимой для инвалидов звуковой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B45D4">
              <w:rPr>
                <w:sz w:val="28"/>
                <w:szCs w:val="28"/>
              </w:rPr>
              <w:t xml:space="preserve">и зрительной информации, а также надписей, знаков и иной текстовой и графической информации знаками, выполненными рельефно-точечным шрифтом Брайля </w:t>
            </w:r>
            <w:r>
              <w:rPr>
                <w:sz w:val="28"/>
                <w:szCs w:val="28"/>
              </w:rPr>
              <w:t xml:space="preserve">                 </w:t>
            </w:r>
            <w:r w:rsidRPr="00AB45D4">
              <w:rPr>
                <w:sz w:val="28"/>
                <w:szCs w:val="28"/>
              </w:rPr>
              <w:t>и на контрастном фоне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7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3D0F9E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10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 xml:space="preserve">Удельный вес услуг, предоставляемых с использованием русского жестового языка, допуск </w:t>
            </w:r>
            <w:proofErr w:type="spellStart"/>
            <w:r w:rsidRPr="00AB45D4">
              <w:rPr>
                <w:sz w:val="28"/>
                <w:szCs w:val="28"/>
              </w:rPr>
              <w:t>сурдопереводчика</w:t>
            </w:r>
            <w:proofErr w:type="spellEnd"/>
            <w:r w:rsidRPr="00AB45D4">
              <w:rPr>
                <w:sz w:val="28"/>
                <w:szCs w:val="28"/>
              </w:rPr>
              <w:t xml:space="preserve">                       и </w:t>
            </w:r>
            <w:proofErr w:type="spellStart"/>
            <w:r w:rsidRPr="00AB45D4">
              <w:rPr>
                <w:sz w:val="28"/>
                <w:szCs w:val="28"/>
              </w:rPr>
              <w:t>тифло-сурдопереводчика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7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034664" w:rsidP="006E6D33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6E6D33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10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Доля сотрудников, предоставляющих услуги населению                и прошедшие инструктирование или обучение для работы               с инвалидами, по вопросам, связанным с обеспечением доступности для них объектов и услуг в соответствии                    с законодательством Российской Федерации (от общего количества сотрудников, предоставляющих эти услуги)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7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  <w:tr w:rsidR="00786BB5" w:rsidTr="007D5518">
        <w:trPr>
          <w:trHeight w:val="10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работников, предоставляющих эти услуги)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7D5518">
            <w:pPr>
              <w:pStyle w:val="70"/>
              <w:rPr>
                <w:sz w:val="28"/>
                <w:szCs w:val="28"/>
              </w:rPr>
            </w:pPr>
            <w:r w:rsidRPr="00AB45D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Pr="00AB45D4" w:rsidRDefault="00786BB5" w:rsidP="006E6D3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jc w:val="both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B5" w:rsidRDefault="00786BB5" w:rsidP="00596F89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</w:tr>
    </w:tbl>
    <w:p w:rsidR="001312BB" w:rsidRDefault="001312BB" w:rsidP="00C057B6">
      <w:pPr>
        <w:rPr>
          <w:rFonts w:ascii="Times New Roman" w:hAnsi="Times New Roman" w:cs="Times New Roman"/>
          <w:sz w:val="28"/>
          <w:szCs w:val="28"/>
        </w:rPr>
      </w:pPr>
    </w:p>
    <w:p w:rsidR="004F0D12" w:rsidRPr="004F0D12" w:rsidRDefault="004F0D12" w:rsidP="00D93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 xml:space="preserve"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Административное у</w:t>
      </w:r>
      <w:r w:rsidRPr="004F0D12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Росморречфлота, </w:t>
      </w:r>
      <w:r w:rsidRPr="004F0D1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 Росморречфлота</w:t>
      </w:r>
      <w:r w:rsidRPr="004F0D12">
        <w:rPr>
          <w:rFonts w:ascii="Times New Roman" w:hAnsi="Times New Roman" w:cs="Times New Roman"/>
          <w:sz w:val="28"/>
          <w:szCs w:val="28"/>
        </w:rPr>
        <w:t>.</w:t>
      </w:r>
    </w:p>
    <w:p w:rsidR="004F0D12" w:rsidRPr="004F0D12" w:rsidRDefault="004F0D12" w:rsidP="00D93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 xml:space="preserve">Повышение значений доступности для инвалидов возможно при выделении средств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0D12">
        <w:rPr>
          <w:rFonts w:ascii="Times New Roman" w:hAnsi="Times New Roman" w:cs="Times New Roman"/>
          <w:sz w:val="28"/>
          <w:szCs w:val="28"/>
        </w:rPr>
        <w:t>в необходимом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подведомственным организациям</w:t>
      </w:r>
      <w:r w:rsidR="00D93932">
        <w:rPr>
          <w:rFonts w:ascii="Times New Roman" w:hAnsi="Times New Roman" w:cs="Times New Roman"/>
          <w:sz w:val="28"/>
          <w:szCs w:val="28"/>
        </w:rPr>
        <w:t xml:space="preserve"> Росморречфлота</w:t>
      </w:r>
      <w:r w:rsidRPr="004F0D12">
        <w:rPr>
          <w:rFonts w:ascii="Times New Roman" w:hAnsi="Times New Roman" w:cs="Times New Roman"/>
          <w:sz w:val="28"/>
          <w:szCs w:val="28"/>
        </w:rPr>
        <w:t>:</w:t>
      </w:r>
    </w:p>
    <w:p w:rsidR="004F0D12" w:rsidRPr="004F0D12" w:rsidRDefault="004F0D12" w:rsidP="00D93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на инвестиционные расходы в рамках ФАИП капитального строительства на приобретение, проектирование, строительство не включенных в ФЦП зданий</w:t>
      </w:r>
      <w:r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Pr="004F0D12">
        <w:rPr>
          <w:rFonts w:ascii="Times New Roman" w:hAnsi="Times New Roman" w:cs="Times New Roman"/>
          <w:sz w:val="28"/>
          <w:szCs w:val="28"/>
        </w:rPr>
        <w:t>;</w:t>
      </w:r>
    </w:p>
    <w:p w:rsidR="004F0D12" w:rsidRPr="004F0D12" w:rsidRDefault="004F0D12" w:rsidP="00D93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lastRenderedPageBreak/>
        <w:t>капитальный ремонт зданий</w:t>
      </w:r>
      <w:r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Pr="004F0D12">
        <w:rPr>
          <w:rFonts w:ascii="Times New Roman" w:hAnsi="Times New Roman" w:cs="Times New Roman"/>
          <w:sz w:val="28"/>
          <w:szCs w:val="28"/>
        </w:rPr>
        <w:t xml:space="preserve"> и помещений на плановый период;</w:t>
      </w:r>
    </w:p>
    <w:p w:rsidR="004F0D12" w:rsidRPr="004F0D12" w:rsidRDefault="004F0D12" w:rsidP="00D93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текущие ремонты зданий</w:t>
      </w:r>
      <w:r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Pr="004F0D12">
        <w:rPr>
          <w:rFonts w:ascii="Times New Roman" w:hAnsi="Times New Roman" w:cs="Times New Roman"/>
          <w:sz w:val="28"/>
          <w:szCs w:val="28"/>
        </w:rPr>
        <w:t>:</w:t>
      </w:r>
    </w:p>
    <w:p w:rsidR="004F0D12" w:rsidRPr="004F0D12" w:rsidRDefault="004F0D12" w:rsidP="00D939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наполнение и модернизацию существующих объектов специальными средствами, оборудованием и носителями информации для всех категорий инвалидов.</w:t>
      </w:r>
    </w:p>
    <w:p w:rsidR="004F0D12" w:rsidRPr="004F0D12" w:rsidRDefault="004F0D12" w:rsidP="00D939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F0D12" w:rsidRPr="004F0D12" w:rsidSect="008215EF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49" w:rsidRDefault="00533549" w:rsidP="007110C6">
      <w:r>
        <w:separator/>
      </w:r>
    </w:p>
  </w:endnote>
  <w:endnote w:type="continuationSeparator" w:id="0">
    <w:p w:rsidR="00533549" w:rsidRDefault="00533549" w:rsidP="0071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717"/>
      <w:docPartObj>
        <w:docPartGallery w:val="Page Numbers (Bottom of Page)"/>
        <w:docPartUnique/>
      </w:docPartObj>
    </w:sdtPr>
    <w:sdtContent>
      <w:p w:rsidR="00B14B26" w:rsidRDefault="00D80524">
        <w:pPr>
          <w:pStyle w:val="a7"/>
          <w:jc w:val="center"/>
        </w:pPr>
        <w:fldSimple w:instr=" PAGE   \* MERGEFORMAT ">
          <w:r w:rsidR="003358CF">
            <w:rPr>
              <w:noProof/>
            </w:rPr>
            <w:t>1</w:t>
          </w:r>
        </w:fldSimple>
      </w:p>
    </w:sdtContent>
  </w:sdt>
  <w:p w:rsidR="00B14B26" w:rsidRDefault="00B14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49" w:rsidRDefault="00533549" w:rsidP="007110C6">
      <w:r>
        <w:separator/>
      </w:r>
    </w:p>
  </w:footnote>
  <w:footnote w:type="continuationSeparator" w:id="0">
    <w:p w:rsidR="00533549" w:rsidRDefault="00533549" w:rsidP="00711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FF"/>
    <w:rsid w:val="00031DE1"/>
    <w:rsid w:val="00033EE1"/>
    <w:rsid w:val="00034664"/>
    <w:rsid w:val="00040C04"/>
    <w:rsid w:val="00081C7E"/>
    <w:rsid w:val="00087570"/>
    <w:rsid w:val="000A7907"/>
    <w:rsid w:val="000E1A96"/>
    <w:rsid w:val="00127A4A"/>
    <w:rsid w:val="001312BB"/>
    <w:rsid w:val="00154CC5"/>
    <w:rsid w:val="00185555"/>
    <w:rsid w:val="001C376F"/>
    <w:rsid w:val="001F31D9"/>
    <w:rsid w:val="0025463C"/>
    <w:rsid w:val="00262173"/>
    <w:rsid w:val="002628FB"/>
    <w:rsid w:val="00270BA5"/>
    <w:rsid w:val="002C6DFF"/>
    <w:rsid w:val="002F00F6"/>
    <w:rsid w:val="002F7810"/>
    <w:rsid w:val="003101CE"/>
    <w:rsid w:val="00310BC9"/>
    <w:rsid w:val="00325CD8"/>
    <w:rsid w:val="003358CF"/>
    <w:rsid w:val="00384C5B"/>
    <w:rsid w:val="00386D4B"/>
    <w:rsid w:val="003D0F9E"/>
    <w:rsid w:val="003E1AAB"/>
    <w:rsid w:val="003E4AAE"/>
    <w:rsid w:val="00414F39"/>
    <w:rsid w:val="00434CF8"/>
    <w:rsid w:val="00487355"/>
    <w:rsid w:val="004F0D12"/>
    <w:rsid w:val="004F68E9"/>
    <w:rsid w:val="00512B52"/>
    <w:rsid w:val="0051463B"/>
    <w:rsid w:val="00533549"/>
    <w:rsid w:val="005804B2"/>
    <w:rsid w:val="006571BB"/>
    <w:rsid w:val="00684643"/>
    <w:rsid w:val="006A57C7"/>
    <w:rsid w:val="006C18E6"/>
    <w:rsid w:val="006C3C17"/>
    <w:rsid w:val="007110C6"/>
    <w:rsid w:val="0071587F"/>
    <w:rsid w:val="007545D8"/>
    <w:rsid w:val="00786BB5"/>
    <w:rsid w:val="00792066"/>
    <w:rsid w:val="007D5518"/>
    <w:rsid w:val="007E7BD6"/>
    <w:rsid w:val="007F03FC"/>
    <w:rsid w:val="008215EF"/>
    <w:rsid w:val="00825527"/>
    <w:rsid w:val="0085547F"/>
    <w:rsid w:val="00862DD3"/>
    <w:rsid w:val="00890C2A"/>
    <w:rsid w:val="008B417F"/>
    <w:rsid w:val="008C2E48"/>
    <w:rsid w:val="00902CEF"/>
    <w:rsid w:val="00941C5F"/>
    <w:rsid w:val="00983403"/>
    <w:rsid w:val="0099254C"/>
    <w:rsid w:val="009969C4"/>
    <w:rsid w:val="009D6FD5"/>
    <w:rsid w:val="009E1A19"/>
    <w:rsid w:val="009F773E"/>
    <w:rsid w:val="00A125EC"/>
    <w:rsid w:val="00A365DA"/>
    <w:rsid w:val="00A62CE6"/>
    <w:rsid w:val="00AB45D4"/>
    <w:rsid w:val="00AE3CAF"/>
    <w:rsid w:val="00AF2C51"/>
    <w:rsid w:val="00AF797A"/>
    <w:rsid w:val="00B04C81"/>
    <w:rsid w:val="00B12975"/>
    <w:rsid w:val="00B14B26"/>
    <w:rsid w:val="00B51C28"/>
    <w:rsid w:val="00B723D7"/>
    <w:rsid w:val="00BA1464"/>
    <w:rsid w:val="00C057B6"/>
    <w:rsid w:val="00C22986"/>
    <w:rsid w:val="00C3190A"/>
    <w:rsid w:val="00C464E2"/>
    <w:rsid w:val="00C83E43"/>
    <w:rsid w:val="00C9195C"/>
    <w:rsid w:val="00CA34F8"/>
    <w:rsid w:val="00CE107F"/>
    <w:rsid w:val="00D654B6"/>
    <w:rsid w:val="00D80524"/>
    <w:rsid w:val="00D85D82"/>
    <w:rsid w:val="00D93932"/>
    <w:rsid w:val="00DF7926"/>
    <w:rsid w:val="00E025F0"/>
    <w:rsid w:val="00E02F8A"/>
    <w:rsid w:val="00E02FD4"/>
    <w:rsid w:val="00E06202"/>
    <w:rsid w:val="00E14810"/>
    <w:rsid w:val="00E6011D"/>
    <w:rsid w:val="00E635A8"/>
    <w:rsid w:val="00E76EC5"/>
    <w:rsid w:val="00E773B4"/>
    <w:rsid w:val="00E93FD0"/>
    <w:rsid w:val="00EB7EDF"/>
    <w:rsid w:val="00EC6D2E"/>
    <w:rsid w:val="00F02CF2"/>
    <w:rsid w:val="00F55AA1"/>
    <w:rsid w:val="00F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2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12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12B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rsid w:val="001312BB"/>
    <w:rPr>
      <w:rFonts w:ascii="Franklin Gothic Heavy" w:eastAsia="Franklin Gothic Heavy" w:hAnsi="Franklin Gothic Heavy" w:cs="Franklin Gothic Heavy"/>
      <w:sz w:val="29"/>
      <w:szCs w:val="2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312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12B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29"/>
      <w:szCs w:val="29"/>
      <w:lang w:eastAsia="en-US"/>
    </w:rPr>
  </w:style>
  <w:style w:type="paragraph" w:customStyle="1" w:styleId="120">
    <w:name w:val="Основной текст (12)"/>
    <w:basedOn w:val="a"/>
    <w:link w:val="12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60">
    <w:name w:val="Основной текст (6)"/>
    <w:basedOn w:val="a"/>
    <w:link w:val="6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30">
    <w:name w:val="Основной текст (13)"/>
    <w:basedOn w:val="a"/>
    <w:link w:val="13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00">
    <w:name w:val="Основной текст (10)"/>
    <w:basedOn w:val="a"/>
    <w:link w:val="10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90">
    <w:name w:val="Основной текст (9)"/>
    <w:basedOn w:val="a"/>
    <w:link w:val="9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131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table" w:styleId="a4">
    <w:name w:val="Table Grid"/>
    <w:basedOn w:val="a1"/>
    <w:uiPriority w:val="59"/>
    <w:rsid w:val="007110C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1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0C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0C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F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kurbatovsv</dc:creator>
  <cp:lastModifiedBy>Kovrovii</cp:lastModifiedBy>
  <cp:revision>2</cp:revision>
  <cp:lastPrinted>2017-03-02T12:08:00Z</cp:lastPrinted>
  <dcterms:created xsi:type="dcterms:W3CDTF">2020-06-02T13:29:00Z</dcterms:created>
  <dcterms:modified xsi:type="dcterms:W3CDTF">2020-06-02T13:29:00Z</dcterms:modified>
</cp:coreProperties>
</file>