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page" w:tblpX="11503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7110C6" w:rsidRPr="007110C6" w:rsidTr="007110C6">
        <w:tc>
          <w:tcPr>
            <w:tcW w:w="4786" w:type="dxa"/>
          </w:tcPr>
          <w:p w:rsidR="007110C6" w:rsidRPr="007110C6" w:rsidRDefault="007110C6" w:rsidP="007110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110C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081C7E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7110C6" w:rsidRPr="007110C6" w:rsidRDefault="007110C6" w:rsidP="007110C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C6">
              <w:rPr>
                <w:rFonts w:ascii="Times New Roman" w:hAnsi="Times New Roman" w:cs="Times New Roman"/>
                <w:sz w:val="28"/>
                <w:szCs w:val="28"/>
              </w:rPr>
              <w:t>к приказу Росморречфлота</w:t>
            </w:r>
          </w:p>
          <w:p w:rsidR="007110C6" w:rsidRPr="007110C6" w:rsidRDefault="007110C6" w:rsidP="007110C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0C6">
              <w:rPr>
                <w:rFonts w:ascii="Times New Roman" w:hAnsi="Times New Roman" w:cs="Times New Roman"/>
                <w:sz w:val="28"/>
                <w:szCs w:val="28"/>
              </w:rPr>
              <w:t>от ____________ №_________</w:t>
            </w:r>
          </w:p>
        </w:tc>
      </w:tr>
    </w:tbl>
    <w:p w:rsidR="007110C6" w:rsidRPr="007110C6" w:rsidRDefault="007110C6" w:rsidP="007110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C6" w:rsidRPr="007110C6" w:rsidRDefault="007110C6" w:rsidP="001312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C6" w:rsidRPr="007110C6" w:rsidRDefault="007110C6" w:rsidP="001312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C6" w:rsidRPr="007110C6" w:rsidRDefault="007110C6" w:rsidP="001312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C6" w:rsidRDefault="007110C6" w:rsidP="001312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C6" w:rsidRDefault="007110C6" w:rsidP="001312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2BB" w:rsidRDefault="00A365DA" w:rsidP="00131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A365DA" w:rsidRDefault="00A365DA" w:rsidP="00131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повышения значений доступности для инвалидов </w:t>
      </w:r>
    </w:p>
    <w:p w:rsidR="006C3C17" w:rsidRPr="00A365DA" w:rsidRDefault="006C3C17" w:rsidP="001312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88"/>
        <w:gridCol w:w="1311"/>
        <w:gridCol w:w="930"/>
        <w:gridCol w:w="826"/>
        <w:gridCol w:w="768"/>
        <w:gridCol w:w="850"/>
        <w:gridCol w:w="845"/>
        <w:gridCol w:w="845"/>
        <w:gridCol w:w="811"/>
        <w:gridCol w:w="929"/>
      </w:tblGrid>
      <w:tr w:rsidR="001312BB" w:rsidTr="00B51C28">
        <w:trPr>
          <w:trHeight w:val="1362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Pr="00B51C28" w:rsidRDefault="001312BB" w:rsidP="001312BB">
            <w:pPr>
              <w:pStyle w:val="1"/>
              <w:shd w:val="clear" w:color="auto" w:fill="auto"/>
              <w:spacing w:line="326" w:lineRule="exact"/>
              <w:jc w:val="center"/>
            </w:pPr>
            <w:r>
              <w:t xml:space="preserve">Наименование показателей доступности для инвалидов объектов и услуг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1312BB" w:rsidP="00B51C28">
            <w:pPr>
              <w:pStyle w:val="1"/>
              <w:shd w:val="clear" w:color="auto" w:fill="auto"/>
              <w:spacing w:line="331" w:lineRule="exact"/>
              <w:jc w:val="center"/>
            </w:pPr>
            <w:r>
              <w:t>Единицы измерения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1312BB" w:rsidP="00B51C28">
            <w:pPr>
              <w:pStyle w:val="1"/>
              <w:shd w:val="clear" w:color="auto" w:fill="auto"/>
              <w:spacing w:line="331" w:lineRule="exact"/>
              <w:ind w:right="240"/>
              <w:jc w:val="center"/>
            </w:pPr>
            <w:r>
              <w:t>20</w:t>
            </w:r>
            <w:r w:rsidR="001F31D9">
              <w:rPr>
                <w:lang w:val="en-US"/>
              </w:rPr>
              <w:t>1</w:t>
            </w:r>
            <w:r>
              <w:t>5 год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1312BB" w:rsidP="00B51C28">
            <w:pPr>
              <w:pStyle w:val="1"/>
              <w:shd w:val="clear" w:color="auto" w:fill="auto"/>
              <w:spacing w:line="326" w:lineRule="exact"/>
              <w:ind w:right="200"/>
              <w:jc w:val="center"/>
            </w:pPr>
            <w:r>
              <w:t>2016 год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1312BB" w:rsidP="00B51C28">
            <w:pPr>
              <w:pStyle w:val="1"/>
              <w:shd w:val="clear" w:color="auto" w:fill="auto"/>
              <w:spacing w:line="326" w:lineRule="exact"/>
              <w:jc w:val="center"/>
            </w:pPr>
            <w: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1312BB" w:rsidP="00B51C28">
            <w:pPr>
              <w:pStyle w:val="1"/>
              <w:shd w:val="clear" w:color="auto" w:fill="auto"/>
              <w:spacing w:line="326" w:lineRule="exact"/>
              <w:ind w:right="200"/>
              <w:jc w:val="center"/>
            </w:pPr>
            <w:r>
              <w:t>2018 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1312BB" w:rsidP="00B51C28">
            <w:pPr>
              <w:pStyle w:val="1"/>
              <w:shd w:val="clear" w:color="auto" w:fill="auto"/>
              <w:spacing w:line="331" w:lineRule="exact"/>
              <w:ind w:right="220"/>
              <w:jc w:val="center"/>
            </w:pPr>
            <w:r>
              <w:t>2019 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1312BB" w:rsidP="00B51C28">
            <w:pPr>
              <w:pStyle w:val="1"/>
              <w:shd w:val="clear" w:color="auto" w:fill="auto"/>
              <w:spacing w:line="331" w:lineRule="exact"/>
              <w:ind w:right="220"/>
              <w:jc w:val="center"/>
            </w:pPr>
            <w:r>
              <w:t>2020 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1312BB" w:rsidP="00B51C28">
            <w:pPr>
              <w:pStyle w:val="1"/>
              <w:shd w:val="clear" w:color="auto" w:fill="auto"/>
              <w:spacing w:line="326" w:lineRule="exact"/>
              <w:jc w:val="center"/>
            </w:pPr>
            <w:r>
              <w:t>2025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1312BB" w:rsidP="00B51C28">
            <w:pPr>
              <w:pStyle w:val="1"/>
              <w:shd w:val="clear" w:color="auto" w:fill="auto"/>
              <w:spacing w:line="326" w:lineRule="exact"/>
              <w:jc w:val="center"/>
            </w:pPr>
            <w:r>
              <w:t>2030 год</w:t>
            </w:r>
          </w:p>
        </w:tc>
      </w:tr>
      <w:tr w:rsidR="00A365DA" w:rsidTr="00A365DA">
        <w:trPr>
          <w:trHeight w:val="356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5DA" w:rsidRDefault="00A365DA" w:rsidP="001312BB">
            <w:pPr>
              <w:pStyle w:val="1"/>
              <w:shd w:val="clear" w:color="auto" w:fill="auto"/>
              <w:spacing w:line="326" w:lineRule="exact"/>
              <w:jc w:val="center"/>
            </w:pPr>
            <w: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5DA" w:rsidRDefault="00A365DA" w:rsidP="001312BB">
            <w:pPr>
              <w:pStyle w:val="1"/>
              <w:shd w:val="clear" w:color="auto" w:fill="auto"/>
              <w:spacing w:line="331" w:lineRule="exact"/>
              <w:jc w:val="center"/>
            </w:pPr>
            <w: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5DA" w:rsidRDefault="00A365DA" w:rsidP="001312BB">
            <w:pPr>
              <w:pStyle w:val="1"/>
              <w:shd w:val="clear" w:color="auto" w:fill="auto"/>
              <w:spacing w:line="331" w:lineRule="exact"/>
              <w:ind w:right="240"/>
              <w:jc w:val="center"/>
            </w:pPr>
            <w: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5DA" w:rsidRDefault="00A365DA" w:rsidP="001312BB">
            <w:pPr>
              <w:pStyle w:val="1"/>
              <w:shd w:val="clear" w:color="auto" w:fill="auto"/>
              <w:spacing w:line="326" w:lineRule="exact"/>
              <w:ind w:right="200"/>
              <w:jc w:val="center"/>
            </w:pPr>
            <w: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5DA" w:rsidRDefault="00A365DA" w:rsidP="001312BB">
            <w:pPr>
              <w:pStyle w:val="1"/>
              <w:shd w:val="clear" w:color="auto" w:fill="auto"/>
              <w:spacing w:line="326" w:lineRule="exact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5DA" w:rsidRDefault="00A365DA" w:rsidP="001312BB">
            <w:pPr>
              <w:pStyle w:val="1"/>
              <w:shd w:val="clear" w:color="auto" w:fill="auto"/>
              <w:spacing w:line="326" w:lineRule="exact"/>
              <w:ind w:right="200"/>
              <w:jc w:val="center"/>
            </w:pPr>
            <w: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5DA" w:rsidRDefault="00A365DA" w:rsidP="001312BB">
            <w:pPr>
              <w:pStyle w:val="1"/>
              <w:shd w:val="clear" w:color="auto" w:fill="auto"/>
              <w:spacing w:line="331" w:lineRule="exact"/>
              <w:ind w:right="220"/>
              <w:jc w:val="center"/>
            </w:pPr>
            <w: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5DA" w:rsidRDefault="00A365DA" w:rsidP="001312BB">
            <w:pPr>
              <w:pStyle w:val="1"/>
              <w:shd w:val="clear" w:color="auto" w:fill="auto"/>
              <w:spacing w:line="331" w:lineRule="exact"/>
              <w:ind w:right="220"/>
              <w:jc w:val="center"/>
            </w:pPr>
            <w: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5DA" w:rsidRDefault="00A365DA" w:rsidP="001312BB">
            <w:pPr>
              <w:pStyle w:val="1"/>
              <w:shd w:val="clear" w:color="auto" w:fill="auto"/>
              <w:spacing w:line="326" w:lineRule="exact"/>
              <w:jc w:val="center"/>
            </w:pPr>
            <w: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5DA" w:rsidRDefault="00A365DA" w:rsidP="001312BB">
            <w:pPr>
              <w:pStyle w:val="1"/>
              <w:shd w:val="clear" w:color="auto" w:fill="auto"/>
              <w:spacing w:line="326" w:lineRule="exact"/>
              <w:jc w:val="center"/>
            </w:pPr>
            <w:r>
              <w:t>10</w:t>
            </w:r>
          </w:p>
        </w:tc>
      </w:tr>
      <w:tr w:rsidR="001312BB" w:rsidTr="007D5518">
        <w:trPr>
          <w:trHeight w:val="1362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Pr="00AB45D4" w:rsidRDefault="001312BB" w:rsidP="007D5518">
            <w:pPr>
              <w:pStyle w:val="1"/>
              <w:shd w:val="clear" w:color="auto" w:fill="auto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 xml:space="preserve">Удельный вес </w:t>
            </w:r>
            <w:r w:rsidR="00A365DA" w:rsidRPr="00AB45D4">
              <w:rPr>
                <w:sz w:val="28"/>
                <w:szCs w:val="28"/>
              </w:rPr>
              <w:t xml:space="preserve">введенных с 1 июля 2016 года в эксплуатацию </w:t>
            </w:r>
            <w:r w:rsidRPr="00AB45D4">
              <w:rPr>
                <w:sz w:val="28"/>
                <w:szCs w:val="28"/>
              </w:rPr>
              <w:t>объектов</w:t>
            </w:r>
            <w:r w:rsidR="00A365DA" w:rsidRPr="00AB45D4">
              <w:rPr>
                <w:sz w:val="28"/>
                <w:szCs w:val="28"/>
              </w:rPr>
              <w:t xml:space="preserve"> (зданий и сооружений)</w:t>
            </w:r>
            <w:r w:rsidRPr="00AB45D4">
              <w:rPr>
                <w:sz w:val="28"/>
                <w:szCs w:val="28"/>
              </w:rPr>
              <w:t xml:space="preserve">, </w:t>
            </w:r>
            <w:r w:rsidR="00A365DA" w:rsidRPr="00AB45D4">
              <w:rPr>
                <w:sz w:val="28"/>
                <w:szCs w:val="28"/>
              </w:rPr>
              <w:t>в</w:t>
            </w:r>
            <w:r w:rsidRPr="00AB45D4">
              <w:rPr>
                <w:sz w:val="28"/>
                <w:szCs w:val="28"/>
              </w:rPr>
              <w:t xml:space="preserve"> которых </w:t>
            </w:r>
            <w:r w:rsidR="00A365DA" w:rsidRPr="00AB45D4">
              <w:rPr>
                <w:sz w:val="28"/>
                <w:szCs w:val="28"/>
              </w:rPr>
              <w:t xml:space="preserve">предоставляются услуги, полностью соответствующие требованиям доступности для инвалидов объектов и услуг (от общего количества вновь вводимых объектов)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Pr="00AB45D4" w:rsidRDefault="00C9195C" w:rsidP="007D5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5D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Pr="00AB45D4" w:rsidRDefault="00A62CE6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A62CE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A62CE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A62CE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A62CE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A62CE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A62CE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2BB" w:rsidRDefault="00A62CE6" w:rsidP="006E6D33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A62CE6" w:rsidTr="007D5518">
        <w:trPr>
          <w:trHeight w:val="1362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E6" w:rsidRPr="00AB45D4" w:rsidRDefault="00A62CE6" w:rsidP="007D5518">
            <w:pPr>
              <w:pStyle w:val="1"/>
              <w:shd w:val="clear" w:color="auto" w:fill="auto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 xml:space="preserve">Удельный вес существующих объектов, которые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AB45D4">
              <w:rPr>
                <w:sz w:val="28"/>
                <w:szCs w:val="28"/>
              </w:rPr>
              <w:t>в результате их капитального ремонта, реконструкции, модернизации, после 1 июля 2016 года полностью соответствуют требованиям доступности для инвалидов объектов и услуг (от общего количества объектов, прошедших капитальный ремонт, реконструкцию, модернизацию)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E6" w:rsidRPr="00AB45D4" w:rsidRDefault="00A62CE6" w:rsidP="007D5518">
            <w:pPr>
              <w:rPr>
                <w:sz w:val="28"/>
                <w:szCs w:val="28"/>
              </w:rPr>
            </w:pPr>
            <w:r w:rsidRPr="00AB45D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E6" w:rsidRPr="00AB45D4" w:rsidRDefault="00A62CE6" w:rsidP="00596F89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E6" w:rsidRDefault="00A62CE6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E6" w:rsidRDefault="00A62CE6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E6" w:rsidRDefault="00A62CE6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E6" w:rsidRDefault="00A62CE6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E6" w:rsidRDefault="00A62CE6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E6" w:rsidRDefault="00A62CE6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E6" w:rsidRDefault="00A62CE6" w:rsidP="00596F89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B723D7" w:rsidTr="007D5518">
        <w:trPr>
          <w:trHeight w:val="1362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Pr="00AB45D4" w:rsidRDefault="00B723D7" w:rsidP="007D5518">
            <w:pPr>
              <w:pStyle w:val="1"/>
              <w:shd w:val="clear" w:color="auto" w:fill="auto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lastRenderedPageBreak/>
              <w:t xml:space="preserve">Удельный вес существующих объектов (от общего количества объектов, на которых в настоящее время невозможно полностью обеспечить доступность с учетом потребности инвалидов), на которых до проведения капитального ремонта или реконструкции обеспечиваются доступ инвалидов: к месту предоставления услуг; предоставление им необходимых услуг в дистанционном режиме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Pr="00AB45D4" w:rsidRDefault="00B723D7" w:rsidP="007D5518">
            <w:pPr>
              <w:rPr>
                <w:sz w:val="28"/>
                <w:szCs w:val="28"/>
              </w:rPr>
            </w:pPr>
            <w:r w:rsidRPr="00AB45D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Pr="00AB45D4" w:rsidRDefault="00B723D7" w:rsidP="00596F89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596F89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B723D7" w:rsidTr="007D5518">
        <w:trPr>
          <w:trHeight w:val="1362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Pr="00AB45D4" w:rsidRDefault="00B723D7" w:rsidP="007D5518">
            <w:pPr>
              <w:pStyle w:val="1"/>
              <w:shd w:val="clear" w:color="auto" w:fill="auto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– по территории объекта) в том числе имеются: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Pr="00AB45D4" w:rsidRDefault="00B723D7" w:rsidP="007D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Pr="00AB45D4" w:rsidRDefault="00B723D7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6E6D33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6E6D33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6E6D33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6E6D33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6E6D33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6E6D33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B723D7" w:rsidP="006E6D33">
            <w:pPr>
              <w:pStyle w:val="1"/>
              <w:shd w:val="clear" w:color="auto" w:fill="auto"/>
              <w:spacing w:line="240" w:lineRule="auto"/>
              <w:ind w:left="160"/>
            </w:pPr>
          </w:p>
        </w:tc>
      </w:tr>
      <w:tr w:rsidR="00B723D7" w:rsidTr="007D5518">
        <w:trPr>
          <w:trHeight w:val="480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Pr="00AB45D4" w:rsidRDefault="00B723D7" w:rsidP="007D551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- адаптированные лифты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Pr="00AB45D4" w:rsidRDefault="00B723D7" w:rsidP="007D5518">
            <w:pPr>
              <w:pStyle w:val="1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Pr="00AB45D4" w:rsidRDefault="00E02F8A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A125EC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A125EC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A125EC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A125EC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A125EC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A125EC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D7" w:rsidRDefault="00A125EC" w:rsidP="006E6D33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786BB5" w:rsidTr="007D5518">
        <w:trPr>
          <w:trHeight w:val="66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"/>
              <w:shd w:val="clear" w:color="auto" w:fill="auto"/>
              <w:spacing w:line="331" w:lineRule="exact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 xml:space="preserve">- доступные входные группы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9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E93FD0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127A4A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786BB5" w:rsidTr="007D5518">
        <w:trPr>
          <w:trHeight w:val="48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- доступные санитарно-гигиенические помещения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4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127A4A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786BB5" w:rsidTr="007D5518">
        <w:trPr>
          <w:trHeight w:val="41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- достаточная ширина дверных проемов в стенах, лестничных маршей, площадок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0E1A96" w:rsidP="00596F89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</w:t>
            </w:r>
            <w:r w:rsidR="007545D8">
              <w:t>0</w:t>
            </w:r>
            <w:r w:rsidR="000E1A9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545D8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</w:t>
            </w:r>
            <w:r w:rsidR="000E1A96">
              <w:t>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</w:t>
            </w:r>
            <w:r w:rsidR="000E1A96">
              <w:t>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596F89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786BB5" w:rsidTr="007D5518">
        <w:trPr>
          <w:trHeight w:val="41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B51C28" w:rsidRDefault="00786BB5" w:rsidP="007D5518">
            <w:pPr>
              <w:pStyle w:val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 xml:space="preserve">Удельный вес объектов, на которых обеспечено сопровождение инвалидов, имеющих стойкие расстройства функции зрения и самостоятельного передвижения, </w:t>
            </w:r>
            <w:r>
              <w:rPr>
                <w:sz w:val="28"/>
                <w:szCs w:val="28"/>
              </w:rPr>
              <w:t xml:space="preserve">                   </w:t>
            </w:r>
            <w:r w:rsidRPr="00AB45D4">
              <w:rPr>
                <w:sz w:val="28"/>
                <w:szCs w:val="28"/>
              </w:rPr>
              <w:t>и оказанием им помощи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786BB5" w:rsidTr="007D5518">
        <w:trPr>
          <w:trHeight w:val="1008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 xml:space="preserve">Удельный вес объектов с надлежащим размещением оборудования и носителей информации, необходимых для обеспечения беспрепятственного доступа инвалидов </w:t>
            </w:r>
            <w:r>
              <w:rPr>
                <w:sz w:val="28"/>
                <w:szCs w:val="28"/>
              </w:rPr>
              <w:t xml:space="preserve">                    </w:t>
            </w:r>
            <w:r w:rsidRPr="00AB45D4">
              <w:rPr>
                <w:sz w:val="28"/>
                <w:szCs w:val="28"/>
              </w:rPr>
              <w:t>к объектам с учетом ограничений их жизнедеятельности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7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0E1A96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3D0F9E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E1A96" w:rsidP="006E6D33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786BB5" w:rsidTr="007D5518">
        <w:trPr>
          <w:trHeight w:val="1008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lastRenderedPageBreak/>
              <w:t xml:space="preserve">Удельный вес объектов, на которых обеспечено дублирование необходимой для инвалидов звуковой </w:t>
            </w:r>
            <w:r>
              <w:rPr>
                <w:sz w:val="28"/>
                <w:szCs w:val="28"/>
              </w:rPr>
              <w:t xml:space="preserve">                     </w:t>
            </w:r>
            <w:r w:rsidRPr="00AB45D4">
              <w:rPr>
                <w:sz w:val="28"/>
                <w:szCs w:val="28"/>
              </w:rPr>
              <w:t xml:space="preserve">и зрительной информации, а также надписей, знаков и иной текстовой и графической информации знаками, выполненными рельефно-точечным шрифтом Брайля </w:t>
            </w:r>
            <w:r>
              <w:rPr>
                <w:sz w:val="28"/>
                <w:szCs w:val="28"/>
              </w:rPr>
              <w:t xml:space="preserve">                 </w:t>
            </w:r>
            <w:r w:rsidRPr="00AB45D4">
              <w:rPr>
                <w:sz w:val="28"/>
                <w:szCs w:val="28"/>
              </w:rPr>
              <w:t>и на контрастном фоне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7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3D0F9E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786BB5" w:rsidTr="007D5518">
        <w:trPr>
          <w:trHeight w:val="1008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 xml:space="preserve">Удельный вес услуг, предоставляемых с использованием русского жестового языка, допуск </w:t>
            </w:r>
            <w:proofErr w:type="spellStart"/>
            <w:r w:rsidRPr="00AB45D4">
              <w:rPr>
                <w:sz w:val="28"/>
                <w:szCs w:val="28"/>
              </w:rPr>
              <w:t>сурдопереводчика</w:t>
            </w:r>
            <w:proofErr w:type="spellEnd"/>
            <w:r w:rsidRPr="00AB45D4">
              <w:rPr>
                <w:sz w:val="28"/>
                <w:szCs w:val="28"/>
              </w:rPr>
              <w:t xml:space="preserve">                       и </w:t>
            </w:r>
            <w:proofErr w:type="spellStart"/>
            <w:r w:rsidRPr="00AB45D4">
              <w:rPr>
                <w:sz w:val="28"/>
                <w:szCs w:val="28"/>
              </w:rPr>
              <w:t>тифло-сурдопереводчика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7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034664" w:rsidP="006E6D33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6E6D33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786BB5" w:rsidTr="007D5518">
        <w:trPr>
          <w:trHeight w:val="1008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Доля сотрудников, предоставляющих услуги населению                и прошедшие инструктирование или обучение для работы               с инвалидами, по вопросам, связанным с обеспечением доступности для них объектов и услуг в соответствии                    с законодательством Российской Федерации (от общего количества сотрудников, предоставляющих эти услуги)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7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  <w:tr w:rsidR="00786BB5" w:rsidTr="007D5518">
        <w:trPr>
          <w:trHeight w:val="1008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1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Доля работников организаций, на которых административно-распорядительным актом возложено оказание инвалидам помощи при предоставлении им услуг (от общего количества работников, предоставляющих эти услуги)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7D5518">
            <w:pPr>
              <w:pStyle w:val="70"/>
              <w:rPr>
                <w:sz w:val="28"/>
                <w:szCs w:val="28"/>
              </w:rPr>
            </w:pPr>
            <w:r w:rsidRPr="00AB45D4">
              <w:rPr>
                <w:sz w:val="28"/>
                <w:szCs w:val="28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Pr="00AB45D4" w:rsidRDefault="00786BB5" w:rsidP="006E6D33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jc w:val="both"/>
            </w:pPr>
            <w: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BB5" w:rsidRDefault="00786BB5" w:rsidP="00596F89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</w:p>
        </w:tc>
      </w:tr>
    </w:tbl>
    <w:p w:rsidR="001312BB" w:rsidRDefault="001312BB" w:rsidP="00C057B6">
      <w:pPr>
        <w:rPr>
          <w:rFonts w:ascii="Times New Roman" w:hAnsi="Times New Roman" w:cs="Times New Roman"/>
          <w:sz w:val="28"/>
          <w:szCs w:val="28"/>
        </w:rPr>
      </w:pPr>
    </w:p>
    <w:p w:rsidR="004F0D12" w:rsidRPr="004F0D12" w:rsidRDefault="004F0D12" w:rsidP="00D939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D12">
        <w:rPr>
          <w:rFonts w:ascii="Times New Roman" w:hAnsi="Times New Roman" w:cs="Times New Roman"/>
          <w:sz w:val="28"/>
          <w:szCs w:val="28"/>
        </w:rPr>
        <w:t xml:space="preserve">Структурное подразделение (должностное лицо), ответственное за мониторинг и достижение запланированных значений показателей доступности для инвалидов объектов и услуг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0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Административное у</w:t>
      </w:r>
      <w:r w:rsidRPr="004F0D12">
        <w:rPr>
          <w:rFonts w:ascii="Times New Roman" w:hAnsi="Times New Roman" w:cs="Times New Roman"/>
          <w:sz w:val="28"/>
          <w:szCs w:val="28"/>
        </w:rPr>
        <w:t xml:space="preserve">правление </w:t>
      </w:r>
      <w:r>
        <w:rPr>
          <w:rFonts w:ascii="Times New Roman" w:hAnsi="Times New Roman" w:cs="Times New Roman"/>
          <w:sz w:val="28"/>
          <w:szCs w:val="28"/>
        </w:rPr>
        <w:t xml:space="preserve">Росморречфлота, </w:t>
      </w:r>
      <w:r w:rsidRPr="004F0D12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>
        <w:rPr>
          <w:rFonts w:ascii="Times New Roman" w:hAnsi="Times New Roman" w:cs="Times New Roman"/>
          <w:sz w:val="28"/>
          <w:szCs w:val="28"/>
        </w:rPr>
        <w:t>подведомственных организаций Росморречфлота</w:t>
      </w:r>
      <w:r w:rsidRPr="004F0D12">
        <w:rPr>
          <w:rFonts w:ascii="Times New Roman" w:hAnsi="Times New Roman" w:cs="Times New Roman"/>
          <w:sz w:val="28"/>
          <w:szCs w:val="28"/>
        </w:rPr>
        <w:t>.</w:t>
      </w:r>
    </w:p>
    <w:p w:rsidR="004F0D12" w:rsidRPr="004F0D12" w:rsidRDefault="004F0D12" w:rsidP="00D939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D12">
        <w:rPr>
          <w:rFonts w:ascii="Times New Roman" w:hAnsi="Times New Roman" w:cs="Times New Roman"/>
          <w:sz w:val="28"/>
          <w:szCs w:val="28"/>
        </w:rPr>
        <w:t xml:space="preserve">Повышение значений доступности для инвалидов возможно при выделении средств из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F0D12">
        <w:rPr>
          <w:rFonts w:ascii="Times New Roman" w:hAnsi="Times New Roman" w:cs="Times New Roman"/>
          <w:sz w:val="28"/>
          <w:szCs w:val="28"/>
        </w:rPr>
        <w:t>в необходимом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Росморречфлоту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подведомственным организациям</w:t>
      </w:r>
      <w:r w:rsidR="00D93932">
        <w:rPr>
          <w:rFonts w:ascii="Times New Roman" w:hAnsi="Times New Roman" w:cs="Times New Roman"/>
          <w:sz w:val="28"/>
          <w:szCs w:val="28"/>
        </w:rPr>
        <w:t xml:space="preserve"> Росморречфлота</w:t>
      </w:r>
      <w:r w:rsidRPr="004F0D12">
        <w:rPr>
          <w:rFonts w:ascii="Times New Roman" w:hAnsi="Times New Roman" w:cs="Times New Roman"/>
          <w:sz w:val="28"/>
          <w:szCs w:val="28"/>
        </w:rPr>
        <w:t>:</w:t>
      </w:r>
    </w:p>
    <w:p w:rsidR="004F0D12" w:rsidRPr="004F0D12" w:rsidRDefault="004F0D12" w:rsidP="00D939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D12">
        <w:rPr>
          <w:rFonts w:ascii="Times New Roman" w:hAnsi="Times New Roman" w:cs="Times New Roman"/>
          <w:sz w:val="28"/>
          <w:szCs w:val="28"/>
        </w:rPr>
        <w:t>на инвестиционные расходы в рамках ФАИП капитального строительства на приобретение, проектирование, строительство не включенных в ФЦП зданий</w:t>
      </w:r>
      <w:r>
        <w:rPr>
          <w:rFonts w:ascii="Times New Roman" w:hAnsi="Times New Roman" w:cs="Times New Roman"/>
          <w:sz w:val="28"/>
          <w:szCs w:val="28"/>
        </w:rPr>
        <w:t xml:space="preserve"> (объектов)</w:t>
      </w:r>
      <w:r w:rsidRPr="004F0D12">
        <w:rPr>
          <w:rFonts w:ascii="Times New Roman" w:hAnsi="Times New Roman" w:cs="Times New Roman"/>
          <w:sz w:val="28"/>
          <w:szCs w:val="28"/>
        </w:rPr>
        <w:t>;</w:t>
      </w:r>
    </w:p>
    <w:p w:rsidR="004F0D12" w:rsidRPr="004F0D12" w:rsidRDefault="004F0D12" w:rsidP="00D939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D12">
        <w:rPr>
          <w:rFonts w:ascii="Times New Roman" w:hAnsi="Times New Roman" w:cs="Times New Roman"/>
          <w:sz w:val="28"/>
          <w:szCs w:val="28"/>
        </w:rPr>
        <w:lastRenderedPageBreak/>
        <w:t>капитальный ремонт зданий</w:t>
      </w:r>
      <w:r>
        <w:rPr>
          <w:rFonts w:ascii="Times New Roman" w:hAnsi="Times New Roman" w:cs="Times New Roman"/>
          <w:sz w:val="28"/>
          <w:szCs w:val="28"/>
        </w:rPr>
        <w:t xml:space="preserve"> (объектов)</w:t>
      </w:r>
      <w:r w:rsidRPr="004F0D12">
        <w:rPr>
          <w:rFonts w:ascii="Times New Roman" w:hAnsi="Times New Roman" w:cs="Times New Roman"/>
          <w:sz w:val="28"/>
          <w:szCs w:val="28"/>
        </w:rPr>
        <w:t xml:space="preserve"> и помещений на плановый период;</w:t>
      </w:r>
    </w:p>
    <w:p w:rsidR="004F0D12" w:rsidRPr="004F0D12" w:rsidRDefault="004F0D12" w:rsidP="00D939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D12">
        <w:rPr>
          <w:rFonts w:ascii="Times New Roman" w:hAnsi="Times New Roman" w:cs="Times New Roman"/>
          <w:sz w:val="28"/>
          <w:szCs w:val="28"/>
        </w:rPr>
        <w:t>текущие ремонты зданий</w:t>
      </w:r>
      <w:r>
        <w:rPr>
          <w:rFonts w:ascii="Times New Roman" w:hAnsi="Times New Roman" w:cs="Times New Roman"/>
          <w:sz w:val="28"/>
          <w:szCs w:val="28"/>
        </w:rPr>
        <w:t xml:space="preserve"> (объектов)</w:t>
      </w:r>
      <w:r w:rsidRPr="004F0D12">
        <w:rPr>
          <w:rFonts w:ascii="Times New Roman" w:hAnsi="Times New Roman" w:cs="Times New Roman"/>
          <w:sz w:val="28"/>
          <w:szCs w:val="28"/>
        </w:rPr>
        <w:t>:</w:t>
      </w:r>
    </w:p>
    <w:p w:rsidR="004F0D12" w:rsidRPr="004F0D12" w:rsidRDefault="004F0D12" w:rsidP="00D939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D12">
        <w:rPr>
          <w:rFonts w:ascii="Times New Roman" w:hAnsi="Times New Roman" w:cs="Times New Roman"/>
          <w:sz w:val="28"/>
          <w:szCs w:val="28"/>
        </w:rPr>
        <w:t>наполнение и модернизацию существующих объектов специальными средствами, оборудованием и носителями информации для всех категорий инвалидов.</w:t>
      </w:r>
    </w:p>
    <w:p w:rsidR="004F0D12" w:rsidRPr="004F0D12" w:rsidRDefault="004F0D12" w:rsidP="00D9393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F0D12" w:rsidRPr="004F0D12" w:rsidSect="008215EF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549" w:rsidRDefault="00533549" w:rsidP="007110C6">
      <w:r>
        <w:separator/>
      </w:r>
    </w:p>
  </w:endnote>
  <w:endnote w:type="continuationSeparator" w:id="0">
    <w:p w:rsidR="00533549" w:rsidRDefault="00533549" w:rsidP="00711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717"/>
      <w:docPartObj>
        <w:docPartGallery w:val="Page Numbers (Bottom of Page)"/>
        <w:docPartUnique/>
      </w:docPartObj>
    </w:sdtPr>
    <w:sdtContent>
      <w:p w:rsidR="00B14B26" w:rsidRDefault="00D80524">
        <w:pPr>
          <w:pStyle w:val="a7"/>
          <w:jc w:val="center"/>
        </w:pPr>
        <w:fldSimple w:instr=" PAGE   \* MERGEFORMAT ">
          <w:r w:rsidR="003358CF">
            <w:rPr>
              <w:noProof/>
            </w:rPr>
            <w:t>1</w:t>
          </w:r>
        </w:fldSimple>
      </w:p>
    </w:sdtContent>
  </w:sdt>
  <w:p w:rsidR="00B14B26" w:rsidRDefault="00B14B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549" w:rsidRDefault="00533549" w:rsidP="007110C6">
      <w:r>
        <w:separator/>
      </w:r>
    </w:p>
  </w:footnote>
  <w:footnote w:type="continuationSeparator" w:id="0">
    <w:p w:rsidR="00533549" w:rsidRDefault="00533549" w:rsidP="00711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DFF"/>
    <w:rsid w:val="00031DE1"/>
    <w:rsid w:val="00033EE1"/>
    <w:rsid w:val="00034664"/>
    <w:rsid w:val="00040C04"/>
    <w:rsid w:val="00081C7E"/>
    <w:rsid w:val="00087570"/>
    <w:rsid w:val="000A7907"/>
    <w:rsid w:val="000E1A96"/>
    <w:rsid w:val="00127A4A"/>
    <w:rsid w:val="001312BB"/>
    <w:rsid w:val="00154CC5"/>
    <w:rsid w:val="00185555"/>
    <w:rsid w:val="001C376F"/>
    <w:rsid w:val="001F31D9"/>
    <w:rsid w:val="0025463C"/>
    <w:rsid w:val="00262173"/>
    <w:rsid w:val="002628FB"/>
    <w:rsid w:val="00270BA5"/>
    <w:rsid w:val="002C6DFF"/>
    <w:rsid w:val="002F00F6"/>
    <w:rsid w:val="002F7810"/>
    <w:rsid w:val="003101CE"/>
    <w:rsid w:val="00310BC9"/>
    <w:rsid w:val="00325CD8"/>
    <w:rsid w:val="003358CF"/>
    <w:rsid w:val="00384C5B"/>
    <w:rsid w:val="00386D4B"/>
    <w:rsid w:val="003D0F9E"/>
    <w:rsid w:val="003E1AAB"/>
    <w:rsid w:val="003E4AAE"/>
    <w:rsid w:val="00414F39"/>
    <w:rsid w:val="00434CF8"/>
    <w:rsid w:val="00487355"/>
    <w:rsid w:val="004F0D12"/>
    <w:rsid w:val="004F68E9"/>
    <w:rsid w:val="00512B52"/>
    <w:rsid w:val="0051463B"/>
    <w:rsid w:val="00533549"/>
    <w:rsid w:val="005804B2"/>
    <w:rsid w:val="006571BB"/>
    <w:rsid w:val="00684643"/>
    <w:rsid w:val="006A57C7"/>
    <w:rsid w:val="006C18E6"/>
    <w:rsid w:val="006C3C17"/>
    <w:rsid w:val="007110C6"/>
    <w:rsid w:val="0071587F"/>
    <w:rsid w:val="007545D8"/>
    <w:rsid w:val="00786BB5"/>
    <w:rsid w:val="00792066"/>
    <w:rsid w:val="007D5518"/>
    <w:rsid w:val="007E7BD6"/>
    <w:rsid w:val="007F03FC"/>
    <w:rsid w:val="008215EF"/>
    <w:rsid w:val="00825527"/>
    <w:rsid w:val="0085547F"/>
    <w:rsid w:val="00862DD3"/>
    <w:rsid w:val="00890C2A"/>
    <w:rsid w:val="008B417F"/>
    <w:rsid w:val="008C2E48"/>
    <w:rsid w:val="00902CEF"/>
    <w:rsid w:val="00941C5F"/>
    <w:rsid w:val="00983403"/>
    <w:rsid w:val="0099254C"/>
    <w:rsid w:val="009969C4"/>
    <w:rsid w:val="009D6FD5"/>
    <w:rsid w:val="009E1A19"/>
    <w:rsid w:val="009F773E"/>
    <w:rsid w:val="00A125EC"/>
    <w:rsid w:val="00A365DA"/>
    <w:rsid w:val="00A62CE6"/>
    <w:rsid w:val="00AB45D4"/>
    <w:rsid w:val="00AE3CAF"/>
    <w:rsid w:val="00AF2C51"/>
    <w:rsid w:val="00AF797A"/>
    <w:rsid w:val="00B04C81"/>
    <w:rsid w:val="00B12975"/>
    <w:rsid w:val="00B14B26"/>
    <w:rsid w:val="00B51C28"/>
    <w:rsid w:val="00B723D7"/>
    <w:rsid w:val="00BA1464"/>
    <w:rsid w:val="00C057B6"/>
    <w:rsid w:val="00C22986"/>
    <w:rsid w:val="00C3190A"/>
    <w:rsid w:val="00C464E2"/>
    <w:rsid w:val="00C83E43"/>
    <w:rsid w:val="00C9195C"/>
    <w:rsid w:val="00CA34F8"/>
    <w:rsid w:val="00CE107F"/>
    <w:rsid w:val="00D654B6"/>
    <w:rsid w:val="00D80524"/>
    <w:rsid w:val="00D85D82"/>
    <w:rsid w:val="00D93932"/>
    <w:rsid w:val="00DF7926"/>
    <w:rsid w:val="00E025F0"/>
    <w:rsid w:val="00E02F8A"/>
    <w:rsid w:val="00E02FD4"/>
    <w:rsid w:val="00E06202"/>
    <w:rsid w:val="00E14810"/>
    <w:rsid w:val="00E6011D"/>
    <w:rsid w:val="00E635A8"/>
    <w:rsid w:val="00E76EC5"/>
    <w:rsid w:val="00E773B4"/>
    <w:rsid w:val="00E93FD0"/>
    <w:rsid w:val="00EB7EDF"/>
    <w:rsid w:val="00EC6D2E"/>
    <w:rsid w:val="00F02CF2"/>
    <w:rsid w:val="00F55AA1"/>
    <w:rsid w:val="00FA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12B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12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312B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8">
    <w:name w:val="Основной текст (8)_"/>
    <w:basedOn w:val="a0"/>
    <w:link w:val="80"/>
    <w:rsid w:val="001312BB"/>
    <w:rPr>
      <w:rFonts w:ascii="Franklin Gothic Heavy" w:eastAsia="Franklin Gothic Heavy" w:hAnsi="Franklin Gothic Heavy" w:cs="Franklin Gothic Heavy"/>
      <w:sz w:val="29"/>
      <w:szCs w:val="29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1312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312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1312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1312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312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312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1312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312B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29"/>
      <w:szCs w:val="29"/>
      <w:lang w:eastAsia="en-US"/>
    </w:rPr>
  </w:style>
  <w:style w:type="paragraph" w:customStyle="1" w:styleId="120">
    <w:name w:val="Основной текст (12)"/>
    <w:basedOn w:val="a"/>
    <w:link w:val="12"/>
    <w:rsid w:val="00131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customStyle="1" w:styleId="60">
    <w:name w:val="Основной текст (6)"/>
    <w:basedOn w:val="a"/>
    <w:link w:val="6"/>
    <w:rsid w:val="00131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customStyle="1" w:styleId="130">
    <w:name w:val="Основной текст (13)"/>
    <w:basedOn w:val="a"/>
    <w:link w:val="13"/>
    <w:rsid w:val="00131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customStyle="1" w:styleId="100">
    <w:name w:val="Основной текст (10)"/>
    <w:basedOn w:val="a"/>
    <w:link w:val="10"/>
    <w:rsid w:val="00131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customStyle="1" w:styleId="90">
    <w:name w:val="Основной текст (9)"/>
    <w:basedOn w:val="a"/>
    <w:link w:val="9"/>
    <w:rsid w:val="00131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131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customStyle="1" w:styleId="70">
    <w:name w:val="Основной текст (7)"/>
    <w:basedOn w:val="a"/>
    <w:link w:val="7"/>
    <w:rsid w:val="001312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table" w:styleId="a4">
    <w:name w:val="Table Grid"/>
    <w:basedOn w:val="a1"/>
    <w:uiPriority w:val="59"/>
    <w:rsid w:val="007110C6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110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10C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1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10C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F0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kurbatovsv</dc:creator>
  <cp:lastModifiedBy>Kovrovii</cp:lastModifiedBy>
  <cp:revision>2</cp:revision>
  <cp:lastPrinted>2017-03-02T12:08:00Z</cp:lastPrinted>
  <dcterms:created xsi:type="dcterms:W3CDTF">2020-06-02T13:29:00Z</dcterms:created>
  <dcterms:modified xsi:type="dcterms:W3CDTF">2020-06-02T13:29:00Z</dcterms:modified>
</cp:coreProperties>
</file>