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19:00 (ежедневно); 19:45 (ежедневно); 21:30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04:00; 05:00 (ежедневно); 05:45 (ежедневно); 07:30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17:00; 18:45 (ежедневно); 22:00 (ежедневно); 23:30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06:15 (ежедневно); 08:00 (ежедневно); 09:30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