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2FD" w:rsidRDefault="002832FD" w:rsidP="002D5FE8">
      <w:pPr>
        <w:pStyle w:val="a3"/>
        <w:shd w:val="clear" w:color="auto" w:fill="FFFFFF"/>
        <w:spacing w:before="0" w:beforeAutospacing="0" w:after="0" w:afterAutospacing="0"/>
        <w:ind w:firstLineChars="250" w:firstLine="703"/>
        <w:textAlignment w:val="baseline"/>
        <w:rPr>
          <w:b/>
          <w:sz w:val="28"/>
          <w:szCs w:val="28"/>
        </w:rPr>
      </w:pPr>
    </w:p>
    <w:p w:rsidR="00B24496" w:rsidRPr="00B24496" w:rsidRDefault="00961799" w:rsidP="004A473A">
      <w:pPr>
        <w:pStyle w:val="a3"/>
        <w:shd w:val="clear" w:color="auto" w:fill="FFFFFF"/>
        <w:spacing w:before="0" w:beforeAutospacing="0" w:after="0" w:afterAutospacing="0"/>
        <w:ind w:firstLineChars="250" w:firstLine="703"/>
        <w:jc w:val="center"/>
        <w:textAlignment w:val="baseline"/>
        <w:rPr>
          <w:b/>
          <w:sz w:val="28"/>
          <w:szCs w:val="28"/>
        </w:rPr>
      </w:pPr>
      <w:r w:rsidRPr="00961799">
        <w:rPr>
          <w:b/>
          <w:sz w:val="28"/>
          <w:szCs w:val="28"/>
        </w:rPr>
        <w:t xml:space="preserve">Информация </w:t>
      </w:r>
      <w:r w:rsidR="00F048AA" w:rsidRPr="00F048AA">
        <w:rPr>
          <w:b/>
          <w:sz w:val="28"/>
          <w:szCs w:val="28"/>
        </w:rPr>
        <w:t xml:space="preserve">об исполнении </w:t>
      </w:r>
      <w:r w:rsidR="00705F8B">
        <w:rPr>
          <w:b/>
          <w:sz w:val="28"/>
          <w:szCs w:val="28"/>
        </w:rPr>
        <w:br/>
      </w:r>
      <w:r w:rsidRPr="00961799">
        <w:rPr>
          <w:b/>
          <w:sz w:val="28"/>
          <w:szCs w:val="28"/>
        </w:rPr>
        <w:t>Плана мероприятий («дорожной карты») по развитию конкуренции в отраслях экономики Российской Федерации и переходу отдельных сфер естественных монополий из состояния естественной монополии в состояние конкурентного рынка на 2018 – 2020 годы</w:t>
      </w:r>
      <w:r w:rsidR="00F16A7B" w:rsidRPr="00F16A7B">
        <w:rPr>
          <w:b/>
          <w:sz w:val="28"/>
          <w:szCs w:val="28"/>
        </w:rPr>
        <w:t xml:space="preserve"> </w:t>
      </w:r>
      <w:r w:rsidR="00F11549">
        <w:rPr>
          <w:b/>
          <w:sz w:val="28"/>
          <w:szCs w:val="28"/>
        </w:rPr>
        <w:t>по</w:t>
      </w:r>
      <w:r w:rsidR="00B24496">
        <w:rPr>
          <w:b/>
          <w:sz w:val="28"/>
          <w:szCs w:val="28"/>
        </w:rPr>
        <w:t xml:space="preserve"> </w:t>
      </w:r>
      <w:r w:rsidR="00FE095F" w:rsidRPr="00B24496">
        <w:rPr>
          <w:b/>
          <w:sz w:val="28"/>
          <w:szCs w:val="28"/>
        </w:rPr>
        <w:t>мероприяти</w:t>
      </w:r>
      <w:r w:rsidR="00F11549">
        <w:rPr>
          <w:b/>
          <w:sz w:val="28"/>
          <w:szCs w:val="28"/>
        </w:rPr>
        <w:t>ям</w:t>
      </w:r>
      <w:r w:rsidR="00FE095F" w:rsidRPr="00B24496">
        <w:rPr>
          <w:b/>
          <w:sz w:val="28"/>
          <w:szCs w:val="28"/>
        </w:rPr>
        <w:t xml:space="preserve">, срок реализации которых завершается в 2020 году </w:t>
      </w:r>
    </w:p>
    <w:p w:rsidR="00961799" w:rsidRPr="00FE095F" w:rsidRDefault="00B24496" w:rsidP="004A473A">
      <w:pPr>
        <w:pStyle w:val="a3"/>
        <w:shd w:val="clear" w:color="auto" w:fill="FFFFFF"/>
        <w:spacing w:before="0" w:beforeAutospacing="0" w:after="0" w:afterAutospacing="0"/>
        <w:ind w:firstLineChars="250" w:firstLine="70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(</w:t>
      </w:r>
      <w:r w:rsidR="00A24135" w:rsidRPr="00FE095F">
        <w:rPr>
          <w:sz w:val="28"/>
          <w:szCs w:val="28"/>
        </w:rPr>
        <w:t xml:space="preserve">по состоянию на конец </w:t>
      </w:r>
      <w:r w:rsidR="00A24135" w:rsidRPr="00FE095F">
        <w:rPr>
          <w:sz w:val="28"/>
          <w:szCs w:val="28"/>
          <w:lang w:val="en-US"/>
        </w:rPr>
        <w:t>III</w:t>
      </w:r>
      <w:r w:rsidR="00A24135" w:rsidRPr="00FE095F">
        <w:rPr>
          <w:sz w:val="28"/>
          <w:szCs w:val="28"/>
        </w:rPr>
        <w:t xml:space="preserve"> квартала 2020 года)</w:t>
      </w:r>
    </w:p>
    <w:p w:rsidR="00961799" w:rsidRDefault="00961799" w:rsidP="004A473A">
      <w:pPr>
        <w:pStyle w:val="a3"/>
        <w:shd w:val="clear" w:color="auto" w:fill="FFFFFF"/>
        <w:spacing w:before="0" w:beforeAutospacing="0" w:after="0" w:afterAutospacing="0"/>
        <w:ind w:firstLineChars="250" w:firstLine="703"/>
        <w:textAlignment w:val="baseline"/>
        <w:rPr>
          <w:b/>
          <w:sz w:val="28"/>
          <w:szCs w:val="28"/>
        </w:rPr>
      </w:pPr>
    </w:p>
    <w:p w:rsidR="00A75BFC" w:rsidRDefault="00A75BFC" w:rsidP="00F877F0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b/>
          <w:sz w:val="28"/>
          <w:szCs w:val="28"/>
        </w:rPr>
      </w:pPr>
      <w:r w:rsidRPr="007C0F9E">
        <w:rPr>
          <w:rFonts w:ascii="TimesNewRomanPSMT" w:hAnsi="TimesNewRomanPSMT" w:cs="TimesNewRomanPSMT"/>
          <w:b/>
          <w:sz w:val="28"/>
          <w:szCs w:val="28"/>
        </w:rPr>
        <w:t>Подраздел</w:t>
      </w:r>
      <w:r w:rsidRPr="00A75BFC">
        <w:rPr>
          <w:b/>
          <w:sz w:val="28"/>
          <w:szCs w:val="28"/>
        </w:rPr>
        <w:t xml:space="preserve"> IV «Дорожное строительство» </w:t>
      </w:r>
      <w:r>
        <w:rPr>
          <w:b/>
          <w:sz w:val="28"/>
          <w:szCs w:val="28"/>
        </w:rPr>
        <w:t>р</w:t>
      </w:r>
      <w:r w:rsidRPr="007C0F9E">
        <w:rPr>
          <w:b/>
          <w:sz w:val="28"/>
          <w:szCs w:val="28"/>
        </w:rPr>
        <w:t>аздел</w:t>
      </w:r>
      <w:r>
        <w:rPr>
          <w:b/>
          <w:sz w:val="28"/>
          <w:szCs w:val="28"/>
        </w:rPr>
        <w:t>а</w:t>
      </w:r>
      <w:r w:rsidRPr="007C0F9E">
        <w:rPr>
          <w:b/>
          <w:sz w:val="28"/>
          <w:szCs w:val="28"/>
        </w:rPr>
        <w:t xml:space="preserve"> </w:t>
      </w:r>
      <w:r w:rsidRPr="007C0F9E">
        <w:rPr>
          <w:b/>
          <w:sz w:val="28"/>
          <w:szCs w:val="28"/>
          <w:lang w:val="en-US"/>
        </w:rPr>
        <w:t>II</w:t>
      </w:r>
      <w:r w:rsidRPr="007C0F9E">
        <w:rPr>
          <w:b/>
          <w:sz w:val="28"/>
          <w:szCs w:val="28"/>
        </w:rPr>
        <w:t>. «План развития конкуренции»</w:t>
      </w:r>
    </w:p>
    <w:p w:rsidR="002031E1" w:rsidRDefault="002031E1" w:rsidP="00F877F0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</w:pPr>
      <w:r w:rsidRPr="002031E1">
        <w:rPr>
          <w:b/>
          <w:sz w:val="28"/>
          <w:szCs w:val="28"/>
        </w:rPr>
        <w:t xml:space="preserve">Пункт </w:t>
      </w:r>
      <w:r>
        <w:rPr>
          <w:b/>
          <w:sz w:val="28"/>
          <w:szCs w:val="28"/>
        </w:rPr>
        <w:t>2</w:t>
      </w:r>
      <w:r w:rsidRPr="002031E1">
        <w:t xml:space="preserve"> </w:t>
      </w:r>
    </w:p>
    <w:p w:rsidR="00A276F2" w:rsidRDefault="00261D0D" w:rsidP="00261D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="00A276F2" w:rsidRPr="00261D0D">
        <w:rPr>
          <w:rFonts w:ascii="Times New Roman" w:hAnsi="Times New Roman" w:cs="Times New Roman"/>
          <w:i/>
          <w:sz w:val="28"/>
          <w:szCs w:val="28"/>
        </w:rPr>
        <w:t>Внесение изменений в законодательство Российской Федерации в части определения видов конкурентных процедур, требований к подрядным организациям и правил оценки предложений при осуществлении закупочной деятельности в отношении работ, связанных с осуществлением дорожной деятельности в отношении автомобильных дорог общего пользования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="002F3C90">
        <w:rPr>
          <w:rFonts w:ascii="Times New Roman" w:hAnsi="Times New Roman" w:cs="Times New Roman"/>
          <w:i/>
          <w:sz w:val="28"/>
          <w:szCs w:val="28"/>
        </w:rPr>
        <w:t>.</w:t>
      </w:r>
    </w:p>
    <w:p w:rsidR="009017E2" w:rsidRPr="009017E2" w:rsidRDefault="009017E2" w:rsidP="009017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9017E2">
        <w:rPr>
          <w:rFonts w:ascii="Times New Roman" w:hAnsi="Times New Roman" w:cs="Times New Roman"/>
          <w:sz w:val="28"/>
          <w:szCs w:val="20"/>
        </w:rPr>
        <w:t xml:space="preserve">В целях исполнения указанного пункта </w:t>
      </w:r>
      <w:r w:rsidR="00D47B11">
        <w:rPr>
          <w:rFonts w:ascii="Times New Roman" w:hAnsi="Times New Roman" w:cs="Times New Roman"/>
          <w:sz w:val="28"/>
          <w:szCs w:val="20"/>
        </w:rPr>
        <w:t>представляется</w:t>
      </w:r>
      <w:r w:rsidRPr="009017E2">
        <w:rPr>
          <w:rFonts w:ascii="Times New Roman" w:hAnsi="Times New Roman" w:cs="Times New Roman"/>
          <w:sz w:val="28"/>
          <w:szCs w:val="20"/>
        </w:rPr>
        <w:t xml:space="preserve"> возможным учесть совместную работу Минтранса России, Федерального дорожного агентства, </w:t>
      </w:r>
      <w:r w:rsidR="00D47B11">
        <w:rPr>
          <w:rFonts w:ascii="Times New Roman" w:hAnsi="Times New Roman" w:cs="Times New Roman"/>
          <w:sz w:val="28"/>
          <w:szCs w:val="20"/>
        </w:rPr>
        <w:br/>
      </w:r>
      <w:r w:rsidRPr="009017E2">
        <w:rPr>
          <w:rFonts w:ascii="Times New Roman" w:hAnsi="Times New Roman" w:cs="Times New Roman"/>
          <w:sz w:val="28"/>
          <w:szCs w:val="20"/>
        </w:rPr>
        <w:t>ФАУ «РОСДОРНИИ», Г</w:t>
      </w:r>
      <w:r w:rsidR="00D47B11">
        <w:rPr>
          <w:rFonts w:ascii="Times New Roman" w:hAnsi="Times New Roman" w:cs="Times New Roman"/>
          <w:sz w:val="28"/>
          <w:szCs w:val="20"/>
        </w:rPr>
        <w:t>осударственной компании</w:t>
      </w:r>
      <w:r w:rsidRPr="009017E2">
        <w:rPr>
          <w:rFonts w:ascii="Times New Roman" w:hAnsi="Times New Roman" w:cs="Times New Roman"/>
          <w:sz w:val="28"/>
          <w:szCs w:val="20"/>
        </w:rPr>
        <w:t xml:space="preserve"> «Автодор», проделанную в рамках исполнения части 3 подпункта «н» пункта 1 перечня поручений Президента Российской Федерации от 17</w:t>
      </w:r>
      <w:r w:rsidR="000B0B80">
        <w:rPr>
          <w:rFonts w:ascii="Times New Roman" w:hAnsi="Times New Roman" w:cs="Times New Roman"/>
          <w:sz w:val="28"/>
          <w:szCs w:val="20"/>
        </w:rPr>
        <w:t>.07.</w:t>
      </w:r>
      <w:r w:rsidRPr="009017E2">
        <w:rPr>
          <w:rFonts w:ascii="Times New Roman" w:hAnsi="Times New Roman" w:cs="Times New Roman"/>
          <w:sz w:val="28"/>
          <w:szCs w:val="20"/>
        </w:rPr>
        <w:t>2019 № Пр-1381ГС в части осуществления работ по формированию механизма «лестница квалификаций», направленного на создание условий для конкуренции между подрядными организациями</w:t>
      </w:r>
      <w:r w:rsidR="00D47B11">
        <w:rPr>
          <w:rFonts w:ascii="Times New Roman" w:hAnsi="Times New Roman" w:cs="Times New Roman"/>
          <w:sz w:val="28"/>
          <w:szCs w:val="20"/>
        </w:rPr>
        <w:t>,</w:t>
      </w:r>
      <w:r w:rsidRPr="009017E2">
        <w:rPr>
          <w:rFonts w:ascii="Times New Roman" w:hAnsi="Times New Roman" w:cs="Times New Roman"/>
          <w:sz w:val="28"/>
          <w:szCs w:val="20"/>
        </w:rPr>
        <w:t xml:space="preserve"> обеспечение возможности доступа на рынок дорожного строительства подрядных организаций разных уровней и опыта. </w:t>
      </w:r>
    </w:p>
    <w:p w:rsidR="009017E2" w:rsidRPr="009017E2" w:rsidRDefault="009017E2" w:rsidP="009017E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0"/>
        </w:rPr>
      </w:pPr>
      <w:r w:rsidRPr="009017E2">
        <w:rPr>
          <w:rFonts w:ascii="Times New Roman" w:eastAsia="Tahoma" w:hAnsi="Times New Roman" w:cs="Times New Roman"/>
          <w:sz w:val="28"/>
          <w:szCs w:val="28"/>
          <w:lang w:eastAsia="zh-CN" w:bidi="hi-IN"/>
        </w:rPr>
        <w:t xml:space="preserve">В настоящее время Минтрансом России подготовлены предложения </w:t>
      </w:r>
      <w:r w:rsidRPr="009017E2">
        <w:rPr>
          <w:rFonts w:ascii="Times New Roman" w:eastAsia="Tahoma" w:hAnsi="Times New Roman" w:cs="Times New Roman"/>
          <w:sz w:val="28"/>
          <w:szCs w:val="28"/>
          <w:lang w:eastAsia="zh-CN" w:bidi="hi-IN"/>
        </w:rPr>
        <w:br/>
        <w:t xml:space="preserve">по созданию новой модели определения подрядных организаций в дорожном хозяйстве (с применением системы рейтингования участников закупки на основе дифференцированных требований к участникам закупки, в том числе учитывающих сложность выполнения работ, наличие деловой репутации, материально-технической базы и опыта выполнения работ), а также план мероприятий </w:t>
      </w:r>
      <w:r w:rsidRPr="009017E2">
        <w:rPr>
          <w:rFonts w:ascii="Times New Roman" w:eastAsia="Tahoma" w:hAnsi="Times New Roman" w:cs="Times New Roman"/>
          <w:sz w:val="28"/>
          <w:szCs w:val="28"/>
          <w:lang w:eastAsia="zh-CN" w:bidi="hi-IN"/>
        </w:rPr>
        <w:br/>
        <w:t>по ее внедрению (далее – план).</w:t>
      </w:r>
    </w:p>
    <w:p w:rsidR="009017E2" w:rsidRPr="009017E2" w:rsidRDefault="009017E2" w:rsidP="009017E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0"/>
        </w:rPr>
      </w:pPr>
      <w:r w:rsidRPr="009017E2">
        <w:rPr>
          <w:rFonts w:ascii="Times New Roman" w:eastAsia="Tahoma" w:hAnsi="Times New Roman" w:cs="Times New Roman"/>
          <w:sz w:val="28"/>
          <w:szCs w:val="28"/>
          <w:lang w:eastAsia="zh-CN" w:bidi="hi-IN"/>
        </w:rPr>
        <w:t xml:space="preserve">Основной этап плана предусматривает изменения законодательства Российской Федерации о контрактной системе в сфере закупок, в том числе нормативных правовых актов, регулирующих формирование информации в Единой информационной системе в сфере закупок, а также подготовку порядка формирования отраслевого рейтинга. </w:t>
      </w:r>
      <w:bookmarkStart w:id="0" w:name="_Hlk50658847"/>
      <w:bookmarkEnd w:id="0"/>
    </w:p>
    <w:p w:rsidR="009017E2" w:rsidRPr="009017E2" w:rsidRDefault="009017E2" w:rsidP="009017E2">
      <w:pPr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8"/>
          <w:szCs w:val="28"/>
          <w:lang w:eastAsia="zh-CN" w:bidi="hi-IN"/>
        </w:rPr>
      </w:pPr>
      <w:r w:rsidRPr="009017E2">
        <w:rPr>
          <w:rFonts w:ascii="Times New Roman" w:eastAsia="Tahoma" w:hAnsi="Times New Roman" w:cs="Times New Roman"/>
          <w:sz w:val="28"/>
          <w:szCs w:val="28"/>
          <w:lang w:eastAsia="zh-CN" w:bidi="hi-IN"/>
        </w:rPr>
        <w:t xml:space="preserve">Предложения Минтранса России по внесению изменений в Федеральный закон от </w:t>
      </w:r>
      <w:r w:rsidR="000B0B80">
        <w:rPr>
          <w:rFonts w:ascii="Times New Roman" w:eastAsia="Tahoma" w:hAnsi="Times New Roman" w:cs="Times New Roman"/>
          <w:sz w:val="28"/>
          <w:szCs w:val="28"/>
          <w:lang w:eastAsia="zh-CN" w:bidi="hi-IN"/>
        </w:rPr>
        <w:t>0</w:t>
      </w:r>
      <w:r w:rsidRPr="009017E2">
        <w:rPr>
          <w:rFonts w:ascii="Times New Roman" w:eastAsia="Tahoma" w:hAnsi="Times New Roman" w:cs="Times New Roman"/>
          <w:sz w:val="28"/>
          <w:szCs w:val="28"/>
          <w:lang w:eastAsia="zh-CN" w:bidi="hi-IN"/>
        </w:rPr>
        <w:t>5</w:t>
      </w:r>
      <w:r w:rsidR="000B0B80">
        <w:rPr>
          <w:rFonts w:ascii="Times New Roman" w:eastAsia="Tahoma" w:hAnsi="Times New Roman" w:cs="Times New Roman"/>
          <w:sz w:val="28"/>
          <w:szCs w:val="28"/>
          <w:lang w:eastAsia="zh-CN" w:bidi="hi-IN"/>
        </w:rPr>
        <w:t>.04.</w:t>
      </w:r>
      <w:r w:rsidRPr="009017E2">
        <w:rPr>
          <w:rFonts w:ascii="Times New Roman" w:eastAsia="Tahoma" w:hAnsi="Times New Roman" w:cs="Times New Roman"/>
          <w:sz w:val="28"/>
          <w:szCs w:val="28"/>
          <w:lang w:eastAsia="zh-CN" w:bidi="hi-IN"/>
        </w:rPr>
        <w:t xml:space="preserve">2013 № 44-ФЗ «О контрактной системе в сфере закупок товаров, работ, услуг для государственных и муниципальных нужд» в целях наделения Правительства Российской Федерации правом определить сферы деятельности, </w:t>
      </w:r>
      <w:r w:rsidRPr="009017E2">
        <w:rPr>
          <w:rFonts w:ascii="Times New Roman" w:eastAsia="Tahoma" w:hAnsi="Times New Roman" w:cs="Times New Roman"/>
          <w:sz w:val="28"/>
          <w:szCs w:val="28"/>
          <w:lang w:eastAsia="zh-CN" w:bidi="hi-IN"/>
        </w:rPr>
        <w:br/>
        <w:t xml:space="preserve">в которых при осуществлении закупок устанавливаются особенности применения рейтинга деловой репутации участника закупки, направлены в Минфин России </w:t>
      </w:r>
      <w:r w:rsidRPr="009017E2">
        <w:rPr>
          <w:rFonts w:ascii="Times New Roman" w:eastAsia="Tahoma" w:hAnsi="Times New Roman" w:cs="Times New Roman"/>
          <w:sz w:val="28"/>
          <w:szCs w:val="28"/>
          <w:lang w:eastAsia="zh-CN" w:bidi="hi-IN"/>
        </w:rPr>
        <w:lastRenderedPageBreak/>
        <w:t xml:space="preserve">письмом от </w:t>
      </w:r>
      <w:r w:rsidR="000B0B80">
        <w:rPr>
          <w:rFonts w:ascii="Times New Roman" w:eastAsia="Tahoma" w:hAnsi="Times New Roman" w:cs="Times New Roman"/>
          <w:sz w:val="28"/>
          <w:szCs w:val="28"/>
          <w:lang w:eastAsia="zh-CN" w:bidi="hi-IN"/>
        </w:rPr>
        <w:t>0</w:t>
      </w:r>
      <w:r w:rsidRPr="009017E2">
        <w:rPr>
          <w:rFonts w:ascii="Times New Roman" w:eastAsia="Tahoma" w:hAnsi="Times New Roman" w:cs="Times New Roman"/>
          <w:sz w:val="28"/>
          <w:szCs w:val="28"/>
          <w:lang w:eastAsia="zh-CN" w:bidi="hi-IN"/>
        </w:rPr>
        <w:t>3</w:t>
      </w:r>
      <w:r w:rsidR="000B0B80">
        <w:rPr>
          <w:rFonts w:ascii="Times New Roman" w:eastAsia="Tahoma" w:hAnsi="Times New Roman" w:cs="Times New Roman"/>
          <w:sz w:val="28"/>
          <w:szCs w:val="28"/>
          <w:lang w:eastAsia="zh-CN" w:bidi="hi-IN"/>
        </w:rPr>
        <w:t>.08.</w:t>
      </w:r>
      <w:r w:rsidRPr="009017E2">
        <w:rPr>
          <w:rFonts w:ascii="Times New Roman" w:eastAsia="Tahoma" w:hAnsi="Times New Roman" w:cs="Times New Roman"/>
          <w:sz w:val="28"/>
          <w:szCs w:val="28"/>
          <w:lang w:eastAsia="zh-CN" w:bidi="hi-IN"/>
        </w:rPr>
        <w:t xml:space="preserve">2020 № ДЗ-Д7-22/14837. Результаты рассмотрения указанных предложений в Минтранс России не поступили.   </w:t>
      </w:r>
    </w:p>
    <w:p w:rsidR="009017E2" w:rsidRPr="009017E2" w:rsidRDefault="009017E2" w:rsidP="009017E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0"/>
        </w:rPr>
      </w:pPr>
      <w:r w:rsidRPr="009017E2">
        <w:rPr>
          <w:rFonts w:ascii="Times New Roman" w:eastAsia="Tahoma" w:hAnsi="Times New Roman" w:cs="Times New Roman"/>
          <w:bCs/>
          <w:sz w:val="28"/>
          <w:szCs w:val="28"/>
          <w:lang w:eastAsia="zh-CN" w:bidi="hi-IN"/>
        </w:rPr>
        <w:t xml:space="preserve">Вместе с тем, предложения Минтранса России по созданию новой модели </w:t>
      </w:r>
      <w:bookmarkStart w:id="1" w:name="_GoBack"/>
      <w:r w:rsidRPr="009017E2">
        <w:rPr>
          <w:rFonts w:ascii="Times New Roman" w:eastAsia="Tahoma" w:hAnsi="Times New Roman" w:cs="Times New Roman"/>
          <w:bCs/>
          <w:sz w:val="28"/>
          <w:szCs w:val="28"/>
          <w:lang w:eastAsia="zh-CN" w:bidi="hi-IN"/>
        </w:rPr>
        <w:t xml:space="preserve">определения подрядных </w:t>
      </w:r>
      <w:bookmarkEnd w:id="1"/>
      <w:r w:rsidRPr="009017E2">
        <w:rPr>
          <w:rFonts w:ascii="Times New Roman" w:eastAsia="Tahoma" w:hAnsi="Times New Roman" w:cs="Times New Roman"/>
          <w:bCs/>
          <w:sz w:val="28"/>
          <w:szCs w:val="28"/>
          <w:lang w:eastAsia="zh-CN" w:bidi="hi-IN"/>
        </w:rPr>
        <w:t xml:space="preserve">организаций концептуально поддержаны Минстроем России в рамках состоявшегося </w:t>
      </w:r>
      <w:r w:rsidR="000B0B80">
        <w:rPr>
          <w:rFonts w:ascii="Times New Roman" w:eastAsia="Tahoma" w:hAnsi="Times New Roman" w:cs="Times New Roman"/>
          <w:bCs/>
          <w:sz w:val="28"/>
          <w:szCs w:val="28"/>
          <w:lang w:eastAsia="zh-CN" w:bidi="hi-IN"/>
        </w:rPr>
        <w:t>0</w:t>
      </w:r>
      <w:r w:rsidRPr="009017E2">
        <w:rPr>
          <w:rFonts w:ascii="Times New Roman" w:eastAsia="Tahoma" w:hAnsi="Times New Roman" w:cs="Times New Roman"/>
          <w:bCs/>
          <w:sz w:val="28"/>
          <w:szCs w:val="28"/>
          <w:lang w:eastAsia="zh-CN" w:bidi="hi-IN"/>
        </w:rPr>
        <w:t>4</w:t>
      </w:r>
      <w:r w:rsidR="000B0B80">
        <w:rPr>
          <w:rFonts w:ascii="Times New Roman" w:eastAsia="Tahoma" w:hAnsi="Times New Roman" w:cs="Times New Roman"/>
          <w:bCs/>
          <w:sz w:val="28"/>
          <w:szCs w:val="28"/>
          <w:lang w:eastAsia="zh-CN" w:bidi="hi-IN"/>
        </w:rPr>
        <w:t>.08.</w:t>
      </w:r>
      <w:r w:rsidRPr="009017E2">
        <w:rPr>
          <w:rFonts w:ascii="Times New Roman" w:eastAsia="Tahoma" w:hAnsi="Times New Roman" w:cs="Times New Roman"/>
          <w:bCs/>
          <w:sz w:val="28"/>
          <w:szCs w:val="28"/>
          <w:lang w:eastAsia="zh-CN" w:bidi="hi-IN"/>
        </w:rPr>
        <w:t>2020 совещания с участием первого заместителя Министра строительства и жилищно-коммунального хозяйства Российской Федерации И.Э. Файзуллина.</w:t>
      </w:r>
    </w:p>
    <w:p w:rsidR="009017E2" w:rsidRPr="009017E2" w:rsidRDefault="009017E2" w:rsidP="009017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3F2245">
        <w:rPr>
          <w:rFonts w:ascii="Times New Roman" w:hAnsi="Times New Roman" w:cs="Times New Roman"/>
          <w:sz w:val="28"/>
          <w:szCs w:val="20"/>
        </w:rPr>
        <w:t xml:space="preserve">В настоящее время осуществляется дальнейшая работа, направленная </w:t>
      </w:r>
      <w:r w:rsidRPr="003F2245">
        <w:rPr>
          <w:rFonts w:ascii="Times New Roman" w:hAnsi="Times New Roman" w:cs="Times New Roman"/>
          <w:sz w:val="28"/>
          <w:szCs w:val="20"/>
        </w:rPr>
        <w:br/>
        <w:t xml:space="preserve">на исполнение поручения Президента Российской Федерации. Следует отметить, что заложенные в пункте 2 раздела </w:t>
      </w:r>
      <w:r w:rsidRPr="003F2245">
        <w:rPr>
          <w:rFonts w:ascii="Times New Roman" w:hAnsi="Times New Roman" w:cs="Times New Roman"/>
          <w:sz w:val="28"/>
          <w:szCs w:val="20"/>
          <w:lang w:val="en-US"/>
        </w:rPr>
        <w:t>IV</w:t>
      </w:r>
      <w:r w:rsidRPr="003F2245">
        <w:rPr>
          <w:rFonts w:ascii="Times New Roman" w:hAnsi="Times New Roman" w:cs="Times New Roman"/>
          <w:sz w:val="28"/>
          <w:szCs w:val="20"/>
        </w:rPr>
        <w:t xml:space="preserve"> Плана конкретные механизмы учитывают </w:t>
      </w:r>
      <w:r w:rsidR="002833EB" w:rsidRPr="003F2245">
        <w:rPr>
          <w:rFonts w:ascii="Times New Roman" w:hAnsi="Times New Roman" w:cs="Times New Roman"/>
          <w:sz w:val="28"/>
          <w:szCs w:val="20"/>
        </w:rPr>
        <w:t xml:space="preserve">в ходе реализации </w:t>
      </w:r>
      <w:r w:rsidRPr="003F2245">
        <w:rPr>
          <w:rFonts w:ascii="Times New Roman" w:hAnsi="Times New Roman" w:cs="Times New Roman"/>
          <w:sz w:val="28"/>
          <w:szCs w:val="20"/>
        </w:rPr>
        <w:t>внесенные изменения в законодательство в сфере закупок.</w:t>
      </w:r>
    </w:p>
    <w:p w:rsidR="00A276F2" w:rsidRDefault="00A276F2" w:rsidP="00F877F0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b/>
          <w:sz w:val="28"/>
          <w:szCs w:val="28"/>
        </w:rPr>
      </w:pPr>
    </w:p>
    <w:p w:rsidR="00A75BFC" w:rsidRDefault="002031E1" w:rsidP="00F877F0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b/>
          <w:sz w:val="28"/>
          <w:szCs w:val="28"/>
        </w:rPr>
      </w:pPr>
      <w:r w:rsidRPr="002031E1">
        <w:rPr>
          <w:b/>
          <w:sz w:val="28"/>
          <w:szCs w:val="28"/>
        </w:rPr>
        <w:t xml:space="preserve">Пункт </w:t>
      </w:r>
      <w:r>
        <w:rPr>
          <w:b/>
          <w:sz w:val="28"/>
          <w:szCs w:val="28"/>
        </w:rPr>
        <w:t>3</w:t>
      </w:r>
    </w:p>
    <w:p w:rsidR="00A276F2" w:rsidRPr="00261D0D" w:rsidRDefault="00261D0D" w:rsidP="00261D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="00A276F2" w:rsidRPr="00261D0D">
        <w:rPr>
          <w:rFonts w:ascii="Times New Roman" w:hAnsi="Times New Roman" w:cs="Times New Roman"/>
          <w:i/>
          <w:sz w:val="28"/>
          <w:szCs w:val="28"/>
        </w:rPr>
        <w:t>Определение предельного объема работ в натуральном и (или) денежном выражении, который может быть включен в один лот по каждому виду работ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="002F3C90">
        <w:rPr>
          <w:rFonts w:ascii="Times New Roman" w:hAnsi="Times New Roman" w:cs="Times New Roman"/>
          <w:i/>
          <w:sz w:val="28"/>
          <w:szCs w:val="28"/>
        </w:rPr>
        <w:t>.</w:t>
      </w:r>
    </w:p>
    <w:p w:rsidR="00A276F2" w:rsidRPr="002E5E56" w:rsidRDefault="002E5E56" w:rsidP="002031E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тем, что срок реализации пункта 3 </w:t>
      </w:r>
      <w:r w:rsidR="003E52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Pr="002E5E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раздела IV Плана непосредственно связан с исполнением пункта 2 и составляет 6 месяцев с даты вступления в силу федерального закона, предусмотренного пунктом 2, реализация пункта 3 будет осуществлена после принятия соответствующего федерального закона в установленный указанным пунктом срок.</w:t>
      </w:r>
    </w:p>
    <w:p w:rsidR="002E5E56" w:rsidRDefault="002E5E56" w:rsidP="002031E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31E1" w:rsidRDefault="002031E1" w:rsidP="002031E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5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Пункт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</w:p>
    <w:p w:rsidR="00A276F2" w:rsidRPr="00261D0D" w:rsidRDefault="00261D0D" w:rsidP="00261D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="00A276F2" w:rsidRPr="00261D0D">
        <w:rPr>
          <w:rFonts w:ascii="Times New Roman" w:hAnsi="Times New Roman" w:cs="Times New Roman"/>
          <w:i/>
          <w:sz w:val="28"/>
          <w:szCs w:val="28"/>
        </w:rPr>
        <w:t>Внесение изменений в законодательство Российской Федерации в части установления минимальных и максимальных объемов работ, передаваемых в обязательном порядке субподрядчикам, случаев, когда привлечение субподрядчиков позволяет получить дополнительные конкурентные преимущества, а также определяющих требования к привлекаемым субподрядчикам, порядок учета квалификации субподрядчиков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="002F3C90">
        <w:rPr>
          <w:rFonts w:ascii="Times New Roman" w:hAnsi="Times New Roman" w:cs="Times New Roman"/>
          <w:i/>
          <w:sz w:val="28"/>
          <w:szCs w:val="28"/>
        </w:rPr>
        <w:t>.</w:t>
      </w:r>
    </w:p>
    <w:p w:rsidR="00CE41AA" w:rsidRPr="00CE41AA" w:rsidRDefault="00CE41AA" w:rsidP="00CE41AA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пункта 4 осуществляется в рамках создания </w:t>
      </w:r>
      <w:r w:rsidR="002833E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</w:t>
      </w:r>
      <w:r w:rsidRPr="00CE41A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указанного механизма «лестница квалификаций», что позволит разграничить квалификационные требования к подрядным организациям в зависимости от вида и масштабности заказываемых работ и направлено на развитие конкуренции между подрядными организациями с учетом актуальных и планируемых изменений в законодательстве о закупках.</w:t>
      </w:r>
    </w:p>
    <w:p w:rsidR="002031E1" w:rsidRDefault="002031E1" w:rsidP="00F877F0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b/>
          <w:sz w:val="28"/>
          <w:szCs w:val="28"/>
        </w:rPr>
      </w:pPr>
    </w:p>
    <w:p w:rsidR="00DD2473" w:rsidRPr="007C0F9E" w:rsidRDefault="007C0F9E" w:rsidP="00F877F0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b/>
          <w:sz w:val="28"/>
          <w:szCs w:val="28"/>
        </w:rPr>
      </w:pPr>
      <w:r w:rsidRPr="007C0F9E">
        <w:rPr>
          <w:rFonts w:ascii="TimesNewRomanPSMT" w:hAnsi="TimesNewRomanPSMT" w:cs="TimesNewRomanPSMT"/>
          <w:b/>
          <w:sz w:val="28"/>
          <w:szCs w:val="28"/>
        </w:rPr>
        <w:t>Подраздел XVII</w:t>
      </w:r>
      <w:r>
        <w:rPr>
          <w:rFonts w:ascii="TimesNewRomanPSMT" w:hAnsi="TimesNewRomanPSMT" w:cs="TimesNewRomanPSMT"/>
          <w:b/>
          <w:sz w:val="28"/>
          <w:szCs w:val="28"/>
        </w:rPr>
        <w:t>.</w:t>
      </w:r>
      <w:r w:rsidRPr="007C0F9E">
        <w:rPr>
          <w:rFonts w:ascii="TimesNewRomanPSMT" w:hAnsi="TimesNewRomanPSMT" w:cs="TimesNewRomanPSMT"/>
          <w:b/>
          <w:sz w:val="28"/>
          <w:szCs w:val="28"/>
        </w:rPr>
        <w:t xml:space="preserve"> «Транспортные услуги» </w:t>
      </w:r>
      <w:r>
        <w:rPr>
          <w:b/>
          <w:sz w:val="28"/>
          <w:szCs w:val="28"/>
        </w:rPr>
        <w:t>р</w:t>
      </w:r>
      <w:r w:rsidR="001E70A1" w:rsidRPr="007C0F9E">
        <w:rPr>
          <w:b/>
          <w:sz w:val="28"/>
          <w:szCs w:val="28"/>
        </w:rPr>
        <w:t>аздел</w:t>
      </w:r>
      <w:r>
        <w:rPr>
          <w:b/>
          <w:sz w:val="28"/>
          <w:szCs w:val="28"/>
        </w:rPr>
        <w:t>а</w:t>
      </w:r>
      <w:r w:rsidR="001E70A1" w:rsidRPr="007C0F9E">
        <w:rPr>
          <w:b/>
          <w:sz w:val="28"/>
          <w:szCs w:val="28"/>
        </w:rPr>
        <w:t xml:space="preserve"> </w:t>
      </w:r>
      <w:r w:rsidR="001E70A1" w:rsidRPr="007C0F9E">
        <w:rPr>
          <w:b/>
          <w:sz w:val="28"/>
          <w:szCs w:val="28"/>
          <w:lang w:val="en-US"/>
        </w:rPr>
        <w:t>II</w:t>
      </w:r>
      <w:r w:rsidR="001E70A1" w:rsidRPr="007C0F9E">
        <w:rPr>
          <w:b/>
          <w:sz w:val="28"/>
          <w:szCs w:val="28"/>
        </w:rPr>
        <w:t>. «План развития конкуренции»</w:t>
      </w:r>
      <w:r w:rsidR="007D4DF5">
        <w:rPr>
          <w:b/>
          <w:sz w:val="28"/>
          <w:szCs w:val="28"/>
        </w:rPr>
        <w:t xml:space="preserve"> </w:t>
      </w:r>
    </w:p>
    <w:p w:rsidR="00D94591" w:rsidRPr="005459A1" w:rsidRDefault="00D94591" w:rsidP="00F877F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5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Пункт 5</w:t>
      </w:r>
    </w:p>
    <w:p w:rsidR="00D94591" w:rsidRPr="006E4A63" w:rsidRDefault="00D94591" w:rsidP="00F877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Pr="006E4A63">
        <w:rPr>
          <w:rFonts w:ascii="Times New Roman" w:hAnsi="Times New Roman" w:cs="Times New Roman"/>
          <w:i/>
          <w:sz w:val="28"/>
          <w:szCs w:val="28"/>
        </w:rPr>
        <w:t xml:space="preserve">Принятие ведомственных нормативных правовых актов, направленных на реализацию Федерального </w:t>
      </w:r>
      <w:hyperlink r:id="rId8" w:history="1">
        <w:r w:rsidRPr="006E4A63">
          <w:rPr>
            <w:rFonts w:ascii="Times New Roman" w:hAnsi="Times New Roman" w:cs="Times New Roman"/>
            <w:i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Pr="006E4A63">
        <w:rPr>
          <w:rFonts w:ascii="Times New Roman" w:hAnsi="Times New Roman" w:cs="Times New Roman"/>
          <w:i/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</w:t>
      </w:r>
      <w:r>
        <w:rPr>
          <w:rFonts w:ascii="Times New Roman" w:hAnsi="Times New Roman" w:cs="Times New Roman"/>
          <w:i/>
          <w:sz w:val="28"/>
          <w:szCs w:val="28"/>
        </w:rPr>
        <w:t>льные акты Российской Федерации».</w:t>
      </w:r>
    </w:p>
    <w:p w:rsidR="00D94591" w:rsidRDefault="00D94591" w:rsidP="00F877F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</w:t>
      </w:r>
      <w:r w:rsidRPr="00541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анным пунктом предусматривается реализация положений Федерального закона «О внесении изменений в статью 34 Федерального закона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1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отдельные законодательные акты Российской Федерации», указанного в пункте 4 данного </w:t>
      </w:r>
      <w:r w:rsidR="009F21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Pr="0054167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раздела Плана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</w:t>
      </w:r>
      <w:r w:rsidRPr="0054167B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течение шести месяцев с даты вступления в силу.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6959" w:rsidRPr="00EE6959" w:rsidRDefault="00EE6959" w:rsidP="00F877F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федерального закона «О внесении изменений в статью 34 Федерального закона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распоряжением Правительства Российской Федерации от 22.03.2019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E6959">
        <w:rPr>
          <w:rFonts w:ascii="Times New Roman" w:eastAsia="Times New Roman" w:hAnsi="Times New Roman" w:cs="Times New Roman"/>
          <w:sz w:val="28"/>
          <w:szCs w:val="28"/>
          <w:lang w:eastAsia="ru-RU"/>
        </w:rPr>
        <w:t>№ 497-р внесен в Государственную Думу Федерального Собрания Российской Федерации (законопроект № 674420-7).</w:t>
      </w:r>
    </w:p>
    <w:p w:rsidR="00EE6959" w:rsidRDefault="00BE190F" w:rsidP="00F877F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24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E6959" w:rsidRPr="003F2245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аконопроект № 674420-7 принят Государственной Думой Федерального Собрания Российской Федерации в первом чтении 10.07.2019</w:t>
      </w:r>
      <w:r w:rsidRPr="003F2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состоянию </w:t>
      </w:r>
      <w:r w:rsidRPr="003F22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29.09.2020)</w:t>
      </w:r>
      <w:r w:rsidR="00EE6959" w:rsidRPr="003F22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4591" w:rsidRDefault="00D94591" w:rsidP="00F877F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тем, что срок реализации пункта </w:t>
      </w:r>
      <w:r w:rsidR="00EE695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непосредственно связан с вступлением в силу федерального закона</w:t>
      </w:r>
      <w:r w:rsidR="00EE6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6959" w:rsidRPr="00EE6959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статью 34 Федерального закона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реализация пункта 5 будет осуществлена после </w:t>
      </w:r>
      <w:r w:rsidR="00EE6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принятия.</w:t>
      </w:r>
    </w:p>
    <w:p w:rsidR="009F21A7" w:rsidRDefault="009F21A7" w:rsidP="00D9459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4591" w:rsidRPr="00052AE0" w:rsidRDefault="00D94591" w:rsidP="00F877F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2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Пункт 16</w:t>
      </w:r>
    </w:p>
    <w:p w:rsidR="00D94591" w:rsidRPr="00544301" w:rsidRDefault="00D94591" w:rsidP="00F877F0">
      <w:pPr>
        <w:spacing w:after="0" w:line="322" w:lineRule="exact"/>
        <w:ind w:left="2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Pr="00544301">
        <w:rPr>
          <w:rFonts w:ascii="Times New Roman" w:hAnsi="Times New Roman" w:cs="Times New Roman"/>
          <w:i/>
          <w:sz w:val="28"/>
          <w:szCs w:val="28"/>
        </w:rPr>
        <w:t>Увеличение количества межправительственных соглашений о воздушном сообщении, в котором сняты или смягчены ограничения по числу перевозчиков, установленным маршрутам, частотам и тарифам на взаимной основе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Pr="00544301">
        <w:rPr>
          <w:rFonts w:ascii="Times New Roman" w:hAnsi="Times New Roman" w:cs="Times New Roman"/>
          <w:i/>
          <w:sz w:val="28"/>
          <w:szCs w:val="28"/>
        </w:rPr>
        <w:t>.</w:t>
      </w:r>
    </w:p>
    <w:p w:rsidR="00D94591" w:rsidRPr="001B3287" w:rsidRDefault="00D94591" w:rsidP="00F877F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28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распространением </w:t>
      </w:r>
      <w:r w:rsidRPr="001B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новой коронавирусной инфекции в мире </w:t>
      </w:r>
      <w:r w:rsidR="00AE35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B3287">
        <w:rPr>
          <w:rFonts w:ascii="Times New Roman" w:eastAsia="Times New Roman" w:hAnsi="Times New Roman" w:cs="Times New Roman"/>
          <w:sz w:val="28"/>
          <w:szCs w:val="28"/>
          <w:lang w:eastAsia="ru-RU"/>
        </w:rPr>
        <w:t>(COVID-19) переговорный процесс по расширению сотрудничества в сфере воздушного сообщения с иностранными государствами вынужденно приостановлен.</w:t>
      </w:r>
    </w:p>
    <w:p w:rsidR="00D94591" w:rsidRDefault="00D94591" w:rsidP="00F877F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 не менее,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</w:t>
      </w:r>
      <w:r w:rsidR="00BE19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квартале</w:t>
      </w:r>
      <w:r w:rsidRPr="001B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 года удалось путем обмена письмами заключить договоренность с Туркменистаном о снятии всех ограничений </w:t>
      </w:r>
      <w:r w:rsidR="00BE19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B3287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воздушном сообщении, то есть о полной либерализации.</w:t>
      </w:r>
    </w:p>
    <w:p w:rsidR="00D94591" w:rsidRDefault="00D94591" w:rsidP="00F877F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94591" w:rsidSect="00533DE6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6841" w:rsidRDefault="00F16841" w:rsidP="00533DE6">
      <w:pPr>
        <w:spacing w:after="0" w:line="240" w:lineRule="auto"/>
      </w:pPr>
      <w:r>
        <w:separator/>
      </w:r>
    </w:p>
  </w:endnote>
  <w:endnote w:type="continuationSeparator" w:id="0">
    <w:p w:rsidR="00F16841" w:rsidRDefault="00F16841" w:rsidP="00533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6841" w:rsidRDefault="00F16841" w:rsidP="00533DE6">
      <w:pPr>
        <w:spacing w:after="0" w:line="240" w:lineRule="auto"/>
      </w:pPr>
      <w:r>
        <w:separator/>
      </w:r>
    </w:p>
  </w:footnote>
  <w:footnote w:type="continuationSeparator" w:id="0">
    <w:p w:rsidR="00F16841" w:rsidRDefault="00F16841" w:rsidP="00533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21736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33DE6" w:rsidRPr="002A03D6" w:rsidRDefault="00533DE6">
        <w:pPr>
          <w:pStyle w:val="a6"/>
          <w:jc w:val="center"/>
          <w:rPr>
            <w:rFonts w:ascii="Times New Roman" w:hAnsi="Times New Roman" w:cs="Times New Roman"/>
          </w:rPr>
        </w:pPr>
        <w:r w:rsidRPr="002A03D6">
          <w:rPr>
            <w:rFonts w:ascii="Times New Roman" w:hAnsi="Times New Roman" w:cs="Times New Roman"/>
          </w:rPr>
          <w:fldChar w:fldCharType="begin"/>
        </w:r>
        <w:r w:rsidRPr="002A03D6">
          <w:rPr>
            <w:rFonts w:ascii="Times New Roman" w:hAnsi="Times New Roman" w:cs="Times New Roman"/>
          </w:rPr>
          <w:instrText>PAGE   \* MERGEFORMAT</w:instrText>
        </w:r>
        <w:r w:rsidRPr="002A03D6">
          <w:rPr>
            <w:rFonts w:ascii="Times New Roman" w:hAnsi="Times New Roman" w:cs="Times New Roman"/>
          </w:rPr>
          <w:fldChar w:fldCharType="separate"/>
        </w:r>
        <w:r w:rsidR="00307AF0">
          <w:rPr>
            <w:rFonts w:ascii="Times New Roman" w:hAnsi="Times New Roman" w:cs="Times New Roman"/>
            <w:noProof/>
          </w:rPr>
          <w:t>2</w:t>
        </w:r>
        <w:r w:rsidRPr="002A03D6">
          <w:rPr>
            <w:rFonts w:ascii="Times New Roman" w:hAnsi="Times New Roman" w:cs="Times New Roman"/>
          </w:rPr>
          <w:fldChar w:fldCharType="end"/>
        </w:r>
      </w:p>
    </w:sdtContent>
  </w:sdt>
  <w:p w:rsidR="00533DE6" w:rsidRDefault="00533DE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0755C"/>
    <w:multiLevelType w:val="multilevel"/>
    <w:tmpl w:val="41B8AF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58F60B1"/>
    <w:multiLevelType w:val="multilevel"/>
    <w:tmpl w:val="71AEC0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9D2"/>
    <w:rsid w:val="00001E6F"/>
    <w:rsid w:val="00042B6E"/>
    <w:rsid w:val="00057491"/>
    <w:rsid w:val="00087561"/>
    <w:rsid w:val="00087862"/>
    <w:rsid w:val="00096AAA"/>
    <w:rsid w:val="0009766F"/>
    <w:rsid w:val="000B0B80"/>
    <w:rsid w:val="000C3151"/>
    <w:rsid w:val="00116BFD"/>
    <w:rsid w:val="0012484C"/>
    <w:rsid w:val="001322A2"/>
    <w:rsid w:val="001A4B34"/>
    <w:rsid w:val="001C0472"/>
    <w:rsid w:val="001C1DFA"/>
    <w:rsid w:val="001D729D"/>
    <w:rsid w:val="001E70A1"/>
    <w:rsid w:val="002031E1"/>
    <w:rsid w:val="0021196B"/>
    <w:rsid w:val="0022739E"/>
    <w:rsid w:val="00235C95"/>
    <w:rsid w:val="002407E3"/>
    <w:rsid w:val="002443D8"/>
    <w:rsid w:val="00261D0D"/>
    <w:rsid w:val="00271E0B"/>
    <w:rsid w:val="002832FD"/>
    <w:rsid w:val="002833EB"/>
    <w:rsid w:val="002A03D6"/>
    <w:rsid w:val="002A5C62"/>
    <w:rsid w:val="002B116D"/>
    <w:rsid w:val="002B7FD2"/>
    <w:rsid w:val="002C133D"/>
    <w:rsid w:val="002C40BA"/>
    <w:rsid w:val="002C6625"/>
    <w:rsid w:val="002D3ECB"/>
    <w:rsid w:val="002D5FE8"/>
    <w:rsid w:val="002E238D"/>
    <w:rsid w:val="002E307B"/>
    <w:rsid w:val="002E5E56"/>
    <w:rsid w:val="002E7666"/>
    <w:rsid w:val="002F3514"/>
    <w:rsid w:val="002F3C90"/>
    <w:rsid w:val="00307AF0"/>
    <w:rsid w:val="00314C74"/>
    <w:rsid w:val="003202FD"/>
    <w:rsid w:val="00320504"/>
    <w:rsid w:val="00327BD2"/>
    <w:rsid w:val="00336501"/>
    <w:rsid w:val="0033693A"/>
    <w:rsid w:val="0034313B"/>
    <w:rsid w:val="0035721D"/>
    <w:rsid w:val="00364C64"/>
    <w:rsid w:val="003D1884"/>
    <w:rsid w:val="003E0477"/>
    <w:rsid w:val="003E521A"/>
    <w:rsid w:val="003F2245"/>
    <w:rsid w:val="0040744A"/>
    <w:rsid w:val="0041654B"/>
    <w:rsid w:val="004342C1"/>
    <w:rsid w:val="00451BBB"/>
    <w:rsid w:val="004600A6"/>
    <w:rsid w:val="00482631"/>
    <w:rsid w:val="00495E69"/>
    <w:rsid w:val="004A473A"/>
    <w:rsid w:val="004C16F6"/>
    <w:rsid w:val="004D0415"/>
    <w:rsid w:val="00505DFC"/>
    <w:rsid w:val="00514CBA"/>
    <w:rsid w:val="00524551"/>
    <w:rsid w:val="00526DCB"/>
    <w:rsid w:val="00533DE6"/>
    <w:rsid w:val="00544301"/>
    <w:rsid w:val="00554777"/>
    <w:rsid w:val="005614CC"/>
    <w:rsid w:val="00561631"/>
    <w:rsid w:val="005651F4"/>
    <w:rsid w:val="00565D03"/>
    <w:rsid w:val="005708D8"/>
    <w:rsid w:val="00592D4C"/>
    <w:rsid w:val="005962BA"/>
    <w:rsid w:val="005973EE"/>
    <w:rsid w:val="005A0310"/>
    <w:rsid w:val="005A791A"/>
    <w:rsid w:val="005C3E4C"/>
    <w:rsid w:val="005D1C44"/>
    <w:rsid w:val="005D7087"/>
    <w:rsid w:val="005F5600"/>
    <w:rsid w:val="006021DB"/>
    <w:rsid w:val="00626F6F"/>
    <w:rsid w:val="006302AC"/>
    <w:rsid w:val="006302FA"/>
    <w:rsid w:val="00637222"/>
    <w:rsid w:val="0064405A"/>
    <w:rsid w:val="00644759"/>
    <w:rsid w:val="00645DB4"/>
    <w:rsid w:val="00677EB0"/>
    <w:rsid w:val="00682695"/>
    <w:rsid w:val="00685000"/>
    <w:rsid w:val="006858E5"/>
    <w:rsid w:val="006956EE"/>
    <w:rsid w:val="00697756"/>
    <w:rsid w:val="006A55C6"/>
    <w:rsid w:val="006C501B"/>
    <w:rsid w:val="006C7D65"/>
    <w:rsid w:val="006E1547"/>
    <w:rsid w:val="006F23E2"/>
    <w:rsid w:val="006F74FF"/>
    <w:rsid w:val="007010F4"/>
    <w:rsid w:val="00701F81"/>
    <w:rsid w:val="00702E43"/>
    <w:rsid w:val="00705F8B"/>
    <w:rsid w:val="00722591"/>
    <w:rsid w:val="00743E3D"/>
    <w:rsid w:val="00756584"/>
    <w:rsid w:val="007572DD"/>
    <w:rsid w:val="007606ED"/>
    <w:rsid w:val="00762BB4"/>
    <w:rsid w:val="00774BBF"/>
    <w:rsid w:val="00785287"/>
    <w:rsid w:val="00786D08"/>
    <w:rsid w:val="00786D7B"/>
    <w:rsid w:val="007B7CD1"/>
    <w:rsid w:val="007B7F65"/>
    <w:rsid w:val="007C0F9E"/>
    <w:rsid w:val="007D010D"/>
    <w:rsid w:val="007D30B2"/>
    <w:rsid w:val="007D4DF5"/>
    <w:rsid w:val="007D587C"/>
    <w:rsid w:val="007E0E80"/>
    <w:rsid w:val="007F5510"/>
    <w:rsid w:val="0080351D"/>
    <w:rsid w:val="00831B29"/>
    <w:rsid w:val="008507BE"/>
    <w:rsid w:val="00851963"/>
    <w:rsid w:val="008A7202"/>
    <w:rsid w:val="008B406C"/>
    <w:rsid w:val="008C7D1A"/>
    <w:rsid w:val="008E438E"/>
    <w:rsid w:val="008E7BB4"/>
    <w:rsid w:val="008F14CF"/>
    <w:rsid w:val="008F1911"/>
    <w:rsid w:val="009017E2"/>
    <w:rsid w:val="00907975"/>
    <w:rsid w:val="00911877"/>
    <w:rsid w:val="0092514C"/>
    <w:rsid w:val="00951687"/>
    <w:rsid w:val="009549A1"/>
    <w:rsid w:val="00961799"/>
    <w:rsid w:val="00990DE8"/>
    <w:rsid w:val="009A4FCA"/>
    <w:rsid w:val="009B79D3"/>
    <w:rsid w:val="009C70F7"/>
    <w:rsid w:val="009D2AC6"/>
    <w:rsid w:val="009D6CC4"/>
    <w:rsid w:val="009E6999"/>
    <w:rsid w:val="009F21A7"/>
    <w:rsid w:val="00A24135"/>
    <w:rsid w:val="00A276F2"/>
    <w:rsid w:val="00A51C98"/>
    <w:rsid w:val="00A55A76"/>
    <w:rsid w:val="00A64858"/>
    <w:rsid w:val="00A67EC9"/>
    <w:rsid w:val="00A74705"/>
    <w:rsid w:val="00A75214"/>
    <w:rsid w:val="00A75BFC"/>
    <w:rsid w:val="00AA12B4"/>
    <w:rsid w:val="00AA4CBC"/>
    <w:rsid w:val="00AA6C94"/>
    <w:rsid w:val="00AB00FB"/>
    <w:rsid w:val="00AC07F9"/>
    <w:rsid w:val="00AC271B"/>
    <w:rsid w:val="00AC3A77"/>
    <w:rsid w:val="00AC3D0F"/>
    <w:rsid w:val="00AD328E"/>
    <w:rsid w:val="00AE35A2"/>
    <w:rsid w:val="00AE563F"/>
    <w:rsid w:val="00AF3FA0"/>
    <w:rsid w:val="00AF7F83"/>
    <w:rsid w:val="00B1293E"/>
    <w:rsid w:val="00B24496"/>
    <w:rsid w:val="00B26DB7"/>
    <w:rsid w:val="00B501AC"/>
    <w:rsid w:val="00B648DE"/>
    <w:rsid w:val="00B706D4"/>
    <w:rsid w:val="00B75B52"/>
    <w:rsid w:val="00B81C58"/>
    <w:rsid w:val="00B96409"/>
    <w:rsid w:val="00BA408D"/>
    <w:rsid w:val="00BA6A53"/>
    <w:rsid w:val="00BC17D5"/>
    <w:rsid w:val="00BC2308"/>
    <w:rsid w:val="00BD46A5"/>
    <w:rsid w:val="00BD4E0A"/>
    <w:rsid w:val="00BE135A"/>
    <w:rsid w:val="00BE190F"/>
    <w:rsid w:val="00BE2E74"/>
    <w:rsid w:val="00BF53CA"/>
    <w:rsid w:val="00C048B6"/>
    <w:rsid w:val="00C152D6"/>
    <w:rsid w:val="00C24719"/>
    <w:rsid w:val="00C273FC"/>
    <w:rsid w:val="00C27EBC"/>
    <w:rsid w:val="00C3004B"/>
    <w:rsid w:val="00C3717C"/>
    <w:rsid w:val="00C56B3B"/>
    <w:rsid w:val="00C628D9"/>
    <w:rsid w:val="00C80C46"/>
    <w:rsid w:val="00C86D8C"/>
    <w:rsid w:val="00CB0AF3"/>
    <w:rsid w:val="00CE0B72"/>
    <w:rsid w:val="00CE41AA"/>
    <w:rsid w:val="00CF34C5"/>
    <w:rsid w:val="00CF71AF"/>
    <w:rsid w:val="00D01284"/>
    <w:rsid w:val="00D07527"/>
    <w:rsid w:val="00D13785"/>
    <w:rsid w:val="00D14DDE"/>
    <w:rsid w:val="00D21F08"/>
    <w:rsid w:val="00D46063"/>
    <w:rsid w:val="00D4727E"/>
    <w:rsid w:val="00D47B11"/>
    <w:rsid w:val="00D54631"/>
    <w:rsid w:val="00D56EED"/>
    <w:rsid w:val="00D66B19"/>
    <w:rsid w:val="00D85D81"/>
    <w:rsid w:val="00D9153F"/>
    <w:rsid w:val="00D94591"/>
    <w:rsid w:val="00DA0A2B"/>
    <w:rsid w:val="00DA4557"/>
    <w:rsid w:val="00DB730A"/>
    <w:rsid w:val="00DD2473"/>
    <w:rsid w:val="00DE04D6"/>
    <w:rsid w:val="00DE49D2"/>
    <w:rsid w:val="00DF3595"/>
    <w:rsid w:val="00E12D95"/>
    <w:rsid w:val="00E13CE2"/>
    <w:rsid w:val="00E15647"/>
    <w:rsid w:val="00E37683"/>
    <w:rsid w:val="00E41601"/>
    <w:rsid w:val="00E5345A"/>
    <w:rsid w:val="00E61F28"/>
    <w:rsid w:val="00E74068"/>
    <w:rsid w:val="00EA745E"/>
    <w:rsid w:val="00EB363D"/>
    <w:rsid w:val="00EC4B5E"/>
    <w:rsid w:val="00EC5470"/>
    <w:rsid w:val="00EE6959"/>
    <w:rsid w:val="00EE77F8"/>
    <w:rsid w:val="00EF4B15"/>
    <w:rsid w:val="00F048AA"/>
    <w:rsid w:val="00F11549"/>
    <w:rsid w:val="00F16841"/>
    <w:rsid w:val="00F16A7B"/>
    <w:rsid w:val="00F200BC"/>
    <w:rsid w:val="00F5179A"/>
    <w:rsid w:val="00F55160"/>
    <w:rsid w:val="00F77E04"/>
    <w:rsid w:val="00F877F0"/>
    <w:rsid w:val="00F912C1"/>
    <w:rsid w:val="00F946A3"/>
    <w:rsid w:val="00FA6384"/>
    <w:rsid w:val="00FB193F"/>
    <w:rsid w:val="00FB3F1A"/>
    <w:rsid w:val="00FC4395"/>
    <w:rsid w:val="00FE03C2"/>
    <w:rsid w:val="00FE095F"/>
    <w:rsid w:val="00FF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B1B127-3A00-47E2-96A4-C7BEB1CBF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49D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F23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23E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33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33DE6"/>
  </w:style>
  <w:style w:type="paragraph" w:styleId="a8">
    <w:name w:val="footer"/>
    <w:basedOn w:val="a"/>
    <w:link w:val="a9"/>
    <w:uiPriority w:val="99"/>
    <w:unhideWhenUsed/>
    <w:rsid w:val="00533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33DE6"/>
  </w:style>
  <w:style w:type="character" w:customStyle="1" w:styleId="aa">
    <w:name w:val="Основной текст_"/>
    <w:basedOn w:val="a0"/>
    <w:link w:val="2"/>
    <w:rsid w:val="009D2AC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_"/>
    <w:basedOn w:val="a0"/>
    <w:rsid w:val="009D2AC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0"/>
    <w:rsid w:val="009D2AC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">
    <w:name w:val="Основной текст1"/>
    <w:basedOn w:val="aa"/>
    <w:rsid w:val="009D2AC6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a"/>
    <w:rsid w:val="009D2AC6"/>
    <w:pPr>
      <w:widowControl w:val="0"/>
      <w:shd w:val="clear" w:color="auto" w:fill="FFFFFF"/>
      <w:spacing w:after="204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table" w:styleId="ab">
    <w:name w:val="Table Grid"/>
    <w:basedOn w:val="a1"/>
    <w:uiPriority w:val="39"/>
    <w:rsid w:val="00961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5DBB22D9F88F94C9DBD9233DA9562E59A17AF6C70D2450C28D41B1D1E432230AF774A97D2515EFA4E5B653838ZBj7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D714F-3FE9-49F2-883A-994D5B6F6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Конопкина Ольга Александровна</dc:creator>
  <cp:lastModifiedBy>Миненков Владимир Александрович</cp:lastModifiedBy>
  <cp:revision>2</cp:revision>
  <cp:lastPrinted>2020-09-29T15:00:00Z</cp:lastPrinted>
  <dcterms:created xsi:type="dcterms:W3CDTF">2020-09-29T15:03:00Z</dcterms:created>
  <dcterms:modified xsi:type="dcterms:W3CDTF">2020-09-29T15:03:00Z</dcterms:modified>
</cp:coreProperties>
</file>