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4B" w:rsidRPr="001A7B4B" w:rsidRDefault="001A7B4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Зарегистрировано в Минюсте России 12 октября 2018 г. N 52420</w:t>
      </w:r>
    </w:p>
    <w:p w:rsidR="001A7B4B" w:rsidRPr="001A7B4B" w:rsidRDefault="001A7B4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МИНИСТЕРСТВО ТРАНСПОРТА РОССИЙСКОЙ ФЕДЕРАЦИИ</w:t>
      </w:r>
    </w:p>
    <w:p w:rsidR="001A7B4B" w:rsidRPr="001A7B4B" w:rsidRDefault="001A7B4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ПРИКАЗ</w:t>
      </w: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от 24 сентября 2018 г. N 339</w:t>
      </w:r>
    </w:p>
    <w:p w:rsidR="001A7B4B" w:rsidRPr="001A7B4B" w:rsidRDefault="001A7B4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 КОМИССИИ МИНИСТЕРСТВА ТРАНСПОРТА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B4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B4B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РАБОТНИКОВ</w:t>
      </w: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ОРГАНИЗАЦИЙ, СОЗДАННЫХ ДЛЯ ВЫПОЛНЕНИЯ ЗАДАЧ,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B4B">
        <w:rPr>
          <w:rFonts w:ascii="Times New Roman" w:hAnsi="Times New Roman" w:cs="Times New Roman"/>
          <w:sz w:val="28"/>
          <w:szCs w:val="28"/>
        </w:rPr>
        <w:t>ПЕРЕД МИНИСТЕРСТВОМ ТРАНСПОРТА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B4B"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1A7B4B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1A7B4B" w:rsidRPr="001A7B4B" w:rsidRDefault="001A7B4B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7B4B" w:rsidRPr="001A7B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7B4B" w:rsidRPr="001A7B4B" w:rsidRDefault="001A7B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4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A7B4B" w:rsidRPr="001A7B4B" w:rsidRDefault="001A7B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4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 w:history="1">
              <w:r w:rsidRPr="001A7B4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1A7B4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Минтранса России от 15.11.2019 N 366)</w:t>
            </w:r>
          </w:p>
        </w:tc>
      </w:tr>
    </w:tbl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 w:rsidP="001A7B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2004 г. </w:t>
      </w:r>
      <w:hyperlink r:id="rId5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N 79-ФЗ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3616, N 52, ст. 6235; 2009, N 29, ст. 3597, ст. 3624, N 48, ст. 5719, N 51, ст. 6150, ст. 6159; 2010, N 5, ст. 459, N 7, ст. 704, N 49, ст. 6413, N 51, ст. 6810; 2011, N 1, ст. 31, N 27, ст. 3866, N 29, ст. 4295, N 48, ст. 6730, N 49, ст. 7333, N 50, ст. 7337; 2012, N 48, ст. 6744, N 50, ст. 6954, N 52, ст. 7571, N 53, ст. 7620, ст. 7652; 2013, N 14, ст. 1665, N 19, ст. 2326, ст. 2329, N 23, ст. 2874, N 27, ст. 3441, ст. 3462, ст. 3477, N 43, ст. 5454, N 48, ст. 6165, N 52, ст. 6961, N 49, ст. 6351; 2014, N 14, ст. 1545, N 52, ст. 7542; 2015, N 1, ст. 62, ст. 63, N 14, ст. 2008, N 24, ст. 3374, N 29, ст. 4388, N 41, ст. 5639; 2016, N 1, ст. 15, ст. 38, N 22, ст. 3091, N 23, ст. 3300, N 27, ст. 4157, ст. 4209; 2017, N 1, ст. 46, N 15, ст. 2139, N 27, ст. 3929, ст. 3930, N 31, ст. 4741, N 31, ст. 4824; 2018, N 1, ст. 7, N 32, ст. 5100), от 25 декабря 2008 г. </w:t>
      </w:r>
      <w:hyperlink r:id="rId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7542; 2015, N 41, ст. 5639, N 45, ст. 6204, N 48, ст. 6720; 2016, N 7, ст. 912, N 27, ст. 4169; 2017, N 1, ст. 46, N 15, ст. 2139, N 27, ст. 3929; 2018, N 1, ст. 7, N 24, ст. 3400, N 32, ст. 5100), указами Президента Российской Федерации от 1 июля 2010 г. </w:t>
      </w:r>
      <w:hyperlink r:id="rId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N 821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"О комиссиях по соблюдению требований к служебному поведению федеральных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1670, N 49, ст. 6399; 2014, N 26, ст. 3518; 2015, N 10, ст. 1506, N 52, ст. 7588; 2017, N 39, ст. 5682), от 2 апреля 2013 г. </w:t>
      </w:r>
      <w:hyperlink r:id="rId8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N 309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49, ст. 6399; 2014, N 26, ст. 3520, N 30, ст. 4286; 2015, N 10, ст. 1506; 2016, N 24, ст. 3506; 2017, N 9, ст. 1339, N 39, ст. 5682, N 42, ст. 6137) приказываю:</w:t>
      </w:r>
    </w:p>
    <w:p w:rsidR="001A7B4B" w:rsidRPr="001A7B4B" w:rsidRDefault="001A7B4B" w:rsidP="001A7B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о Комиссии Министерства транспорта Российской Федерации 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интересов.</w:t>
      </w:r>
    </w:p>
    <w:p w:rsidR="001A7B4B" w:rsidRPr="001A7B4B" w:rsidRDefault="001A7B4B" w:rsidP="001A7B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2. Признать утратившими силу приказы Министерства транспорта Российской Федерации:</w:t>
      </w:r>
    </w:p>
    <w:p w:rsidR="001A7B4B" w:rsidRPr="001A7B4B" w:rsidRDefault="001A7B4B" w:rsidP="001A7B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от 24 ноября 2014 г. </w:t>
      </w:r>
      <w:hyperlink r:id="rId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N 321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Комиссии Министерства транспорта Российской Федерации 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интересов" (зарегистрирован Минюстом России 24 декабря 2014 г., регистрационный N 35350);</w:t>
      </w:r>
    </w:p>
    <w:p w:rsidR="001A7B4B" w:rsidRPr="001A7B4B" w:rsidRDefault="001A7B4B" w:rsidP="001A7B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от 28 октября 2015 г. </w:t>
      </w:r>
      <w:hyperlink r:id="rId10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N 322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"О внесении изменений в Положение о Комиссии Министерства транспорта Российской Федерации 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утвержденное приказом Министерства транспорта Российской Федерации от 24 ноября 2014 г. N 321" (зарегистрирован Минюстом России 25 ноября 2015 г., регистрационный N 39846);</w:t>
      </w:r>
    </w:p>
    <w:p w:rsidR="001A7B4B" w:rsidRPr="001A7B4B" w:rsidRDefault="001A7B4B" w:rsidP="001A7B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от 16 марта 2016 г. </w:t>
      </w:r>
      <w:hyperlink r:id="rId1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N 66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"О внесении изменений в Положение о Комиссии Министерства транспорта Российской Федерации 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утвержденное приказом Министерства транспорта Российской Федерации от 24 ноября 2014 г. N 321" (зарегистрирован Минюстом России 11 апреля 2016 г., регистрационный N 41748).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Министр</w:t>
      </w:r>
    </w:p>
    <w:p w:rsidR="001A7B4B" w:rsidRPr="001A7B4B" w:rsidRDefault="001A7B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Е.И.ДИТРИХ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A7B4B" w:rsidRPr="001A7B4B" w:rsidRDefault="001A7B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приказом Минтранса России</w:t>
      </w:r>
    </w:p>
    <w:p w:rsidR="001A7B4B" w:rsidRPr="001A7B4B" w:rsidRDefault="001A7B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от 24 сентября 2018 г. N 339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1A7B4B">
        <w:rPr>
          <w:rFonts w:ascii="Times New Roman" w:hAnsi="Times New Roman" w:cs="Times New Roman"/>
          <w:sz w:val="28"/>
          <w:szCs w:val="28"/>
        </w:rPr>
        <w:t>ПОЛОЖЕНИЕ</w:t>
      </w: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 КОМИССИИ МИНИСТЕРСТВА ТРАНСПОРТА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B4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B4B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РАБОТНИКОВ</w:t>
      </w: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ОРГАНИЗАЦИЙ, СОЗДАННЫХ ДЛЯ ВЫПОЛНЕНИЯ ЗАДАЧ,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1A7B4B">
        <w:rPr>
          <w:rFonts w:ascii="Times New Roman" w:hAnsi="Times New Roman" w:cs="Times New Roman"/>
          <w:sz w:val="28"/>
          <w:szCs w:val="28"/>
        </w:rPr>
        <w:t>ПЕРЕД МИНИСТЕРСТВОМ ТРАНСПОРТА РОССИЙСКОЙ ФЕДЕРАЦИИ,</w:t>
      </w:r>
    </w:p>
    <w:p w:rsidR="001A7B4B" w:rsidRPr="001A7B4B" w:rsidRDefault="001A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1A7B4B" w:rsidRPr="001A7B4B" w:rsidRDefault="001A7B4B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7B4B" w:rsidRPr="001A7B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7B4B" w:rsidRPr="001A7B4B" w:rsidRDefault="001A7B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4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A7B4B" w:rsidRPr="001A7B4B" w:rsidRDefault="001A7B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4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2" w:history="1">
              <w:r w:rsidRPr="001A7B4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1A7B4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Минтранса России от 15.11.2019 N 366)</w:t>
            </w:r>
          </w:p>
        </w:tc>
      </w:tr>
    </w:tbl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Комиссии Министерства транспорта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 (далее - Положение, Комиссия).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Минтранса России, а также настоящим Положением.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Минтрансу России: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а) в обеспечении соблюдения федеральными государственными гражданскими служащими Минтранса России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Минтрансе России, и работниками организаций, созданных для выполнения задач, поставленных перед Минтрансом России, для которых работодателем является Министр транспорта Российской Федерации (далее - работники организаций, Министр), ограничений и запретов, требований о предотвращении или урегулировании конфликта интересов, а также исполнения ими обязанностей, установленных Федеральным </w:t>
      </w:r>
      <w:hyperlink r:id="rId14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4291, N 48, ст. 6730; 2012, N 50, ст. 6954, N 53 (ч. 1), ст. 7605; 2013, N 19, ст. 2329, N 40, ст. 5031, N 52, ст. 6961; 2014, N 52, ст. 7542; 2015, N 41, ст. 5639, N 45, ст. 6204, N 48, ст. 6720; 2016, N 7, ст. 912, N 27, ст. 4169; 2017, N 1, ст. 46, N 15, ст. 2139, N 27, ст. 3929; 2018, N 1, ст. 7, N 24, ст. 3400, N 32, ст. 5100)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в осуществлении в Минтрансе России мер по предупреждению коррупции.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Минтрансе России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организаций.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работников организаций, созданных для выполнения задач, поставленных перед Минтрансом России, для которых работодателем является руководитель организации и замещаемые которыми должности включены в перечень должностей в организациях, созданных для выполнения задач, поставленных перед Министерством транспорта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Минтранса России в соответствии с требованиями </w:t>
      </w:r>
      <w:hyperlink r:id="rId15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подпункта "а" пункта 22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1670), рассматриваются комиссией по урегулированию конфликта интересов в организации, положение о которой утверждается локальным актом организации.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(трудовой) дисциплины.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6. Персональный состав Комиссии утверждается приказом Минтранса России.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lastRenderedPageBreak/>
        <w:t>7. В состав Комиссии входят: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а) заместитель Министра (председатель Комиссии), должностное лицо отдела по профилактике коррупционных и иных правонарушений Административного департамента Минтранса России (секретарь Комиссии), гражданские служащие из структурного подразделения по вопросам государственной службы и кадров, юридического (правового) структурного подразделения, других подразделений Минтранса России (члены Комиссии), определяемые Министром;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1A7B4B">
        <w:rPr>
          <w:rFonts w:ascii="Times New Roman" w:hAnsi="Times New Roman" w:cs="Times New Roman"/>
          <w:sz w:val="28"/>
          <w:szCs w:val="28"/>
        </w:rPr>
        <w:t>б) представитель Аппарата Правительства Российской Федерации;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1A7B4B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1A7B4B">
        <w:rPr>
          <w:rFonts w:ascii="Times New Roman" w:hAnsi="Times New Roman" w:cs="Times New Roman"/>
          <w:sz w:val="28"/>
          <w:szCs w:val="28"/>
        </w:rPr>
        <w:t>8. Министр может принять решение о включении в состав Комиссии: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а) представителя Общественного совета при Министерстве транспорта Российской Федерации;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представителя Координационного совета ветеранских организаций при Министерстве транспорта Российской Федерации;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в) представителя профсоюзной организации, действующей в Минтрансе России.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9. В отсутствие председателя Комиссии его обязанности исполняет заместитель председателя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10. Все члены Комиссии при принятии решений обладают равными правами.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11. Лица, указанные в </w:t>
      </w:r>
      <w:hyperlink w:anchor="P60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"в" пункта 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2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пункте 8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Министра.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12. Число членов Комиссии, не замещающих должности гражданской службы в Минтрансе России, должно составлять не менее одной четверти от общего числа членов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13.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14. В заседаниях Комиссии с правом совещательного голоса участвуют: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lastRenderedPageBreak/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Минтрансе России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3"/>
      <w:bookmarkEnd w:id="5"/>
      <w:r w:rsidRPr="001A7B4B">
        <w:rPr>
          <w:rFonts w:ascii="Times New Roman" w:hAnsi="Times New Roman" w:cs="Times New Roman"/>
          <w:sz w:val="28"/>
          <w:szCs w:val="28"/>
        </w:rPr>
        <w:t>б) другие гражданские служащие, замещающие должности гражданской службы в Минтрансе России;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4"/>
      <w:bookmarkEnd w:id="6"/>
      <w:r w:rsidRPr="001A7B4B">
        <w:rPr>
          <w:rFonts w:ascii="Times New Roman" w:hAnsi="Times New Roman" w:cs="Times New Roman"/>
          <w:sz w:val="28"/>
          <w:szCs w:val="28"/>
        </w:rPr>
        <w:t>в) представитель гражданского служащего (работника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 (работника организации), в отношении которого Комиссией рассматривается данный вопрос, или любого члена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15.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Минтрансе России, недопустимо.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16.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заявить об этом до начала заседания. В таком случае данный член Комиссии не принимает участия в рассмотрении указанного вопроса.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"/>
      <w:bookmarkEnd w:id="7"/>
      <w:r w:rsidRPr="001A7B4B">
        <w:rPr>
          <w:rFonts w:ascii="Times New Roman" w:hAnsi="Times New Roman" w:cs="Times New Roman"/>
          <w:sz w:val="28"/>
          <w:szCs w:val="28"/>
        </w:rPr>
        <w:t>17. Основаниями для проведения заседания Комиссии являются: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8"/>
      <w:bookmarkEnd w:id="8"/>
      <w:r w:rsidRPr="001A7B4B">
        <w:rPr>
          <w:rFonts w:ascii="Times New Roman" w:hAnsi="Times New Roman" w:cs="Times New Roman"/>
          <w:sz w:val="28"/>
          <w:szCs w:val="28"/>
        </w:rPr>
        <w:t xml:space="preserve">а) представление Министром в соответствии с </w:t>
      </w:r>
      <w:hyperlink r:id="rId18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пунктом 31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1506, N 29, ст. 4477; 2017, N 39, ст. 5682; 2018, N 33, ст.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5402) (далее - Положение о проверке), материалов проверки, свидетельствующих: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9"/>
      <w:bookmarkEnd w:id="9"/>
      <w:r w:rsidRPr="001A7B4B"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(работником организации) недостоверных или неполных сведений, предусмотренных </w:t>
      </w:r>
      <w:hyperlink r:id="rId1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Положения о проверке;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0"/>
      <w:bookmarkEnd w:id="10"/>
      <w:r w:rsidRPr="001A7B4B">
        <w:rPr>
          <w:rFonts w:ascii="Times New Roman" w:hAnsi="Times New Roman" w:cs="Times New Roman"/>
          <w:sz w:val="28"/>
          <w:szCs w:val="28"/>
        </w:rPr>
        <w:t>о несоблюдении гражданским служащим (работником организации) требований к служебному поведению и (или) требований об урегулировании конфликта интересов;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1"/>
      <w:bookmarkEnd w:id="11"/>
      <w:r w:rsidRPr="001A7B4B">
        <w:rPr>
          <w:rFonts w:ascii="Times New Roman" w:hAnsi="Times New Roman" w:cs="Times New Roman"/>
          <w:sz w:val="28"/>
          <w:szCs w:val="28"/>
        </w:rPr>
        <w:t>б) поступившее в отдел по профилактике коррупционных и иных правонарушений Административного департамента Минтранса России: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3"/>
      <w:bookmarkEnd w:id="12"/>
      <w:r w:rsidRPr="001A7B4B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должность гражданской службы в Минтрансе России, предусмотренную </w:t>
      </w:r>
      <w:hyperlink r:id="rId2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разделом I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(Собрание законодательства Российской Федерации, 2009, N 21, ст. 2542; 2012, N 4, ст. 471, N 14, ст. 1616; 2014, N 27, ст. 3754; 2015, N 10, ст. 1506; 2016, N 50, ст. 7077; 2017, N 5, ст. 776, N 27, ст. 4019, N 40, ст. 5820; 2018, N 28, ст. 4198), и перечнем должностей федеральной государственной гражданской службы Минтранса России,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Минтрансом России в соответствии с требованиями </w:t>
      </w:r>
      <w:hyperlink r:id="rId22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471, N 14, ст. 1616; 2014, N 27, ст. 3754; 2015, N 10, ст. 1506; 2016, N 50, ст. 7077; 2017, N 5, ст. 776, N 27, ст. 4019, N 40, ст. 5820; 2018, N 28, ст. 4198),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должностные (служебные) обязанности, до истечения двух лет со дня увольнения с гражданской службы (далее - обращение);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4"/>
      <w:bookmarkEnd w:id="13"/>
      <w:r w:rsidRPr="001A7B4B">
        <w:rPr>
          <w:rFonts w:ascii="Times New Roman" w:hAnsi="Times New Roman" w:cs="Times New Roman"/>
          <w:sz w:val="28"/>
          <w:szCs w:val="28"/>
        </w:rPr>
        <w:t>заявление гражданского служащего (работника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5"/>
      <w:bookmarkEnd w:id="14"/>
      <w:r w:rsidRPr="001A7B4B"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(работника организации) о невозможности выполнить требования Федерального </w:t>
      </w:r>
      <w:hyperlink r:id="rId2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7542, N 45, ст. 6204, N 48, ст. 6720; 2017, N 1, ст. 46)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6"/>
      <w:bookmarkEnd w:id="15"/>
      <w:r w:rsidRPr="001A7B4B">
        <w:rPr>
          <w:rFonts w:ascii="Times New Roman" w:hAnsi="Times New Roman" w:cs="Times New Roman"/>
          <w:sz w:val="28"/>
          <w:szCs w:val="28"/>
        </w:rPr>
        <w:t>уведомление, поступившее от гражданского служащего (работника организации)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7"/>
      <w:bookmarkEnd w:id="16"/>
      <w:r w:rsidRPr="001A7B4B">
        <w:rPr>
          <w:rFonts w:ascii="Times New Roman" w:hAnsi="Times New Roman" w:cs="Times New Roman"/>
          <w:sz w:val="28"/>
          <w:szCs w:val="28"/>
        </w:rPr>
        <w:t>в) представление, поступившее от Министра или любого члена Комиссии, касающееся обеспечения соблюдения гражданским служащим (работником организации) требований к служебному (должностному) поведению и (или) требований об урегулировании конфликта интересов либо осуществления в Минтрансе России (организации, созданной для выполнения задач, поставленных перед Минтрансом России) мер по предупреждению коррупции;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8"/>
      <w:bookmarkEnd w:id="17"/>
      <w:r w:rsidRPr="001A7B4B">
        <w:rPr>
          <w:rFonts w:ascii="Times New Roman" w:hAnsi="Times New Roman" w:cs="Times New Roman"/>
          <w:sz w:val="28"/>
          <w:szCs w:val="28"/>
        </w:rPr>
        <w:t xml:space="preserve">г) представление Министром материалов проверки, свидетельствующих о представлении гражданским служащим (работником организации) недостоверных или неполных сведений, предусмотренных </w:t>
      </w:r>
      <w:hyperlink r:id="rId24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3400, N 32, ст. 5100) (далее - Федеральный закон от 3 декабря 2012 г. N 230-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ФЗ);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89"/>
      <w:bookmarkEnd w:id="18"/>
      <w:r w:rsidRPr="001A7B4B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25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и </w:t>
      </w:r>
      <w:hyperlink r:id="rId2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статьи 64.1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(Собрание законодательства Российской Федерации, 2002, N 1, ст. 3; 2011, N 48, ст. 6730; 2018, N 7, ст. 968) в Минтранс России уведомление коммерческой или некоммерческой организации о заключении с гражданином, замещавшим должность гражданской службы в Минтрансе России,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Минтрансе России,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0"/>
      <w:bookmarkEnd w:id="19"/>
      <w:r w:rsidRPr="001A7B4B">
        <w:rPr>
          <w:rFonts w:ascii="Times New Roman" w:hAnsi="Times New Roman" w:cs="Times New Roman"/>
          <w:sz w:val="28"/>
          <w:szCs w:val="28"/>
        </w:rPr>
        <w:t xml:space="preserve">18. Указанное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 обращение на имя председателя Комиссии подается гражданином, замещавшим должность гражданской службы в Минтрансе России, в отдел по профилактике коррупционных и иных правонарушений Административного департамента Минтранса России.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Обращение должно содержать следующие сведения: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фамилия, имя, отчество (при наличии) гражданина, дата его рождения, адрес места жительства;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замещаемые должности в течение последних двух лет до дня увольнения с гражданской службы;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В отделе по профилактике коррупционных и иных правонарушений Административного департамента Минтранса России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8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273-ФЗ.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19. Обращение, указанное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99"/>
      <w:bookmarkEnd w:id="20"/>
      <w:r w:rsidRPr="001A7B4B">
        <w:rPr>
          <w:rFonts w:ascii="Times New Roman" w:hAnsi="Times New Roman" w:cs="Times New Roman"/>
          <w:sz w:val="28"/>
          <w:szCs w:val="28"/>
        </w:rPr>
        <w:t xml:space="preserve">20. Уведомление, указанное в </w:t>
      </w:r>
      <w:hyperlink w:anchor="P8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отдела по профилактике коррупционных и иных правонарушений Административного департамента Минтранса России, которое осуществляет подготовку мотивированного заключения по результатам рассмотрения уведомления.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01"/>
      <w:bookmarkEnd w:id="21"/>
      <w:r w:rsidRPr="001A7B4B">
        <w:rPr>
          <w:rFonts w:ascii="Times New Roman" w:hAnsi="Times New Roman" w:cs="Times New Roman"/>
          <w:sz w:val="28"/>
          <w:szCs w:val="28"/>
        </w:rPr>
        <w:t xml:space="preserve">21. Уведомление, указанное в </w:t>
      </w:r>
      <w:hyperlink w:anchor="P8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отдела по профилактике коррупционных и иных правонарушений Административного департамента Минтранса России, которое осуществляет подготовку мотивированного заключения о соблюдении гражданином, замещавшим должность гражданской службы в Минтрансе России, требований </w:t>
      </w:r>
      <w:hyperlink r:id="rId3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273-ФЗ.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22. При подготовке мотивированного заключения по результатам рассмотрения обращения, указанного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отдела по профилактике коррупционных и иных правонарушений Административного департамента Минтранса России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23. Мотивированные заключения, предусмотренные </w:t>
      </w:r>
      <w:hyperlink w:anchor="P90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пунктами 18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lastRenderedPageBreak/>
        <w:t xml:space="preserve">а) информацию, изложенную в обращениях или уведомлениях, указанных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"б"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"б"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2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пунктами 33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36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39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24.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4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пунктами 25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26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организует ознакомление гражданского служащего (работника организации),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Минтранса России, и с результатами ее проверки;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7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4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"в" пункта 14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4"/>
      <w:bookmarkEnd w:id="22"/>
      <w:r w:rsidRPr="001A7B4B">
        <w:rPr>
          <w:rFonts w:ascii="Times New Roman" w:hAnsi="Times New Roman" w:cs="Times New Roman"/>
          <w:sz w:val="28"/>
          <w:szCs w:val="28"/>
        </w:rPr>
        <w:t xml:space="preserve">25. Заседание Комиссии по рассмотрению заявлений, указанных в </w:t>
      </w:r>
      <w:hyperlink w:anchor="P84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5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четвертом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15"/>
      <w:bookmarkEnd w:id="23"/>
      <w:r w:rsidRPr="001A7B4B">
        <w:rPr>
          <w:rFonts w:ascii="Times New Roman" w:hAnsi="Times New Roman" w:cs="Times New Roman"/>
          <w:sz w:val="28"/>
          <w:szCs w:val="28"/>
        </w:rPr>
        <w:t xml:space="preserve">26. Уведомление, указанное в </w:t>
      </w:r>
      <w:hyperlink w:anchor="P8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27. Заседание Комиссии проводится, как правило, в присутствии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гражданского служащего (работника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Минтрансе России, кроме случаев, предусмотренных </w:t>
      </w:r>
      <w:hyperlink w:anchor="P118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пунктом 28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гражданский служащий (работник организации) или гражданин указывает в обращении, заявлении или уведомлении, представляемых в соответствии с </w:t>
      </w:r>
      <w:hyperlink w:anchor="P8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18"/>
      <w:bookmarkEnd w:id="24"/>
      <w:r w:rsidRPr="001A7B4B">
        <w:rPr>
          <w:rFonts w:ascii="Times New Roman" w:hAnsi="Times New Roman" w:cs="Times New Roman"/>
          <w:sz w:val="28"/>
          <w:szCs w:val="28"/>
        </w:rPr>
        <w:t>28. Заседание Комиссии может проводиться в отсутствие гражданского служащего (работника организации) или гражданина в случае: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8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гражданского служащего (работника организации) или гражданина лично присутствовать на заседании Комиссии;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если гражданский служащий (работник организации)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29. На заседании Комиссии заслушиваются пояснения гражданского служащего (работника организации) или гражданина, замещавшего должность гражданской службы в Минтрансе России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23"/>
      <w:bookmarkEnd w:id="25"/>
      <w:r w:rsidRPr="001A7B4B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7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"а"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гражданским служащим (работником организации) в соответствии с </w:t>
      </w:r>
      <w:hyperlink r:id="rId34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 достоверными и полными;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(работником организации) в соответствии с </w:t>
      </w:r>
      <w:hyperlink r:id="rId35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 недостоверными и (или) неполными. В этом случае Комиссия рекомендует Министру применить к этому гражданскому служащему (работнику организации) конкретную меру ответственности.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80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третьем </w:t>
        </w:r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подпункта "а"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а) установить, что гражданский служащий (работник организации) соблюдал требования к служебному поведению и (или) требования об урегулировании конфликта интересов;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установить, что гражданский служащий (работник организации)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(работнику организации)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(работнику организации) конкретную меру ответственности.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29"/>
      <w:bookmarkEnd w:id="26"/>
      <w:r w:rsidRPr="001A7B4B">
        <w:rPr>
          <w:rFonts w:ascii="Times New Roman" w:hAnsi="Times New Roman" w:cs="Times New Roman"/>
          <w:sz w:val="28"/>
          <w:szCs w:val="28"/>
        </w:rPr>
        <w:t xml:space="preserve">33. По итогам рассмотрения вопроса, указанного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и мотивировать свой отказ.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вопроса, указанного в </w:t>
      </w:r>
      <w:hyperlink w:anchor="P84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гражданским служащим (работником организации)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гражданским служащим (работником организации)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(работнику организации)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принять меры по представлению указанных сведений;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гражданским служащим (работником организации)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 (работнику организации) конкретную меру ответственности.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35. По итогам рассмотрения вопроса, указанного в </w:t>
      </w:r>
      <w:hyperlink w:anchor="P85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3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от 7 мая 2013 г. N 79-ФЗ, являются объективными и уважительными;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3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от 7 мая 2013 г. N 79-ФЗ, не являются объективными и уважительными. В этом случае Комиссия рекомендует Министру применить к гражданскому служащему (работнику организации) конкретную меру ответственности.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39"/>
      <w:bookmarkEnd w:id="27"/>
      <w:r w:rsidRPr="001A7B4B">
        <w:rPr>
          <w:rFonts w:ascii="Times New Roman" w:hAnsi="Times New Roman" w:cs="Times New Roman"/>
          <w:sz w:val="28"/>
          <w:szCs w:val="28"/>
        </w:rPr>
        <w:t xml:space="preserve">36. По итогам рассмотрения вопроса, указанного в </w:t>
      </w:r>
      <w:hyperlink w:anchor="P86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а) признать, что при исполнении гражданским служащим (работником организации) должностных обязанностей конфликт интересов отсутствует;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признать, что при исполнении гражданским служащим (работником организации)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(работнику организации) и (или) Министру принять меры по урегулированию конфликта интересов или по недопущению его возникновения;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в) признать, что гражданский служащий (работник организации) не соблюдал требования об урегулировании конфликта интересов. В этом случае Комиссия рекомендует Министру применить к гражданскому служащему (работнику организации) конкретную меру ответственности.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43"/>
      <w:bookmarkEnd w:id="28"/>
      <w:r w:rsidRPr="001A7B4B">
        <w:rPr>
          <w:rFonts w:ascii="Times New Roman" w:hAnsi="Times New Roman" w:cs="Times New Roman"/>
          <w:sz w:val="28"/>
          <w:szCs w:val="28"/>
        </w:rPr>
        <w:t xml:space="preserve">37. По итогам рассмотрения вопроса, указанного в </w:t>
      </w:r>
      <w:hyperlink w:anchor="P88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подпункте "г"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гражданским служащим (работником организации) в соответствии с </w:t>
      </w:r>
      <w:hyperlink r:id="rId38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закона от 3 декабря 2012 г. N 230-ФЗ, являются достоверными и полными;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гражданским служащим (работником организации) в соответствии с </w:t>
      </w:r>
      <w:hyperlink r:id="rId3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230-ФЗ, являются недостоверными и (или) неполными. В этом случае Комиссия рекомендует Министру применить к гражданскому служащему (работнику организации)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38. По итогам рассмотрения вопросов, указанных в </w:t>
      </w:r>
      <w:hyperlink w:anchor="P78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"д"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2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пунктами 31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37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39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47"/>
      <w:bookmarkEnd w:id="29"/>
      <w:r w:rsidRPr="001A7B4B">
        <w:rPr>
          <w:rFonts w:ascii="Times New Roman" w:hAnsi="Times New Roman" w:cs="Times New Roman"/>
          <w:sz w:val="28"/>
          <w:szCs w:val="28"/>
        </w:rPr>
        <w:t xml:space="preserve">39. По итогам рассмотрения вопроса, указанного в </w:t>
      </w:r>
      <w:hyperlink w:anchor="P89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 в Минтрансе России, одно из следующих решений: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0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40. По итогам рассмотрения вопроса, предусмотренного </w:t>
      </w:r>
      <w:hyperlink w:anchor="P8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41. Для исполнения решений Комиссии могут быть подготовлены проекты нормативных правовых актов Минтранса России, решений или поручений Министра, которые представляются на рассмотрение Министру.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42. Решения Комиссии по вопросам, указанным в </w:t>
      </w:r>
      <w:hyperlink w:anchor="P77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пункте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членов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43.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носят для Министра рекомендательный характер. Решение, принимаемое по итогам рассмотрения вопроса, указанного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44. В протоколе заседания Комиссии указываются: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(при его наличии), должности гражданского служащего (работника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(работнику организации) претензии, материалы, на которых они основываются;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(работника организации) и других лиц по существу предъявляемых претензий;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д) фамилии, имена, отчества (при наличии) выступивших на заседании лиц и краткое изложение их выступлений;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Минтранс России;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45.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 (работник организации).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46. Копии протокола заседания Комиссии в семидневный срок со дня заседания направляются Министру, полностью или в виде выписок из него - гражданскому служащему (работнику организации), а также по решению Комиссии - иным заинтересованным лицам.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lastRenderedPageBreak/>
        <w:t>47.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(работнику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Решение Министра оглашается на ближайшем заседании Комиссии и принимается к сведению без обсуждения.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48. В случае установления Комиссией признаков дисциплинарного проступка в действиях (бездействии) гражданского служащего (работника организации) информация об этом представляется Министру для решения вопроса о применении к гражданскому служащему (работнику организации) мер ответственности, предусмотренных нормативными правовыми актами Российской Федерации.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49. В случае установления Комиссией факта совершения гражданским служащим (работником организации)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50. Копия протокола заседания Комиссии или выписка из него приобщается к личному делу гражданского служащего (работника организации),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51. Выписка из решения Комиссии, заверенная подписью секретаря Комиссии и печатью Минтранса России, вручается гражданину, замещавшему должность гражданской службы в Минтрансе России, в отношении которого рассматривался вопрос, указанный в </w:t>
      </w:r>
      <w:hyperlink w:anchor="P83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17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A7B4B" w:rsidRPr="001A7B4B" w:rsidRDefault="001A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заседания, ознакомление членов Комиссии с материалами, представляемыми для обсуждения на заседании Комиссии, осуществляются должностным лицом отдела по профилактике коррупционных и иных правонарушений Административного департамента Минтранса России.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 w:history="1">
        <w:r w:rsidRPr="001A7B4B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1A7B4B">
        <w:rPr>
          <w:rFonts w:ascii="Times New Roman" w:hAnsi="Times New Roman" w:cs="Times New Roman"/>
          <w:sz w:val="28"/>
          <w:szCs w:val="28"/>
        </w:rPr>
        <w:t xml:space="preserve"> Минтранса России от 15.11.2019 N 366)</w:t>
      </w: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B4B" w:rsidRPr="001A7B4B" w:rsidRDefault="001A7B4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51F63" w:rsidRPr="001A7B4B" w:rsidRDefault="00C51F63">
      <w:pPr>
        <w:rPr>
          <w:rFonts w:ascii="Times New Roman" w:hAnsi="Times New Roman" w:cs="Times New Roman"/>
          <w:sz w:val="28"/>
          <w:szCs w:val="28"/>
        </w:rPr>
      </w:pPr>
    </w:p>
    <w:sectPr w:rsidR="00C51F63" w:rsidRPr="001A7B4B" w:rsidSect="00E2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4B"/>
    <w:rsid w:val="001A7B4B"/>
    <w:rsid w:val="00C5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31C0F-A545-4474-A56B-040D95C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7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7B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B2CFBCACBC72E38F5DAFFE186D824AB0D6DB1174AE090A0A64012BB2601D92CCA9E0581278DC02D318A0cFZ0I" TargetMode="External"/><Relationship Id="rId18" Type="http://schemas.openxmlformats.org/officeDocument/2006/relationships/hyperlink" Target="consultantplus://offline/ref=8FB2CFBCACBC72E38F5DAFFE186D824AB1DED81178FA5E085B310F2EBA304782DAE0ED5E0C78DA18D813F6A1505639539DE333546BA76D86c1Z5I" TargetMode="External"/><Relationship Id="rId26" Type="http://schemas.openxmlformats.org/officeDocument/2006/relationships/hyperlink" Target="consultantplus://offline/ref=8FB2CFBCACBC72E38F5DAFFE186D824AB1DBDD1678FC5E085B310F2EBA304782DAE0ED5E0B79D8178549E6A51903334D9AFA2D5175A7c6ZDI" TargetMode="External"/><Relationship Id="rId39" Type="http://schemas.openxmlformats.org/officeDocument/2006/relationships/hyperlink" Target="consultantplus://offline/ref=8FB2CFBCACBC72E38F5DAFFE186D824AB0D7D5117BFF5E085B310F2EBA304782DAE0ED5E0C78DA1ED913F6A1505639539DE333546BA76D86c1Z5I" TargetMode="External"/><Relationship Id="rId21" Type="http://schemas.openxmlformats.org/officeDocument/2006/relationships/hyperlink" Target="consultantplus://offline/ref=8FB2CFBCACBC72E38F5DAFFE186D824AB1DADE1779F15E085B310F2EBA304782DAE0ED5E0C78DB1DD613F6A1505639539DE333546BA76D86c1Z5I" TargetMode="External"/><Relationship Id="rId34" Type="http://schemas.openxmlformats.org/officeDocument/2006/relationships/hyperlink" Target="consultantplus://offline/ref=8FB2CFBCACBC72E38F5DAFFE186D824AB1DED81178FA5E085B310F2EBA304782DAE0ED5E072C8A588415A2F70A03334D98FD31c5Z3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8FB2CFBCACBC72E38F5DAFFE186D824AB0D9D41677F95E085B310F2EBA304782DAE0ED5E0C78DB18D313F6A1505639539DE333546BA76D86c1Z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B2CFBCACBC72E38F5DAFFE186D824AB1DADC1D7FFD5E085B310F2EBA304782DAE0ED5E0C78DB1ED513F6A1505639539DE333546BA76D86c1Z5I" TargetMode="External"/><Relationship Id="rId20" Type="http://schemas.openxmlformats.org/officeDocument/2006/relationships/hyperlink" Target="consultantplus://offline/ref=8FB2CFBCACBC72E38F5DAFFE186D824AB1DADC1D7FFD5E085B310F2EBA304782DAE0ED5E0C78DB1ED613F6A1505639539DE333546BA76D86c1Z5I" TargetMode="External"/><Relationship Id="rId29" Type="http://schemas.openxmlformats.org/officeDocument/2006/relationships/hyperlink" Target="consultantplus://offline/ref=8FB2CFBCACBC72E38F5DAFFE186D824AB1DADC1D7FFD5E085B310F2EBA304782DAE0ED5E0C78DB1FD113F6A1505639539DE333546BA76D86c1Z5I" TargetMode="External"/><Relationship Id="rId41" Type="http://schemas.openxmlformats.org/officeDocument/2006/relationships/hyperlink" Target="consultantplus://offline/ref=8FB2CFBCACBC72E38F5DAFFE186D824AB1DADC1D7FFD5E085B310F2EBA304782DAE0ED5E0C78DB1FD013F6A1505639539DE333546BA76D86c1Z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B2CFBCACBC72E38F5DAFFE186D824AB1DBDD167BFE5E085B310F2EBA304782DAE0ED5D0C7AD048805CF7FD14042A539DE3315377cAZ5I" TargetMode="External"/><Relationship Id="rId11" Type="http://schemas.openxmlformats.org/officeDocument/2006/relationships/hyperlink" Target="consultantplus://offline/ref=8FB2CFBCACBC72E38F5DAFFE186D824AB3D7DA1277FF5E085B310F2EBA304782C8E0B5520C7FC51CD606A0F016c0Z3I" TargetMode="External"/><Relationship Id="rId24" Type="http://schemas.openxmlformats.org/officeDocument/2006/relationships/hyperlink" Target="consultantplus://offline/ref=8FB2CFBCACBC72E38F5DAFFE186D824AB0D7D5117BFF5E085B310F2EBA304782DAE0ED5E0C78DA1ED913F6A1505639539DE333546BA76D86c1Z5I" TargetMode="External"/><Relationship Id="rId32" Type="http://schemas.openxmlformats.org/officeDocument/2006/relationships/hyperlink" Target="consultantplus://offline/ref=8FB2CFBCACBC72E38F5DAFFE186D824AB1DADC1D7FFD5E085B310F2EBA304782DAE0ED5E0C78DB1FD013F6A1505639539DE333546BA76D86c1Z5I" TargetMode="External"/><Relationship Id="rId37" Type="http://schemas.openxmlformats.org/officeDocument/2006/relationships/hyperlink" Target="consultantplus://offline/ref=8FB2CFBCACBC72E38F5DAFFE186D824AB1DFDB1278FB5E085B310F2EBA304782C8E0B5520C7FC51CD606A0F016c0Z3I" TargetMode="External"/><Relationship Id="rId40" Type="http://schemas.openxmlformats.org/officeDocument/2006/relationships/hyperlink" Target="consultantplus://offline/ref=8FB2CFBCACBC72E38F5DAFFE186D824AB1DBDD167BFE5E085B310F2EBA304782DAE0ED5D04738F4D954DAFF0131D345484FF3351c7Z5I" TargetMode="External"/><Relationship Id="rId5" Type="http://schemas.openxmlformats.org/officeDocument/2006/relationships/hyperlink" Target="consultantplus://offline/ref=8FB2CFBCACBC72E38F5DAFFE186D824AB1DBD8117DFA5E085B310F2EBA304782DAE0ED5B0E738F4D954DAFF0131D345484FF3351c7Z5I" TargetMode="External"/><Relationship Id="rId15" Type="http://schemas.openxmlformats.org/officeDocument/2006/relationships/hyperlink" Target="consultantplus://offline/ref=8FB2CFBCACBC72E38F5DAFFE186D824AB1DCD8107DF85E085B310F2EBA304782DAE0ED5E0C78DB1AD913F6A1505639539DE333546BA76D86c1Z5I" TargetMode="External"/><Relationship Id="rId23" Type="http://schemas.openxmlformats.org/officeDocument/2006/relationships/hyperlink" Target="consultantplus://offline/ref=8FB2CFBCACBC72E38F5DAFFE186D824AB1DFDB1278FB5E085B310F2EBA304782C8E0B5520C7FC51CD606A0F016c0Z3I" TargetMode="External"/><Relationship Id="rId28" Type="http://schemas.openxmlformats.org/officeDocument/2006/relationships/hyperlink" Target="consultantplus://offline/ref=8FB2CFBCACBC72E38F5DAFFE186D824AB1DBDD167BFE5E085B310F2EBA304782DAE0ED5D04738F4D954DAFF0131D345484FF3351c7Z5I" TargetMode="External"/><Relationship Id="rId36" Type="http://schemas.openxmlformats.org/officeDocument/2006/relationships/hyperlink" Target="consultantplus://offline/ref=8FB2CFBCACBC72E38F5DAFFE186D824AB1DFDB1278FB5E085B310F2EBA304782C8E0B5520C7FC51CD606A0F016c0Z3I" TargetMode="External"/><Relationship Id="rId10" Type="http://schemas.openxmlformats.org/officeDocument/2006/relationships/hyperlink" Target="consultantplus://offline/ref=8FB2CFBCACBC72E38F5DAFFE186D824AB3D6D51076FB5E085B310F2EBA304782C8E0B5520C7FC51CD606A0F016c0Z3I" TargetMode="External"/><Relationship Id="rId19" Type="http://schemas.openxmlformats.org/officeDocument/2006/relationships/hyperlink" Target="consultantplus://offline/ref=8FB2CFBCACBC72E38F5DAFFE186D824AB1DED81178FA5E085B310F2EBA304782DAE0ED5E072C8A588415A2F70A03334D98FD31c5Z3I" TargetMode="External"/><Relationship Id="rId31" Type="http://schemas.openxmlformats.org/officeDocument/2006/relationships/hyperlink" Target="consultantplus://offline/ref=8FB2CFBCACBC72E38F5DAFFE186D824AB1DBDD167BFE5E085B310F2EBA304782DAE0ED5D04738F4D954DAFF0131D345484FF3351c7Z5I" TargetMode="External"/><Relationship Id="rId4" Type="http://schemas.openxmlformats.org/officeDocument/2006/relationships/hyperlink" Target="consultantplus://offline/ref=8FB2CFBCACBC72E38F5DAFFE186D824AB1DADC1D7FFD5E085B310F2EBA304782DAE0ED5E0C78DB1ED213F6A1505639539DE333546BA76D86c1Z5I" TargetMode="External"/><Relationship Id="rId9" Type="http://schemas.openxmlformats.org/officeDocument/2006/relationships/hyperlink" Target="consultantplus://offline/ref=8FB2CFBCACBC72E38F5DAFFE186D824AB3D7DA137CFA5E085B310F2EBA304782C8E0B5520C7FC51CD606A0F016c0Z3I" TargetMode="External"/><Relationship Id="rId14" Type="http://schemas.openxmlformats.org/officeDocument/2006/relationships/hyperlink" Target="consultantplus://offline/ref=8FB2CFBCACBC72E38F5DAFFE186D824AB1DBDD167BFE5E085B310F2EBA304782C8E0B5520C7FC51CD606A0F016c0Z3I" TargetMode="External"/><Relationship Id="rId22" Type="http://schemas.openxmlformats.org/officeDocument/2006/relationships/hyperlink" Target="consultantplus://offline/ref=8FB2CFBCACBC72E38F5DAFFE186D824AB1DADE1779F15E085B310F2EBA304782C8E0B5520C7FC51CD606A0F016c0Z3I" TargetMode="External"/><Relationship Id="rId27" Type="http://schemas.openxmlformats.org/officeDocument/2006/relationships/hyperlink" Target="consultantplus://offline/ref=8FB2CFBCACBC72E38F5DAFFE186D824AB1DADC1D7FFD5E085B310F2EBA304782DAE0ED5E0C78DB1ED813F6A1505639539DE333546BA76D86c1Z5I" TargetMode="External"/><Relationship Id="rId30" Type="http://schemas.openxmlformats.org/officeDocument/2006/relationships/hyperlink" Target="consultantplus://offline/ref=8FB2CFBCACBC72E38F5DAFFE186D824AB1DADC1D7FFD5E085B310F2EBA304782DAE0ED5E0C78DB1FD013F6A1505639539DE333546BA76D86c1Z5I" TargetMode="External"/><Relationship Id="rId35" Type="http://schemas.openxmlformats.org/officeDocument/2006/relationships/hyperlink" Target="consultantplus://offline/ref=8FB2CFBCACBC72E38F5DAFFE186D824AB1DED81178FA5E085B310F2EBA304782DAE0ED5E072C8A588415A2F70A03334D98FD31c5Z3I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8FB2CFBCACBC72E38F5DAFFE186D824AB1DCD8107DF85E085B310F2EBA304782DAE0ED5E0C78D91ED713F6A1505639539DE333546BA76D86c1Z5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FB2CFBCACBC72E38F5DAFFE186D824AB1DADC1D7FFD5E085B310F2EBA304782DAE0ED5E0C78DB1ED213F6A1505639539DE333546BA76D86c1Z5I" TargetMode="External"/><Relationship Id="rId17" Type="http://schemas.openxmlformats.org/officeDocument/2006/relationships/hyperlink" Target="consultantplus://offline/ref=8FB2CFBCACBC72E38F5DAFFE186D824AB1DADC1D7FFD5E085B310F2EBA304782DAE0ED5E0C78DB1ED713F6A1505639539DE333546BA76D86c1Z5I" TargetMode="External"/><Relationship Id="rId25" Type="http://schemas.openxmlformats.org/officeDocument/2006/relationships/hyperlink" Target="consultantplus://offline/ref=8FB2CFBCACBC72E38F5DAFFE186D824AB1DBDD167BFE5E085B310F2EBA304782DAE0ED5C0F738F4D954DAFF0131D345484FF3351c7Z5I" TargetMode="External"/><Relationship Id="rId33" Type="http://schemas.openxmlformats.org/officeDocument/2006/relationships/hyperlink" Target="consultantplus://offline/ref=8FB2CFBCACBC72E38F5DAFFE186D824AB1DADC1D7FFD5E085B310F2EBA304782DAE0ED5E0C78DB1FD313F6A1505639539DE333546BA76D86c1Z5I" TargetMode="External"/><Relationship Id="rId38" Type="http://schemas.openxmlformats.org/officeDocument/2006/relationships/hyperlink" Target="consultantplus://offline/ref=8FB2CFBCACBC72E38F5DAFFE186D824AB0D7D5117BFF5E085B310F2EBA304782DAE0ED5E0C78DA1ED913F6A1505639539DE333546BA76D86c1Z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7192</Words>
  <Characters>40998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Казакова Наталья Андреевна</cp:lastModifiedBy>
  <cp:revision>1</cp:revision>
  <dcterms:created xsi:type="dcterms:W3CDTF">2020-07-07T08:25:00Z</dcterms:created>
  <dcterms:modified xsi:type="dcterms:W3CDTF">2020-07-07T08:26:00Z</dcterms:modified>
</cp:coreProperties>
</file>