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Сальск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Белая Глина, Краснодарский край, Белоглинный р-н, с. Белая глина, ул. Пролетарская, 285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60К-2 а/д г. Котельниково - пос. Зимовники - г. Сальск - с.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60Р-1 а/д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03К-007 а/д общего пользования регионального значения Краснодарского края город Тихорецк – село Белая Глина –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03К-007 а/д общего пользования регионального значения Краснодарского края город Тихорецк – село Белая Глина –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Новорождественское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03К-008  а/д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«Краснодар - Верхнебаканский»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«Краснодар - Верхнебаканский»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03К-008  а/д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Новорождественское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03К-007 а/д общего пользования регионального значения Краснодарского края город Тихорецк – село Белая Глина –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03К-007 а/д общего пользования регионального значения Краснодарского края город Тихорецк – село Белая Глина –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60Р-1 а/д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60К-2 а/д г. Котельниково - пос. Зимовники - г. Сальск - с.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