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г.Саранск»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г.Ковылкино – р.п.Торбеево»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«Нижний Новгород – 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ул.Огарёва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«Нижний Новгород – 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«Тамбов — Пенза»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«Каспий» «Москва – Тамбов – Волгоград –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«Орел - Ливны - Елец - Липецк – Тамбов»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А- 133 «подъездная дорога от автомобильной дороги М-4 "Дон" к г.Липецку»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 «Москва — Воронеж — Ростов-на-Дону — Краснодар —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 «подъездная дорога от автомобильной дороги М-4 "Дон" к г.Воронежу»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 «подъездная дорога от автомобильной дороги М-4 "Дон" к г.Воронежу»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 «Москва — Воронеж — Ростов-на-Дону — Краснодар —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А- 133 «подъездная дорога от автомобильной дороги М-4 "Дон" к г.Липецку»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«Орел - Ливны - Елец - Липецк – Тамбов»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«Каспий» «Москва – Тамбов – Волгоград –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«Тамбов — Пенза»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«Нижний Новгород – 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ул.Черокманова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ул.Огарёва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р.п.Исса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«Нижний Новгород – 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г.Ковылкино – р.п.Торбеево»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г.Саранск»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