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Барятино, Калужская область, Барятинский район, с. Барятино, ул. Советская, д.5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Мосальск, Калужская область, Мосальский район, г. Мосальск, ул. Калужская , район д.13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104км, а/д М-3 «Украина» Москва – Калуга – Брянск – граница с Украиной 104км+300м (справа), 104км+170м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«Украина» Москва – Калуга – Брянск – граница с Украиной 104км+300м (справа), 104км+170м (слева)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