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«Краснодар - Верхнебаканский»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«Краснодар - Верхнебаканский»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