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8FDC6E1" w:rsidR="00C55E5B" w:rsidRPr="00730C5E" w:rsidRDefault="006855F3" w:rsidP="00DA3A6E">
      <w:pPr>
        <w:jc w:val="center"/>
        <w:rPr>
          <w:b/>
          <w:color w:val="0000FF"/>
          <w:sz w:val="32"/>
          <w:szCs w:val="32"/>
        </w:rPr>
      </w:pPr>
      <w:r>
        <w:rPr>
          <w:b/>
          <w:color w:val="0000FF"/>
          <w:sz w:val="32"/>
          <w:szCs w:val="32"/>
        </w:rPr>
        <w:t>24</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DA3A6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A3A6E">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3DA7178" w14:textId="44FCBA31" w:rsidR="00DA3A6E" w:rsidRPr="00BD3D0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250342" w:history="1">
        <w:r w:rsidR="00DA3A6E" w:rsidRPr="00500431">
          <w:rPr>
            <w:rStyle w:val="a9"/>
            <w:noProof/>
          </w:rPr>
          <w:t>ВЕСТИ; 2020.23.04; ХУСНУЛЛИН: КОРОНАВИРУС ПОКАЗАЛ ИСТИННЫЕ ВОЗМОЖНОСТИ СТРОИТЕЛЬНОЙ ОТРАСЛИ</w:t>
        </w:r>
        <w:r w:rsidR="00DA3A6E">
          <w:rPr>
            <w:noProof/>
            <w:webHidden/>
          </w:rPr>
          <w:tab/>
        </w:r>
        <w:r w:rsidR="00DA3A6E">
          <w:rPr>
            <w:noProof/>
            <w:webHidden/>
          </w:rPr>
          <w:fldChar w:fldCharType="begin"/>
        </w:r>
        <w:r w:rsidR="00DA3A6E">
          <w:rPr>
            <w:noProof/>
            <w:webHidden/>
          </w:rPr>
          <w:instrText xml:space="preserve"> PAGEREF _Toc44250342 \h </w:instrText>
        </w:r>
        <w:r w:rsidR="00DA3A6E">
          <w:rPr>
            <w:noProof/>
            <w:webHidden/>
          </w:rPr>
        </w:r>
        <w:r w:rsidR="00DA3A6E">
          <w:rPr>
            <w:noProof/>
            <w:webHidden/>
          </w:rPr>
          <w:fldChar w:fldCharType="separate"/>
        </w:r>
        <w:r w:rsidR="00A713AE">
          <w:rPr>
            <w:noProof/>
            <w:webHidden/>
          </w:rPr>
          <w:t>4</w:t>
        </w:r>
        <w:r w:rsidR="00DA3A6E">
          <w:rPr>
            <w:noProof/>
            <w:webHidden/>
          </w:rPr>
          <w:fldChar w:fldCharType="end"/>
        </w:r>
      </w:hyperlink>
    </w:p>
    <w:p w14:paraId="1E3FFB76" w14:textId="6AA7F959" w:rsidR="00DA3A6E" w:rsidRPr="00BD3D04" w:rsidRDefault="00DA3A6E">
      <w:pPr>
        <w:pStyle w:val="32"/>
        <w:tabs>
          <w:tab w:val="right" w:leader="dot" w:pos="9345"/>
        </w:tabs>
        <w:rPr>
          <w:rFonts w:ascii="Calibri" w:hAnsi="Calibri"/>
          <w:noProof/>
          <w:sz w:val="22"/>
        </w:rPr>
      </w:pPr>
      <w:hyperlink w:anchor="_Toc44250343" w:history="1">
        <w:r w:rsidRPr="00500431">
          <w:rPr>
            <w:rStyle w:val="a9"/>
            <w:noProof/>
          </w:rPr>
          <w:t>ВЕСТИ; 2020.23.04; ЧЕХИЯ ОТМЕНИЛА ЗАПРЕТ НА СВОБОДНОЕ ПЕРЕДВИЖЕНИЕ ГРАЖДАН</w:t>
        </w:r>
        <w:r>
          <w:rPr>
            <w:noProof/>
            <w:webHidden/>
          </w:rPr>
          <w:tab/>
        </w:r>
        <w:r>
          <w:rPr>
            <w:noProof/>
            <w:webHidden/>
          </w:rPr>
          <w:fldChar w:fldCharType="begin"/>
        </w:r>
        <w:r>
          <w:rPr>
            <w:noProof/>
            <w:webHidden/>
          </w:rPr>
          <w:instrText xml:space="preserve"> PAGEREF _Toc44250343 \h </w:instrText>
        </w:r>
        <w:r>
          <w:rPr>
            <w:noProof/>
            <w:webHidden/>
          </w:rPr>
        </w:r>
        <w:r>
          <w:rPr>
            <w:noProof/>
            <w:webHidden/>
          </w:rPr>
          <w:fldChar w:fldCharType="separate"/>
        </w:r>
        <w:r w:rsidR="00A713AE">
          <w:rPr>
            <w:noProof/>
            <w:webHidden/>
          </w:rPr>
          <w:t>4</w:t>
        </w:r>
        <w:r>
          <w:rPr>
            <w:noProof/>
            <w:webHidden/>
          </w:rPr>
          <w:fldChar w:fldCharType="end"/>
        </w:r>
      </w:hyperlink>
    </w:p>
    <w:p w14:paraId="179EA2E1" w14:textId="60AA60EB" w:rsidR="00DA3A6E" w:rsidRPr="00BD3D04" w:rsidRDefault="00DA3A6E">
      <w:pPr>
        <w:pStyle w:val="32"/>
        <w:tabs>
          <w:tab w:val="right" w:leader="dot" w:pos="9345"/>
        </w:tabs>
        <w:rPr>
          <w:rFonts w:ascii="Calibri" w:hAnsi="Calibri"/>
          <w:noProof/>
          <w:sz w:val="22"/>
        </w:rPr>
      </w:pPr>
      <w:hyperlink w:anchor="_Toc44250344" w:history="1">
        <w:r w:rsidRPr="00500431">
          <w:rPr>
            <w:rStyle w:val="a9"/>
            <w:noProof/>
          </w:rPr>
          <w:t>ВЕСТИ; 2020.23.04; НА РАБОТУ И ОБРАТНО – ПО РАЗРЕШЕНИЮ: ПЕРВЫЙ ДЕНЬ ОГРАНИЧЕНИЙ В РОСТОВЕ-НА-ДОНУ</w:t>
        </w:r>
        <w:r>
          <w:rPr>
            <w:noProof/>
            <w:webHidden/>
          </w:rPr>
          <w:tab/>
        </w:r>
        <w:r>
          <w:rPr>
            <w:noProof/>
            <w:webHidden/>
          </w:rPr>
          <w:fldChar w:fldCharType="begin"/>
        </w:r>
        <w:r>
          <w:rPr>
            <w:noProof/>
            <w:webHidden/>
          </w:rPr>
          <w:instrText xml:space="preserve"> PAGEREF _Toc44250344 \h </w:instrText>
        </w:r>
        <w:r>
          <w:rPr>
            <w:noProof/>
            <w:webHidden/>
          </w:rPr>
        </w:r>
        <w:r>
          <w:rPr>
            <w:noProof/>
            <w:webHidden/>
          </w:rPr>
          <w:fldChar w:fldCharType="separate"/>
        </w:r>
        <w:r w:rsidR="00A713AE">
          <w:rPr>
            <w:noProof/>
            <w:webHidden/>
          </w:rPr>
          <w:t>4</w:t>
        </w:r>
        <w:r>
          <w:rPr>
            <w:noProof/>
            <w:webHidden/>
          </w:rPr>
          <w:fldChar w:fldCharType="end"/>
        </w:r>
      </w:hyperlink>
    </w:p>
    <w:p w14:paraId="3BDB5061" w14:textId="703A2DCF" w:rsidR="00DA3A6E" w:rsidRPr="00BD3D04" w:rsidRDefault="00DA3A6E">
      <w:pPr>
        <w:pStyle w:val="32"/>
        <w:tabs>
          <w:tab w:val="right" w:leader="dot" w:pos="9345"/>
        </w:tabs>
        <w:rPr>
          <w:rFonts w:ascii="Calibri" w:hAnsi="Calibri"/>
          <w:noProof/>
          <w:sz w:val="22"/>
        </w:rPr>
      </w:pPr>
      <w:hyperlink w:anchor="_Toc44250345" w:history="1">
        <w:r w:rsidRPr="00500431">
          <w:rPr>
            <w:rStyle w:val="a9"/>
            <w:noProof/>
          </w:rPr>
          <w:t>ВЕСТИ; 2020.23.04; МИШУСТИН: ОБЪЕДИНЕНИЕ ЕАЭС СОЗРЕЛО ДЛЯ ВЫХОДА НА БОЛЕЕ ВЫСОКИЙ УРОВЕНЬ ИНТЕГРАЦИИ</w:t>
        </w:r>
        <w:r>
          <w:rPr>
            <w:noProof/>
            <w:webHidden/>
          </w:rPr>
          <w:tab/>
        </w:r>
        <w:r>
          <w:rPr>
            <w:noProof/>
            <w:webHidden/>
          </w:rPr>
          <w:fldChar w:fldCharType="begin"/>
        </w:r>
        <w:r>
          <w:rPr>
            <w:noProof/>
            <w:webHidden/>
          </w:rPr>
          <w:instrText xml:space="preserve"> PAGEREF _Toc44250345 \h </w:instrText>
        </w:r>
        <w:r>
          <w:rPr>
            <w:noProof/>
            <w:webHidden/>
          </w:rPr>
        </w:r>
        <w:r>
          <w:rPr>
            <w:noProof/>
            <w:webHidden/>
          </w:rPr>
          <w:fldChar w:fldCharType="separate"/>
        </w:r>
        <w:r w:rsidR="00A713AE">
          <w:rPr>
            <w:noProof/>
            <w:webHidden/>
          </w:rPr>
          <w:t>4</w:t>
        </w:r>
        <w:r>
          <w:rPr>
            <w:noProof/>
            <w:webHidden/>
          </w:rPr>
          <w:fldChar w:fldCharType="end"/>
        </w:r>
      </w:hyperlink>
    </w:p>
    <w:p w14:paraId="67A76D61" w14:textId="23184833" w:rsidR="00DA3A6E" w:rsidRPr="00BD3D04" w:rsidRDefault="00DA3A6E">
      <w:pPr>
        <w:pStyle w:val="32"/>
        <w:tabs>
          <w:tab w:val="right" w:leader="dot" w:pos="9345"/>
        </w:tabs>
        <w:rPr>
          <w:rFonts w:ascii="Calibri" w:hAnsi="Calibri"/>
          <w:noProof/>
          <w:sz w:val="22"/>
        </w:rPr>
      </w:pPr>
      <w:hyperlink w:anchor="_Toc44250346" w:history="1">
        <w:r w:rsidRPr="00500431">
          <w:rPr>
            <w:rStyle w:val="a9"/>
            <w:noProof/>
          </w:rPr>
          <w:t>ВЕСТИ; 2020.23.04; НА ДАЛЬНЕМ ВОСТОКЕ ПОСТРОЯТ ПЕРВЫЙ АТОМНЫЙ ЛЕДОКОЛ, И ОН БУДЕТ САМЫМ МОЩНЫМ В МИРЕ</w:t>
        </w:r>
        <w:r>
          <w:rPr>
            <w:noProof/>
            <w:webHidden/>
          </w:rPr>
          <w:tab/>
        </w:r>
        <w:r>
          <w:rPr>
            <w:noProof/>
            <w:webHidden/>
          </w:rPr>
          <w:fldChar w:fldCharType="begin"/>
        </w:r>
        <w:r>
          <w:rPr>
            <w:noProof/>
            <w:webHidden/>
          </w:rPr>
          <w:instrText xml:space="preserve"> PAGEREF _Toc44250346 \h </w:instrText>
        </w:r>
        <w:r>
          <w:rPr>
            <w:noProof/>
            <w:webHidden/>
          </w:rPr>
        </w:r>
        <w:r>
          <w:rPr>
            <w:noProof/>
            <w:webHidden/>
          </w:rPr>
          <w:fldChar w:fldCharType="separate"/>
        </w:r>
        <w:r w:rsidR="00A713AE">
          <w:rPr>
            <w:noProof/>
            <w:webHidden/>
          </w:rPr>
          <w:t>4</w:t>
        </w:r>
        <w:r>
          <w:rPr>
            <w:noProof/>
            <w:webHidden/>
          </w:rPr>
          <w:fldChar w:fldCharType="end"/>
        </w:r>
      </w:hyperlink>
    </w:p>
    <w:p w14:paraId="1D1C21C5" w14:textId="2E96370B" w:rsidR="00DA3A6E" w:rsidRPr="00BD3D04" w:rsidRDefault="00DA3A6E">
      <w:pPr>
        <w:pStyle w:val="32"/>
        <w:tabs>
          <w:tab w:val="right" w:leader="dot" w:pos="9345"/>
        </w:tabs>
        <w:rPr>
          <w:rFonts w:ascii="Calibri" w:hAnsi="Calibri"/>
          <w:noProof/>
          <w:sz w:val="22"/>
        </w:rPr>
      </w:pPr>
      <w:hyperlink w:anchor="_Toc44250347" w:history="1">
        <w:r w:rsidRPr="00500431">
          <w:rPr>
            <w:rStyle w:val="a9"/>
            <w:noProof/>
          </w:rPr>
          <w:t>ВЕСТИ; 2020.23.04; «АЭРОФЛОТ»: В МАЕ ПО СРАВНЕНИЮ С АПРЕЛЕМ КОЛИЧЕСТВО РЕЙСОВ УВЕЛИЧИТСЯ</w:t>
        </w:r>
        <w:r>
          <w:rPr>
            <w:noProof/>
            <w:webHidden/>
          </w:rPr>
          <w:tab/>
        </w:r>
        <w:r>
          <w:rPr>
            <w:noProof/>
            <w:webHidden/>
          </w:rPr>
          <w:fldChar w:fldCharType="begin"/>
        </w:r>
        <w:r>
          <w:rPr>
            <w:noProof/>
            <w:webHidden/>
          </w:rPr>
          <w:instrText xml:space="preserve"> PAGEREF _Toc44250347 \h </w:instrText>
        </w:r>
        <w:r>
          <w:rPr>
            <w:noProof/>
            <w:webHidden/>
          </w:rPr>
        </w:r>
        <w:r>
          <w:rPr>
            <w:noProof/>
            <w:webHidden/>
          </w:rPr>
          <w:fldChar w:fldCharType="separate"/>
        </w:r>
        <w:r w:rsidR="00A713AE">
          <w:rPr>
            <w:noProof/>
            <w:webHidden/>
          </w:rPr>
          <w:t>4</w:t>
        </w:r>
        <w:r>
          <w:rPr>
            <w:noProof/>
            <w:webHidden/>
          </w:rPr>
          <w:fldChar w:fldCharType="end"/>
        </w:r>
      </w:hyperlink>
    </w:p>
    <w:p w14:paraId="5B483BE3" w14:textId="157BE798" w:rsidR="00DA3A6E" w:rsidRPr="00BD3D04" w:rsidRDefault="00DA3A6E">
      <w:pPr>
        <w:pStyle w:val="32"/>
        <w:tabs>
          <w:tab w:val="right" w:leader="dot" w:pos="9345"/>
        </w:tabs>
        <w:rPr>
          <w:rFonts w:ascii="Calibri" w:hAnsi="Calibri"/>
          <w:noProof/>
          <w:sz w:val="22"/>
        </w:rPr>
      </w:pPr>
      <w:hyperlink w:anchor="_Toc44250348" w:history="1">
        <w:r w:rsidRPr="00500431">
          <w:rPr>
            <w:rStyle w:val="a9"/>
            <w:noProof/>
          </w:rPr>
          <w:t>ВЕСТИ; 2020.23.04; В РЖД РАЗЪЯСНИЛИ НОВЫЕ ПРАВИЛА ПОКУПКИ БИЛЕТОВ</w:t>
        </w:r>
        <w:r>
          <w:rPr>
            <w:noProof/>
            <w:webHidden/>
          </w:rPr>
          <w:tab/>
        </w:r>
        <w:r>
          <w:rPr>
            <w:noProof/>
            <w:webHidden/>
          </w:rPr>
          <w:fldChar w:fldCharType="begin"/>
        </w:r>
        <w:r>
          <w:rPr>
            <w:noProof/>
            <w:webHidden/>
          </w:rPr>
          <w:instrText xml:space="preserve"> PAGEREF _Toc44250348 \h </w:instrText>
        </w:r>
        <w:r>
          <w:rPr>
            <w:noProof/>
            <w:webHidden/>
          </w:rPr>
        </w:r>
        <w:r>
          <w:rPr>
            <w:noProof/>
            <w:webHidden/>
          </w:rPr>
          <w:fldChar w:fldCharType="separate"/>
        </w:r>
        <w:r w:rsidR="00A713AE">
          <w:rPr>
            <w:noProof/>
            <w:webHidden/>
          </w:rPr>
          <w:t>5</w:t>
        </w:r>
        <w:r>
          <w:rPr>
            <w:noProof/>
            <w:webHidden/>
          </w:rPr>
          <w:fldChar w:fldCharType="end"/>
        </w:r>
      </w:hyperlink>
    </w:p>
    <w:p w14:paraId="7D2E4B94" w14:textId="6FD1431B" w:rsidR="00DA3A6E" w:rsidRPr="00BD3D04" w:rsidRDefault="00DA3A6E">
      <w:pPr>
        <w:pStyle w:val="32"/>
        <w:tabs>
          <w:tab w:val="right" w:leader="dot" w:pos="9345"/>
        </w:tabs>
        <w:rPr>
          <w:rFonts w:ascii="Calibri" w:hAnsi="Calibri"/>
          <w:noProof/>
          <w:sz w:val="22"/>
        </w:rPr>
      </w:pPr>
      <w:hyperlink w:anchor="_Toc44250349" w:history="1">
        <w:r w:rsidRPr="00500431">
          <w:rPr>
            <w:rStyle w:val="a9"/>
            <w:noProof/>
          </w:rPr>
          <w:t>РБК; МАРИЯ КОКОРЕВА. ТИМОФЕЙ ДЗЯДКО; 2020.24.04; ДЕФИЦИТ ИНВЕСТПРОГРАММЫ РЖД ПРЕВЫСИЛ ₽600 МЛРД КАК МОНОПОЛИЯ БУДЕТ ФИНАНСИРОВАТЬ СВОИ ПРОЕКТЫ В УСЛОВИЯХ ЭПИДЕМИИ</w:t>
        </w:r>
        <w:r>
          <w:rPr>
            <w:noProof/>
            <w:webHidden/>
          </w:rPr>
          <w:tab/>
        </w:r>
        <w:r>
          <w:rPr>
            <w:noProof/>
            <w:webHidden/>
          </w:rPr>
          <w:fldChar w:fldCharType="begin"/>
        </w:r>
        <w:r>
          <w:rPr>
            <w:noProof/>
            <w:webHidden/>
          </w:rPr>
          <w:instrText xml:space="preserve"> PAGEREF _Toc44250349 \h </w:instrText>
        </w:r>
        <w:r>
          <w:rPr>
            <w:noProof/>
            <w:webHidden/>
          </w:rPr>
        </w:r>
        <w:r>
          <w:rPr>
            <w:noProof/>
            <w:webHidden/>
          </w:rPr>
          <w:fldChar w:fldCharType="separate"/>
        </w:r>
        <w:r w:rsidR="00A713AE">
          <w:rPr>
            <w:noProof/>
            <w:webHidden/>
          </w:rPr>
          <w:t>5</w:t>
        </w:r>
        <w:r>
          <w:rPr>
            <w:noProof/>
            <w:webHidden/>
          </w:rPr>
          <w:fldChar w:fldCharType="end"/>
        </w:r>
      </w:hyperlink>
    </w:p>
    <w:p w14:paraId="74165DFB" w14:textId="3A7B6D80" w:rsidR="00DA3A6E" w:rsidRPr="00BD3D04" w:rsidRDefault="00DA3A6E">
      <w:pPr>
        <w:pStyle w:val="32"/>
        <w:tabs>
          <w:tab w:val="right" w:leader="dot" w:pos="9345"/>
        </w:tabs>
        <w:rPr>
          <w:rFonts w:ascii="Calibri" w:hAnsi="Calibri"/>
          <w:noProof/>
          <w:sz w:val="22"/>
        </w:rPr>
      </w:pPr>
      <w:hyperlink w:anchor="_Toc44250350" w:history="1">
        <w:r w:rsidRPr="00500431">
          <w:rPr>
            <w:rStyle w:val="a9"/>
            <w:noProof/>
          </w:rPr>
          <w:t>Ъ; НАТАЛЬЯ СКОРЛЫГИНА; 2020.24.04; ЖЕЛЕЗНЫЕ ДОРОГИ ИЩУТ ПОЛТРИЛЛИОНА; ОАО РЖД НЕ ХВАТАЕТ ДЕНЕГ НА ВЫПОЛНЕНИЕ ИНВЕСТПРОГРАММЫ</w:t>
        </w:r>
        <w:r>
          <w:rPr>
            <w:noProof/>
            <w:webHidden/>
          </w:rPr>
          <w:tab/>
        </w:r>
        <w:r>
          <w:rPr>
            <w:noProof/>
            <w:webHidden/>
          </w:rPr>
          <w:fldChar w:fldCharType="begin"/>
        </w:r>
        <w:r>
          <w:rPr>
            <w:noProof/>
            <w:webHidden/>
          </w:rPr>
          <w:instrText xml:space="preserve"> PAGEREF _Toc44250350 \h </w:instrText>
        </w:r>
        <w:r>
          <w:rPr>
            <w:noProof/>
            <w:webHidden/>
          </w:rPr>
        </w:r>
        <w:r>
          <w:rPr>
            <w:noProof/>
            <w:webHidden/>
          </w:rPr>
          <w:fldChar w:fldCharType="separate"/>
        </w:r>
        <w:r w:rsidR="00A713AE">
          <w:rPr>
            <w:noProof/>
            <w:webHidden/>
          </w:rPr>
          <w:t>6</w:t>
        </w:r>
        <w:r>
          <w:rPr>
            <w:noProof/>
            <w:webHidden/>
          </w:rPr>
          <w:fldChar w:fldCharType="end"/>
        </w:r>
      </w:hyperlink>
    </w:p>
    <w:p w14:paraId="192051B5" w14:textId="10F89EB1" w:rsidR="00DA3A6E" w:rsidRPr="00BD3D04" w:rsidRDefault="00DA3A6E">
      <w:pPr>
        <w:pStyle w:val="32"/>
        <w:tabs>
          <w:tab w:val="right" w:leader="dot" w:pos="9345"/>
        </w:tabs>
        <w:rPr>
          <w:rFonts w:ascii="Calibri" w:hAnsi="Calibri"/>
          <w:noProof/>
          <w:sz w:val="22"/>
        </w:rPr>
      </w:pPr>
      <w:hyperlink w:anchor="_Toc44250351" w:history="1">
        <w:r w:rsidRPr="00500431">
          <w:rPr>
            <w:rStyle w:val="a9"/>
            <w:noProof/>
          </w:rPr>
          <w:t>Ъ; НАТАЛЬЯ СКОРЛЫГИНА; 2020.23.04; ВСМ ПРОЛЯЖЕТ ПОД СУКНОМ; СТРОИТЕЛЬСТВО ДОРОГИ ЕКАТЕРИНБУРГ–ЧЕЛЯБИНСК ЗАМОРОЖЕНО</w:t>
        </w:r>
        <w:r>
          <w:rPr>
            <w:noProof/>
            <w:webHidden/>
          </w:rPr>
          <w:tab/>
        </w:r>
        <w:r>
          <w:rPr>
            <w:noProof/>
            <w:webHidden/>
          </w:rPr>
          <w:fldChar w:fldCharType="begin"/>
        </w:r>
        <w:r>
          <w:rPr>
            <w:noProof/>
            <w:webHidden/>
          </w:rPr>
          <w:instrText xml:space="preserve"> PAGEREF _Toc44250351 \h </w:instrText>
        </w:r>
        <w:r>
          <w:rPr>
            <w:noProof/>
            <w:webHidden/>
          </w:rPr>
        </w:r>
        <w:r>
          <w:rPr>
            <w:noProof/>
            <w:webHidden/>
          </w:rPr>
          <w:fldChar w:fldCharType="separate"/>
        </w:r>
        <w:r w:rsidR="00A713AE">
          <w:rPr>
            <w:noProof/>
            <w:webHidden/>
          </w:rPr>
          <w:t>8</w:t>
        </w:r>
        <w:r>
          <w:rPr>
            <w:noProof/>
            <w:webHidden/>
          </w:rPr>
          <w:fldChar w:fldCharType="end"/>
        </w:r>
      </w:hyperlink>
    </w:p>
    <w:p w14:paraId="07EB5969" w14:textId="0C1C4E15" w:rsidR="00DA3A6E" w:rsidRPr="00BD3D04" w:rsidRDefault="00DA3A6E">
      <w:pPr>
        <w:pStyle w:val="32"/>
        <w:tabs>
          <w:tab w:val="right" w:leader="dot" w:pos="9345"/>
        </w:tabs>
        <w:rPr>
          <w:rFonts w:ascii="Calibri" w:hAnsi="Calibri"/>
          <w:noProof/>
          <w:sz w:val="22"/>
        </w:rPr>
      </w:pPr>
      <w:hyperlink w:anchor="_Toc44250352" w:history="1">
        <w:r w:rsidRPr="00500431">
          <w:rPr>
            <w:rStyle w:val="a9"/>
            <w:noProof/>
          </w:rPr>
          <w:t>ВЕДОМОСТИ; АЛЕКСАНДР ВОРОБЬЕВ; 2020.23.04; «АЭРОФЛОТ» УДВОИТ В МАЕ КОЛИЧЕСТВО РЕЙСОВ ПО РОССИИ; ПЕРЕВОЗЧИК НАДЕЕТСЯ НА ОСЛАБЛЕНИЕ КАРАНТИННЫХ МЕР</w:t>
        </w:r>
        <w:r>
          <w:rPr>
            <w:noProof/>
            <w:webHidden/>
          </w:rPr>
          <w:tab/>
        </w:r>
        <w:r>
          <w:rPr>
            <w:noProof/>
            <w:webHidden/>
          </w:rPr>
          <w:fldChar w:fldCharType="begin"/>
        </w:r>
        <w:r>
          <w:rPr>
            <w:noProof/>
            <w:webHidden/>
          </w:rPr>
          <w:instrText xml:space="preserve"> PAGEREF _Toc44250352 \h </w:instrText>
        </w:r>
        <w:r>
          <w:rPr>
            <w:noProof/>
            <w:webHidden/>
          </w:rPr>
        </w:r>
        <w:r>
          <w:rPr>
            <w:noProof/>
            <w:webHidden/>
          </w:rPr>
          <w:fldChar w:fldCharType="separate"/>
        </w:r>
        <w:r w:rsidR="00A713AE">
          <w:rPr>
            <w:noProof/>
            <w:webHidden/>
          </w:rPr>
          <w:t>9</w:t>
        </w:r>
        <w:r>
          <w:rPr>
            <w:noProof/>
            <w:webHidden/>
          </w:rPr>
          <w:fldChar w:fldCharType="end"/>
        </w:r>
      </w:hyperlink>
    </w:p>
    <w:p w14:paraId="6AD1BDA6" w14:textId="633F9755" w:rsidR="00DA3A6E" w:rsidRPr="00BD3D04" w:rsidRDefault="00DA3A6E">
      <w:pPr>
        <w:pStyle w:val="32"/>
        <w:tabs>
          <w:tab w:val="right" w:leader="dot" w:pos="9345"/>
        </w:tabs>
        <w:rPr>
          <w:rFonts w:ascii="Calibri" w:hAnsi="Calibri"/>
          <w:noProof/>
          <w:sz w:val="22"/>
        </w:rPr>
      </w:pPr>
      <w:hyperlink w:anchor="_Toc44250353" w:history="1">
        <w:r w:rsidRPr="00500431">
          <w:rPr>
            <w:rStyle w:val="a9"/>
            <w:noProof/>
          </w:rPr>
          <w:t>ВЕДОМОСТИ; ЕЛИЗАВЕТА БАЗАНОВА, АСЯ САФИУЛЛИНА, ПОЛИНА ТРИФОНОВА; 2020.24.04; ВЛАСТИ РЕСТРУКТУРИРУЮТ ДОЛГИ СИСТЕМООБРАЗУЮЩИХ ПРЕДПРИЯТИЙ; ПОКА ЭТО БУДЕТ ДОСТУПНО 25 КОМПАНИЯМ</w:t>
        </w:r>
        <w:r>
          <w:rPr>
            <w:noProof/>
            <w:webHidden/>
          </w:rPr>
          <w:tab/>
        </w:r>
        <w:r>
          <w:rPr>
            <w:noProof/>
            <w:webHidden/>
          </w:rPr>
          <w:fldChar w:fldCharType="begin"/>
        </w:r>
        <w:r>
          <w:rPr>
            <w:noProof/>
            <w:webHidden/>
          </w:rPr>
          <w:instrText xml:space="preserve"> PAGEREF _Toc44250353 \h </w:instrText>
        </w:r>
        <w:r>
          <w:rPr>
            <w:noProof/>
            <w:webHidden/>
          </w:rPr>
        </w:r>
        <w:r>
          <w:rPr>
            <w:noProof/>
            <w:webHidden/>
          </w:rPr>
          <w:fldChar w:fldCharType="separate"/>
        </w:r>
        <w:r w:rsidR="00A713AE">
          <w:rPr>
            <w:noProof/>
            <w:webHidden/>
          </w:rPr>
          <w:t>9</w:t>
        </w:r>
        <w:r>
          <w:rPr>
            <w:noProof/>
            <w:webHidden/>
          </w:rPr>
          <w:fldChar w:fldCharType="end"/>
        </w:r>
      </w:hyperlink>
    </w:p>
    <w:p w14:paraId="0B658577" w14:textId="4C0BA461" w:rsidR="00DA3A6E" w:rsidRPr="00BD3D04" w:rsidRDefault="00DA3A6E">
      <w:pPr>
        <w:pStyle w:val="32"/>
        <w:tabs>
          <w:tab w:val="right" w:leader="dot" w:pos="9345"/>
        </w:tabs>
        <w:rPr>
          <w:rFonts w:ascii="Calibri" w:hAnsi="Calibri"/>
          <w:noProof/>
          <w:sz w:val="22"/>
        </w:rPr>
      </w:pPr>
      <w:hyperlink w:anchor="_Toc44250354" w:history="1">
        <w:r w:rsidRPr="00500431">
          <w:rPr>
            <w:rStyle w:val="a9"/>
            <w:noProof/>
          </w:rPr>
          <w:t>РОССИЙСКАЯ ГАЗЕТА – ФЕДЕРАЛЬНЫЙ ВЫПУСК; КИРА ЛАТУХИНА; 2020.23.04; СТАВКА НА БАНКИ; ВЛАДИМИР ПУТИН ПРИЗВАЛ СДЕЛАТЬ ДОСТУПНЫМИ МЕРЫ ПОДДЕРЖКИ ГРАЖДАН И БИЗНЕСА</w:t>
        </w:r>
        <w:r>
          <w:rPr>
            <w:noProof/>
            <w:webHidden/>
          </w:rPr>
          <w:tab/>
        </w:r>
        <w:r>
          <w:rPr>
            <w:noProof/>
            <w:webHidden/>
          </w:rPr>
          <w:fldChar w:fldCharType="begin"/>
        </w:r>
        <w:r>
          <w:rPr>
            <w:noProof/>
            <w:webHidden/>
          </w:rPr>
          <w:instrText xml:space="preserve"> PAGEREF _Toc44250354 \h </w:instrText>
        </w:r>
        <w:r>
          <w:rPr>
            <w:noProof/>
            <w:webHidden/>
          </w:rPr>
        </w:r>
        <w:r>
          <w:rPr>
            <w:noProof/>
            <w:webHidden/>
          </w:rPr>
          <w:fldChar w:fldCharType="separate"/>
        </w:r>
        <w:r w:rsidR="00A713AE">
          <w:rPr>
            <w:noProof/>
            <w:webHidden/>
          </w:rPr>
          <w:t>11</w:t>
        </w:r>
        <w:r>
          <w:rPr>
            <w:noProof/>
            <w:webHidden/>
          </w:rPr>
          <w:fldChar w:fldCharType="end"/>
        </w:r>
      </w:hyperlink>
    </w:p>
    <w:p w14:paraId="50BDD8F5" w14:textId="30C98AF6" w:rsidR="00DA3A6E" w:rsidRPr="00BD3D04" w:rsidRDefault="00DA3A6E">
      <w:pPr>
        <w:pStyle w:val="32"/>
        <w:tabs>
          <w:tab w:val="right" w:leader="dot" w:pos="9345"/>
        </w:tabs>
        <w:rPr>
          <w:rFonts w:ascii="Calibri" w:hAnsi="Calibri"/>
          <w:noProof/>
          <w:sz w:val="22"/>
        </w:rPr>
      </w:pPr>
      <w:hyperlink w:anchor="_Toc44250355" w:history="1">
        <w:r w:rsidRPr="00500431">
          <w:rPr>
            <w:rStyle w:val="a9"/>
            <w:noProof/>
          </w:rPr>
          <w:t>Ъ; 2020.24.04; РЕГИОНЫ НА КОДУ СПОТЫКАЮТСЯ; ПИЛОТНЫЕ ОБЛАСТИ ПОКА НЕ ГОТОВЫ К ВНЕДРЕНИЮ ЦИФРОВЫХ ПРОПУСКОВ</w:t>
        </w:r>
        <w:r>
          <w:rPr>
            <w:noProof/>
            <w:webHidden/>
          </w:rPr>
          <w:tab/>
        </w:r>
        <w:r>
          <w:rPr>
            <w:noProof/>
            <w:webHidden/>
          </w:rPr>
          <w:fldChar w:fldCharType="begin"/>
        </w:r>
        <w:r>
          <w:rPr>
            <w:noProof/>
            <w:webHidden/>
          </w:rPr>
          <w:instrText xml:space="preserve"> PAGEREF _Toc44250355 \h </w:instrText>
        </w:r>
        <w:r>
          <w:rPr>
            <w:noProof/>
            <w:webHidden/>
          </w:rPr>
        </w:r>
        <w:r>
          <w:rPr>
            <w:noProof/>
            <w:webHidden/>
          </w:rPr>
          <w:fldChar w:fldCharType="separate"/>
        </w:r>
        <w:r w:rsidR="00A713AE">
          <w:rPr>
            <w:noProof/>
            <w:webHidden/>
          </w:rPr>
          <w:t>12</w:t>
        </w:r>
        <w:r>
          <w:rPr>
            <w:noProof/>
            <w:webHidden/>
          </w:rPr>
          <w:fldChar w:fldCharType="end"/>
        </w:r>
      </w:hyperlink>
    </w:p>
    <w:p w14:paraId="1E3907B9" w14:textId="6A1D7291" w:rsidR="00DA3A6E" w:rsidRPr="00BD3D04" w:rsidRDefault="00DA3A6E">
      <w:pPr>
        <w:pStyle w:val="32"/>
        <w:tabs>
          <w:tab w:val="right" w:leader="dot" w:pos="9345"/>
        </w:tabs>
        <w:rPr>
          <w:rFonts w:ascii="Calibri" w:hAnsi="Calibri"/>
          <w:noProof/>
          <w:sz w:val="22"/>
        </w:rPr>
      </w:pPr>
      <w:hyperlink w:anchor="_Toc44250356" w:history="1">
        <w:r w:rsidRPr="00500431">
          <w:rPr>
            <w:rStyle w:val="a9"/>
            <w:noProof/>
          </w:rPr>
          <w:t>РБК; АННА БАЛАШОВА; 2020.24.04; ЖИТЕЛИ РЕГИОНОВ СМОГУТ ПРОСИТЬ РАБОЧИЕ ПРОПУСКА ТОЛЬКО НА 12 ЧАСОВ</w:t>
        </w:r>
        <w:r>
          <w:rPr>
            <w:noProof/>
            <w:webHidden/>
          </w:rPr>
          <w:tab/>
        </w:r>
        <w:r>
          <w:rPr>
            <w:noProof/>
            <w:webHidden/>
          </w:rPr>
          <w:fldChar w:fldCharType="begin"/>
        </w:r>
        <w:r>
          <w:rPr>
            <w:noProof/>
            <w:webHidden/>
          </w:rPr>
          <w:instrText xml:space="preserve"> PAGEREF _Toc44250356 \h </w:instrText>
        </w:r>
        <w:r>
          <w:rPr>
            <w:noProof/>
            <w:webHidden/>
          </w:rPr>
        </w:r>
        <w:r>
          <w:rPr>
            <w:noProof/>
            <w:webHidden/>
          </w:rPr>
          <w:fldChar w:fldCharType="separate"/>
        </w:r>
        <w:r w:rsidR="00A713AE">
          <w:rPr>
            <w:noProof/>
            <w:webHidden/>
          </w:rPr>
          <w:t>15</w:t>
        </w:r>
        <w:r>
          <w:rPr>
            <w:noProof/>
            <w:webHidden/>
          </w:rPr>
          <w:fldChar w:fldCharType="end"/>
        </w:r>
      </w:hyperlink>
    </w:p>
    <w:p w14:paraId="0CE9FA15" w14:textId="359D57DE" w:rsidR="00DA3A6E" w:rsidRPr="00BD3D04" w:rsidRDefault="00DA3A6E">
      <w:pPr>
        <w:pStyle w:val="32"/>
        <w:tabs>
          <w:tab w:val="right" w:leader="dot" w:pos="9345"/>
        </w:tabs>
        <w:rPr>
          <w:rFonts w:ascii="Calibri" w:hAnsi="Calibri"/>
          <w:noProof/>
          <w:sz w:val="22"/>
        </w:rPr>
      </w:pPr>
      <w:hyperlink w:anchor="_Toc44250357" w:history="1">
        <w:r w:rsidRPr="00500431">
          <w:rPr>
            <w:rStyle w:val="a9"/>
            <w:noProof/>
          </w:rPr>
          <w:t>РОССИЙСКАЯ ГАЗЕТА – ФЕДЕРАЛЬНЫЙ ВЫПУСК; 2020.23.04; ИРИНА АЛПАТОВА, ЕЛЕНА МАЦИОНГ, АНТОН ВАЛАГИН, ЭЛИНА ТРУХАНОВА, АННА СКРИПКА, ВЕРА ЧЕРЕНЕВА И АНДРЕЙ ЧУГУНОВ ИДИ, НО СМОТРИ; ВСЛЕД ЗА МОСКВОЙ ПРОПУСКА НАЧИНАЮТ ВНЕДРЯТЬ ДРУГИЕ РЕГИОНЫ</w:t>
        </w:r>
        <w:r>
          <w:rPr>
            <w:noProof/>
            <w:webHidden/>
          </w:rPr>
          <w:tab/>
        </w:r>
        <w:r>
          <w:rPr>
            <w:noProof/>
            <w:webHidden/>
          </w:rPr>
          <w:fldChar w:fldCharType="begin"/>
        </w:r>
        <w:r>
          <w:rPr>
            <w:noProof/>
            <w:webHidden/>
          </w:rPr>
          <w:instrText xml:space="preserve"> PAGEREF _Toc44250357 \h </w:instrText>
        </w:r>
        <w:r>
          <w:rPr>
            <w:noProof/>
            <w:webHidden/>
          </w:rPr>
        </w:r>
        <w:r>
          <w:rPr>
            <w:noProof/>
            <w:webHidden/>
          </w:rPr>
          <w:fldChar w:fldCharType="separate"/>
        </w:r>
        <w:r w:rsidR="00A713AE">
          <w:rPr>
            <w:noProof/>
            <w:webHidden/>
          </w:rPr>
          <w:t>17</w:t>
        </w:r>
        <w:r>
          <w:rPr>
            <w:noProof/>
            <w:webHidden/>
          </w:rPr>
          <w:fldChar w:fldCharType="end"/>
        </w:r>
      </w:hyperlink>
    </w:p>
    <w:p w14:paraId="072BC21D" w14:textId="7B782057" w:rsidR="00DA3A6E" w:rsidRPr="00BD3D04" w:rsidRDefault="00DA3A6E">
      <w:pPr>
        <w:pStyle w:val="32"/>
        <w:tabs>
          <w:tab w:val="right" w:leader="dot" w:pos="9345"/>
        </w:tabs>
        <w:rPr>
          <w:rFonts w:ascii="Calibri" w:hAnsi="Calibri"/>
          <w:noProof/>
          <w:sz w:val="22"/>
        </w:rPr>
      </w:pPr>
      <w:hyperlink w:anchor="_Toc44250358" w:history="1">
        <w:r w:rsidRPr="00500431">
          <w:rPr>
            <w:rStyle w:val="a9"/>
            <w:noProof/>
          </w:rPr>
          <w:t>РОССИЙСКАЯ ГАЗЕТА – ФЕДЕРАЛЬНЫЙ ВЫПУСК; ИГОРЬ ЗУБКОВ; 2020.23.04; ДЕНЬГИ НА ВЫРОСТ; СЧЕТНАЯ ПАЛАТА ПРЕДЛОЖИЛА ИЗМЕНИТЬ УСЛОВИЯ ПОЛУЧЕНИЯ РЕГИОНАМИ ДОТАЦИЙ</w:t>
        </w:r>
        <w:r>
          <w:rPr>
            <w:noProof/>
            <w:webHidden/>
          </w:rPr>
          <w:tab/>
        </w:r>
        <w:r>
          <w:rPr>
            <w:noProof/>
            <w:webHidden/>
          </w:rPr>
          <w:fldChar w:fldCharType="begin"/>
        </w:r>
        <w:r>
          <w:rPr>
            <w:noProof/>
            <w:webHidden/>
          </w:rPr>
          <w:instrText xml:space="preserve"> PAGEREF _Toc44250358 \h </w:instrText>
        </w:r>
        <w:r>
          <w:rPr>
            <w:noProof/>
            <w:webHidden/>
          </w:rPr>
        </w:r>
        <w:r>
          <w:rPr>
            <w:noProof/>
            <w:webHidden/>
          </w:rPr>
          <w:fldChar w:fldCharType="separate"/>
        </w:r>
        <w:r w:rsidR="00A713AE">
          <w:rPr>
            <w:noProof/>
            <w:webHidden/>
          </w:rPr>
          <w:t>19</w:t>
        </w:r>
        <w:r>
          <w:rPr>
            <w:noProof/>
            <w:webHidden/>
          </w:rPr>
          <w:fldChar w:fldCharType="end"/>
        </w:r>
      </w:hyperlink>
    </w:p>
    <w:p w14:paraId="34C274C7" w14:textId="52A033AB" w:rsidR="00DA3A6E" w:rsidRPr="00BD3D04" w:rsidRDefault="00DA3A6E">
      <w:pPr>
        <w:pStyle w:val="32"/>
        <w:tabs>
          <w:tab w:val="right" w:leader="dot" w:pos="9345"/>
        </w:tabs>
        <w:rPr>
          <w:rFonts w:ascii="Calibri" w:hAnsi="Calibri"/>
          <w:noProof/>
          <w:sz w:val="22"/>
        </w:rPr>
      </w:pPr>
      <w:hyperlink w:anchor="_Toc44250359" w:history="1">
        <w:r w:rsidRPr="00500431">
          <w:rPr>
            <w:rStyle w:val="a9"/>
            <w:noProof/>
          </w:rPr>
          <w:t>РОССИЙСКАЯ ГАЗЕТА – ФЕДЕРАЛЬНЫЙ ВЫПУСК; ИРИНА НЕВИННАЯ; 2020.23.04; ЗДОРОВ ПО СПРАВКЕ; ВОЗ НЕ ПОДДЕРЖАЛА ИДЕЮ ВВЕСТИ «ИММУННЫЕ ПАСПОРТА»</w:t>
        </w:r>
        <w:r>
          <w:rPr>
            <w:noProof/>
            <w:webHidden/>
          </w:rPr>
          <w:tab/>
        </w:r>
        <w:r>
          <w:rPr>
            <w:noProof/>
            <w:webHidden/>
          </w:rPr>
          <w:fldChar w:fldCharType="begin"/>
        </w:r>
        <w:r>
          <w:rPr>
            <w:noProof/>
            <w:webHidden/>
          </w:rPr>
          <w:instrText xml:space="preserve"> PAGEREF _Toc44250359 \h </w:instrText>
        </w:r>
        <w:r>
          <w:rPr>
            <w:noProof/>
            <w:webHidden/>
          </w:rPr>
        </w:r>
        <w:r>
          <w:rPr>
            <w:noProof/>
            <w:webHidden/>
          </w:rPr>
          <w:fldChar w:fldCharType="separate"/>
        </w:r>
        <w:r w:rsidR="00A713AE">
          <w:rPr>
            <w:noProof/>
            <w:webHidden/>
          </w:rPr>
          <w:t>20</w:t>
        </w:r>
        <w:r>
          <w:rPr>
            <w:noProof/>
            <w:webHidden/>
          </w:rPr>
          <w:fldChar w:fldCharType="end"/>
        </w:r>
      </w:hyperlink>
    </w:p>
    <w:p w14:paraId="2306D082" w14:textId="6242BB82" w:rsidR="00DA3A6E" w:rsidRPr="00BD3D04" w:rsidRDefault="00DA3A6E">
      <w:pPr>
        <w:pStyle w:val="32"/>
        <w:tabs>
          <w:tab w:val="right" w:leader="dot" w:pos="9345"/>
        </w:tabs>
        <w:rPr>
          <w:rFonts w:ascii="Calibri" w:hAnsi="Calibri"/>
          <w:noProof/>
          <w:sz w:val="22"/>
        </w:rPr>
      </w:pPr>
      <w:hyperlink w:anchor="_Toc44250360" w:history="1">
        <w:r w:rsidRPr="00500431">
          <w:rPr>
            <w:rStyle w:val="a9"/>
            <w:noProof/>
          </w:rPr>
          <w:t>ИЗВЕСТИЯ; ЕВГЕНИЙ БАГДАСАРОВ; 2020.23.04; ГАЗ ПОД ДАВЛЕНИЕМ: АВТОПРОИЗВОДИТЕЛЬ РИСКУЕТ ОСТАТЬСЯ БЕЗ ЗАКАЗОВ; РОССИЙСКИЕ ПРОИЗВОДИТЕЛИ ОТМЕЧАЮТ ПАДЕНИЕ СПРОСА И ВИДЯТ В ГОСЗАКАЗЕ ЕДИНСТВЕННУЮ МЕРУ ПО СПАСЕНИЮ ОТРАСЛИ</w:t>
        </w:r>
        <w:r>
          <w:rPr>
            <w:noProof/>
            <w:webHidden/>
          </w:rPr>
          <w:tab/>
        </w:r>
        <w:r>
          <w:rPr>
            <w:noProof/>
            <w:webHidden/>
          </w:rPr>
          <w:fldChar w:fldCharType="begin"/>
        </w:r>
        <w:r>
          <w:rPr>
            <w:noProof/>
            <w:webHidden/>
          </w:rPr>
          <w:instrText xml:space="preserve"> PAGEREF _Toc44250360 \h </w:instrText>
        </w:r>
        <w:r>
          <w:rPr>
            <w:noProof/>
            <w:webHidden/>
          </w:rPr>
        </w:r>
        <w:r>
          <w:rPr>
            <w:noProof/>
            <w:webHidden/>
          </w:rPr>
          <w:fldChar w:fldCharType="separate"/>
        </w:r>
        <w:r w:rsidR="00A713AE">
          <w:rPr>
            <w:noProof/>
            <w:webHidden/>
          </w:rPr>
          <w:t>21</w:t>
        </w:r>
        <w:r>
          <w:rPr>
            <w:noProof/>
            <w:webHidden/>
          </w:rPr>
          <w:fldChar w:fldCharType="end"/>
        </w:r>
      </w:hyperlink>
    </w:p>
    <w:p w14:paraId="5779D960" w14:textId="3649BF06" w:rsidR="00DA3A6E" w:rsidRPr="00BD3D04" w:rsidRDefault="00DA3A6E">
      <w:pPr>
        <w:pStyle w:val="32"/>
        <w:tabs>
          <w:tab w:val="right" w:leader="dot" w:pos="9345"/>
        </w:tabs>
        <w:rPr>
          <w:rFonts w:ascii="Calibri" w:hAnsi="Calibri"/>
          <w:noProof/>
          <w:sz w:val="22"/>
        </w:rPr>
      </w:pPr>
      <w:hyperlink w:anchor="_Toc44250361" w:history="1">
        <w:r w:rsidRPr="00500431">
          <w:rPr>
            <w:rStyle w:val="a9"/>
            <w:noProof/>
          </w:rPr>
          <w:t>РОССИЙСКАЯ ГАЗЕТА – ФЕДЕРАЛЬНЫЙ ВЫПУСК; 2020.23.04; АВТОТРАНСПОРТ ПОДДЕРЖИВАЕТ ЗДОРОВЬЕ ЭКОНОМИКИ</w:t>
        </w:r>
        <w:r>
          <w:rPr>
            <w:noProof/>
            <w:webHidden/>
          </w:rPr>
          <w:tab/>
        </w:r>
        <w:r>
          <w:rPr>
            <w:noProof/>
            <w:webHidden/>
          </w:rPr>
          <w:fldChar w:fldCharType="begin"/>
        </w:r>
        <w:r>
          <w:rPr>
            <w:noProof/>
            <w:webHidden/>
          </w:rPr>
          <w:instrText xml:space="preserve"> PAGEREF _Toc44250361 \h </w:instrText>
        </w:r>
        <w:r>
          <w:rPr>
            <w:noProof/>
            <w:webHidden/>
          </w:rPr>
        </w:r>
        <w:r>
          <w:rPr>
            <w:noProof/>
            <w:webHidden/>
          </w:rPr>
          <w:fldChar w:fldCharType="separate"/>
        </w:r>
        <w:r w:rsidR="00A713AE">
          <w:rPr>
            <w:noProof/>
            <w:webHidden/>
          </w:rPr>
          <w:t>24</w:t>
        </w:r>
        <w:r>
          <w:rPr>
            <w:noProof/>
            <w:webHidden/>
          </w:rPr>
          <w:fldChar w:fldCharType="end"/>
        </w:r>
      </w:hyperlink>
    </w:p>
    <w:p w14:paraId="78952305" w14:textId="0B25F79F" w:rsidR="00DA3A6E" w:rsidRPr="00BD3D04" w:rsidRDefault="00DA3A6E">
      <w:pPr>
        <w:pStyle w:val="32"/>
        <w:tabs>
          <w:tab w:val="right" w:leader="dot" w:pos="9345"/>
        </w:tabs>
        <w:rPr>
          <w:rFonts w:ascii="Calibri" w:hAnsi="Calibri"/>
          <w:noProof/>
          <w:sz w:val="22"/>
        </w:rPr>
      </w:pPr>
      <w:hyperlink w:anchor="_Toc44250362" w:history="1">
        <w:r w:rsidRPr="00500431">
          <w:rPr>
            <w:rStyle w:val="a9"/>
            <w:noProof/>
          </w:rPr>
          <w:t>Ъ; ОЛЬГА ИВАНОВА; 2020.23.04; «НОВИКОМБАНК – ИНСТИТУТ РАЗВИТИЯ «РОСТЕХА» ДЛЯ ФИНАНСИРОВАНИЯ ПРОМЫШЛЕННОСТИ»; ПРЕДСЕДАТЕЛЬ ПРАВЛЕНИЯ НОВИКОМБАНКА ЕЛЕНА ГЕОРГИЕВА – О ФИНАНСИРОВАНИИ ПРОГРАММ В РАМКАХ НАЦИОНАЛЬНЫХ ПРОЕКТОВ</w:t>
        </w:r>
        <w:r>
          <w:rPr>
            <w:noProof/>
            <w:webHidden/>
          </w:rPr>
          <w:tab/>
        </w:r>
        <w:r>
          <w:rPr>
            <w:noProof/>
            <w:webHidden/>
          </w:rPr>
          <w:fldChar w:fldCharType="begin"/>
        </w:r>
        <w:r>
          <w:rPr>
            <w:noProof/>
            <w:webHidden/>
          </w:rPr>
          <w:instrText xml:space="preserve"> PAGEREF _Toc44250362 \h </w:instrText>
        </w:r>
        <w:r>
          <w:rPr>
            <w:noProof/>
            <w:webHidden/>
          </w:rPr>
        </w:r>
        <w:r>
          <w:rPr>
            <w:noProof/>
            <w:webHidden/>
          </w:rPr>
          <w:fldChar w:fldCharType="separate"/>
        </w:r>
        <w:r w:rsidR="00A713AE">
          <w:rPr>
            <w:noProof/>
            <w:webHidden/>
          </w:rPr>
          <w:t>25</w:t>
        </w:r>
        <w:r>
          <w:rPr>
            <w:noProof/>
            <w:webHidden/>
          </w:rPr>
          <w:fldChar w:fldCharType="end"/>
        </w:r>
      </w:hyperlink>
    </w:p>
    <w:p w14:paraId="0C6D6D48" w14:textId="77C22AF9" w:rsidR="00DA3A6E" w:rsidRPr="00BD3D04" w:rsidRDefault="00DA3A6E">
      <w:pPr>
        <w:pStyle w:val="32"/>
        <w:tabs>
          <w:tab w:val="right" w:leader="dot" w:pos="9345"/>
        </w:tabs>
        <w:rPr>
          <w:rFonts w:ascii="Calibri" w:hAnsi="Calibri"/>
          <w:noProof/>
          <w:sz w:val="22"/>
        </w:rPr>
      </w:pPr>
      <w:hyperlink w:anchor="_Toc44250363" w:history="1">
        <w:r w:rsidRPr="00500431">
          <w:rPr>
            <w:rStyle w:val="a9"/>
            <w:noProof/>
          </w:rPr>
          <w:t>Ъ; МАРИЯ МАКУТИНА; 2020.24.04; ДО ДОХОДОВ НЕ ДОХОДЯТ РУКИ; АНТИКОРРУПЦИОННЫЕ ЭКСПЕРТЫ НЕДОВОЛЬНЫ ПЕРЕНОСОМ СРОКОВ ПОДАЧИ ДЕКЛАРАЦИЙ</w:t>
        </w:r>
        <w:r>
          <w:rPr>
            <w:noProof/>
            <w:webHidden/>
          </w:rPr>
          <w:tab/>
        </w:r>
        <w:r>
          <w:rPr>
            <w:noProof/>
            <w:webHidden/>
          </w:rPr>
          <w:fldChar w:fldCharType="begin"/>
        </w:r>
        <w:r>
          <w:rPr>
            <w:noProof/>
            <w:webHidden/>
          </w:rPr>
          <w:instrText xml:space="preserve"> PAGEREF _Toc44250363 \h </w:instrText>
        </w:r>
        <w:r>
          <w:rPr>
            <w:noProof/>
            <w:webHidden/>
          </w:rPr>
        </w:r>
        <w:r>
          <w:rPr>
            <w:noProof/>
            <w:webHidden/>
          </w:rPr>
          <w:fldChar w:fldCharType="separate"/>
        </w:r>
        <w:r w:rsidR="00A713AE">
          <w:rPr>
            <w:noProof/>
            <w:webHidden/>
          </w:rPr>
          <w:t>31</w:t>
        </w:r>
        <w:r>
          <w:rPr>
            <w:noProof/>
            <w:webHidden/>
          </w:rPr>
          <w:fldChar w:fldCharType="end"/>
        </w:r>
      </w:hyperlink>
    </w:p>
    <w:p w14:paraId="5D061D60" w14:textId="272778BB" w:rsidR="00DA3A6E" w:rsidRPr="00BD3D04" w:rsidRDefault="00DA3A6E">
      <w:pPr>
        <w:pStyle w:val="32"/>
        <w:tabs>
          <w:tab w:val="right" w:leader="dot" w:pos="9345"/>
        </w:tabs>
        <w:rPr>
          <w:rFonts w:ascii="Calibri" w:hAnsi="Calibri"/>
          <w:noProof/>
          <w:sz w:val="22"/>
        </w:rPr>
      </w:pPr>
      <w:hyperlink w:anchor="_Toc44250364" w:history="1">
        <w:r w:rsidRPr="00500431">
          <w:rPr>
            <w:rStyle w:val="a9"/>
            <w:noProof/>
          </w:rPr>
          <w:t>ТАСС; 2020.23.04; РОСАВИАЦИЯ НАЗВАЛА АВИАКОМПАНИИ, КОТОРЫЕ ПОЛУЧИЛИ РАЗРЕШЕНИЕ НА ГРУЗОПЕРЕВОЗКИ В САЛОНЕ САМОЛЕТОВ</w:t>
        </w:r>
        <w:r>
          <w:rPr>
            <w:noProof/>
            <w:webHidden/>
          </w:rPr>
          <w:tab/>
        </w:r>
        <w:r>
          <w:rPr>
            <w:noProof/>
            <w:webHidden/>
          </w:rPr>
          <w:fldChar w:fldCharType="begin"/>
        </w:r>
        <w:r>
          <w:rPr>
            <w:noProof/>
            <w:webHidden/>
          </w:rPr>
          <w:instrText xml:space="preserve"> PAGEREF _Toc44250364 \h </w:instrText>
        </w:r>
        <w:r>
          <w:rPr>
            <w:noProof/>
            <w:webHidden/>
          </w:rPr>
        </w:r>
        <w:r>
          <w:rPr>
            <w:noProof/>
            <w:webHidden/>
          </w:rPr>
          <w:fldChar w:fldCharType="separate"/>
        </w:r>
        <w:r w:rsidR="00A713AE">
          <w:rPr>
            <w:noProof/>
            <w:webHidden/>
          </w:rPr>
          <w:t>32</w:t>
        </w:r>
        <w:r>
          <w:rPr>
            <w:noProof/>
            <w:webHidden/>
          </w:rPr>
          <w:fldChar w:fldCharType="end"/>
        </w:r>
      </w:hyperlink>
    </w:p>
    <w:p w14:paraId="4EA1CAE2" w14:textId="72C14376" w:rsidR="00DA3A6E" w:rsidRPr="00BD3D04" w:rsidRDefault="00DA3A6E">
      <w:pPr>
        <w:pStyle w:val="32"/>
        <w:tabs>
          <w:tab w:val="right" w:leader="dot" w:pos="9345"/>
        </w:tabs>
        <w:rPr>
          <w:rFonts w:ascii="Calibri" w:hAnsi="Calibri"/>
          <w:noProof/>
          <w:sz w:val="22"/>
        </w:rPr>
      </w:pPr>
      <w:hyperlink w:anchor="_Toc44250365" w:history="1">
        <w:r w:rsidRPr="00500431">
          <w:rPr>
            <w:rStyle w:val="a9"/>
            <w:noProof/>
          </w:rPr>
          <w:t>ИНТЕРФАКС; 2020.23.04; МИНТРАНС РФ НА ФОНЕ COVID СМОЖЕТ ПРОДЛЕВАТЬ ЛЕТНУЮ ГОДНОСТЬ АВИАТЕХНИКИ ПО ФОТО- И ВИДЕОМАТЕРИАЛАМ</w:t>
        </w:r>
        <w:r>
          <w:rPr>
            <w:noProof/>
            <w:webHidden/>
          </w:rPr>
          <w:tab/>
        </w:r>
        <w:r>
          <w:rPr>
            <w:noProof/>
            <w:webHidden/>
          </w:rPr>
          <w:fldChar w:fldCharType="begin"/>
        </w:r>
        <w:r>
          <w:rPr>
            <w:noProof/>
            <w:webHidden/>
          </w:rPr>
          <w:instrText xml:space="preserve"> PAGEREF _Toc44250365 \h </w:instrText>
        </w:r>
        <w:r>
          <w:rPr>
            <w:noProof/>
            <w:webHidden/>
          </w:rPr>
        </w:r>
        <w:r>
          <w:rPr>
            <w:noProof/>
            <w:webHidden/>
          </w:rPr>
          <w:fldChar w:fldCharType="separate"/>
        </w:r>
        <w:r w:rsidR="00A713AE">
          <w:rPr>
            <w:noProof/>
            <w:webHidden/>
          </w:rPr>
          <w:t>32</w:t>
        </w:r>
        <w:r>
          <w:rPr>
            <w:noProof/>
            <w:webHidden/>
          </w:rPr>
          <w:fldChar w:fldCharType="end"/>
        </w:r>
      </w:hyperlink>
    </w:p>
    <w:p w14:paraId="2FF1263B" w14:textId="4874F182" w:rsidR="00DA3A6E" w:rsidRPr="00BD3D04" w:rsidRDefault="00DA3A6E">
      <w:pPr>
        <w:pStyle w:val="32"/>
        <w:tabs>
          <w:tab w:val="right" w:leader="dot" w:pos="9345"/>
        </w:tabs>
        <w:rPr>
          <w:rFonts w:ascii="Calibri" w:hAnsi="Calibri"/>
          <w:noProof/>
          <w:sz w:val="22"/>
        </w:rPr>
      </w:pPr>
      <w:hyperlink w:anchor="_Toc44250366" w:history="1">
        <w:r w:rsidRPr="00500431">
          <w:rPr>
            <w:rStyle w:val="a9"/>
            <w:noProof/>
          </w:rPr>
          <w:t>ИНТЕРФАКС; 2020.23.04; РЕГИОНЫ РФ ПОЛУЧАТ БОЛЕЕ 500 АВТОБУСОВ И ТРОЛЛЕЙБУСОВ ДЛЯ ОБНОВЛЕНИЯ ПАРКОВ В 2020Г – МИНТРАНС</w:t>
        </w:r>
        <w:r>
          <w:rPr>
            <w:noProof/>
            <w:webHidden/>
          </w:rPr>
          <w:tab/>
        </w:r>
        <w:r>
          <w:rPr>
            <w:noProof/>
            <w:webHidden/>
          </w:rPr>
          <w:fldChar w:fldCharType="begin"/>
        </w:r>
        <w:r>
          <w:rPr>
            <w:noProof/>
            <w:webHidden/>
          </w:rPr>
          <w:instrText xml:space="preserve"> PAGEREF _Toc44250366 \h </w:instrText>
        </w:r>
        <w:r>
          <w:rPr>
            <w:noProof/>
            <w:webHidden/>
          </w:rPr>
        </w:r>
        <w:r>
          <w:rPr>
            <w:noProof/>
            <w:webHidden/>
          </w:rPr>
          <w:fldChar w:fldCharType="separate"/>
        </w:r>
        <w:r w:rsidR="00A713AE">
          <w:rPr>
            <w:noProof/>
            <w:webHidden/>
          </w:rPr>
          <w:t>33</w:t>
        </w:r>
        <w:r>
          <w:rPr>
            <w:noProof/>
            <w:webHidden/>
          </w:rPr>
          <w:fldChar w:fldCharType="end"/>
        </w:r>
      </w:hyperlink>
    </w:p>
    <w:p w14:paraId="51546F03" w14:textId="4E3294EE" w:rsidR="00DA3A6E" w:rsidRPr="00BD3D04" w:rsidRDefault="00DA3A6E">
      <w:pPr>
        <w:pStyle w:val="32"/>
        <w:tabs>
          <w:tab w:val="right" w:leader="dot" w:pos="9345"/>
        </w:tabs>
        <w:rPr>
          <w:rFonts w:ascii="Calibri" w:hAnsi="Calibri"/>
          <w:noProof/>
          <w:sz w:val="22"/>
        </w:rPr>
      </w:pPr>
      <w:hyperlink w:anchor="_Toc44250367" w:history="1">
        <w:r w:rsidRPr="00500431">
          <w:rPr>
            <w:rStyle w:val="a9"/>
            <w:noProof/>
          </w:rPr>
          <w:t>ИНТЕРФАКС; 2020.24.04; РОССИЯН ВЕРНУТ НА РОДИНУ НЕСКОЛЬКИМИ РЕЙСАМИ</w:t>
        </w:r>
        <w:r>
          <w:rPr>
            <w:noProof/>
            <w:webHidden/>
          </w:rPr>
          <w:tab/>
        </w:r>
        <w:r>
          <w:rPr>
            <w:noProof/>
            <w:webHidden/>
          </w:rPr>
          <w:fldChar w:fldCharType="begin"/>
        </w:r>
        <w:r>
          <w:rPr>
            <w:noProof/>
            <w:webHidden/>
          </w:rPr>
          <w:instrText xml:space="preserve"> PAGEREF _Toc44250367 \h </w:instrText>
        </w:r>
        <w:r>
          <w:rPr>
            <w:noProof/>
            <w:webHidden/>
          </w:rPr>
        </w:r>
        <w:r>
          <w:rPr>
            <w:noProof/>
            <w:webHidden/>
          </w:rPr>
          <w:fldChar w:fldCharType="separate"/>
        </w:r>
        <w:r w:rsidR="00A713AE">
          <w:rPr>
            <w:noProof/>
            <w:webHidden/>
          </w:rPr>
          <w:t>33</w:t>
        </w:r>
        <w:r>
          <w:rPr>
            <w:noProof/>
            <w:webHidden/>
          </w:rPr>
          <w:fldChar w:fldCharType="end"/>
        </w:r>
      </w:hyperlink>
    </w:p>
    <w:p w14:paraId="2F33AE2B" w14:textId="583384AE" w:rsidR="00DA3A6E" w:rsidRPr="00BD3D04" w:rsidRDefault="00DA3A6E">
      <w:pPr>
        <w:pStyle w:val="32"/>
        <w:tabs>
          <w:tab w:val="right" w:leader="dot" w:pos="9345"/>
        </w:tabs>
        <w:rPr>
          <w:rFonts w:ascii="Calibri" w:hAnsi="Calibri"/>
          <w:noProof/>
          <w:sz w:val="22"/>
        </w:rPr>
      </w:pPr>
      <w:hyperlink w:anchor="_Toc44250368" w:history="1">
        <w:r w:rsidRPr="00500431">
          <w:rPr>
            <w:rStyle w:val="a9"/>
            <w:noProof/>
          </w:rPr>
          <w:t>ИНТЕРФАКС; 2020.24.04; «АВРОРА» ПЛАНИРУЕТ В ПРЕДСТОЯЩИЕ ВЫХОДНЫЕ ВЫВЕЗТИ РОССИЙСКИХ ТУРИСТОВ ИЗ ТАИЛАНДА И ЮЖНОЙ КОРЕИ</w:t>
        </w:r>
        <w:r>
          <w:rPr>
            <w:noProof/>
            <w:webHidden/>
          </w:rPr>
          <w:tab/>
        </w:r>
        <w:r>
          <w:rPr>
            <w:noProof/>
            <w:webHidden/>
          </w:rPr>
          <w:fldChar w:fldCharType="begin"/>
        </w:r>
        <w:r>
          <w:rPr>
            <w:noProof/>
            <w:webHidden/>
          </w:rPr>
          <w:instrText xml:space="preserve"> PAGEREF _Toc44250368 \h </w:instrText>
        </w:r>
        <w:r>
          <w:rPr>
            <w:noProof/>
            <w:webHidden/>
          </w:rPr>
        </w:r>
        <w:r>
          <w:rPr>
            <w:noProof/>
            <w:webHidden/>
          </w:rPr>
          <w:fldChar w:fldCharType="separate"/>
        </w:r>
        <w:r w:rsidR="00A713AE">
          <w:rPr>
            <w:noProof/>
            <w:webHidden/>
          </w:rPr>
          <w:t>34</w:t>
        </w:r>
        <w:r>
          <w:rPr>
            <w:noProof/>
            <w:webHidden/>
          </w:rPr>
          <w:fldChar w:fldCharType="end"/>
        </w:r>
      </w:hyperlink>
    </w:p>
    <w:p w14:paraId="6CAD668F" w14:textId="03674B7C" w:rsidR="00DA3A6E" w:rsidRPr="00BD3D04" w:rsidRDefault="00DA3A6E">
      <w:pPr>
        <w:pStyle w:val="32"/>
        <w:tabs>
          <w:tab w:val="right" w:leader="dot" w:pos="9345"/>
        </w:tabs>
        <w:rPr>
          <w:rFonts w:ascii="Calibri" w:hAnsi="Calibri"/>
          <w:noProof/>
          <w:sz w:val="22"/>
        </w:rPr>
      </w:pPr>
      <w:hyperlink w:anchor="_Toc44250369" w:history="1">
        <w:r w:rsidRPr="00500431">
          <w:rPr>
            <w:rStyle w:val="a9"/>
            <w:noProof/>
          </w:rPr>
          <w:t>ИНТЕРФАКС; 2020.23.04; ТРИ ВЫВОЗНЫХ РЕЙСА ДОСТАВЯТ РОССИЯН НА РОДИНУ В СУББОТУ</w:t>
        </w:r>
        <w:r>
          <w:rPr>
            <w:noProof/>
            <w:webHidden/>
          </w:rPr>
          <w:tab/>
        </w:r>
        <w:r>
          <w:rPr>
            <w:noProof/>
            <w:webHidden/>
          </w:rPr>
          <w:fldChar w:fldCharType="begin"/>
        </w:r>
        <w:r>
          <w:rPr>
            <w:noProof/>
            <w:webHidden/>
          </w:rPr>
          <w:instrText xml:space="preserve"> PAGEREF _Toc44250369 \h </w:instrText>
        </w:r>
        <w:r>
          <w:rPr>
            <w:noProof/>
            <w:webHidden/>
          </w:rPr>
        </w:r>
        <w:r>
          <w:rPr>
            <w:noProof/>
            <w:webHidden/>
          </w:rPr>
          <w:fldChar w:fldCharType="separate"/>
        </w:r>
        <w:r w:rsidR="00A713AE">
          <w:rPr>
            <w:noProof/>
            <w:webHidden/>
          </w:rPr>
          <w:t>34</w:t>
        </w:r>
        <w:r>
          <w:rPr>
            <w:noProof/>
            <w:webHidden/>
          </w:rPr>
          <w:fldChar w:fldCharType="end"/>
        </w:r>
      </w:hyperlink>
    </w:p>
    <w:p w14:paraId="53446BF7" w14:textId="7FC35909" w:rsidR="00DA3A6E" w:rsidRPr="00BD3D04" w:rsidRDefault="00DA3A6E">
      <w:pPr>
        <w:pStyle w:val="32"/>
        <w:tabs>
          <w:tab w:val="right" w:leader="dot" w:pos="9345"/>
        </w:tabs>
        <w:rPr>
          <w:rFonts w:ascii="Calibri" w:hAnsi="Calibri"/>
          <w:noProof/>
          <w:sz w:val="22"/>
        </w:rPr>
      </w:pPr>
      <w:hyperlink w:anchor="_Toc44250370" w:history="1">
        <w:r w:rsidRPr="00500431">
          <w:rPr>
            <w:rStyle w:val="a9"/>
            <w:noProof/>
          </w:rPr>
          <w:t>ТАСС; 2020.23.04; ПУТИН ДАЛ ПОРУЧЕНИЯ ПРАВИТЕЛЬСТВУ ПО ВЫПОЛНЕНИЮ КРУПНЫХ ИНФРАСТРУКТУРНЫХ ПРОЕКТОВ</w:t>
        </w:r>
        <w:r>
          <w:rPr>
            <w:noProof/>
            <w:webHidden/>
          </w:rPr>
          <w:tab/>
        </w:r>
        <w:r>
          <w:rPr>
            <w:noProof/>
            <w:webHidden/>
          </w:rPr>
          <w:fldChar w:fldCharType="begin"/>
        </w:r>
        <w:r>
          <w:rPr>
            <w:noProof/>
            <w:webHidden/>
          </w:rPr>
          <w:instrText xml:space="preserve"> PAGEREF _Toc44250370 \h </w:instrText>
        </w:r>
        <w:r>
          <w:rPr>
            <w:noProof/>
            <w:webHidden/>
          </w:rPr>
        </w:r>
        <w:r>
          <w:rPr>
            <w:noProof/>
            <w:webHidden/>
          </w:rPr>
          <w:fldChar w:fldCharType="separate"/>
        </w:r>
        <w:r w:rsidR="00A713AE">
          <w:rPr>
            <w:noProof/>
            <w:webHidden/>
          </w:rPr>
          <w:t>35</w:t>
        </w:r>
        <w:r>
          <w:rPr>
            <w:noProof/>
            <w:webHidden/>
          </w:rPr>
          <w:fldChar w:fldCharType="end"/>
        </w:r>
      </w:hyperlink>
    </w:p>
    <w:p w14:paraId="02EED1DA" w14:textId="7F707769" w:rsidR="00DA3A6E" w:rsidRPr="00BD3D04" w:rsidRDefault="00DA3A6E">
      <w:pPr>
        <w:pStyle w:val="32"/>
        <w:tabs>
          <w:tab w:val="right" w:leader="dot" w:pos="9345"/>
        </w:tabs>
        <w:rPr>
          <w:rFonts w:ascii="Calibri" w:hAnsi="Calibri"/>
          <w:noProof/>
          <w:sz w:val="22"/>
        </w:rPr>
      </w:pPr>
      <w:hyperlink w:anchor="_Toc44250371" w:history="1">
        <w:r w:rsidRPr="00500431">
          <w:rPr>
            <w:rStyle w:val="a9"/>
            <w:noProof/>
          </w:rPr>
          <w:t>ТАСС; 2020.23.04; ПУТИН ПОРУЧИЛ ПОДДЕРЖАТЬ ДЕВЕЛОПЕРОВ В РЕГИОНАХ, ГДЕ ИЗ-ЗА ПАНДЕМИИ ОСТАНОВЛЕНЫ СТРОЙКИ</w:t>
        </w:r>
        <w:r>
          <w:rPr>
            <w:noProof/>
            <w:webHidden/>
          </w:rPr>
          <w:tab/>
        </w:r>
        <w:r>
          <w:rPr>
            <w:noProof/>
            <w:webHidden/>
          </w:rPr>
          <w:fldChar w:fldCharType="begin"/>
        </w:r>
        <w:r>
          <w:rPr>
            <w:noProof/>
            <w:webHidden/>
          </w:rPr>
          <w:instrText xml:space="preserve"> PAGEREF _Toc44250371 \h </w:instrText>
        </w:r>
        <w:r>
          <w:rPr>
            <w:noProof/>
            <w:webHidden/>
          </w:rPr>
        </w:r>
        <w:r>
          <w:rPr>
            <w:noProof/>
            <w:webHidden/>
          </w:rPr>
          <w:fldChar w:fldCharType="separate"/>
        </w:r>
        <w:r w:rsidR="00A713AE">
          <w:rPr>
            <w:noProof/>
            <w:webHidden/>
          </w:rPr>
          <w:t>35</w:t>
        </w:r>
        <w:r>
          <w:rPr>
            <w:noProof/>
            <w:webHidden/>
          </w:rPr>
          <w:fldChar w:fldCharType="end"/>
        </w:r>
      </w:hyperlink>
    </w:p>
    <w:p w14:paraId="1EF559FC" w14:textId="160E605D" w:rsidR="00DA3A6E" w:rsidRPr="00BD3D04" w:rsidRDefault="00DA3A6E">
      <w:pPr>
        <w:pStyle w:val="32"/>
        <w:tabs>
          <w:tab w:val="right" w:leader="dot" w:pos="9345"/>
        </w:tabs>
        <w:rPr>
          <w:rFonts w:ascii="Calibri" w:hAnsi="Calibri"/>
          <w:noProof/>
          <w:sz w:val="22"/>
        </w:rPr>
      </w:pPr>
      <w:hyperlink w:anchor="_Toc44250372" w:history="1">
        <w:r w:rsidRPr="00500431">
          <w:rPr>
            <w:rStyle w:val="a9"/>
            <w:noProof/>
          </w:rPr>
          <w:t>ТАСС; 2020.23.04; ПУТИН ПОРУЧИЛ ОБЕСПЕЧИТЬ ПРОЕКТИРОВАНИЕ И СТРОИТЕЛЬСТВО ИНФРАСТРУКТУРЫ</w:t>
        </w:r>
        <w:r>
          <w:rPr>
            <w:noProof/>
            <w:webHidden/>
          </w:rPr>
          <w:tab/>
        </w:r>
        <w:r>
          <w:rPr>
            <w:noProof/>
            <w:webHidden/>
          </w:rPr>
          <w:fldChar w:fldCharType="begin"/>
        </w:r>
        <w:r>
          <w:rPr>
            <w:noProof/>
            <w:webHidden/>
          </w:rPr>
          <w:instrText xml:space="preserve"> PAGEREF _Toc44250372 \h </w:instrText>
        </w:r>
        <w:r>
          <w:rPr>
            <w:noProof/>
            <w:webHidden/>
          </w:rPr>
        </w:r>
        <w:r>
          <w:rPr>
            <w:noProof/>
            <w:webHidden/>
          </w:rPr>
          <w:fldChar w:fldCharType="separate"/>
        </w:r>
        <w:r w:rsidR="00A713AE">
          <w:rPr>
            <w:noProof/>
            <w:webHidden/>
          </w:rPr>
          <w:t>36</w:t>
        </w:r>
        <w:r>
          <w:rPr>
            <w:noProof/>
            <w:webHidden/>
          </w:rPr>
          <w:fldChar w:fldCharType="end"/>
        </w:r>
      </w:hyperlink>
    </w:p>
    <w:p w14:paraId="4589DE75" w14:textId="78447A4F" w:rsidR="00DA3A6E" w:rsidRPr="00BD3D04" w:rsidRDefault="00DA3A6E">
      <w:pPr>
        <w:pStyle w:val="32"/>
        <w:tabs>
          <w:tab w:val="right" w:leader="dot" w:pos="9345"/>
        </w:tabs>
        <w:rPr>
          <w:rFonts w:ascii="Calibri" w:hAnsi="Calibri"/>
          <w:noProof/>
          <w:sz w:val="22"/>
        </w:rPr>
      </w:pPr>
      <w:hyperlink w:anchor="_Toc44250373" w:history="1">
        <w:r w:rsidRPr="00500431">
          <w:rPr>
            <w:rStyle w:val="a9"/>
            <w:noProof/>
          </w:rPr>
          <w:t>ТАСС; 2020.23.04; ПУТИН ПОРУЧИЛ ОБЕСПЕЧИТЬ СТРОИТЕЛЕЙ-ВАХТОВИКОВ ТЕСТАМИ НА КОРОНАВИРУС</w:t>
        </w:r>
        <w:r>
          <w:rPr>
            <w:noProof/>
            <w:webHidden/>
          </w:rPr>
          <w:tab/>
        </w:r>
        <w:r>
          <w:rPr>
            <w:noProof/>
            <w:webHidden/>
          </w:rPr>
          <w:fldChar w:fldCharType="begin"/>
        </w:r>
        <w:r>
          <w:rPr>
            <w:noProof/>
            <w:webHidden/>
          </w:rPr>
          <w:instrText xml:space="preserve"> PAGEREF _Toc44250373 \h </w:instrText>
        </w:r>
        <w:r>
          <w:rPr>
            <w:noProof/>
            <w:webHidden/>
          </w:rPr>
        </w:r>
        <w:r>
          <w:rPr>
            <w:noProof/>
            <w:webHidden/>
          </w:rPr>
          <w:fldChar w:fldCharType="separate"/>
        </w:r>
        <w:r w:rsidR="00A713AE">
          <w:rPr>
            <w:noProof/>
            <w:webHidden/>
          </w:rPr>
          <w:t>36</w:t>
        </w:r>
        <w:r>
          <w:rPr>
            <w:noProof/>
            <w:webHidden/>
          </w:rPr>
          <w:fldChar w:fldCharType="end"/>
        </w:r>
      </w:hyperlink>
    </w:p>
    <w:p w14:paraId="55280B0A" w14:textId="21C3FAA4" w:rsidR="00DA3A6E" w:rsidRPr="00BD3D04" w:rsidRDefault="00DA3A6E">
      <w:pPr>
        <w:pStyle w:val="32"/>
        <w:tabs>
          <w:tab w:val="right" w:leader="dot" w:pos="9345"/>
        </w:tabs>
        <w:rPr>
          <w:rFonts w:ascii="Calibri" w:hAnsi="Calibri"/>
          <w:noProof/>
          <w:sz w:val="22"/>
        </w:rPr>
      </w:pPr>
      <w:hyperlink w:anchor="_Toc44250374" w:history="1">
        <w:r w:rsidRPr="00500431">
          <w:rPr>
            <w:rStyle w:val="a9"/>
            <w:noProof/>
          </w:rPr>
          <w:t>ИНТЕРФАКС; 2020.23.04; СТРОИТЕЛЬНАЯ ДЕЯТЕЛЬНОСТЬ ВЕДЕТСЯ БЕЗ ОГРАНИЧЕНИЙ ИЗ-ЗА КОРОНАВИРУСА В 41 РЕГИОНЕ РОССИИ – ХУСНУЛЛИН</w:t>
        </w:r>
        <w:r>
          <w:rPr>
            <w:noProof/>
            <w:webHidden/>
          </w:rPr>
          <w:tab/>
        </w:r>
        <w:r>
          <w:rPr>
            <w:noProof/>
            <w:webHidden/>
          </w:rPr>
          <w:fldChar w:fldCharType="begin"/>
        </w:r>
        <w:r>
          <w:rPr>
            <w:noProof/>
            <w:webHidden/>
          </w:rPr>
          <w:instrText xml:space="preserve"> PAGEREF _Toc44250374 \h </w:instrText>
        </w:r>
        <w:r>
          <w:rPr>
            <w:noProof/>
            <w:webHidden/>
          </w:rPr>
        </w:r>
        <w:r>
          <w:rPr>
            <w:noProof/>
            <w:webHidden/>
          </w:rPr>
          <w:fldChar w:fldCharType="separate"/>
        </w:r>
        <w:r w:rsidR="00A713AE">
          <w:rPr>
            <w:noProof/>
            <w:webHidden/>
          </w:rPr>
          <w:t>37</w:t>
        </w:r>
        <w:r>
          <w:rPr>
            <w:noProof/>
            <w:webHidden/>
          </w:rPr>
          <w:fldChar w:fldCharType="end"/>
        </w:r>
      </w:hyperlink>
    </w:p>
    <w:p w14:paraId="7C3C64FB" w14:textId="392A7909" w:rsidR="00DA3A6E" w:rsidRPr="00BD3D04" w:rsidRDefault="00DA3A6E">
      <w:pPr>
        <w:pStyle w:val="32"/>
        <w:tabs>
          <w:tab w:val="right" w:leader="dot" w:pos="9345"/>
        </w:tabs>
        <w:rPr>
          <w:rFonts w:ascii="Calibri" w:hAnsi="Calibri"/>
          <w:noProof/>
          <w:sz w:val="22"/>
        </w:rPr>
      </w:pPr>
      <w:hyperlink w:anchor="_Toc44250375" w:history="1">
        <w:r w:rsidRPr="00500431">
          <w:rPr>
            <w:rStyle w:val="a9"/>
            <w:noProof/>
          </w:rPr>
          <w:t>ТАСС; 2020.23.04; РОСАТОМ И СУДОВЕРФЬ «ЗВЕЗДА» ПОДПИСАЛИ КОНТРАКТ НА СТРОИТЕЛЬСТВО АТОМОХОДА «ЛИДЕР»</w:t>
        </w:r>
        <w:r>
          <w:rPr>
            <w:noProof/>
            <w:webHidden/>
          </w:rPr>
          <w:tab/>
        </w:r>
        <w:r>
          <w:rPr>
            <w:noProof/>
            <w:webHidden/>
          </w:rPr>
          <w:fldChar w:fldCharType="begin"/>
        </w:r>
        <w:r>
          <w:rPr>
            <w:noProof/>
            <w:webHidden/>
          </w:rPr>
          <w:instrText xml:space="preserve"> PAGEREF _Toc44250375 \h </w:instrText>
        </w:r>
        <w:r>
          <w:rPr>
            <w:noProof/>
            <w:webHidden/>
          </w:rPr>
        </w:r>
        <w:r>
          <w:rPr>
            <w:noProof/>
            <w:webHidden/>
          </w:rPr>
          <w:fldChar w:fldCharType="separate"/>
        </w:r>
        <w:r w:rsidR="00A713AE">
          <w:rPr>
            <w:noProof/>
            <w:webHidden/>
          </w:rPr>
          <w:t>37</w:t>
        </w:r>
        <w:r>
          <w:rPr>
            <w:noProof/>
            <w:webHidden/>
          </w:rPr>
          <w:fldChar w:fldCharType="end"/>
        </w:r>
      </w:hyperlink>
    </w:p>
    <w:p w14:paraId="33FAF608" w14:textId="0C0FB32A" w:rsidR="00DA3A6E" w:rsidRPr="00BD3D04" w:rsidRDefault="00DA3A6E">
      <w:pPr>
        <w:pStyle w:val="32"/>
        <w:tabs>
          <w:tab w:val="right" w:leader="dot" w:pos="9345"/>
        </w:tabs>
        <w:rPr>
          <w:rFonts w:ascii="Calibri" w:hAnsi="Calibri"/>
          <w:noProof/>
          <w:sz w:val="22"/>
        </w:rPr>
      </w:pPr>
      <w:hyperlink w:anchor="_Toc44250376" w:history="1">
        <w:r w:rsidRPr="00500431">
          <w:rPr>
            <w:rStyle w:val="a9"/>
            <w:noProof/>
          </w:rPr>
          <w:t>ИЗВЕСТИЯ; 2020.23.04; РЕМОНТ ДОРОГ В РАМКАХ АКЦИИ «УЛИЦА ПОБЕДЫ» НАЧАЛСЯ В ВОЛГОГРАДЕ</w:t>
        </w:r>
        <w:r>
          <w:rPr>
            <w:noProof/>
            <w:webHidden/>
          </w:rPr>
          <w:tab/>
        </w:r>
        <w:r>
          <w:rPr>
            <w:noProof/>
            <w:webHidden/>
          </w:rPr>
          <w:fldChar w:fldCharType="begin"/>
        </w:r>
        <w:r>
          <w:rPr>
            <w:noProof/>
            <w:webHidden/>
          </w:rPr>
          <w:instrText xml:space="preserve"> PAGEREF _Toc44250376 \h </w:instrText>
        </w:r>
        <w:r>
          <w:rPr>
            <w:noProof/>
            <w:webHidden/>
          </w:rPr>
        </w:r>
        <w:r>
          <w:rPr>
            <w:noProof/>
            <w:webHidden/>
          </w:rPr>
          <w:fldChar w:fldCharType="separate"/>
        </w:r>
        <w:r w:rsidR="00A713AE">
          <w:rPr>
            <w:noProof/>
            <w:webHidden/>
          </w:rPr>
          <w:t>38</w:t>
        </w:r>
        <w:r>
          <w:rPr>
            <w:noProof/>
            <w:webHidden/>
          </w:rPr>
          <w:fldChar w:fldCharType="end"/>
        </w:r>
      </w:hyperlink>
    </w:p>
    <w:p w14:paraId="3DBD6CB2" w14:textId="5D32A681" w:rsidR="00DA3A6E" w:rsidRPr="00BD3D04" w:rsidRDefault="00DA3A6E">
      <w:pPr>
        <w:pStyle w:val="32"/>
        <w:tabs>
          <w:tab w:val="right" w:leader="dot" w:pos="9345"/>
        </w:tabs>
        <w:rPr>
          <w:rFonts w:ascii="Calibri" w:hAnsi="Calibri"/>
          <w:noProof/>
          <w:sz w:val="22"/>
        </w:rPr>
      </w:pPr>
      <w:hyperlink w:anchor="_Toc44250377" w:history="1">
        <w:r w:rsidRPr="00500431">
          <w:rPr>
            <w:rStyle w:val="a9"/>
            <w:noProof/>
          </w:rPr>
          <w:t>ТАСС; ВАДИМ КЛИМОВ, ДАНИИЛ ШАБАШОВ; 2020.23.04; ДОРОГИ, КОТОРЫЕ ИСЧЕЗАЮТ ВЕСНОЙ: КАК В РОССИИ СТРОЯТ ЗИМНИКИ</w:t>
        </w:r>
        <w:r>
          <w:rPr>
            <w:noProof/>
            <w:webHidden/>
          </w:rPr>
          <w:tab/>
        </w:r>
        <w:r>
          <w:rPr>
            <w:noProof/>
            <w:webHidden/>
          </w:rPr>
          <w:fldChar w:fldCharType="begin"/>
        </w:r>
        <w:r>
          <w:rPr>
            <w:noProof/>
            <w:webHidden/>
          </w:rPr>
          <w:instrText xml:space="preserve"> PAGEREF _Toc44250377 \h </w:instrText>
        </w:r>
        <w:r>
          <w:rPr>
            <w:noProof/>
            <w:webHidden/>
          </w:rPr>
        </w:r>
        <w:r>
          <w:rPr>
            <w:noProof/>
            <w:webHidden/>
          </w:rPr>
          <w:fldChar w:fldCharType="separate"/>
        </w:r>
        <w:r w:rsidR="00A713AE">
          <w:rPr>
            <w:noProof/>
            <w:webHidden/>
          </w:rPr>
          <w:t>38</w:t>
        </w:r>
        <w:r>
          <w:rPr>
            <w:noProof/>
            <w:webHidden/>
          </w:rPr>
          <w:fldChar w:fldCharType="end"/>
        </w:r>
      </w:hyperlink>
    </w:p>
    <w:p w14:paraId="26FFAFB3" w14:textId="2B18335F" w:rsidR="00DA3A6E" w:rsidRPr="00BD3D04" w:rsidRDefault="00DA3A6E">
      <w:pPr>
        <w:pStyle w:val="32"/>
        <w:tabs>
          <w:tab w:val="right" w:leader="dot" w:pos="9345"/>
        </w:tabs>
        <w:rPr>
          <w:rFonts w:ascii="Calibri" w:hAnsi="Calibri"/>
          <w:noProof/>
          <w:sz w:val="22"/>
        </w:rPr>
      </w:pPr>
      <w:hyperlink w:anchor="_Toc44250378" w:history="1">
        <w:r w:rsidRPr="00500431">
          <w:rPr>
            <w:rStyle w:val="a9"/>
            <w:noProof/>
          </w:rPr>
          <w:t>ТАСС; 2020.23.04; В НИЖНЕМ НОВГОРОДЕ СТАРТОВАЛ КАПРЕМОНТ ДОРОГ</w:t>
        </w:r>
        <w:r>
          <w:rPr>
            <w:noProof/>
            <w:webHidden/>
          </w:rPr>
          <w:tab/>
        </w:r>
        <w:r>
          <w:rPr>
            <w:noProof/>
            <w:webHidden/>
          </w:rPr>
          <w:fldChar w:fldCharType="begin"/>
        </w:r>
        <w:r>
          <w:rPr>
            <w:noProof/>
            <w:webHidden/>
          </w:rPr>
          <w:instrText xml:space="preserve"> PAGEREF _Toc44250378 \h </w:instrText>
        </w:r>
        <w:r>
          <w:rPr>
            <w:noProof/>
            <w:webHidden/>
          </w:rPr>
        </w:r>
        <w:r>
          <w:rPr>
            <w:noProof/>
            <w:webHidden/>
          </w:rPr>
          <w:fldChar w:fldCharType="separate"/>
        </w:r>
        <w:r w:rsidR="00A713AE">
          <w:rPr>
            <w:noProof/>
            <w:webHidden/>
          </w:rPr>
          <w:t>40</w:t>
        </w:r>
        <w:r>
          <w:rPr>
            <w:noProof/>
            <w:webHidden/>
          </w:rPr>
          <w:fldChar w:fldCharType="end"/>
        </w:r>
      </w:hyperlink>
    </w:p>
    <w:p w14:paraId="3A0420FF" w14:textId="361682D2" w:rsidR="00DA3A6E" w:rsidRPr="00BD3D04" w:rsidRDefault="00DA3A6E">
      <w:pPr>
        <w:pStyle w:val="32"/>
        <w:tabs>
          <w:tab w:val="right" w:leader="dot" w:pos="9345"/>
        </w:tabs>
        <w:rPr>
          <w:rFonts w:ascii="Calibri" w:hAnsi="Calibri"/>
          <w:noProof/>
          <w:sz w:val="22"/>
        </w:rPr>
      </w:pPr>
      <w:hyperlink w:anchor="_Toc44250379" w:history="1">
        <w:r w:rsidRPr="00500431">
          <w:rPr>
            <w:rStyle w:val="a9"/>
            <w:noProof/>
          </w:rPr>
          <w:t>ТАСС; 2020.23.04; В НОВОСИБИРСКЕ В 2020 ГОДУ ПОСТРОЯТ МОСТ ЗА 5,2 МЛРД РУБЛЕЙ</w:t>
        </w:r>
        <w:r>
          <w:rPr>
            <w:noProof/>
            <w:webHidden/>
          </w:rPr>
          <w:tab/>
        </w:r>
        <w:r>
          <w:rPr>
            <w:noProof/>
            <w:webHidden/>
          </w:rPr>
          <w:fldChar w:fldCharType="begin"/>
        </w:r>
        <w:r>
          <w:rPr>
            <w:noProof/>
            <w:webHidden/>
          </w:rPr>
          <w:instrText xml:space="preserve"> PAGEREF _Toc44250379 \h </w:instrText>
        </w:r>
        <w:r>
          <w:rPr>
            <w:noProof/>
            <w:webHidden/>
          </w:rPr>
        </w:r>
        <w:r>
          <w:rPr>
            <w:noProof/>
            <w:webHidden/>
          </w:rPr>
          <w:fldChar w:fldCharType="separate"/>
        </w:r>
        <w:r w:rsidR="00A713AE">
          <w:rPr>
            <w:noProof/>
            <w:webHidden/>
          </w:rPr>
          <w:t>41</w:t>
        </w:r>
        <w:r>
          <w:rPr>
            <w:noProof/>
            <w:webHidden/>
          </w:rPr>
          <w:fldChar w:fldCharType="end"/>
        </w:r>
      </w:hyperlink>
    </w:p>
    <w:p w14:paraId="4B72AE9A" w14:textId="22765A3B" w:rsidR="00DA3A6E" w:rsidRPr="00BD3D04" w:rsidRDefault="00DA3A6E">
      <w:pPr>
        <w:pStyle w:val="32"/>
        <w:tabs>
          <w:tab w:val="right" w:leader="dot" w:pos="9345"/>
        </w:tabs>
        <w:rPr>
          <w:rFonts w:ascii="Calibri" w:hAnsi="Calibri"/>
          <w:noProof/>
          <w:sz w:val="22"/>
        </w:rPr>
      </w:pPr>
      <w:hyperlink w:anchor="_Toc44250380" w:history="1">
        <w:r w:rsidRPr="00500431">
          <w:rPr>
            <w:rStyle w:val="a9"/>
            <w:noProof/>
          </w:rPr>
          <w:t>ИНТЕРФАКС; 2020.23.04; МИНПРОМТОРГ НЕ ВИДИТ ПРИЗНАКОВ СПАДА СУДОСТРОЕНИЯ В РФ В УСЛОВИЯХ COVID-19</w:t>
        </w:r>
        <w:r>
          <w:rPr>
            <w:noProof/>
            <w:webHidden/>
          </w:rPr>
          <w:tab/>
        </w:r>
        <w:r>
          <w:rPr>
            <w:noProof/>
            <w:webHidden/>
          </w:rPr>
          <w:fldChar w:fldCharType="begin"/>
        </w:r>
        <w:r>
          <w:rPr>
            <w:noProof/>
            <w:webHidden/>
          </w:rPr>
          <w:instrText xml:space="preserve"> PAGEREF _Toc44250380 \h </w:instrText>
        </w:r>
        <w:r>
          <w:rPr>
            <w:noProof/>
            <w:webHidden/>
          </w:rPr>
        </w:r>
        <w:r>
          <w:rPr>
            <w:noProof/>
            <w:webHidden/>
          </w:rPr>
          <w:fldChar w:fldCharType="separate"/>
        </w:r>
        <w:r w:rsidR="00A713AE">
          <w:rPr>
            <w:noProof/>
            <w:webHidden/>
          </w:rPr>
          <w:t>41</w:t>
        </w:r>
        <w:r>
          <w:rPr>
            <w:noProof/>
            <w:webHidden/>
          </w:rPr>
          <w:fldChar w:fldCharType="end"/>
        </w:r>
      </w:hyperlink>
    </w:p>
    <w:p w14:paraId="09A12D3B" w14:textId="3C9AE8C3" w:rsidR="00DA3A6E" w:rsidRPr="00BD3D04" w:rsidRDefault="00DA3A6E">
      <w:pPr>
        <w:pStyle w:val="32"/>
        <w:tabs>
          <w:tab w:val="right" w:leader="dot" w:pos="9345"/>
        </w:tabs>
        <w:rPr>
          <w:rFonts w:ascii="Calibri" w:hAnsi="Calibri"/>
          <w:noProof/>
          <w:sz w:val="22"/>
        </w:rPr>
      </w:pPr>
      <w:hyperlink w:anchor="_Toc44250381" w:history="1">
        <w:r w:rsidRPr="00500431">
          <w:rPr>
            <w:rStyle w:val="a9"/>
            <w:noProof/>
          </w:rPr>
          <w:t>ИНТЕРФАКС; 2020.24.04; PLANUM ПЕРЕНЕСЛА НА МЕСЯЦ НАЧАЛО РЕКОНСТРУКЦИИ АЭРОПОРТА «ПЕВЕК» НА ЧУКОТКЕ ИЗ-ЗА COVID-19</w:t>
        </w:r>
        <w:r>
          <w:rPr>
            <w:noProof/>
            <w:webHidden/>
          </w:rPr>
          <w:tab/>
        </w:r>
        <w:r>
          <w:rPr>
            <w:noProof/>
            <w:webHidden/>
          </w:rPr>
          <w:fldChar w:fldCharType="begin"/>
        </w:r>
        <w:r>
          <w:rPr>
            <w:noProof/>
            <w:webHidden/>
          </w:rPr>
          <w:instrText xml:space="preserve"> PAGEREF _Toc44250381 \h </w:instrText>
        </w:r>
        <w:r>
          <w:rPr>
            <w:noProof/>
            <w:webHidden/>
          </w:rPr>
        </w:r>
        <w:r>
          <w:rPr>
            <w:noProof/>
            <w:webHidden/>
          </w:rPr>
          <w:fldChar w:fldCharType="separate"/>
        </w:r>
        <w:r w:rsidR="00A713AE">
          <w:rPr>
            <w:noProof/>
            <w:webHidden/>
          </w:rPr>
          <w:t>42</w:t>
        </w:r>
        <w:r>
          <w:rPr>
            <w:noProof/>
            <w:webHidden/>
          </w:rPr>
          <w:fldChar w:fldCharType="end"/>
        </w:r>
      </w:hyperlink>
    </w:p>
    <w:p w14:paraId="0750D766" w14:textId="41BBE5A0" w:rsidR="00DA3A6E" w:rsidRPr="00BD3D04" w:rsidRDefault="00DA3A6E">
      <w:pPr>
        <w:pStyle w:val="32"/>
        <w:tabs>
          <w:tab w:val="right" w:leader="dot" w:pos="9345"/>
        </w:tabs>
        <w:rPr>
          <w:rFonts w:ascii="Calibri" w:hAnsi="Calibri"/>
          <w:noProof/>
          <w:sz w:val="22"/>
        </w:rPr>
      </w:pPr>
      <w:hyperlink w:anchor="_Toc44250382" w:history="1">
        <w:r w:rsidRPr="00500431">
          <w:rPr>
            <w:rStyle w:val="a9"/>
            <w:noProof/>
          </w:rPr>
          <w:t>РОССИЙСКАЯ ГАЗЕТА; ИРИНА ОГИЛЬКО; 2020.23.04; АЭРОПОРТ ШЕРЕМЕТЬЕВО ЗАПУСТИТ ТЕСТИРОВАНИЕ НА КОРОНАВИРУС</w:t>
        </w:r>
        <w:r>
          <w:rPr>
            <w:noProof/>
            <w:webHidden/>
          </w:rPr>
          <w:tab/>
        </w:r>
        <w:r>
          <w:rPr>
            <w:noProof/>
            <w:webHidden/>
          </w:rPr>
          <w:fldChar w:fldCharType="begin"/>
        </w:r>
        <w:r>
          <w:rPr>
            <w:noProof/>
            <w:webHidden/>
          </w:rPr>
          <w:instrText xml:space="preserve"> PAGEREF _Toc44250382 \h </w:instrText>
        </w:r>
        <w:r>
          <w:rPr>
            <w:noProof/>
            <w:webHidden/>
          </w:rPr>
        </w:r>
        <w:r>
          <w:rPr>
            <w:noProof/>
            <w:webHidden/>
          </w:rPr>
          <w:fldChar w:fldCharType="separate"/>
        </w:r>
        <w:r w:rsidR="00A713AE">
          <w:rPr>
            <w:noProof/>
            <w:webHidden/>
          </w:rPr>
          <w:t>42</w:t>
        </w:r>
        <w:r>
          <w:rPr>
            <w:noProof/>
            <w:webHidden/>
          </w:rPr>
          <w:fldChar w:fldCharType="end"/>
        </w:r>
      </w:hyperlink>
    </w:p>
    <w:p w14:paraId="22BF566C" w14:textId="436428EA" w:rsidR="00DA3A6E" w:rsidRDefault="00A56925" w:rsidP="00DA3A6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3ACAEEB" w:rsidR="0010257A" w:rsidRDefault="009E30B0" w:rsidP="00DA3A6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A3A6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21633A0A" w14:textId="77777777" w:rsidR="00DA3A6E" w:rsidRDefault="00DA3A6E" w:rsidP="00DA3A6E">
      <w:pPr>
        <w:jc w:val="both"/>
      </w:pPr>
    </w:p>
    <w:p w14:paraId="78CA6892" w14:textId="5AACD94D" w:rsidR="00A362F5" w:rsidRPr="00A362F5" w:rsidRDefault="00A362F5" w:rsidP="00DA3A6E">
      <w:pPr>
        <w:pStyle w:val="3"/>
        <w:jc w:val="both"/>
        <w:rPr>
          <w:rFonts w:ascii="Times New Roman" w:hAnsi="Times New Roman"/>
          <w:sz w:val="24"/>
          <w:szCs w:val="24"/>
        </w:rPr>
      </w:pPr>
      <w:bookmarkStart w:id="1" w:name="_Toc44250342"/>
      <w:r w:rsidRPr="00A362F5">
        <w:rPr>
          <w:rFonts w:ascii="Times New Roman" w:hAnsi="Times New Roman"/>
          <w:sz w:val="24"/>
          <w:szCs w:val="24"/>
        </w:rPr>
        <w:t xml:space="preserve">ВЕСТИ; 2020.23.04; </w:t>
      </w:r>
      <w:r w:rsidRPr="00DA3A6E">
        <w:rPr>
          <w:rFonts w:ascii="Times New Roman" w:hAnsi="Times New Roman"/>
          <w:sz w:val="24"/>
          <w:szCs w:val="24"/>
        </w:rPr>
        <w:t>ХУСНУЛЛИН</w:t>
      </w:r>
      <w:r w:rsidRPr="00A362F5">
        <w:rPr>
          <w:rFonts w:ascii="Times New Roman" w:hAnsi="Times New Roman"/>
          <w:sz w:val="24"/>
          <w:szCs w:val="24"/>
        </w:rPr>
        <w:t>: КОРОНАВИРУС ПОКАЗАЛ ИСТИННЫЕ ВОЗМОЖНОСТИ СТРОИТЕЛЬНОЙ ОТРАСЛИ</w:t>
      </w:r>
      <w:bookmarkEnd w:id="1"/>
    </w:p>
    <w:p w14:paraId="2FA407B2" w14:textId="3905B496" w:rsidR="00A362F5" w:rsidRDefault="00A362F5" w:rsidP="00DA3A6E">
      <w:pPr>
        <w:jc w:val="both"/>
      </w:pPr>
      <w:r>
        <w:t xml:space="preserve">В экстренных коронавирусных условиях властям удалось реализовать беспрецедентные строительные проекты по возведению новых больниц. Можно ли эти практики оставить и на посткарантинный период? Интервью заместителя председателя правительства Марата </w:t>
      </w:r>
      <w:r w:rsidRPr="00DA3A6E">
        <w:rPr>
          <w:b/>
        </w:rPr>
        <w:t>Хуснуллин</w:t>
      </w:r>
      <w:r>
        <w:t>а.</w:t>
      </w:r>
    </w:p>
    <w:p w14:paraId="2AEDA8BF" w14:textId="384A7FC0" w:rsidR="00A362F5" w:rsidRDefault="00BD3D04" w:rsidP="00DA3A6E">
      <w:pPr>
        <w:jc w:val="both"/>
      </w:pPr>
      <w:hyperlink r:id="rId6" w:history="1">
        <w:r w:rsidR="00A362F5" w:rsidRPr="00434299">
          <w:rPr>
            <w:rStyle w:val="a9"/>
          </w:rPr>
          <w:t>https://www.vesti.ru/videos/show/vid/836267/cid/1/</w:t>
        </w:r>
      </w:hyperlink>
    </w:p>
    <w:p w14:paraId="5CC1EE98" w14:textId="282C86CB" w:rsidR="00A362F5" w:rsidRPr="00A362F5" w:rsidRDefault="00A362F5" w:rsidP="00DA3A6E">
      <w:pPr>
        <w:pStyle w:val="3"/>
        <w:jc w:val="both"/>
        <w:rPr>
          <w:rFonts w:ascii="Times New Roman" w:hAnsi="Times New Roman"/>
          <w:sz w:val="24"/>
          <w:szCs w:val="24"/>
        </w:rPr>
      </w:pPr>
      <w:bookmarkStart w:id="2" w:name="_Toc44250343"/>
      <w:r w:rsidRPr="00A362F5">
        <w:rPr>
          <w:rFonts w:ascii="Times New Roman" w:hAnsi="Times New Roman"/>
          <w:sz w:val="24"/>
          <w:szCs w:val="24"/>
        </w:rPr>
        <w:t>ВЕСТИ; 2020.23.04; ЧЕХИЯ ОТМЕНИЛА ЗАПРЕТ НА СВОБОДНОЕ ПЕРЕДВИЖЕНИЕ ГРАЖДАН</w:t>
      </w:r>
      <w:bookmarkEnd w:id="2"/>
    </w:p>
    <w:p w14:paraId="28C4150C" w14:textId="26439176" w:rsidR="00A362F5" w:rsidRDefault="00A362F5" w:rsidP="00DA3A6E">
      <w:pPr>
        <w:jc w:val="both"/>
      </w:pPr>
      <w:r>
        <w:t>Чехия отменила запрет на свободное передвижение граждан по республике и на выезд за ее пределы. Об этом заявил министр здравоохранения страны.</w:t>
      </w:r>
    </w:p>
    <w:p w14:paraId="4A9168D1" w14:textId="77777777" w:rsidR="00DA3A6E" w:rsidRDefault="00BD3D04" w:rsidP="00DA3A6E">
      <w:pPr>
        <w:jc w:val="both"/>
      </w:pPr>
      <w:hyperlink r:id="rId7" w:history="1">
        <w:r w:rsidR="00A362F5" w:rsidRPr="00434299">
          <w:rPr>
            <w:rStyle w:val="a9"/>
          </w:rPr>
          <w:t>https://www.vesti.ru/videos/show/vid/836313/cid/1/</w:t>
        </w:r>
      </w:hyperlink>
    </w:p>
    <w:p w14:paraId="3EEABBC1" w14:textId="76B64C13" w:rsidR="00A362F5" w:rsidRPr="00A362F5" w:rsidRDefault="00A362F5" w:rsidP="00DA3A6E">
      <w:pPr>
        <w:pStyle w:val="3"/>
        <w:jc w:val="both"/>
        <w:rPr>
          <w:rFonts w:ascii="Times New Roman" w:hAnsi="Times New Roman"/>
          <w:sz w:val="24"/>
          <w:szCs w:val="24"/>
        </w:rPr>
      </w:pPr>
      <w:bookmarkStart w:id="3" w:name="_Toc44250344"/>
      <w:r w:rsidRPr="00A362F5">
        <w:rPr>
          <w:rFonts w:ascii="Times New Roman" w:hAnsi="Times New Roman"/>
          <w:sz w:val="24"/>
          <w:szCs w:val="24"/>
        </w:rPr>
        <w:t>ВЕСТИ; 2020.23.04; НА РАБОТУ И ОБРАТНО</w:t>
      </w:r>
      <w:r w:rsidR="00DA3A6E" w:rsidRPr="00DA3A6E">
        <w:rPr>
          <w:rFonts w:ascii="Times New Roman" w:hAnsi="Times New Roman"/>
          <w:bCs w:val="0"/>
          <w:sz w:val="24"/>
          <w:szCs w:val="24"/>
        </w:rPr>
        <w:t xml:space="preserve"> – </w:t>
      </w:r>
      <w:r w:rsidRPr="00A362F5">
        <w:rPr>
          <w:rFonts w:ascii="Times New Roman" w:hAnsi="Times New Roman"/>
          <w:sz w:val="24"/>
          <w:szCs w:val="24"/>
        </w:rPr>
        <w:t>ПО РАЗРЕШЕНИЮ: ПЕРВЫЙ ДЕНЬ ОГРАНИЧЕНИЙ В РОСТОВЕ-НА-ДОНУ</w:t>
      </w:r>
      <w:bookmarkEnd w:id="3"/>
    </w:p>
    <w:p w14:paraId="2254570D" w14:textId="5298CE3D" w:rsidR="00A362F5" w:rsidRDefault="00A362F5" w:rsidP="00DA3A6E">
      <w:pPr>
        <w:jc w:val="both"/>
      </w:pPr>
      <w:r>
        <w:t>Система цифровых пропусков, введенная в Москве и Подмосковье, распространится еще на 21 регион страны. По данным Минкомсвязи, первыми к федеральной платформе подключатся семь регионов Центрального федерального округа. Также со следующей недели новые правила передвижения начнут вводить в 14 регионах Поволжья, Сибири, Дальнего Востока и Северного Кавказа.</w:t>
      </w:r>
    </w:p>
    <w:p w14:paraId="068A77E1" w14:textId="77777777" w:rsidR="00DA3A6E" w:rsidRDefault="00BD3D04" w:rsidP="00DA3A6E">
      <w:pPr>
        <w:jc w:val="both"/>
      </w:pPr>
      <w:hyperlink r:id="rId8" w:history="1">
        <w:r w:rsidR="00A362F5" w:rsidRPr="00434299">
          <w:rPr>
            <w:rStyle w:val="a9"/>
          </w:rPr>
          <w:t>https://www.vesti.ru/videos/show/vid/836266/cid/1/</w:t>
        </w:r>
      </w:hyperlink>
    </w:p>
    <w:p w14:paraId="3D007CB2" w14:textId="476EF3C4" w:rsidR="00DB42BC" w:rsidRPr="00A362F5" w:rsidRDefault="00A362F5" w:rsidP="00DA3A6E">
      <w:pPr>
        <w:pStyle w:val="3"/>
        <w:jc w:val="both"/>
        <w:rPr>
          <w:rFonts w:ascii="Times New Roman" w:hAnsi="Times New Roman"/>
          <w:sz w:val="24"/>
          <w:szCs w:val="24"/>
        </w:rPr>
      </w:pPr>
      <w:bookmarkStart w:id="4" w:name="_Toc44250345"/>
      <w:r w:rsidRPr="00A362F5">
        <w:rPr>
          <w:rFonts w:ascii="Times New Roman" w:hAnsi="Times New Roman"/>
          <w:sz w:val="24"/>
          <w:szCs w:val="24"/>
        </w:rPr>
        <w:t xml:space="preserve">ВЕСТИ; 2020.23.04; </w:t>
      </w:r>
      <w:r w:rsidRPr="00DA3A6E">
        <w:rPr>
          <w:rFonts w:ascii="Times New Roman" w:hAnsi="Times New Roman"/>
          <w:sz w:val="24"/>
          <w:szCs w:val="24"/>
        </w:rPr>
        <w:t>МИШУСТИН</w:t>
      </w:r>
      <w:r w:rsidRPr="00A362F5">
        <w:rPr>
          <w:rFonts w:ascii="Times New Roman" w:hAnsi="Times New Roman"/>
          <w:sz w:val="24"/>
          <w:szCs w:val="24"/>
        </w:rPr>
        <w:t>: ОБЪЕДИНЕНИЕ ЕАЭС СОЗРЕЛО ДЛЯ ВЫХОДА НА БОЛЕЕ ВЫСОКИЙ УРОВЕНЬ ИНТЕГРАЦИИ</w:t>
      </w:r>
      <w:bookmarkEnd w:id="4"/>
    </w:p>
    <w:p w14:paraId="38E2ACB3" w14:textId="228594E4" w:rsidR="00DB42BC" w:rsidRDefault="00DB42BC" w:rsidP="00DA3A6E">
      <w:pPr>
        <w:jc w:val="both"/>
      </w:pPr>
      <w:r>
        <w:t xml:space="preserve">В четверг прошло заседание Евразийского межправительственного совета. </w:t>
      </w:r>
      <w:r w:rsidRPr="00DA3A6E">
        <w:rPr>
          <w:b/>
        </w:rPr>
        <w:t>Премьер-министр</w:t>
      </w:r>
      <w:r>
        <w:t xml:space="preserve">ы стран, входящих в организацию, в режиме видеоконференции обсудили автомобильные перевозки, а также ценообразование на услуги по транспортировке газа. Говорит глава кабмина </w:t>
      </w:r>
      <w:r w:rsidRPr="00DA3A6E">
        <w:rPr>
          <w:b/>
        </w:rPr>
        <w:t>Михаил Мишустин</w:t>
      </w:r>
      <w:r>
        <w:t>.</w:t>
      </w:r>
    </w:p>
    <w:p w14:paraId="04551E6F" w14:textId="77777777" w:rsidR="00DA3A6E" w:rsidRDefault="00BD3D04" w:rsidP="00DA3A6E">
      <w:pPr>
        <w:jc w:val="both"/>
      </w:pPr>
      <w:hyperlink r:id="rId9" w:history="1">
        <w:r w:rsidR="00A362F5" w:rsidRPr="00434299">
          <w:rPr>
            <w:rStyle w:val="a9"/>
          </w:rPr>
          <w:t>https://www.vesti.ru/videos/show/vid/836234/cid/1/</w:t>
        </w:r>
      </w:hyperlink>
    </w:p>
    <w:p w14:paraId="15C1E1A9" w14:textId="0925A5C5" w:rsidR="00DB42BC" w:rsidRPr="00DB42BC" w:rsidRDefault="00DB42BC" w:rsidP="00DA3A6E">
      <w:pPr>
        <w:pStyle w:val="3"/>
        <w:jc w:val="both"/>
        <w:rPr>
          <w:rFonts w:ascii="Times New Roman" w:hAnsi="Times New Roman"/>
          <w:sz w:val="24"/>
          <w:szCs w:val="24"/>
        </w:rPr>
      </w:pPr>
      <w:bookmarkStart w:id="5" w:name="_Toc44250346"/>
      <w:r w:rsidRPr="00DB42BC">
        <w:rPr>
          <w:rFonts w:ascii="Times New Roman" w:hAnsi="Times New Roman"/>
          <w:sz w:val="24"/>
          <w:szCs w:val="24"/>
        </w:rPr>
        <w:t>ВЕСТИ; 2020.23.04; НА ДАЛЬНЕМ ВОСТОКЕ ПОСТРОЯТ ПЕРВЫЙ АТОМНЫЙ ЛЕДОКОЛ, И ОН БУДЕТ САМЫМ МОЩНЫМ В МИРЕ</w:t>
      </w:r>
      <w:bookmarkEnd w:id="5"/>
    </w:p>
    <w:p w14:paraId="33B876F3" w14:textId="69D8AD6C" w:rsidR="00DB42BC" w:rsidRDefault="00DA3A6E" w:rsidP="00DA3A6E">
      <w:pPr>
        <w:jc w:val="both"/>
      </w:pPr>
      <w:r w:rsidRPr="00DA3A6E">
        <w:t>«</w:t>
      </w:r>
      <w:r w:rsidR="00DB42BC">
        <w:t>Росатомфлот</w:t>
      </w:r>
      <w:r w:rsidRPr="00DA3A6E">
        <w:t>»</w:t>
      </w:r>
      <w:r w:rsidR="00DB42BC">
        <w:t xml:space="preserve"> и судостроительный комплекс </w:t>
      </w:r>
      <w:r w:rsidRPr="00DA3A6E">
        <w:t>«</w:t>
      </w:r>
      <w:r w:rsidR="00DB42BC">
        <w:t>Звезда</w:t>
      </w:r>
      <w:r w:rsidRPr="00DA3A6E">
        <w:t>»</w:t>
      </w:r>
      <w:r w:rsidR="00DB42BC">
        <w:t xml:space="preserve"> подписали контракт на строительство атомного ледокола </w:t>
      </w:r>
      <w:r w:rsidRPr="00DA3A6E">
        <w:t>«</w:t>
      </w:r>
      <w:r w:rsidR="00DB42BC">
        <w:t>Лидер</w:t>
      </w:r>
      <w:r w:rsidRPr="00DA3A6E">
        <w:t>»</w:t>
      </w:r>
      <w:r w:rsidR="00DB42BC">
        <w:t xml:space="preserve">. Он отправится в свой первый рейс в 2027-м году. Комментирует генеральный директор ООО </w:t>
      </w:r>
      <w:r w:rsidRPr="00DA3A6E">
        <w:t>«</w:t>
      </w:r>
      <w:r w:rsidR="00DB42BC">
        <w:t xml:space="preserve">ССК </w:t>
      </w:r>
      <w:r w:rsidRPr="00DA3A6E">
        <w:t>«</w:t>
      </w:r>
      <w:r w:rsidR="00DB42BC">
        <w:t>Звезда</w:t>
      </w:r>
      <w:r w:rsidRPr="00DA3A6E">
        <w:t>»</w:t>
      </w:r>
      <w:r w:rsidR="00DB42BC">
        <w:t xml:space="preserve"> Сергей Целуйко.</w:t>
      </w:r>
    </w:p>
    <w:p w14:paraId="6D4F9175" w14:textId="77777777" w:rsidR="00DA3A6E" w:rsidRDefault="00BD3D04" w:rsidP="00DA3A6E">
      <w:pPr>
        <w:jc w:val="both"/>
      </w:pPr>
      <w:hyperlink r:id="rId10" w:history="1">
        <w:r w:rsidR="00DB42BC" w:rsidRPr="00434299">
          <w:rPr>
            <w:rStyle w:val="a9"/>
          </w:rPr>
          <w:t>https://www.vesti.ru/videos/show/vid/836231/cid/1/</w:t>
        </w:r>
      </w:hyperlink>
    </w:p>
    <w:p w14:paraId="669BE68E" w14:textId="3DAAC62D" w:rsidR="00DB42BC" w:rsidRPr="00DB42BC" w:rsidRDefault="00DB42BC" w:rsidP="00DA3A6E">
      <w:pPr>
        <w:pStyle w:val="3"/>
        <w:jc w:val="both"/>
        <w:rPr>
          <w:rFonts w:ascii="Times New Roman" w:hAnsi="Times New Roman"/>
          <w:sz w:val="24"/>
          <w:szCs w:val="24"/>
        </w:rPr>
      </w:pPr>
      <w:bookmarkStart w:id="6" w:name="_Toc44250347"/>
      <w:r w:rsidRPr="00DB42BC">
        <w:rPr>
          <w:rFonts w:ascii="Times New Roman" w:hAnsi="Times New Roman"/>
          <w:sz w:val="24"/>
          <w:szCs w:val="24"/>
        </w:rPr>
        <w:t xml:space="preserve">ВЕСТИ; 2020.23.04; </w:t>
      </w:r>
      <w:r w:rsidR="00DA3A6E" w:rsidRPr="00DA3A6E">
        <w:rPr>
          <w:rFonts w:ascii="Times New Roman" w:hAnsi="Times New Roman"/>
          <w:bCs w:val="0"/>
          <w:sz w:val="24"/>
          <w:szCs w:val="24"/>
        </w:rPr>
        <w:t>«</w:t>
      </w:r>
      <w:r w:rsidRPr="00DB42BC">
        <w:rPr>
          <w:rFonts w:ascii="Times New Roman" w:hAnsi="Times New Roman"/>
          <w:sz w:val="24"/>
          <w:szCs w:val="24"/>
        </w:rPr>
        <w:t>АЭРОФЛОТ</w:t>
      </w:r>
      <w:r w:rsidR="00DA3A6E" w:rsidRPr="00DA3A6E">
        <w:rPr>
          <w:rFonts w:ascii="Times New Roman" w:hAnsi="Times New Roman"/>
          <w:bCs w:val="0"/>
          <w:sz w:val="24"/>
          <w:szCs w:val="24"/>
        </w:rPr>
        <w:t>»</w:t>
      </w:r>
      <w:r w:rsidRPr="00DB42BC">
        <w:rPr>
          <w:rFonts w:ascii="Times New Roman" w:hAnsi="Times New Roman"/>
          <w:sz w:val="24"/>
          <w:szCs w:val="24"/>
        </w:rPr>
        <w:t>: В МАЕ ПО СРАВНЕНИЮ С АПРЕЛЕМ КОЛИЧЕСТВО РЕЙСОВ УВЕЛИЧИТСЯ</w:t>
      </w:r>
      <w:bookmarkEnd w:id="6"/>
    </w:p>
    <w:p w14:paraId="38E20866" w14:textId="317E6B84" w:rsidR="00DB42BC" w:rsidRDefault="00DA3A6E" w:rsidP="00DA3A6E">
      <w:pPr>
        <w:jc w:val="both"/>
      </w:pPr>
      <w:r w:rsidRPr="00DA3A6E">
        <w:t>«</w:t>
      </w:r>
      <w:r w:rsidR="00DB42BC">
        <w:t>Аэрофлот</w:t>
      </w:r>
      <w:r w:rsidRPr="00DA3A6E">
        <w:t>»</w:t>
      </w:r>
      <w:r w:rsidR="00DB42BC">
        <w:t xml:space="preserve"> в мае отменит ряд внутренних рейсов из-за падения спроса, однако в сравнении с апрелем их будет больше. Об этом сообщила официальный представитель авиакомпании Юлия Спивакова.</w:t>
      </w:r>
    </w:p>
    <w:p w14:paraId="4EBA2545" w14:textId="77777777" w:rsidR="00DA3A6E" w:rsidRDefault="00BD3D04" w:rsidP="00DA3A6E">
      <w:pPr>
        <w:jc w:val="both"/>
      </w:pPr>
      <w:hyperlink r:id="rId11" w:history="1">
        <w:r w:rsidR="00DB42BC" w:rsidRPr="00434299">
          <w:rPr>
            <w:rStyle w:val="a9"/>
          </w:rPr>
          <w:t>https://www.vesti.ru/videos/show/vid/836213/cid/1/</w:t>
        </w:r>
      </w:hyperlink>
    </w:p>
    <w:p w14:paraId="0B41B684" w14:textId="73A6528F" w:rsidR="00DB42BC" w:rsidRPr="00DB42BC" w:rsidRDefault="00DB42BC" w:rsidP="00DA3A6E">
      <w:pPr>
        <w:pStyle w:val="3"/>
        <w:jc w:val="both"/>
        <w:rPr>
          <w:rFonts w:ascii="Times New Roman" w:hAnsi="Times New Roman"/>
          <w:sz w:val="24"/>
          <w:szCs w:val="24"/>
        </w:rPr>
      </w:pPr>
      <w:bookmarkStart w:id="7" w:name="_Toc44250348"/>
      <w:r w:rsidRPr="00DB42BC">
        <w:rPr>
          <w:rFonts w:ascii="Times New Roman" w:hAnsi="Times New Roman"/>
          <w:sz w:val="24"/>
          <w:szCs w:val="24"/>
        </w:rPr>
        <w:lastRenderedPageBreak/>
        <w:t>ВЕСТИ; 2020.23.04; В РЖД РАЗЪЯСНИЛИ НОВЫЕ ПРАВИЛА ПОКУПКИ БИЛЕТОВ</w:t>
      </w:r>
      <w:bookmarkEnd w:id="7"/>
    </w:p>
    <w:p w14:paraId="0FE8CD72" w14:textId="769ADB9F" w:rsidR="006855F3" w:rsidRDefault="00DB42BC" w:rsidP="00DA3A6E">
      <w:pPr>
        <w:jc w:val="both"/>
      </w:pPr>
      <w:r>
        <w:t xml:space="preserve">Пассажирам РЖД теперь при оформлении билетов нужно будет подробно указывать свою контактную информацию. Подробнее об этом рассказали в </w:t>
      </w:r>
      <w:r w:rsidRPr="00DA3A6E">
        <w:rPr>
          <w:b/>
        </w:rPr>
        <w:t>пресс-службе</w:t>
      </w:r>
      <w:r>
        <w:t xml:space="preserve"> компании.</w:t>
      </w:r>
    </w:p>
    <w:p w14:paraId="3C4B11EB" w14:textId="77777777" w:rsidR="00DA3A6E" w:rsidRDefault="00BD3D04" w:rsidP="00DA3A6E">
      <w:pPr>
        <w:jc w:val="both"/>
      </w:pPr>
      <w:hyperlink r:id="rId12" w:history="1">
        <w:r w:rsidR="00DB42BC" w:rsidRPr="00434299">
          <w:rPr>
            <w:rStyle w:val="a9"/>
          </w:rPr>
          <w:t>https://www.vesti.ru/videos/show/vid/836203/cid/1/</w:t>
        </w:r>
      </w:hyperlink>
    </w:p>
    <w:p w14:paraId="46806255" w14:textId="79DE5118" w:rsidR="00F72363" w:rsidRPr="00F72363" w:rsidRDefault="00F72363" w:rsidP="00DA3A6E">
      <w:pPr>
        <w:pStyle w:val="3"/>
        <w:jc w:val="both"/>
        <w:rPr>
          <w:rFonts w:ascii="Times New Roman" w:hAnsi="Times New Roman"/>
          <w:sz w:val="24"/>
          <w:szCs w:val="24"/>
        </w:rPr>
      </w:pPr>
      <w:bookmarkStart w:id="8" w:name="_Toc44250349"/>
      <w:r w:rsidRPr="00F72363">
        <w:rPr>
          <w:rFonts w:ascii="Times New Roman" w:hAnsi="Times New Roman"/>
          <w:sz w:val="24"/>
          <w:szCs w:val="24"/>
        </w:rPr>
        <w:t>РБК; МАРИЯ КОКОРЕВА. ТИМОФЕЙ ДЗЯДКО; 2020.24.04; ДЕФИЦИТ ИНВЕСТПРОГРАММЫ РЖД ПРЕВЫСИЛ ₽600 МЛРД КАК МОНОПОЛИЯ БУДЕТ ФИНАНСИРОВАТЬ СВОИ ПРОЕКТЫ В УСЛОВИЯХ ЭПИДЕМИИ</w:t>
      </w:r>
      <w:bookmarkEnd w:id="8"/>
    </w:p>
    <w:p w14:paraId="104C26C2" w14:textId="77777777" w:rsidR="00DA3A6E" w:rsidRDefault="00F72363" w:rsidP="00DA3A6E">
      <w:pPr>
        <w:jc w:val="both"/>
      </w:pPr>
      <w:r>
        <w:t xml:space="preserve">Инвестпрограмма РЖД на 2020 год на ₽821 млрд столкнулась с дефицитом источников финансирования </w:t>
      </w:r>
      <w:r w:rsidR="00DA3A6E" w:rsidRPr="00DA3A6E">
        <w:t>–</w:t>
      </w:r>
      <w:r>
        <w:t xml:space="preserve"> из-за коронавируса возможности компании покрывают лишь ₽210 млрд. Однако расходы компания также значительно сокращать не планирует</w:t>
      </w:r>
    </w:p>
    <w:p w14:paraId="09DE500B" w14:textId="77777777" w:rsidR="00DA3A6E" w:rsidRDefault="00F72363" w:rsidP="00DA3A6E">
      <w:pPr>
        <w:jc w:val="both"/>
      </w:pPr>
      <w:r>
        <w:t xml:space="preserve">РЖД спрогнозировали сокращение источников финансирования своей инвестиционной программы на 2020 год с 821 млрд до 210 млрд руб. Такой прогноз содержится в документе об инвестпрограммах компании на 2019-й и 2020 годы, подготовленном в начале апреля департаментом инвестиций РЖД (есть в распоряжении РБК). Подлинность документа подтвердили два источника </w:t>
      </w:r>
      <w:r w:rsidR="00DA3A6E" w:rsidRPr="00DA3A6E">
        <w:t>–</w:t>
      </w:r>
      <w:r>
        <w:t xml:space="preserve"> среди железнодорожных операторов и грузоотправителей </w:t>
      </w:r>
      <w:r w:rsidR="00DA3A6E" w:rsidRPr="00DA3A6E">
        <w:t>–</w:t>
      </w:r>
      <w:r>
        <w:t xml:space="preserve"> клиентов РЖД.</w:t>
      </w:r>
    </w:p>
    <w:p w14:paraId="1EB574D3" w14:textId="77777777" w:rsidR="00DA3A6E" w:rsidRDefault="00F72363" w:rsidP="00DA3A6E">
      <w:pPr>
        <w:jc w:val="both"/>
      </w:pPr>
      <w:r>
        <w:t xml:space="preserve">По словам одного из источников РБК, этот документ готовился к совещанию у первого </w:t>
      </w:r>
      <w:r w:rsidRPr="00DA3A6E">
        <w:rPr>
          <w:b/>
        </w:rPr>
        <w:t>вице-премьера</w:t>
      </w:r>
      <w:r>
        <w:t xml:space="preserve">, председателя совета директоров РЖД </w:t>
      </w:r>
      <w:r w:rsidRPr="00DA3A6E">
        <w:rPr>
          <w:b/>
        </w:rPr>
        <w:t>Андрея Белоусова</w:t>
      </w:r>
      <w:r>
        <w:t xml:space="preserve">, которое состоялось 10 апреля. В </w:t>
      </w:r>
      <w:r w:rsidRPr="00DA3A6E">
        <w:rPr>
          <w:b/>
        </w:rPr>
        <w:t>пресс-службе</w:t>
      </w:r>
      <w:r>
        <w:t xml:space="preserve"> РЖД отказались от комментариев, РБК направил запрос представителю </w:t>
      </w:r>
      <w:r w:rsidRPr="00DA3A6E">
        <w:rPr>
          <w:b/>
        </w:rPr>
        <w:t>Белоусов</w:t>
      </w:r>
      <w:r>
        <w:t>а.</w:t>
      </w:r>
    </w:p>
    <w:p w14:paraId="2FC986C3" w14:textId="77777777" w:rsidR="00DA3A6E" w:rsidRDefault="00F72363" w:rsidP="00DA3A6E">
      <w:pPr>
        <w:jc w:val="both"/>
      </w:pPr>
      <w:r>
        <w:t>Инвестиционная программа на 2020 год была утверждена советом директоров и правительством в конце 2019-го. Основные источники финансирования из заложенных 821 млрд руб.: кредиты (298 млрд руб.) и денежный поток от амортизации на инвестпрограмму (278 млрд руб.).</w:t>
      </w:r>
    </w:p>
    <w:p w14:paraId="7D387C6B" w14:textId="77777777" w:rsidR="00DA3A6E" w:rsidRDefault="00F72363" w:rsidP="00DA3A6E">
      <w:pPr>
        <w:jc w:val="both"/>
      </w:pPr>
      <w:r>
        <w:t xml:space="preserve">Но новый прогноз рассчитан из того, что погрузка компании снизится на 7,7% относительно изначального плана (ожидался рост на 2,9%, то есть теперь компания прогнозирует падение на 4,8%), а пассажиропоток рухнет на 56,3% к плану. Рост пассажирских перевозок по изначальному плану должен был составить 4%. Теперь компания ожидает по итогам года чистый убыток в размере 17,5 млрд руб. (вместо прибыли в размере 51 млрд руб.) и снижение EBITDA на 104 млрд руб. </w:t>
      </w:r>
      <w:r w:rsidR="00DA3A6E" w:rsidRPr="00DA3A6E">
        <w:t>–</w:t>
      </w:r>
      <w:r>
        <w:t xml:space="preserve"> до 380 млрд руб.</w:t>
      </w:r>
    </w:p>
    <w:p w14:paraId="4A30EA2B" w14:textId="77777777" w:rsidR="00DA3A6E" w:rsidRDefault="00F72363" w:rsidP="00DA3A6E">
      <w:pPr>
        <w:jc w:val="both"/>
      </w:pPr>
      <w:r>
        <w:t>Исходя из этих вводных, прогноз на общий доступный объем финансирования под инвестпрограмму снижен до 210 млрд руб. и включает:</w:t>
      </w:r>
    </w:p>
    <w:p w14:paraId="530145AE" w14:textId="7B0A0363" w:rsidR="00F72363" w:rsidRDefault="00F72363" w:rsidP="00DA3A6E">
      <w:pPr>
        <w:jc w:val="both"/>
      </w:pPr>
      <w:r>
        <w:t xml:space="preserve">129 млрд руб. господдержки (в утвержденной ранее программе </w:t>
      </w:r>
      <w:r w:rsidR="00DA3A6E" w:rsidRPr="00DA3A6E">
        <w:t>–</w:t>
      </w:r>
      <w:r>
        <w:t xml:space="preserve"> 112 млрд руб.);</w:t>
      </w:r>
    </w:p>
    <w:p w14:paraId="72DAF8A7" w14:textId="42E6F650" w:rsidR="00F72363" w:rsidRDefault="00F72363" w:rsidP="00DA3A6E">
      <w:pPr>
        <w:jc w:val="both"/>
      </w:pPr>
      <w:r>
        <w:t xml:space="preserve">18 млрд руб. от продажи акций </w:t>
      </w:r>
      <w:r w:rsidR="00DA3A6E" w:rsidRPr="00DA3A6E">
        <w:t>«</w:t>
      </w:r>
      <w:r>
        <w:t>дочек</w:t>
      </w:r>
      <w:r w:rsidR="00DA3A6E" w:rsidRPr="00DA3A6E">
        <w:t>»</w:t>
      </w:r>
      <w:r>
        <w:t xml:space="preserve"> (53 млрд руб. ранее);</w:t>
      </w:r>
    </w:p>
    <w:p w14:paraId="558213B4" w14:textId="77777777" w:rsidR="00F72363" w:rsidRDefault="00F72363" w:rsidP="00DA3A6E">
      <w:pPr>
        <w:jc w:val="both"/>
      </w:pPr>
      <w:r>
        <w:t>63 млрд руб. денежного потока за счет амортизации на инвестиции. Он снижен на 215 млрд руб. по сравнению с изначальным планом, так как операционный поток (в объеме 76% от амортизации, или 157 млрд руб.) будет направлен на погашение кредитного портфеля для снижения соотношения чистый долг/EBITDA с 5 до 3,6, выплату дополнительного НДС в связи со снижением инвестпрограммы (40 млрд руб.) и др.;</w:t>
      </w:r>
    </w:p>
    <w:p w14:paraId="7A3AD61A" w14:textId="2D16238D" w:rsidR="00F72363" w:rsidRDefault="00F72363" w:rsidP="00DA3A6E">
      <w:pPr>
        <w:jc w:val="both"/>
      </w:pPr>
      <w:r>
        <w:t xml:space="preserve">снижение </w:t>
      </w:r>
      <w:r w:rsidR="00DA3A6E" w:rsidRPr="00DA3A6E">
        <w:t>«</w:t>
      </w:r>
      <w:r>
        <w:t>прочих источников</w:t>
      </w:r>
      <w:r w:rsidR="00DA3A6E" w:rsidRPr="00DA3A6E">
        <w:t>»</w:t>
      </w:r>
      <w:r>
        <w:t xml:space="preserve"> возможного финансирования с 31 млрд руб. до нуля обусловлено </w:t>
      </w:r>
      <w:r w:rsidR="00DA3A6E" w:rsidRPr="00DA3A6E">
        <w:t>«</w:t>
      </w:r>
      <w:r>
        <w:t>потерей оборотного капитала как источника инвестиций</w:t>
      </w:r>
      <w:r w:rsidR="00DA3A6E" w:rsidRPr="00DA3A6E">
        <w:t>»</w:t>
      </w:r>
      <w:r>
        <w:t>;</w:t>
      </w:r>
    </w:p>
    <w:p w14:paraId="3E348AFF" w14:textId="77777777" w:rsidR="00F72363" w:rsidRDefault="00F72363" w:rsidP="00DA3A6E">
      <w:pPr>
        <w:jc w:val="both"/>
      </w:pPr>
      <w:r>
        <w:t>кредиты в текущем прогнозе вообще не предусмотрены.</w:t>
      </w:r>
    </w:p>
    <w:p w14:paraId="446ED6E1" w14:textId="6F4EEC09" w:rsidR="00DA3A6E" w:rsidRDefault="00F72363" w:rsidP="00DA3A6E">
      <w:pPr>
        <w:jc w:val="both"/>
      </w:pPr>
      <w:r>
        <w:t xml:space="preserve">При этом сама инвестиционная программа может сократиться не так значительно </w:t>
      </w:r>
      <w:r w:rsidR="00DA3A6E" w:rsidRPr="00DA3A6E">
        <w:t>–</w:t>
      </w:r>
      <w:r>
        <w:t xml:space="preserve"> до 698 млрд руб. Такой расчет компания обозначает как стресс-сценарий программы </w:t>
      </w:r>
      <w:r w:rsidR="00DA3A6E" w:rsidRPr="00DA3A6E">
        <w:t>«</w:t>
      </w:r>
      <w:r>
        <w:t>с учетом работы контрагентов в условиях текущей эпидемиологической ситуации</w:t>
      </w:r>
      <w:r w:rsidR="00DA3A6E" w:rsidRPr="00DA3A6E">
        <w:t>»</w:t>
      </w:r>
      <w:r>
        <w:t xml:space="preserve"> (к этому сценарию также есть комментарий, что и эти затраты </w:t>
      </w:r>
      <w:r w:rsidR="00DA3A6E" w:rsidRPr="00DA3A6E">
        <w:t>«</w:t>
      </w:r>
      <w:r>
        <w:t>подлежат уточнению</w:t>
      </w:r>
      <w:r w:rsidR="00DA3A6E" w:rsidRPr="00DA3A6E">
        <w:t>»</w:t>
      </w:r>
      <w:r>
        <w:t xml:space="preserve"> по итогам возможных изменений эпидемиологической ситуации). Значительнее всего (в процентном соотношении) </w:t>
      </w:r>
      <w:r w:rsidR="00DA3A6E" w:rsidRPr="00DA3A6E">
        <w:t>–</w:t>
      </w:r>
      <w:r>
        <w:t xml:space="preserve"> на 42% </w:t>
      </w:r>
      <w:r w:rsidR="00DA3A6E" w:rsidRPr="00DA3A6E">
        <w:t>–</w:t>
      </w:r>
      <w:r>
        <w:t xml:space="preserve"> в новых проектах инвестпрограммы сокращены расходы на обновление основных фондов производственных хозяйств (путевой комплекс, энергетика, </w:t>
      </w:r>
      <w:r>
        <w:lastRenderedPageBreak/>
        <w:t xml:space="preserve">автоматика и телемеханика, предприятия локомотивного хозяйства, обновление пути). Большая часть инвестиций РЖД должна была быть направлена на проекты обновления инфраструктуры (380,4 млрд руб.) и комплексные проекты развития магистральной инфраструктуры (240 млрд руб.), в том числе на модернизацию Восточного полигона (БАМ и Транссиб) </w:t>
      </w:r>
      <w:r w:rsidR="00DA3A6E" w:rsidRPr="00DA3A6E">
        <w:t>–</w:t>
      </w:r>
      <w:r>
        <w:t xml:space="preserve"> 98,9 млрд руб.</w:t>
      </w:r>
    </w:p>
    <w:p w14:paraId="1EBCE540" w14:textId="7F2FABF0" w:rsidR="00DA3A6E" w:rsidRDefault="00F72363" w:rsidP="00DA3A6E">
      <w:pPr>
        <w:jc w:val="both"/>
      </w:pPr>
      <w:r>
        <w:t xml:space="preserve">В результате снижения источников финансирования и даже с учетом сокращения расходов по программе ее годовой дефицит оценен в 488 млрд руб. (при условии реализации уже части проектов в первом квартале 2020-го). Кроме того, еще 36,6 млрд руб. необходимы для поддержки Федеральной пассажирской компании (ФПК, </w:t>
      </w:r>
      <w:r w:rsidR="00DA3A6E" w:rsidRPr="00DA3A6E">
        <w:t>«</w:t>
      </w:r>
      <w:r>
        <w:t>дочка</w:t>
      </w:r>
      <w:r w:rsidR="00DA3A6E" w:rsidRPr="00DA3A6E">
        <w:t>»</w:t>
      </w:r>
      <w:r>
        <w:t xml:space="preserve"> РЖД). В итоге </w:t>
      </w:r>
      <w:r w:rsidR="00DA3A6E" w:rsidRPr="00DA3A6E">
        <w:t>«</w:t>
      </w:r>
      <w:r>
        <w:t>общий дефицит по холдингу</w:t>
      </w:r>
      <w:r w:rsidR="00DA3A6E" w:rsidRPr="00DA3A6E">
        <w:t>»</w:t>
      </w:r>
      <w:r>
        <w:t xml:space="preserve"> на 2020 год составляет 524,6 млрд руб.</w:t>
      </w:r>
    </w:p>
    <w:p w14:paraId="33CC5E2D" w14:textId="77777777" w:rsidR="00DA3A6E" w:rsidRDefault="00F72363" w:rsidP="00DA3A6E">
      <w:pPr>
        <w:jc w:val="both"/>
      </w:pPr>
      <w:r>
        <w:t>Этот дефицит компания предлагает покрывать за счет:</w:t>
      </w:r>
    </w:p>
    <w:p w14:paraId="0C2E4494" w14:textId="6A749DC2" w:rsidR="00F72363" w:rsidRDefault="00F72363" w:rsidP="00DA3A6E">
      <w:pPr>
        <w:jc w:val="both"/>
      </w:pPr>
      <w:r>
        <w:t xml:space="preserve">выкупа системными банками (к ним относятся Сбербанк, ВТБ, Газпромбанк, Россельхозбанк, Промсвязьбанк и </w:t>
      </w:r>
      <w:r w:rsidR="00DA3A6E" w:rsidRPr="00DA3A6E">
        <w:t>«</w:t>
      </w:r>
      <w:r>
        <w:t>Открытие</w:t>
      </w:r>
      <w:r w:rsidR="00DA3A6E" w:rsidRPr="00DA3A6E">
        <w:t>»</w:t>
      </w:r>
      <w:r>
        <w:t xml:space="preserve">) </w:t>
      </w:r>
      <w:r w:rsidR="00DA3A6E" w:rsidRPr="00DA3A6E">
        <w:t>«</w:t>
      </w:r>
      <w:r>
        <w:t>бессрочных облигаций</w:t>
      </w:r>
      <w:r w:rsidR="00DA3A6E" w:rsidRPr="00DA3A6E">
        <w:t>»</w:t>
      </w:r>
      <w:r>
        <w:t xml:space="preserve"> РЖД на 335 млрд руб.;</w:t>
      </w:r>
    </w:p>
    <w:p w14:paraId="660986C7" w14:textId="77777777" w:rsidR="00F72363" w:rsidRDefault="00F72363" w:rsidP="00DA3A6E">
      <w:pPr>
        <w:jc w:val="both"/>
      </w:pPr>
      <w:r>
        <w:t>дополнительного выделения средств ФНБ в объеме до 200 млрд руб. (для закупок подвижного состава у российских предприятий);</w:t>
      </w:r>
    </w:p>
    <w:p w14:paraId="16847628" w14:textId="77777777" w:rsidR="00F72363" w:rsidRDefault="00F72363" w:rsidP="00DA3A6E">
      <w:pPr>
        <w:jc w:val="both"/>
      </w:pPr>
      <w:r>
        <w:t>финансовой поддержки ФПК на 36,6 млрд руб.</w:t>
      </w:r>
    </w:p>
    <w:p w14:paraId="046AF97B" w14:textId="06AFFCE2" w:rsidR="00DA3A6E" w:rsidRDefault="00F72363" w:rsidP="00DA3A6E">
      <w:pPr>
        <w:jc w:val="both"/>
      </w:pPr>
      <w:r>
        <w:t xml:space="preserve">Вечные облигации </w:t>
      </w:r>
      <w:r w:rsidR="00DA3A6E" w:rsidRPr="00DA3A6E">
        <w:t>«</w:t>
      </w:r>
      <w:r>
        <w:t>позволяют не включать их в состав долговой нагрузки</w:t>
      </w:r>
      <w:r w:rsidR="00DA3A6E" w:rsidRPr="00DA3A6E">
        <w:t>»</w:t>
      </w:r>
      <w:r>
        <w:t xml:space="preserve">, они </w:t>
      </w:r>
      <w:r w:rsidR="00DA3A6E" w:rsidRPr="00DA3A6E">
        <w:t>«</w:t>
      </w:r>
      <w:r>
        <w:t>используются как временная мера для снижения давления на долговые коэффициенты</w:t>
      </w:r>
      <w:r w:rsidR="00DA3A6E" w:rsidRPr="00DA3A6E">
        <w:t>»</w:t>
      </w:r>
      <w:r>
        <w:t>, говорится в документе. Выплаты процентов по этим облигациям РЖД обещают начать с 2022 года. Сейчас в качестве основного инструмента финансирования инвестпрограммы рассматривается как раз выпуск вечных облигаций, сказал РБК источник, близкий к РЖД.</w:t>
      </w:r>
    </w:p>
    <w:p w14:paraId="4E3246B4" w14:textId="4EBDC551" w:rsidR="00DA3A6E" w:rsidRDefault="00F72363" w:rsidP="00DA3A6E">
      <w:pPr>
        <w:jc w:val="both"/>
      </w:pPr>
      <w:r>
        <w:t xml:space="preserve">В </w:t>
      </w:r>
      <w:r w:rsidRPr="00DA3A6E">
        <w:rPr>
          <w:b/>
        </w:rPr>
        <w:t>Минтрансе</w:t>
      </w:r>
      <w:r>
        <w:t xml:space="preserve"> подтвердили </w:t>
      </w:r>
      <w:r w:rsidR="00DA3A6E" w:rsidRPr="00DA3A6E">
        <w:t>«</w:t>
      </w:r>
      <w:r>
        <w:t>Коммерсанту</w:t>
      </w:r>
      <w:r w:rsidR="00DA3A6E" w:rsidRPr="00DA3A6E">
        <w:t>»</w:t>
      </w:r>
      <w:r>
        <w:t xml:space="preserve">, что сокращенный вариант инвестпрограммы РЖД поступил в ведомство. </w:t>
      </w:r>
      <w:r w:rsidR="00DA3A6E" w:rsidRPr="00DA3A6E">
        <w:t>«</w:t>
      </w:r>
      <w:r>
        <w:t xml:space="preserve">Механизмы поддержки выработаны. Среди них </w:t>
      </w:r>
      <w:r w:rsidR="00DA3A6E" w:rsidRPr="00DA3A6E">
        <w:t>–</w:t>
      </w:r>
      <w:r>
        <w:t xml:space="preserve"> выпуск вечных облигаций, а также выделение средств ФНБ на важнейшие инфраструктурные проекты</w:t>
      </w:r>
      <w:r w:rsidR="00DA3A6E" w:rsidRPr="00DA3A6E">
        <w:t>»</w:t>
      </w:r>
      <w:r>
        <w:t xml:space="preserve">, </w:t>
      </w:r>
      <w:r w:rsidR="00DA3A6E" w:rsidRPr="00DA3A6E">
        <w:t>–</w:t>
      </w:r>
      <w:r>
        <w:t xml:space="preserve"> сообщили в </w:t>
      </w:r>
      <w:r w:rsidRPr="00DA3A6E">
        <w:rPr>
          <w:b/>
        </w:rPr>
        <w:t>Минтрансе</w:t>
      </w:r>
      <w:r>
        <w:t>.</w:t>
      </w:r>
    </w:p>
    <w:p w14:paraId="1ED28870" w14:textId="77777777" w:rsidR="00DA3A6E" w:rsidRDefault="00F72363" w:rsidP="00DA3A6E">
      <w:pPr>
        <w:jc w:val="both"/>
      </w:pPr>
      <w:r>
        <w:t>К тому же в РЖД предусматривают программу мероприятий по оптимизации расходов на 100 млрд руб., указано в документе.</w:t>
      </w:r>
    </w:p>
    <w:p w14:paraId="6E72F61A" w14:textId="5FCB315F" w:rsidR="00DA3A6E" w:rsidRDefault="00F72363" w:rsidP="00DA3A6E">
      <w:pPr>
        <w:jc w:val="both"/>
      </w:pPr>
      <w:r>
        <w:t xml:space="preserve">Масштабная инвестпрограмма РЖД была нацелена на расширение мощностей Восточного полигона, который обслуживал в первую очередь азиатский экспорт угля, отмечает директор по корпоративным рейтингам </w:t>
      </w:r>
      <w:r w:rsidR="00DA3A6E" w:rsidRPr="00DA3A6E">
        <w:t>«</w:t>
      </w:r>
      <w:r>
        <w:t>Эксперт РА</w:t>
      </w:r>
      <w:r w:rsidR="00DA3A6E" w:rsidRPr="00DA3A6E">
        <w:t>»</w:t>
      </w:r>
      <w:r>
        <w:t xml:space="preserve"> Игорь Смирнов. </w:t>
      </w:r>
      <w:r w:rsidR="00DA3A6E" w:rsidRPr="00DA3A6E">
        <w:t>«</w:t>
      </w:r>
      <w:r>
        <w:t>Сокращение потребления вслед за остановкой экономик сказывается на спросе. Сейчас расширение мощностей неактуально, нужно доделать близкие к завершению этапы, поэтому экономия на капитальных расходах выглядит оправданной</w:t>
      </w:r>
      <w:r w:rsidR="00DA3A6E" w:rsidRPr="00DA3A6E">
        <w:t>»</w:t>
      </w:r>
      <w:r>
        <w:t xml:space="preserve">, </w:t>
      </w:r>
      <w:r w:rsidR="00DA3A6E" w:rsidRPr="00DA3A6E">
        <w:t>–</w:t>
      </w:r>
      <w:r>
        <w:t xml:space="preserve"> заключает он.</w:t>
      </w:r>
    </w:p>
    <w:p w14:paraId="100BF863" w14:textId="61C2E5B8" w:rsidR="00DA3A6E" w:rsidRDefault="00F72363" w:rsidP="00DA3A6E">
      <w:pPr>
        <w:jc w:val="both"/>
      </w:pPr>
      <w:r>
        <w:t xml:space="preserve">Поскольку РЖД необходимо выполнять специальные обязательства (ковенанты) по долгам, то у компании есть ограничения по соотношению чистого долга к EBITDA, и при резком ухудшении финансовых показателей она не только не сможет привлекать заемные средства, но и вынуждена сокращать долг и досрочно погашать часть кредитов, добавляет гендиректор </w:t>
      </w:r>
      <w:r w:rsidR="00DA3A6E" w:rsidRPr="00DA3A6E">
        <w:t>«</w:t>
      </w:r>
      <w:r>
        <w:t>INFOLine-Аналитики</w:t>
      </w:r>
      <w:r w:rsidR="00DA3A6E" w:rsidRPr="00DA3A6E">
        <w:t>»</w:t>
      </w:r>
      <w:r>
        <w:t xml:space="preserve"> Михаил Бурмистров.</w:t>
      </w:r>
    </w:p>
    <w:p w14:paraId="04BDFD86" w14:textId="77777777" w:rsidR="00DA3A6E" w:rsidRDefault="00BD3D04" w:rsidP="00DA3A6E">
      <w:pPr>
        <w:jc w:val="both"/>
      </w:pPr>
      <w:hyperlink r:id="rId13" w:history="1">
        <w:r w:rsidR="00F72363" w:rsidRPr="00FF0E97">
          <w:rPr>
            <w:rStyle w:val="a9"/>
          </w:rPr>
          <w:t>https://www.rbc.ru/business/24/04/2020/5ea1be519a79473875c3a3c7</w:t>
        </w:r>
      </w:hyperlink>
    </w:p>
    <w:p w14:paraId="785560BF" w14:textId="3644B419" w:rsidR="00AA19E2" w:rsidRPr="00AA19E2" w:rsidRDefault="00AA19E2" w:rsidP="00DA3A6E">
      <w:pPr>
        <w:pStyle w:val="3"/>
        <w:jc w:val="both"/>
        <w:rPr>
          <w:rFonts w:ascii="Times New Roman" w:hAnsi="Times New Roman"/>
          <w:sz w:val="24"/>
          <w:szCs w:val="24"/>
        </w:rPr>
      </w:pPr>
      <w:bookmarkStart w:id="9" w:name="_Toc44250350"/>
      <w:r w:rsidRPr="00AA19E2">
        <w:rPr>
          <w:rFonts w:ascii="Times New Roman" w:hAnsi="Times New Roman"/>
          <w:sz w:val="24"/>
          <w:szCs w:val="24"/>
        </w:rPr>
        <w:t>Ъ; НАТАЛЬЯ СКОРЛЫГИНА; 2020.24.04; ЖЕЛЕЗНЫЕ ДОРОГИ ИЩУТ ПОЛТРИЛЛИОНА; ОАО РЖД НЕ ХВАТАЕТ ДЕНЕГ НА ВЫПОЛНЕНИЕ ИНВЕСТПРОГРАММЫ</w:t>
      </w:r>
      <w:bookmarkEnd w:id="9"/>
    </w:p>
    <w:p w14:paraId="241737A9" w14:textId="0FAE662E" w:rsidR="00AA19E2" w:rsidRDefault="00AA19E2" w:rsidP="00DA3A6E">
      <w:pPr>
        <w:jc w:val="both"/>
      </w:pPr>
      <w:r>
        <w:t xml:space="preserve">Как стало известно “Ъ”, у ОАО РЖД на фоне эпидемии и вызванного ею экономического кризиса обнаружился дефицит финансирования инвестиционной программы в размере 525 млрд руб. За счет имеющихся 210 млрд руб. в 2020 году монополия сможет профинансировать лишь треть инвестпрограммы даже в скорректированном с учетом возможностей контрагентов объеме, то есть четверть от плановой. Основную часть дефицита в ОАО РЖД предлагают покрыть за счет выкупа госбанками вечных облигаций монополии на сумму свыше 300 млрд руб. В правительстве готовы поддержать ОАО РЖД </w:t>
      </w:r>
      <w:r>
        <w:lastRenderedPageBreak/>
        <w:t xml:space="preserve">этим способом, а также выделить средства ФНБ </w:t>
      </w:r>
      <w:r w:rsidR="00DA3A6E" w:rsidRPr="00DA3A6E">
        <w:t>«</w:t>
      </w:r>
      <w:r>
        <w:t>на важнейшие инфраструктурные проекты</w:t>
      </w:r>
      <w:r w:rsidR="00DA3A6E" w:rsidRPr="00DA3A6E">
        <w:t>»</w:t>
      </w:r>
      <w:r>
        <w:t>.</w:t>
      </w:r>
    </w:p>
    <w:p w14:paraId="1501AD4D" w14:textId="77777777" w:rsidR="00DA3A6E" w:rsidRDefault="00AA19E2" w:rsidP="00DA3A6E">
      <w:pPr>
        <w:jc w:val="both"/>
      </w:pPr>
      <w:r>
        <w:t>ОАО РЖД обсуждает вероятность стресс-сценария исполнения инвестпрограммы, рассказал “Ъ” источник, знакомый с ситуацией. По словам собеседника “Ъ”, соответствующий документ разрабатывается в монополии с начала месяца.</w:t>
      </w:r>
    </w:p>
    <w:p w14:paraId="58B97A52" w14:textId="77777777" w:rsidR="00DA3A6E" w:rsidRDefault="00AA19E2" w:rsidP="00DA3A6E">
      <w:pPr>
        <w:jc w:val="both"/>
      </w:pPr>
      <w:r>
        <w:t>В нем говорится, что из заложенных в инвестпрограмме на 2020 год 821 млрд руб. монополия будет располагать только 210 млрд руб. При этом сам размер инвестпрограммы должен быть скорректирован под влиянием объективных возможностей контрагентов в текущей эпидемической ситуации до 698 млрд руб. Но все равно это дает годовой дефицит в размере 488 млрд руб. без очевидных возможностей покрытия, утверждает источник “Ъ” со ссылкой на расчеты ОАО РЖД. Если учитывать нужды ФПК в закупке вагонов у Тверского вагоностроительного завода, общий дефицит достигает 525 млрд руб.</w:t>
      </w:r>
    </w:p>
    <w:p w14:paraId="4F255C66" w14:textId="77777777" w:rsidR="00DA3A6E" w:rsidRDefault="00AA19E2" w:rsidP="00DA3A6E">
      <w:pPr>
        <w:jc w:val="both"/>
      </w:pPr>
      <w:r>
        <w:t>По словам собеседника “Ъ”, текущий прогноз по основной деятельности ОАО РЖД предполагает падение погрузки на 7,7% к плану, составлявшему 1315,2 млн тонн, что означает снижение на 5% к уровню 2019 года.</w:t>
      </w:r>
    </w:p>
    <w:p w14:paraId="7DA06329" w14:textId="5E9682D0" w:rsidR="00AA19E2" w:rsidRDefault="00AA19E2" w:rsidP="00DA3A6E">
      <w:pPr>
        <w:jc w:val="both"/>
      </w:pPr>
      <w:r>
        <w:t>Пассажирооборот должен упасть на 56% к плану, или примерно на столько же к факту 2019 года. EBITDA к плану сократится на 104 млрд руб., до 380 млрд руб. По итогам года ОАО РЖД ждет не прибыль в размере 50,9 млрд руб., а убыток в размере 17,5 млрд руб.</w:t>
      </w:r>
    </w:p>
    <w:p w14:paraId="7F2D736E" w14:textId="77777777" w:rsidR="00DA3A6E" w:rsidRDefault="00AA19E2" w:rsidP="00DA3A6E">
      <w:pPr>
        <w:jc w:val="both"/>
      </w:pPr>
      <w:r>
        <w:t>Имеющихся средств монополии хватит лишь на финансирование мероприятий комплексного плана модернизации инфраструктуры, и то в объеме примерно 80%. Неизменными с поправкой на стресс-сценарий останутся в первую очередь инвестиции в Восточный полигон. Остальное оказывается в зоне дефицита. В целом доступные средства могут покрыть лишь 30% инвестпрограммы, скорректированной на стресс-сценарий, и лишь 25,6% от запланированного на 2020 год объема.</w:t>
      </w:r>
    </w:p>
    <w:p w14:paraId="07C516AB" w14:textId="091F6174" w:rsidR="00DA3A6E" w:rsidRDefault="00AA19E2" w:rsidP="00DA3A6E">
      <w:pPr>
        <w:jc w:val="both"/>
      </w:pPr>
      <w:r>
        <w:t xml:space="preserve">Как поясняет источник “Ъ”, обсуждались различные способы покрытия дефицита. В частности, монополия планировала просить правительство обеспечить выкуп госбанками бессрочных облигаций ОАО РЖД на сумму 335 млрд руб. Также рассматривались привлечение до 200 млрд руб. из ФНБ в уставный капитал и перенос 40 млрд руб., уже согласованных к выделению, на 2020 год, а также целевая помощь ФПК на 37 млрд руб. Другой собеседник “Ъ”, знакомый с актуализированным сценарием, говорит, что обращение в ФНБ не рассматривается, а </w:t>
      </w:r>
      <w:r w:rsidR="00DA3A6E" w:rsidRPr="00DA3A6E">
        <w:t>«</w:t>
      </w:r>
      <w:r>
        <w:t>в качестве основного инструмента финансирования инвестпрограммы рассматривается выпуск вечных облигаций</w:t>
      </w:r>
      <w:r w:rsidR="00DA3A6E" w:rsidRPr="00DA3A6E">
        <w:t>»</w:t>
      </w:r>
      <w:r>
        <w:t>.</w:t>
      </w:r>
    </w:p>
    <w:p w14:paraId="2D21CEF9" w14:textId="012BF3A8" w:rsidR="00DA3A6E" w:rsidRDefault="00AA19E2" w:rsidP="00DA3A6E">
      <w:pPr>
        <w:jc w:val="both"/>
      </w:pPr>
      <w:r>
        <w:t xml:space="preserve">В </w:t>
      </w:r>
      <w:r w:rsidRPr="00DA3A6E">
        <w:rPr>
          <w:b/>
        </w:rPr>
        <w:t>Минтрансе</w:t>
      </w:r>
      <w:r>
        <w:t xml:space="preserve"> “Ъ” подтвердили, что сценарий поступил. </w:t>
      </w:r>
      <w:r w:rsidR="00DA3A6E" w:rsidRPr="00DA3A6E">
        <w:t>«</w:t>
      </w:r>
      <w:r>
        <w:t>Механизмы поддержки выработаны,</w:t>
      </w:r>
      <w:r w:rsidR="00DA3A6E" w:rsidRPr="00DA3A6E">
        <w:t>–</w:t>
      </w:r>
      <w:r>
        <w:t xml:space="preserve"> говорят там.</w:t>
      </w:r>
      <w:r w:rsidR="00DA3A6E" w:rsidRPr="00DA3A6E">
        <w:t>–</w:t>
      </w:r>
      <w:r>
        <w:t xml:space="preserve"> Среди них </w:t>
      </w:r>
      <w:r w:rsidR="00DA3A6E" w:rsidRPr="00DA3A6E">
        <w:t>–</w:t>
      </w:r>
      <w:r>
        <w:t xml:space="preserve"> выпуск вечных облигаций, а также выделение средств ФНБ на важнейшие инфраструктурные проекты</w:t>
      </w:r>
      <w:r w:rsidR="00DA3A6E" w:rsidRPr="00DA3A6E">
        <w:t>»</w:t>
      </w:r>
      <w:r>
        <w:t xml:space="preserve">. В ОАО РЖД и аппарате первого </w:t>
      </w:r>
      <w:r w:rsidRPr="00DA3A6E">
        <w:rPr>
          <w:b/>
        </w:rPr>
        <w:t>вице-премьера</w:t>
      </w:r>
      <w:r>
        <w:t xml:space="preserve"> </w:t>
      </w:r>
      <w:r w:rsidRPr="00DA3A6E">
        <w:rPr>
          <w:b/>
        </w:rPr>
        <w:t>Андрея Белоусова</w:t>
      </w:r>
      <w:r>
        <w:t>, курирующего транспорт, ситуацию не комментируют.</w:t>
      </w:r>
    </w:p>
    <w:p w14:paraId="00D5C756" w14:textId="6CD21987" w:rsidR="00DA3A6E" w:rsidRDefault="00AA19E2" w:rsidP="00DA3A6E">
      <w:pPr>
        <w:jc w:val="both"/>
      </w:pPr>
      <w:r>
        <w:t xml:space="preserve">Глава </w:t>
      </w:r>
      <w:r w:rsidR="00DA3A6E" w:rsidRPr="00DA3A6E">
        <w:t>«</w:t>
      </w:r>
      <w:r>
        <w:t>Infoline-Аналитики</w:t>
      </w:r>
      <w:r w:rsidR="00DA3A6E" w:rsidRPr="00DA3A6E">
        <w:t>»</w:t>
      </w:r>
      <w:r>
        <w:t xml:space="preserve"> Михаил Бурмистров говорит, что для ОАО РЖД нереально выполнить инвестпрограмму в плановом объеме.</w:t>
      </w:r>
    </w:p>
    <w:p w14:paraId="60787834" w14:textId="050DE34D" w:rsidR="00AA19E2" w:rsidRDefault="00AA19E2" w:rsidP="00DA3A6E">
      <w:pPr>
        <w:jc w:val="both"/>
      </w:pPr>
      <w:r>
        <w:t>Однако, говорит он, не факт, что это и необходимо: так, заметное падение погрузки и грузооборота позволяет сдвинуть финансирование и реализацию многих инвестиционных проектов.</w:t>
      </w:r>
    </w:p>
    <w:p w14:paraId="31F55E9E" w14:textId="77777777" w:rsidR="00DA3A6E" w:rsidRDefault="00AA19E2" w:rsidP="00DA3A6E">
      <w:pPr>
        <w:jc w:val="both"/>
      </w:pPr>
      <w:r>
        <w:t>Можно отказаться от финансирования высокоскоростной магистрали, говорит он, также сократить программу закупки локомотивов или, например, брать их в лизинг. Что касается источников покрытия дефицита, то, отмечает господин Бурмистров, есть стройки, которые являются государственными приоритетами, и в этих случаях ОАО РЖД вправе рассчитывать на господдержку в виде финансирования на нерыночных условиях.</w:t>
      </w:r>
    </w:p>
    <w:p w14:paraId="625422B8" w14:textId="77777777" w:rsidR="00DA3A6E" w:rsidRDefault="00AA19E2" w:rsidP="00DA3A6E">
      <w:pPr>
        <w:jc w:val="both"/>
      </w:pPr>
      <w:r>
        <w:t xml:space="preserve">В других случаях потребуется кардинальный пересмотр инвестпрограммы, добавляет эксперт, и ОАО РЖД предстоит сделать ее более приближенной к изменившимся внешним условиям, а также отказаться от непрофильных проектов и сдвинуть сроки </w:t>
      </w:r>
      <w:r>
        <w:lastRenderedPageBreak/>
        <w:t>неприоритетных, сохранив фокус на БАМе и Транссибе, где необходимо ускорить развитие тяжеловесного движения.</w:t>
      </w:r>
    </w:p>
    <w:p w14:paraId="7CD5B6D8" w14:textId="77777777" w:rsidR="00DA3A6E" w:rsidRDefault="00BD3D04" w:rsidP="00DA3A6E">
      <w:pPr>
        <w:jc w:val="both"/>
      </w:pPr>
      <w:hyperlink r:id="rId14" w:history="1">
        <w:r w:rsidR="00AA19E2" w:rsidRPr="00434299">
          <w:rPr>
            <w:rStyle w:val="a9"/>
          </w:rPr>
          <w:t>https://www.kommersant.ru/doc/4329232</w:t>
        </w:r>
      </w:hyperlink>
    </w:p>
    <w:p w14:paraId="27B75BE1" w14:textId="4B725939" w:rsidR="00AA19E2" w:rsidRPr="00AA19E2" w:rsidRDefault="00AA19E2" w:rsidP="00DA3A6E">
      <w:pPr>
        <w:pStyle w:val="3"/>
        <w:jc w:val="both"/>
        <w:rPr>
          <w:rFonts w:ascii="Times New Roman" w:hAnsi="Times New Roman"/>
          <w:sz w:val="24"/>
          <w:szCs w:val="24"/>
        </w:rPr>
      </w:pPr>
      <w:bookmarkStart w:id="10" w:name="_Toc44250351"/>
      <w:r w:rsidRPr="00AA19E2">
        <w:rPr>
          <w:rFonts w:ascii="Times New Roman" w:hAnsi="Times New Roman"/>
          <w:sz w:val="24"/>
          <w:szCs w:val="24"/>
        </w:rPr>
        <w:t>Ъ; НАТАЛЬЯ СКОРЛЫГИНА; 2020.23.04; ВСМ ПРОЛЯЖЕТ ПОД СУКНОМ; СТРОИТЕЛЬСТВО ДОРОГИ ЕКАТЕРИНБУРГ</w:t>
      </w:r>
      <w:r w:rsidR="00DA3A6E" w:rsidRPr="00DA3A6E">
        <w:rPr>
          <w:rFonts w:ascii="Times New Roman" w:hAnsi="Times New Roman"/>
          <w:bCs w:val="0"/>
          <w:sz w:val="24"/>
          <w:szCs w:val="24"/>
        </w:rPr>
        <w:t>–</w:t>
      </w:r>
      <w:r w:rsidRPr="00AA19E2">
        <w:rPr>
          <w:rFonts w:ascii="Times New Roman" w:hAnsi="Times New Roman"/>
          <w:sz w:val="24"/>
          <w:szCs w:val="24"/>
        </w:rPr>
        <w:t>ЧЕЛЯБИНСК ЗАМОРОЖЕНО</w:t>
      </w:r>
      <w:bookmarkEnd w:id="10"/>
    </w:p>
    <w:p w14:paraId="1B4D66FF" w14:textId="77777777" w:rsidR="00DA3A6E" w:rsidRDefault="00AA19E2" w:rsidP="00DA3A6E">
      <w:pPr>
        <w:jc w:val="both"/>
      </w:pPr>
      <w:r>
        <w:t>Из-за неблагоприятной экономической ситуации заморожен проект высокоскоростной магистрали (ВСМ) Екатеринбург</w:t>
      </w:r>
      <w:r w:rsidR="00DA3A6E" w:rsidRPr="00DA3A6E">
        <w:t>–</w:t>
      </w:r>
      <w:r>
        <w:t>Челябинск. Решение мотивируется в том числе необходимостью перераспределения ресурсов для преодоления кризиса, связанного с распространением коронавируса. Вместе с тем прогнозный пассажиропоток проекта вызывал сомнения у властей региона еще до пандемии.</w:t>
      </w:r>
    </w:p>
    <w:p w14:paraId="3CFCD891" w14:textId="335EE678" w:rsidR="00DA3A6E" w:rsidRDefault="00AA19E2" w:rsidP="00DA3A6E">
      <w:pPr>
        <w:jc w:val="both"/>
      </w:pPr>
      <w:r>
        <w:t>Создание высокоскоростной магистрали (ВСМ) Екатеринбург</w:t>
      </w:r>
      <w:r w:rsidR="00DA3A6E" w:rsidRPr="00DA3A6E">
        <w:t>–</w:t>
      </w:r>
      <w:r>
        <w:t xml:space="preserve">Челябинск заморожено. Об этомсообщило хозяйственное партнерство </w:t>
      </w:r>
      <w:r w:rsidR="00DA3A6E" w:rsidRPr="00DA3A6E">
        <w:t>«</w:t>
      </w:r>
      <w:r>
        <w:t>Уральская скоростная магистраль</w:t>
      </w:r>
      <w:r w:rsidR="00DA3A6E" w:rsidRPr="00DA3A6E">
        <w:t>»</w:t>
      </w:r>
      <w:r>
        <w:t xml:space="preserve"> (УСМ), реализующее проект, на своей странице в Facebook. Решение принято общим собранием участников УСМ </w:t>
      </w:r>
      <w:r w:rsidR="00DA3A6E" w:rsidRPr="00DA3A6E">
        <w:t>«</w:t>
      </w:r>
      <w:r>
        <w:t>в связи с ситуацией в стране и мире</w:t>
      </w:r>
      <w:r w:rsidR="00DA3A6E" w:rsidRPr="00DA3A6E">
        <w:t>»</w:t>
      </w:r>
      <w:r>
        <w:t xml:space="preserve">, в том числе с необходимостью </w:t>
      </w:r>
      <w:r w:rsidR="00DA3A6E" w:rsidRPr="00DA3A6E">
        <w:t>«</w:t>
      </w:r>
      <w:r>
        <w:t>приоритезации расходов и перераспределения финансовых и нефинансовых ресурсов с целью преодоления социально-экономического кризиса в результате распространения коронавирусной инфекции</w:t>
      </w:r>
      <w:r w:rsidR="00DA3A6E" w:rsidRPr="00DA3A6E">
        <w:t>»</w:t>
      </w:r>
      <w:r>
        <w:t>.</w:t>
      </w:r>
    </w:p>
    <w:p w14:paraId="4B309D75" w14:textId="05EF45A4" w:rsidR="00DA3A6E" w:rsidRDefault="00AA19E2" w:rsidP="00DA3A6E">
      <w:pPr>
        <w:jc w:val="both"/>
      </w:pPr>
      <w:r>
        <w:t>Уверены, что после стабилизации ситуации в стране и наступления более благоприятной обстановки проект вновь встанет на повестке дня, и новая команда даст новый импульс его развитию</w:t>
      </w:r>
      <w:r w:rsidR="00DA3A6E" w:rsidRPr="00DA3A6E">
        <w:t>»</w:t>
      </w:r>
      <w:r>
        <w:t>,</w:t>
      </w:r>
      <w:r w:rsidR="00DA3A6E" w:rsidRPr="00DA3A6E">
        <w:t>–</w:t>
      </w:r>
      <w:r>
        <w:t xml:space="preserve"> говорится в сообщении компании.</w:t>
      </w:r>
    </w:p>
    <w:p w14:paraId="08311BBB" w14:textId="77777777" w:rsidR="00DA3A6E" w:rsidRDefault="00AA19E2" w:rsidP="00DA3A6E">
      <w:pPr>
        <w:jc w:val="both"/>
      </w:pPr>
      <w:r>
        <w:t>ВСМ Екатеринбург</w:t>
      </w:r>
      <w:r w:rsidR="00DA3A6E" w:rsidRPr="00DA3A6E">
        <w:t>–</w:t>
      </w:r>
      <w:r>
        <w:t xml:space="preserve">Челябинск должна объединить два уральских города-миллионника двухпутной железнодорожной линией с движением поездов со скоростью 300 км/ч, что сократит время в пути до одного часа десяти минут. На магистрали предполагается четыре промежуточные станции (аэропорт Баландино, Снежинск, Сысерть и аэропорт Кольцово). Строительство планировали начать в 2021 году, запустить движение </w:t>
      </w:r>
      <w:r w:rsidR="00DA3A6E" w:rsidRPr="00DA3A6E">
        <w:t>–</w:t>
      </w:r>
      <w:r>
        <w:t xml:space="preserve"> в 2025 году.</w:t>
      </w:r>
    </w:p>
    <w:p w14:paraId="5850FC06" w14:textId="38F1B00A" w:rsidR="00DA3A6E" w:rsidRDefault="00AA19E2" w:rsidP="00DA3A6E">
      <w:pPr>
        <w:jc w:val="both"/>
      </w:pPr>
      <w:r>
        <w:t xml:space="preserve">Проект должен быть реализован на условиях концессии. УСМ </w:t>
      </w:r>
      <w:r w:rsidR="00DA3A6E" w:rsidRPr="00DA3A6E">
        <w:t>–</w:t>
      </w:r>
      <w:r>
        <w:t xml:space="preserve"> специальная проектная компания, учрежденная Челябинской областью, Корпорацией развития Среднего Урала, ООО </w:t>
      </w:r>
      <w:r w:rsidR="00DA3A6E" w:rsidRPr="00DA3A6E">
        <w:t>«</w:t>
      </w:r>
      <w:r>
        <w:t>РВМ Высокоскоростные магистрали</w:t>
      </w:r>
      <w:r w:rsidR="00DA3A6E" w:rsidRPr="00DA3A6E">
        <w:t>»</w:t>
      </w:r>
      <w:r>
        <w:t>, ЧТПЗ, Русской медной компанией и ММК. В апреле 2019 года к консорциуму присоединилась Центральная пригородная пассажирская компания (ЦППК).</w:t>
      </w:r>
    </w:p>
    <w:p w14:paraId="2002E3EC" w14:textId="77777777" w:rsidR="00DA3A6E" w:rsidRDefault="00AA19E2" w:rsidP="00DA3A6E">
      <w:pPr>
        <w:jc w:val="both"/>
      </w:pPr>
      <w:r>
        <w:t xml:space="preserve">Стоимость проекта, как писал “Ъ”, по состоянию на декабрь 2018 года оценивалась в 343,9 млрд руб., сумму порядка 350 млрд руб. подтверждали и власти региона. Значительную часть издержек предлагалось покрыть за счет капитального гранта </w:t>
      </w:r>
      <w:r w:rsidR="00DA3A6E" w:rsidRPr="00DA3A6E">
        <w:t>–</w:t>
      </w:r>
      <w:r>
        <w:t xml:space="preserve"> УСМ при подаче предложения в правительство в марте 2018 года просила 180 млрд руб., </w:t>
      </w:r>
      <w:r w:rsidRPr="00DA3A6E">
        <w:rPr>
          <w:b/>
        </w:rPr>
        <w:t>Минтранс</w:t>
      </w:r>
      <w:r>
        <w:t xml:space="preserve"> предлагал увеличить сумму до 231 млрд руб., чтобы федеральный бюджет не нес расходы в период эксплуатации (см. “Ъ” от 18 февраля 2019 года). Планировалось, что на стадии эксплуатации перевозчик до 2050 года получит из бюджетов Челябинской и Свердловской областей субсидии на 62,3 млрд руб. и плату концедента 216,2 млрд руб.</w:t>
      </w:r>
    </w:p>
    <w:p w14:paraId="6C083D09" w14:textId="35E15190" w:rsidR="00AA19E2" w:rsidRDefault="00AA19E2" w:rsidP="00DA3A6E">
      <w:pPr>
        <w:jc w:val="both"/>
      </w:pPr>
      <w:r>
        <w:t>Пассажиропоток на десятый год эксплуатации должен, по финмодели, превысить 4 млн человек. Но в пассажиропотоке есть сомнения, в том числе на уровне властей Челябинской области.</w:t>
      </w:r>
    </w:p>
    <w:p w14:paraId="3F25CEB4" w14:textId="4DA4C67C" w:rsidR="00DA3A6E" w:rsidRDefault="00AA19E2" w:rsidP="00DA3A6E">
      <w:pPr>
        <w:jc w:val="both"/>
      </w:pPr>
      <w:r>
        <w:t xml:space="preserve">В августе прошлого года, в частности, тогдашний врио, а теперь действующий губернатор области Алексей Текслер заявлял, что не верит в обозначенный в финмодели пассажиропоток и что возможные расходы относительно модели </w:t>
      </w:r>
      <w:r w:rsidR="00DA3A6E" w:rsidRPr="00DA3A6E">
        <w:t>«</w:t>
      </w:r>
      <w:r>
        <w:t>могут только увеличиваться</w:t>
      </w:r>
      <w:r w:rsidR="00DA3A6E" w:rsidRPr="00DA3A6E">
        <w:t>»</w:t>
      </w:r>
      <w:r>
        <w:t xml:space="preserve">. </w:t>
      </w:r>
      <w:r w:rsidR="00DA3A6E" w:rsidRPr="00DA3A6E">
        <w:t>«</w:t>
      </w:r>
      <w:r>
        <w:t>Мне важно, чтобы мы не попали в финансовую кабалу при реализации этого проекта</w:t>
      </w:r>
      <w:r w:rsidR="00DA3A6E" w:rsidRPr="00DA3A6E">
        <w:t>»</w:t>
      </w:r>
      <w:r>
        <w:t>,</w:t>
      </w:r>
      <w:r w:rsidR="00DA3A6E" w:rsidRPr="00DA3A6E">
        <w:t>–</w:t>
      </w:r>
      <w:r>
        <w:t xml:space="preserve"> говорил он, отмечая, что региональный бюджет должен будет вкладывать в проект 7–12 млрд руб. в год.</w:t>
      </w:r>
    </w:p>
    <w:p w14:paraId="1912140E" w14:textId="29EE89B6" w:rsidR="00AA19E2" w:rsidRDefault="00BD3D04" w:rsidP="00DA3A6E">
      <w:pPr>
        <w:jc w:val="both"/>
      </w:pPr>
      <w:hyperlink r:id="rId15" w:history="1">
        <w:r w:rsidR="00AA19E2" w:rsidRPr="00434299">
          <w:rPr>
            <w:rStyle w:val="a9"/>
          </w:rPr>
          <w:t>https://www.kommersant.ru/doc/4329074</w:t>
        </w:r>
      </w:hyperlink>
    </w:p>
    <w:p w14:paraId="32E69C51" w14:textId="2241CD8C" w:rsidR="00AA19E2" w:rsidRDefault="00AA19E2" w:rsidP="00DA3A6E">
      <w:pPr>
        <w:jc w:val="both"/>
      </w:pPr>
      <w:r>
        <w:t>На ту же тему:</w:t>
      </w:r>
    </w:p>
    <w:p w14:paraId="423E9A9C" w14:textId="77777777" w:rsidR="00AA19E2" w:rsidRDefault="00BD3D04" w:rsidP="00DA3A6E">
      <w:pPr>
        <w:jc w:val="both"/>
      </w:pPr>
      <w:hyperlink r:id="rId16" w:history="1">
        <w:r w:rsidR="00AA19E2" w:rsidRPr="00434299">
          <w:rPr>
            <w:rStyle w:val="a9"/>
          </w:rPr>
          <w:t>https://futurerussia.gov.ru/nacionalnye-proekty/proekt-vysokoskorostnoj-zd-magistrali-ekaterinburg-celabinsk-zamorozen</w:t>
        </w:r>
      </w:hyperlink>
    </w:p>
    <w:p w14:paraId="10B858B7" w14:textId="77777777" w:rsidR="00DA3A6E" w:rsidRDefault="00BD3D04" w:rsidP="00DA3A6E">
      <w:pPr>
        <w:jc w:val="both"/>
      </w:pPr>
      <w:hyperlink r:id="rId17" w:history="1">
        <w:r w:rsidR="00AA19E2" w:rsidRPr="00434299">
          <w:rPr>
            <w:rStyle w:val="a9"/>
          </w:rPr>
          <w:t>https://rg.ru/2020/04/23/reg-urfo/proekt-vsm-cheliabinsk-ekaterinburg-zamorozhen-iz-za-covid-19.html</w:t>
        </w:r>
      </w:hyperlink>
    </w:p>
    <w:p w14:paraId="4DE8F120" w14:textId="31D008AA" w:rsidR="00DA3A6E" w:rsidRDefault="00AB26DE" w:rsidP="00DA3A6E">
      <w:pPr>
        <w:pStyle w:val="3"/>
        <w:jc w:val="both"/>
        <w:rPr>
          <w:rFonts w:ascii="Times New Roman" w:hAnsi="Times New Roman"/>
          <w:sz w:val="24"/>
          <w:szCs w:val="24"/>
        </w:rPr>
      </w:pPr>
      <w:bookmarkStart w:id="11" w:name="_Toc44250352"/>
      <w:r w:rsidRPr="00AB26DE">
        <w:rPr>
          <w:rFonts w:ascii="Times New Roman" w:hAnsi="Times New Roman"/>
          <w:sz w:val="24"/>
          <w:szCs w:val="24"/>
        </w:rPr>
        <w:t xml:space="preserve">ВЕДОМОСТИ; АЛЕКСАНДР ВОРОБЬЕВ; 2020.23.04; </w:t>
      </w:r>
      <w:r w:rsidR="00DA3A6E" w:rsidRPr="00DA3A6E">
        <w:rPr>
          <w:rFonts w:ascii="Times New Roman" w:hAnsi="Times New Roman"/>
          <w:bCs w:val="0"/>
          <w:sz w:val="24"/>
          <w:szCs w:val="24"/>
        </w:rPr>
        <w:t>«</w:t>
      </w:r>
      <w:r w:rsidRPr="00AB26DE">
        <w:rPr>
          <w:rFonts w:ascii="Times New Roman" w:hAnsi="Times New Roman"/>
          <w:sz w:val="24"/>
          <w:szCs w:val="24"/>
        </w:rPr>
        <w:t>АЭРОФЛОТ</w:t>
      </w:r>
      <w:r w:rsidR="00DA3A6E" w:rsidRPr="00DA3A6E">
        <w:rPr>
          <w:rFonts w:ascii="Times New Roman" w:hAnsi="Times New Roman"/>
          <w:bCs w:val="0"/>
          <w:sz w:val="24"/>
          <w:szCs w:val="24"/>
        </w:rPr>
        <w:t>»</w:t>
      </w:r>
      <w:r w:rsidRPr="00AB26DE">
        <w:rPr>
          <w:rFonts w:ascii="Times New Roman" w:hAnsi="Times New Roman"/>
          <w:sz w:val="24"/>
          <w:szCs w:val="24"/>
        </w:rPr>
        <w:t xml:space="preserve"> УДВОИТ В МАЕ КОЛИЧЕСТВО РЕЙСОВ ПО РОССИИ; ПЕРЕВОЗЧИК НАДЕЕТСЯ НА ОСЛАБЛЕНИЕ КАРАНТИННЫХ МЕР</w:t>
      </w:r>
      <w:bookmarkEnd w:id="11"/>
    </w:p>
    <w:p w14:paraId="04C3864D" w14:textId="39AA2C14" w:rsidR="00DA3A6E" w:rsidRDefault="00DA3A6E" w:rsidP="00DA3A6E">
      <w:pPr>
        <w:jc w:val="both"/>
      </w:pPr>
      <w:r w:rsidRPr="00DA3A6E">
        <w:t>«</w:t>
      </w:r>
      <w:r w:rsidR="00AB26DE">
        <w:t>Аэрофлот</w:t>
      </w:r>
      <w:r w:rsidRPr="00DA3A6E">
        <w:t>»</w:t>
      </w:r>
      <w:r w:rsidR="00AB26DE">
        <w:t xml:space="preserve"> объявил о количестве внутренних рейсов на май: национальный перевозчик летает только из Москвы, в 56 российских городов и обратно он планирует выполнять примерно 1000 рейсов в неделю (или 500 оборотных рейсов </w:t>
      </w:r>
      <w:r w:rsidRPr="00DA3A6E">
        <w:t>–</w:t>
      </w:r>
      <w:r w:rsidR="00AB26DE">
        <w:t xml:space="preserve"> туда-обратно). До связанного с коронавирусом кризиса </w:t>
      </w:r>
      <w:r w:rsidRPr="00DA3A6E">
        <w:t>«</w:t>
      </w:r>
      <w:r w:rsidR="00AB26DE">
        <w:t>Аэрофлот</w:t>
      </w:r>
      <w:r w:rsidRPr="00DA3A6E">
        <w:t>»</w:t>
      </w:r>
      <w:r w:rsidR="00AB26DE">
        <w:t xml:space="preserve"> выполнял около 3000 рейсов внутри России еженедельно.</w:t>
      </w:r>
    </w:p>
    <w:p w14:paraId="1E74E08E" w14:textId="237928B2" w:rsidR="00DA3A6E" w:rsidRDefault="00AB26DE" w:rsidP="00DA3A6E">
      <w:pPr>
        <w:jc w:val="both"/>
      </w:pPr>
      <w:r>
        <w:t xml:space="preserve">На май, таким образом, </w:t>
      </w:r>
      <w:r w:rsidR="00DA3A6E" w:rsidRPr="00DA3A6E">
        <w:t>«</w:t>
      </w:r>
      <w:r>
        <w:t>Аэрофлот</w:t>
      </w:r>
      <w:r w:rsidR="00DA3A6E" w:rsidRPr="00DA3A6E">
        <w:t>»</w:t>
      </w:r>
      <w:r>
        <w:t xml:space="preserve"> планирует около 140 рейсов в сутки </w:t>
      </w:r>
      <w:r w:rsidR="00DA3A6E" w:rsidRPr="00DA3A6E">
        <w:t>–</w:t>
      </w:r>
      <w:r>
        <w:t xml:space="preserve"> это почти вдвое больше, чем сейчас. В апреле </w:t>
      </w:r>
      <w:r w:rsidR="00DA3A6E" w:rsidRPr="00DA3A6E">
        <w:t>«</w:t>
      </w:r>
      <w:r>
        <w:t>Аэрофлот</w:t>
      </w:r>
      <w:r w:rsidR="00DA3A6E" w:rsidRPr="00DA3A6E">
        <w:t>»</w:t>
      </w:r>
      <w:r>
        <w:t xml:space="preserve"> сократил количество рейсов до 70</w:t>
      </w:r>
      <w:r w:rsidR="00DA3A6E" w:rsidRPr="00DA3A6E">
        <w:t>–</w:t>
      </w:r>
      <w:r>
        <w:t xml:space="preserve">80 в день, следует из расписания на его сайте. Он полностью прекратил полеты в часть российских городов </w:t>
      </w:r>
      <w:r w:rsidR="00DA3A6E" w:rsidRPr="00DA3A6E">
        <w:t>–</w:t>
      </w:r>
      <w:r>
        <w:t xml:space="preserve"> Абакан, Архангельск, Воронеж, Грозный, Кемерово, Магас, Нижнекамск, Новокузнецк, Саранск и Саратов: продажи в них начинаются только с последних чисел апреля или в начале мая. В некоторые города осталось только по одному рейсу в неделю </w:t>
      </w:r>
      <w:r w:rsidR="00DA3A6E" w:rsidRPr="00DA3A6E">
        <w:t>–</w:t>
      </w:r>
      <w:r>
        <w:t xml:space="preserve"> в Барнаул, Белгород, Геленджик, Ставрополь, Томск, Ханты-Мансийск и Якутск, следует из информации на сайте перевозчика. По количеству выполняемых рейсов национальный перевозчик впервые уступил первенство </w:t>
      </w:r>
      <w:r w:rsidR="00DA3A6E" w:rsidRPr="00DA3A6E">
        <w:t>–</w:t>
      </w:r>
      <w:r>
        <w:t xml:space="preserve"> S7 Airlines, которая выполняет 110</w:t>
      </w:r>
      <w:r w:rsidR="00DA3A6E" w:rsidRPr="00DA3A6E">
        <w:t>–</w:t>
      </w:r>
      <w:r>
        <w:t>130 рейсов в сутки. Такое количество рейсов сохранено потому, что S7 помимо хаба в Москве имеет также большую программу полетов из Новосибирска. А спрос на региональные рейсы сократился не так сильно, как на столичные. До кризиса S7 делала около 300 внутренних полетов в сутки.</w:t>
      </w:r>
    </w:p>
    <w:p w14:paraId="55687F80" w14:textId="77777777" w:rsidR="00DA3A6E" w:rsidRDefault="00AB26DE" w:rsidP="00DA3A6E">
      <w:pPr>
        <w:jc w:val="both"/>
      </w:pPr>
      <w:r>
        <w:t xml:space="preserve">Пассажирские рейсы за рубеж российские авиакомпании полностью прекратили в конце марта по решению правительства. По данным Международной ассоциации аэропортов, внутренний трафик российских авиакомпаний в первую неделю апреля упал в 10 раз относительно аналогичных дат прошлого года, во вторую-третью </w:t>
      </w:r>
      <w:r w:rsidR="00DA3A6E" w:rsidRPr="00DA3A6E">
        <w:t>–</w:t>
      </w:r>
      <w:r>
        <w:t xml:space="preserve"> в 15</w:t>
      </w:r>
      <w:r w:rsidR="00DA3A6E" w:rsidRPr="00DA3A6E">
        <w:t>–</w:t>
      </w:r>
      <w:r>
        <w:t>20 раз. На этой неделе трафик стабильно ниже прошлогоднего в 20 раз, сообщала ассоциация.</w:t>
      </w:r>
    </w:p>
    <w:p w14:paraId="203885D3" w14:textId="5E5D4DB2" w:rsidR="00AB26DE" w:rsidRDefault="00AB26DE" w:rsidP="00DA3A6E">
      <w:pPr>
        <w:jc w:val="both"/>
      </w:pPr>
      <w:r>
        <w:t xml:space="preserve">В мае запланирован рост числа рейсов, так как ожидается ослабление карантинных мер, говорит человек, близкий к группе </w:t>
      </w:r>
      <w:r w:rsidR="00DA3A6E" w:rsidRPr="00DA3A6E">
        <w:t>«</w:t>
      </w:r>
      <w:r>
        <w:t>Аэрофлот</w:t>
      </w:r>
      <w:r w:rsidR="00DA3A6E" w:rsidRPr="00DA3A6E">
        <w:t>»</w:t>
      </w:r>
      <w:r>
        <w:t>. Сейчас многие регионы ввели 14-дневный карантин для прилетающих из Москвы. Но если реальный спрос будет низким, то не исключена отмена части рейсов, добавляет собеседник.Международная ассоциация аэропортов ожидает, что спрос на перелеты начнет восстанавливаться только в июне, а в мае будет оставаться на нынешних минимальных значениях.</w:t>
      </w:r>
    </w:p>
    <w:p w14:paraId="1D1485AA" w14:textId="27640B83" w:rsidR="00AB26DE" w:rsidRDefault="00BD3D04" w:rsidP="00DA3A6E">
      <w:pPr>
        <w:jc w:val="both"/>
      </w:pPr>
      <w:hyperlink r:id="rId18" w:history="1">
        <w:r w:rsidR="00AB26DE" w:rsidRPr="00434299">
          <w:rPr>
            <w:rStyle w:val="a9"/>
          </w:rPr>
          <w:t>https://www.vedomosti.ru/business/articles/2020/04/23/828767-aeroflot-udvoit</w:t>
        </w:r>
      </w:hyperlink>
    </w:p>
    <w:p w14:paraId="78817A8C" w14:textId="50387375" w:rsidR="00AB26DE" w:rsidRDefault="00B90667" w:rsidP="00DA3A6E">
      <w:pPr>
        <w:jc w:val="both"/>
      </w:pPr>
      <w:r>
        <w:t>На ту же тему:</w:t>
      </w:r>
    </w:p>
    <w:p w14:paraId="2DCF6DDD" w14:textId="77777777" w:rsidR="00DA3A6E" w:rsidRDefault="00BD3D04" w:rsidP="00DA3A6E">
      <w:pPr>
        <w:jc w:val="both"/>
      </w:pPr>
      <w:hyperlink r:id="rId19" w:history="1">
        <w:r w:rsidR="00B90667" w:rsidRPr="00FF0E97">
          <w:rPr>
            <w:rStyle w:val="a9"/>
          </w:rPr>
          <w:t>https://rg.ru/2020/04/23/aeroflot-sokratit-kolichestvo-poletov-v-mae.html</w:t>
        </w:r>
      </w:hyperlink>
    </w:p>
    <w:p w14:paraId="3A0D1FC4" w14:textId="77777777" w:rsidR="00DA3A6E" w:rsidRDefault="00AB26DE" w:rsidP="00DA3A6E">
      <w:pPr>
        <w:pStyle w:val="3"/>
        <w:jc w:val="both"/>
        <w:rPr>
          <w:rFonts w:ascii="Times New Roman" w:hAnsi="Times New Roman"/>
          <w:sz w:val="24"/>
          <w:szCs w:val="24"/>
        </w:rPr>
      </w:pPr>
      <w:bookmarkStart w:id="12" w:name="_Toc44250353"/>
      <w:r w:rsidRPr="00AB26DE">
        <w:rPr>
          <w:rFonts w:ascii="Times New Roman" w:hAnsi="Times New Roman"/>
          <w:sz w:val="24"/>
          <w:szCs w:val="24"/>
        </w:rPr>
        <w:t>ВЕДОМОСТИ; ЕЛИЗАВЕТА БАЗАНОВА, АСЯ САФИУЛЛИНА, ПОЛИНА ТРИФОНОВА; 2020.24.04; ВЛАСТИ РЕСТРУКТУРИРУЮТ ДОЛГИ СИСТЕМООБРАЗУЮЩИХ ПРЕДПРИЯТИЙ; ПОКА ЭТО БУДЕТ ДОСТУПНО 25 КОМПАНИЯМ</w:t>
      </w:r>
      <w:bookmarkEnd w:id="12"/>
    </w:p>
    <w:p w14:paraId="22030F91" w14:textId="77777777" w:rsidR="00DA3A6E" w:rsidRDefault="00AB26DE" w:rsidP="00DA3A6E">
      <w:pPr>
        <w:jc w:val="both"/>
      </w:pPr>
      <w:r>
        <w:t xml:space="preserve">Крупные компании из списка системообразующих предприятий смогут претендовать на индивидуальную поддержку и помощь с рефинансированием долгов, заявил первый </w:t>
      </w:r>
      <w:r w:rsidRPr="00DA3A6E">
        <w:rPr>
          <w:b/>
        </w:rPr>
        <w:t>вице-премьер</w:t>
      </w:r>
      <w:r>
        <w:t xml:space="preserve"> </w:t>
      </w:r>
      <w:r w:rsidRPr="00DA3A6E">
        <w:rPr>
          <w:b/>
        </w:rPr>
        <w:t>Андрей Белоусов</w:t>
      </w:r>
      <w:r>
        <w:t xml:space="preserve">. Единого списка таких компаний больше нет, теперь каждое министерство составляет свой собственный перечень. Правительственная комиссия одобрила около 490 заявок по четырем отраслевым перечням системообразующих </w:t>
      </w:r>
      <w:r>
        <w:lastRenderedPageBreak/>
        <w:t>компаний. Например, в списке Минэнерго сейчас 97 компаний, а Минпромторга – 246, но они еще будут расширяться.</w:t>
      </w:r>
    </w:p>
    <w:p w14:paraId="3F646D29" w14:textId="0249D2FC" w:rsidR="00DA3A6E" w:rsidRDefault="00AB26DE" w:rsidP="00DA3A6E">
      <w:pPr>
        <w:jc w:val="both"/>
      </w:pPr>
      <w:r>
        <w:t xml:space="preserve">Дополнительную помощь таким компаниям поддержала и председатель ЦБ Эльвира Набиуллина: </w:t>
      </w:r>
      <w:r w:rsidR="00DA3A6E" w:rsidRPr="00DA3A6E">
        <w:t>«</w:t>
      </w:r>
      <w:r>
        <w:t>Мы уже видим, что в последние недели растет необходимость в реструктуризации кредитов крупных предприятий</w:t>
      </w:r>
      <w:r w:rsidR="00DA3A6E" w:rsidRPr="00DA3A6E">
        <w:t>»</w:t>
      </w:r>
      <w:r>
        <w:t xml:space="preserve">. Получить такую помощь могут около 25 компаний, рассказал </w:t>
      </w:r>
      <w:r w:rsidRPr="00DA3A6E">
        <w:rPr>
          <w:b/>
        </w:rPr>
        <w:t>Белоусов</w:t>
      </w:r>
      <w:r>
        <w:t xml:space="preserve">, из них 11 – это транспортные предприятия, восемь – из промышленного сектора и шесть – из энергетического. Конкретные компании он не назвал, так же поступил и его представитель. Общий долг крупных компаний, который необходимо реструктурировать, </w:t>
      </w:r>
      <w:r w:rsidRPr="00DA3A6E">
        <w:rPr>
          <w:b/>
        </w:rPr>
        <w:t>Белоусов</w:t>
      </w:r>
      <w:r>
        <w:t xml:space="preserve"> оценил в почти 200 млрд руб.</w:t>
      </w:r>
    </w:p>
    <w:p w14:paraId="0088D3CD" w14:textId="00389156" w:rsidR="00DA3A6E" w:rsidRDefault="00AB26DE" w:rsidP="00DA3A6E">
      <w:pPr>
        <w:jc w:val="both"/>
      </w:pPr>
      <w:r>
        <w:t xml:space="preserve">В первую очередь помощь с реструктуризацией долгов нужна авиаперевозчикам: сильнее всего пострадали именно они – из-за прекращения международных и сокращения внутренних пассажирских авиаперевозок, говорит гендиректор </w:t>
      </w:r>
      <w:r w:rsidR="00DA3A6E" w:rsidRPr="00DA3A6E">
        <w:t>«</w:t>
      </w:r>
      <w:r>
        <w:t>Infoline-аналитики</w:t>
      </w:r>
      <w:r w:rsidR="00DA3A6E" w:rsidRPr="00DA3A6E">
        <w:t>»</w:t>
      </w:r>
      <w:r>
        <w:t xml:space="preserve"> Михаил Бурмистров. Помощь нужна и аэропортам. Их закредитованность очень высока, говорил в апреле в интервью </w:t>
      </w:r>
      <w:r w:rsidR="00DA3A6E" w:rsidRPr="00DA3A6E">
        <w:t>«</w:t>
      </w:r>
      <w:r>
        <w:t>Ведомостям</w:t>
      </w:r>
      <w:r w:rsidR="00DA3A6E" w:rsidRPr="00DA3A6E">
        <w:t>»</w:t>
      </w:r>
      <w:r>
        <w:t xml:space="preserve"> президент Международной ассоциации аэропортов Евгений Чудновский: </w:t>
      </w:r>
      <w:r w:rsidR="00DA3A6E" w:rsidRPr="00DA3A6E">
        <w:t>«</w:t>
      </w:r>
      <w:r>
        <w:t>Только годовые проценты составляют около 20 млрд руб., т. е. по 5 млрд руб. в квартал. Такую же сумму составляет амортизация по отрасли</w:t>
      </w:r>
      <w:r w:rsidR="00DA3A6E" w:rsidRPr="00DA3A6E">
        <w:t>»</w:t>
      </w:r>
      <w:r>
        <w:t xml:space="preserve">. По оценкам Чудновского, только во II квартале аэропорты потеряют около 22 млрд руб. ликвидности, но при условии, что основные банки все-таки реструктурируют задолженность и оплата тела кредитов будет сдвинута на более поздние сроки. Это очень существенная потеря ликвидности, поскольку у аэропортов незначительный оборотный капитал и мобилизовать такие средства будет тяжело, говорил он. Представители </w:t>
      </w:r>
      <w:r w:rsidR="00DA3A6E" w:rsidRPr="00DA3A6E">
        <w:t>«</w:t>
      </w:r>
      <w:r>
        <w:t>Аэрофлота</w:t>
      </w:r>
      <w:r w:rsidR="00DA3A6E" w:rsidRPr="00DA3A6E">
        <w:t>»</w:t>
      </w:r>
      <w:r>
        <w:t xml:space="preserve">, </w:t>
      </w:r>
      <w:r w:rsidR="00DA3A6E" w:rsidRPr="00DA3A6E">
        <w:t>«</w:t>
      </w:r>
      <w:r>
        <w:t>Шереметьево</w:t>
      </w:r>
      <w:r w:rsidR="00DA3A6E" w:rsidRPr="00DA3A6E">
        <w:t>»</w:t>
      </w:r>
      <w:r>
        <w:t xml:space="preserve">, </w:t>
      </w:r>
      <w:r w:rsidR="00DA3A6E" w:rsidRPr="00DA3A6E">
        <w:t>«</w:t>
      </w:r>
      <w:r>
        <w:t>Домодедово</w:t>
      </w:r>
      <w:r w:rsidR="00DA3A6E" w:rsidRPr="00DA3A6E">
        <w:t>»</w:t>
      </w:r>
      <w:r>
        <w:t xml:space="preserve"> и </w:t>
      </w:r>
      <w:r w:rsidR="00DA3A6E" w:rsidRPr="00DA3A6E">
        <w:t>«</w:t>
      </w:r>
      <w:r>
        <w:t>Внуково</w:t>
      </w:r>
      <w:r w:rsidR="00DA3A6E" w:rsidRPr="00DA3A6E">
        <w:t>»</w:t>
      </w:r>
      <w:r>
        <w:t xml:space="preserve"> не ответили на запросы </w:t>
      </w:r>
      <w:r w:rsidR="00DA3A6E" w:rsidRPr="00DA3A6E">
        <w:t>«</w:t>
      </w:r>
      <w:r>
        <w:t>Ведомостей</w:t>
      </w:r>
      <w:r w:rsidR="00DA3A6E" w:rsidRPr="00DA3A6E">
        <w:t>»</w:t>
      </w:r>
      <w:r>
        <w:t>.</w:t>
      </w:r>
    </w:p>
    <w:p w14:paraId="46479A62" w14:textId="2E9F6B9C" w:rsidR="00DA3A6E" w:rsidRDefault="00AB26DE" w:rsidP="00DA3A6E">
      <w:pPr>
        <w:jc w:val="both"/>
      </w:pPr>
      <w:r>
        <w:t xml:space="preserve">Из-за сокращения оптовых и розничных продаж непродовольственных товаров в России проблемы возникли и у автомобильных перевозчиков, а также операторов контейнерных перевозок, говорит Бурмистров, т. е. помощь может потребоваться, например, </w:t>
      </w:r>
      <w:r w:rsidR="00DA3A6E" w:rsidRPr="00DA3A6E">
        <w:t>«</w:t>
      </w:r>
      <w:r>
        <w:t>Трансконтейнеру</w:t>
      </w:r>
      <w:r w:rsidR="00DA3A6E" w:rsidRPr="00DA3A6E">
        <w:t>»</w:t>
      </w:r>
      <w:r>
        <w:t>. Грузоперевозки также сокращаются из-за падения импорта потребительских товаров, объясняет он.</w:t>
      </w:r>
    </w:p>
    <w:p w14:paraId="7CDE2E7E" w14:textId="77777777" w:rsidR="00DA3A6E" w:rsidRDefault="00AB26DE" w:rsidP="00DA3A6E">
      <w:pPr>
        <w:jc w:val="both"/>
      </w:pPr>
      <w:r>
        <w:t>До кризиса должников со значительными проблемами в энергетической отрасли не было, большинство долгов были управляемыми, говорит партнер Deloitte Андрей Нагурный. Но в последние годы постепенно увеличивалась задолженность по платежам за ЖКХ из-за слабого роста реальных доходов населения и дефицита региональных бюджетов. В условиях режима самоизоляции и отсутствия значимых мер поддержки населения неплатежи начнут расти с апреля, предупреждает он. И с дефицитом ликвидности столкнутся в первую очередь сбытовые компаний, а через два-три месяца – и генерирующие, ждет Нагурный. Единственный доступный способ покрыть возникающий дефицит – привлечь новые кредиты, расходы на которые, однако, не заложены в текущие тарифы.</w:t>
      </w:r>
    </w:p>
    <w:p w14:paraId="1413F4E6" w14:textId="027D0DB1" w:rsidR="00DA3A6E" w:rsidRDefault="00AB26DE" w:rsidP="00DA3A6E">
      <w:pPr>
        <w:jc w:val="both"/>
      </w:pPr>
      <w:r>
        <w:t xml:space="preserve">Энергетические компании боятся роста неплатежей, согласен директор офиса продаж </w:t>
      </w:r>
      <w:r w:rsidR="00DA3A6E" w:rsidRPr="00DA3A6E">
        <w:t>«</w:t>
      </w:r>
      <w:r>
        <w:t>БКС Брокера</w:t>
      </w:r>
      <w:r w:rsidR="00DA3A6E" w:rsidRPr="00DA3A6E">
        <w:t>»</w:t>
      </w:r>
      <w:r>
        <w:t xml:space="preserve"> Вячеслав Абрамов. Без реструктуризации финансовые показатели компаний могут ухудшиться, что повлияет на их дивидендную политику и инвестиционную привлекательность, предупреждает он. Согласно отчетности по РСБУ и МСФО, за 2019 г. общий чистый долг энергетических компаний (</w:t>
      </w:r>
      <w:r w:rsidR="00DA3A6E" w:rsidRPr="00DA3A6E">
        <w:t>«</w:t>
      </w:r>
      <w:r>
        <w:t>Русгидро</w:t>
      </w:r>
      <w:r w:rsidR="00DA3A6E" w:rsidRPr="00DA3A6E">
        <w:t>»</w:t>
      </w:r>
      <w:r>
        <w:t xml:space="preserve">, </w:t>
      </w:r>
      <w:r w:rsidR="00DA3A6E" w:rsidRPr="00DA3A6E">
        <w:t>«</w:t>
      </w:r>
      <w:r>
        <w:t>Т-плюс</w:t>
      </w:r>
      <w:r w:rsidR="00DA3A6E" w:rsidRPr="00DA3A6E">
        <w:t>»</w:t>
      </w:r>
      <w:r>
        <w:t xml:space="preserve">, </w:t>
      </w:r>
      <w:r w:rsidR="00DA3A6E" w:rsidRPr="00DA3A6E">
        <w:t>«</w:t>
      </w:r>
      <w:r>
        <w:t>Энел Россия</w:t>
      </w:r>
      <w:r w:rsidR="00DA3A6E" w:rsidRPr="00DA3A6E">
        <w:t>»</w:t>
      </w:r>
      <w:r>
        <w:t xml:space="preserve">, </w:t>
      </w:r>
      <w:r w:rsidR="00DA3A6E" w:rsidRPr="00DA3A6E">
        <w:t>«</w:t>
      </w:r>
      <w:r>
        <w:t>Квадра</w:t>
      </w:r>
      <w:r w:rsidR="00DA3A6E" w:rsidRPr="00DA3A6E">
        <w:t>»</w:t>
      </w:r>
      <w:r>
        <w:t xml:space="preserve">, </w:t>
      </w:r>
      <w:r w:rsidR="00DA3A6E" w:rsidRPr="00DA3A6E">
        <w:t>«</w:t>
      </w:r>
      <w:r>
        <w:t>Юнипро</w:t>
      </w:r>
      <w:r w:rsidR="00DA3A6E" w:rsidRPr="00DA3A6E">
        <w:t>»</w:t>
      </w:r>
      <w:r>
        <w:t xml:space="preserve">, </w:t>
      </w:r>
      <w:r w:rsidR="00DA3A6E" w:rsidRPr="00DA3A6E">
        <w:t>«</w:t>
      </w:r>
      <w:r>
        <w:t>Россети</w:t>
      </w:r>
      <w:r w:rsidR="00DA3A6E" w:rsidRPr="00DA3A6E">
        <w:t>»</w:t>
      </w:r>
      <w:r>
        <w:t>) оценивается в более чем 870 млрд руб., говорит Абрамов.</w:t>
      </w:r>
    </w:p>
    <w:p w14:paraId="09A2D214" w14:textId="23DB78C1" w:rsidR="00DA3A6E" w:rsidRDefault="00DA3A6E" w:rsidP="00DA3A6E">
      <w:pPr>
        <w:jc w:val="both"/>
      </w:pPr>
      <w:r w:rsidRPr="00DA3A6E">
        <w:t>«</w:t>
      </w:r>
      <w:r w:rsidR="00AB26DE">
        <w:t>Русгидро</w:t>
      </w:r>
      <w:r w:rsidRPr="00DA3A6E">
        <w:t>»</w:t>
      </w:r>
      <w:r w:rsidR="00AB26DE">
        <w:t xml:space="preserve"> не обращалось в правительство за помощью в реструктуризации, нет необходимости в ней и у </w:t>
      </w:r>
      <w:r w:rsidRPr="00DA3A6E">
        <w:t>«</w:t>
      </w:r>
      <w:r w:rsidR="00AB26DE">
        <w:t>Русэнергосбыта</w:t>
      </w:r>
      <w:r w:rsidRPr="00DA3A6E">
        <w:t>»</w:t>
      </w:r>
      <w:r w:rsidR="00AB26DE">
        <w:t xml:space="preserve">, а у </w:t>
      </w:r>
      <w:r w:rsidRPr="00DA3A6E">
        <w:t>«</w:t>
      </w:r>
      <w:r w:rsidR="00AB26DE">
        <w:t>Юнипро</w:t>
      </w:r>
      <w:r w:rsidRPr="00DA3A6E">
        <w:t>»</w:t>
      </w:r>
      <w:r w:rsidR="00AB26DE">
        <w:t xml:space="preserve"> и </w:t>
      </w:r>
      <w:r w:rsidRPr="00DA3A6E">
        <w:t>«</w:t>
      </w:r>
      <w:r w:rsidR="00AB26DE">
        <w:t>Россети</w:t>
      </w:r>
      <w:r w:rsidRPr="00DA3A6E">
        <w:t>»</w:t>
      </w:r>
      <w:r w:rsidR="00AB26DE">
        <w:t xml:space="preserve"> ФСК ЕЭС нет кредитов. Представители </w:t>
      </w:r>
      <w:r w:rsidRPr="00DA3A6E">
        <w:t>«</w:t>
      </w:r>
      <w:r w:rsidR="00AB26DE">
        <w:t>Россетей</w:t>
      </w:r>
      <w:r w:rsidRPr="00DA3A6E">
        <w:t>»</w:t>
      </w:r>
      <w:r w:rsidR="00AB26DE">
        <w:t xml:space="preserve">, </w:t>
      </w:r>
      <w:r w:rsidRPr="00DA3A6E">
        <w:t>«</w:t>
      </w:r>
      <w:r w:rsidR="00AB26DE">
        <w:t>Квадры</w:t>
      </w:r>
      <w:r w:rsidRPr="00DA3A6E">
        <w:t>»</w:t>
      </w:r>
      <w:r w:rsidR="00AB26DE">
        <w:t xml:space="preserve">, </w:t>
      </w:r>
      <w:r w:rsidRPr="00DA3A6E">
        <w:t>«</w:t>
      </w:r>
      <w:r w:rsidR="00AB26DE">
        <w:t>Т-плюса</w:t>
      </w:r>
      <w:r w:rsidRPr="00DA3A6E">
        <w:t>»</w:t>
      </w:r>
      <w:r w:rsidR="00AB26DE">
        <w:t xml:space="preserve">, </w:t>
      </w:r>
      <w:r w:rsidRPr="00DA3A6E">
        <w:t>«</w:t>
      </w:r>
      <w:r w:rsidR="00AB26DE">
        <w:t>Росатома</w:t>
      </w:r>
      <w:r w:rsidRPr="00DA3A6E">
        <w:t>»</w:t>
      </w:r>
      <w:r w:rsidR="00AB26DE">
        <w:t xml:space="preserve">, </w:t>
      </w:r>
      <w:r w:rsidRPr="00DA3A6E">
        <w:t>«</w:t>
      </w:r>
      <w:r w:rsidR="00AB26DE">
        <w:t>Газпром энергохолдинга</w:t>
      </w:r>
      <w:r w:rsidRPr="00DA3A6E">
        <w:t>»</w:t>
      </w:r>
      <w:r w:rsidR="00AB26DE">
        <w:t xml:space="preserve">, </w:t>
      </w:r>
      <w:r w:rsidRPr="00DA3A6E">
        <w:t>«</w:t>
      </w:r>
      <w:r w:rsidR="00AB26DE">
        <w:t>ТНС энерго</w:t>
      </w:r>
      <w:r w:rsidRPr="00DA3A6E">
        <w:t>»</w:t>
      </w:r>
      <w:r w:rsidR="00AB26DE">
        <w:t xml:space="preserve">, </w:t>
      </w:r>
      <w:r w:rsidRPr="00DA3A6E">
        <w:t>«</w:t>
      </w:r>
      <w:r w:rsidR="00AB26DE">
        <w:t>Русэнергоресурса</w:t>
      </w:r>
      <w:r w:rsidRPr="00DA3A6E">
        <w:t>»</w:t>
      </w:r>
      <w:r w:rsidR="00AB26DE">
        <w:t xml:space="preserve"> не ответили на запросы </w:t>
      </w:r>
      <w:r w:rsidRPr="00DA3A6E">
        <w:t>«</w:t>
      </w:r>
      <w:r w:rsidR="00AB26DE">
        <w:t>Ведомостей</w:t>
      </w:r>
      <w:r w:rsidRPr="00DA3A6E">
        <w:t>»</w:t>
      </w:r>
      <w:r w:rsidR="00AB26DE">
        <w:t>, а представитель Сибирской генерирующей компании отказался от комментариев.</w:t>
      </w:r>
    </w:p>
    <w:p w14:paraId="3738618F" w14:textId="0E11E04D" w:rsidR="00DA3A6E" w:rsidRDefault="00AB26DE" w:rsidP="00DA3A6E">
      <w:pPr>
        <w:jc w:val="both"/>
      </w:pPr>
      <w:r>
        <w:lastRenderedPageBreak/>
        <w:t xml:space="preserve">Реструктуризация для транспорта и промышленности (как наиболее пострадавших отраслей) очевидно нужна, считает главный экономист Альфа-банка Наталия Орлова. Но банкам придется брать на себя серьезные риски, сейчас трудно определить, каким будет качество заемщика через полгода-год, говорит она, а речь все-таки идет о деньгах вкладчиков. Сложно оценить, насколько реструктуризация может быть эффективной, но правительство сейчас, по всей видимости, рассчитывает через банки не только </w:t>
      </w:r>
      <w:r w:rsidR="00DA3A6E" w:rsidRPr="00DA3A6E">
        <w:t>«</w:t>
      </w:r>
      <w:r>
        <w:t>купировать</w:t>
      </w:r>
      <w:r w:rsidR="00DA3A6E" w:rsidRPr="00DA3A6E">
        <w:t>»</w:t>
      </w:r>
      <w:r>
        <w:t xml:space="preserve"> кризис, но и обеспечить инвестиционную активность и экономический рост, заключает Орлова.</w:t>
      </w:r>
    </w:p>
    <w:p w14:paraId="18F6F3AB" w14:textId="4661F673" w:rsidR="00AB26DE" w:rsidRDefault="00AB26DE" w:rsidP="00DA3A6E">
      <w:pPr>
        <w:jc w:val="both"/>
      </w:pPr>
      <w:r>
        <w:t>В подготовке статьи участвовали Александр Воробьев, Анна Червонная, Галина Старинская</w:t>
      </w:r>
    </w:p>
    <w:p w14:paraId="671B4A47" w14:textId="77777777" w:rsidR="00DA3A6E" w:rsidRDefault="00BD3D04" w:rsidP="00DA3A6E">
      <w:pPr>
        <w:jc w:val="both"/>
      </w:pPr>
      <w:hyperlink r:id="rId20" w:history="1">
        <w:r w:rsidR="00AB26DE" w:rsidRPr="00434299">
          <w:rPr>
            <w:rStyle w:val="a9"/>
          </w:rPr>
          <w:t>https://www.vedomosti.ru/economics/articles/2020/04/24/828880-vlasti-restrukturiruyut-dolgi</w:t>
        </w:r>
      </w:hyperlink>
    </w:p>
    <w:p w14:paraId="6AA2DB8C" w14:textId="0903853E" w:rsidR="00491E85" w:rsidRPr="00491E85" w:rsidRDefault="00491E85" w:rsidP="00DA3A6E">
      <w:pPr>
        <w:pStyle w:val="3"/>
        <w:jc w:val="both"/>
        <w:rPr>
          <w:rFonts w:ascii="Times New Roman" w:hAnsi="Times New Roman"/>
          <w:sz w:val="24"/>
          <w:szCs w:val="24"/>
        </w:rPr>
      </w:pPr>
      <w:bookmarkStart w:id="13" w:name="_Toc44250354"/>
      <w:r w:rsidRPr="00491E85">
        <w:rPr>
          <w:rFonts w:ascii="Times New Roman" w:hAnsi="Times New Roman"/>
          <w:sz w:val="24"/>
          <w:szCs w:val="24"/>
        </w:rPr>
        <w:t>РОССИЙСКАЯ ГАЗЕТА</w:t>
      </w:r>
      <w:r w:rsidR="00DA3A6E" w:rsidRPr="00DA3A6E">
        <w:rPr>
          <w:rFonts w:ascii="Times New Roman" w:hAnsi="Times New Roman"/>
          <w:bCs w:val="0"/>
          <w:sz w:val="24"/>
          <w:szCs w:val="24"/>
        </w:rPr>
        <w:t xml:space="preserve"> – </w:t>
      </w:r>
      <w:r w:rsidRPr="00491E85">
        <w:rPr>
          <w:rFonts w:ascii="Times New Roman" w:hAnsi="Times New Roman"/>
          <w:sz w:val="24"/>
          <w:szCs w:val="24"/>
        </w:rPr>
        <w:t xml:space="preserve">ФЕДЕРАЛЬНЫЙ ВЫПУСК; КИРА ЛАТУХИНА; 2020.23.04; СТАВКА НА БАНКИ; </w:t>
      </w:r>
      <w:r w:rsidRPr="00DA3A6E">
        <w:rPr>
          <w:rFonts w:ascii="Times New Roman" w:hAnsi="Times New Roman"/>
          <w:sz w:val="24"/>
          <w:szCs w:val="24"/>
        </w:rPr>
        <w:t>ВЛАДИМИР ПУТИН</w:t>
      </w:r>
      <w:r w:rsidRPr="00491E85">
        <w:rPr>
          <w:rFonts w:ascii="Times New Roman" w:hAnsi="Times New Roman"/>
          <w:sz w:val="24"/>
          <w:szCs w:val="24"/>
        </w:rPr>
        <w:t xml:space="preserve"> ПРИЗВАЛ СДЕЛАТЬ ДОСТУПНЫМИ МЕРЫ ПОДДЕРЖКИ ГРАЖДАН И БИЗНЕСА</w:t>
      </w:r>
      <w:bookmarkEnd w:id="13"/>
    </w:p>
    <w:p w14:paraId="42199D97" w14:textId="3235CFC3" w:rsidR="00491E85" w:rsidRDefault="00491E85" w:rsidP="00DA3A6E">
      <w:pPr>
        <w:jc w:val="both"/>
      </w:pPr>
      <w:r>
        <w:t>Абстрактные обещания помощи никому не нужны</w:t>
      </w:r>
      <w:r w:rsidR="00DA3A6E" w:rsidRPr="00DA3A6E">
        <w:t xml:space="preserve"> – </w:t>
      </w:r>
      <w:r>
        <w:t>эффект должен быть на деле, заявил президент на совещании о мерах поддержки экономики с участием представителей банковского сообщества.</w:t>
      </w:r>
    </w:p>
    <w:p w14:paraId="414484C3" w14:textId="77777777" w:rsidR="00DA3A6E" w:rsidRDefault="00491E85" w:rsidP="00DA3A6E">
      <w:pPr>
        <w:jc w:val="both"/>
      </w:pPr>
      <w:r>
        <w:t xml:space="preserve">Пандемия угрожает жизни и здоровью людей, но столь же опасно ее воздействие и на экономику, отметил </w:t>
      </w:r>
      <w:r w:rsidRPr="00DA3A6E">
        <w:rPr>
          <w:b/>
        </w:rPr>
        <w:t>Владимир Путин</w:t>
      </w:r>
      <w:r>
        <w:t>. Общая задача</w:t>
      </w:r>
      <w:r w:rsidR="00DA3A6E" w:rsidRPr="00DA3A6E">
        <w:t xml:space="preserve"> – </w:t>
      </w:r>
      <w:r>
        <w:t>снизить неизбежные социально-экономические потери. Поэтому одновременно с шагами по профилактике болезни и наращиванию возможностей здравоохранения были приняты решения по поддержке семей, занятости и доходов, по содействию бизнесу и системообразующим компаниям. И важная роль здесь</w:t>
      </w:r>
      <w:r w:rsidR="00DA3A6E" w:rsidRPr="00DA3A6E">
        <w:t xml:space="preserve"> – </w:t>
      </w:r>
      <w:r>
        <w:t>у банков.</w:t>
      </w:r>
    </w:p>
    <w:p w14:paraId="08D3CD74" w14:textId="03E8B709" w:rsidR="00DA3A6E" w:rsidRDefault="00DA3A6E" w:rsidP="00DA3A6E">
      <w:pPr>
        <w:jc w:val="both"/>
      </w:pPr>
      <w:r w:rsidRPr="00DA3A6E">
        <w:t>«</w:t>
      </w:r>
      <w:r w:rsidR="00491E85">
        <w:t>Кредитные организации уже взяли на себя серьезную дополнительную нагрузку</w:t>
      </w:r>
      <w:r w:rsidRPr="00DA3A6E">
        <w:t>»</w:t>
      </w:r>
      <w:r w:rsidR="00491E85">
        <w:t>,</w:t>
      </w:r>
      <w:r w:rsidRPr="00DA3A6E">
        <w:t xml:space="preserve"> – </w:t>
      </w:r>
      <w:r w:rsidR="00491E85">
        <w:t xml:space="preserve">констатировал </w:t>
      </w:r>
      <w:r w:rsidR="00491E85" w:rsidRPr="00DA3A6E">
        <w:rPr>
          <w:b/>
        </w:rPr>
        <w:t>Путин</w:t>
      </w:r>
      <w:r w:rsidR="00491E85">
        <w:t>. В том числе и убытки, связанные с антикризисной помощью. Банки напрямую работают с гражданами и предприятиями, и от них в значительной степени зависит, чтобы меры поддержки были эффективными, адресными, считает президент. Речь идет о каникулах по кредитам для граждан, чьи доходы сократились более чем на 30 процентов, льготных кредитах предприятиям и других решениях. Глава государства отдельно остановился на ипотечной программе, по которой до 1 ноября кредит на новое жилье можно будет взять по ставке 6,5 процента. Остальное компенсирует государство в течение всего срока ипотеки.</w:t>
      </w:r>
    </w:p>
    <w:p w14:paraId="2E927584" w14:textId="21DAE4EA" w:rsidR="00DA3A6E" w:rsidRDefault="00491E85" w:rsidP="00DA3A6E">
      <w:pPr>
        <w:jc w:val="both"/>
      </w:pPr>
      <w:r>
        <w:t xml:space="preserve">Банки уже начали принимать заявки на выдачу таких кредитов, сообщил президент и попросил рассказать, что сделано для того, чтобы ипотеку можно было оформить быстро, без лишних формальностей, в том числе дистанционно. </w:t>
      </w:r>
      <w:r w:rsidR="00DA3A6E" w:rsidRPr="00DA3A6E">
        <w:t>«</w:t>
      </w:r>
      <w:r>
        <w:t>Также важно, чтобы деньги не оставались только у застройщиков, а работали, поддерживали занятость в смежных отраслях, по всей кооперационной цепочке</w:t>
      </w:r>
      <w:r w:rsidR="00DA3A6E" w:rsidRPr="00DA3A6E">
        <w:t>»</w:t>
      </w:r>
      <w:r>
        <w:t>,</w:t>
      </w:r>
      <w:r w:rsidR="00DA3A6E" w:rsidRPr="00DA3A6E">
        <w:t xml:space="preserve"> – </w:t>
      </w:r>
      <w:r>
        <w:t>указал он. Строительство жилья, инфраструктурных объектов</w:t>
      </w:r>
      <w:r w:rsidR="00DA3A6E" w:rsidRPr="00DA3A6E">
        <w:t xml:space="preserve"> – </w:t>
      </w:r>
      <w:r>
        <w:t>при строгом соблюдении санитарных норм и требований</w:t>
      </w:r>
      <w:r w:rsidR="00DA3A6E" w:rsidRPr="00DA3A6E">
        <w:t xml:space="preserve"> – </w:t>
      </w:r>
      <w:r>
        <w:t xml:space="preserve">должно продолжаться, напомнил </w:t>
      </w:r>
      <w:r w:rsidRPr="00DA3A6E">
        <w:rPr>
          <w:b/>
        </w:rPr>
        <w:t>Путин</w:t>
      </w:r>
      <w:r>
        <w:t>.</w:t>
      </w:r>
    </w:p>
    <w:p w14:paraId="4902E629" w14:textId="3F6C7E98" w:rsidR="00DA3A6E" w:rsidRDefault="00491E85" w:rsidP="00DA3A6E">
      <w:pPr>
        <w:jc w:val="both"/>
      </w:pPr>
      <w:r>
        <w:t xml:space="preserve">Он предложил обсудить, как реализуются предложенные меры поддержки. </w:t>
      </w:r>
      <w:r w:rsidR="00DA3A6E" w:rsidRPr="00DA3A6E">
        <w:t>«</w:t>
      </w:r>
      <w:r>
        <w:t>Мы видим, что здесь есть очевидные проблемы и сложности, когда граждане не могут получить кредитные каникулы, а предприниматели</w:t>
      </w:r>
      <w:r w:rsidR="00DA3A6E" w:rsidRPr="00DA3A6E">
        <w:t xml:space="preserve"> – </w:t>
      </w:r>
      <w:r>
        <w:t>льготные кредиты. Им либо сразу отказывают, либо тянут время, либо предъявляют явно невыполнимые требования, и это</w:t>
      </w:r>
      <w:r w:rsidR="00DA3A6E" w:rsidRPr="00DA3A6E">
        <w:t xml:space="preserve"> – </w:t>
      </w:r>
      <w:r>
        <w:t>далеко не единичные случаи</w:t>
      </w:r>
      <w:r w:rsidR="00DA3A6E" w:rsidRPr="00DA3A6E">
        <w:t>»</w:t>
      </w:r>
      <w:r>
        <w:t>,</w:t>
      </w:r>
      <w:r w:rsidR="00DA3A6E" w:rsidRPr="00DA3A6E">
        <w:t xml:space="preserve"> – </w:t>
      </w:r>
      <w:r>
        <w:t>обратил внимание президент.</w:t>
      </w:r>
    </w:p>
    <w:p w14:paraId="5530CA73" w14:textId="67DA7659" w:rsidR="00DA3A6E" w:rsidRDefault="00491E85" w:rsidP="00DA3A6E">
      <w:pPr>
        <w:jc w:val="both"/>
      </w:pPr>
      <w:r>
        <w:t xml:space="preserve">О принятых решениях мало объявить, нужно так отработать все этапы реализации, чтобы помощь пришла вовремя. </w:t>
      </w:r>
      <w:r w:rsidR="00DA3A6E" w:rsidRPr="00DA3A6E">
        <w:t>«</w:t>
      </w:r>
      <w:r>
        <w:t>Абстрактные обещания, которые на жизнь людей не влияют, никому не нужны, и эффект от таких решений, от выделяемых ресурсов будет низким</w:t>
      </w:r>
      <w:r w:rsidR="00DA3A6E" w:rsidRPr="00DA3A6E">
        <w:t>»</w:t>
      </w:r>
      <w:r>
        <w:t>,</w:t>
      </w:r>
      <w:r w:rsidR="00DA3A6E" w:rsidRPr="00DA3A6E">
        <w:t xml:space="preserve"> – </w:t>
      </w:r>
      <w:r>
        <w:t xml:space="preserve">пояснил президент и попросил правительство проанализировать ситуацию и вместе с Центробанком оперативно внести поправки в нормативную базу. </w:t>
      </w:r>
      <w:r w:rsidR="00DA3A6E" w:rsidRPr="00DA3A6E">
        <w:t>«</w:t>
      </w:r>
      <w:r>
        <w:t xml:space="preserve">Все инструменты поддержки, включая банковские продукты, льготные программы, должны быть </w:t>
      </w:r>
      <w:r>
        <w:lastRenderedPageBreak/>
        <w:t>максимально доступны для тех граждан и предприятий, для которых они и предназначены</w:t>
      </w:r>
      <w:r w:rsidR="00DA3A6E" w:rsidRPr="00DA3A6E">
        <w:t>»</w:t>
      </w:r>
      <w:r>
        <w:t>,</w:t>
      </w:r>
      <w:r w:rsidR="00DA3A6E" w:rsidRPr="00DA3A6E">
        <w:t xml:space="preserve"> – </w:t>
      </w:r>
      <w:r>
        <w:t>указал он.</w:t>
      </w:r>
    </w:p>
    <w:p w14:paraId="0B30739C" w14:textId="695C488A" w:rsidR="00DA3A6E" w:rsidRDefault="00491E85" w:rsidP="00DA3A6E">
      <w:pPr>
        <w:jc w:val="both"/>
      </w:pPr>
      <w:r>
        <w:t xml:space="preserve">Чтобы помочь банкам объективно и быстро принимать решения о выдаче льготных кредитов, ФНС запустила специальный электронный сервис, и глава государства попросил доложить, как он работает. И еще одно принципиальное требование: обеспечить устойчивость самой банковской системы. </w:t>
      </w:r>
      <w:r w:rsidR="00DA3A6E" w:rsidRPr="00DA3A6E">
        <w:t>«</w:t>
      </w:r>
      <w:r>
        <w:t>Нельзя допустить критического накопления так называемых плохих долгов, срывов и сбоев в работе банков</w:t>
      </w:r>
      <w:r w:rsidR="00DA3A6E" w:rsidRPr="00DA3A6E">
        <w:t>»</w:t>
      </w:r>
      <w:r>
        <w:t>,</w:t>
      </w:r>
      <w:r w:rsidR="00DA3A6E" w:rsidRPr="00DA3A6E">
        <w:t xml:space="preserve"> – </w:t>
      </w:r>
      <w:r>
        <w:t xml:space="preserve">заявил </w:t>
      </w:r>
      <w:r w:rsidRPr="00DA3A6E">
        <w:rPr>
          <w:b/>
        </w:rPr>
        <w:t>Путин</w:t>
      </w:r>
      <w:r>
        <w:t>. Чтобы снизить риски, предусмотрены гарантии минфина и ВЭБ. Президент попросил подумать, что еще можно сделать для обеспечения надежности кредитного портфеля, не повышая нагрузку на заемщиков.</w:t>
      </w:r>
    </w:p>
    <w:p w14:paraId="2AE3ABD3" w14:textId="3FBE2EB5" w:rsidR="00DA3A6E" w:rsidRDefault="00DA3A6E" w:rsidP="00DA3A6E">
      <w:pPr>
        <w:jc w:val="both"/>
      </w:pPr>
      <w:r w:rsidRPr="00DA3A6E">
        <w:t>«</w:t>
      </w:r>
      <w:r w:rsidR="00491E85">
        <w:t>Банки, безусловно, быстрее статистики чувствуют пульс экономической жизни</w:t>
      </w:r>
      <w:r w:rsidRPr="00DA3A6E">
        <w:t>»</w:t>
      </w:r>
      <w:r w:rsidR="00491E85">
        <w:t>,</w:t>
      </w:r>
      <w:r w:rsidRPr="00DA3A6E">
        <w:t xml:space="preserve"> – </w:t>
      </w:r>
      <w:r w:rsidR="00491E85">
        <w:t>сказал глава государства и попросил поделиться оценками и прогнозами. Способность банков обеспечить устойчивый рост доступности и объемов кредитования станет важнейшим фактором восстановления и развития экономики, заключил президент.</w:t>
      </w:r>
    </w:p>
    <w:p w14:paraId="6B56CB99" w14:textId="77777777" w:rsidR="00DA3A6E" w:rsidRDefault="00491E85" w:rsidP="00DA3A6E">
      <w:pPr>
        <w:jc w:val="both"/>
      </w:pPr>
      <w:r>
        <w:t xml:space="preserve">Сегодня банковский сектор не относится к числу пострадавших отраслей и продолжает устойчиво функционировать, отметил первый </w:t>
      </w:r>
      <w:r w:rsidRPr="00DA3A6E">
        <w:rPr>
          <w:b/>
        </w:rPr>
        <w:t>вице-премьер</w:t>
      </w:r>
      <w:r>
        <w:t xml:space="preserve"> </w:t>
      </w:r>
      <w:r w:rsidRPr="00DA3A6E">
        <w:rPr>
          <w:b/>
        </w:rPr>
        <w:t>Андрей Белоусов</w:t>
      </w:r>
      <w:r>
        <w:t xml:space="preserve">. Но банки аккумулируют риски, возникающие в реальном секторе из-за падения экономической активности. И отложенный эффект накопленных рисков может создать осенью проблемы, предостерег он. </w:t>
      </w:r>
      <w:r w:rsidRPr="00DA3A6E">
        <w:rPr>
          <w:b/>
        </w:rPr>
        <w:t>Белоусов</w:t>
      </w:r>
      <w:r>
        <w:t xml:space="preserve"> также сообщил, что дополнительные госзаймы могут составить 1,5-2 трлн рублей.</w:t>
      </w:r>
    </w:p>
    <w:p w14:paraId="1A428599" w14:textId="45D29E1C" w:rsidR="00DA3A6E" w:rsidRDefault="00DA3A6E" w:rsidP="00DA3A6E">
      <w:pPr>
        <w:jc w:val="both"/>
      </w:pPr>
      <w:r w:rsidRPr="00DA3A6E">
        <w:t>«</w:t>
      </w:r>
      <w:r w:rsidR="00491E85">
        <w:t>Банки</w:t>
      </w:r>
      <w:r w:rsidRPr="00DA3A6E">
        <w:t xml:space="preserve"> – </w:t>
      </w:r>
      <w:r w:rsidR="00491E85">
        <w:t>это линия обороны нашей экономики от шоков</w:t>
      </w:r>
      <w:r w:rsidRPr="00DA3A6E">
        <w:t>»</w:t>
      </w:r>
      <w:r w:rsidR="00491E85">
        <w:t>,</w:t>
      </w:r>
      <w:r w:rsidRPr="00DA3A6E">
        <w:t xml:space="preserve"> – </w:t>
      </w:r>
      <w:r w:rsidR="00491E85">
        <w:t>заявила глава ЦБ. Они вошли в этот период в хорошей форме и способны принять на себя большой объем убытков, предоставлять кредитные каникулы и продолжать кредитование, заявила Эльвира Набиуллина. Накопленный запас прочности по капиталу</w:t>
      </w:r>
      <w:r w:rsidRPr="00DA3A6E">
        <w:t xml:space="preserve"> – </w:t>
      </w:r>
      <w:r w:rsidR="00491E85">
        <w:t>около 5 трлн рублей, есть профицит ликвидности</w:t>
      </w:r>
      <w:r w:rsidRPr="00DA3A6E">
        <w:t xml:space="preserve"> – </w:t>
      </w:r>
      <w:r w:rsidR="00491E85">
        <w:t xml:space="preserve">около 2,5 трлн рублей, </w:t>
      </w:r>
      <w:r w:rsidRPr="00DA3A6E">
        <w:t>«</w:t>
      </w:r>
      <w:r w:rsidR="00491E85">
        <w:t>на руках</w:t>
      </w:r>
      <w:r w:rsidRPr="00DA3A6E">
        <w:t>»</w:t>
      </w:r>
      <w:r w:rsidR="00491E85">
        <w:t xml:space="preserve"> у банков</w:t>
      </w:r>
      <w:r w:rsidRPr="00DA3A6E">
        <w:t xml:space="preserve"> – </w:t>
      </w:r>
      <w:r w:rsidR="00491E85">
        <w:t>до 8 трлн рублей, которые они могут получить либо на рынке, либо у ЦБ.</w:t>
      </w:r>
    </w:p>
    <w:p w14:paraId="3AE6C65B" w14:textId="4F9936FC" w:rsidR="00DA3A6E" w:rsidRDefault="00491E85" w:rsidP="00DA3A6E">
      <w:pPr>
        <w:jc w:val="both"/>
      </w:pPr>
      <w:r>
        <w:t>Масштаб реструктуризации</w:t>
      </w:r>
      <w:r w:rsidR="00DA3A6E" w:rsidRPr="00DA3A6E">
        <w:t xml:space="preserve"> – </w:t>
      </w:r>
      <w:r>
        <w:t xml:space="preserve">беспрецедентный. </w:t>
      </w:r>
      <w:r w:rsidR="00DA3A6E" w:rsidRPr="00DA3A6E">
        <w:t>«</w:t>
      </w:r>
      <w:r>
        <w:t>Меньше чем за месяц действия программ заявок на реструктуризацию поступило больше, чем в целом за прошлый год</w:t>
      </w:r>
      <w:r w:rsidR="00DA3A6E" w:rsidRPr="00DA3A6E">
        <w:t>»</w:t>
      </w:r>
      <w:r>
        <w:t>,</w:t>
      </w:r>
      <w:r w:rsidR="00DA3A6E" w:rsidRPr="00DA3A6E">
        <w:t xml:space="preserve"> – </w:t>
      </w:r>
      <w:r>
        <w:t>сравнила Набиуллина. Процент одобренных заявок на реструктуризацию кредитов граждан за неделю вырос до 60 процентов. В случае малого и среднего бизнеса</w:t>
      </w:r>
      <w:r w:rsidR="00DA3A6E" w:rsidRPr="00DA3A6E">
        <w:t xml:space="preserve"> – </w:t>
      </w:r>
      <w:r>
        <w:t>около 80 процентов.</w:t>
      </w:r>
    </w:p>
    <w:p w14:paraId="100A637C" w14:textId="050C10A2" w:rsidR="00491E85" w:rsidRDefault="00491E85" w:rsidP="00DA3A6E">
      <w:pPr>
        <w:jc w:val="both"/>
      </w:pPr>
      <w:r>
        <w:t>Федеральная налоговая служба до конца апреля планирует подключить банки к платформе по льготному кредитованию, сообщил глава ФНС Даниил Егоров. От претендентов на кредит фактически нужны ИНН и численность сотрудников, заявки обрабатываются мгновенно.</w:t>
      </w:r>
    </w:p>
    <w:p w14:paraId="3AFBD9F9" w14:textId="2B72C9F8" w:rsidR="00491E85" w:rsidRDefault="00BD3D04" w:rsidP="00DA3A6E">
      <w:pPr>
        <w:jc w:val="both"/>
      </w:pPr>
      <w:hyperlink r:id="rId21" w:history="1">
        <w:r w:rsidR="00491E85" w:rsidRPr="00434299">
          <w:rPr>
            <w:rStyle w:val="a9"/>
          </w:rPr>
          <w:t>https://rg.ru/2020/04/23/putin-prizval-sdelat-dostupnymi-mery-podderzhki-grazhdan-i-biznesa.html</w:t>
        </w:r>
      </w:hyperlink>
    </w:p>
    <w:p w14:paraId="15B99792" w14:textId="5BCF407F" w:rsidR="00491E85" w:rsidRDefault="00AB26DE" w:rsidP="00DA3A6E">
      <w:pPr>
        <w:jc w:val="both"/>
      </w:pPr>
      <w:r>
        <w:t>На ту же тему:</w:t>
      </w:r>
    </w:p>
    <w:p w14:paraId="3C81809F" w14:textId="77777777" w:rsidR="00DA3A6E" w:rsidRDefault="00BD3D04" w:rsidP="00DA3A6E">
      <w:pPr>
        <w:jc w:val="both"/>
      </w:pPr>
      <w:hyperlink r:id="rId22" w:history="1">
        <w:r w:rsidR="00AB26DE" w:rsidRPr="00434299">
          <w:rPr>
            <w:rStyle w:val="a9"/>
          </w:rPr>
          <w:t>https://www.kommersant.ru/doc/4329167</w:t>
        </w:r>
      </w:hyperlink>
    </w:p>
    <w:p w14:paraId="030AA8EE" w14:textId="4254710B" w:rsidR="00AB26DE" w:rsidRPr="00AB26DE" w:rsidRDefault="00AB26DE" w:rsidP="00DA3A6E">
      <w:pPr>
        <w:pStyle w:val="3"/>
        <w:jc w:val="both"/>
        <w:rPr>
          <w:rFonts w:ascii="Times New Roman" w:hAnsi="Times New Roman"/>
          <w:sz w:val="24"/>
          <w:szCs w:val="24"/>
        </w:rPr>
      </w:pPr>
      <w:bookmarkStart w:id="14" w:name="_Toc44250355"/>
      <w:r w:rsidRPr="00AB26DE">
        <w:rPr>
          <w:rFonts w:ascii="Times New Roman" w:hAnsi="Times New Roman"/>
          <w:sz w:val="24"/>
          <w:szCs w:val="24"/>
        </w:rPr>
        <w:t>Ъ; 2020.24.04; РЕГИОНЫ НА КОДУ СПОТЫКАЮТСЯ; ПИЛОТНЫЕ ОБЛАСТИ ПОКА НЕ ГОТОВЫ К ВНЕДРЕНИЮ ЦИФРОВЫХ ПРОПУСКОВ</w:t>
      </w:r>
      <w:bookmarkEnd w:id="14"/>
    </w:p>
    <w:p w14:paraId="075AB2B9" w14:textId="5B21871D" w:rsidR="00DA3A6E" w:rsidRDefault="00AB26DE" w:rsidP="00DA3A6E">
      <w:pPr>
        <w:jc w:val="both"/>
      </w:pPr>
      <w:r>
        <w:t xml:space="preserve">Как сообщал “Ъ”, Минкомсвязь 22 апреля заявила о начале внедрения федеральной платформы по выдаче цифровых пропусков. Отмечалось, что сначала к системе, протестированной в Подмосковье, подключатся семь регионов ЦФО, а затем еще 14 субъектов РФ. Как выяснил “Ъ”, из первых семи областей лишь в Ярославской власти заявляют о готовности ввести пропускной режим, однако и там вопрос требует проработки. В Минкомсвязи заявляют, что система при подключении к ней новых регионов будет </w:t>
      </w:r>
      <w:r w:rsidR="00DA3A6E" w:rsidRPr="00DA3A6E">
        <w:t>«</w:t>
      </w:r>
      <w:r>
        <w:t>бесшовной</w:t>
      </w:r>
      <w:r w:rsidR="00DA3A6E" w:rsidRPr="00DA3A6E">
        <w:t>»</w:t>
      </w:r>
      <w:r>
        <w:t xml:space="preserve">, то есть пропуск, полученный в одном регионе, будет действителен и для других </w:t>
      </w:r>
      <w:r w:rsidR="00DA3A6E" w:rsidRPr="00DA3A6E">
        <w:t>–</w:t>
      </w:r>
      <w:r>
        <w:t xml:space="preserve"> именно так сейчас обстоит дело в Москве и Подмосковье. При этом из ответа департамента информационных технологий правительства Москвы на </w:t>
      </w:r>
      <w:r>
        <w:lastRenderedPageBreak/>
        <w:t>вопрос “Ъ” следует, что для поездки в Москву жители всех регионов, кроме Московской области, должны будут дополнительно оформлять пропуск на портале mos.ru.</w:t>
      </w:r>
    </w:p>
    <w:p w14:paraId="03194244" w14:textId="55589A8B" w:rsidR="00DA3A6E" w:rsidRDefault="00AB26DE" w:rsidP="00DA3A6E">
      <w:pPr>
        <w:jc w:val="both"/>
      </w:pPr>
      <w:r>
        <w:t xml:space="preserve">Мэр Москвы Сергей Собянин заявил в четверг в интервью каналу </w:t>
      </w:r>
      <w:r w:rsidR="00DA3A6E" w:rsidRPr="00DA3A6E">
        <w:t>«</w:t>
      </w:r>
      <w:r>
        <w:t>Россия 24</w:t>
      </w:r>
      <w:r w:rsidR="00DA3A6E" w:rsidRPr="00DA3A6E">
        <w:t>»</w:t>
      </w:r>
      <w:r>
        <w:t xml:space="preserve">, что считает оптимальным режим самоизоляции, установленный в столице для замедления распространения коронавируса. </w:t>
      </w:r>
      <w:r w:rsidR="00DA3A6E" w:rsidRPr="00DA3A6E">
        <w:t>«</w:t>
      </w:r>
      <w:r>
        <w:t>Большинство москвичей ведут себя очень ответственно. Это дает возможность нам не ужесточать меры, которые принимаются в административном порядке</w:t>
      </w:r>
      <w:r w:rsidR="00DA3A6E" w:rsidRPr="00DA3A6E">
        <w:t>»</w:t>
      </w:r>
      <w:r>
        <w:t>,</w:t>
      </w:r>
      <w:r w:rsidR="00DA3A6E" w:rsidRPr="00DA3A6E">
        <w:t>–</w:t>
      </w:r>
      <w:r>
        <w:t xml:space="preserve"> сказал мэр. Он отметил, что во многих крупных городах за рубежом власти сначала вводили в связи с пандемией </w:t>
      </w:r>
      <w:r w:rsidR="00DA3A6E" w:rsidRPr="00DA3A6E">
        <w:t>«</w:t>
      </w:r>
      <w:r>
        <w:t>мягкие и демократичные меры</w:t>
      </w:r>
      <w:r w:rsidR="00DA3A6E" w:rsidRPr="00DA3A6E">
        <w:t>»</w:t>
      </w:r>
      <w:r>
        <w:t xml:space="preserve">, а потом вынуждены были </w:t>
      </w:r>
      <w:r w:rsidR="00DA3A6E" w:rsidRPr="00DA3A6E">
        <w:t>«</w:t>
      </w:r>
      <w:r>
        <w:t>вводить войска на улицы</w:t>
      </w:r>
      <w:r w:rsidR="00DA3A6E" w:rsidRPr="00DA3A6E">
        <w:t>»</w:t>
      </w:r>
      <w:r>
        <w:t xml:space="preserve">. </w:t>
      </w:r>
      <w:r w:rsidR="00DA3A6E" w:rsidRPr="00DA3A6E">
        <w:t>«</w:t>
      </w:r>
      <w:r>
        <w:t>Мы не хотим этого сценария</w:t>
      </w:r>
      <w:r w:rsidR="00DA3A6E" w:rsidRPr="00DA3A6E">
        <w:t>»</w:t>
      </w:r>
      <w:r>
        <w:t>,</w:t>
      </w:r>
      <w:r w:rsidR="00DA3A6E" w:rsidRPr="00DA3A6E">
        <w:t>–</w:t>
      </w:r>
      <w:r>
        <w:t xml:space="preserve"> пояснил мэр.</w:t>
      </w:r>
    </w:p>
    <w:p w14:paraId="2BDF4FF9" w14:textId="77777777" w:rsidR="00DA3A6E" w:rsidRDefault="00AB26DE" w:rsidP="00DA3A6E">
      <w:pPr>
        <w:jc w:val="both"/>
      </w:pPr>
      <w:r>
        <w:t>Одним из элементов этого сценария являются электронные пропуска для поездок на транспорте, включая личные автомобили граждан. Пропускной режим действует с 15 апреля, одновременно аналогичный режим введен и в Подмосковье. Существует четыре вида пропусков: для поездки на работу, для обладателей служебных удостоверений (журналисты, адвокаты, охранники и т. д.), для поездки к врачу и для личных целей (не чаще двух раз в неделю). С 22 апреля в столице введен автоматический контроль перемещения людей в общественном транспорте и на личных автомобилях. В четверг представители Московской административной дорожной инспекции (МАДИ) заявили, что за первые сутки использования средств автоматического контроля за передвижением транспортных средств в Москве выявили 230 тыс. автомобилей, водители которых не оформили цифровые пропуска.</w:t>
      </w:r>
    </w:p>
    <w:p w14:paraId="2B0DEE22" w14:textId="08BBBB65" w:rsidR="00DA3A6E" w:rsidRDefault="00AB26DE" w:rsidP="00DA3A6E">
      <w:pPr>
        <w:jc w:val="both"/>
      </w:pPr>
      <w:r>
        <w:t xml:space="preserve">В МАДИ уточнили, что после обработки данных нарушители будут оштрафованы. В ведомстве также заявили, что особое внимание уделяется </w:t>
      </w:r>
      <w:r w:rsidR="00DA3A6E" w:rsidRPr="00DA3A6E">
        <w:t>«</w:t>
      </w:r>
      <w:r>
        <w:t>автомобилям без цифровых пропусков с номерами из других регионов и стран</w:t>
      </w:r>
      <w:r w:rsidR="00DA3A6E" w:rsidRPr="00DA3A6E">
        <w:t>»</w:t>
      </w:r>
      <w:r>
        <w:t xml:space="preserve">: </w:t>
      </w:r>
      <w:r w:rsidR="00DA3A6E" w:rsidRPr="00DA3A6E">
        <w:t>«</w:t>
      </w:r>
      <w:r>
        <w:t>Это нужно для того, чтобы снизить вероятность распространения вируса и препятствовать завозу новых случаев</w:t>
      </w:r>
      <w:r w:rsidR="00DA3A6E" w:rsidRPr="00DA3A6E">
        <w:t>»</w:t>
      </w:r>
      <w:r>
        <w:t>.</w:t>
      </w:r>
    </w:p>
    <w:p w14:paraId="41A40310" w14:textId="1A25EBD7" w:rsidR="00DA3A6E" w:rsidRDefault="00AB26DE" w:rsidP="00DA3A6E">
      <w:pPr>
        <w:jc w:val="both"/>
      </w:pPr>
      <w:r>
        <w:t xml:space="preserve">22 апреля Сергей Собянин на заседании президиума координационного совета при правительстве по борьбе с коронавирусом предложил распространить систему электронных пропусков на всю страну, чтобы контролировать междугородние и межрегиональные перевозки. В тот же день в Минкомсвязи заявили, что министерство получило заявки от 21 субъекта РФ на внедрение федеральной платформы выдачи цифровых пропусков. В рамках первой очереди внедрения к федеральной системе подключатся семь регионов Центрального федерального округа, утверждали в министерстве: Костромская, Тульская, Тамбовская, Ярославская, Владимирская, Белгородская и Орловская области. Также со следующей недели планируется начать внедрение федерального решения в 14 регионах Поволжья, Сибири, Дальнего Востока, Северного Кавказа. В ведомстве подчеркнули, что платформа тестировалась в Московской области с 13 апреля и технологии взаимодействия со столичной системой цифровых пропусков, действующей на базе портала московской мэрии mos.ru, уже отработаны. Граждане и юрлица смогут получить пропуска через единый портал госуслуг или привязанное к нему приложение </w:t>
      </w:r>
      <w:r w:rsidR="00DA3A6E" w:rsidRPr="00DA3A6E">
        <w:t>«</w:t>
      </w:r>
      <w:r>
        <w:t>Госуслуги.Стопкоронавирус</w:t>
      </w:r>
      <w:r w:rsidR="00DA3A6E" w:rsidRPr="00DA3A6E">
        <w:t>»</w:t>
      </w:r>
      <w:r>
        <w:t>, указав маршрут движения и привязав к нему номер машины. Сгенерированный QR-код нужно будет показать при проверке инспектору; действителен пропуск будет только при предъявлении паспорта.</w:t>
      </w:r>
    </w:p>
    <w:p w14:paraId="23C3700B" w14:textId="50755E00" w:rsidR="00AB26DE" w:rsidRDefault="00AB26DE" w:rsidP="00DA3A6E">
      <w:pPr>
        <w:jc w:val="both"/>
      </w:pPr>
      <w:r>
        <w:t xml:space="preserve">Отвечая на дополнительные вопросы “Ъ”, в </w:t>
      </w:r>
      <w:r w:rsidRPr="00DA3A6E">
        <w:rPr>
          <w:b/>
        </w:rPr>
        <w:t>пресс-службе</w:t>
      </w:r>
      <w:r>
        <w:t xml:space="preserve"> Минкомсвязи отметили, что регионы, получив доступ к платформе, самостоятельно определят дату введения цифровых пропусков.</w:t>
      </w:r>
    </w:p>
    <w:p w14:paraId="0DB6F0FC" w14:textId="5B019479" w:rsidR="00DA3A6E" w:rsidRDefault="00AB26DE" w:rsidP="00DA3A6E">
      <w:pPr>
        <w:jc w:val="both"/>
      </w:pPr>
      <w:r>
        <w:t xml:space="preserve">Система будет работать в </w:t>
      </w:r>
      <w:r w:rsidR="00DA3A6E" w:rsidRPr="00DA3A6E">
        <w:t>«</w:t>
      </w:r>
      <w:r>
        <w:t>бесшовном режиме</w:t>
      </w:r>
      <w:r w:rsidR="00DA3A6E" w:rsidRPr="00DA3A6E">
        <w:t>»</w:t>
      </w:r>
      <w:r>
        <w:t xml:space="preserve">, отметили в Минкомсвязи, то есть пропуск, полученный, к примеру, в Тульской области, будет действовать и в других регионах, где введена единая платформа. Получать несколько разных пропусков для проезда через несколько регионов не потребуется, заверили “Ъ” в министерстве. При этом за ответом на вопрос о том, как бесшовная система будет взаимодействовать с </w:t>
      </w:r>
      <w:r>
        <w:lastRenderedPageBreak/>
        <w:t xml:space="preserve">московскими пропусками, в Минкомсвязи посоветовали обратиться в столичный департамент информационных технологий (ДИТ). В </w:t>
      </w:r>
      <w:r w:rsidRPr="00DA3A6E">
        <w:rPr>
          <w:b/>
        </w:rPr>
        <w:t>пресс-службе</w:t>
      </w:r>
      <w:r>
        <w:t xml:space="preserve"> ДИТ “Ъ” заявили, что пропускная система, установленная в других регионах, кроме Подмосковья, никак не повлияет на порядок получения пропусков для поездок по Москве: жители других регионов для поездки в Москву должны будут получить пропуска на портале nedoma.mos.ru. Вопрос о том, придется ли жителям Москвы оформлять дополнительно региональный пропуск для выезда за пределы Подмосковья, по-видимому, останется без ответа до подключения соответствующих областей к федеральной платформе.</w:t>
      </w:r>
    </w:p>
    <w:p w14:paraId="5E8BDB17" w14:textId="36EAA5D3" w:rsidR="00DA3A6E" w:rsidRDefault="00AB26DE" w:rsidP="00DA3A6E">
      <w:pPr>
        <w:jc w:val="both"/>
      </w:pPr>
      <w:r>
        <w:t xml:space="preserve">В правительстве Белгородской области “Ъ” заявили, что пока не планируют вводить систему цифровых пропусков </w:t>
      </w:r>
      <w:r w:rsidR="00DA3A6E" w:rsidRPr="00DA3A6E">
        <w:t>«</w:t>
      </w:r>
      <w:r>
        <w:t>ни в каком виде</w:t>
      </w:r>
      <w:r w:rsidR="00DA3A6E" w:rsidRPr="00DA3A6E">
        <w:t>»</w:t>
      </w:r>
      <w:r>
        <w:t xml:space="preserve">: </w:t>
      </w:r>
      <w:r w:rsidR="00DA3A6E" w:rsidRPr="00DA3A6E">
        <w:t>«</w:t>
      </w:r>
      <w:r>
        <w:t xml:space="preserve">До сегодняшнего дня эта тема не обсуждалась. Мы запросили эту систему, чтобы протестировать. Ее будут тестировать специалисты </w:t>
      </w:r>
      <w:r w:rsidR="00DA3A6E" w:rsidRPr="00DA3A6E">
        <w:t>–</w:t>
      </w:r>
      <w:r>
        <w:t xml:space="preserve"> ни жители, ни предприятия области к этому процессу привлекаться не будут</w:t>
      </w:r>
      <w:r w:rsidR="00DA3A6E" w:rsidRPr="00DA3A6E">
        <w:t>»</w:t>
      </w:r>
      <w:r>
        <w:t xml:space="preserve">. Там отметили, что функционал системы может быть полезен </w:t>
      </w:r>
      <w:r w:rsidR="00DA3A6E" w:rsidRPr="00DA3A6E">
        <w:t>«</w:t>
      </w:r>
      <w:r>
        <w:t>при других чрезвычайных ситуациях</w:t>
      </w:r>
      <w:r w:rsidR="00DA3A6E" w:rsidRPr="00DA3A6E">
        <w:t>»</w:t>
      </w:r>
      <w:r>
        <w:t xml:space="preserve">. На данный момент в Белгородской области не требуется каких-либо документов для похода или поездки на работу, а режим самоизоляции носит для граждан рекомендательный характер. В администрации Костромской области также пока не намерены вводить цифровые пропуска: об этом сообщают местные СМИ со ссылкой на начальника управления цифрового развития администрации региона Дмитрия Диденко. Он пояснил, что регион направил заявку в Минкомсвязи, чтобы только протестировать систему на территории субъекта. Во Владимирской области пока не готовы уточнить, когда начнется выдача пропусков. </w:t>
      </w:r>
      <w:r w:rsidR="00DA3A6E" w:rsidRPr="00DA3A6E">
        <w:t>«</w:t>
      </w:r>
      <w:r>
        <w:t>Занимаемся. Решение пока не оформлено</w:t>
      </w:r>
      <w:r w:rsidR="00DA3A6E" w:rsidRPr="00DA3A6E">
        <w:t>»</w:t>
      </w:r>
      <w:r>
        <w:t>,</w:t>
      </w:r>
      <w:r w:rsidR="00DA3A6E" w:rsidRPr="00DA3A6E">
        <w:t>–</w:t>
      </w:r>
      <w:r>
        <w:t xml:space="preserve"> сказала журналистам официальный представитель администрации региона Татьяна Метелкина.</w:t>
      </w:r>
    </w:p>
    <w:p w14:paraId="687A6807" w14:textId="3E47AB85" w:rsidR="00AB26DE" w:rsidRDefault="00AB26DE" w:rsidP="00DA3A6E">
      <w:pPr>
        <w:jc w:val="both"/>
      </w:pPr>
      <w:r>
        <w:t>Ограничения рабочих перемещений по России уже заметны и бизнесу, и министерствам</w:t>
      </w:r>
    </w:p>
    <w:p w14:paraId="3FE4FAE2" w14:textId="558EE053" w:rsidR="00DA3A6E" w:rsidRDefault="00AB26DE" w:rsidP="00DA3A6E">
      <w:pPr>
        <w:jc w:val="both"/>
      </w:pPr>
      <w:r>
        <w:t xml:space="preserve">Как выяснил корреспондент “Ъ”, в приложении </w:t>
      </w:r>
      <w:r w:rsidR="00DA3A6E" w:rsidRPr="00DA3A6E">
        <w:t>«</w:t>
      </w:r>
      <w:r>
        <w:t>Госуслуги.Стопкоронавирус</w:t>
      </w:r>
      <w:r w:rsidR="00DA3A6E" w:rsidRPr="00DA3A6E">
        <w:t>»</w:t>
      </w:r>
      <w:r>
        <w:t xml:space="preserve"> на момент написания текста не было трех вышеупомянутых регионов. Зато выбрать оформление пропуска уже могут жители Московской, Магаданской, Новосибирской, Орловской, Ростовской, Сахалинской, Тамбовской, Тульской, Ярославской областей, Приморского и Хабаровского краев, а также республик Дагестан, Мордовия и Татарстан. В приложении отмечено, что оно доступно для регионов, </w:t>
      </w:r>
      <w:r w:rsidR="00DA3A6E" w:rsidRPr="00DA3A6E">
        <w:t>«</w:t>
      </w:r>
      <w:r>
        <w:t>где введены ограничения по передвижению</w:t>
      </w:r>
      <w:r w:rsidR="00DA3A6E" w:rsidRPr="00DA3A6E">
        <w:t>»</w:t>
      </w:r>
      <w:r>
        <w:t>.</w:t>
      </w:r>
    </w:p>
    <w:p w14:paraId="2865ABF3" w14:textId="083D8A92" w:rsidR="00DA3A6E" w:rsidRDefault="00AB26DE" w:rsidP="00DA3A6E">
      <w:pPr>
        <w:jc w:val="both"/>
      </w:pPr>
      <w:r>
        <w:t xml:space="preserve">Программа требует указать статус зарегистрированного пользователя (болен он или здоров, находится ли на самоизоляции или продолжает работать), данные паспорта или другого документа, а также адрес пребывания. После этого пользователю предлагается зарегистрировать постоянный либо временный пропуск (сроком действия до суток). Из дома можно выйти на работу (пропуск действует 24 часа), в магазин (пропуск действует два часа), на прогулку с собакой (один час), в больницу или поликлинику (24 часа), по личным и семейным делам (24 часа не более двух раз в неделю), для волонтерской деятельности (24 часа), для передвижения со служебным удостоверением (24 часа). При этом корреспондент “Ъ”, зарегистрировавшийся в приложении как пользователь из Подмосковья, смог, не указывая транспортного средства, получить QR-код для поездки в Тульскую область </w:t>
      </w:r>
      <w:r w:rsidR="00DA3A6E" w:rsidRPr="00DA3A6E">
        <w:t>«</w:t>
      </w:r>
      <w:r>
        <w:t>по личным и семейным делам</w:t>
      </w:r>
      <w:r w:rsidR="00DA3A6E" w:rsidRPr="00DA3A6E">
        <w:t>»</w:t>
      </w:r>
      <w:r>
        <w:t xml:space="preserve">, а также пропуск на прогулку с собакой (в этом случае приложение начало отсчитывать час). В </w:t>
      </w:r>
      <w:r w:rsidRPr="00DA3A6E">
        <w:rPr>
          <w:b/>
        </w:rPr>
        <w:t>пресс-службе</w:t>
      </w:r>
      <w:r>
        <w:t xml:space="preserve"> министерства государственного управления, информационных технологий и связи Московской области “Ъ” пояснили, что функционал по оформлению пропусков для пешего выгула собак или похода в магазин в регионе не используется. На горячей линии правительства Московской области отметили, что </w:t>
      </w:r>
      <w:r w:rsidR="00DA3A6E" w:rsidRPr="00DA3A6E">
        <w:t>«</w:t>
      </w:r>
      <w:r>
        <w:t>пропуск оформляется для похода в медицинское учреждение, поездки на дачу и похода по личным делам, если речь, например, идет о чрезвычайном случае или нужно отвезти продукты родственникам</w:t>
      </w:r>
      <w:r w:rsidR="00DA3A6E" w:rsidRPr="00DA3A6E">
        <w:t>»</w:t>
      </w:r>
      <w:r>
        <w:t xml:space="preserve">. В </w:t>
      </w:r>
      <w:r w:rsidRPr="00DA3A6E">
        <w:rPr>
          <w:b/>
        </w:rPr>
        <w:t>пресс-службе</w:t>
      </w:r>
      <w:r>
        <w:t xml:space="preserve"> Минкомсвязи заявили, что решения о введении пропусков регионы принимают </w:t>
      </w:r>
      <w:r w:rsidR="00DA3A6E" w:rsidRPr="00DA3A6E">
        <w:t>«</w:t>
      </w:r>
      <w:r>
        <w:t>самостоятельно</w:t>
      </w:r>
      <w:r w:rsidR="00DA3A6E" w:rsidRPr="00DA3A6E">
        <w:t>»</w:t>
      </w:r>
      <w:r>
        <w:t>.</w:t>
      </w:r>
    </w:p>
    <w:p w14:paraId="23084249" w14:textId="77777777" w:rsidR="00DA3A6E" w:rsidRDefault="00AB26DE" w:rsidP="00DA3A6E">
      <w:pPr>
        <w:jc w:val="both"/>
      </w:pPr>
      <w:r>
        <w:lastRenderedPageBreak/>
        <w:t>Об официальных решениях властей Тульской области о внедрении цифровых пропусков на момент написания материала ничего не известно. Ранее по поручению губернатора Алексея Дюмина в регионе была проработана возможность введения системы электронных пропусков и власти заявляли, что к такой мере прибегнут только в случае необходимости.</w:t>
      </w:r>
    </w:p>
    <w:p w14:paraId="518C5F21" w14:textId="4DBBAD1A" w:rsidR="00DA3A6E" w:rsidRDefault="00AB26DE" w:rsidP="00DA3A6E">
      <w:pPr>
        <w:jc w:val="both"/>
      </w:pPr>
      <w:r>
        <w:t xml:space="preserve">В администрации Тамбовской области “Ъ” заявили, что в случае неблагоприятного развития эпидемической ситуации систему цифровых пропусков на базе портала госуслуг начнут внедрять с 10 мая; решение о ее запуске </w:t>
      </w:r>
      <w:r w:rsidR="00DA3A6E" w:rsidRPr="00DA3A6E">
        <w:t>«</w:t>
      </w:r>
      <w:r>
        <w:t>будет принято главой региона по предложению штаба по борьбе с коронавирусной инфекцией</w:t>
      </w:r>
      <w:r w:rsidR="00DA3A6E" w:rsidRPr="00DA3A6E">
        <w:t>»</w:t>
      </w:r>
      <w:r>
        <w:t>. Пока работающие предприятия Тамбовской области выдают своим сотрудникам справки, которые позволяют им ходить на работу.</w:t>
      </w:r>
    </w:p>
    <w:p w14:paraId="20E51842" w14:textId="74137B7E" w:rsidR="00DA3A6E" w:rsidRDefault="00AB26DE" w:rsidP="00DA3A6E">
      <w:pPr>
        <w:jc w:val="both"/>
      </w:pPr>
      <w:r>
        <w:t xml:space="preserve">В правительстве Орловской области заявили, что в регионе отрабатываются </w:t>
      </w:r>
      <w:r w:rsidR="00DA3A6E" w:rsidRPr="00DA3A6E">
        <w:t>«</w:t>
      </w:r>
      <w:r>
        <w:t>все сценарии возможного развития ситуации</w:t>
      </w:r>
      <w:r w:rsidR="00DA3A6E" w:rsidRPr="00DA3A6E">
        <w:t>»</w:t>
      </w:r>
      <w:r>
        <w:t xml:space="preserve">, в том числе </w:t>
      </w:r>
      <w:r w:rsidR="00DA3A6E" w:rsidRPr="00DA3A6E">
        <w:t>«</w:t>
      </w:r>
      <w:r>
        <w:t>использование положительных практик других регионов в части контроля и ограничения передвижения в период карантинных мер</w:t>
      </w:r>
      <w:r w:rsidR="00DA3A6E" w:rsidRPr="00DA3A6E">
        <w:t>»</w:t>
      </w:r>
      <w:r>
        <w:t>.</w:t>
      </w:r>
    </w:p>
    <w:p w14:paraId="2B6BE5C8" w14:textId="2FB33221" w:rsidR="00DA3A6E" w:rsidRDefault="00AB26DE" w:rsidP="00DA3A6E">
      <w:pPr>
        <w:jc w:val="both"/>
      </w:pPr>
      <w:r>
        <w:t xml:space="preserve">Система электронных пропусков в Орловской области </w:t>
      </w:r>
      <w:r w:rsidR="00DA3A6E" w:rsidRPr="00DA3A6E">
        <w:t>«</w:t>
      </w:r>
      <w:r>
        <w:t>может быть допущена к развертыванию в исключительной ситуации и только если правительством области будет принято соответствующее решение</w:t>
      </w:r>
      <w:r w:rsidR="00DA3A6E" w:rsidRPr="00DA3A6E">
        <w:t>»</w:t>
      </w:r>
      <w:r>
        <w:t xml:space="preserve">: </w:t>
      </w:r>
      <w:r w:rsidR="00DA3A6E" w:rsidRPr="00DA3A6E">
        <w:t>«</w:t>
      </w:r>
      <w:r>
        <w:t>На данный момент таких решений не принималось. Мы проинформировали Минкомсвязь о готовности в случае необходимости использовать сервис “Госуслуги.Стопкоронавирус”, а не разрабатывать собственный продукт или приобретать его аналог</w:t>
      </w:r>
      <w:r w:rsidR="00DA3A6E" w:rsidRPr="00DA3A6E">
        <w:t>»</w:t>
      </w:r>
      <w:r>
        <w:t>. Сейчас жителям региона не нужно получать какие-либо документы для похода на работу.</w:t>
      </w:r>
    </w:p>
    <w:p w14:paraId="6A9FEA7C" w14:textId="77777777" w:rsidR="00DA3A6E" w:rsidRDefault="00AB26DE" w:rsidP="00DA3A6E">
      <w:pPr>
        <w:jc w:val="both"/>
      </w:pPr>
      <w:r>
        <w:t>Губернатор Ярославской области Дмитрий Миронов в четверг объявил о планах внедрения электронных пропусков на территории региона и поручил правительству Ярославской области проработать этот вопрос. Сейчас режим обязательной самоизоляции в Ярославской области действует только для жителей старше 65 лет, в отношении остальных эта мера является рекомендательной. В регионе работают крупные системообразующие предприятия, открыты салоны красоты, автомойки, ломбарды.</w:t>
      </w:r>
    </w:p>
    <w:p w14:paraId="0268CAA7" w14:textId="77777777" w:rsidR="00DA3A6E" w:rsidRDefault="00AB26DE" w:rsidP="00DA3A6E">
      <w:pPr>
        <w:jc w:val="both"/>
      </w:pPr>
      <w:r>
        <w:t xml:space="preserve">Напомним, что в ряде регионов России уже работают свои системы оформления электронных пропусков </w:t>
      </w:r>
      <w:r w:rsidR="00DA3A6E" w:rsidRPr="00DA3A6E">
        <w:t>–</w:t>
      </w:r>
      <w:r>
        <w:t xml:space="preserve"> например, в Астраханской и Курганской областях, Коми и Татарстане. В ряде регионов внедрение цифровых разрешений назвали преждевременным. А где-то </w:t>
      </w:r>
      <w:r w:rsidR="00DA3A6E" w:rsidRPr="00DA3A6E">
        <w:t>–</w:t>
      </w:r>
      <w:r>
        <w:t xml:space="preserve"> например, в Красноярском крае </w:t>
      </w:r>
      <w:r w:rsidR="00DA3A6E" w:rsidRPr="00DA3A6E">
        <w:t>–</w:t>
      </w:r>
      <w:r>
        <w:t xml:space="preserve"> еще в середине апреля губернатор Александр Усс разрешил жителям региона прогулки на свежем воздухе.</w:t>
      </w:r>
    </w:p>
    <w:p w14:paraId="0658E550" w14:textId="297FF4CC" w:rsidR="00DA3A6E" w:rsidRDefault="00AB26DE" w:rsidP="00DA3A6E">
      <w:pPr>
        <w:jc w:val="both"/>
      </w:pPr>
      <w:r>
        <w:t xml:space="preserve">Технический директор QRator Labs Артем Гавриченков отмечает, что внедрение федеральной платформы для оформления электронных пропусков в регионах может создать небывалую нагрузку на государственные информационные ресурсы: </w:t>
      </w:r>
      <w:r w:rsidR="00DA3A6E" w:rsidRPr="00DA3A6E">
        <w:t>«</w:t>
      </w:r>
      <w:r>
        <w:t>Встает вопрос, выдержат ли они такую нагрузку</w:t>
      </w:r>
      <w:r w:rsidR="00DA3A6E" w:rsidRPr="00DA3A6E">
        <w:t>»</w:t>
      </w:r>
      <w:r>
        <w:t>.</w:t>
      </w:r>
    </w:p>
    <w:p w14:paraId="10DAB43D" w14:textId="09330BD0" w:rsidR="00AB26DE" w:rsidRDefault="00AB26DE" w:rsidP="00DA3A6E">
      <w:pPr>
        <w:jc w:val="both"/>
      </w:pPr>
      <w:r>
        <w:t>Владимир Хейфец, Кира Дюрягина, Дмитрий Шестоперов, Юлия Тишина, Иван Буранов, корреспондентская сеть</w:t>
      </w:r>
    </w:p>
    <w:p w14:paraId="151E8070" w14:textId="77777777" w:rsidR="00DA3A6E" w:rsidRDefault="00BD3D04" w:rsidP="00DA3A6E">
      <w:pPr>
        <w:jc w:val="both"/>
      </w:pPr>
      <w:hyperlink r:id="rId23" w:anchor="id1882484" w:history="1">
        <w:r w:rsidR="00AB26DE" w:rsidRPr="00434299">
          <w:rPr>
            <w:rStyle w:val="a9"/>
          </w:rPr>
          <w:t>https://www.kommersant.ru/doc/4329226#id1882484</w:t>
        </w:r>
      </w:hyperlink>
    </w:p>
    <w:p w14:paraId="218690A4" w14:textId="1B61E1C2" w:rsidR="00AB26DE" w:rsidRPr="00AB26DE" w:rsidRDefault="00AB26DE" w:rsidP="00DA3A6E">
      <w:pPr>
        <w:pStyle w:val="3"/>
        <w:jc w:val="both"/>
        <w:rPr>
          <w:rFonts w:ascii="Times New Roman" w:hAnsi="Times New Roman"/>
          <w:sz w:val="24"/>
          <w:szCs w:val="24"/>
        </w:rPr>
      </w:pPr>
      <w:bookmarkStart w:id="15" w:name="_Toc44250356"/>
      <w:r w:rsidRPr="00AB26DE">
        <w:rPr>
          <w:rFonts w:ascii="Times New Roman" w:hAnsi="Times New Roman"/>
          <w:sz w:val="24"/>
          <w:szCs w:val="24"/>
        </w:rPr>
        <w:t>РБК; АННА БАЛАШОВА; 2020.24.04; ЖИТЕЛИ РЕГИОНОВ СМОГУТ ПРОСИТЬ РАБОЧИЕ ПРОПУСКА ТОЛЬКО НА 12 ЧАСОВ</w:t>
      </w:r>
      <w:bookmarkEnd w:id="15"/>
    </w:p>
    <w:p w14:paraId="6D8435DC" w14:textId="77777777" w:rsidR="00DA3A6E" w:rsidRDefault="00AB26DE" w:rsidP="00DA3A6E">
      <w:pPr>
        <w:jc w:val="both"/>
      </w:pPr>
      <w:r>
        <w:t xml:space="preserve">Системой выдачи пропусков, которую намерены внедрить в 21 регионе, воспользуется около 10% населения, прогнозирует Минкомсвязь. Граждане смогут оформить пропуск на 12 часов, работодатели </w:t>
      </w:r>
      <w:r w:rsidR="00DA3A6E" w:rsidRPr="00DA3A6E">
        <w:t>–</w:t>
      </w:r>
      <w:r>
        <w:t xml:space="preserve"> на больший срок</w:t>
      </w:r>
    </w:p>
    <w:p w14:paraId="6EF6A437" w14:textId="2DCBE3C3" w:rsidR="00DA3A6E" w:rsidRDefault="00AB26DE" w:rsidP="00DA3A6E">
      <w:pPr>
        <w:jc w:val="both"/>
      </w:pPr>
      <w:r>
        <w:t xml:space="preserve">Систему выдачи пропусков, которую разработали в Минкомсвязи, можно будет использовать в любом регионе, рассказал </w:t>
      </w:r>
      <w:r w:rsidRPr="00DA3A6E">
        <w:rPr>
          <w:b/>
        </w:rPr>
        <w:t>замминистра</w:t>
      </w:r>
      <w:r>
        <w:t xml:space="preserve"> цифрового развития, связи и массовых коммуникаций Олег Качанов в эфире телеканала РБК. Для регионов она будет бесплатной. Система была создана на инфраструктуре электронного правительства компанией </w:t>
      </w:r>
      <w:r w:rsidR="00DA3A6E" w:rsidRPr="00DA3A6E">
        <w:t>«</w:t>
      </w:r>
      <w:r>
        <w:t>Ростелеком</w:t>
      </w:r>
      <w:r w:rsidR="00DA3A6E" w:rsidRPr="00DA3A6E">
        <w:t>»</w:t>
      </w:r>
      <w:r>
        <w:t xml:space="preserve"> в рамках существующего контракта. </w:t>
      </w:r>
      <w:r w:rsidR="00DA3A6E" w:rsidRPr="00DA3A6E">
        <w:t>«</w:t>
      </w:r>
      <w:r>
        <w:t>Ростелеком</w:t>
      </w:r>
      <w:r w:rsidR="00DA3A6E" w:rsidRPr="00DA3A6E">
        <w:t>»</w:t>
      </w:r>
      <w:r>
        <w:t xml:space="preserve"> является </w:t>
      </w:r>
      <w:r>
        <w:lastRenderedPageBreak/>
        <w:t xml:space="preserve">единственным поставщиком по выполнению этих работ с осени 2019 года до конца 2021-го. Сумма контракта </w:t>
      </w:r>
      <w:r w:rsidR="00DA3A6E" w:rsidRPr="00DA3A6E">
        <w:t>–</w:t>
      </w:r>
      <w:r>
        <w:t xml:space="preserve"> 11,99 млрд руб.</w:t>
      </w:r>
    </w:p>
    <w:p w14:paraId="2BB18723" w14:textId="55151EC3" w:rsidR="00DA3A6E" w:rsidRDefault="00AB26DE" w:rsidP="00DA3A6E">
      <w:pPr>
        <w:jc w:val="both"/>
      </w:pPr>
      <w:r>
        <w:t xml:space="preserve">Оформить пропуск можно будет через портал госуслуг. На данный момент на нем зарегистрировано около 100 млн учетных записей, из которых примерно 75 млн </w:t>
      </w:r>
      <w:r w:rsidR="00DA3A6E" w:rsidRPr="00DA3A6E">
        <w:t>–</w:t>
      </w:r>
      <w:r>
        <w:t xml:space="preserve"> это подтвержденные аккаунты. Если у заявителя нет аккаунта на портале, он сможет оформить пропуск через мобильное приложение </w:t>
      </w:r>
      <w:r w:rsidR="00DA3A6E" w:rsidRPr="00DA3A6E">
        <w:t>«</w:t>
      </w:r>
      <w:r>
        <w:t>Госуслуги.Стопкоронавирус</w:t>
      </w:r>
      <w:r w:rsidR="00DA3A6E" w:rsidRPr="00DA3A6E">
        <w:t>»</w:t>
      </w:r>
      <w:r>
        <w:t>.</w:t>
      </w:r>
    </w:p>
    <w:p w14:paraId="345C1DE9" w14:textId="77777777" w:rsidR="00DA3A6E" w:rsidRDefault="00AB26DE" w:rsidP="00DA3A6E">
      <w:pPr>
        <w:jc w:val="both"/>
      </w:pPr>
      <w:r>
        <w:t>По словам Качанова, формат пропуска будет единообразным для всей страны. Его можно будет предъявить не только в том регионе, где был получен документ. При создании системы разработчики исходили из того, что в каждом регионе пропуск захотят получить около 10% жителей. Степень защищенности портала госуслуг будет увеличена, чтобы избежать проблем, которые наблюдались в первые дни после запуска московской системы выдачи пропусков.</w:t>
      </w:r>
    </w:p>
    <w:p w14:paraId="52C645CC" w14:textId="77777777" w:rsidR="00DA3A6E" w:rsidRDefault="00AB26DE" w:rsidP="00DA3A6E">
      <w:pPr>
        <w:jc w:val="both"/>
      </w:pPr>
      <w:r>
        <w:t xml:space="preserve">Иностранцы смогут получить пропуск либо через этот портал </w:t>
      </w:r>
      <w:r w:rsidR="00DA3A6E" w:rsidRPr="00DA3A6E">
        <w:t>–</w:t>
      </w:r>
      <w:r>
        <w:t xml:space="preserve"> для регистрации потребуется иностранный паспорт, российский номер телефона и СНИЛС, </w:t>
      </w:r>
      <w:r w:rsidR="00DA3A6E" w:rsidRPr="00DA3A6E">
        <w:t>–</w:t>
      </w:r>
      <w:r>
        <w:t xml:space="preserve"> либо через приложение по российскому номеру телефона. На данный момент на портале госуслуг зарегистрировано около 150 тыс. аккаунтов иностранных граждан, отметил </w:t>
      </w:r>
      <w:r w:rsidRPr="00DA3A6E">
        <w:rPr>
          <w:b/>
        </w:rPr>
        <w:t>замминистра</w:t>
      </w:r>
      <w:r>
        <w:t>.</w:t>
      </w:r>
    </w:p>
    <w:p w14:paraId="45ACE57E" w14:textId="77777777" w:rsidR="00DA3A6E" w:rsidRDefault="00AB26DE" w:rsidP="00DA3A6E">
      <w:pPr>
        <w:jc w:val="both"/>
      </w:pPr>
      <w:r>
        <w:t>Как пояснил Качанов, оформленные гражданами пропуска для выхода на работу будут действовать 12 часов и предназначены для тех, кому поездка в офис будет требоваться эпизодически. Чтобы работник получил постоянный пропуск, действующий до конца карантина, заявку должен подать работодатель. В ней необходимо указать СНИЛС сотрудников, которым нужен пропуск. Корректность этих данных будет проверять Пенсионный фонд. СНИЛС потребуется и для оформления пропусков иностранцам, то есть если они не были оформлены в компании должным образом, то получить пропуск не получится, отметил Качанов.</w:t>
      </w:r>
    </w:p>
    <w:p w14:paraId="5FF07832" w14:textId="77777777" w:rsidR="00DA3A6E" w:rsidRDefault="00AB26DE" w:rsidP="00DA3A6E">
      <w:pPr>
        <w:jc w:val="both"/>
      </w:pPr>
      <w:r>
        <w:t>В среду, 22 апреля, Минкомсвязь объявила, что получила заявки на внедрение своей платформы для выдачи пропусков от 21 региона, в том числе от Костромской, Тульской, Тамбовской, Ярославской, Владимирской, Белгородской и Орловской областей. Чтобы получить разовый пропуск, гражданам нужно указать в мобильном приложении причину выхода из дома, точку назначения и транспортное средство. При проверке пропуска нужно будет также предъявлять документ, удостоверяющий личность.</w:t>
      </w:r>
    </w:p>
    <w:p w14:paraId="60030D31" w14:textId="77777777" w:rsidR="00DA3A6E" w:rsidRDefault="00AB26DE" w:rsidP="00DA3A6E">
      <w:pPr>
        <w:jc w:val="both"/>
      </w:pPr>
      <w:r>
        <w:t>С 13 апреля эта система в пилотном режиме была испытана в Московской области. Чуть больше чем за неделю через нее было оформлено более 900 тыс. постоянных цифровых пропусков, ежедневно выдается около 400 тыс. разовых пропусков.</w:t>
      </w:r>
    </w:p>
    <w:p w14:paraId="47633FE1" w14:textId="79589EA6" w:rsidR="00DA3A6E" w:rsidRDefault="00AB26DE" w:rsidP="00DA3A6E">
      <w:pPr>
        <w:jc w:val="both"/>
      </w:pPr>
      <w:r>
        <w:t xml:space="preserve">В ряде регионов действуют собственные системы. Например, московская платформа выдачи цифровых пропусков создана на базе портала мэрии. В первый день ее работы, 13 апреля, пользователи жаловались на неполадки в работе сайта mos.ru. Оперативный штаб Москвы по борьбе с коронавирусом объяснял их бот-атакой на серверы портала. Также после введения системы пассажиры жаловались на очереди в московском метро из-за проверки пропусков. С 22 апреля их проверка стала автоматической </w:t>
      </w:r>
      <w:r w:rsidR="00DA3A6E" w:rsidRPr="00DA3A6E">
        <w:t>–</w:t>
      </w:r>
      <w:r>
        <w:t xml:space="preserve"> жителей обязали прикреплять к пропускам карты </w:t>
      </w:r>
      <w:r w:rsidR="00DA3A6E" w:rsidRPr="00DA3A6E">
        <w:t>«</w:t>
      </w:r>
      <w:r>
        <w:t>Тройка</w:t>
      </w:r>
      <w:r w:rsidR="00DA3A6E" w:rsidRPr="00DA3A6E">
        <w:t>»</w:t>
      </w:r>
      <w:r>
        <w:t xml:space="preserve"> и вносить номера автомобилей.</w:t>
      </w:r>
    </w:p>
    <w:p w14:paraId="373FAC3C" w14:textId="49D1C65A" w:rsidR="00DA3A6E" w:rsidRDefault="00AB26DE" w:rsidP="00DA3A6E">
      <w:pPr>
        <w:jc w:val="both"/>
      </w:pPr>
      <w:r>
        <w:t xml:space="preserve">Если и в регионах полицейские будут проверять пропуска вручную, это станет </w:t>
      </w:r>
      <w:r w:rsidR="00DA3A6E" w:rsidRPr="00DA3A6E">
        <w:t>«</w:t>
      </w:r>
      <w:r>
        <w:t>уязвимым местом</w:t>
      </w:r>
      <w:r w:rsidR="00DA3A6E" w:rsidRPr="00DA3A6E">
        <w:t>»</w:t>
      </w:r>
      <w:r>
        <w:t xml:space="preserve"> в работе системы, предупреждал ранее директор Ассоциации компьютерных и информационных технологий, председатель Совета по развитию информационных технологий и цифровой экономики России Николай Комлев.</w:t>
      </w:r>
    </w:p>
    <w:p w14:paraId="62E7D4B3" w14:textId="77777777" w:rsidR="00DA3A6E" w:rsidRDefault="00BD3D04" w:rsidP="00DA3A6E">
      <w:pPr>
        <w:jc w:val="both"/>
      </w:pPr>
      <w:hyperlink r:id="rId24" w:history="1">
        <w:r w:rsidR="00AB26DE" w:rsidRPr="00434299">
          <w:rPr>
            <w:rStyle w:val="a9"/>
          </w:rPr>
          <w:t>https://www.rbc.ru/technology_and_media/24/04/2020/5ea1b44e9a794733811abd37?from=from_main</w:t>
        </w:r>
      </w:hyperlink>
    </w:p>
    <w:p w14:paraId="2B07668C" w14:textId="20BF3884" w:rsidR="00491E85" w:rsidRPr="00491E85" w:rsidRDefault="00491E85" w:rsidP="00DA3A6E">
      <w:pPr>
        <w:pStyle w:val="3"/>
        <w:jc w:val="both"/>
        <w:rPr>
          <w:rFonts w:ascii="Times New Roman" w:hAnsi="Times New Roman"/>
          <w:sz w:val="24"/>
          <w:szCs w:val="24"/>
        </w:rPr>
      </w:pPr>
      <w:bookmarkStart w:id="16" w:name="_Toc44250357"/>
      <w:r w:rsidRPr="00491E85">
        <w:rPr>
          <w:rFonts w:ascii="Times New Roman" w:hAnsi="Times New Roman"/>
          <w:sz w:val="24"/>
          <w:szCs w:val="24"/>
        </w:rPr>
        <w:lastRenderedPageBreak/>
        <w:t>РОССИЙСКАЯ ГАЗЕТА</w:t>
      </w:r>
      <w:r w:rsidR="00DA3A6E" w:rsidRPr="00DA3A6E">
        <w:rPr>
          <w:rFonts w:ascii="Times New Roman" w:hAnsi="Times New Roman"/>
          <w:bCs w:val="0"/>
          <w:sz w:val="24"/>
          <w:szCs w:val="24"/>
        </w:rPr>
        <w:t xml:space="preserve"> – </w:t>
      </w:r>
      <w:r w:rsidRPr="00491E85">
        <w:rPr>
          <w:rFonts w:ascii="Times New Roman" w:hAnsi="Times New Roman"/>
          <w:sz w:val="24"/>
          <w:szCs w:val="24"/>
        </w:rPr>
        <w:t>ФЕДЕРАЛЬНЫЙ ВЫПУСК; 2020.23.04; ИРИНА АЛПАТОВА, ЕЛЕНА МАЦИОНГ, АНТОН ВАЛАГИН, ЭЛИНА ТРУХАНОВА, АННА СКРИПКА, ВЕРА ЧЕРЕНЕВА И АНДРЕЙ ЧУГУНОВ ИДИ, НО СМОТРИ; ВСЛЕД ЗА МОСКВОЙ ПРОПУСКА НАЧИНАЮТ ВНЕДРЯТЬ ДРУГИЕ РЕГИОНЫ</w:t>
      </w:r>
      <w:bookmarkEnd w:id="16"/>
    </w:p>
    <w:p w14:paraId="33ABF692" w14:textId="77777777" w:rsidR="00491E85" w:rsidRDefault="00491E85" w:rsidP="00DA3A6E">
      <w:pPr>
        <w:jc w:val="both"/>
      </w:pPr>
      <w:r>
        <w:t>Минкомсвязь запускает федеральную платформу оформления цифровых пропусков для выхода из дома в период самоизоляции. К сервису подключится еще 21 регион, сообщили в минкомсвязи.</w:t>
      </w:r>
    </w:p>
    <w:p w14:paraId="5CB0CC62" w14:textId="35FB1B4B" w:rsidR="00DA3A6E" w:rsidRDefault="00491E85" w:rsidP="00DA3A6E">
      <w:pPr>
        <w:jc w:val="both"/>
      </w:pPr>
      <w:r>
        <w:t xml:space="preserve">Оформление пропусков будет проходить через Единый портал госуслуг (ЕПГУ) или мобильное приложение </w:t>
      </w:r>
      <w:r w:rsidR="00DA3A6E" w:rsidRPr="00DA3A6E">
        <w:t>«</w:t>
      </w:r>
      <w:r>
        <w:t>Госуслуги.Стопкоронавирус</w:t>
      </w:r>
      <w:r w:rsidR="00DA3A6E" w:rsidRPr="00DA3A6E">
        <w:t>»</w:t>
      </w:r>
      <w:r>
        <w:t xml:space="preserve"> (уже доступно для скачивания и для iOS, и для Android). Для работы в приложении достаточно упрощенной учетной записи на ЕПГУ, для ее создания (у кого еще нет) достаточно указать ФИО, e-mail и номер мобильного телефона. Упрощенная учетная запись доступна и для компаний.</w:t>
      </w:r>
    </w:p>
    <w:p w14:paraId="0B1D3A85" w14:textId="77777777" w:rsidR="00DA3A6E" w:rsidRDefault="00491E85" w:rsidP="00DA3A6E">
      <w:pPr>
        <w:jc w:val="both"/>
      </w:pPr>
      <w:r>
        <w:t>Оформляя пропуск, гражданам следует выбрать причину выхода из дома, выбрать на карте место назначения, при необходимости привязать транспортное средство. В результате будет сформирован разовый пропуск в виде QR-кода. Этот код приходит на электронную почту и в личный кабинет ЕПГУ или приложения. Его можно показывать прямо с телефона или распечатать на бумаге, если у вас кнопочный телефон.</w:t>
      </w:r>
    </w:p>
    <w:p w14:paraId="635F7104" w14:textId="77777777" w:rsidR="00DA3A6E" w:rsidRDefault="00491E85" w:rsidP="00DA3A6E">
      <w:pPr>
        <w:jc w:val="both"/>
      </w:pPr>
      <w:r>
        <w:t>Компании, которые продолжают работать в условиях введенных ограничений, могут оформлять постоянные пропуска для своих работников. После проверки и одобрения поступившей от работодателя заявки регион будет формировать постоянные цифровые пропуска, которые поступят в личные кабинеты сотрудников на ЕПГУ и на адреса электронной почты. В этом случае для поездки на работу гражданину не надо оформлять пропуск самому.</w:t>
      </w:r>
    </w:p>
    <w:p w14:paraId="3E7154FB" w14:textId="77777777" w:rsidR="00DA3A6E" w:rsidRDefault="00491E85" w:rsidP="00DA3A6E">
      <w:pPr>
        <w:jc w:val="both"/>
      </w:pPr>
      <w:r>
        <w:t>Для проверки пропусков граждан будет использоваться специальное мобильное приложение. Важно, что цифровой пропуск действителен только при предъявлении документа, удостоверяющего личность.</w:t>
      </w:r>
    </w:p>
    <w:p w14:paraId="5742AFE7" w14:textId="77777777" w:rsidR="00DA3A6E" w:rsidRDefault="00491E85" w:rsidP="00DA3A6E">
      <w:pPr>
        <w:jc w:val="both"/>
      </w:pPr>
      <w:r>
        <w:t>Подключение к сервису добровольно</w:t>
      </w:r>
      <w:r w:rsidR="00DA3A6E" w:rsidRPr="00DA3A6E">
        <w:t xml:space="preserve"> – </w:t>
      </w:r>
      <w:r>
        <w:t>на данный момент заявки на внедрение федерального решения выдачи цифровых пропусков подал только 21 субъект Федерации.</w:t>
      </w:r>
    </w:p>
    <w:p w14:paraId="598BE486" w14:textId="77777777" w:rsidR="00DA3A6E" w:rsidRDefault="00491E85" w:rsidP="00DA3A6E">
      <w:pPr>
        <w:jc w:val="both"/>
      </w:pPr>
      <w:r>
        <w:t>Первыми к платформе подключатся 7 регионов Центрального федерального округа</w:t>
      </w:r>
      <w:r w:rsidR="00DA3A6E" w:rsidRPr="00DA3A6E">
        <w:t xml:space="preserve"> – </w:t>
      </w:r>
      <w:r>
        <w:t>Костромская, Тульская, Тамбовская, Ярославская, Владимирская, Белгородская и Орловская области. Со следующей недели решение внедрят в 14 регионах Поволжья, Сибири, Дальнего Востока, Северного Кавказа.</w:t>
      </w:r>
    </w:p>
    <w:p w14:paraId="0BEB761D" w14:textId="62516CCB" w:rsidR="00DA3A6E" w:rsidRDefault="00491E85" w:rsidP="00DA3A6E">
      <w:pPr>
        <w:jc w:val="both"/>
      </w:pPr>
      <w:r>
        <w:t xml:space="preserve">В Москве, которая первая ввела систему цифровых пропусков, она работает на городской платформе Мos.Ru. В минкомсвязи пояснили, что регионы сами выбирают, какое решение использовать. </w:t>
      </w:r>
      <w:r w:rsidR="00DA3A6E" w:rsidRPr="00DA3A6E">
        <w:t>«</w:t>
      </w:r>
      <w:r>
        <w:t>Мы даем регионам конструктор, и на стороне региона могут быть свои доработки</w:t>
      </w:r>
      <w:r w:rsidR="00DA3A6E" w:rsidRPr="00DA3A6E">
        <w:t>»</w:t>
      </w:r>
      <w:r>
        <w:t>,</w:t>
      </w:r>
      <w:r w:rsidR="00DA3A6E" w:rsidRPr="00DA3A6E">
        <w:t xml:space="preserve"> – </w:t>
      </w:r>
      <w:r>
        <w:t xml:space="preserve">пояснили в </w:t>
      </w:r>
      <w:r w:rsidRPr="00DA3A6E">
        <w:rPr>
          <w:b/>
        </w:rPr>
        <w:t>пресс-службе</w:t>
      </w:r>
      <w:r>
        <w:t xml:space="preserve"> ведомства. Например, во время пилотного запуска проекта Московская область запустила возможность оформления цифрового пропуска через смс на короткий номер 0250. Пользователи указывают в смс необходимые для оформления сведения и получают цифровой пропуск в ответном сообщении.</w:t>
      </w:r>
    </w:p>
    <w:p w14:paraId="32AB5648" w14:textId="07CA097D" w:rsidR="00DA3A6E" w:rsidRDefault="00DA3A6E" w:rsidP="00DA3A6E">
      <w:pPr>
        <w:jc w:val="both"/>
      </w:pPr>
      <w:r w:rsidRPr="00DA3A6E">
        <w:t>«</w:t>
      </w:r>
      <w:r w:rsidR="00491E85">
        <w:t>Наше решение основано на инфраструктуре электронного правительства, она имеет серьезную защиту и соответствует требованиям регуляторов в части информационной безопасности</w:t>
      </w:r>
      <w:r w:rsidRPr="00DA3A6E">
        <w:t>»</w:t>
      </w:r>
      <w:r w:rsidR="00491E85">
        <w:t>,</w:t>
      </w:r>
      <w:r w:rsidRPr="00DA3A6E">
        <w:t xml:space="preserve"> – </w:t>
      </w:r>
      <w:r w:rsidR="00491E85">
        <w:t>отметил представитель минкомсвязи.</w:t>
      </w:r>
    </w:p>
    <w:p w14:paraId="654D8D53" w14:textId="77777777" w:rsidR="00DA3A6E" w:rsidRDefault="00491E85" w:rsidP="00DA3A6E">
      <w:pPr>
        <w:jc w:val="both"/>
      </w:pPr>
      <w:r>
        <w:t>Московская область стала первым после Москвы регионом, опробовавшим пилотное решение минкомсвязи. С 13 апреля здесь оформлено более 900 тыс. постоянных цифровых пропусков, ежедневно выдается около 400 тыс. разовых пропусков.</w:t>
      </w:r>
    </w:p>
    <w:p w14:paraId="35EF7103" w14:textId="7C6E030C" w:rsidR="00DA3A6E" w:rsidRDefault="00491E85" w:rsidP="00DA3A6E">
      <w:pPr>
        <w:jc w:val="both"/>
      </w:pPr>
      <w:r>
        <w:t xml:space="preserve">Во время пилотирования федерального решения в Московской области отработали технологии взаимодействия с системой цифровых пропусков Москвы. Сотрудники полиции Москвы и области имеют возможность </w:t>
      </w:r>
      <w:r w:rsidR="00DA3A6E" w:rsidRPr="00DA3A6E">
        <w:t>«</w:t>
      </w:r>
      <w:r>
        <w:t>чтения</w:t>
      </w:r>
      <w:r w:rsidR="00DA3A6E" w:rsidRPr="00DA3A6E">
        <w:t>»</w:t>
      </w:r>
      <w:r>
        <w:t xml:space="preserve"> пропусков от жителей обоих регионов.</w:t>
      </w:r>
    </w:p>
    <w:p w14:paraId="52DCFD9F" w14:textId="77777777" w:rsidR="00DA3A6E" w:rsidRDefault="00491E85" w:rsidP="00DA3A6E">
      <w:pPr>
        <w:jc w:val="both"/>
      </w:pPr>
      <w:r>
        <w:t xml:space="preserve">Данные о номерах транспортных средств и номерах транспортных карт, используемых в цифровых пропусках, также обрабатываются на платформе Единого портала госуслуг и </w:t>
      </w:r>
      <w:r>
        <w:lastRenderedPageBreak/>
        <w:t>оперативно передаются в правительство Москвы. Все эти решения могут быть позаимствованы и в других регионах</w:t>
      </w:r>
      <w:r w:rsidR="00DA3A6E" w:rsidRPr="00DA3A6E">
        <w:t xml:space="preserve"> – </w:t>
      </w:r>
      <w:r>
        <w:t>они решают, чем наполнить сервис.</w:t>
      </w:r>
    </w:p>
    <w:p w14:paraId="621A277F" w14:textId="77777777" w:rsidR="00DA3A6E" w:rsidRDefault="00491E85" w:rsidP="00DA3A6E">
      <w:pPr>
        <w:jc w:val="both"/>
      </w:pPr>
      <w:r>
        <w:t>На ЕПГУ сейчас зарегистрировано 105 млн пользователей по всей России. Упрощенный доступ специально разработан для ускоренного оформления цифровых пропусков, так как в обычном порядке требуется время для проверки данных граждан в МИД и Пенсионном фонде России, что занимает до нескольких дней.</w:t>
      </w:r>
    </w:p>
    <w:p w14:paraId="20B72D88" w14:textId="0B873FC4" w:rsidR="00DA3A6E" w:rsidRDefault="00491E85" w:rsidP="00DA3A6E">
      <w:pPr>
        <w:jc w:val="both"/>
      </w:pPr>
      <w:r>
        <w:t xml:space="preserve">Такую учетную запись впоследствии можно </w:t>
      </w:r>
      <w:r w:rsidR="00DA3A6E" w:rsidRPr="00DA3A6E">
        <w:t>«</w:t>
      </w:r>
      <w:r>
        <w:t>повысить</w:t>
      </w:r>
      <w:r w:rsidR="00DA3A6E" w:rsidRPr="00DA3A6E">
        <w:t>»</w:t>
      </w:r>
      <w:r>
        <w:t xml:space="preserve"> до стандартной, указав свой СНИЛС и данные документа, удостоверяющего личность, а затем подтвердив свою личность в одном из центров обслуживания или в интернет-банке (Сбербанк Онлайн, </w:t>
      </w:r>
      <w:r w:rsidR="00DA3A6E" w:rsidRPr="00DA3A6E">
        <w:t>«</w:t>
      </w:r>
      <w:r>
        <w:t>Тинькофф</w:t>
      </w:r>
      <w:r w:rsidR="00DA3A6E" w:rsidRPr="00DA3A6E">
        <w:t>»</w:t>
      </w:r>
      <w:r>
        <w:t>,Почта Банк Онлайн). Это даст полный доступ к электронным госуслугам.</w:t>
      </w:r>
    </w:p>
    <w:p w14:paraId="2EE2DBED" w14:textId="206A1513" w:rsidR="00491E85" w:rsidRDefault="00491E85" w:rsidP="00DA3A6E">
      <w:pPr>
        <w:jc w:val="both"/>
      </w:pPr>
      <w:r>
        <w:t>Компетентно</w:t>
      </w:r>
    </w:p>
    <w:p w14:paraId="5F139ED0" w14:textId="77777777" w:rsidR="00DA3A6E" w:rsidRDefault="00491E85" w:rsidP="00DA3A6E">
      <w:pPr>
        <w:jc w:val="both"/>
      </w:pPr>
      <w:r>
        <w:t>В Москве полиция начала проверять пропуска</w:t>
      </w:r>
    </w:p>
    <w:p w14:paraId="0B0410A1" w14:textId="77777777" w:rsidR="00DA3A6E" w:rsidRDefault="00491E85" w:rsidP="00DA3A6E">
      <w:pPr>
        <w:jc w:val="both"/>
      </w:pPr>
      <w:r>
        <w:t>На полмиллиона человек снизился в Москве пассажиропоток с введением пропусков, сообщил мэр Москвы Сергей Собянин.</w:t>
      </w:r>
    </w:p>
    <w:p w14:paraId="0823C708" w14:textId="77777777" w:rsidR="00DA3A6E" w:rsidRDefault="00491E85" w:rsidP="00DA3A6E">
      <w:pPr>
        <w:jc w:val="both"/>
      </w:pPr>
      <w:r>
        <w:t>- Это говорит об эффективности этой системы,</w:t>
      </w:r>
      <w:r w:rsidR="00DA3A6E" w:rsidRPr="00DA3A6E">
        <w:t xml:space="preserve"> – </w:t>
      </w:r>
      <w:r>
        <w:t>подвел итоги работы пропускного режима в течение первой недели в столице глава города. Он отметил, что и с момента автоматического контроля за пропусками, который только стартовал в Москве, продолжается небольшое снижение потока. Кроме того, по его словам, москвичи стали стали более дисциплинированно подавать заявки на электронные пропуска, чем вначале.</w:t>
      </w:r>
    </w:p>
    <w:p w14:paraId="45FAF206" w14:textId="77777777" w:rsidR="00DA3A6E" w:rsidRDefault="00491E85" w:rsidP="00DA3A6E">
      <w:pPr>
        <w:jc w:val="both"/>
      </w:pPr>
      <w:r>
        <w:t>Важно и другое, считают власти, лучше стали видны нарушители режима самоизоляции. Как известно, более 7 тысяч москвичей лечатся от коронавируса на дому, но они должны выполнять важное условие: строго соблюдать домашний карантин.</w:t>
      </w:r>
    </w:p>
    <w:p w14:paraId="3ED6ACA2" w14:textId="583D15F4" w:rsidR="00DA3A6E" w:rsidRDefault="00491E85" w:rsidP="00DA3A6E">
      <w:pPr>
        <w:jc w:val="both"/>
      </w:pPr>
      <w:r>
        <w:t xml:space="preserve">Между тем выявлено более 200 человек, нарушающих его. Их оштрафовали и принудительно отправили в обсервационные центры. Более эффективный контроль за теми, кто лечится на дому, поможет установить запущенное 23 апреля в Москве специальное приложение </w:t>
      </w:r>
      <w:r w:rsidR="00DA3A6E" w:rsidRPr="00DA3A6E">
        <w:t>«</w:t>
      </w:r>
      <w:r>
        <w:t>Социальный мониторинг</w:t>
      </w:r>
      <w:r w:rsidR="00DA3A6E" w:rsidRPr="00DA3A6E">
        <w:t>»</w:t>
      </w:r>
      <w:r>
        <w:t>. Пациенты установят его на свой смартфон. Благодаря этому их перемещения будут видны в любое время суток.</w:t>
      </w:r>
    </w:p>
    <w:p w14:paraId="239F1072" w14:textId="77777777" w:rsidR="00DA3A6E" w:rsidRDefault="00491E85" w:rsidP="00DA3A6E">
      <w:pPr>
        <w:jc w:val="both"/>
      </w:pPr>
      <w:r>
        <w:t>Подготовила Любовь Проценко</w:t>
      </w:r>
    </w:p>
    <w:p w14:paraId="216F644E" w14:textId="4CA9A801" w:rsidR="00491E85" w:rsidRDefault="00491E85" w:rsidP="00DA3A6E">
      <w:pPr>
        <w:jc w:val="both"/>
      </w:pPr>
      <w:r>
        <w:t>В регионах</w:t>
      </w:r>
    </w:p>
    <w:p w14:paraId="3BCDE1AD" w14:textId="77777777" w:rsidR="00DA3A6E" w:rsidRDefault="00491E85" w:rsidP="00DA3A6E">
      <w:pPr>
        <w:jc w:val="both"/>
      </w:pPr>
      <w:r>
        <w:t>На этой неделе вслед за Москвой, Московской областью, Приморьем и отдельными регионами Поволжья цифровые пропуска введены в Красноярском крае. А в Кузбассе используют информационную систему, которая позволяет отслеживать соблюдение самоизоляции с помощью геолокации.</w:t>
      </w:r>
    </w:p>
    <w:p w14:paraId="0B1377BE" w14:textId="77777777" w:rsidR="00DA3A6E" w:rsidRDefault="00491E85" w:rsidP="00DA3A6E">
      <w:pPr>
        <w:jc w:val="both"/>
      </w:pPr>
      <w:r>
        <w:t>К федеральной цифровой системе выдачи электронных пропусков прежде всего подключаются области центральные области. Самые густонаселенные и при этом лидеры по числу зараженных.</w:t>
      </w:r>
    </w:p>
    <w:p w14:paraId="72F3A650" w14:textId="77777777" w:rsidR="00DA3A6E" w:rsidRDefault="00491E85" w:rsidP="00DA3A6E">
      <w:pPr>
        <w:jc w:val="both"/>
      </w:pPr>
      <w:r>
        <w:t>- Ввести цифровые пропуска мы думали еще в начале апреля,</w:t>
      </w:r>
      <w:r w:rsidR="00DA3A6E" w:rsidRPr="00DA3A6E">
        <w:t xml:space="preserve"> – </w:t>
      </w:r>
      <w:r>
        <w:t>говорит губернатор Ярославской области Дмитрий Миронов.</w:t>
      </w:r>
      <w:r w:rsidR="00DA3A6E" w:rsidRPr="00DA3A6E">
        <w:t xml:space="preserve"> – </w:t>
      </w:r>
      <w:r>
        <w:t>Но отказались: были уверены в сознательности жителей и гостей региона. Но рост числа заболевших и низкий уровень самоизоляции снова поставили перед нами этот вопрос.</w:t>
      </w:r>
    </w:p>
    <w:p w14:paraId="21F98B0A" w14:textId="77777777" w:rsidR="00DA3A6E" w:rsidRDefault="00491E85" w:rsidP="00DA3A6E">
      <w:pPr>
        <w:jc w:val="both"/>
      </w:pPr>
      <w:r>
        <w:t>О введении строгого пропускного режима в майские праздники заявили и власти Свердловской области. При этом выезд на дачи решили не запрещать. Ситуация в регионе по коронавирусу пока достаточно благополучная.</w:t>
      </w:r>
    </w:p>
    <w:p w14:paraId="2D2416A0" w14:textId="77777777" w:rsidR="00DA3A6E" w:rsidRDefault="00491E85" w:rsidP="00DA3A6E">
      <w:pPr>
        <w:jc w:val="both"/>
      </w:pPr>
      <w:r>
        <w:t>Цифровые пропуска также введены в отдельных муниципалитетах Липецкой области: городах Елец, Задонск, Чаплыгин, Лебедянь и самом областном центре. Местные власти, учитывая ситуацию, пока не приняли решение о вводе цифровых пропусков повсеместно. А вот в регионах Крайнего Севера суровые меры вводить готовы.</w:t>
      </w:r>
    </w:p>
    <w:p w14:paraId="696A3C99" w14:textId="70EAE885" w:rsidR="00DA3A6E" w:rsidRDefault="00491E85" w:rsidP="00DA3A6E">
      <w:pPr>
        <w:jc w:val="both"/>
      </w:pPr>
      <w:r>
        <w:t xml:space="preserve">Свою цифровую систему оперативно развернули в Югре. Власти деликатно назвали ее </w:t>
      </w:r>
      <w:r w:rsidR="00DA3A6E" w:rsidRPr="00DA3A6E">
        <w:t>«</w:t>
      </w:r>
      <w:r>
        <w:t>системой самоконтроля</w:t>
      </w:r>
      <w:r w:rsidR="00DA3A6E" w:rsidRPr="00DA3A6E">
        <w:t>»</w:t>
      </w:r>
      <w:r>
        <w:t xml:space="preserve">. Работает она так. Жители заходят на специальный портал и заносят информацию, куда и во сколько они намерены выйти из дома. Руководители предприятий и организаций в свою очередь должны подать информацию о своих </w:t>
      </w:r>
      <w:r>
        <w:lastRenderedPageBreak/>
        <w:t>сотрудниках, графике их передвижения. Те, у кого гаджетов нет, сообщают о своих перемещениях по телефону.</w:t>
      </w:r>
    </w:p>
    <w:p w14:paraId="3F3E522E" w14:textId="77777777" w:rsidR="00DA3A6E" w:rsidRDefault="00491E85" w:rsidP="00DA3A6E">
      <w:pPr>
        <w:jc w:val="both"/>
      </w:pPr>
      <w:r>
        <w:t>В Коми же в отличие, скажем, от Югры на портале будут вбиваться только данные об организации, а не граждан. Далее заявку рассматривают в администрации Коми, ее могут одобрить, а могут и отклонить, например, по причине того, что организации следует находиться на карантине.</w:t>
      </w:r>
    </w:p>
    <w:p w14:paraId="37A41EC6" w14:textId="2EA909C5" w:rsidR="00DA3A6E" w:rsidRDefault="00491E85" w:rsidP="00DA3A6E">
      <w:pPr>
        <w:jc w:val="both"/>
      </w:pPr>
      <w:r>
        <w:t xml:space="preserve">Другой подход в Нижегородской области. Для выдачи пропусков здесь решили использовать собственную цифровую платформу </w:t>
      </w:r>
      <w:r w:rsidR="00DA3A6E" w:rsidRPr="00DA3A6E">
        <w:t>«</w:t>
      </w:r>
      <w:r>
        <w:t>Карта жителя Нижегородской области</w:t>
      </w:r>
      <w:r w:rsidR="00DA3A6E" w:rsidRPr="00DA3A6E">
        <w:t>»</w:t>
      </w:r>
      <w:r>
        <w:t xml:space="preserve">. При этом не исключена возможность ее интеграции с федеральной в части их </w:t>
      </w:r>
      <w:r w:rsidR="00DA3A6E" w:rsidRPr="00DA3A6E">
        <w:t>«</w:t>
      </w:r>
      <w:r>
        <w:t>узнавания</w:t>
      </w:r>
      <w:r w:rsidR="00DA3A6E" w:rsidRPr="00DA3A6E">
        <w:t>»</w:t>
      </w:r>
      <w:r>
        <w:t xml:space="preserve"> друг другом. Чтобы при острой необходимости посещения другого региона QR-коды считывались единой платформой. </w:t>
      </w:r>
      <w:r w:rsidR="00DA3A6E" w:rsidRPr="00DA3A6E">
        <w:t>«</w:t>
      </w:r>
      <w:r>
        <w:t>Карта жителя</w:t>
      </w:r>
      <w:r w:rsidR="00DA3A6E" w:rsidRPr="00DA3A6E">
        <w:t>»</w:t>
      </w:r>
      <w:r>
        <w:t xml:space="preserve"> не требует авторизации на портале Госуслуг и отличается небольшим количеством данных. К тому же QR-код создается один раз, только при первой загрузке. </w:t>
      </w:r>
      <w:r w:rsidR="00DA3A6E" w:rsidRPr="00DA3A6E">
        <w:t>«</w:t>
      </w:r>
      <w:r>
        <w:t>Далее он каждый раз заново генерируется в личном кабинете на сайте или в приложении при проверке</w:t>
      </w:r>
      <w:r w:rsidR="00DA3A6E" w:rsidRPr="00DA3A6E">
        <w:t>»</w:t>
      </w:r>
      <w:r>
        <w:t>,</w:t>
      </w:r>
      <w:r w:rsidR="00DA3A6E" w:rsidRPr="00DA3A6E">
        <w:t xml:space="preserve"> – </w:t>
      </w:r>
      <w:r>
        <w:t>отметил глава региона Глеб Никитин.</w:t>
      </w:r>
    </w:p>
    <w:p w14:paraId="0692A846" w14:textId="77777777" w:rsidR="00DA3A6E" w:rsidRDefault="00491E85" w:rsidP="00DA3A6E">
      <w:pPr>
        <w:jc w:val="both"/>
      </w:pPr>
      <w:r>
        <w:t>В целом на сегодняшний день из-за пандемии каждый второй регион России ввел особый режим передвижения.</w:t>
      </w:r>
    </w:p>
    <w:p w14:paraId="2CA712F1" w14:textId="77777777" w:rsidR="00491E85" w:rsidRDefault="00491E85" w:rsidP="00DA3A6E">
      <w:pPr>
        <w:jc w:val="both"/>
      </w:pPr>
      <w:r>
        <w:t>Подъезжая к Туле...</w:t>
      </w:r>
    </w:p>
    <w:p w14:paraId="2D231459" w14:textId="77777777" w:rsidR="00DA3A6E" w:rsidRDefault="00491E85" w:rsidP="00DA3A6E">
      <w:pPr>
        <w:jc w:val="both"/>
      </w:pPr>
      <w:r>
        <w:t>Пока жители других регионов могут попасть на свои дачи в Тульской области беспрепятственно. Инспекторы ДПС остановят их на въезде в регион, проверят документы, поинтересуются целью поездки, перепишут данные и напомнят о необходимости самоизоляции. Но жителям Москвы и Московской области для путешествия понадобятся еще и цифровые пропуска, введенные в этих субъектах РФ.</w:t>
      </w:r>
    </w:p>
    <w:p w14:paraId="1767A048" w14:textId="75F74DF6" w:rsidR="00DA3A6E" w:rsidRDefault="00491E85" w:rsidP="00DA3A6E">
      <w:pPr>
        <w:jc w:val="both"/>
      </w:pPr>
      <w:r>
        <w:t xml:space="preserve">По прибытии на место проживания необходимо зарегистрироваться на сайте covid.tularegion.ru или сообщить о своем прибытии по телефону </w:t>
      </w:r>
      <w:r w:rsidR="00DA3A6E" w:rsidRPr="00DA3A6E">
        <w:t>«</w:t>
      </w:r>
      <w:r>
        <w:t>горячей линии</w:t>
      </w:r>
      <w:r w:rsidR="00DA3A6E" w:rsidRPr="00DA3A6E">
        <w:t>»</w:t>
      </w:r>
      <w:r>
        <w:t>: 8-800-200-71-02. И затем выполнять условия самоизоляции, то есть в течение 14 дней не покидать дачу или квартиру.</w:t>
      </w:r>
    </w:p>
    <w:p w14:paraId="3358C343" w14:textId="085E102E" w:rsidR="00DA3A6E" w:rsidRDefault="00491E85" w:rsidP="00DA3A6E">
      <w:pPr>
        <w:jc w:val="both"/>
      </w:pPr>
      <w:r>
        <w:t xml:space="preserve">Однако уже в ближайшие дни процесс может усложниться. Тула в числе 20 других регионов России вводит электронные пропуска для передвижения по территории области. Иногородним они тоже понадобятся. Для получения тульского пропуска необходимо зарегистрироваться на портале Госуслуг и установить на телефон мобильное приложение </w:t>
      </w:r>
      <w:r w:rsidR="00DA3A6E" w:rsidRPr="00DA3A6E">
        <w:t>«</w:t>
      </w:r>
      <w:r>
        <w:t>Госуслуги СТОП коронавирус</w:t>
      </w:r>
      <w:r w:rsidR="00DA3A6E" w:rsidRPr="00DA3A6E">
        <w:t>»</w:t>
      </w:r>
      <w:r>
        <w:t>.</w:t>
      </w:r>
    </w:p>
    <w:p w14:paraId="39B4D1A1" w14:textId="7D7CAF29" w:rsidR="00491E85" w:rsidRDefault="00491E85" w:rsidP="00DA3A6E">
      <w:pPr>
        <w:jc w:val="both"/>
      </w:pPr>
      <w:r>
        <w:t>Подготовили Елена Мационг, Антон Валагин, Элина Труханова, Анна Скрипка, Вера Черенева и Андрей Чугунов</w:t>
      </w:r>
    </w:p>
    <w:p w14:paraId="2D0A2F37" w14:textId="77777777" w:rsidR="00DA3A6E" w:rsidRDefault="00BD3D04" w:rsidP="00DA3A6E">
      <w:pPr>
        <w:jc w:val="both"/>
      </w:pPr>
      <w:hyperlink r:id="rId25" w:history="1">
        <w:r w:rsidR="00491E85" w:rsidRPr="00434299">
          <w:rPr>
            <w:rStyle w:val="a9"/>
          </w:rPr>
          <w:t>https://rg.ru/2020/04/23/reg-cfo/kak-budet-rabotat-sistema-cifrovyh-propuskov-v-regionah.html</w:t>
        </w:r>
      </w:hyperlink>
    </w:p>
    <w:p w14:paraId="0E0E5B51" w14:textId="6F47B57B" w:rsidR="00491E85" w:rsidRPr="00491E85" w:rsidRDefault="00491E85" w:rsidP="00DA3A6E">
      <w:pPr>
        <w:pStyle w:val="3"/>
        <w:jc w:val="both"/>
        <w:rPr>
          <w:rFonts w:ascii="Times New Roman" w:hAnsi="Times New Roman"/>
          <w:sz w:val="24"/>
          <w:szCs w:val="24"/>
        </w:rPr>
      </w:pPr>
      <w:bookmarkStart w:id="17" w:name="_Toc44250358"/>
      <w:r w:rsidRPr="00491E85">
        <w:rPr>
          <w:rFonts w:ascii="Times New Roman" w:hAnsi="Times New Roman"/>
          <w:sz w:val="24"/>
          <w:szCs w:val="24"/>
        </w:rPr>
        <w:t>РОССИЙСКАЯ ГАЗЕТА</w:t>
      </w:r>
      <w:r w:rsidR="00DA3A6E" w:rsidRPr="00DA3A6E">
        <w:rPr>
          <w:rFonts w:ascii="Times New Roman" w:hAnsi="Times New Roman"/>
          <w:bCs w:val="0"/>
          <w:sz w:val="24"/>
          <w:szCs w:val="24"/>
        </w:rPr>
        <w:t xml:space="preserve"> – </w:t>
      </w:r>
      <w:r w:rsidRPr="00491E85">
        <w:rPr>
          <w:rFonts w:ascii="Times New Roman" w:hAnsi="Times New Roman"/>
          <w:sz w:val="24"/>
          <w:szCs w:val="24"/>
        </w:rPr>
        <w:t>ФЕДЕРАЛЬНЫЙ ВЫПУСК; ИГОРЬ ЗУБКОВ; 2020.23.04; ДЕНЬГИ НА ВЫРОСТ; СЧЕТНАЯ ПАЛАТА ПРЕДЛОЖИЛА ИЗМЕНИТЬ УСЛОВИЯ ПОЛУЧЕНИЯ РЕГИОНАМИ ДОТАЦИЙ</w:t>
      </w:r>
      <w:bookmarkEnd w:id="17"/>
    </w:p>
    <w:p w14:paraId="19925CE0" w14:textId="3A8D3EEB" w:rsidR="00491E85" w:rsidRDefault="00491E85" w:rsidP="00DA3A6E">
      <w:pPr>
        <w:jc w:val="both"/>
      </w:pPr>
      <w:r>
        <w:t xml:space="preserve">Соглашения о получении дотаций, которые федеральный центр распределяет для сокращения разрыва между самыми бедными и самыми богатыми регионами, пока не помогли снизить зависимость дотационных регионов от центра (сейчас их 72). К такому выводу пришла Счетная палата, рассказала </w:t>
      </w:r>
      <w:r w:rsidR="00DA3A6E" w:rsidRPr="00DA3A6E">
        <w:t>«</w:t>
      </w:r>
      <w:r>
        <w:t>РГ</w:t>
      </w:r>
      <w:r w:rsidR="00DA3A6E" w:rsidRPr="00DA3A6E">
        <w:t>»</w:t>
      </w:r>
      <w:r>
        <w:t xml:space="preserve"> аудитор СП Светлана Орлова. В результате регионы сталкиваются с нехваткой денег на выполнение своих основных полномочий.</w:t>
      </w:r>
    </w:p>
    <w:p w14:paraId="0117C3D5" w14:textId="77777777" w:rsidR="00DA3A6E" w:rsidRDefault="00491E85" w:rsidP="00DA3A6E">
      <w:pPr>
        <w:jc w:val="both"/>
      </w:pPr>
      <w:r>
        <w:t>Речь идет о дотациях на выравнивание бюджетной обеспеченности. Если упрощенно, они призваны сократить разницу между налоговыми доходами на одного жителя в регионе и среднероссийским уровнем (с учетом факторов, влияющих на стоимость государственных и муниципальных услуг в том или ином субъекте Федерации). Чем больше появляется предприятий, которые платят налоги, тем выше бюджетная обеспеченность региона.</w:t>
      </w:r>
    </w:p>
    <w:p w14:paraId="7FC089D8" w14:textId="77777777" w:rsidR="00DA3A6E" w:rsidRDefault="00491E85" w:rsidP="00DA3A6E">
      <w:pPr>
        <w:jc w:val="both"/>
      </w:pPr>
      <w:r>
        <w:lastRenderedPageBreak/>
        <w:t>На 2020 год дотации на выравнивание составляют примерно четверть всех запланированных по состоянию на 1 апреля трансфертов регионам (717,9 млрд рублей). В 2018 году 73 региона получили в виде таких дотаций 644,5 млрд рублей (31,5% всех межбюджетных трансфертов), в 2019 году дотационных регионов стало 72, а объем дотаций вырос до 675,3 млрд (28,3%).</w:t>
      </w:r>
    </w:p>
    <w:p w14:paraId="630CC680" w14:textId="77777777" w:rsidR="00DA3A6E" w:rsidRDefault="00491E85" w:rsidP="00DA3A6E">
      <w:pPr>
        <w:jc w:val="both"/>
      </w:pPr>
      <w:r>
        <w:t>Как отмечает Светлана Орлова, по итогам 2018 года уровень дотационности вырос в 51 субъекте РФ, из них 10 и в 2017, и в 2018 годах допускали неисполнение обязательств по соглашениям (например, не смогли до нужного уровня повысить зарплаты бюджетникам), еще 30 допустили неисполнение по итогам одного из этих лет. Например, в 2018 году нормативы по расходам на органы власти превысили Карачаево-Черкесия, Мордовия, Хабаровский край, Новосибирская и Магаданская области. Выполнили все обязательства только 11 субъектов РФ. За невыполнение очень жестко спрашивает Минфин, сокращая дотации, а власти регионов не могут, например, повысить зарплаты в органах власти, если не уложились в обязательства, под которые были даны дотации, поясняет Светлана Орлова.</w:t>
      </w:r>
    </w:p>
    <w:p w14:paraId="2818EBA1" w14:textId="5EF6B645" w:rsidR="00DA3A6E" w:rsidRDefault="00DA3A6E" w:rsidP="00DA3A6E">
      <w:pPr>
        <w:jc w:val="both"/>
      </w:pPr>
      <w:r w:rsidRPr="00DA3A6E">
        <w:t>«</w:t>
      </w:r>
      <w:r w:rsidR="00491E85">
        <w:t>Исполнение обязательств, предусмотренных соглашением, должно оказывать влияние на изменение уровня дотационности субъектов, но в 2017-2018 годах эта зависимость явно не прослеживается, на что мы указали правительству</w:t>
      </w:r>
      <w:r w:rsidRPr="00DA3A6E">
        <w:t>»</w:t>
      </w:r>
      <w:r w:rsidR="00491E85">
        <w:t>,</w:t>
      </w:r>
      <w:r w:rsidRPr="00DA3A6E">
        <w:t xml:space="preserve"> – </w:t>
      </w:r>
      <w:r w:rsidR="00491E85">
        <w:t>говорит Орлова. Счетная палата подготовила доклад о результатах своей оценки и в письме правительству предложила рассмотреть вопрос о том, нужно ли заключать такие соглашения в будущем с регионами, за исключением высокодотационных (к ним сейчас относятся Республика Алтай, Дагестан, Ингушетия, Тыва, Чечня, Камчатский край).</w:t>
      </w:r>
    </w:p>
    <w:p w14:paraId="255B7AC0" w14:textId="77777777" w:rsidR="00DA3A6E" w:rsidRDefault="00491E85" w:rsidP="00DA3A6E">
      <w:pPr>
        <w:jc w:val="both"/>
      </w:pPr>
      <w:r>
        <w:t xml:space="preserve">Первый </w:t>
      </w:r>
      <w:r w:rsidRPr="00DA3A6E">
        <w:rPr>
          <w:b/>
        </w:rPr>
        <w:t>замминистра</w:t>
      </w:r>
      <w:r>
        <w:t xml:space="preserve"> финансов Леонид Горнин, напротив, указывает, что число высокодотационных регионов с 2017 года сократилось с 8 до 6, число регионов с расчетной бюджетной обеспеченностью выше единицы (среднероссийского уровня) увеличилось с 13 до 17, а доля дотаций в собственных доходах консолидированных бюджетов регионов имеет тренд к снижению (позиция Минфина приведена в бюллетене Счетной палаты).</w:t>
      </w:r>
    </w:p>
    <w:p w14:paraId="05B379BA" w14:textId="3E011599" w:rsidR="00DA3A6E" w:rsidRDefault="00491E85" w:rsidP="00DA3A6E">
      <w:pPr>
        <w:jc w:val="both"/>
      </w:pPr>
      <w:r>
        <w:t xml:space="preserve">По итогам этого года из-за распространения коронавирусной инфекции очень многие регионы не смогут исполнить принятые по соглашениям о дотациях обязательства, считает Светлана Орлова. Может потребоваться дальнейшая </w:t>
      </w:r>
      <w:r w:rsidR="00DA3A6E" w:rsidRPr="00DA3A6E">
        <w:t>«</w:t>
      </w:r>
      <w:r>
        <w:t>настройка</w:t>
      </w:r>
      <w:r w:rsidR="00DA3A6E" w:rsidRPr="00DA3A6E">
        <w:t>»</w:t>
      </w:r>
      <w:r>
        <w:t xml:space="preserve"> методики распределения дотаций (впрочем, она идет постоянно, лишь в 2012 году методика не менялась), но сейчас это важно делать максимально аккуратно, подчеркивает она.</w:t>
      </w:r>
    </w:p>
    <w:p w14:paraId="30DE18FC" w14:textId="45D1AB85" w:rsidR="006855F3" w:rsidRDefault="00491E85" w:rsidP="00DA3A6E">
      <w:pPr>
        <w:jc w:val="both"/>
      </w:pPr>
      <w:r>
        <w:t xml:space="preserve">Счетная палата также предложила публиковать соглашения о дотациях и отчетность об исполнении обязательств, которые они предусматривают. Поручение об этом </w:t>
      </w:r>
      <w:r w:rsidRPr="00DA3A6E">
        <w:rPr>
          <w:b/>
        </w:rPr>
        <w:t>вице-премьер</w:t>
      </w:r>
      <w:r>
        <w:t xml:space="preserve"> </w:t>
      </w:r>
      <w:r w:rsidRPr="00DA3A6E">
        <w:rPr>
          <w:b/>
        </w:rPr>
        <w:t>Марат Хуснуллин</w:t>
      </w:r>
      <w:r>
        <w:t xml:space="preserve"> дал Минфину 27 марта. </w:t>
      </w:r>
      <w:r w:rsidR="00DA3A6E" w:rsidRPr="00DA3A6E">
        <w:t>«</w:t>
      </w:r>
      <w:r>
        <w:t>Люди, бизнес должны видеть</w:t>
      </w:r>
      <w:r w:rsidR="00DA3A6E" w:rsidRPr="00DA3A6E">
        <w:t xml:space="preserve"> – </w:t>
      </w:r>
      <w:r>
        <w:t>или региональные власти покупают дорогие машины и повышают себе зарплату, или выполняют свои прямые обязательства</w:t>
      </w:r>
      <w:r w:rsidR="00DA3A6E" w:rsidRPr="00DA3A6E">
        <w:t>»</w:t>
      </w:r>
      <w:r>
        <w:t>,</w:t>
      </w:r>
      <w:r w:rsidR="00DA3A6E" w:rsidRPr="00DA3A6E">
        <w:t xml:space="preserve"> – </w:t>
      </w:r>
      <w:r>
        <w:t>подчеркнула Орлова.</w:t>
      </w:r>
    </w:p>
    <w:p w14:paraId="41BFF04E" w14:textId="77777777" w:rsidR="00DA3A6E" w:rsidRDefault="00BD3D04" w:rsidP="00DA3A6E">
      <w:pPr>
        <w:jc w:val="both"/>
      </w:pPr>
      <w:hyperlink r:id="rId26" w:history="1">
        <w:r w:rsidR="00491E85" w:rsidRPr="00434299">
          <w:rPr>
            <w:rStyle w:val="a9"/>
          </w:rPr>
          <w:t>https://rg.ru/2020/04/23/schetnaia-palata-predlozhila-izmenit-usloviia-polucheniia-regionami-dotacij.html</w:t>
        </w:r>
      </w:hyperlink>
    </w:p>
    <w:p w14:paraId="39795B3B" w14:textId="6EF24DEC" w:rsidR="00491E85" w:rsidRPr="00491E85" w:rsidRDefault="00491E85" w:rsidP="00DA3A6E">
      <w:pPr>
        <w:pStyle w:val="3"/>
        <w:jc w:val="both"/>
        <w:rPr>
          <w:rFonts w:ascii="Times New Roman" w:hAnsi="Times New Roman"/>
          <w:sz w:val="24"/>
          <w:szCs w:val="24"/>
        </w:rPr>
      </w:pPr>
      <w:bookmarkStart w:id="18" w:name="_Toc44250359"/>
      <w:r w:rsidRPr="00491E85">
        <w:rPr>
          <w:rFonts w:ascii="Times New Roman" w:hAnsi="Times New Roman"/>
          <w:sz w:val="24"/>
          <w:szCs w:val="24"/>
        </w:rPr>
        <w:t>РОССИЙСКАЯ ГАЗЕТА</w:t>
      </w:r>
      <w:r w:rsidR="00DA3A6E" w:rsidRPr="00DA3A6E">
        <w:rPr>
          <w:rFonts w:ascii="Times New Roman" w:hAnsi="Times New Roman"/>
          <w:bCs w:val="0"/>
          <w:sz w:val="24"/>
          <w:szCs w:val="24"/>
        </w:rPr>
        <w:t xml:space="preserve"> – </w:t>
      </w:r>
      <w:r w:rsidRPr="00491E85">
        <w:rPr>
          <w:rFonts w:ascii="Times New Roman" w:hAnsi="Times New Roman"/>
          <w:sz w:val="24"/>
          <w:szCs w:val="24"/>
        </w:rPr>
        <w:t xml:space="preserve">ФЕДЕРАЛЬНЫЙ ВЫПУСК; ИРИНА НЕВИННАЯ; 2020.23.04; ЗДОРОВ ПО СПРАВКЕ; ВОЗ НЕ ПОДДЕРЖАЛА ИДЕЮ ВВЕСТИ </w:t>
      </w:r>
      <w:r w:rsidR="00DA3A6E" w:rsidRPr="00DA3A6E">
        <w:rPr>
          <w:rFonts w:ascii="Times New Roman" w:hAnsi="Times New Roman"/>
          <w:bCs w:val="0"/>
          <w:sz w:val="24"/>
          <w:szCs w:val="24"/>
        </w:rPr>
        <w:t>«</w:t>
      </w:r>
      <w:r w:rsidRPr="00491E85">
        <w:rPr>
          <w:rFonts w:ascii="Times New Roman" w:hAnsi="Times New Roman"/>
          <w:sz w:val="24"/>
          <w:szCs w:val="24"/>
        </w:rPr>
        <w:t>ИММУННЫЕ ПАСПОРТА</w:t>
      </w:r>
      <w:r w:rsidR="00DA3A6E" w:rsidRPr="00DA3A6E">
        <w:rPr>
          <w:rFonts w:ascii="Times New Roman" w:hAnsi="Times New Roman"/>
          <w:bCs w:val="0"/>
          <w:sz w:val="24"/>
          <w:szCs w:val="24"/>
        </w:rPr>
        <w:t>»</w:t>
      </w:r>
      <w:bookmarkEnd w:id="18"/>
    </w:p>
    <w:p w14:paraId="7FADC896" w14:textId="0201C179" w:rsidR="00491E85" w:rsidRDefault="00491E85" w:rsidP="00DA3A6E">
      <w:pPr>
        <w:jc w:val="both"/>
      </w:pPr>
      <w:r>
        <w:t xml:space="preserve">В Европе кривая заболеваемости COVID-19 близка к перелому, и страны обсуждают, что делать, чтобы избежать второй волны эпидемии. В некоторых странах предлагается ввести </w:t>
      </w:r>
      <w:r w:rsidR="00DA3A6E" w:rsidRPr="00DA3A6E">
        <w:t>«</w:t>
      </w:r>
      <w:r>
        <w:t>иммунные паспорта</w:t>
      </w:r>
      <w:r w:rsidR="00DA3A6E" w:rsidRPr="00DA3A6E">
        <w:t>»</w:t>
      </w:r>
      <w:r>
        <w:t>, подтверждающие, что человек безопасен для окружающих. Однако в ВОЗ подобные нововведения считают преждевременными и, возможно, избыточными.</w:t>
      </w:r>
    </w:p>
    <w:p w14:paraId="7B06E5E5" w14:textId="263B4428" w:rsidR="00DA3A6E" w:rsidRDefault="00DA3A6E" w:rsidP="00DA3A6E">
      <w:pPr>
        <w:jc w:val="both"/>
      </w:pPr>
      <w:r w:rsidRPr="00DA3A6E">
        <w:t>«</w:t>
      </w:r>
      <w:r w:rsidR="00491E85">
        <w:t xml:space="preserve">Сейчас многие страны задумались о том, как возвращаться к нормальной жизни. Особенно остро стоит вопрос с туристическим бизнесом и деловыми международными </w:t>
      </w:r>
      <w:r w:rsidR="00491E85">
        <w:lastRenderedPageBreak/>
        <w:t>контактами после окончания пандемии,</w:t>
      </w:r>
      <w:r w:rsidRPr="00DA3A6E">
        <w:t xml:space="preserve"> – </w:t>
      </w:r>
      <w:r w:rsidR="00491E85">
        <w:t xml:space="preserve">сказал </w:t>
      </w:r>
      <w:r w:rsidRPr="00DA3A6E">
        <w:t>«</w:t>
      </w:r>
      <w:r w:rsidR="00491E85">
        <w:t>РГ</w:t>
      </w:r>
      <w:r w:rsidRPr="00DA3A6E">
        <w:t>»</w:t>
      </w:r>
      <w:r w:rsidR="00491E85">
        <w:t xml:space="preserve"> председатель попечительского совета </w:t>
      </w:r>
      <w:r w:rsidRPr="00DA3A6E">
        <w:t>«</w:t>
      </w:r>
      <w:r w:rsidR="00491E85">
        <w:t>Лиги защиты пациентов</w:t>
      </w:r>
      <w:r w:rsidRPr="00DA3A6E">
        <w:t>»</w:t>
      </w:r>
      <w:r w:rsidR="00491E85">
        <w:t xml:space="preserve"> Владимир Слепак.</w:t>
      </w:r>
      <w:r w:rsidRPr="00DA3A6E">
        <w:t xml:space="preserve"> – </w:t>
      </w:r>
      <w:r w:rsidR="00491E85">
        <w:t xml:space="preserve">Так, в Германии, Великобритании, США обсуждают введение </w:t>
      </w:r>
      <w:r w:rsidRPr="00DA3A6E">
        <w:t>«</w:t>
      </w:r>
      <w:r w:rsidR="00491E85">
        <w:t>иммунных паспортов</w:t>
      </w:r>
      <w:r w:rsidRPr="00DA3A6E">
        <w:t>»</w:t>
      </w:r>
      <w:r w:rsidR="00491E85">
        <w:t xml:space="preserve"> с отметкой, что человек не заразен</w:t>
      </w:r>
      <w:r w:rsidRPr="00DA3A6E">
        <w:t>»</w:t>
      </w:r>
      <w:r w:rsidR="00491E85">
        <w:t>.</w:t>
      </w:r>
    </w:p>
    <w:p w14:paraId="0D03A079" w14:textId="0F22536C" w:rsidR="00DA3A6E" w:rsidRDefault="00491E85" w:rsidP="00DA3A6E">
      <w:pPr>
        <w:jc w:val="both"/>
      </w:pPr>
      <w:r>
        <w:t xml:space="preserve">Внутри страны такие </w:t>
      </w:r>
      <w:r w:rsidR="00DA3A6E" w:rsidRPr="00DA3A6E">
        <w:t>«</w:t>
      </w:r>
      <w:r>
        <w:t>справки</w:t>
      </w:r>
      <w:r w:rsidR="00DA3A6E" w:rsidRPr="00DA3A6E">
        <w:t>»</w:t>
      </w:r>
      <w:r>
        <w:t xml:space="preserve"> могут пригодиться уже сейчас</w:t>
      </w:r>
      <w:r w:rsidR="00DA3A6E" w:rsidRPr="00DA3A6E">
        <w:t xml:space="preserve"> – </w:t>
      </w:r>
      <w:r>
        <w:t>выздоровевшие от COVID-19 могут спокойно приступить к работе, требующей контакта с людьми, стать волонтерами или донорами. Что касается международных поездок и контактов</w:t>
      </w:r>
      <w:r w:rsidR="00DA3A6E" w:rsidRPr="00DA3A6E">
        <w:t xml:space="preserve"> – </w:t>
      </w:r>
      <w:r>
        <w:t xml:space="preserve">тут все сложнее. Если подобные требования будут введены, странам волей-неволей придется договориться об общих </w:t>
      </w:r>
      <w:r w:rsidR="00DA3A6E" w:rsidRPr="00DA3A6E">
        <w:t>«</w:t>
      </w:r>
      <w:r>
        <w:t>правилах игры</w:t>
      </w:r>
      <w:r w:rsidR="00DA3A6E" w:rsidRPr="00DA3A6E">
        <w:t>»</w:t>
      </w:r>
      <w:r>
        <w:t>.</w:t>
      </w:r>
    </w:p>
    <w:p w14:paraId="512BEF5D" w14:textId="7E188584" w:rsidR="00DA3A6E" w:rsidRDefault="00DA3A6E" w:rsidP="00DA3A6E">
      <w:pPr>
        <w:jc w:val="both"/>
      </w:pPr>
      <w:r w:rsidRPr="00DA3A6E">
        <w:t>«</w:t>
      </w:r>
      <w:r w:rsidR="00491E85">
        <w:t>Должна быть единая форма документа, который в обязательном порядке обязан быть в едином реестре, верифицируемом с базами данных медицинских и правоохранительных организаций,</w:t>
      </w:r>
      <w:r w:rsidRPr="00DA3A6E">
        <w:t xml:space="preserve"> – </w:t>
      </w:r>
      <w:r w:rsidR="00491E85">
        <w:t>считает Владимир Слепак.</w:t>
      </w:r>
      <w:r w:rsidRPr="00DA3A6E">
        <w:t xml:space="preserve"> – </w:t>
      </w:r>
      <w:r w:rsidR="00491E85">
        <w:t>Ясно, что для решения этого вопроса нужна оперативная система тестирования с достоверностью, исключающей любую ошибку. Россия может выступить главным инициатором международного сотрудничества в этой сфере</w:t>
      </w:r>
      <w:r w:rsidRPr="00DA3A6E">
        <w:t>»</w:t>
      </w:r>
      <w:r w:rsidR="00491E85">
        <w:t>.</w:t>
      </w:r>
    </w:p>
    <w:p w14:paraId="6817E9C5" w14:textId="12A7598B" w:rsidR="00DA3A6E" w:rsidRDefault="00491E85" w:rsidP="00DA3A6E">
      <w:pPr>
        <w:jc w:val="both"/>
      </w:pPr>
      <w:r>
        <w:t>Прецеденты, когда страны ограничивают въезд людям с неблагополучными показателями по опасным инфекциям, есть и сейчас. В Австралии, например, требуют подтвердить, что человек не болен туберкулезом. А Россия до сих пор не отказалась от запрета на въезд в страну трудовых мигрантов с ВИЧ,</w:t>
      </w:r>
      <w:r w:rsidR="00DA3A6E" w:rsidRPr="00DA3A6E">
        <w:t xml:space="preserve"> – </w:t>
      </w:r>
      <w:r>
        <w:t xml:space="preserve">рассказал </w:t>
      </w:r>
      <w:r w:rsidR="00DA3A6E" w:rsidRPr="00DA3A6E">
        <w:t>«</w:t>
      </w:r>
      <w:r>
        <w:t>РГ</w:t>
      </w:r>
      <w:r w:rsidR="00DA3A6E" w:rsidRPr="00DA3A6E">
        <w:t>»</w:t>
      </w:r>
      <w:r>
        <w:t xml:space="preserve"> директор ФНМЦ по борьбе и профилактике ВИЧ-инфекции Центрального НИИ эпидемиологии, академик РАН Вадим Покровский. Требуется выполнять определенные эпидемиологические правила</w:t>
      </w:r>
      <w:r w:rsidR="00DA3A6E" w:rsidRPr="00DA3A6E">
        <w:t xml:space="preserve"> – </w:t>
      </w:r>
      <w:r>
        <w:t>вакцинацию, профилактический прием препаратов</w:t>
      </w:r>
      <w:r w:rsidR="00DA3A6E" w:rsidRPr="00DA3A6E">
        <w:t xml:space="preserve"> – </w:t>
      </w:r>
      <w:r>
        <w:t>и перед поездкой в страны, эндемичные по той или иной инфекции. Но все же глобальных запретов и требований о всеобщем тестировании мир до сих пор не знал.</w:t>
      </w:r>
    </w:p>
    <w:p w14:paraId="01AFBE8B" w14:textId="0151581E" w:rsidR="00DA3A6E" w:rsidRDefault="00DA3A6E" w:rsidP="00DA3A6E">
      <w:pPr>
        <w:jc w:val="both"/>
      </w:pPr>
      <w:r w:rsidRPr="00DA3A6E">
        <w:t>«</w:t>
      </w:r>
      <w:r w:rsidR="00491E85">
        <w:t>Что касается паспортов, это пока не более чем предложение, и за ним можно усмотреть заинтересованность производителей тест-систем,</w:t>
      </w:r>
      <w:r w:rsidRPr="00DA3A6E">
        <w:t xml:space="preserve"> – </w:t>
      </w:r>
      <w:r w:rsidR="00491E85">
        <w:t xml:space="preserve">сказал академик Покровский </w:t>
      </w:r>
      <w:r w:rsidRPr="00DA3A6E">
        <w:t>«</w:t>
      </w:r>
      <w:r w:rsidR="00491E85">
        <w:t>РГ</w:t>
      </w:r>
      <w:r w:rsidRPr="00DA3A6E">
        <w:t>»</w:t>
      </w:r>
      <w:r w:rsidR="00491E85">
        <w:t>.</w:t>
      </w:r>
      <w:r w:rsidRPr="00DA3A6E">
        <w:t xml:space="preserve"> – </w:t>
      </w:r>
      <w:r w:rsidR="00491E85">
        <w:t>Думаю, многое будет зависеть от дальнейшего развития пандемии. Скажем, нет никакого смысла проверять на наличие вируса или антител к вирусу приезжающих из тех стран, где не будут регистрироваться случаи коронавирусной инфекции. Точно так же, как и вакцинироваться перед поездкой в ту страну, где нет эпидемии коронавируса. Полагаю, что подобные решения могут диктоваться в значительной мере с учетом политических или экономических моментов</w:t>
      </w:r>
      <w:r w:rsidRPr="00DA3A6E">
        <w:t>»</w:t>
      </w:r>
      <w:r w:rsidR="00491E85">
        <w:t>.</w:t>
      </w:r>
    </w:p>
    <w:p w14:paraId="79723E28" w14:textId="4FC6DBE5" w:rsidR="00491E85" w:rsidRDefault="00491E85" w:rsidP="00DA3A6E">
      <w:pPr>
        <w:jc w:val="both"/>
      </w:pPr>
      <w:r>
        <w:t xml:space="preserve">В ВОЗ также считают дискуссию преждевременной. </w:t>
      </w:r>
      <w:r w:rsidR="00DA3A6E" w:rsidRPr="00DA3A6E">
        <w:t>«</w:t>
      </w:r>
      <w:r>
        <w:t>ВОЗ просит страны быть очень осторожными в этом вопросе,</w:t>
      </w:r>
      <w:r w:rsidR="00DA3A6E" w:rsidRPr="00DA3A6E">
        <w:t xml:space="preserve"> – </w:t>
      </w:r>
      <w:r>
        <w:t xml:space="preserve">ответили в организации на запрос </w:t>
      </w:r>
      <w:r w:rsidR="00DA3A6E" w:rsidRPr="00DA3A6E">
        <w:t>«</w:t>
      </w:r>
      <w:r>
        <w:t>РГ</w:t>
      </w:r>
      <w:r w:rsidR="00DA3A6E" w:rsidRPr="00DA3A6E">
        <w:t>»</w:t>
      </w:r>
      <w:r>
        <w:t>.</w:t>
      </w:r>
      <w:r w:rsidR="00DA3A6E" w:rsidRPr="00DA3A6E">
        <w:t xml:space="preserve"> – </w:t>
      </w:r>
      <w:r>
        <w:t xml:space="preserve">Введение и использование </w:t>
      </w:r>
      <w:r w:rsidR="00DA3A6E" w:rsidRPr="00DA3A6E">
        <w:t>«</w:t>
      </w:r>
      <w:r>
        <w:t>иммунных паспортов</w:t>
      </w:r>
      <w:r w:rsidR="00DA3A6E" w:rsidRPr="00DA3A6E">
        <w:t>»</w:t>
      </w:r>
      <w:r>
        <w:t xml:space="preserve"> не сможет помочь правительствам решить проблему, которая, кроме всего прочего, имеет серьезную этическую сторону, которую необходимо тщательно изучить</w:t>
      </w:r>
      <w:r w:rsidR="00DA3A6E" w:rsidRPr="00DA3A6E">
        <w:t>»</w:t>
      </w:r>
      <w:r>
        <w:t>. В ВОЗ отметили, что новый патоген еще не достаточно изучен, а вакцина против него только разрабатывается.</w:t>
      </w:r>
    </w:p>
    <w:p w14:paraId="46F10102" w14:textId="77777777" w:rsidR="00DA3A6E" w:rsidRDefault="00BD3D04" w:rsidP="00DA3A6E">
      <w:pPr>
        <w:jc w:val="both"/>
      </w:pPr>
      <w:hyperlink r:id="rId27" w:history="1">
        <w:r w:rsidR="00491E85" w:rsidRPr="00434299">
          <w:rPr>
            <w:rStyle w:val="a9"/>
          </w:rPr>
          <w:t>https://rg.ru/2020/04/23/voz-ne-podderzhala-ideiu-vvesti-immunnye-pasporta.html</w:t>
        </w:r>
      </w:hyperlink>
    </w:p>
    <w:p w14:paraId="06C91D41" w14:textId="0E4EA360" w:rsidR="00AB26DE" w:rsidRPr="00DA3A6E" w:rsidRDefault="00AB26DE" w:rsidP="00DA3A6E">
      <w:pPr>
        <w:pStyle w:val="3"/>
        <w:jc w:val="both"/>
        <w:rPr>
          <w:rFonts w:ascii="Times New Roman" w:hAnsi="Times New Roman"/>
          <w:sz w:val="24"/>
          <w:szCs w:val="24"/>
        </w:rPr>
      </w:pPr>
      <w:bookmarkStart w:id="19" w:name="_Toc44250360"/>
      <w:r w:rsidRPr="00AF6570">
        <w:rPr>
          <w:rFonts w:ascii="Times New Roman" w:hAnsi="Times New Roman"/>
          <w:sz w:val="24"/>
          <w:szCs w:val="24"/>
        </w:rPr>
        <w:t>ИЗВЕСТИЯ; ЕВГЕНИЙ БАГДАСАРОВ; 2020.23.04; ГАЗ ПОД ДАВЛЕНИЕМ: АВТОПРОИЗВОДИТЕЛЬ РИСКУЕТ ОСТАТЬСЯ БЕЗ ЗАКАЗОВ; РОССИЙСКИЕ ПРОИЗВОДИТЕЛИ ОТМЕЧАЮТ ПАДЕНИЕ СПРОСА И ВИДЯТ В ГОСЗАКАЗЕ ЕДИНСТВЕННУЮ МЕРУ ПО СПАСЕНИЮ ОТРАСЛИ</w:t>
      </w:r>
      <w:bookmarkEnd w:id="19"/>
    </w:p>
    <w:p w14:paraId="41E04AB8" w14:textId="0AC0D4E0" w:rsidR="00DA3A6E" w:rsidRDefault="00AB26DE" w:rsidP="00DA3A6E">
      <w:pPr>
        <w:jc w:val="both"/>
      </w:pPr>
      <w:r>
        <w:t xml:space="preserve">Горьковский автозавод перешел в режим 4-дневной рабочей недели после падения рынка коммерческого транспорта на 70%, которое произошло в апреле. Крупнейший российский производитель коммерческой техники оказался под двойной нагрузкой: помимо драматического снижения заказов, он страдает и от американских санкций, которые с приходом пандемии никуда не исчезли. Как возможно поддержать российский автопром, разбирались </w:t>
      </w:r>
      <w:r w:rsidR="00DA3A6E" w:rsidRPr="00DA3A6E">
        <w:t>«</w:t>
      </w:r>
      <w:r>
        <w:t>Известия</w:t>
      </w:r>
      <w:r w:rsidR="00DA3A6E" w:rsidRPr="00DA3A6E">
        <w:t>»</w:t>
      </w:r>
      <w:r>
        <w:t>.</w:t>
      </w:r>
    </w:p>
    <w:p w14:paraId="7F3E39DF" w14:textId="02AAEE92" w:rsidR="00DA3A6E" w:rsidRDefault="00DA3A6E" w:rsidP="00DA3A6E">
      <w:pPr>
        <w:jc w:val="both"/>
      </w:pPr>
      <w:r w:rsidRPr="00DA3A6E">
        <w:t>«</w:t>
      </w:r>
      <w:r w:rsidR="00AB26DE">
        <w:t>Мы справляемся в одиночку. Тех или иных мер поддержки от государства пока не видно</w:t>
      </w:r>
      <w:r w:rsidRPr="00DA3A6E">
        <w:t>»</w:t>
      </w:r>
      <w:r w:rsidR="00AB26DE">
        <w:t xml:space="preserve">, </w:t>
      </w:r>
      <w:r w:rsidRPr="00DA3A6E">
        <w:t>–</w:t>
      </w:r>
      <w:r w:rsidR="00AB26DE">
        <w:t xml:space="preserve"> сказал президент </w:t>
      </w:r>
      <w:r w:rsidRPr="00DA3A6E">
        <w:t>«</w:t>
      </w:r>
      <w:r w:rsidR="00AB26DE">
        <w:t>Группы ГАЗ</w:t>
      </w:r>
      <w:r w:rsidRPr="00DA3A6E">
        <w:t>»</w:t>
      </w:r>
      <w:r w:rsidR="00AB26DE">
        <w:t xml:space="preserve"> Вадим Сорокин в интервью ТАСС. Российский </w:t>
      </w:r>
      <w:r w:rsidR="00AB26DE">
        <w:lastRenderedPageBreak/>
        <w:t>производитель возобновил производство с 13 апреля. Не только на головной нижегородской площадке, но и на других своих предприятиях. Шаг, потребовавший значительных усилий, чтобы создать действительно безопасные условия работы на производствах.</w:t>
      </w:r>
    </w:p>
    <w:p w14:paraId="28B01A72" w14:textId="549F52F4" w:rsidR="00AB26DE" w:rsidRDefault="00AB26DE" w:rsidP="00DA3A6E">
      <w:pPr>
        <w:jc w:val="both"/>
      </w:pPr>
      <w:r>
        <w:t>Запустится цепочка банкротств</w:t>
      </w:r>
    </w:p>
    <w:p w14:paraId="3CFD58BA" w14:textId="77777777" w:rsidR="00DA3A6E" w:rsidRDefault="00AB26DE" w:rsidP="00DA3A6E">
      <w:pPr>
        <w:jc w:val="both"/>
      </w:pPr>
      <w:r>
        <w:t xml:space="preserve">Решение выйти на работу было во многом вынужденным. Если не начать выполнять хотя бы немногие имеющиеся сегодня заказы, есть риск что уже в скором времени запустится цепочка банкротств смежников ГАЗа. Ведь большинство поставщиков Группы </w:t>
      </w:r>
      <w:r w:rsidR="00DA3A6E" w:rsidRPr="00DA3A6E">
        <w:t>–</w:t>
      </w:r>
      <w:r>
        <w:t xml:space="preserve"> сравнительно небольшие производства.</w:t>
      </w:r>
    </w:p>
    <w:p w14:paraId="17E40A78" w14:textId="51C8F2AB" w:rsidR="00DA3A6E" w:rsidRDefault="00AB26DE" w:rsidP="00DA3A6E">
      <w:pPr>
        <w:jc w:val="both"/>
      </w:pPr>
      <w:r>
        <w:t xml:space="preserve">Проблема более чем серьезная. Сама </w:t>
      </w:r>
      <w:r w:rsidR="00DA3A6E" w:rsidRPr="00DA3A6E">
        <w:t>«</w:t>
      </w:r>
      <w:r>
        <w:t>Группа ГАЗ</w:t>
      </w:r>
      <w:r w:rsidR="00DA3A6E" w:rsidRPr="00DA3A6E">
        <w:t>»</w:t>
      </w:r>
      <w:r>
        <w:t xml:space="preserve"> объединяет 10 крупных и средних предприятий российского автопрома, на которых трудятся свыше 35 тыс. человек. Заводы компании выпускают сотни видов коммерческого транспорта, пассажирские автобусы, а также двигатели и автокомпоненты. Производитель фактически является национальной логистической платформой, обеспечивая и пассажирские, и грузовые перевозки, и социальные учреждения, и коммунальные хозяйства.</w:t>
      </w:r>
    </w:p>
    <w:p w14:paraId="1688D21E" w14:textId="77777777" w:rsidR="00DA3A6E" w:rsidRDefault="00AB26DE" w:rsidP="00DA3A6E">
      <w:pPr>
        <w:jc w:val="both"/>
      </w:pPr>
      <w:r>
        <w:t>Высокая локализация модельного ряда ГАЗ дает работу более 400 тыс. человек в смежных отраслях, в том числе сотрудникам 3,7 тыс. компаний, поставляющих на заводы компоненты и материалы. Благополучие таких компаний зависит от того, есть ли у ГАЗа заказ.</w:t>
      </w:r>
    </w:p>
    <w:p w14:paraId="647EAF88" w14:textId="36EB69D9" w:rsidR="00DA3A6E" w:rsidRDefault="00DA3A6E" w:rsidP="00DA3A6E">
      <w:pPr>
        <w:jc w:val="both"/>
      </w:pPr>
      <w:r w:rsidRPr="00DA3A6E">
        <w:t>«</w:t>
      </w:r>
      <w:r w:rsidR="00AB26DE">
        <w:t>Мы поставляем на заводы Группы ГАЗ порядка 1,5 тыс. видов жгутов проводов. Это наш ключевой заказчик, обеспечивающий более 90% от всего объема производства. Это занятость более 700 человек в Арзамасе в том числе людей с инвалидностью по зрению, которых мы обеспечиваем работой, являясь членами Всероссийского общества слепых</w:t>
      </w:r>
      <w:r w:rsidRPr="00DA3A6E">
        <w:t>»</w:t>
      </w:r>
      <w:r w:rsidR="00AB26DE">
        <w:t xml:space="preserve">, </w:t>
      </w:r>
      <w:r w:rsidRPr="00DA3A6E">
        <w:t>–</w:t>
      </w:r>
      <w:r w:rsidR="00AB26DE">
        <w:t xml:space="preserve"> рассказал </w:t>
      </w:r>
      <w:r w:rsidRPr="00DA3A6E">
        <w:t>«</w:t>
      </w:r>
      <w:r w:rsidR="00AB26DE">
        <w:t>Известиям</w:t>
      </w:r>
      <w:r w:rsidRPr="00DA3A6E">
        <w:t>»</w:t>
      </w:r>
      <w:r w:rsidR="00AB26DE">
        <w:t xml:space="preserve"> генеральный директор НПО Автопровод (г. Арзамас) Михаил Молодцов.</w:t>
      </w:r>
    </w:p>
    <w:p w14:paraId="662A6652" w14:textId="6075392D" w:rsidR="00DA3A6E" w:rsidRDefault="00AB26DE" w:rsidP="00DA3A6E">
      <w:pPr>
        <w:jc w:val="both"/>
      </w:pPr>
      <w:r>
        <w:t xml:space="preserve">То же самое касается и сбытовой сети, рентабельность автодилеров низкая </w:t>
      </w:r>
      <w:r w:rsidR="00DA3A6E" w:rsidRPr="00DA3A6E">
        <w:t>–</w:t>
      </w:r>
      <w:r>
        <w:t xml:space="preserve"> 1–2%. Для сравнения в ресторанном бизнесе прибыль достигает 20–30%. В ассоциации </w:t>
      </w:r>
      <w:r w:rsidR="00DA3A6E" w:rsidRPr="00DA3A6E">
        <w:t>«</w:t>
      </w:r>
      <w:r>
        <w:t>Российские автомобильные дилеры</w:t>
      </w:r>
      <w:r w:rsidR="00DA3A6E" w:rsidRPr="00DA3A6E">
        <w:t>»</w:t>
      </w:r>
      <w:r>
        <w:t xml:space="preserve"> (РОАД) оценили потери от кризиса </w:t>
      </w:r>
      <w:r w:rsidR="00DA3A6E" w:rsidRPr="00DA3A6E">
        <w:t>–</w:t>
      </w:r>
      <w:r>
        <w:t xml:space="preserve"> 10–15% дилерских предприятий могут обанкротиться.</w:t>
      </w:r>
    </w:p>
    <w:p w14:paraId="0C843E63" w14:textId="6B20D8CF" w:rsidR="00AB26DE" w:rsidRDefault="00AB26DE" w:rsidP="00DA3A6E">
      <w:pPr>
        <w:jc w:val="both"/>
      </w:pPr>
      <w:r>
        <w:t>Нечего производить</w:t>
      </w:r>
    </w:p>
    <w:p w14:paraId="51EA874A" w14:textId="77777777" w:rsidR="00DA3A6E" w:rsidRDefault="00AB26DE" w:rsidP="00DA3A6E">
      <w:pPr>
        <w:jc w:val="both"/>
      </w:pPr>
      <w:r>
        <w:t xml:space="preserve">Не так сложно запустить заводы, как обеспечить загрузку мощностей Основные покупатели продукции Группы ГАЗ </w:t>
      </w:r>
      <w:r w:rsidR="00DA3A6E" w:rsidRPr="00DA3A6E">
        <w:t>–</w:t>
      </w:r>
      <w:r>
        <w:t xml:space="preserve"> это предприятия малого и среднего бизнеса. Многие из них сейчас не работают, и почти все откладывают обновление автопарка.</w:t>
      </w:r>
    </w:p>
    <w:p w14:paraId="1AE0C567" w14:textId="03A45200" w:rsidR="00AB26DE" w:rsidRDefault="00AB26DE" w:rsidP="00DA3A6E">
      <w:pPr>
        <w:jc w:val="both"/>
      </w:pPr>
      <w:r>
        <w:t xml:space="preserve">Производственная программа ГАЗа держится на заказах, сделанных в марте. Спрос на новые автомобили сейчас небольшой </w:t>
      </w:r>
      <w:r w:rsidR="00DA3A6E" w:rsidRPr="00DA3A6E">
        <w:t>–</w:t>
      </w:r>
      <w:r>
        <w:t xml:space="preserve"> в основном от логистов и компаний, специализирующихся на онлайн-доставке.</w:t>
      </w:r>
    </w:p>
    <w:p w14:paraId="33A25357" w14:textId="70CC9DF6" w:rsidR="00DA3A6E" w:rsidRDefault="00AB26DE" w:rsidP="00DA3A6E">
      <w:pPr>
        <w:jc w:val="both"/>
      </w:pPr>
      <w:r>
        <w:t xml:space="preserve">В </w:t>
      </w:r>
      <w:r w:rsidR="00DA3A6E" w:rsidRPr="00DA3A6E">
        <w:t>«</w:t>
      </w:r>
      <w:r>
        <w:t>Группе ГАЗ</w:t>
      </w:r>
      <w:r w:rsidR="00DA3A6E" w:rsidRPr="00DA3A6E">
        <w:t>»</w:t>
      </w:r>
      <w:r>
        <w:t xml:space="preserve"> ожидают, что закупки на рынке коммерческого транспорта на ближайшие два-три месяца фактически будут заморожены. Поэтому, если сейчас имеющиеся заказы способны загрузить конвейер Горьковского автозавода на треть, то в мае и июне загрузка составит от силы 10–15%.</w:t>
      </w:r>
    </w:p>
    <w:p w14:paraId="19CF0AA4" w14:textId="77777777" w:rsidR="00DA3A6E" w:rsidRDefault="00AB26DE" w:rsidP="00DA3A6E">
      <w:pPr>
        <w:jc w:val="both"/>
      </w:pPr>
      <w:r>
        <w:t xml:space="preserve">По словам Вадима Сорокина, производство в этом году может сократиться вдвое, как и продажи </w:t>
      </w:r>
      <w:r w:rsidR="00DA3A6E" w:rsidRPr="00DA3A6E">
        <w:t>–</w:t>
      </w:r>
      <w:r>
        <w:t xml:space="preserve"> ГАЗ производит только ранее оплаченные клиентами автомобили.</w:t>
      </w:r>
    </w:p>
    <w:p w14:paraId="15B27D23" w14:textId="77777777" w:rsidR="00DA3A6E" w:rsidRDefault="00AB26DE" w:rsidP="00DA3A6E">
      <w:pPr>
        <w:jc w:val="both"/>
      </w:pPr>
      <w:r>
        <w:t xml:space="preserve">Более того </w:t>
      </w:r>
      <w:r w:rsidR="00DA3A6E" w:rsidRPr="00DA3A6E">
        <w:t>–</w:t>
      </w:r>
      <w:r>
        <w:t xml:space="preserve"> завод вынужден работать фактически всего в убыток, так как себестоимость машин значительно выросла </w:t>
      </w:r>
      <w:r w:rsidR="00DA3A6E" w:rsidRPr="00DA3A6E">
        <w:t>–</w:t>
      </w:r>
      <w:r>
        <w:t xml:space="preserve"> чем меньше их производят, тем выше расходы на каждую.</w:t>
      </w:r>
    </w:p>
    <w:p w14:paraId="3E4D7E5C" w14:textId="36D7F3D8" w:rsidR="00AB26DE" w:rsidRDefault="00AB26DE" w:rsidP="00DA3A6E">
      <w:pPr>
        <w:jc w:val="both"/>
      </w:pPr>
      <w:r>
        <w:t>Санкционный продукт</w:t>
      </w:r>
    </w:p>
    <w:p w14:paraId="2FEED613" w14:textId="094BE8FD" w:rsidR="00DA3A6E" w:rsidRDefault="00AB26DE" w:rsidP="00DA3A6E">
      <w:pPr>
        <w:jc w:val="both"/>
      </w:pPr>
      <w:r>
        <w:t xml:space="preserve">Еще один фактор, негативно влияющий на положение </w:t>
      </w:r>
      <w:r w:rsidR="00DA3A6E" w:rsidRPr="00DA3A6E">
        <w:t>«</w:t>
      </w:r>
      <w:r>
        <w:t>Группы ГАЗ</w:t>
      </w:r>
      <w:r w:rsidR="00DA3A6E" w:rsidRPr="00DA3A6E">
        <w:t>»</w:t>
      </w:r>
      <w:r>
        <w:t xml:space="preserve">, </w:t>
      </w:r>
      <w:r w:rsidR="00DA3A6E" w:rsidRPr="00DA3A6E">
        <w:t>–</w:t>
      </w:r>
      <w:r>
        <w:t xml:space="preserve"> это американские санкции, наложенные на Олега Дерипаску и его компании. Из-за них российский производитель вынужден, по сути, работать с двойной нагрузкой.</w:t>
      </w:r>
    </w:p>
    <w:p w14:paraId="616EA17E" w14:textId="77777777" w:rsidR="00DA3A6E" w:rsidRDefault="00AB26DE" w:rsidP="00DA3A6E">
      <w:pPr>
        <w:jc w:val="both"/>
      </w:pPr>
      <w:r>
        <w:t>Вследствие санкционных ограничений ГАЗ лишился ряда международных партнеров и поставщиков и понес многомиллиардные затраты, был вынужден отложить реализацию многих инвестиционных проектов. И на этом фронте ГАЗ тоже борется в одиночку.</w:t>
      </w:r>
    </w:p>
    <w:p w14:paraId="7868A238" w14:textId="22346963" w:rsidR="00DA3A6E" w:rsidRDefault="00DA3A6E" w:rsidP="00DA3A6E">
      <w:pPr>
        <w:jc w:val="both"/>
      </w:pPr>
      <w:r w:rsidRPr="00DA3A6E">
        <w:lastRenderedPageBreak/>
        <w:t>«</w:t>
      </w:r>
      <w:r w:rsidR="00AB26DE">
        <w:t xml:space="preserve">Производство автомобилей, как и другие отрасли экономики России, несет убытки из-за падения спроса, перебоев с поставками комплектующих, а также прекращения продаж оффлайн. За первую неделю апреля 2020 года отсутствие продаж новых авто принесло автопроизводителям более 11 млрд рублей убытка, а государственного бюджету </w:t>
      </w:r>
      <w:r w:rsidRPr="00DA3A6E">
        <w:t>–</w:t>
      </w:r>
      <w:r w:rsidR="00AB26DE">
        <w:t xml:space="preserve"> минус 10,8 млрд рублей НДС от реализации транспортных средств </w:t>
      </w:r>
      <w:r w:rsidRPr="00DA3A6E">
        <w:t>–</w:t>
      </w:r>
      <w:r w:rsidR="00AB26DE">
        <w:t xml:space="preserve"> обрисовал ситуацию руководитель проектов по бизнес-процессам ГК </w:t>
      </w:r>
      <w:r w:rsidRPr="00DA3A6E">
        <w:t>«</w:t>
      </w:r>
      <w:r w:rsidR="00AB26DE">
        <w:t>АвтоСпецЦентр</w:t>
      </w:r>
      <w:r w:rsidRPr="00DA3A6E">
        <w:t>»</w:t>
      </w:r>
      <w:r w:rsidR="00AB26DE">
        <w:t xml:space="preserve"> Константин Авакян.</w:t>
      </w:r>
    </w:p>
    <w:p w14:paraId="4646D531" w14:textId="29D5B420" w:rsidR="00DA3A6E" w:rsidRDefault="00AB26DE" w:rsidP="00DA3A6E">
      <w:pPr>
        <w:jc w:val="both"/>
      </w:pPr>
      <w:r>
        <w:t xml:space="preserve">Минпромторг сообщил об увеличении финансирования программ льготного автокредитования с 5 млрд до 10,5 млрд рублей, однако эта мера касается почти исключительно рынка легковых автомобилей. При этом субсидии на газомоторную технику в секторе Группы ГАЗ сократились в два раза, пишет </w:t>
      </w:r>
      <w:r w:rsidR="00DA3A6E" w:rsidRPr="00DA3A6E">
        <w:t>«</w:t>
      </w:r>
      <w:r>
        <w:t>Авторевю</w:t>
      </w:r>
      <w:r w:rsidR="00DA3A6E" w:rsidRPr="00DA3A6E">
        <w:t>»</w:t>
      </w:r>
      <w:r>
        <w:t>.</w:t>
      </w:r>
    </w:p>
    <w:p w14:paraId="7679F02E" w14:textId="61243D0C" w:rsidR="00AB26DE" w:rsidRDefault="00AB26DE" w:rsidP="00DA3A6E">
      <w:pPr>
        <w:jc w:val="both"/>
      </w:pPr>
      <w:r>
        <w:t>Надежда на госзакупки</w:t>
      </w:r>
    </w:p>
    <w:p w14:paraId="4D2CB3E2" w14:textId="04AC2371" w:rsidR="00DA3A6E" w:rsidRDefault="00DA3A6E" w:rsidP="00DA3A6E">
      <w:pPr>
        <w:jc w:val="both"/>
      </w:pPr>
      <w:r w:rsidRPr="00DA3A6E">
        <w:t>«</w:t>
      </w:r>
      <w:r w:rsidR="00AB26DE">
        <w:t xml:space="preserve">В сложившейся ситуации, как ни странно, нужно как можно больше госзаказов: парк государственной техники достаточно изношен, а современные машины скорой помощи, полиции, аварийных служб, пожарные машины всегда необходимы, особенно, в условиях пандемии, когда множество людей заточены в своих домах из-за самоизоляции. Да и парк общественного транспорта необходимо обновлять </w:t>
      </w:r>
      <w:r w:rsidRPr="00DA3A6E">
        <w:t>–</w:t>
      </w:r>
      <w:r w:rsidR="00AB26DE">
        <w:t xml:space="preserve"> он критически изношен по стране, если не брать в расчет Москву, Московскую область и Санкт-Петербург</w:t>
      </w:r>
      <w:r w:rsidRPr="00DA3A6E">
        <w:t>»</w:t>
      </w:r>
      <w:r w:rsidR="00AB26DE">
        <w:t xml:space="preserve">, </w:t>
      </w:r>
      <w:r w:rsidRPr="00DA3A6E">
        <w:t>–</w:t>
      </w:r>
      <w:r w:rsidR="00AB26DE">
        <w:t xml:space="preserve"> рассказала </w:t>
      </w:r>
      <w:r w:rsidRPr="00DA3A6E">
        <w:t>«</w:t>
      </w:r>
      <w:r w:rsidR="00AB26DE">
        <w:t>Известиям</w:t>
      </w:r>
      <w:r w:rsidRPr="00DA3A6E">
        <w:t>»</w:t>
      </w:r>
      <w:r w:rsidR="00AB26DE">
        <w:t xml:space="preserve"> директор направления </w:t>
      </w:r>
      <w:r w:rsidRPr="00DA3A6E">
        <w:t>«</w:t>
      </w:r>
      <w:r w:rsidR="00AB26DE">
        <w:t>Оценка и финансовый консалтинг</w:t>
      </w:r>
      <w:r w:rsidRPr="00DA3A6E">
        <w:t>»</w:t>
      </w:r>
      <w:r w:rsidR="00AB26DE">
        <w:t xml:space="preserve"> группы компаний SRG Екатерина Григорьева.</w:t>
      </w:r>
    </w:p>
    <w:p w14:paraId="57A449DA" w14:textId="1934E978" w:rsidR="00DA3A6E" w:rsidRDefault="00AB26DE" w:rsidP="00DA3A6E">
      <w:pPr>
        <w:jc w:val="both"/>
      </w:pPr>
      <w:r>
        <w:t xml:space="preserve">Теоретически высоколокализованный производитель коммерческой техники, каким является Группа ГАЗ, должен иметь преимущество при участии в госзакупках, однако пока такого не наблюдается. По данным </w:t>
      </w:r>
      <w:r w:rsidR="00DA3A6E" w:rsidRPr="00DA3A6E">
        <w:t>«</w:t>
      </w:r>
      <w:r>
        <w:t>Авторевю</w:t>
      </w:r>
      <w:r w:rsidR="00DA3A6E" w:rsidRPr="00DA3A6E">
        <w:t>»</w:t>
      </w:r>
      <w:r>
        <w:t xml:space="preserve">, Минпромторг заказал 1,2 тыс. машин скорой помощи на общую сумму 5,2 млрд рублей). Однако из этого заказа ГАЗу досталась треть </w:t>
      </w:r>
      <w:r w:rsidR="00DA3A6E" w:rsidRPr="00DA3A6E">
        <w:t>–</w:t>
      </w:r>
      <w:r>
        <w:t xml:space="preserve"> на полтора дня работы конвейера.</w:t>
      </w:r>
    </w:p>
    <w:p w14:paraId="2AAB9253" w14:textId="3A512FD1" w:rsidR="00AB26DE" w:rsidRDefault="00AB26DE" w:rsidP="00DA3A6E">
      <w:pPr>
        <w:jc w:val="both"/>
      </w:pPr>
      <w:r>
        <w:t>Закупки впрок</w:t>
      </w:r>
    </w:p>
    <w:p w14:paraId="5111C095" w14:textId="77777777" w:rsidR="00DA3A6E" w:rsidRDefault="00AB26DE" w:rsidP="00DA3A6E">
      <w:pPr>
        <w:jc w:val="both"/>
      </w:pPr>
      <w:r>
        <w:t>В условиях отсутствия спроса у предприятий малого и среднего бизнеса, если компании с госучастием, различные госведомства и учреждения получат от правительства дополнительные стимулы на обновление своих парков.</w:t>
      </w:r>
    </w:p>
    <w:p w14:paraId="3228EB53" w14:textId="0D330853" w:rsidR="00DA3A6E" w:rsidRDefault="00DA3A6E" w:rsidP="00DA3A6E">
      <w:pPr>
        <w:jc w:val="both"/>
      </w:pPr>
      <w:r w:rsidRPr="00DA3A6E">
        <w:t>«</w:t>
      </w:r>
      <w:r w:rsidR="00AB26DE">
        <w:t xml:space="preserve">Государственный заказ на коммерческие автомобили и автобусы – это эффективная альтернатива компенсации простоев из госбюджета, субсидирования временной занятости или выплатам пособий по безработице, которые неизбежны в случае остановки отрасли, </w:t>
      </w:r>
      <w:r w:rsidRPr="00DA3A6E">
        <w:t>–</w:t>
      </w:r>
      <w:r w:rsidR="00AB26DE">
        <w:t xml:space="preserve"> говорит Сорокин. </w:t>
      </w:r>
      <w:r w:rsidRPr="00DA3A6E">
        <w:t>–</w:t>
      </w:r>
      <w:r w:rsidR="00AB26DE">
        <w:t xml:space="preserve"> Более того, такой заказ позволит не только поддержать высокотехнологичные отрасли промышленности в период кризиса, но и создаст условия для выхода из него</w:t>
      </w:r>
      <w:r w:rsidRPr="00DA3A6E">
        <w:t>»</w:t>
      </w:r>
      <w:r w:rsidR="00AB26DE">
        <w:t>.</w:t>
      </w:r>
    </w:p>
    <w:p w14:paraId="21AF803F" w14:textId="77777777" w:rsidR="00DA3A6E" w:rsidRDefault="00AB26DE" w:rsidP="00DA3A6E">
      <w:pPr>
        <w:jc w:val="both"/>
      </w:pPr>
      <w:r>
        <w:t>В текущей ситуации предлагается реализовать те госзакупки конечной продукции, которые и так нужны госучреждениям, ведомствам и госкомпаниям на ближайшие годы. Речь идет о медицинских автомобилях, школьных автобусах, муниципальной технике и общественном транспорте.</w:t>
      </w:r>
    </w:p>
    <w:p w14:paraId="452477C5" w14:textId="58CA8979" w:rsidR="00DA3A6E" w:rsidRDefault="00AB26DE" w:rsidP="00DA3A6E">
      <w:pPr>
        <w:jc w:val="both"/>
      </w:pPr>
      <w:r>
        <w:t xml:space="preserve">При этом в Группе ГАЗ уверены что им есть, что предложить стране для жизни в новых условиях. В частности, предлагается новый подход к производству медицинских автомобилей. Традиционно в России машины </w:t>
      </w:r>
      <w:r w:rsidR="00DA3A6E" w:rsidRPr="00DA3A6E">
        <w:t>«</w:t>
      </w:r>
      <w:r>
        <w:t>скорой помощи</w:t>
      </w:r>
      <w:r w:rsidR="00DA3A6E" w:rsidRPr="00DA3A6E">
        <w:t>»</w:t>
      </w:r>
      <w:r>
        <w:t xml:space="preserve"> делают на базе цельнометаллического фургона. В Нижнем Новгороде предлагают ставить на шасси съемный медицинский модуль, что дешевле. После того как шасси будет изношено </w:t>
      </w:r>
      <w:r w:rsidR="00DA3A6E" w:rsidRPr="00DA3A6E">
        <w:t>–</w:t>
      </w:r>
      <w:r>
        <w:t xml:space="preserve"> машины </w:t>
      </w:r>
      <w:r w:rsidR="00DA3A6E" w:rsidRPr="00DA3A6E">
        <w:t>«</w:t>
      </w:r>
      <w:r>
        <w:t>скорой</w:t>
      </w:r>
      <w:r w:rsidR="00DA3A6E" w:rsidRPr="00DA3A6E">
        <w:t>»</w:t>
      </w:r>
      <w:r>
        <w:t xml:space="preserve"> за неделю накатывают по 2 тыс. км </w:t>
      </w:r>
      <w:r w:rsidR="00DA3A6E" w:rsidRPr="00DA3A6E">
        <w:t>–</w:t>
      </w:r>
      <w:r>
        <w:t xml:space="preserve"> модуль просто переставят на новое. В условиях пандемии можно быстро наладить массовый выпуск таких машин. Если после окончания кризиса спрос на </w:t>
      </w:r>
      <w:r w:rsidR="00DA3A6E" w:rsidRPr="00DA3A6E">
        <w:t>«</w:t>
      </w:r>
      <w:r>
        <w:t>скорые</w:t>
      </w:r>
      <w:r w:rsidR="00DA3A6E" w:rsidRPr="00DA3A6E">
        <w:t>»</w:t>
      </w:r>
      <w:r>
        <w:t xml:space="preserve"> уменьшится, медицинские модули можно хранить на складах Госрезерва, а шасси использовать для установки других надстроек, необходимых в общественном хозяйстве.</w:t>
      </w:r>
    </w:p>
    <w:p w14:paraId="40A48A23" w14:textId="77777777" w:rsidR="00DA3A6E" w:rsidRDefault="00AB26DE" w:rsidP="00DA3A6E">
      <w:pPr>
        <w:jc w:val="both"/>
      </w:pPr>
      <w:r>
        <w:t xml:space="preserve">По словам Вадима Сорокина, инженеры Группы работают над антибактериальными автобусами </w:t>
      </w:r>
      <w:r w:rsidR="00DA3A6E" w:rsidRPr="00DA3A6E">
        <w:t>–</w:t>
      </w:r>
      <w:r>
        <w:t xml:space="preserve"> воздух внутри салона обеззараживается с помощью закрытых рециркуляторов, а поручни покрываются специальной бактерицидной краской с ионами </w:t>
      </w:r>
      <w:r>
        <w:lastRenderedPageBreak/>
        <w:t>серебра. Совместно с научными организациями ГАЗ работает и над внедрением обеззараживающих фильтров в систему кондиционирования.</w:t>
      </w:r>
    </w:p>
    <w:p w14:paraId="3FC9052B" w14:textId="2CFA4DC8" w:rsidR="00AB26DE" w:rsidRDefault="00DA3A6E" w:rsidP="00DA3A6E">
      <w:pPr>
        <w:jc w:val="both"/>
      </w:pPr>
      <w:r w:rsidRPr="00DA3A6E">
        <w:t>«</w:t>
      </w:r>
      <w:r w:rsidR="00AB26DE">
        <w:t>ГАЗели</w:t>
      </w:r>
      <w:r w:rsidRPr="00DA3A6E">
        <w:t>»</w:t>
      </w:r>
      <w:r w:rsidR="00AB26DE">
        <w:t xml:space="preserve"> и экология</w:t>
      </w:r>
    </w:p>
    <w:p w14:paraId="50741579" w14:textId="77777777" w:rsidR="00DA3A6E" w:rsidRDefault="00AB26DE" w:rsidP="00DA3A6E">
      <w:pPr>
        <w:jc w:val="both"/>
      </w:pPr>
      <w:r>
        <w:t xml:space="preserve">Еще одна антикризисная мера, которую предлагает Группа ГАЗ, </w:t>
      </w:r>
      <w:r w:rsidR="00DA3A6E" w:rsidRPr="00DA3A6E">
        <w:t>–</w:t>
      </w:r>
      <w:r>
        <w:t xml:space="preserve"> меры по обновлению автопарка. Например, стимулирование через субсидии госкомпаний и потребителей на закупку более экологичной техники Евро-5, вместо имеющихся машин с нормами токсичности Евро-0 или Евро-3.</w:t>
      </w:r>
    </w:p>
    <w:p w14:paraId="1B0EA75C" w14:textId="154242F9" w:rsidR="00DA3A6E" w:rsidRDefault="00DA3A6E" w:rsidP="00DA3A6E">
      <w:pPr>
        <w:jc w:val="both"/>
      </w:pPr>
      <w:r w:rsidRPr="00DA3A6E">
        <w:t>«</w:t>
      </w:r>
      <w:r w:rsidR="00AB26DE">
        <w:t xml:space="preserve">ГАЗ </w:t>
      </w:r>
      <w:r w:rsidRPr="00DA3A6E">
        <w:t>–</w:t>
      </w:r>
      <w:r w:rsidR="00AB26DE">
        <w:t xml:space="preserve"> самое современное производство из существующих в нашей стране. И несмотря не санкции, завод способен выдавать конкурентноспособные модели с моторами как Евро-5 и Евро-6. Существующая Газель Next превосходит по многим параметрам иномарки, а готовая к производству Газель NN оснащена самыми современными электронными системами. Не автомобиль </w:t>
      </w:r>
      <w:r w:rsidRPr="00DA3A6E">
        <w:t>–</w:t>
      </w:r>
      <w:r w:rsidR="00AB26DE">
        <w:t xml:space="preserve"> робот. В то же время она будет предлагаться по конкурентноспособной цене</w:t>
      </w:r>
      <w:r w:rsidRPr="00DA3A6E">
        <w:t>»</w:t>
      </w:r>
      <w:r w:rsidR="00AB26DE">
        <w:t xml:space="preserve">, </w:t>
      </w:r>
      <w:r w:rsidRPr="00DA3A6E">
        <w:t>–</w:t>
      </w:r>
      <w:r w:rsidR="00AB26DE">
        <w:t xml:space="preserve"> рассказал </w:t>
      </w:r>
      <w:r w:rsidRPr="00DA3A6E">
        <w:t>«</w:t>
      </w:r>
      <w:r w:rsidR="00AB26DE">
        <w:t>Известиям</w:t>
      </w:r>
      <w:r w:rsidRPr="00DA3A6E">
        <w:t>»</w:t>
      </w:r>
      <w:r w:rsidR="00AB26DE">
        <w:t xml:space="preserve"> эксперт и ведущий программы </w:t>
      </w:r>
      <w:r w:rsidRPr="00DA3A6E">
        <w:t>«</w:t>
      </w:r>
      <w:r w:rsidR="00AB26DE" w:rsidRPr="00DA3A6E">
        <w:rPr>
          <w:b/>
        </w:rPr>
        <w:t>Минтранс</w:t>
      </w:r>
      <w:r w:rsidRPr="00DA3A6E">
        <w:t>»</w:t>
      </w:r>
      <w:r w:rsidR="00AB26DE">
        <w:t xml:space="preserve"> Вячеслав Субботин.</w:t>
      </w:r>
    </w:p>
    <w:p w14:paraId="0EBCC94B" w14:textId="7538FD8F" w:rsidR="00DA3A6E" w:rsidRDefault="00AB26DE" w:rsidP="00DA3A6E">
      <w:pPr>
        <w:jc w:val="both"/>
      </w:pPr>
      <w:r>
        <w:t xml:space="preserve">Опрошенные </w:t>
      </w:r>
      <w:r w:rsidR="00DA3A6E" w:rsidRPr="00DA3A6E">
        <w:t>«</w:t>
      </w:r>
      <w:r>
        <w:t>Известиями</w:t>
      </w:r>
      <w:r w:rsidR="00DA3A6E" w:rsidRPr="00DA3A6E">
        <w:t>»</w:t>
      </w:r>
      <w:r>
        <w:t xml:space="preserve"> игроки рынка и эксперты говорят о необходимости адресной помощи российским автопроизводителям. Прежде всего предприятиям с высокой локализацией.</w:t>
      </w:r>
    </w:p>
    <w:p w14:paraId="6BF6B669" w14:textId="46B6B5FE" w:rsidR="00DA3A6E" w:rsidRDefault="00AB26DE" w:rsidP="00DA3A6E">
      <w:pPr>
        <w:jc w:val="both"/>
      </w:pPr>
      <w:r>
        <w:t xml:space="preserve">Это позволит не только поддержать отечественных производителей, но и использовать кризис на выполнение программы импортозамещения и усиления производственной безопасности страны, считает председатель правления некоммерческой организации </w:t>
      </w:r>
      <w:r w:rsidR="00DA3A6E" w:rsidRPr="00DA3A6E">
        <w:t>«</w:t>
      </w:r>
      <w:r>
        <w:t xml:space="preserve">Консорциум </w:t>
      </w:r>
      <w:r w:rsidR="00DA3A6E" w:rsidRPr="00DA3A6E">
        <w:t>«</w:t>
      </w:r>
      <w:r>
        <w:t>Автокомпоненты и телематика</w:t>
      </w:r>
      <w:r w:rsidR="00DA3A6E" w:rsidRPr="00DA3A6E">
        <w:t>»</w:t>
      </w:r>
      <w:r>
        <w:t xml:space="preserve"> Сергей Бородин.</w:t>
      </w:r>
    </w:p>
    <w:p w14:paraId="66AB91F2" w14:textId="46AE077D" w:rsidR="00DA3A6E" w:rsidRDefault="00DA3A6E" w:rsidP="00DA3A6E">
      <w:pPr>
        <w:jc w:val="both"/>
      </w:pPr>
      <w:r w:rsidRPr="00DA3A6E">
        <w:t>«</w:t>
      </w:r>
      <w:r w:rsidR="00AB26DE">
        <w:t xml:space="preserve">Адресная помощь, несомненно, нужна, но помощь эта, как уже упоминалось, должна быть не в виде прямого расхода бюджетных денег на </w:t>
      </w:r>
      <w:r w:rsidRPr="00DA3A6E">
        <w:t>«</w:t>
      </w:r>
      <w:r w:rsidR="00AB26DE">
        <w:t>неопределенную поддержку</w:t>
      </w:r>
      <w:r w:rsidRPr="00DA3A6E">
        <w:t>»</w:t>
      </w:r>
      <w:r w:rsidR="00AB26DE">
        <w:t>, а в обеспечении гарантированным заказом автомобилей</w:t>
      </w:r>
      <w:r w:rsidRPr="00DA3A6E">
        <w:t>»</w:t>
      </w:r>
      <w:r w:rsidR="00AB26DE">
        <w:t xml:space="preserve">, </w:t>
      </w:r>
      <w:r w:rsidRPr="00DA3A6E">
        <w:t>–</w:t>
      </w:r>
      <w:r w:rsidR="00AB26DE">
        <w:t xml:space="preserve"> отметила Екатерина Григорьева из SRG.</w:t>
      </w:r>
    </w:p>
    <w:p w14:paraId="2E37DEE8" w14:textId="72C0B9FA" w:rsidR="00AB26DE" w:rsidRDefault="00AB26DE" w:rsidP="00DA3A6E">
      <w:pPr>
        <w:jc w:val="both"/>
      </w:pPr>
      <w:r>
        <w:t>Президент Русско-азиатского союза промышленников и предпринимателей Виталий Манкевич привел пример поддержки рынка, который предлагает Китай. Правительство КНР решило субсидировать население на покупку отечественных автомобилей и для этих целей будет выдавать до $1,4 тыс. на человека на покупку автомобиля.</w:t>
      </w:r>
    </w:p>
    <w:p w14:paraId="3F63F981" w14:textId="77777777" w:rsidR="00DA3A6E" w:rsidRDefault="00BD3D04" w:rsidP="00DA3A6E">
      <w:pPr>
        <w:jc w:val="both"/>
      </w:pPr>
      <w:hyperlink r:id="rId28" w:history="1">
        <w:r w:rsidR="00AB26DE" w:rsidRPr="00434299">
          <w:rPr>
            <w:rStyle w:val="a9"/>
          </w:rPr>
          <w:t>https://iz.ru/1002228/evgenii-bagdasarov/gaz-pod-davleniem-avtoproizvoditel-riskuet-ostatsia-bez-zakazov</w:t>
        </w:r>
      </w:hyperlink>
    </w:p>
    <w:p w14:paraId="295E62D0" w14:textId="480FFDB5" w:rsidR="00491E85" w:rsidRPr="00491E85" w:rsidRDefault="00491E85" w:rsidP="00DA3A6E">
      <w:pPr>
        <w:pStyle w:val="3"/>
        <w:jc w:val="both"/>
        <w:rPr>
          <w:rFonts w:ascii="Times New Roman" w:hAnsi="Times New Roman"/>
          <w:sz w:val="24"/>
          <w:szCs w:val="24"/>
        </w:rPr>
      </w:pPr>
      <w:bookmarkStart w:id="20" w:name="_Toc44250361"/>
      <w:r w:rsidRPr="00491E85">
        <w:rPr>
          <w:rFonts w:ascii="Times New Roman" w:hAnsi="Times New Roman"/>
          <w:sz w:val="24"/>
          <w:szCs w:val="24"/>
        </w:rPr>
        <w:t>РОССИЙСКАЯ ГАЗЕТА</w:t>
      </w:r>
      <w:r w:rsidR="00DA3A6E" w:rsidRPr="00DA3A6E">
        <w:rPr>
          <w:rFonts w:ascii="Times New Roman" w:hAnsi="Times New Roman"/>
          <w:bCs w:val="0"/>
          <w:sz w:val="24"/>
          <w:szCs w:val="24"/>
        </w:rPr>
        <w:t xml:space="preserve"> – </w:t>
      </w:r>
      <w:r w:rsidRPr="00491E85">
        <w:rPr>
          <w:rFonts w:ascii="Times New Roman" w:hAnsi="Times New Roman"/>
          <w:sz w:val="24"/>
          <w:szCs w:val="24"/>
        </w:rPr>
        <w:t>ФЕДЕРАЛЬНЫЙ ВЫПУСК; 2020.23.04; АВТОТРАНСПОРТ ПОДДЕРЖИВАЕТ ЗДОРОВЬЕ ЭКОНОМИКИ</w:t>
      </w:r>
      <w:bookmarkEnd w:id="20"/>
    </w:p>
    <w:p w14:paraId="250184E1" w14:textId="77777777" w:rsidR="00491E85" w:rsidRDefault="00491E85" w:rsidP="00DA3A6E">
      <w:pPr>
        <w:jc w:val="both"/>
      </w:pPr>
      <w:r>
        <w:t>Эксперты разных уровней уже публиковали свои прогнозы относительно того, какие отрасли больше других пострадают от пандемии. Меньше всего, по их мнению, она может отразиться на фармацевтике, телекоммуникациях, продуктовом ретейле, производстве упаковки, переработке мусора. Среди наиболее пострадавших секторов значатся непродуктовый ретейл, автопром, туризм и транспорт.</w:t>
      </w:r>
    </w:p>
    <w:p w14:paraId="1919B564" w14:textId="77777777" w:rsidR="00DA3A6E" w:rsidRDefault="00491E85" w:rsidP="00DA3A6E">
      <w:pPr>
        <w:jc w:val="both"/>
      </w:pPr>
      <w:r>
        <w:t>Однако транспорт</w:t>
      </w:r>
      <w:r w:rsidR="00DA3A6E" w:rsidRPr="00DA3A6E">
        <w:t xml:space="preserve"> – </w:t>
      </w:r>
      <w:r>
        <w:t>отрасль экономики довольно объемная и разнообразная. Пассажирские перевозки любым видом транспорта из-за соблюдения режима самоизоляции, безусловно, потеряют в объемах, и сильно. В грузовом сегменте все зависит от вида транспорта и характера груза. Например, в доставке потребительских товаров в условиях ограниченных возможностей авиатранспорта, основная нагрузка легла именно на автомобили. Причем это касается не только нашей страны: в США, например, с марта общий объем автоперевозок подрос на треть. Хотя к некоторых сегментах он упал чуть ли не до нуля.</w:t>
      </w:r>
    </w:p>
    <w:p w14:paraId="4DAAC1FD" w14:textId="69CB9179" w:rsidR="00DA3A6E" w:rsidRDefault="00491E85" w:rsidP="00DA3A6E">
      <w:pPr>
        <w:jc w:val="both"/>
      </w:pPr>
      <w:r>
        <w:t xml:space="preserve">У нас тоже дела обстоят по-разному. С начала пандемии заметно увеличился автомобильный трафик в пищевом сегменте. Ретейлерам необходимо чаще пополнять запасы в связи с повышенным спросом на продукты питания и товары первой необходимости, сообщил </w:t>
      </w:r>
      <w:r w:rsidR="00DA3A6E" w:rsidRPr="00DA3A6E">
        <w:t>«</w:t>
      </w:r>
      <w:r>
        <w:t>РГ</w:t>
      </w:r>
      <w:r w:rsidR="00DA3A6E" w:rsidRPr="00DA3A6E">
        <w:t>»</w:t>
      </w:r>
      <w:r>
        <w:t xml:space="preserve"> глава федеральной логистической компании IML в Санкт-</w:t>
      </w:r>
      <w:r>
        <w:lastRenderedPageBreak/>
        <w:t>Петербурге Виталий Легошин. В non-food сегменте рост выражен не так сильно, но положительная динамика есть, поскольку самоизоляция стимулирует развитие онлайн-шопинга. Как следствие, растет трафик интернет-магазинов, площадок онлайн-продаж, что увеличивает нагрузку на логистику.</w:t>
      </w:r>
    </w:p>
    <w:p w14:paraId="0E044F7B" w14:textId="141D5E79" w:rsidR="00DA3A6E" w:rsidRDefault="00491E85" w:rsidP="00DA3A6E">
      <w:pPr>
        <w:jc w:val="both"/>
      </w:pPr>
      <w:r>
        <w:t>При этом кризис вызвал дисбаланс грузопотоков, связанный с изменением потребительского спроса. В лидеры по объему доставок вышли средства личной защиты (плюс 213 процентов), косметика (плюс 186 процентов), детские товары (плюс 164), книги (плюс 157), спортивный инвентарь (плюс 146) и электроника (плюс 139 процентов). Для фармацевтических и алкогольных компаний карантин открыл возможность выйти в онлайн. Поэтому в работе логистической компании задействованы все сотрудники (офисные</w:t>
      </w:r>
      <w:r w:rsidR="00DA3A6E" w:rsidRPr="00DA3A6E">
        <w:t xml:space="preserve"> – </w:t>
      </w:r>
      <w:r>
        <w:t xml:space="preserve">на удаленке), и ведется постоянный поиск новых работников склада, водителей и курьеров. Всем работникам </w:t>
      </w:r>
      <w:r w:rsidR="00DA3A6E" w:rsidRPr="00DA3A6E">
        <w:t>«</w:t>
      </w:r>
      <w:r>
        <w:t>в поле</w:t>
      </w:r>
      <w:r w:rsidR="00DA3A6E" w:rsidRPr="00DA3A6E">
        <w:t>»</w:t>
      </w:r>
      <w:r>
        <w:t xml:space="preserve"> выдаются маски, перчатки и антисептические средства.</w:t>
      </w:r>
    </w:p>
    <w:p w14:paraId="34F559A3" w14:textId="72950A2F" w:rsidR="00DA3A6E" w:rsidRDefault="00491E85" w:rsidP="00DA3A6E">
      <w:pPr>
        <w:jc w:val="both"/>
      </w:pPr>
      <w:r>
        <w:t xml:space="preserve">А вот в компании FM Logistic, как сообщил директор по закупкам транспортных услуг Эдуард Миронов, наблюдается определенный спад: закрытие большой части офлайн-магазинов не компенсируется развитием онлайн-торговли. </w:t>
      </w:r>
      <w:r w:rsidR="00DA3A6E" w:rsidRPr="00DA3A6E">
        <w:t>«</w:t>
      </w:r>
      <w:r>
        <w:t>Уже наблюдается сокращение интенсивности использования автотранспортной техники на 10-15 процентов</w:t>
      </w:r>
      <w:r w:rsidR="00DA3A6E" w:rsidRPr="00DA3A6E">
        <w:t>»</w:t>
      </w:r>
      <w:r>
        <w:t>,</w:t>
      </w:r>
      <w:r w:rsidR="00DA3A6E" w:rsidRPr="00DA3A6E">
        <w:t xml:space="preserve"> – </w:t>
      </w:r>
      <w:r>
        <w:t>отмечает менеджер.</w:t>
      </w:r>
    </w:p>
    <w:p w14:paraId="1CCC6A29" w14:textId="77777777" w:rsidR="00DA3A6E" w:rsidRDefault="00491E85" w:rsidP="00DA3A6E">
      <w:pPr>
        <w:jc w:val="both"/>
      </w:pPr>
      <w:r>
        <w:t>Согласно исследованию одного из автомобилестроительных концернов, более 70 процентов водителей грузовиков продолжают выполнять регулярные рейсы. Треть из них вообще не ощущают влияния пандемии в ежедневной работе, 15 процентов испытывают незначительные трудности и только менее 10 процентов сетуют на сильное влияние коронавируса на рабочие процессы. В основном это локальные ограничения в виде пропусков для грузоперевозчиков.</w:t>
      </w:r>
    </w:p>
    <w:p w14:paraId="5A5A3975" w14:textId="4D9AC72D" w:rsidR="00DA3A6E" w:rsidRDefault="00491E85" w:rsidP="00DA3A6E">
      <w:pPr>
        <w:jc w:val="both"/>
      </w:pPr>
      <w:r>
        <w:t xml:space="preserve">Безусловно признавая необходимость определенных мер контроля за перемещением транспорта, перевозчики тем не менее уверены, что для грузовиков они излишни: все легальные транспортные средства уже зарегистрированы в системе </w:t>
      </w:r>
      <w:r w:rsidR="00DA3A6E" w:rsidRPr="00DA3A6E">
        <w:t>«</w:t>
      </w:r>
      <w:r>
        <w:t>Платон</w:t>
      </w:r>
      <w:r w:rsidR="00DA3A6E" w:rsidRPr="00DA3A6E">
        <w:t>»</w:t>
      </w:r>
      <w:r>
        <w:t>. А сейчас водителю при транзите через несколько регионов надо устанавливать отдельные мобильные приложения, запоминать короткие номера или адреса сайтов регионов, оперативно отслеживать законодательную ситуацию в каждом регионе доставки… А ведь ему надо и на дорогу смотреть, и груз вовремя привезти.</w:t>
      </w:r>
    </w:p>
    <w:p w14:paraId="0DEB8201" w14:textId="77777777" w:rsidR="00DA3A6E" w:rsidRDefault="00491E85" w:rsidP="00DA3A6E">
      <w:pPr>
        <w:jc w:val="both"/>
      </w:pPr>
      <w:r>
        <w:t>У международных автоперевозчиков в это время образовались сложности с получением виз, решением проблемы занимается МИД РФ.</w:t>
      </w:r>
    </w:p>
    <w:p w14:paraId="1F18EC93" w14:textId="525B26C7" w:rsidR="00491E85" w:rsidRDefault="00491E85" w:rsidP="00DA3A6E">
      <w:pPr>
        <w:jc w:val="both"/>
      </w:pPr>
      <w:r>
        <w:t>Комментарий</w:t>
      </w:r>
    </w:p>
    <w:p w14:paraId="2121FA17" w14:textId="77777777" w:rsidR="00DA3A6E" w:rsidRDefault="00491E85" w:rsidP="00DA3A6E">
      <w:pPr>
        <w:jc w:val="both"/>
      </w:pPr>
      <w:r>
        <w:t>Умберто де Претто,</w:t>
      </w:r>
    </w:p>
    <w:p w14:paraId="78EF0832" w14:textId="77777777" w:rsidR="00DA3A6E" w:rsidRDefault="00491E85" w:rsidP="00DA3A6E">
      <w:pPr>
        <w:jc w:val="both"/>
      </w:pPr>
      <w:r>
        <w:t>генеральный секретарь Международного союза автомобильного транспорта (IRU):</w:t>
      </w:r>
    </w:p>
    <w:p w14:paraId="23EC111E" w14:textId="2F84138E" w:rsidR="006855F3" w:rsidRDefault="00491E85" w:rsidP="00DA3A6E">
      <w:pPr>
        <w:jc w:val="both"/>
      </w:pPr>
      <w:r>
        <w:t>- Нынешняя ситуация лишний раз подчеркивает, что предприятия автотранспорта и его работники играют чрезвычайно важную роль в перевозке товаров первой необходимости, сохранении достойного уровня жизни. Поддержка жизнестойкости цепочек поставок и мобильности, а также отнесение автомобильных перевозок к категории ключевых услуг должны стать приоритетными задачами правительственных и международных структур. Их выполнение будет содействовать скорейшему восстановлению мировой экономики.</w:t>
      </w:r>
    </w:p>
    <w:p w14:paraId="623A65DB" w14:textId="77777777" w:rsidR="00DA3A6E" w:rsidRDefault="00BD3D04" w:rsidP="00DA3A6E">
      <w:pPr>
        <w:jc w:val="both"/>
      </w:pPr>
      <w:hyperlink r:id="rId29" w:history="1">
        <w:r w:rsidR="00491E85" w:rsidRPr="00434299">
          <w:rPr>
            <w:rStyle w:val="a9"/>
          </w:rPr>
          <w:t>https://rg.ru/2020/04/23/avtotransport-podderzhivaet-zdorove-ekonomiki.html</w:t>
        </w:r>
      </w:hyperlink>
    </w:p>
    <w:p w14:paraId="7094E51A" w14:textId="355C5BE9" w:rsidR="00AA19E2" w:rsidRPr="00AA19E2" w:rsidRDefault="00AA19E2" w:rsidP="00DA3A6E">
      <w:pPr>
        <w:pStyle w:val="3"/>
        <w:jc w:val="both"/>
        <w:rPr>
          <w:rFonts w:ascii="Times New Roman" w:hAnsi="Times New Roman"/>
          <w:sz w:val="24"/>
          <w:szCs w:val="24"/>
        </w:rPr>
      </w:pPr>
      <w:bookmarkStart w:id="21" w:name="_Toc44250362"/>
      <w:r w:rsidRPr="00AA19E2">
        <w:rPr>
          <w:rFonts w:ascii="Times New Roman" w:hAnsi="Times New Roman"/>
          <w:sz w:val="24"/>
          <w:szCs w:val="24"/>
        </w:rPr>
        <w:t xml:space="preserve">Ъ; ОЛЬГА ИВАНОВА; 2020.23.04; </w:t>
      </w:r>
      <w:r w:rsidR="00DA3A6E" w:rsidRPr="00DA3A6E">
        <w:rPr>
          <w:rFonts w:ascii="Times New Roman" w:hAnsi="Times New Roman"/>
          <w:bCs w:val="0"/>
          <w:sz w:val="24"/>
          <w:szCs w:val="24"/>
        </w:rPr>
        <w:t>«</w:t>
      </w:r>
      <w:r w:rsidRPr="00AA19E2">
        <w:rPr>
          <w:rFonts w:ascii="Times New Roman" w:hAnsi="Times New Roman"/>
          <w:sz w:val="24"/>
          <w:szCs w:val="24"/>
        </w:rPr>
        <w:t xml:space="preserve">НОВИКОМБАНК </w:t>
      </w:r>
      <w:r w:rsidR="00DA3A6E" w:rsidRPr="00DA3A6E">
        <w:rPr>
          <w:rFonts w:ascii="Times New Roman" w:hAnsi="Times New Roman"/>
          <w:bCs w:val="0"/>
          <w:sz w:val="24"/>
          <w:szCs w:val="24"/>
        </w:rPr>
        <w:t>–</w:t>
      </w:r>
      <w:r w:rsidRPr="00AA19E2">
        <w:rPr>
          <w:rFonts w:ascii="Times New Roman" w:hAnsi="Times New Roman"/>
          <w:sz w:val="24"/>
          <w:szCs w:val="24"/>
        </w:rPr>
        <w:t xml:space="preserve"> ИНСТИТУТ РАЗВИТИЯ </w:t>
      </w:r>
      <w:r w:rsidR="00DA3A6E" w:rsidRPr="00DA3A6E">
        <w:rPr>
          <w:rFonts w:ascii="Times New Roman" w:hAnsi="Times New Roman"/>
          <w:bCs w:val="0"/>
          <w:sz w:val="24"/>
          <w:szCs w:val="24"/>
        </w:rPr>
        <w:t>«</w:t>
      </w:r>
      <w:r w:rsidRPr="00AA19E2">
        <w:rPr>
          <w:rFonts w:ascii="Times New Roman" w:hAnsi="Times New Roman"/>
          <w:sz w:val="24"/>
          <w:szCs w:val="24"/>
        </w:rPr>
        <w:t>РОСТЕХА</w:t>
      </w:r>
      <w:r w:rsidR="00DA3A6E" w:rsidRPr="00DA3A6E">
        <w:rPr>
          <w:rFonts w:ascii="Times New Roman" w:hAnsi="Times New Roman"/>
          <w:bCs w:val="0"/>
          <w:sz w:val="24"/>
          <w:szCs w:val="24"/>
        </w:rPr>
        <w:t>»</w:t>
      </w:r>
      <w:r w:rsidRPr="00AA19E2">
        <w:rPr>
          <w:rFonts w:ascii="Times New Roman" w:hAnsi="Times New Roman"/>
          <w:sz w:val="24"/>
          <w:szCs w:val="24"/>
        </w:rPr>
        <w:t xml:space="preserve"> ДЛЯ ФИНАНСИРОВАНИЯ ПРОМЫШЛЕННОСТИ</w:t>
      </w:r>
      <w:r w:rsidR="00DA3A6E" w:rsidRPr="00DA3A6E">
        <w:rPr>
          <w:rFonts w:ascii="Times New Roman" w:hAnsi="Times New Roman"/>
          <w:bCs w:val="0"/>
          <w:sz w:val="24"/>
          <w:szCs w:val="24"/>
        </w:rPr>
        <w:t>»</w:t>
      </w:r>
      <w:r w:rsidRPr="00AA19E2">
        <w:rPr>
          <w:rFonts w:ascii="Times New Roman" w:hAnsi="Times New Roman"/>
          <w:sz w:val="24"/>
          <w:szCs w:val="24"/>
        </w:rPr>
        <w:t xml:space="preserve">; ПРЕДСЕДАТЕЛЬ ПРАВЛЕНИЯ НОВИКОМБАНКА ЕЛЕНА ГЕОРГИЕВА </w:t>
      </w:r>
      <w:r w:rsidR="00DA3A6E" w:rsidRPr="00DA3A6E">
        <w:rPr>
          <w:rFonts w:ascii="Times New Roman" w:hAnsi="Times New Roman"/>
          <w:bCs w:val="0"/>
          <w:sz w:val="24"/>
          <w:szCs w:val="24"/>
        </w:rPr>
        <w:t>–</w:t>
      </w:r>
      <w:r w:rsidRPr="00AA19E2">
        <w:rPr>
          <w:rFonts w:ascii="Times New Roman" w:hAnsi="Times New Roman"/>
          <w:sz w:val="24"/>
          <w:szCs w:val="24"/>
        </w:rPr>
        <w:t xml:space="preserve"> О ФИНАНСИРОВАНИИ ПРОГРАММ В РАМКАХ НАЦИОНАЛЬНЫХ ПРОЕКТОВ</w:t>
      </w:r>
      <w:bookmarkEnd w:id="21"/>
    </w:p>
    <w:p w14:paraId="1BBDE5EA" w14:textId="1B1C495A" w:rsidR="00DA3A6E" w:rsidRDefault="00AA19E2" w:rsidP="00DA3A6E">
      <w:pPr>
        <w:jc w:val="both"/>
      </w:pPr>
      <w:r>
        <w:t xml:space="preserve">В 2019 году корпоративное кредитование в России росло минимальными темпами, на этом фоне отдельным игрокам удается показывать заметно отличающиеся от рынка результаты. Например, Новикомбанк нарастил кредитный портфель на 56% и сохраняет в </w:t>
      </w:r>
      <w:r>
        <w:lastRenderedPageBreak/>
        <w:t xml:space="preserve">2020 году высокие темпы кредитования. Основной драйвер роста портфеля </w:t>
      </w:r>
      <w:r w:rsidR="00DA3A6E" w:rsidRPr="00DA3A6E">
        <w:t>–</w:t>
      </w:r>
      <w:r>
        <w:t xml:space="preserve"> финансирование программ в рамках национальных проектов, которые реализует контролирующий акционер Новикомбанка </w:t>
      </w:r>
      <w:r w:rsidR="00DA3A6E" w:rsidRPr="00DA3A6E">
        <w:t>–</w:t>
      </w:r>
      <w:r>
        <w:t xml:space="preserve"> госкорпорация </w:t>
      </w:r>
      <w:r w:rsidR="00DA3A6E" w:rsidRPr="00DA3A6E">
        <w:t>«</w:t>
      </w:r>
      <w:r>
        <w:t>Ростех</w:t>
      </w:r>
      <w:r w:rsidR="00DA3A6E" w:rsidRPr="00DA3A6E">
        <w:t>»</w:t>
      </w:r>
      <w:r>
        <w:t xml:space="preserve">. Об этом в интервью </w:t>
      </w:r>
      <w:r w:rsidR="00DA3A6E" w:rsidRPr="00DA3A6E">
        <w:t>«</w:t>
      </w:r>
      <w:r>
        <w:t>Деньгам</w:t>
      </w:r>
      <w:r w:rsidR="00DA3A6E" w:rsidRPr="00DA3A6E">
        <w:t>»</w:t>
      </w:r>
      <w:r>
        <w:t xml:space="preserve"> рассказала председатель правления Новикомбанка Елена Георгиева.</w:t>
      </w:r>
    </w:p>
    <w:p w14:paraId="6C5BC970" w14:textId="77777777" w:rsidR="00DA3A6E" w:rsidRDefault="00DA3A6E" w:rsidP="00DA3A6E">
      <w:pPr>
        <w:jc w:val="both"/>
      </w:pPr>
      <w:r w:rsidRPr="00DA3A6E">
        <w:t>–</w:t>
      </w:r>
      <w:r w:rsidR="00AA19E2">
        <w:t xml:space="preserve"> По итогам 2019 года Новикомбанк вошел в число лидеров по темпам прироста всех ключевых показателей деятельности в рэнкингах банков. Как удалось обеспечить такие показатели банка?</w:t>
      </w:r>
    </w:p>
    <w:p w14:paraId="2C3DF6FF" w14:textId="77777777" w:rsidR="00DA3A6E" w:rsidRDefault="00DA3A6E" w:rsidP="00DA3A6E">
      <w:pPr>
        <w:jc w:val="both"/>
      </w:pPr>
      <w:r w:rsidRPr="00DA3A6E">
        <w:t>–</w:t>
      </w:r>
      <w:r w:rsidR="00AA19E2">
        <w:t xml:space="preserve"> Да, банк действительно обеспечивает результаты существенно лучше отрасли, его активы превысили в этом году 500 млрд руб. Это объясняется тем, что Новикомбанк умеет работать с партнерами как в стабильные, так и в сложные годы, не распыляет ресурсы, ориентирован строго на свой целевой сегмент, включающий лидеров отечественной промышленности, их цепочки коопераций, предприятия малого и среднего бизнеса.</w:t>
      </w:r>
    </w:p>
    <w:p w14:paraId="15393C8A" w14:textId="1EEE3E77" w:rsidR="00DA3A6E" w:rsidRDefault="00AA19E2" w:rsidP="00DA3A6E">
      <w:pPr>
        <w:jc w:val="both"/>
      </w:pPr>
      <w:r>
        <w:t xml:space="preserve">Конечно же, на успехах банка сказывается эффект применяемых нашим акционером, госкорпорацией </w:t>
      </w:r>
      <w:r w:rsidR="00DA3A6E" w:rsidRPr="00DA3A6E">
        <w:t>«</w:t>
      </w:r>
      <w:r>
        <w:t>Ростех</w:t>
      </w:r>
      <w:r w:rsidR="00DA3A6E" w:rsidRPr="00DA3A6E">
        <w:t>»</w:t>
      </w:r>
      <w:r>
        <w:t xml:space="preserve">, современных технологий управления: мы используем лучшие практики, сформировали в банке на основе утвержденных в корпорации стандартов ответственную и профессиональную команду. Банк действует в рамках согласованной с акционером стратегии развития. Технологически оптимально, что банк является частью финансового блока </w:t>
      </w:r>
      <w:r w:rsidR="00DA3A6E" w:rsidRPr="00DA3A6E">
        <w:t>«</w:t>
      </w:r>
      <w:r>
        <w:t>Ростеха</w:t>
      </w:r>
      <w:r w:rsidR="00DA3A6E" w:rsidRPr="00DA3A6E">
        <w:t>»</w:t>
      </w:r>
      <w:r>
        <w:t>,</w:t>
      </w:r>
      <w:r w:rsidR="00DA3A6E" w:rsidRPr="00DA3A6E">
        <w:t>–</w:t>
      </w:r>
      <w:r>
        <w:t xml:space="preserve"> такая конструкция обеспечивает корпорации возможность эффективно контролировать на постоянной основе качество управления долговой нагрузкой предприятий </w:t>
      </w:r>
      <w:r w:rsidR="00DA3A6E" w:rsidRPr="00DA3A6E">
        <w:t>«</w:t>
      </w:r>
      <w:r>
        <w:t>Ростеха</w:t>
      </w:r>
      <w:r w:rsidR="00DA3A6E" w:rsidRPr="00DA3A6E">
        <w:t>»</w:t>
      </w:r>
      <w:r>
        <w:t>. Новикомбанк обслуживает порядка 30% кредитного портфеля корпорации, и данный показатель будет планомерно расти под контролем акционера.</w:t>
      </w:r>
    </w:p>
    <w:p w14:paraId="1C3F5051" w14:textId="50FECE6D" w:rsidR="00DA3A6E" w:rsidRDefault="00AA19E2" w:rsidP="00DA3A6E">
      <w:pPr>
        <w:jc w:val="both"/>
      </w:pPr>
      <w:r>
        <w:t xml:space="preserve">При этом мы не просто предоставляем предприятиям </w:t>
      </w:r>
      <w:r w:rsidR="00DA3A6E" w:rsidRPr="00DA3A6E">
        <w:t>«</w:t>
      </w:r>
      <w:r>
        <w:t>Ростеха</w:t>
      </w:r>
      <w:r w:rsidR="00DA3A6E" w:rsidRPr="00DA3A6E">
        <w:t>»</w:t>
      </w:r>
      <w:r>
        <w:t xml:space="preserve"> финансирование, мы открываем доступ ко всем инструментам государственной поддержки, сотрудничая с профильными органами власти и институтами развития, такими как ФРП, ВЭБ.РФ, РЭЦ по программам поддержки экспорта, Корпорацией МСП, и другими. Таким образом, банк прежде всего представляет и защищает интересы промышленности.</w:t>
      </w:r>
    </w:p>
    <w:p w14:paraId="41D57A07" w14:textId="77777777" w:rsidR="00DA3A6E" w:rsidRDefault="00DA3A6E" w:rsidP="00DA3A6E">
      <w:pPr>
        <w:jc w:val="both"/>
      </w:pPr>
      <w:r w:rsidRPr="00DA3A6E">
        <w:t>–</w:t>
      </w:r>
      <w:r w:rsidR="00AA19E2">
        <w:t xml:space="preserve"> Как сегодня вы оцениваете конкурентное поле среди крупнейших банков?</w:t>
      </w:r>
    </w:p>
    <w:p w14:paraId="4DCD5DDF" w14:textId="77777777" w:rsidR="00DA3A6E" w:rsidRDefault="00DA3A6E" w:rsidP="00DA3A6E">
      <w:pPr>
        <w:jc w:val="both"/>
      </w:pPr>
      <w:r w:rsidRPr="00DA3A6E">
        <w:t>–</w:t>
      </w:r>
      <w:r w:rsidR="00AA19E2">
        <w:t xml:space="preserve"> Конкурентное поле действительно меняется, но это не мешает Новикомбанку по ряду показателей превосходить крупнейшие госбанки, которые мы оцениваем в качестве референтной группы, поскольку сами являемся опорным банком государственной корпорации.</w:t>
      </w:r>
    </w:p>
    <w:p w14:paraId="72373C21" w14:textId="77777777" w:rsidR="00DA3A6E" w:rsidRDefault="00AA19E2" w:rsidP="00DA3A6E">
      <w:pPr>
        <w:jc w:val="both"/>
      </w:pPr>
      <w:r>
        <w:t>Для того чтобы занимать лидерские позиции, нужно строго контролировать издержки, внимательно следить за кредитным качеством и, конечно, своевременно реагировать на изменения рыночных условий. Могу уверенно сказать, что работа банка эффективна со всех точек зрения, включая объемы бизнеса, предложения лучших конкурентных продуктов по сравнению с другими банками, профессионально выверенную гибкость, всегда актуальную экспертизу, защищенную доступность.</w:t>
      </w:r>
    </w:p>
    <w:p w14:paraId="50F32935" w14:textId="77777777" w:rsidR="00DA3A6E" w:rsidRDefault="00AA19E2" w:rsidP="00DA3A6E">
      <w:pPr>
        <w:jc w:val="both"/>
      </w:pPr>
      <w:r>
        <w:t>За 2019 год Новикомбанк обеспечил рекордную чистую прибыль в размере 10,1 млрд руб., повысил показатели эффективности деятельности. Текущая прибыль банка будет направлена на развитие его капитальной базы и совершенствование такой важной для экономики страны деятельности.</w:t>
      </w:r>
    </w:p>
    <w:p w14:paraId="3509E235" w14:textId="77777777" w:rsidR="00DA3A6E" w:rsidRDefault="00AA19E2" w:rsidP="00DA3A6E">
      <w:pPr>
        <w:jc w:val="both"/>
      </w:pPr>
      <w:r>
        <w:t xml:space="preserve">Мы определили стратегические направления финансирования </w:t>
      </w:r>
      <w:r w:rsidR="00DA3A6E" w:rsidRPr="00DA3A6E">
        <w:t>–</w:t>
      </w:r>
      <w:r>
        <w:t xml:space="preserve"> в первую очередь это поддержка предприятий для выполнения национальных проектов. Не менее важна для нас и реализация социальных программ кредитования сотрудников отрасли, в первую очередь ипотечного кредитования в целях улучшения жилищных условий работников. Также банк будет активно развивать линейку банковских продуктов и инновационные услуги. Еще одно направление наших инвестиций </w:t>
      </w:r>
      <w:r w:rsidR="00DA3A6E" w:rsidRPr="00DA3A6E">
        <w:t>–</w:t>
      </w:r>
      <w:r>
        <w:t xml:space="preserve"> дальнейшее совершенствование инфраструктуры развития бизнеса банка, модернизация информационно-технологической базы, открытие новых точек обслуживания. Сегодня о максимально высокой отдаче свидетельствует </w:t>
      </w:r>
      <w:r>
        <w:lastRenderedPageBreak/>
        <w:t>текущий показатель рентабельности собственных средств ROE на уровне 22% при среднерыночном 15,6%.</w:t>
      </w:r>
    </w:p>
    <w:p w14:paraId="15CA01FD" w14:textId="77777777" w:rsidR="00DA3A6E" w:rsidRDefault="00DA3A6E" w:rsidP="00DA3A6E">
      <w:pPr>
        <w:jc w:val="both"/>
      </w:pPr>
      <w:r w:rsidRPr="00DA3A6E">
        <w:t>–</w:t>
      </w:r>
      <w:r w:rsidR="00AA19E2">
        <w:t xml:space="preserve"> Вы упомянули контроль издержек. Коэффициент соотношения издержек и доходов </w:t>
      </w:r>
      <w:r w:rsidRPr="00DA3A6E">
        <w:t>–</w:t>
      </w:r>
      <w:r w:rsidR="00AA19E2">
        <w:t xml:space="preserve"> один из ключевых показателей эффективности. Если сравнивать с госбанками… У Сбербанка он равен 38,9%, у ВТБ </w:t>
      </w:r>
      <w:r w:rsidRPr="00DA3A6E">
        <w:t>–</w:t>
      </w:r>
      <w:r w:rsidR="00AA19E2">
        <w:t xml:space="preserve"> 56,6%, у Промсвязьбанка </w:t>
      </w:r>
      <w:r w:rsidRPr="00DA3A6E">
        <w:t>–</w:t>
      </w:r>
      <w:r w:rsidR="00AA19E2">
        <w:t xml:space="preserve"> 62,1%, у РСХБ </w:t>
      </w:r>
      <w:r w:rsidRPr="00DA3A6E">
        <w:t>–</w:t>
      </w:r>
      <w:r w:rsidR="00AA19E2">
        <w:t xml:space="preserve"> 66,6% (по данным КУАП.РУ). Какой уровень у Новикомбанка?</w:t>
      </w:r>
    </w:p>
    <w:p w14:paraId="7FD37AB9" w14:textId="77777777" w:rsidR="00DA3A6E" w:rsidRDefault="00DA3A6E" w:rsidP="00DA3A6E">
      <w:pPr>
        <w:jc w:val="both"/>
      </w:pPr>
      <w:r w:rsidRPr="00DA3A6E">
        <w:t>–</w:t>
      </w:r>
      <w:r w:rsidR="00AA19E2">
        <w:t xml:space="preserve"> В целом приемлемым уровнем для кредитных организаций считается показатель не выше 40%, Новикомбанк четвертый год сохраняет минимальное соотношение издержек и доходов, которое не выше 25% </w:t>
      </w:r>
      <w:r w:rsidRPr="00DA3A6E">
        <w:t>–</w:t>
      </w:r>
      <w:r w:rsidR="00AA19E2">
        <w:t xml:space="preserve"> одно из лучших в отрасли.</w:t>
      </w:r>
    </w:p>
    <w:p w14:paraId="0A496F14" w14:textId="77777777" w:rsidR="00DA3A6E" w:rsidRDefault="00AA19E2" w:rsidP="00DA3A6E">
      <w:pPr>
        <w:jc w:val="both"/>
      </w:pPr>
      <w:r>
        <w:t>Почему? Банк ориентирован на целевой сегмент, что не требует содержания большой филиальной сети, дополнительных и зачастую значительных расходов на маркетинг и рекламу для привлечения частного клиента. При этом услуги банка крайне востребованы, что объясняется индивидуальным подходом к каждому клиенту, скоростью и высоким качеством обслуживания, профессиональной экспертизой.</w:t>
      </w:r>
    </w:p>
    <w:p w14:paraId="5DD3337D" w14:textId="2645222A" w:rsidR="00DA3A6E" w:rsidRDefault="00AA19E2" w:rsidP="00DA3A6E">
      <w:pPr>
        <w:jc w:val="both"/>
      </w:pPr>
      <w:r>
        <w:t xml:space="preserve">Сегодня Новикомбанк способен самостоятельно, без обращения за помощью к акционеру зарабатывать достаточную прибыль. Акционер поставил перед банком задачу </w:t>
      </w:r>
      <w:r w:rsidR="00DA3A6E" w:rsidRPr="00DA3A6E">
        <w:t>–</w:t>
      </w:r>
      <w:r>
        <w:t xml:space="preserve"> не гнаться за сверхприбылью, а качественно исполнять функции опорного банка корпорации и обеспечивать наилучшие условия финансирования организациям </w:t>
      </w:r>
      <w:r w:rsidR="00DA3A6E" w:rsidRPr="00DA3A6E">
        <w:t>«</w:t>
      </w:r>
      <w:r>
        <w:t>Ростеха</w:t>
      </w:r>
      <w:r w:rsidR="00DA3A6E" w:rsidRPr="00DA3A6E">
        <w:t>»</w:t>
      </w:r>
      <w:r>
        <w:t xml:space="preserve"> и российской промышленности в целом.</w:t>
      </w:r>
    </w:p>
    <w:p w14:paraId="4E7D2300" w14:textId="31CD8E5F" w:rsidR="00DA3A6E" w:rsidRDefault="00AA19E2" w:rsidP="00DA3A6E">
      <w:pPr>
        <w:jc w:val="both"/>
      </w:pPr>
      <w:r>
        <w:t xml:space="preserve">Поддержка Новикомбанка, представляющего собой центр компетенций по организации финансирования, помогает предприятиям </w:t>
      </w:r>
      <w:r w:rsidR="00DA3A6E" w:rsidRPr="00DA3A6E">
        <w:t>«</w:t>
      </w:r>
      <w:r>
        <w:t>Ростеха</w:t>
      </w:r>
      <w:r w:rsidR="00DA3A6E" w:rsidRPr="00DA3A6E">
        <w:t>»</w:t>
      </w:r>
      <w:r>
        <w:t xml:space="preserve"> эффективно выполнять свои программы, соответственно, </w:t>
      </w:r>
      <w:r w:rsidR="00DA3A6E" w:rsidRPr="00DA3A6E">
        <w:t>«</w:t>
      </w:r>
      <w:r>
        <w:t>Ростех</w:t>
      </w:r>
      <w:r w:rsidR="00DA3A6E" w:rsidRPr="00DA3A6E">
        <w:t>»</w:t>
      </w:r>
      <w:r>
        <w:t xml:space="preserve"> готов предоставить капитал, если это будет эффективно для организаций корпорации. В рамках данной концепции в прошлом году было принято решение о предоставлении банку субординированного займа, и это решение уже выполнено.</w:t>
      </w:r>
    </w:p>
    <w:p w14:paraId="7A27B71D" w14:textId="6F6AAC8B" w:rsidR="00DA3A6E" w:rsidRDefault="00AA19E2" w:rsidP="00DA3A6E">
      <w:pPr>
        <w:jc w:val="both"/>
      </w:pPr>
      <w:r>
        <w:t xml:space="preserve">Такие мероприятия позволяют корпорации обеспечивать потребности предприятий </w:t>
      </w:r>
      <w:r w:rsidR="00DA3A6E" w:rsidRPr="00DA3A6E">
        <w:t>«</w:t>
      </w:r>
      <w:r>
        <w:t>Ростеха</w:t>
      </w:r>
      <w:r w:rsidR="00DA3A6E" w:rsidRPr="00DA3A6E">
        <w:t>»</w:t>
      </w:r>
      <w:r>
        <w:t xml:space="preserve"> и его партнеров в финансировании национальных проектов не в соотношении 1:1, а с применением кредитного мультипликатора, который в случае Новикомбанка достигает 1:10. Иными словами, каждый рубль средств корпорации дает посредством банка возможности финансирования промышленности в сумме десять рублей. Такая эффективность позволяет нам рассчитывать на то, что в среднесрочной перспективе Новикомбанк войдет в топ-15 крупнейших банков страны.</w:t>
      </w:r>
    </w:p>
    <w:p w14:paraId="48F4FE37" w14:textId="77777777" w:rsidR="00DA3A6E" w:rsidRDefault="00DA3A6E" w:rsidP="00DA3A6E">
      <w:pPr>
        <w:jc w:val="both"/>
      </w:pPr>
      <w:r w:rsidRPr="00DA3A6E">
        <w:t>–</w:t>
      </w:r>
      <w:r w:rsidR="00AA19E2">
        <w:t xml:space="preserve"> Разве текущая ситуация на финансовых рынках, падение курса рубля и повышение инфляционных ожиданий не скорректировали такие амбициозные планы?</w:t>
      </w:r>
    </w:p>
    <w:p w14:paraId="3E5A64DD" w14:textId="4B2F88E0" w:rsidR="00DA3A6E" w:rsidRDefault="00DA3A6E" w:rsidP="00DA3A6E">
      <w:pPr>
        <w:jc w:val="both"/>
      </w:pPr>
      <w:r w:rsidRPr="00DA3A6E">
        <w:t>–</w:t>
      </w:r>
      <w:r w:rsidR="00AA19E2">
        <w:t xml:space="preserve"> Текущие колебания рынка </w:t>
      </w:r>
      <w:r w:rsidRPr="00DA3A6E">
        <w:t>–</w:t>
      </w:r>
      <w:r w:rsidR="00AA19E2">
        <w:t xml:space="preserve"> серьезная, взрослая проверка на стрессоустойчивость для всех. Однако хочу подчеркнуть, что бизнес-модель Новикомбанка обеспечивает ему защиту от рыночных потрясений. Что я имею в виду? Новикомбанк реализует низкорискованную кредитную политику, 80% активов банка </w:t>
      </w:r>
      <w:r w:rsidRPr="00DA3A6E">
        <w:t>–</w:t>
      </w:r>
      <w:r w:rsidR="00AA19E2">
        <w:t xml:space="preserve"> это кредитный портфель, сформированный в первую очередь за счет стратегического партнерства с ведущими промышленными предприятиями, в большинстве </w:t>
      </w:r>
      <w:r w:rsidRPr="00DA3A6E">
        <w:t>–</w:t>
      </w:r>
      <w:r w:rsidR="00AA19E2">
        <w:t xml:space="preserve"> с компаниями </w:t>
      </w:r>
      <w:r w:rsidRPr="00DA3A6E">
        <w:t>«</w:t>
      </w:r>
      <w:r w:rsidR="00AA19E2">
        <w:t>Ростеха</w:t>
      </w:r>
      <w:r w:rsidRPr="00DA3A6E">
        <w:t>»</w:t>
      </w:r>
      <w:r w:rsidR="00AA19E2">
        <w:t xml:space="preserve"> и их партнерами. Банк применяет инструменты управления процентным риском, а также поддерживает оптимальную открытую валютную позицию. Таким образом, с полной уверенностью могу говорить о том, что Новикомбанк обладает запасом ликвидности и прочности для выполнения своих финансовых обязательств, а также способен противостоять внешним колебаниям рынка.</w:t>
      </w:r>
    </w:p>
    <w:p w14:paraId="1BFF26AD" w14:textId="77777777" w:rsidR="00DA3A6E" w:rsidRDefault="00AA19E2" w:rsidP="00DA3A6E">
      <w:pPr>
        <w:jc w:val="both"/>
      </w:pPr>
      <w:r>
        <w:t>Например, использовать объявленные недавно Центральным банком льготы для банков мы не планируем.</w:t>
      </w:r>
    </w:p>
    <w:p w14:paraId="6B40D56C" w14:textId="77777777" w:rsidR="00DA3A6E" w:rsidRDefault="00AA19E2" w:rsidP="00DA3A6E">
      <w:pPr>
        <w:jc w:val="both"/>
      </w:pPr>
      <w:r>
        <w:t xml:space="preserve">Конечно же, мы реалисты и понимаем, что банки не являются изолированной отраслью, они связаны с промышленностью. В этой области банк занимает активную позицию: постоянно взаимодействует с регулятором, готов участвовать в выработке </w:t>
      </w:r>
      <w:r>
        <w:lastRenderedPageBreak/>
        <w:t>дополнительных регуляторных мер для поддержки отдельных классов заемщиков и направил ряд предложений в адрес ЦБ.</w:t>
      </w:r>
    </w:p>
    <w:p w14:paraId="447B913B" w14:textId="77777777" w:rsidR="00DA3A6E" w:rsidRDefault="00AA19E2" w:rsidP="00DA3A6E">
      <w:pPr>
        <w:jc w:val="both"/>
      </w:pPr>
      <w:r>
        <w:t>В отношении перспектив развития банка дополнительно хочу отметить, что все денежные средства, привлеченные банком, остаются в периметре корпорации, дают выраженный синергетический эффект развития, поскольку используются для финансирования промышленности, важных проектов и контрактов национального масштаба.</w:t>
      </w:r>
    </w:p>
    <w:p w14:paraId="5A97FAD9" w14:textId="77777777" w:rsidR="00DA3A6E" w:rsidRDefault="00DA3A6E" w:rsidP="00DA3A6E">
      <w:pPr>
        <w:jc w:val="both"/>
      </w:pPr>
      <w:r w:rsidRPr="00DA3A6E">
        <w:t>–</w:t>
      </w:r>
      <w:r w:rsidR="00AA19E2">
        <w:t xml:space="preserve"> Известно, что одно из направлений финансирования Новикомбанка </w:t>
      </w:r>
      <w:r w:rsidRPr="00DA3A6E">
        <w:t>–</w:t>
      </w:r>
      <w:r w:rsidR="00AA19E2">
        <w:t xml:space="preserve"> проекты в сфере здравоохранения. Сейчас в ситуации, когда не только отечественное здравоохранение, но и медицина во всем мире столкнулись с таким серьезным вызовом, как пандемия коронавируса, участвует ли Новикомбанк в программах по противодействию коронавирусу?</w:t>
      </w:r>
    </w:p>
    <w:p w14:paraId="12865C22" w14:textId="28B4A444" w:rsidR="00DA3A6E" w:rsidRDefault="00DA3A6E" w:rsidP="00DA3A6E">
      <w:pPr>
        <w:jc w:val="both"/>
      </w:pPr>
      <w:r w:rsidRPr="00DA3A6E">
        <w:t>–</w:t>
      </w:r>
      <w:r w:rsidR="00AA19E2">
        <w:t xml:space="preserve"> Вы абсолютно правы. Прежде всего хочу отметить, что госкорпорация </w:t>
      </w:r>
      <w:r w:rsidRPr="00DA3A6E">
        <w:t>«</w:t>
      </w:r>
      <w:r w:rsidR="00AA19E2">
        <w:t>Ростех</w:t>
      </w:r>
      <w:r w:rsidRPr="00DA3A6E">
        <w:t>»</w:t>
      </w:r>
      <w:r w:rsidR="00AA19E2">
        <w:t xml:space="preserve"> взяла на себя обязательство существенно увеличить производство аппаратов ИВЛ, которые в текущей ситуации стали крайне востребованными для лечения больных, в том числе коронавирусом.</w:t>
      </w:r>
    </w:p>
    <w:p w14:paraId="762CB1D0" w14:textId="77777777" w:rsidR="00DA3A6E" w:rsidRDefault="00AA19E2" w:rsidP="00DA3A6E">
      <w:pPr>
        <w:jc w:val="both"/>
      </w:pPr>
      <w:r>
        <w:t>В нынешней ситуации и Новикомбанк не остается и не будет оставаться в стороне. Мы активно поддерживаем проекты, которые помогают в борьбе с коронавирусом. Банк уже давно активно взаимодействует с предприятиями, производящими медицинскую технику, оборудование для диагностики и лечения самых сложных заболеваний.</w:t>
      </w:r>
    </w:p>
    <w:p w14:paraId="5FE8A289" w14:textId="69BE8DF3" w:rsidR="00DA3A6E" w:rsidRDefault="00AA19E2" w:rsidP="00DA3A6E">
      <w:pPr>
        <w:jc w:val="both"/>
      </w:pPr>
      <w:r>
        <w:t xml:space="preserve">Холдинг </w:t>
      </w:r>
      <w:r w:rsidR="00DA3A6E" w:rsidRPr="00DA3A6E">
        <w:t>«</w:t>
      </w:r>
      <w:r>
        <w:t>Швабе</w:t>
      </w:r>
      <w:r w:rsidR="00DA3A6E" w:rsidRPr="00DA3A6E">
        <w:t>»</w:t>
      </w:r>
      <w:r>
        <w:t xml:space="preserve"> стал единственным поставщиком тепловизоров. POZIS готов начать поставку своей линейки компактных рециркуляторов, которые обеспечивают степень обеззараживания в 99,9% и при этом абсолютно безопасны. Ультрафиолетовые обеззараживатели для перил эскалаторов метрополитена и торговых центров разработал концерн </w:t>
      </w:r>
      <w:r w:rsidR="00DA3A6E" w:rsidRPr="00DA3A6E">
        <w:t>«</w:t>
      </w:r>
      <w:r>
        <w:t>Автоматика</w:t>
      </w:r>
      <w:r w:rsidR="00DA3A6E" w:rsidRPr="00DA3A6E">
        <w:t>»</w:t>
      </w:r>
      <w:r>
        <w:t>. Специализированные лампы встраиваются в механизм эскалатора и в автоматическом режиме обеззараживают поручень, проходящий сквозь излучаемый ультрафиолет.</w:t>
      </w:r>
    </w:p>
    <w:p w14:paraId="5A16115D" w14:textId="5BB599FA" w:rsidR="00DA3A6E" w:rsidRDefault="00AA19E2" w:rsidP="00DA3A6E">
      <w:pPr>
        <w:jc w:val="both"/>
      </w:pPr>
      <w:r>
        <w:t xml:space="preserve">Новикомбанк со своей стороны взял на полное обслуживание проекты по поддержке компаний </w:t>
      </w:r>
      <w:r w:rsidR="00DA3A6E" w:rsidRPr="00DA3A6E">
        <w:t>«</w:t>
      </w:r>
      <w:r>
        <w:t>Ростеха</w:t>
      </w:r>
      <w:r w:rsidR="00DA3A6E" w:rsidRPr="00DA3A6E">
        <w:t>»</w:t>
      </w:r>
      <w:r>
        <w:t>, выпускающих оборудование для выявления, профилактики и лечения эпидемических заболеваний, а также производящих средства индивидуальной защиты, лекарственные средства и медицинские изделия.</w:t>
      </w:r>
    </w:p>
    <w:p w14:paraId="235F60BF" w14:textId="77777777" w:rsidR="00DA3A6E" w:rsidRDefault="00DA3A6E" w:rsidP="00DA3A6E">
      <w:pPr>
        <w:jc w:val="both"/>
      </w:pPr>
      <w:r w:rsidRPr="00DA3A6E">
        <w:t>–</w:t>
      </w:r>
      <w:r w:rsidR="00AA19E2">
        <w:t xml:space="preserve"> В середине года руководство Новикомбанка заявляло о поддержке 35 проектов производства современной инновационной гражданской продукции. Удалось ли увеличить этот показатель за прошедшие месяцы, ведь сейчас активное участие в реализации национальных проектов на особом контроле главы государства и главы правительства?</w:t>
      </w:r>
    </w:p>
    <w:p w14:paraId="6DD0FAEB" w14:textId="1F354959" w:rsidR="00DA3A6E" w:rsidRDefault="00DA3A6E" w:rsidP="00DA3A6E">
      <w:pPr>
        <w:jc w:val="both"/>
      </w:pPr>
      <w:r w:rsidRPr="00DA3A6E">
        <w:t>–</w:t>
      </w:r>
      <w:r w:rsidR="00AA19E2">
        <w:t xml:space="preserve"> Действительно, через Новикомбанк </w:t>
      </w:r>
      <w:r w:rsidRPr="00DA3A6E">
        <w:t>«</w:t>
      </w:r>
      <w:r w:rsidR="00AA19E2">
        <w:t>Ростех</w:t>
      </w:r>
      <w:r w:rsidRPr="00DA3A6E">
        <w:t>»</w:t>
      </w:r>
      <w:r w:rsidR="00AA19E2">
        <w:t xml:space="preserve"> реализует такие значимые государственные проекты, как создание гражданского самолета нового поколения МС-21 (ОАК), пассажирского самолета Ил-96-400М (ОАК), многоцелевого вертолета АНСАТ (</w:t>
      </w:r>
      <w:r w:rsidRPr="00DA3A6E">
        <w:t>«</w:t>
      </w:r>
      <w:r w:rsidR="00AA19E2">
        <w:t>Вертолеты России</w:t>
      </w:r>
      <w:r w:rsidRPr="00DA3A6E">
        <w:t>»</w:t>
      </w:r>
      <w:r w:rsidR="00AA19E2">
        <w:t>), турбовентиляторного двигателя ПД-14 (ОДК), многоцелевого самолета-амфибии Бе-200 (ОАК), перинатальных центров (</w:t>
      </w:r>
      <w:r w:rsidRPr="00DA3A6E">
        <w:t>«</w:t>
      </w:r>
      <w:r w:rsidR="00AA19E2">
        <w:t>Швабе</w:t>
      </w:r>
      <w:r w:rsidRPr="00DA3A6E">
        <w:t>»</w:t>
      </w:r>
      <w:r w:rsidR="00AA19E2">
        <w:t>), и многие другие. По итогам 2019 года Новикомбанк увеличил количество проектов диверсификации до 87. Объем предоставленного финансирования достиг 275 млрд руб., что составляет 2/3 кредитного портфеля банка.</w:t>
      </w:r>
    </w:p>
    <w:p w14:paraId="26E812A8" w14:textId="77777777" w:rsidR="00DA3A6E" w:rsidRDefault="00AA19E2" w:rsidP="00DA3A6E">
      <w:pPr>
        <w:jc w:val="both"/>
      </w:pPr>
      <w:r>
        <w:t xml:space="preserve">Обращаю внимание, что важно не просто предоставить необходимое финансирование, нужно оценить и предложить наилучшие варианты для реализации поставленных задач. Ведь цель заключается не в том, чтобы формально нарастить долю гражданской продукции в выручке предприятий. Задача гораздо сложнее и амбициознее </w:t>
      </w:r>
      <w:r w:rsidR="00DA3A6E" w:rsidRPr="00DA3A6E">
        <w:t>–</w:t>
      </w:r>
      <w:r>
        <w:t xml:space="preserve"> мы должны создать качественную и конкурентоспособную, а значит, инновационную и технологичную продукцию.</w:t>
      </w:r>
    </w:p>
    <w:p w14:paraId="6B237B09" w14:textId="77777777" w:rsidR="00DA3A6E" w:rsidRDefault="00DA3A6E" w:rsidP="00DA3A6E">
      <w:pPr>
        <w:jc w:val="both"/>
      </w:pPr>
      <w:r w:rsidRPr="00DA3A6E">
        <w:t>–</w:t>
      </w:r>
      <w:r w:rsidR="00AA19E2">
        <w:t xml:space="preserve"> В 2019 году Новикомбанк сделал ставку и на активное развитие розницы. Насколько результаты оправдали ваши ожидания?</w:t>
      </w:r>
    </w:p>
    <w:p w14:paraId="25B4819A" w14:textId="77777777" w:rsidR="00DA3A6E" w:rsidRDefault="00DA3A6E" w:rsidP="00DA3A6E">
      <w:pPr>
        <w:jc w:val="both"/>
      </w:pPr>
      <w:r w:rsidRPr="00DA3A6E">
        <w:lastRenderedPageBreak/>
        <w:t>–</w:t>
      </w:r>
      <w:r w:rsidR="00AA19E2">
        <w:t xml:space="preserve"> Да, Новикомбанк действительно уделяет особое внимание розничному сегменту. Причем в отличие от большинства банков, которые усиливают это направление для повышения маржинальности бизнеса, Новикомбанк преследует совсем другую цель. Первоочередная задача </w:t>
      </w:r>
      <w:r w:rsidRPr="00DA3A6E">
        <w:t>–</w:t>
      </w:r>
      <w:r w:rsidR="00AA19E2">
        <w:t xml:space="preserve"> решать социальные вопросы корпорации. Это скорее инструмент поддержки рабочих, которые трудятся на предприятиях корпорации. Именно для них предложена достойная линейка розничных продуктов, применяются максимально возможные низкие ставки.</w:t>
      </w:r>
    </w:p>
    <w:p w14:paraId="64ADA89E" w14:textId="266841A6" w:rsidR="00DA3A6E" w:rsidRDefault="00AA19E2" w:rsidP="00DA3A6E">
      <w:pPr>
        <w:jc w:val="both"/>
      </w:pPr>
      <w:r>
        <w:t xml:space="preserve">Для сотрудников предприятий </w:t>
      </w:r>
      <w:r w:rsidR="00DA3A6E" w:rsidRPr="00DA3A6E">
        <w:t>«</w:t>
      </w:r>
      <w:r>
        <w:t>Ростеха</w:t>
      </w:r>
      <w:r w:rsidR="00DA3A6E" w:rsidRPr="00DA3A6E">
        <w:t>»</w:t>
      </w:r>
      <w:r>
        <w:t xml:space="preserve"> банк совместно с корпорацией разработал уникальный продукт </w:t>
      </w:r>
      <w:r w:rsidR="00DA3A6E" w:rsidRPr="00DA3A6E">
        <w:t>–</w:t>
      </w:r>
      <w:r>
        <w:t xml:space="preserve"> социально-платежную карту работника. Это решение используется не только для начисления зарплаты и как платежный инструмент, но и для реализации социальных бонусов и привилегий, предоставленных </w:t>
      </w:r>
      <w:r w:rsidR="00DA3A6E" w:rsidRPr="00DA3A6E">
        <w:t>«</w:t>
      </w:r>
      <w:r>
        <w:t>Ростехом</w:t>
      </w:r>
      <w:r w:rsidR="00DA3A6E" w:rsidRPr="00DA3A6E">
        <w:t>»</w:t>
      </w:r>
      <w:r>
        <w:t xml:space="preserve">, его партнерами и самим банком. Карта является одновременно универсальным платежным инструментом на базе платежной системы </w:t>
      </w:r>
      <w:r w:rsidR="00DA3A6E" w:rsidRPr="00DA3A6E">
        <w:t>«</w:t>
      </w:r>
      <w:r>
        <w:t>Мир</w:t>
      </w:r>
      <w:r w:rsidR="00DA3A6E" w:rsidRPr="00DA3A6E">
        <w:t>»</w:t>
      </w:r>
      <w:r>
        <w:t>, а также позволяет обеспечивать реализацию социальных программ корпорации, в том числе медицинских, страховых, в сфере негосударственного пенсионного обеспечения и санаторно-курортного обслуживания.</w:t>
      </w:r>
    </w:p>
    <w:p w14:paraId="014694FA" w14:textId="0C8AC2F5" w:rsidR="00DA3A6E" w:rsidRDefault="00AA19E2" w:rsidP="00DA3A6E">
      <w:pPr>
        <w:jc w:val="both"/>
      </w:pPr>
      <w:r>
        <w:t xml:space="preserve">При этом Новикомбанк и корпорация на постоянной основе привлекают к проекту новых партнеров из числа многопрофильных медицинских клиник, розничных сетей, туроператоров и т. д., доказавших свою надежность и имеющих прочную деловую репутацию. По итогам 2019 года держателями социально-платежной карты стали более 230 тыс. сотрудников корпорации. В этом году и среднесрочной перспективе мы планируем полностью охватить данным проектом всех сотрудников </w:t>
      </w:r>
      <w:r w:rsidR="00DA3A6E" w:rsidRPr="00DA3A6E">
        <w:t>«</w:t>
      </w:r>
      <w:r>
        <w:t>Ростеха</w:t>
      </w:r>
      <w:r w:rsidR="00DA3A6E" w:rsidRPr="00DA3A6E">
        <w:t>»</w:t>
      </w:r>
      <w:r>
        <w:t xml:space="preserve"> и дочерних обществ.</w:t>
      </w:r>
    </w:p>
    <w:p w14:paraId="75BD30F8" w14:textId="77777777" w:rsidR="00DA3A6E" w:rsidRDefault="00DA3A6E" w:rsidP="00DA3A6E">
      <w:pPr>
        <w:jc w:val="both"/>
      </w:pPr>
      <w:r w:rsidRPr="00DA3A6E">
        <w:t>–</w:t>
      </w:r>
      <w:r w:rsidR="00AA19E2">
        <w:t xml:space="preserve"> Какие еще интересные программы предлагает Новикомбанк сотрудникам корпорации?</w:t>
      </w:r>
    </w:p>
    <w:p w14:paraId="5C9DB66C" w14:textId="4C136181" w:rsidR="00DA3A6E" w:rsidRDefault="00DA3A6E" w:rsidP="00DA3A6E">
      <w:pPr>
        <w:jc w:val="both"/>
      </w:pPr>
      <w:r w:rsidRPr="00DA3A6E">
        <w:t>–</w:t>
      </w:r>
      <w:r w:rsidR="00AA19E2">
        <w:t xml:space="preserve"> Серьезную поддержку Новикомбанк оказывает реализации жилищной программы корпорации, которая направлена на привлечение и удержание квалифицированных специалистов, работников, в которых корпорация испытывает кадровый дефицит, а также молодых специалистов, окончивших профильные для корпорации вузы и средние (специальные) образовательные учреждения. Суть программы в том, что работодатель компенсирует (субсидирует) проценты или первоначальный взнос на ипотеку. Новикомбанк со своей стороны предоставляет максимально льготные условия кредитования как в части процентных ставок, так и в части требований к заемщикам. Участники жилищной программы отбираются на основании профессиональных и социальных факторов, а также на основании стажа работы в корпорации. Общий объем финансирования жилищной программы со стороны </w:t>
      </w:r>
      <w:r w:rsidRPr="00DA3A6E">
        <w:t>«</w:t>
      </w:r>
      <w:r w:rsidR="00AA19E2">
        <w:t>Ростеха</w:t>
      </w:r>
      <w:r w:rsidRPr="00DA3A6E">
        <w:t>»</w:t>
      </w:r>
      <w:r w:rsidR="00AA19E2">
        <w:t>, начиная со старта программы, составил более 3,5 млрд руб. Объем выданных ипотечных кредитов только за прошлый год составил более 1,1 млрд руб., а с начала этого года уже более 300 млн руб.</w:t>
      </w:r>
    </w:p>
    <w:p w14:paraId="37C47750" w14:textId="19B70CAB" w:rsidR="00DA3A6E" w:rsidRDefault="00AA19E2" w:rsidP="00DA3A6E">
      <w:pPr>
        <w:jc w:val="both"/>
      </w:pPr>
      <w:r>
        <w:t xml:space="preserve">Новикомбанк является ключевым партнером </w:t>
      </w:r>
      <w:r w:rsidR="00DA3A6E" w:rsidRPr="00DA3A6E">
        <w:t>«</w:t>
      </w:r>
      <w:r>
        <w:t>Ростеха</w:t>
      </w:r>
      <w:r w:rsidR="00DA3A6E" w:rsidRPr="00DA3A6E">
        <w:t>»</w:t>
      </w:r>
      <w:r>
        <w:t xml:space="preserve"> по ипотечным программам для работников госкорпорации, которые планируют приобретение недвижимости в жилом квартале ALIA в </w:t>
      </w:r>
      <w:r w:rsidR="00DA3A6E" w:rsidRPr="00DA3A6E">
        <w:t>«</w:t>
      </w:r>
      <w:r>
        <w:t>Ростех-Сити</w:t>
      </w:r>
      <w:r w:rsidR="00DA3A6E" w:rsidRPr="00DA3A6E">
        <w:t>»</w:t>
      </w:r>
      <w:r>
        <w:t xml:space="preserve"> (многофункциональный комплекс, в который планируется перебазирование работников всех организаций корпорации, расположенных в Москве). Программа стартовала в 2020 году и направлена на перемещение максимального количества сотрудников к месту работы и повышение их производительности труда и мотивации.</w:t>
      </w:r>
    </w:p>
    <w:p w14:paraId="403B266B" w14:textId="62C9BEAD" w:rsidR="00DA3A6E" w:rsidRDefault="00AA19E2" w:rsidP="00DA3A6E">
      <w:pPr>
        <w:jc w:val="both"/>
      </w:pPr>
      <w:r>
        <w:t xml:space="preserve">Спектр привычных розничных продуктов </w:t>
      </w:r>
      <w:r w:rsidR="00DA3A6E" w:rsidRPr="00DA3A6E">
        <w:t>–</w:t>
      </w:r>
      <w:r>
        <w:t xml:space="preserve"> самый широкий. Важно, что все условия по розничным продуктам Новикомбанка являются одними из лучших на рынке: они максимально прозрачны и не содержат скрытых комиссий. О востребованности розничных продуктов среди сотрудников предприятий </w:t>
      </w:r>
      <w:r w:rsidR="00DA3A6E" w:rsidRPr="00DA3A6E">
        <w:t>«</w:t>
      </w:r>
      <w:r>
        <w:t>Ростеха</w:t>
      </w:r>
      <w:r w:rsidR="00DA3A6E" w:rsidRPr="00DA3A6E">
        <w:t>»</w:t>
      </w:r>
      <w:r>
        <w:t xml:space="preserve"> говорит, в частности, рост портфеля потребительских и ипотечных кредитов в 2019 году на 85%.</w:t>
      </w:r>
    </w:p>
    <w:p w14:paraId="32913DB4" w14:textId="77777777" w:rsidR="00DA3A6E" w:rsidRDefault="00DA3A6E" w:rsidP="00DA3A6E">
      <w:pPr>
        <w:jc w:val="both"/>
      </w:pPr>
      <w:r w:rsidRPr="00DA3A6E">
        <w:t>–</w:t>
      </w:r>
      <w:r w:rsidR="00AA19E2">
        <w:t xml:space="preserve"> Сегодня также актуальна тема, как работодатели решают вопрос с социальными обязательствами перед сотрудниками в условиях столь длительного перерыва в работе.</w:t>
      </w:r>
    </w:p>
    <w:p w14:paraId="50B24EF8" w14:textId="1DDB7834" w:rsidR="00DA3A6E" w:rsidRDefault="00DA3A6E" w:rsidP="00DA3A6E">
      <w:pPr>
        <w:jc w:val="both"/>
      </w:pPr>
      <w:r w:rsidRPr="00DA3A6E">
        <w:lastRenderedPageBreak/>
        <w:t>–</w:t>
      </w:r>
      <w:r w:rsidR="00AA19E2">
        <w:t xml:space="preserve"> Социальные обязательства для нас превыше всего. И </w:t>
      </w:r>
      <w:r w:rsidRPr="00DA3A6E">
        <w:t>«</w:t>
      </w:r>
      <w:r w:rsidR="00AA19E2">
        <w:t>Ростех</w:t>
      </w:r>
      <w:r w:rsidRPr="00DA3A6E">
        <w:t>»</w:t>
      </w:r>
      <w:r w:rsidR="00AA19E2">
        <w:t>, и Новикомбанк на деле, а не на словах заботятся о своих сотрудниках. В условиях распространения коронавирусной инфекции наш акционер не только не приостановит социальные начинания, но, напротив, усилит меры социальной поддержки сотрудников.</w:t>
      </w:r>
    </w:p>
    <w:p w14:paraId="1D1A9834" w14:textId="0D8BA3ED" w:rsidR="00DA3A6E" w:rsidRDefault="00AA19E2" w:rsidP="00DA3A6E">
      <w:pPr>
        <w:jc w:val="both"/>
      </w:pPr>
      <w:r>
        <w:t xml:space="preserve">Например, в корпорации создана единая система управления здоровьем сотрудников, в рамках которой медицинские организации и центры компетенции в контуре </w:t>
      </w:r>
      <w:r w:rsidR="00DA3A6E" w:rsidRPr="00DA3A6E">
        <w:t>«</w:t>
      </w:r>
      <w:r>
        <w:t>Ростеха</w:t>
      </w:r>
      <w:r w:rsidR="00DA3A6E" w:rsidRPr="00DA3A6E">
        <w:t>»</w:t>
      </w:r>
      <w:r>
        <w:t xml:space="preserve"> предоставляют комплекс медицинских услуг и сервисов сотрудникам и членам их семей. В условиях эпидемии компания </w:t>
      </w:r>
      <w:r w:rsidR="00DA3A6E" w:rsidRPr="00DA3A6E">
        <w:t>«</w:t>
      </w:r>
      <w:r>
        <w:t>Центравиамед</w:t>
      </w:r>
      <w:r w:rsidR="00DA3A6E" w:rsidRPr="00DA3A6E">
        <w:t>»</w:t>
      </w:r>
      <w:r>
        <w:t xml:space="preserve"> (входит в госкорпорацию </w:t>
      </w:r>
      <w:r w:rsidR="00DA3A6E" w:rsidRPr="00DA3A6E">
        <w:t>«</w:t>
      </w:r>
      <w:r>
        <w:t>Ростех</w:t>
      </w:r>
      <w:r w:rsidR="00DA3A6E" w:rsidRPr="00DA3A6E">
        <w:t>»</w:t>
      </w:r>
      <w:r>
        <w:t>) развернула специальную программу тестирования на коронавирус, включая выезд врача и медсестры в офис или на предприятие для забора биоматериала для лабораторных исследований.</w:t>
      </w:r>
    </w:p>
    <w:p w14:paraId="604E8656" w14:textId="2135E907" w:rsidR="00DA3A6E" w:rsidRDefault="00AA19E2" w:rsidP="00DA3A6E">
      <w:pPr>
        <w:jc w:val="both"/>
      </w:pPr>
      <w:r>
        <w:t xml:space="preserve">Кроме того, в период объявленных президентом нерабочих дней </w:t>
      </w:r>
      <w:r w:rsidR="00DA3A6E" w:rsidRPr="00DA3A6E">
        <w:t>«</w:t>
      </w:r>
      <w:r>
        <w:t>Ростех</w:t>
      </w:r>
      <w:r w:rsidR="00DA3A6E" w:rsidRPr="00DA3A6E">
        <w:t>»</w:t>
      </w:r>
      <w:r>
        <w:t xml:space="preserve"> продолжит выплату заработной платы, материальной помощи, оплату больничных и социальных программ. При этом ИТ-сервисы корпорации и платежные инструменты Новикомбанка позволяют проводить все выплаты и организационные процедуры в дистанционном режиме.</w:t>
      </w:r>
    </w:p>
    <w:p w14:paraId="5873FAA0" w14:textId="77777777" w:rsidR="00DA3A6E" w:rsidRDefault="00AA19E2" w:rsidP="00DA3A6E">
      <w:pPr>
        <w:jc w:val="both"/>
      </w:pPr>
      <w:r>
        <w:t>В соответствии с законом о предоставлении кредитных каникул для граждан, индивидуальных предпринимателей и малого бизнеса, оказавшихся в сложной ситуации в связи с распространением коронавирусной инфекции, рекомендациями правительства РФ и Банка России Новикомбанк в ближайшее время запустит программу реструктуризации кредитов пострадавшим. Банк уже сейчас готов рассмотреть обращения частных клиентов, которые понесли потери в результате пандемии, в индивидуальном порядке: дать отсрочку, изменить график погашения кредита, увеличить срок кредита и т. д.</w:t>
      </w:r>
    </w:p>
    <w:p w14:paraId="0785C668" w14:textId="77777777" w:rsidR="00DA3A6E" w:rsidRDefault="00DA3A6E" w:rsidP="00DA3A6E">
      <w:pPr>
        <w:jc w:val="both"/>
      </w:pPr>
      <w:r w:rsidRPr="00DA3A6E">
        <w:t>–</w:t>
      </w:r>
      <w:r w:rsidR="00AA19E2">
        <w:t xml:space="preserve"> Сейчас в целом на банковском рынке заметен тренд по сокращению сети отделений. Новикомбанк же активно расширяет филиальную сеть. Чем это объясняется?</w:t>
      </w:r>
    </w:p>
    <w:p w14:paraId="0C5E312B" w14:textId="77777777" w:rsidR="00DA3A6E" w:rsidRDefault="00DA3A6E" w:rsidP="00DA3A6E">
      <w:pPr>
        <w:jc w:val="both"/>
      </w:pPr>
      <w:r w:rsidRPr="00DA3A6E">
        <w:t>–</w:t>
      </w:r>
      <w:r w:rsidR="00AA19E2">
        <w:t xml:space="preserve"> Действительно, сейчас банки скорее сокращают избыточные отделения, хотя полностью из регионов никто не уходит, если в них есть бизнес. Ситуация у Новикомбанка в любом случае особенная.</w:t>
      </w:r>
    </w:p>
    <w:p w14:paraId="1A0B9F15" w14:textId="532670F9" w:rsidR="00DA3A6E" w:rsidRDefault="00AA19E2" w:rsidP="00DA3A6E">
      <w:pPr>
        <w:jc w:val="both"/>
      </w:pPr>
      <w:r>
        <w:t xml:space="preserve">За 2019 год он значительно расширил свою региональную сеть, обеспечив точки присутствия в отдельных регионах Урала и Сибири. Но это делалось целенаправленно: только там, где работают сотрудники предприятий </w:t>
      </w:r>
      <w:r w:rsidR="00DA3A6E" w:rsidRPr="00DA3A6E">
        <w:t>«</w:t>
      </w:r>
      <w:r>
        <w:t>Ростеха</w:t>
      </w:r>
      <w:r w:rsidR="00DA3A6E" w:rsidRPr="00DA3A6E">
        <w:t>»</w:t>
      </w:r>
      <w:r>
        <w:t>, причем строго в том формате, который требует регион. Это может быть два человека, это может быть 15–20 человек. Все зависит от концентрации бизнеса в конкретном регионе.</w:t>
      </w:r>
    </w:p>
    <w:p w14:paraId="728B897A" w14:textId="77777777" w:rsidR="00DA3A6E" w:rsidRDefault="00AA19E2" w:rsidP="00DA3A6E">
      <w:pPr>
        <w:jc w:val="both"/>
      </w:pPr>
      <w:r>
        <w:t>На 2020 год запланировано открытие филиала в Новосибирске и девяти офисов в центральных регионах России и на Дальнем Востоке. В мае-июне уже заработают офисы в Новосибирске, Нижнем Тагиле, Воронеже и Уфе.</w:t>
      </w:r>
    </w:p>
    <w:p w14:paraId="44D06034" w14:textId="77777777" w:rsidR="00DA3A6E" w:rsidRDefault="00AA19E2" w:rsidP="00DA3A6E">
      <w:pPr>
        <w:jc w:val="both"/>
      </w:pPr>
      <w:r>
        <w:t>Благодаря такому подходу банк увеличил количество временных поясов, в которых он работает, что способствовало дальнейшему совершенствованию качества обслуживания. При этом уровень расходов остался оптимальным. В целом корпорацией согласована концепция по открытию до 50 офисов.</w:t>
      </w:r>
    </w:p>
    <w:p w14:paraId="7F6D97C2" w14:textId="77777777" w:rsidR="00DA3A6E" w:rsidRDefault="00DA3A6E" w:rsidP="00DA3A6E">
      <w:pPr>
        <w:jc w:val="both"/>
      </w:pPr>
      <w:r w:rsidRPr="00DA3A6E">
        <w:t>–</w:t>
      </w:r>
      <w:r w:rsidR="00AA19E2">
        <w:t xml:space="preserve"> Таким образом, Новикомбанк готов выполнять, по сути, любые задачи, поставленные акционером в рамках проектов финансирования промышленности без вливаний из бюджета?</w:t>
      </w:r>
    </w:p>
    <w:p w14:paraId="57207844" w14:textId="77777777" w:rsidR="00DA3A6E" w:rsidRDefault="00DA3A6E" w:rsidP="00DA3A6E">
      <w:pPr>
        <w:jc w:val="both"/>
      </w:pPr>
      <w:r w:rsidRPr="00DA3A6E">
        <w:t>–</w:t>
      </w:r>
      <w:r w:rsidR="00AA19E2">
        <w:t xml:space="preserve"> Именно так. В этом и состоит цель нашей стратегии </w:t>
      </w:r>
      <w:r w:rsidRPr="00DA3A6E">
        <w:t>–</w:t>
      </w:r>
      <w:r w:rsidR="00AA19E2">
        <w:t xml:space="preserve"> сделать Новикомбанк эффективным инструментом реализации конкретных, всегда амбициозных задач корпорации. Как я вам рассказала и продемонстрировала на примере наших финансовых показателей, мы успешно выполняем и перевыполняем поставленные задачи.</w:t>
      </w:r>
    </w:p>
    <w:p w14:paraId="499F02D0" w14:textId="52718E20" w:rsidR="00DA3A6E" w:rsidRDefault="00AA19E2" w:rsidP="00DA3A6E">
      <w:pPr>
        <w:jc w:val="both"/>
      </w:pPr>
      <w:r>
        <w:t xml:space="preserve">Это очень важный проект для нас, ведь с учетом масштаба деятельности </w:t>
      </w:r>
      <w:r w:rsidR="00DA3A6E" w:rsidRPr="00DA3A6E">
        <w:t>«</w:t>
      </w:r>
      <w:r>
        <w:t>Ростеха</w:t>
      </w:r>
      <w:r w:rsidR="00DA3A6E" w:rsidRPr="00DA3A6E">
        <w:t>»</w:t>
      </w:r>
      <w:r>
        <w:t xml:space="preserve">, который участвует практически во всех национальных проектах, Новикомбанк, по сути, представляет собой институт развития, который специализируется на организации </w:t>
      </w:r>
      <w:r>
        <w:lastRenderedPageBreak/>
        <w:t>финансирования для исполнения важнейших государственных программ. И этот институт будет только развиваться в интересах страны.</w:t>
      </w:r>
    </w:p>
    <w:p w14:paraId="30E31E58" w14:textId="77777777" w:rsidR="00DA3A6E" w:rsidRDefault="00BD3D04" w:rsidP="00DA3A6E">
      <w:pPr>
        <w:jc w:val="both"/>
      </w:pPr>
      <w:hyperlink r:id="rId30" w:history="1">
        <w:r w:rsidR="00AA19E2" w:rsidRPr="00434299">
          <w:rPr>
            <w:rStyle w:val="a9"/>
          </w:rPr>
          <w:t>https://www.kommersant.ru/doc/4326497</w:t>
        </w:r>
      </w:hyperlink>
    </w:p>
    <w:p w14:paraId="7304A803" w14:textId="743BB030" w:rsidR="00AB26DE" w:rsidRPr="00AB26DE" w:rsidRDefault="00AB26DE" w:rsidP="00DA3A6E">
      <w:pPr>
        <w:pStyle w:val="3"/>
        <w:jc w:val="both"/>
        <w:rPr>
          <w:rFonts w:ascii="Times New Roman" w:hAnsi="Times New Roman"/>
          <w:sz w:val="24"/>
          <w:szCs w:val="24"/>
        </w:rPr>
      </w:pPr>
      <w:bookmarkStart w:id="22" w:name="_Toc44250363"/>
      <w:r w:rsidRPr="00AB26DE">
        <w:rPr>
          <w:rFonts w:ascii="Times New Roman" w:hAnsi="Times New Roman"/>
          <w:sz w:val="24"/>
          <w:szCs w:val="24"/>
        </w:rPr>
        <w:t>Ъ; МАРИЯ МАКУТИНА; 2020.24.04; ДО ДОХОДОВ НЕ ДОХОДЯТ РУКИ; АНТИКОРРУПЦИОННЫЕ ЭКСПЕРТЫ НЕДОВОЛЬНЫ ПЕРЕНОСОМ СРОКОВ ПОДАЧИ ДЕКЛАРАЦИЙ</w:t>
      </w:r>
      <w:bookmarkEnd w:id="22"/>
    </w:p>
    <w:p w14:paraId="4144B752" w14:textId="11FC3FCE" w:rsidR="00DA3A6E" w:rsidRDefault="00AB26DE" w:rsidP="00DA3A6E">
      <w:pPr>
        <w:jc w:val="both"/>
      </w:pPr>
      <w:r>
        <w:t xml:space="preserve">Указ президента о переносе декларационной кампании 2020 года в связи с коронавирусом идет вразрез со сложившейся практикой в сфере декларационного законодательства и препятствует повышению подотчетности российской власти, заявил центр антикоррупционных исследований и инициатив </w:t>
      </w:r>
      <w:r w:rsidR="00DA3A6E" w:rsidRPr="00DA3A6E">
        <w:t>«</w:t>
      </w:r>
      <w:r>
        <w:t>Трансперенси Интернешнл</w:t>
      </w:r>
      <w:r w:rsidR="00DA3A6E" w:rsidRPr="00DA3A6E">
        <w:t>–</w:t>
      </w:r>
      <w:r>
        <w:t>Россия</w:t>
      </w:r>
      <w:r w:rsidR="00DA3A6E" w:rsidRPr="00DA3A6E">
        <w:t>»</w:t>
      </w:r>
      <w:r>
        <w:t>. Указ не распространяется на депутатов и сенаторов, однако они тоже отложили публикацию данных о своих доходах, указывают эксперты. В Госдуме сначала планировали опубликовать их вовремя, но после указа президента передумали, сославшись на действующий режим нерабочих дней.</w:t>
      </w:r>
    </w:p>
    <w:p w14:paraId="32730D8E" w14:textId="77777777" w:rsidR="00DA3A6E" w:rsidRDefault="00AB26DE" w:rsidP="00DA3A6E">
      <w:pPr>
        <w:jc w:val="both"/>
      </w:pPr>
      <w:r>
        <w:t xml:space="preserve">Напомним, еще 17 апреля </w:t>
      </w:r>
      <w:r w:rsidRPr="00DA3A6E">
        <w:rPr>
          <w:b/>
        </w:rPr>
        <w:t>президент России</w:t>
      </w:r>
      <w:r>
        <w:t xml:space="preserve"> </w:t>
      </w:r>
      <w:r w:rsidRPr="00DA3A6E">
        <w:rPr>
          <w:b/>
        </w:rPr>
        <w:t>Владимир Путин</w:t>
      </w:r>
      <w:r>
        <w:t xml:space="preserve"> подписал указ о переносе в связи с коронавирусом последнего срока подачи российскими чиновниками сведений о доходах и имуществе за 2019 год с 1 апреля на 1 августа. Под действие указа подпадают, в частности, сам президент, его администрация, члены правительства, а также губернаторы. Их декларации должны были быть опубликованы в течение 14 рабочих дней после 1 апреля. Пресс-секретарь президента Дмитрий Песков пояснял, что продление сроков подачи связано с тем, что ряд сотрудников находятся на режиме самоизоляции и физически не могут собрать документы. При этом еще 8 апреля он заявлял, что декларации будут опубликованы в установленный законом срок.</w:t>
      </w:r>
    </w:p>
    <w:p w14:paraId="485FCD5F" w14:textId="159532DD" w:rsidR="00DA3A6E" w:rsidRDefault="00AB26DE" w:rsidP="00DA3A6E">
      <w:pPr>
        <w:jc w:val="both"/>
      </w:pPr>
      <w:r>
        <w:t xml:space="preserve">Как напоминает </w:t>
      </w:r>
      <w:r w:rsidR="00DA3A6E" w:rsidRPr="00DA3A6E">
        <w:t>«</w:t>
      </w:r>
      <w:r>
        <w:t>Трансперенси</w:t>
      </w:r>
      <w:r w:rsidR="00DA3A6E" w:rsidRPr="00DA3A6E">
        <w:t>»</w:t>
      </w:r>
      <w:r>
        <w:t xml:space="preserve">, декларационная кампания в России делится на две части: в апреле публикуются декларации президента, членов правительства, глав регионов, членов федерального и региональных парламентов и сотрудников администрации президента, а в мае размещается информация о доходах и имуществе большей части государственных и муниципальных служащих. Отметим, что некоторые губернаторы и региональные депутаты уже успели опубликовать свои декларации: по данным </w:t>
      </w:r>
      <w:r w:rsidR="00DA3A6E" w:rsidRPr="00DA3A6E">
        <w:t>«</w:t>
      </w:r>
      <w:r>
        <w:t>Трансперенси</w:t>
      </w:r>
      <w:r w:rsidR="00DA3A6E" w:rsidRPr="00DA3A6E">
        <w:t>»</w:t>
      </w:r>
      <w:r>
        <w:t>, на 20 апреля декларации разместили 44 законодательных собрания и 13 глав регионов.</w:t>
      </w:r>
    </w:p>
    <w:p w14:paraId="7A619162" w14:textId="04E2D459" w:rsidR="00DA3A6E" w:rsidRDefault="00AB26DE" w:rsidP="00DA3A6E">
      <w:pPr>
        <w:jc w:val="both"/>
      </w:pPr>
      <w:r>
        <w:t xml:space="preserve">Закон о противодействии коррупции не устанавливает сроков для подачи деклараций, а отсылает к другим законам и подзаконным актам, например отдельным указам президента, поясняют в организации. Указ президента о переносе сроков не распространяется на нормы, касающиеся сроков подачи или опубликования данных, установленные на уровне закона, в частности ст. 10 закона </w:t>
      </w:r>
      <w:r w:rsidR="00DA3A6E" w:rsidRPr="00DA3A6E">
        <w:t>«</w:t>
      </w:r>
      <w:r>
        <w:t>О статусе члена Совета федерации и статусе депутата Государственной думы Федерального собрания</w:t>
      </w:r>
      <w:r w:rsidR="00DA3A6E" w:rsidRPr="00DA3A6E">
        <w:t>»</w:t>
      </w:r>
      <w:r>
        <w:t>, где дата 1 апреля зафиксирована как последний срок подачи деклараций.</w:t>
      </w:r>
    </w:p>
    <w:p w14:paraId="5D943FE4" w14:textId="2A3BAEF3" w:rsidR="00DA3A6E" w:rsidRDefault="00AB26DE" w:rsidP="00DA3A6E">
      <w:pPr>
        <w:jc w:val="both"/>
      </w:pPr>
      <w:r>
        <w:t xml:space="preserve">В Госдуме ранее отчитались, что все данные о доходах сданы в срок и даже планировалось их опубликовать в 20-х числах апреля. Но после указа президента председатель комиссии по контролю за достоверностью сведений о доходах Отари Аршба заявил, что сведения будут опубликованы спустя 14 рабочих дней после окончания нерабочего периода, который пока установлен до 30 апреля. В ответ на вопрос “Ъ”, с чем связана такая перемена, господин Аршба лишь повторил: </w:t>
      </w:r>
      <w:r w:rsidR="00DA3A6E" w:rsidRPr="00DA3A6E">
        <w:t>«</w:t>
      </w:r>
      <w:r>
        <w:t>По закону было так (14 дней после 1 апреля.</w:t>
      </w:r>
      <w:r w:rsidR="00DA3A6E" w:rsidRPr="00DA3A6E">
        <w:t>–</w:t>
      </w:r>
      <w:r>
        <w:t xml:space="preserve"> “Ъ”), а сейчас будем считать, учитывая указ президента о нерабочих днях</w:t>
      </w:r>
      <w:r w:rsidR="00DA3A6E" w:rsidRPr="00DA3A6E">
        <w:t>»</w:t>
      </w:r>
      <w:r>
        <w:t>.</w:t>
      </w:r>
    </w:p>
    <w:p w14:paraId="62F1FA55" w14:textId="14DD7DEE" w:rsidR="00DA3A6E" w:rsidRDefault="00AB26DE" w:rsidP="00DA3A6E">
      <w:pPr>
        <w:jc w:val="both"/>
      </w:pPr>
      <w:r>
        <w:t xml:space="preserve">Указ президента о переносе сроков подачи деклараций содержит в себе ловушку или просто недостаточно проработан, так как регулирует подачу деклараций, никак не затрагивая сроки их публикации, сказал “Ъ” замдиректора </w:t>
      </w:r>
      <w:r w:rsidR="00DA3A6E" w:rsidRPr="00DA3A6E">
        <w:t>«</w:t>
      </w:r>
      <w:r>
        <w:t>Трансперенси</w:t>
      </w:r>
      <w:r w:rsidR="00DA3A6E" w:rsidRPr="00DA3A6E">
        <w:t>»</w:t>
      </w:r>
      <w:r>
        <w:t xml:space="preserve"> Илья </w:t>
      </w:r>
      <w:r>
        <w:lastRenderedPageBreak/>
        <w:t>Шуманов. Указ подписан 17 апреля, сведения о доходах должны были быть поданы до 1 апреля, поэтому непонятно, зачем отсрочка, поясняет он.</w:t>
      </w:r>
    </w:p>
    <w:p w14:paraId="20B94DCB" w14:textId="096F2A51" w:rsidR="00DA3A6E" w:rsidRDefault="00DA3A6E" w:rsidP="00DA3A6E">
      <w:pPr>
        <w:jc w:val="both"/>
      </w:pPr>
      <w:r w:rsidRPr="00DA3A6E">
        <w:t>«</w:t>
      </w:r>
      <w:r w:rsidR="00AB26DE">
        <w:t>Пандемия используется как повод пересмотреть наработанные практики в разных сферах общественной жизни; к сожалению, под удар попало и право на доступ к информации о доходах и имуществе</w:t>
      </w:r>
      <w:r w:rsidRPr="00DA3A6E">
        <w:t>»</w:t>
      </w:r>
      <w:r w:rsidR="00AB26DE">
        <w:t>,</w:t>
      </w:r>
      <w:r w:rsidRPr="00DA3A6E">
        <w:t>–</w:t>
      </w:r>
      <w:r w:rsidR="00AB26DE">
        <w:t xml:space="preserve"> заключают эксперты </w:t>
      </w:r>
      <w:r w:rsidRPr="00DA3A6E">
        <w:t>«</w:t>
      </w:r>
      <w:r w:rsidR="00AB26DE">
        <w:t>Трансперенси</w:t>
      </w:r>
      <w:r w:rsidRPr="00DA3A6E">
        <w:t>»</w:t>
      </w:r>
      <w:r w:rsidR="00AB26DE">
        <w:t xml:space="preserve">. Публикация деклараций, массовое обсуждение доходов вызвали бы дополнительный негатив у граждан, учитывая, что </w:t>
      </w:r>
      <w:r w:rsidRPr="00DA3A6E">
        <w:t>«</w:t>
      </w:r>
      <w:r w:rsidR="00AB26DE">
        <w:t>много бизнесов рушатся и много людей теряют работу</w:t>
      </w:r>
      <w:r w:rsidRPr="00DA3A6E">
        <w:t>»</w:t>
      </w:r>
      <w:r w:rsidR="00AB26DE">
        <w:t xml:space="preserve">, говорит источник, близкий к администрации президента. Лишний раздражитель в виде чьих-то многомиллионных зарплат власти сейчас точно не нужен, это подрывало бы заявленный принцип солидарности перед лицом угрозы, считает политолог Константин Калачев. По его мнению, объем оказываемой властями материальной помощи людям и компаниям, попавшим в тяжелую ситуацию из-за эпидемии, не лучший фон для обсуждения опубликованных деклараций. Другой собеседник в администрации президента заявляет, что отсрочка понадобилась, поскольку </w:t>
      </w:r>
      <w:r w:rsidRPr="00DA3A6E">
        <w:t>«</w:t>
      </w:r>
      <w:r w:rsidR="00AB26DE">
        <w:t>карантин у всех, и у проверяющих тоже</w:t>
      </w:r>
      <w:r w:rsidRPr="00DA3A6E">
        <w:t>»</w:t>
      </w:r>
      <w:r w:rsidR="00AB26DE">
        <w:t>.</w:t>
      </w:r>
    </w:p>
    <w:p w14:paraId="57CED968" w14:textId="77777777" w:rsidR="00DA3A6E" w:rsidRDefault="00BD3D04" w:rsidP="00DA3A6E">
      <w:pPr>
        <w:jc w:val="both"/>
      </w:pPr>
      <w:hyperlink r:id="rId31" w:history="1">
        <w:r w:rsidR="00AB26DE" w:rsidRPr="00434299">
          <w:rPr>
            <w:rStyle w:val="a9"/>
          </w:rPr>
          <w:t>https://www.kommersant.ru/doc/4329168</w:t>
        </w:r>
      </w:hyperlink>
    </w:p>
    <w:p w14:paraId="36586748" w14:textId="7FEA3A63" w:rsidR="00CE043A" w:rsidRPr="00B9500D" w:rsidRDefault="00CE043A" w:rsidP="00DA3A6E">
      <w:pPr>
        <w:pStyle w:val="3"/>
        <w:jc w:val="both"/>
        <w:rPr>
          <w:rFonts w:ascii="Times New Roman" w:hAnsi="Times New Roman"/>
          <w:sz w:val="24"/>
          <w:szCs w:val="24"/>
        </w:rPr>
      </w:pPr>
      <w:bookmarkStart w:id="23" w:name="_Toc44250364"/>
      <w:r w:rsidRPr="00B9500D">
        <w:rPr>
          <w:rFonts w:ascii="Times New Roman" w:hAnsi="Times New Roman"/>
          <w:sz w:val="24"/>
          <w:szCs w:val="24"/>
        </w:rPr>
        <w:t xml:space="preserve">ТАСС; 2020.23.04; </w:t>
      </w:r>
      <w:r w:rsidRPr="00DA3A6E">
        <w:rPr>
          <w:rFonts w:ascii="Times New Roman" w:hAnsi="Times New Roman"/>
          <w:sz w:val="24"/>
          <w:szCs w:val="24"/>
        </w:rPr>
        <w:t>РОСАВИАЦИЯ</w:t>
      </w:r>
      <w:r w:rsidRPr="00B9500D">
        <w:rPr>
          <w:rFonts w:ascii="Times New Roman" w:hAnsi="Times New Roman"/>
          <w:sz w:val="24"/>
          <w:szCs w:val="24"/>
        </w:rPr>
        <w:t xml:space="preserve"> НАЗВАЛА АВИАКОМПАНИИ, КОТОРЫЕ ПОЛУЧИЛИ РАЗРЕШЕНИЕ НА ГРУЗОПЕРЕВОЗКИ В САЛОНЕ САМОЛЕТОВ</w:t>
      </w:r>
      <w:bookmarkEnd w:id="23"/>
    </w:p>
    <w:p w14:paraId="787F09AC" w14:textId="77777777" w:rsidR="00CE043A" w:rsidRDefault="00CE043A" w:rsidP="00DA3A6E">
      <w:pPr>
        <w:jc w:val="both"/>
      </w:pPr>
      <w:r>
        <w:t xml:space="preserve">Семь российских авиакомпаний получили право перевозки грузов в салоне воздушных судов. Это следует из сообщения на сайте </w:t>
      </w:r>
      <w:r w:rsidRPr="00DA3A6E">
        <w:rPr>
          <w:b/>
        </w:rPr>
        <w:t>Росавиации</w:t>
      </w:r>
      <w:r>
        <w:t>.</w:t>
      </w:r>
    </w:p>
    <w:p w14:paraId="3B9BD8EB" w14:textId="2ADF1878" w:rsidR="00DA3A6E" w:rsidRDefault="00CE043A" w:rsidP="00DA3A6E">
      <w:pPr>
        <w:jc w:val="both"/>
      </w:pPr>
      <w:r>
        <w:t>Грузоперевозки в салоне самолетов (а не в багажных отделениях)</w:t>
      </w:r>
      <w:r w:rsidR="00DA3A6E" w:rsidRPr="00DA3A6E">
        <w:t xml:space="preserve"> – </w:t>
      </w:r>
      <w:r>
        <w:t xml:space="preserve">возможность для авиакомпаний использовать простаивающий флот на фоне рекордного снижения объема перевозок пассажиров из-за пандемии коронавируса. Как уточняется в сообщении, такое право </w:t>
      </w:r>
      <w:r w:rsidRPr="00DA3A6E">
        <w:rPr>
          <w:b/>
        </w:rPr>
        <w:t>Росавиация</w:t>
      </w:r>
      <w:r>
        <w:t xml:space="preserve"> выдала </w:t>
      </w:r>
      <w:r w:rsidR="00DA3A6E" w:rsidRPr="00DA3A6E">
        <w:t>«</w:t>
      </w:r>
      <w:r>
        <w:t>Аэрофлоту</w:t>
      </w:r>
      <w:r w:rsidR="00DA3A6E" w:rsidRPr="00DA3A6E">
        <w:t>»</w:t>
      </w:r>
      <w:r>
        <w:t xml:space="preserve">, </w:t>
      </w:r>
      <w:r w:rsidR="00DA3A6E" w:rsidRPr="00DA3A6E">
        <w:t>«</w:t>
      </w:r>
      <w:r>
        <w:t>России</w:t>
      </w:r>
      <w:r w:rsidR="00DA3A6E" w:rsidRPr="00DA3A6E">
        <w:t>»</w:t>
      </w:r>
      <w:r>
        <w:t xml:space="preserve">, </w:t>
      </w:r>
      <w:r w:rsidR="00DA3A6E" w:rsidRPr="00DA3A6E">
        <w:t>«</w:t>
      </w:r>
      <w:r>
        <w:t>Уральским авиалиниям</w:t>
      </w:r>
      <w:r w:rsidR="00DA3A6E" w:rsidRPr="00DA3A6E">
        <w:t>»</w:t>
      </w:r>
      <w:r>
        <w:t xml:space="preserve">, </w:t>
      </w:r>
      <w:r w:rsidR="00DA3A6E" w:rsidRPr="00DA3A6E">
        <w:t>«</w:t>
      </w:r>
      <w:r>
        <w:t>Икару</w:t>
      </w:r>
      <w:r w:rsidR="00DA3A6E" w:rsidRPr="00DA3A6E">
        <w:t>»</w:t>
      </w:r>
      <w:r>
        <w:t>, Nordwind, Azur Air, Royal Flight. При этом в списке нет авиакомпании S7, которая на этой неделе заявила о начале таких перевозок.</w:t>
      </w:r>
    </w:p>
    <w:p w14:paraId="5A65600E" w14:textId="11569316" w:rsidR="00CE043A" w:rsidRDefault="00DA3A6E" w:rsidP="00DA3A6E">
      <w:pPr>
        <w:jc w:val="both"/>
      </w:pPr>
      <w:r w:rsidRPr="00DA3A6E">
        <w:t>«</w:t>
      </w:r>
      <w:r w:rsidR="00CE043A">
        <w:t>Фиксируется резкое падение пассажирского спроса на авиаперевозки. В этих условиях ряд российских авиакомпаний, осуществляющих коммерческие воздушные перевозки пассажиров, в своей операционной деятельности дополнительно вводят перевозку грузов в пассажирской кабине в отсутствии пассажиров на борту</w:t>
      </w:r>
      <w:r w:rsidRPr="00DA3A6E">
        <w:t>»</w:t>
      </w:r>
      <w:r w:rsidR="00CE043A">
        <w:t>,</w:t>
      </w:r>
      <w:r w:rsidRPr="00DA3A6E">
        <w:t xml:space="preserve"> – </w:t>
      </w:r>
      <w:r w:rsidR="00CE043A">
        <w:t>отмечается в сообщении.</w:t>
      </w:r>
    </w:p>
    <w:p w14:paraId="7E22D492" w14:textId="77777777" w:rsidR="00CE043A" w:rsidRDefault="00BD3D04" w:rsidP="00DA3A6E">
      <w:pPr>
        <w:jc w:val="both"/>
      </w:pPr>
      <w:hyperlink r:id="rId32" w:history="1">
        <w:r w:rsidR="00CE043A" w:rsidRPr="00434299">
          <w:rPr>
            <w:rStyle w:val="a9"/>
          </w:rPr>
          <w:t>https://futurerussia.gov.ru/nacionalnye-proekty/rosaviacia-nazvala-aviakompanii-kotorye-polucili-razresenie-na-gruzoperevozki-v-salone-samoletov</w:t>
        </w:r>
      </w:hyperlink>
    </w:p>
    <w:p w14:paraId="1941DCED" w14:textId="77777777" w:rsidR="00CE043A" w:rsidRDefault="00CE043A" w:rsidP="00DA3A6E">
      <w:pPr>
        <w:jc w:val="both"/>
      </w:pPr>
      <w:r>
        <w:t>На ту же тему:</w:t>
      </w:r>
    </w:p>
    <w:p w14:paraId="0EC53B8E" w14:textId="77777777" w:rsidR="00CE043A" w:rsidRDefault="00BD3D04" w:rsidP="00DA3A6E">
      <w:pPr>
        <w:jc w:val="both"/>
      </w:pPr>
      <w:hyperlink r:id="rId33" w:history="1">
        <w:r w:rsidR="00CE043A" w:rsidRPr="00434299">
          <w:rPr>
            <w:rStyle w:val="a9"/>
          </w:rPr>
          <w:t>https://rg.ru/2020/04/23/samolety-v-sviazi-s-otsutstviem-passazhirov-budut-perevozit-gruzy.html</w:t>
        </w:r>
      </w:hyperlink>
    </w:p>
    <w:p w14:paraId="1F5C0B85" w14:textId="77777777" w:rsidR="00DA3A6E" w:rsidRDefault="00BD3D04" w:rsidP="00DA3A6E">
      <w:pPr>
        <w:jc w:val="both"/>
      </w:pPr>
      <w:hyperlink r:id="rId34" w:history="1">
        <w:r w:rsidR="00CE043A" w:rsidRPr="00434299">
          <w:rPr>
            <w:rStyle w:val="a9"/>
          </w:rPr>
          <w:t>https://www.vedomosti.ru/business/news/2020/04/23/828815-gruzov-v-salonah</w:t>
        </w:r>
      </w:hyperlink>
    </w:p>
    <w:p w14:paraId="68902659" w14:textId="64DD7846" w:rsidR="00AB26DE" w:rsidRPr="00AB26DE" w:rsidRDefault="00AB26DE" w:rsidP="00DA3A6E">
      <w:pPr>
        <w:pStyle w:val="3"/>
        <w:jc w:val="both"/>
        <w:rPr>
          <w:rFonts w:ascii="Times New Roman" w:hAnsi="Times New Roman"/>
          <w:sz w:val="24"/>
          <w:szCs w:val="24"/>
        </w:rPr>
      </w:pPr>
      <w:bookmarkStart w:id="24" w:name="_Toc44250365"/>
      <w:r w:rsidRPr="00AB26DE">
        <w:rPr>
          <w:rFonts w:ascii="Times New Roman" w:hAnsi="Times New Roman"/>
          <w:sz w:val="24"/>
          <w:szCs w:val="24"/>
        </w:rPr>
        <w:t xml:space="preserve">ИНТЕРФАКС; 2020.23.04; </w:t>
      </w:r>
      <w:r w:rsidRPr="00DA3A6E">
        <w:rPr>
          <w:rFonts w:ascii="Times New Roman" w:hAnsi="Times New Roman"/>
          <w:sz w:val="24"/>
          <w:szCs w:val="24"/>
        </w:rPr>
        <w:t>МИНТРАНС РФ</w:t>
      </w:r>
      <w:r w:rsidRPr="00AB26DE">
        <w:rPr>
          <w:rFonts w:ascii="Times New Roman" w:hAnsi="Times New Roman"/>
          <w:sz w:val="24"/>
          <w:szCs w:val="24"/>
        </w:rPr>
        <w:t xml:space="preserve"> НА ФОНЕ COVID СМОЖЕТ ПРОДЛЕВАТЬ ЛЕТНУЮ ГОДНОСТЬ АВИАТЕХНИКИ ПО ФОТО- И ВИДЕОМАТЕРИАЛАМ</w:t>
      </w:r>
      <w:bookmarkEnd w:id="24"/>
    </w:p>
    <w:p w14:paraId="17D64BD5" w14:textId="77777777" w:rsidR="00DA3A6E" w:rsidRDefault="00AB26DE" w:rsidP="00DA3A6E">
      <w:pPr>
        <w:jc w:val="both"/>
      </w:pPr>
      <w:r w:rsidRPr="00DA3A6E">
        <w:rPr>
          <w:b/>
        </w:rPr>
        <w:t>Минтранс РФ</w:t>
      </w:r>
      <w:r>
        <w:t xml:space="preserve"> на фоне пандемии COVID-19 сможет продлевать летную годность авиационной техники на основе документарной проверки, а также фото- и видеоматериалов. Соответствующее постановление правительства опубликовано на портале правовой информации.</w:t>
      </w:r>
    </w:p>
    <w:p w14:paraId="7DA49323" w14:textId="059C260D" w:rsidR="00DA3A6E" w:rsidRDefault="00DA3A6E" w:rsidP="00DA3A6E">
      <w:pPr>
        <w:jc w:val="both"/>
      </w:pPr>
      <w:r w:rsidRPr="00DA3A6E">
        <w:t>«</w:t>
      </w:r>
      <w:r w:rsidR="00AB26DE">
        <w:t xml:space="preserve">Установить, что в период действия режима повышенной готовности или чрезвычайной ситуации </w:t>
      </w:r>
      <w:r w:rsidR="00AB26DE" w:rsidRPr="00DA3A6E">
        <w:rPr>
          <w:b/>
        </w:rPr>
        <w:t>министерство транспорта РФ</w:t>
      </w:r>
      <w:r w:rsidR="00AB26DE">
        <w:t xml:space="preserve"> вправе (...) продлевать поэтапно на 90 дней до 31 декабря 2020 г. срок действия сертификатов летной годности экземпляров воздушных судов на основе документарной проверки и представляемых фото- и видеоматериалов</w:t>
      </w:r>
      <w:r w:rsidRPr="00DA3A6E">
        <w:t>»</w:t>
      </w:r>
      <w:r w:rsidR="00AB26DE">
        <w:t>,</w:t>
      </w:r>
      <w:r w:rsidRPr="00DA3A6E">
        <w:t xml:space="preserve"> – </w:t>
      </w:r>
      <w:r w:rsidR="00AB26DE">
        <w:t>сказано в документе.</w:t>
      </w:r>
    </w:p>
    <w:p w14:paraId="7A9D7049" w14:textId="21DE887D" w:rsidR="00DA3A6E" w:rsidRDefault="00AB26DE" w:rsidP="00DA3A6E">
      <w:pPr>
        <w:jc w:val="both"/>
      </w:pPr>
      <w:r>
        <w:t xml:space="preserve">Кроме того, </w:t>
      </w:r>
      <w:r w:rsidRPr="00DA3A6E">
        <w:rPr>
          <w:b/>
        </w:rPr>
        <w:t>Минтрансу</w:t>
      </w:r>
      <w:r>
        <w:t xml:space="preserve"> разрешается принимать решение о прохождении членами летных экипажей </w:t>
      </w:r>
      <w:r w:rsidR="00DA3A6E" w:rsidRPr="00DA3A6E">
        <w:t>«</w:t>
      </w:r>
      <w:r>
        <w:t>теоретического этапа подготовки и контроля знаний</w:t>
      </w:r>
      <w:r w:rsidR="00DA3A6E" w:rsidRPr="00DA3A6E">
        <w:t>»</w:t>
      </w:r>
      <w:r>
        <w:t xml:space="preserve"> с применением </w:t>
      </w:r>
      <w:r w:rsidR="00DA3A6E" w:rsidRPr="00DA3A6E">
        <w:t>«</w:t>
      </w:r>
      <w:r>
        <w:t xml:space="preserve">средств </w:t>
      </w:r>
      <w:r>
        <w:lastRenderedPageBreak/>
        <w:t>электронного обучения и дистанционных образовательных технологий</w:t>
      </w:r>
      <w:r w:rsidR="00DA3A6E" w:rsidRPr="00DA3A6E">
        <w:t>»</w:t>
      </w:r>
      <w:r>
        <w:t>. Дистанционное обучение по решению ведомства смогут также проходить авиадиспетчеры. При этом прохождение курсов повышения квалификации и аттестации по английскому языку для них может быть перенесено на срок до 9 месяцев.</w:t>
      </w:r>
    </w:p>
    <w:p w14:paraId="11D04AA5" w14:textId="77777777" w:rsidR="00DA3A6E" w:rsidRDefault="00AB26DE" w:rsidP="00DA3A6E">
      <w:pPr>
        <w:jc w:val="both"/>
      </w:pPr>
      <w:r w:rsidRPr="00DA3A6E">
        <w:rPr>
          <w:b/>
        </w:rPr>
        <w:t>Минтрансу</w:t>
      </w:r>
      <w:r>
        <w:t xml:space="preserve"> также предоставлено право продлевать на 90 дней: сроки действия медицинских заключений специалистов авиационного персонала гражданской авиации; прохождение периодической подготовки сотрудниками служб авиационной безопасности; периодическую подготовку специалистами авиационного персонала для допуска к работе.</w:t>
      </w:r>
    </w:p>
    <w:p w14:paraId="35F39063" w14:textId="04E9A0F3" w:rsidR="00AB26DE" w:rsidRDefault="00AB26DE" w:rsidP="00DA3A6E">
      <w:pPr>
        <w:jc w:val="both"/>
      </w:pPr>
      <w:r>
        <w:t>Помимо этого, согласно постановлению, документы о соответствии аэродромов нормативным требованиям, срок действия которых истекает или истек с 1 апреля по 20 декабря 2020 г., продлеваются до конца года. Аналогичное решение принято для документов юрлиц, обеспечивающих авиационную безопасность.</w:t>
      </w:r>
    </w:p>
    <w:p w14:paraId="66384C39" w14:textId="0B784B81" w:rsidR="00CE043A" w:rsidRPr="00CE043A" w:rsidRDefault="00CE043A" w:rsidP="00DA3A6E">
      <w:pPr>
        <w:pStyle w:val="3"/>
        <w:jc w:val="both"/>
        <w:rPr>
          <w:rFonts w:ascii="Times New Roman" w:hAnsi="Times New Roman"/>
          <w:sz w:val="24"/>
          <w:szCs w:val="24"/>
        </w:rPr>
      </w:pPr>
      <w:bookmarkStart w:id="25" w:name="_Toc44250366"/>
      <w:r w:rsidRPr="00CE043A">
        <w:rPr>
          <w:rFonts w:ascii="Times New Roman" w:hAnsi="Times New Roman"/>
          <w:sz w:val="24"/>
          <w:szCs w:val="24"/>
        </w:rPr>
        <w:t>ИНТЕРФАКС; 2020.23.04; РЕГИОНЫ РФ ПОЛУЧАТ БОЛЕЕ 500 АВТОБУСОВ И ТРОЛЛЕЙБУСОВ ДЛЯ ОБНОВЛЕНИЯ ПАРКОВ В 2020Г</w:t>
      </w:r>
      <w:r w:rsidR="00DA3A6E" w:rsidRPr="00DA3A6E">
        <w:rPr>
          <w:rFonts w:ascii="Times New Roman" w:hAnsi="Times New Roman"/>
          <w:bCs w:val="0"/>
          <w:sz w:val="24"/>
          <w:szCs w:val="24"/>
        </w:rPr>
        <w:t xml:space="preserve"> – </w:t>
      </w:r>
      <w:r w:rsidRPr="00DA3A6E">
        <w:rPr>
          <w:rFonts w:ascii="Times New Roman" w:hAnsi="Times New Roman"/>
          <w:sz w:val="24"/>
          <w:szCs w:val="24"/>
        </w:rPr>
        <w:t>МИНТРАНС</w:t>
      </w:r>
      <w:bookmarkEnd w:id="25"/>
    </w:p>
    <w:p w14:paraId="7F3AAB99" w14:textId="77777777" w:rsidR="00DA3A6E" w:rsidRDefault="00CE043A" w:rsidP="00DA3A6E">
      <w:pPr>
        <w:jc w:val="both"/>
      </w:pPr>
      <w:r>
        <w:t xml:space="preserve">Регионы, подавшие заявки на обновление автобусных парков, в 2020 году получат более 500 единиц техники, сообщил </w:t>
      </w:r>
      <w:r w:rsidRPr="00DA3A6E">
        <w:rPr>
          <w:b/>
        </w:rPr>
        <w:t>Минтранс РФ</w:t>
      </w:r>
      <w:r>
        <w:t>.</w:t>
      </w:r>
    </w:p>
    <w:p w14:paraId="18E2F3AE" w14:textId="6E8DE1B8" w:rsidR="00DA3A6E" w:rsidRDefault="00DA3A6E" w:rsidP="00DA3A6E">
      <w:pPr>
        <w:jc w:val="both"/>
      </w:pPr>
      <w:r w:rsidRPr="00DA3A6E">
        <w:t>«</w:t>
      </w:r>
      <w:r w:rsidR="00CE043A">
        <w:t>По результатам рассмотрения заявок регионов планируется в этом году поставить 447 автобусов и 64 троллейбуса в 12 городских агломераций</w:t>
      </w:r>
      <w:r w:rsidRPr="00DA3A6E">
        <w:t>»</w:t>
      </w:r>
      <w:r w:rsidR="00CE043A">
        <w:t>,</w:t>
      </w:r>
      <w:r w:rsidRPr="00DA3A6E">
        <w:t xml:space="preserve"> – </w:t>
      </w:r>
      <w:r w:rsidR="00CE043A">
        <w:t>говорится в сообщении ведомства.</w:t>
      </w:r>
    </w:p>
    <w:p w14:paraId="201EB4C1" w14:textId="77777777" w:rsidR="00DA3A6E" w:rsidRDefault="00CE043A" w:rsidP="00DA3A6E">
      <w:pPr>
        <w:jc w:val="both"/>
      </w:pPr>
      <w:r>
        <w:t xml:space="preserve">Всего </w:t>
      </w:r>
      <w:r w:rsidRPr="00DA3A6E">
        <w:rPr>
          <w:b/>
        </w:rPr>
        <w:t>Минтранс</w:t>
      </w:r>
      <w:r>
        <w:t xml:space="preserve"> рассмотрел заявки 53 регионов на приобретение транспорта для регулярных пассажирских перевозок в 60 городских агломерациях на общую сумму 54 млрд руб.</w:t>
      </w:r>
    </w:p>
    <w:p w14:paraId="5AA6F24E" w14:textId="77777777" w:rsidR="00DA3A6E" w:rsidRDefault="00CE043A" w:rsidP="00DA3A6E">
      <w:pPr>
        <w:jc w:val="both"/>
      </w:pPr>
      <w:r>
        <w:t>Оценивался, в частности, уровень развития инфраструктуры, эффективность реализации госполитики в области развития рынка природного газа как моторного топлива, оптимизация в регионе маршрутной сети, степень перехода к безналичной оплате проезда.</w:t>
      </w:r>
    </w:p>
    <w:p w14:paraId="3491F457" w14:textId="55092395" w:rsidR="00CE043A" w:rsidRDefault="00CE043A" w:rsidP="00DA3A6E">
      <w:pPr>
        <w:jc w:val="both"/>
      </w:pPr>
      <w:r>
        <w:t xml:space="preserve">Обновление подвижного состава наземного общественного пассажирского транспорта в городских агломерациях предусмотрено в 2020-2024 гг. </w:t>
      </w:r>
      <w:r w:rsidRPr="00DA3A6E">
        <w:rPr>
          <w:b/>
        </w:rPr>
        <w:t>нацпроект</w:t>
      </w:r>
      <w:r>
        <w:t>ом безопасных автодорог. На эти цели в бюджете заложено 20 млрд руб.</w:t>
      </w:r>
      <w:r w:rsidR="00DA3A6E" w:rsidRPr="00DA3A6E">
        <w:t xml:space="preserve"> – </w:t>
      </w:r>
      <w:r>
        <w:t>по 4 млрд рублей в год. Также будет привлечено финансирование со стороны ГТЛК</w:t>
      </w:r>
      <w:r w:rsidR="00DA3A6E" w:rsidRPr="00DA3A6E">
        <w:t xml:space="preserve"> – </w:t>
      </w:r>
      <w:r>
        <w:t xml:space="preserve">не менее 13 млрд руб., уточняет </w:t>
      </w:r>
      <w:r w:rsidRPr="00DA3A6E">
        <w:rPr>
          <w:b/>
        </w:rPr>
        <w:t>Минтранс</w:t>
      </w:r>
      <w:r>
        <w:t>.</w:t>
      </w:r>
    </w:p>
    <w:p w14:paraId="5D2D68D6" w14:textId="525F4B2E" w:rsidR="00CE043A" w:rsidRPr="00CE043A" w:rsidRDefault="00CE043A" w:rsidP="00DA3A6E">
      <w:pPr>
        <w:pStyle w:val="3"/>
        <w:jc w:val="both"/>
        <w:rPr>
          <w:rFonts w:ascii="Times New Roman" w:hAnsi="Times New Roman"/>
          <w:sz w:val="24"/>
          <w:szCs w:val="24"/>
        </w:rPr>
      </w:pPr>
      <w:bookmarkStart w:id="26" w:name="_Toc44250367"/>
      <w:r w:rsidRPr="00CE043A">
        <w:rPr>
          <w:rFonts w:ascii="Times New Roman" w:hAnsi="Times New Roman"/>
          <w:sz w:val="24"/>
          <w:szCs w:val="24"/>
        </w:rPr>
        <w:t>ИНТЕРФАКС; 2020.24.04; РОССИЯН ВЕРНУТ НА РОДИНУ НЕСКОЛЬКИМИ РЕЙСАМИ</w:t>
      </w:r>
      <w:bookmarkEnd w:id="26"/>
    </w:p>
    <w:p w14:paraId="13E70C22" w14:textId="77777777" w:rsidR="00DA3A6E" w:rsidRDefault="00CE043A" w:rsidP="00DA3A6E">
      <w:pPr>
        <w:jc w:val="both"/>
      </w:pPr>
      <w:r>
        <w:t>Несколько вывозных рейсов, которые заберут россиян, запланированы в пятницу.</w:t>
      </w:r>
    </w:p>
    <w:p w14:paraId="3F8AC4D9" w14:textId="7B0812AB" w:rsidR="00DA3A6E" w:rsidRDefault="00DA3A6E" w:rsidP="00DA3A6E">
      <w:pPr>
        <w:jc w:val="both"/>
      </w:pPr>
      <w:r w:rsidRPr="00DA3A6E">
        <w:t>«</w:t>
      </w:r>
      <w:r w:rsidR="00CE043A">
        <w:t xml:space="preserve">24 апреля ожидается пять вывозных рейсов. </w:t>
      </w:r>
      <w:r w:rsidRPr="00DA3A6E">
        <w:t>«</w:t>
      </w:r>
      <w:r w:rsidR="00CE043A">
        <w:t>Уральские авиалинии</w:t>
      </w:r>
      <w:r w:rsidRPr="00DA3A6E">
        <w:t>»</w:t>
      </w:r>
      <w:r w:rsidR="00CE043A">
        <w:t xml:space="preserve"> выполнят рейс из Гоа в Новосибирск и Екатеринбург, а также рейс из Аликанте в Нижний Новгород. Планируется рейс </w:t>
      </w:r>
      <w:r w:rsidRPr="00DA3A6E">
        <w:t>«</w:t>
      </w:r>
      <w:r w:rsidR="00CE043A">
        <w:t>Сибири</w:t>
      </w:r>
      <w:r w:rsidRPr="00DA3A6E">
        <w:t>»</w:t>
      </w:r>
      <w:r w:rsidR="00CE043A">
        <w:t xml:space="preserve"> из Пхукета в Новосибирск. Из Денпасара в Казань и Сочи запланирован рейс </w:t>
      </w:r>
      <w:r w:rsidRPr="00DA3A6E">
        <w:t>«</w:t>
      </w:r>
      <w:r w:rsidR="00CE043A">
        <w:t>России</w:t>
      </w:r>
      <w:r w:rsidRPr="00DA3A6E">
        <w:t>»</w:t>
      </w:r>
      <w:r w:rsidR="00CE043A">
        <w:t xml:space="preserve">. Во Владивосток из Сеула ожидается рейс </w:t>
      </w:r>
      <w:r w:rsidRPr="00DA3A6E">
        <w:t>«</w:t>
      </w:r>
      <w:r w:rsidR="00CE043A">
        <w:t>Авроры</w:t>
      </w:r>
      <w:r w:rsidRPr="00DA3A6E">
        <w:t>»«</w:t>
      </w:r>
      <w:r w:rsidR="00CE043A">
        <w:t>,</w:t>
      </w:r>
      <w:r w:rsidRPr="00DA3A6E">
        <w:t xml:space="preserve"> – </w:t>
      </w:r>
      <w:r w:rsidR="00CE043A">
        <w:t xml:space="preserve">сообщили в </w:t>
      </w:r>
      <w:r w:rsidR="00CE043A" w:rsidRPr="00DA3A6E">
        <w:rPr>
          <w:b/>
        </w:rPr>
        <w:t>Минтрансе</w:t>
      </w:r>
      <w:r w:rsidR="00CE043A">
        <w:t xml:space="preserve"> в среду.</w:t>
      </w:r>
    </w:p>
    <w:p w14:paraId="496E7FF5" w14:textId="77777777" w:rsidR="00DA3A6E" w:rsidRDefault="00CE043A" w:rsidP="00DA3A6E">
      <w:pPr>
        <w:jc w:val="both"/>
      </w:pPr>
      <w:r>
        <w:t>Однако позднее сообщалось, что вывозной рейс Аликанте</w:t>
      </w:r>
      <w:r w:rsidR="00DA3A6E" w:rsidRPr="00DA3A6E">
        <w:t xml:space="preserve"> – </w:t>
      </w:r>
      <w:r>
        <w:t>Нижний Новгород, запланированный на 24 апреля, отложен на неопределенное время.</w:t>
      </w:r>
    </w:p>
    <w:p w14:paraId="5501CC68" w14:textId="72B1C642" w:rsidR="00DA3A6E" w:rsidRDefault="00DA3A6E" w:rsidP="00DA3A6E">
      <w:pPr>
        <w:jc w:val="both"/>
      </w:pPr>
      <w:r w:rsidRPr="00DA3A6E">
        <w:t>«</w:t>
      </w:r>
      <w:r w:rsidR="00CE043A">
        <w:t>Рейс № SVR 3640 Аликанте</w:t>
      </w:r>
      <w:r w:rsidRPr="00DA3A6E">
        <w:t xml:space="preserve"> – </w:t>
      </w:r>
      <w:r w:rsidR="00CE043A">
        <w:t>Нижний Новгород 24 апреля 2020 года отложен на неопределённое время</w:t>
      </w:r>
      <w:r w:rsidRPr="00DA3A6E">
        <w:t>»</w:t>
      </w:r>
      <w:r w:rsidR="00CE043A">
        <w:t>,</w:t>
      </w:r>
      <w:r w:rsidRPr="00DA3A6E">
        <w:t xml:space="preserve"> – </w:t>
      </w:r>
      <w:r w:rsidR="00CE043A">
        <w:t>говорилось в сообщении в телеграм-канале Минкомсвязи, созданном для информирования россиян о вывозе из других стран в связи с ситуацией с коронавирусом.</w:t>
      </w:r>
    </w:p>
    <w:p w14:paraId="73627FA5" w14:textId="77777777" w:rsidR="00DA3A6E" w:rsidRDefault="00CE043A" w:rsidP="00DA3A6E">
      <w:pPr>
        <w:jc w:val="both"/>
      </w:pPr>
      <w:r>
        <w:t>Также, согласно опубликованным в четверг вечером в телеграм-канале Минкомсвязи данным, на 24 апреля планируется осуществить рейс Денпасар</w:t>
      </w:r>
      <w:r w:rsidR="00DA3A6E" w:rsidRPr="00DA3A6E">
        <w:t xml:space="preserve"> – </w:t>
      </w:r>
      <w:r>
        <w:t>Владивосток, которым, согласно итоговым спискам пассажиров, на родину должны вернуться 115 россиян.</w:t>
      </w:r>
    </w:p>
    <w:p w14:paraId="228FC55C" w14:textId="77777777" w:rsidR="00DA3A6E" w:rsidRDefault="00CE043A" w:rsidP="00DA3A6E">
      <w:pPr>
        <w:jc w:val="both"/>
      </w:pPr>
      <w:r>
        <w:t xml:space="preserve">Четыре вывозных рейса доставят 25 апреля российских граждан на родину из Сеула, Денпасара (о.Бали, Индонезия) и Бангкока, сообщает в четверг вечером Минкомсвязь РФ </w:t>
      </w:r>
      <w:r>
        <w:lastRenderedPageBreak/>
        <w:t>в телеграм-канале, созданном для информирования россиян о вывозе из других стран в связи с ситуацией с коронавирусом.</w:t>
      </w:r>
    </w:p>
    <w:p w14:paraId="27FB7A86" w14:textId="45EFDF65" w:rsidR="00DA3A6E" w:rsidRDefault="00DA3A6E" w:rsidP="00DA3A6E">
      <w:pPr>
        <w:jc w:val="both"/>
      </w:pPr>
      <w:r w:rsidRPr="00DA3A6E">
        <w:t>«</w:t>
      </w:r>
      <w:r w:rsidR="00CE043A">
        <w:t>Согласно предварительному графику вывоза российских граждан из-за рубежа в Российскую Федерацию вылет рейса № SHU5491 Бангкок</w:t>
      </w:r>
      <w:r w:rsidRPr="00DA3A6E">
        <w:t xml:space="preserve"> – </w:t>
      </w:r>
      <w:r w:rsidR="00CE043A">
        <w:t>Петропавловск-Камчатский запланирован на 25 апреля 2020 в 22.40 (местное время)</w:t>
      </w:r>
      <w:r w:rsidRPr="00DA3A6E">
        <w:t>»</w:t>
      </w:r>
      <w:r w:rsidR="00CE043A">
        <w:t>,</w:t>
      </w:r>
      <w:r w:rsidRPr="00DA3A6E">
        <w:t xml:space="preserve"> – </w:t>
      </w:r>
      <w:r w:rsidR="00CE043A">
        <w:t>сказано в тексте сообщения.</w:t>
      </w:r>
    </w:p>
    <w:p w14:paraId="6CFE6AD7" w14:textId="77777777" w:rsidR="00DA3A6E" w:rsidRDefault="00CE043A" w:rsidP="00DA3A6E">
      <w:pPr>
        <w:jc w:val="both"/>
      </w:pPr>
      <w:r>
        <w:t>Отмечается, что этот перелет возможен только для граждан России, которые проживают в Камчатском крае и Дальневосточном федеральном округе.</w:t>
      </w:r>
    </w:p>
    <w:p w14:paraId="2DE7C550" w14:textId="77777777" w:rsidR="00DA3A6E" w:rsidRDefault="00CE043A" w:rsidP="00DA3A6E">
      <w:pPr>
        <w:jc w:val="both"/>
      </w:pPr>
      <w:r>
        <w:t>Кроме того, на 25 апреля запланированы еще три вывозных рейса</w:t>
      </w:r>
      <w:r w:rsidR="00DA3A6E" w:rsidRPr="00DA3A6E">
        <w:t xml:space="preserve"> – </w:t>
      </w:r>
      <w:r>
        <w:t>Бангкок</w:t>
      </w:r>
      <w:r w:rsidR="00DA3A6E" w:rsidRPr="00DA3A6E">
        <w:t xml:space="preserve"> – </w:t>
      </w:r>
      <w:r>
        <w:t>Хабаровск, Сеул</w:t>
      </w:r>
      <w:r w:rsidR="00DA3A6E" w:rsidRPr="00DA3A6E">
        <w:t xml:space="preserve"> – </w:t>
      </w:r>
      <w:r>
        <w:t>Владивосток, Денпасар</w:t>
      </w:r>
      <w:r w:rsidR="00DA3A6E" w:rsidRPr="00DA3A6E">
        <w:t xml:space="preserve"> – </w:t>
      </w:r>
      <w:r>
        <w:t>Самара</w:t>
      </w:r>
      <w:r w:rsidR="00DA3A6E" w:rsidRPr="00DA3A6E">
        <w:t xml:space="preserve"> – </w:t>
      </w:r>
      <w:r>
        <w:t>Сочи.</w:t>
      </w:r>
    </w:p>
    <w:p w14:paraId="22103F31" w14:textId="3CB559A5" w:rsidR="00BB704D" w:rsidRDefault="00DA3A6E" w:rsidP="00DA3A6E">
      <w:pPr>
        <w:jc w:val="both"/>
      </w:pPr>
      <w:r w:rsidRPr="00DA3A6E">
        <w:t>«</w:t>
      </w:r>
      <w:r w:rsidR="00CE043A">
        <w:t>Если у вас был билет на рейс любой российской авиакомпании, и он не был сдан, то перелет осуществляется бесплатно. Во всех остальных случаях перелет будет осуществляться на платной основе</w:t>
      </w:r>
      <w:r w:rsidRPr="00DA3A6E">
        <w:t>»</w:t>
      </w:r>
      <w:r w:rsidR="00CE043A">
        <w:t>,</w:t>
      </w:r>
      <w:r w:rsidRPr="00DA3A6E">
        <w:t xml:space="preserve"> – </w:t>
      </w:r>
      <w:r w:rsidR="00CE043A">
        <w:t>сообщает телеграм-канал Минкомсвязи.</w:t>
      </w:r>
    </w:p>
    <w:p w14:paraId="7463618D" w14:textId="1576187C" w:rsidR="00B90667" w:rsidRPr="00CE043A" w:rsidRDefault="00B90667" w:rsidP="00DA3A6E">
      <w:pPr>
        <w:pStyle w:val="3"/>
        <w:jc w:val="both"/>
        <w:rPr>
          <w:rFonts w:ascii="Times New Roman" w:hAnsi="Times New Roman"/>
          <w:sz w:val="24"/>
          <w:szCs w:val="24"/>
        </w:rPr>
      </w:pPr>
      <w:bookmarkStart w:id="27" w:name="_Toc44250368"/>
      <w:r w:rsidRPr="00CE043A">
        <w:rPr>
          <w:rFonts w:ascii="Times New Roman" w:hAnsi="Times New Roman"/>
          <w:sz w:val="24"/>
          <w:szCs w:val="24"/>
        </w:rPr>
        <w:t>ИНТЕРФАКС; 2020.2</w:t>
      </w:r>
      <w:r>
        <w:rPr>
          <w:rFonts w:ascii="Times New Roman" w:hAnsi="Times New Roman"/>
          <w:sz w:val="24"/>
          <w:szCs w:val="24"/>
        </w:rPr>
        <w:t>4</w:t>
      </w:r>
      <w:r w:rsidRPr="00CE043A">
        <w:rPr>
          <w:rFonts w:ascii="Times New Roman" w:hAnsi="Times New Roman"/>
          <w:sz w:val="24"/>
          <w:szCs w:val="24"/>
        </w:rPr>
        <w:t xml:space="preserve">.04; </w:t>
      </w:r>
      <w:r w:rsidR="00DA3A6E" w:rsidRPr="00DA3A6E">
        <w:rPr>
          <w:rFonts w:ascii="Times New Roman" w:hAnsi="Times New Roman"/>
          <w:bCs w:val="0"/>
          <w:sz w:val="24"/>
          <w:szCs w:val="24"/>
        </w:rPr>
        <w:t>«</w:t>
      </w:r>
      <w:r w:rsidRPr="00CE043A">
        <w:rPr>
          <w:rFonts w:ascii="Times New Roman" w:hAnsi="Times New Roman"/>
          <w:sz w:val="24"/>
          <w:szCs w:val="24"/>
        </w:rPr>
        <w:t>АВРОРА</w:t>
      </w:r>
      <w:r w:rsidR="00DA3A6E" w:rsidRPr="00DA3A6E">
        <w:rPr>
          <w:rFonts w:ascii="Times New Roman" w:hAnsi="Times New Roman"/>
          <w:bCs w:val="0"/>
          <w:sz w:val="24"/>
          <w:szCs w:val="24"/>
        </w:rPr>
        <w:t>»</w:t>
      </w:r>
      <w:r w:rsidRPr="00CE043A">
        <w:rPr>
          <w:rFonts w:ascii="Times New Roman" w:hAnsi="Times New Roman"/>
          <w:sz w:val="24"/>
          <w:szCs w:val="24"/>
        </w:rPr>
        <w:t xml:space="preserve"> ПЛАНИРУЕТ В ПРЕДСТОЯЩИЕ ВЫХОДНЫЕ ВЫВЕЗТИ РОССИЙСКИХ ТУРИСТОВ ИЗ ТАИЛАНДА И ЮЖНОЙ КОРЕИ</w:t>
      </w:r>
      <w:bookmarkEnd w:id="27"/>
    </w:p>
    <w:p w14:paraId="40C38FDF" w14:textId="760D39B1" w:rsidR="00DA3A6E" w:rsidRDefault="00B90667" w:rsidP="00DA3A6E">
      <w:pPr>
        <w:jc w:val="both"/>
      </w:pPr>
      <w:r>
        <w:t xml:space="preserve">Авиакомпания </w:t>
      </w:r>
      <w:r w:rsidR="00DA3A6E" w:rsidRPr="00DA3A6E">
        <w:t>«</w:t>
      </w:r>
      <w:r>
        <w:t>Аврора</w:t>
      </w:r>
      <w:r w:rsidR="00DA3A6E" w:rsidRPr="00DA3A6E">
        <w:t>»</w:t>
      </w:r>
      <w:r>
        <w:t xml:space="preserve"> (входит в группу </w:t>
      </w:r>
      <w:r w:rsidR="00DA3A6E" w:rsidRPr="00DA3A6E">
        <w:t>«</w:t>
      </w:r>
      <w:r>
        <w:t>Аэрофлот</w:t>
      </w:r>
      <w:r w:rsidR="00DA3A6E" w:rsidRPr="00DA3A6E">
        <w:t>»</w:t>
      </w:r>
      <w:r>
        <w:t xml:space="preserve">) 25 и 26 апреля планирует выполнить четыре специальных чартерных рейса для вывоза российских граждан из Республики Корея и Таиланда, сообщает </w:t>
      </w:r>
      <w:r w:rsidRPr="00DA3A6E">
        <w:rPr>
          <w:b/>
        </w:rPr>
        <w:t>пресс-служба</w:t>
      </w:r>
      <w:r>
        <w:t xml:space="preserve"> авиакомпании в пятницу.</w:t>
      </w:r>
    </w:p>
    <w:p w14:paraId="459CA792" w14:textId="0929F587" w:rsidR="00DA3A6E" w:rsidRDefault="00DA3A6E" w:rsidP="00DA3A6E">
      <w:pPr>
        <w:jc w:val="both"/>
      </w:pPr>
      <w:r w:rsidRPr="00DA3A6E">
        <w:t>«</w:t>
      </w:r>
      <w:r w:rsidR="00B90667">
        <w:t xml:space="preserve">Данные рейсы организуются в целях возвращения российских граждан на территорию России и будут выполнены после получения соответствующих разрешений от </w:t>
      </w:r>
      <w:r w:rsidR="00B90667" w:rsidRPr="00DA3A6E">
        <w:rPr>
          <w:b/>
        </w:rPr>
        <w:t>Росавиации</w:t>
      </w:r>
      <w:r w:rsidR="00B90667">
        <w:t xml:space="preserve"> и авиационных властей Кореи и Таиланда. Все рейсы будут выполнены на самолетах Airbus А319 в компоновке салона 128 пассажирских кресел</w:t>
      </w:r>
      <w:r w:rsidRPr="00DA3A6E">
        <w:t>»</w:t>
      </w:r>
      <w:r w:rsidR="00B90667">
        <w:t>,</w:t>
      </w:r>
      <w:r w:rsidRPr="00DA3A6E">
        <w:t xml:space="preserve"> – </w:t>
      </w:r>
      <w:r w:rsidR="00B90667">
        <w:t>говорится в сообщении.</w:t>
      </w:r>
    </w:p>
    <w:p w14:paraId="094D1C69" w14:textId="77777777" w:rsidR="00DA3A6E" w:rsidRDefault="00B90667" w:rsidP="00DA3A6E">
      <w:pPr>
        <w:jc w:val="both"/>
      </w:pPr>
      <w:r>
        <w:t>25 апреля запланированы рейсы: № 5437 Сеул</w:t>
      </w:r>
      <w:r w:rsidR="00DA3A6E" w:rsidRPr="00DA3A6E">
        <w:t xml:space="preserve"> – </w:t>
      </w:r>
      <w:r>
        <w:t>Владивосток (вылет из Сеула в 13:05 местного времени, прилет во Владивосток в 16:05 местного времени); № 5491 Бангкок</w:t>
      </w:r>
      <w:r w:rsidR="00DA3A6E" w:rsidRPr="00DA3A6E">
        <w:t xml:space="preserve"> – </w:t>
      </w:r>
      <w:r>
        <w:t>Петропавловск-Камчатский (вылет из Бангкока в 22:40 местного времени, прилет в Петропавловск-Камчатский 26 апреля в 14:00 местного времени); № 5487 Бангкок</w:t>
      </w:r>
      <w:r w:rsidR="00DA3A6E" w:rsidRPr="00DA3A6E">
        <w:t xml:space="preserve"> – </w:t>
      </w:r>
      <w:r>
        <w:t>Хабаровск (вылет из Бангкока в 23:40 местного времени, прилет в Хабаровск 26 апреля в 11:35 местного времени).</w:t>
      </w:r>
    </w:p>
    <w:p w14:paraId="4C8BB009" w14:textId="77777777" w:rsidR="00DA3A6E" w:rsidRDefault="00B90667" w:rsidP="00DA3A6E">
      <w:pPr>
        <w:jc w:val="both"/>
      </w:pPr>
      <w:r>
        <w:t>26 апреля запланирован рейс №5489 Бангкок</w:t>
      </w:r>
      <w:r w:rsidR="00DA3A6E" w:rsidRPr="00DA3A6E">
        <w:t xml:space="preserve"> – </w:t>
      </w:r>
      <w:r>
        <w:t>Южно-Сахалинск (вылет из Бангкока в 22:40 местного времени, прилет в Южно-Сахалинск 27 апреля в 11:30 местного времени).</w:t>
      </w:r>
    </w:p>
    <w:p w14:paraId="1757249A" w14:textId="77777777" w:rsidR="00DA3A6E" w:rsidRDefault="00B90667" w:rsidP="00DA3A6E">
      <w:pPr>
        <w:jc w:val="both"/>
      </w:pPr>
      <w:r>
        <w:t xml:space="preserve">Как сообщалось ранее, правительство Сахалинской области обратилось к заместителю </w:t>
      </w:r>
      <w:r w:rsidRPr="00DA3A6E">
        <w:rPr>
          <w:b/>
        </w:rPr>
        <w:t>председателя правительства РФ</w:t>
      </w:r>
      <w:r>
        <w:t xml:space="preserve"> Татьяне Голиковой с просьбой организовать выездные рейсы для вывоза из стран Юго-Восточной Азии сахалинцев и жителей соседних регионов Дальневосточного федерального округа.</w:t>
      </w:r>
    </w:p>
    <w:p w14:paraId="0BEA07ED" w14:textId="25ED3000" w:rsidR="00B90667" w:rsidRDefault="00B90667" w:rsidP="00DA3A6E">
      <w:pPr>
        <w:jc w:val="both"/>
      </w:pPr>
      <w:r>
        <w:t>В частности, вылета из Таиланда ожидают около 100 сахалинцев, 500 жителей Камчатки и Приморского края. Правительство области ведет работу по организации вывозных рейсов сахалинских туристов из Вьетнама, Индонезии, Малайзии и с Фиджи.</w:t>
      </w:r>
    </w:p>
    <w:p w14:paraId="470FBCD0" w14:textId="77777777" w:rsidR="00B90667" w:rsidRPr="00B90667" w:rsidRDefault="00B90667" w:rsidP="00DA3A6E">
      <w:pPr>
        <w:pStyle w:val="3"/>
        <w:jc w:val="both"/>
        <w:rPr>
          <w:rFonts w:ascii="Times New Roman" w:hAnsi="Times New Roman"/>
          <w:sz w:val="24"/>
          <w:szCs w:val="24"/>
        </w:rPr>
      </w:pPr>
      <w:bookmarkStart w:id="28" w:name="_Toc44250369"/>
      <w:r w:rsidRPr="00B90667">
        <w:rPr>
          <w:rFonts w:ascii="Times New Roman" w:hAnsi="Times New Roman"/>
          <w:sz w:val="24"/>
          <w:szCs w:val="24"/>
        </w:rPr>
        <w:t>ИНТЕРФАКС; 2020.23.04; ТРИ ВЫВОЗНЫХ РЕЙСА ДОСТАВЯТ РОССИЯН НА РОДИНУ В СУББОТУ</w:t>
      </w:r>
      <w:bookmarkEnd w:id="28"/>
    </w:p>
    <w:p w14:paraId="4E96AE06" w14:textId="77777777" w:rsidR="00DA3A6E" w:rsidRDefault="00B90667" w:rsidP="00DA3A6E">
      <w:pPr>
        <w:jc w:val="both"/>
      </w:pPr>
      <w:r>
        <w:t>Три вывозных рейса доставят 25 апреля российских граждан на родину из Сеула и Бангкока, сообщает в четверг вечером Минкомсвязь РФ в телеграм-канале, созданном для информирования россиян о вывозе из других стран в связи с ситуацией с коронавирусом.</w:t>
      </w:r>
    </w:p>
    <w:p w14:paraId="3D6AF9D6" w14:textId="31007CFF" w:rsidR="00DA3A6E" w:rsidRDefault="00DA3A6E" w:rsidP="00DA3A6E">
      <w:pPr>
        <w:jc w:val="both"/>
      </w:pPr>
      <w:r w:rsidRPr="00DA3A6E">
        <w:t>«</w:t>
      </w:r>
      <w:r w:rsidR="00B90667">
        <w:t>Согласно предварительному графику вывоза российских граждан из-за рубежа в Российскую Федерацию вылет рейса № SHU5491 Бангкок</w:t>
      </w:r>
      <w:r w:rsidRPr="00DA3A6E">
        <w:t xml:space="preserve"> – </w:t>
      </w:r>
      <w:r w:rsidR="00B90667">
        <w:t>Петропавловск-Камчатский запланирован на 25 апреля 2020 в 22:40 (местное время)</w:t>
      </w:r>
      <w:r w:rsidRPr="00DA3A6E">
        <w:t>»</w:t>
      </w:r>
      <w:r w:rsidR="00B90667">
        <w:t>,</w:t>
      </w:r>
      <w:r w:rsidRPr="00DA3A6E">
        <w:t xml:space="preserve"> – </w:t>
      </w:r>
      <w:r w:rsidR="00B90667">
        <w:t>сказано в тексте сообщения.</w:t>
      </w:r>
    </w:p>
    <w:p w14:paraId="1CC1E17B" w14:textId="77777777" w:rsidR="00DA3A6E" w:rsidRDefault="00B90667" w:rsidP="00DA3A6E">
      <w:pPr>
        <w:jc w:val="both"/>
      </w:pPr>
      <w:r>
        <w:t>Отмечается, что этот перелет возможен только для граждан России, которые проживают в Камчатском крае и Дальневосточном федеральном округе.</w:t>
      </w:r>
    </w:p>
    <w:p w14:paraId="2AA27B1F" w14:textId="77777777" w:rsidR="00DA3A6E" w:rsidRDefault="00B90667" w:rsidP="00DA3A6E">
      <w:pPr>
        <w:jc w:val="both"/>
      </w:pPr>
      <w:r>
        <w:lastRenderedPageBreak/>
        <w:t>Кроме того, на 25 апреля запланированы еще два вывозных рейса</w:t>
      </w:r>
      <w:r w:rsidR="00DA3A6E" w:rsidRPr="00DA3A6E">
        <w:t xml:space="preserve"> – </w:t>
      </w:r>
      <w:r>
        <w:t>Бангкок</w:t>
      </w:r>
      <w:r w:rsidR="00DA3A6E" w:rsidRPr="00DA3A6E">
        <w:t xml:space="preserve"> – </w:t>
      </w:r>
      <w:r>
        <w:t>Хабаровск и Сеул</w:t>
      </w:r>
      <w:r w:rsidR="00DA3A6E" w:rsidRPr="00DA3A6E">
        <w:t xml:space="preserve"> – </w:t>
      </w:r>
      <w:r>
        <w:t>Владивосток.</w:t>
      </w:r>
    </w:p>
    <w:p w14:paraId="1B988170" w14:textId="79198572" w:rsidR="00B90667" w:rsidRDefault="00DA3A6E" w:rsidP="00DA3A6E">
      <w:pPr>
        <w:jc w:val="both"/>
      </w:pPr>
      <w:r w:rsidRPr="00DA3A6E">
        <w:t>«</w:t>
      </w:r>
      <w:r w:rsidR="00B90667">
        <w:t>Если у вас был билет на рейс любой российской авиакомпании, и он не был сдан, то перелет осуществляется бесплатно. Во всех остальных случаях перелет будет осуществляться на платной основе</w:t>
      </w:r>
      <w:r w:rsidRPr="00DA3A6E">
        <w:t>»</w:t>
      </w:r>
      <w:r w:rsidR="00B90667">
        <w:t>,</w:t>
      </w:r>
      <w:r w:rsidRPr="00DA3A6E">
        <w:t xml:space="preserve"> – </w:t>
      </w:r>
      <w:r w:rsidR="00B90667">
        <w:t>говорится в сообщении в телеграм-канале.</w:t>
      </w:r>
    </w:p>
    <w:p w14:paraId="16FBA3B6" w14:textId="3CB146E1" w:rsidR="00B9500D" w:rsidRPr="00B9500D" w:rsidRDefault="00B9500D" w:rsidP="00DA3A6E">
      <w:pPr>
        <w:pStyle w:val="3"/>
        <w:jc w:val="both"/>
        <w:rPr>
          <w:rFonts w:ascii="Times New Roman" w:hAnsi="Times New Roman"/>
          <w:sz w:val="24"/>
          <w:szCs w:val="24"/>
        </w:rPr>
      </w:pPr>
      <w:bookmarkStart w:id="29" w:name="_Toc44250370"/>
      <w:r w:rsidRPr="00B9500D">
        <w:rPr>
          <w:rFonts w:ascii="Times New Roman" w:hAnsi="Times New Roman"/>
          <w:sz w:val="24"/>
          <w:szCs w:val="24"/>
        </w:rPr>
        <w:t xml:space="preserve">ТАСС; 2020.23.04; </w:t>
      </w:r>
      <w:r w:rsidRPr="00DA3A6E">
        <w:rPr>
          <w:rFonts w:ascii="Times New Roman" w:hAnsi="Times New Roman"/>
          <w:sz w:val="24"/>
          <w:szCs w:val="24"/>
        </w:rPr>
        <w:t>ПУТИН</w:t>
      </w:r>
      <w:r w:rsidRPr="00B9500D">
        <w:rPr>
          <w:rFonts w:ascii="Times New Roman" w:hAnsi="Times New Roman"/>
          <w:sz w:val="24"/>
          <w:szCs w:val="24"/>
        </w:rPr>
        <w:t xml:space="preserve"> ДАЛ ПОРУЧЕНИЯ ПРАВИТЕЛЬСТВУ ПО ВЫПОЛНЕНИЮ КРУПНЫХ ИНФРАСТРУКТУРНЫХ ПРОЕКТОВ</w:t>
      </w:r>
      <w:bookmarkEnd w:id="29"/>
    </w:p>
    <w:p w14:paraId="1AE5C3B9" w14:textId="77777777" w:rsidR="00DA3A6E" w:rsidRDefault="00B9500D" w:rsidP="00DA3A6E">
      <w:pPr>
        <w:jc w:val="both"/>
      </w:pPr>
      <w:r w:rsidRPr="00DA3A6E">
        <w:rPr>
          <w:b/>
        </w:rPr>
        <w:t>Президент России</w:t>
      </w:r>
      <w:r>
        <w:t xml:space="preserve"> </w:t>
      </w:r>
      <w:r w:rsidRPr="00DA3A6E">
        <w:rPr>
          <w:b/>
        </w:rPr>
        <w:t>Владимир Путин</w:t>
      </w:r>
      <w:r>
        <w:t xml:space="preserve"> до 1 июня ждет доклад правительства, как обеспечено выполнение крупных инфраструктурных проектов.</w:t>
      </w:r>
    </w:p>
    <w:p w14:paraId="35E21ABF" w14:textId="77777777" w:rsidR="00DA3A6E" w:rsidRDefault="00B9500D" w:rsidP="00DA3A6E">
      <w:pPr>
        <w:jc w:val="both"/>
      </w:pPr>
      <w:r>
        <w:t xml:space="preserve">На сайте Кремля в четверг опубликован перечень поручений главы государства, которые даны по итогам совещания по развитию строительной отрасли 16 апреля. Тогда </w:t>
      </w:r>
      <w:r w:rsidRPr="00DA3A6E">
        <w:rPr>
          <w:b/>
        </w:rPr>
        <w:t>Путин</w:t>
      </w:r>
      <w:r>
        <w:t xml:space="preserve"> указывал, что крупные инфраструктурные проекты не следует останавливать из-за распространения коронавируса, поскольку большая стройка поможет выходу экономики из кризиса. При этом президент подчеркивал, что должны четко соблюдаться все меры безопасности для работников.</w:t>
      </w:r>
    </w:p>
    <w:p w14:paraId="417071C7" w14:textId="21178CCF" w:rsidR="00DA3A6E" w:rsidRDefault="00B9500D" w:rsidP="00DA3A6E">
      <w:pPr>
        <w:jc w:val="both"/>
      </w:pPr>
      <w:r>
        <w:t xml:space="preserve">В перечне поручений глава государства потребовал от кабинета министров обеспечить </w:t>
      </w:r>
      <w:r w:rsidR="00DA3A6E" w:rsidRPr="00DA3A6E">
        <w:t>«</w:t>
      </w:r>
      <w:r>
        <w:t>реализацию масштабных инфраструктурных проектов, в том числе по развитию железнодорожной инфраструктуры Байкало-Амурской и Транссибирской железнодорожных магистралей; строительству ближних и дальних подходов к транспортному переходу через Керченский пролив; развитию автодорожной и железнодорожной инфраструктуры на подходах к портам Азово-Черноморского бассейна, в центральном транспортном узле, а также на Черноморском побережье России; модернизации аэродромных комплексов, в том числе в городах Челябинск, Пермь, Хабаровск, Норильск; развитию портовой инфраструктуры в Мурманске, Балтийском и Азово-Черноморском бассейнах, а также в Дальневосточном федеральном округе</w:t>
      </w:r>
      <w:r w:rsidR="00DA3A6E" w:rsidRPr="00DA3A6E">
        <w:t>»</w:t>
      </w:r>
      <w:r>
        <w:t>.</w:t>
      </w:r>
    </w:p>
    <w:p w14:paraId="70D12C8E" w14:textId="63DC85CC" w:rsidR="00A362F5" w:rsidRDefault="00B9500D" w:rsidP="00DA3A6E">
      <w:pPr>
        <w:jc w:val="both"/>
      </w:pPr>
      <w:r>
        <w:t xml:space="preserve">Также правительство при разработке мер поддержки строительной отрасли должно обеспечить </w:t>
      </w:r>
      <w:r w:rsidR="00DA3A6E" w:rsidRPr="00DA3A6E">
        <w:t>«</w:t>
      </w:r>
      <w:r>
        <w:t xml:space="preserve">рассмотрение вопроса о перераспределении в рамках национального проекта </w:t>
      </w:r>
      <w:r w:rsidR="00DA3A6E" w:rsidRPr="00DA3A6E">
        <w:t>«</w:t>
      </w:r>
      <w:r w:rsidRPr="00DA3A6E">
        <w:rPr>
          <w:b/>
        </w:rPr>
        <w:t>Безопасные и качественные автомобильные дороги</w:t>
      </w:r>
      <w:r w:rsidR="00DA3A6E" w:rsidRPr="00DA3A6E">
        <w:t>»</w:t>
      </w:r>
      <w:r>
        <w:t xml:space="preserve"> и в рамках программ переселения граждан из аварийных многоквартирных домов соответствующих бюджетных ассигнований в целях опережающего достижения запланированных показателей строительства и ремонта дорог, объектов дорожной инфраструктуры и расселения аварийных многоквартирных домов</w:t>
      </w:r>
      <w:r w:rsidR="00DA3A6E" w:rsidRPr="00DA3A6E">
        <w:t>»</w:t>
      </w:r>
      <w:r>
        <w:t>. По этому пункту кабинет министров должен отчитаться до 18 мая 2020 года.</w:t>
      </w:r>
    </w:p>
    <w:p w14:paraId="04964A98" w14:textId="77777777" w:rsidR="00DA3A6E" w:rsidRDefault="00BD3D04" w:rsidP="00DA3A6E">
      <w:pPr>
        <w:jc w:val="both"/>
      </w:pPr>
      <w:hyperlink r:id="rId35" w:history="1">
        <w:r w:rsidR="00B9500D" w:rsidRPr="00434299">
          <w:rPr>
            <w:rStyle w:val="a9"/>
          </w:rPr>
          <w:t>https://futurerussia.gov.ru/nacionalnye-proekty/putin-dal-porucenia-pravitelstvu-po-vypolneniu-krupnyh-infrastrukturnyh-proektov</w:t>
        </w:r>
      </w:hyperlink>
    </w:p>
    <w:p w14:paraId="2592F0B3" w14:textId="11C9C4F9" w:rsidR="00B9500D" w:rsidRPr="00B9500D" w:rsidRDefault="00B9500D" w:rsidP="00DA3A6E">
      <w:pPr>
        <w:pStyle w:val="3"/>
        <w:jc w:val="both"/>
        <w:rPr>
          <w:rFonts w:ascii="Times New Roman" w:hAnsi="Times New Roman"/>
          <w:sz w:val="24"/>
          <w:szCs w:val="24"/>
        </w:rPr>
      </w:pPr>
      <w:bookmarkStart w:id="30" w:name="_Toc44250371"/>
      <w:r w:rsidRPr="00B9500D">
        <w:rPr>
          <w:rFonts w:ascii="Times New Roman" w:hAnsi="Times New Roman"/>
          <w:sz w:val="24"/>
          <w:szCs w:val="24"/>
        </w:rPr>
        <w:t xml:space="preserve">ТАСС; 2020.23.04; </w:t>
      </w:r>
      <w:r w:rsidRPr="00DA3A6E">
        <w:rPr>
          <w:rFonts w:ascii="Times New Roman" w:hAnsi="Times New Roman"/>
          <w:sz w:val="24"/>
          <w:szCs w:val="24"/>
        </w:rPr>
        <w:t>ПУТИН</w:t>
      </w:r>
      <w:r w:rsidRPr="00B9500D">
        <w:rPr>
          <w:rFonts w:ascii="Times New Roman" w:hAnsi="Times New Roman"/>
          <w:sz w:val="24"/>
          <w:szCs w:val="24"/>
        </w:rPr>
        <w:t xml:space="preserve"> ПОРУЧИЛ ПОДДЕРЖАТЬ ДЕВЕЛОПЕРОВ В РЕГИОНАХ, ГДЕ ИЗ-ЗА ПАНДЕМИИ ОСТАНОВЛЕНЫ СТРОЙКИ</w:t>
      </w:r>
      <w:bookmarkEnd w:id="30"/>
    </w:p>
    <w:p w14:paraId="7FDFE94C" w14:textId="77777777" w:rsidR="00DA3A6E" w:rsidRDefault="00B9500D" w:rsidP="00DA3A6E">
      <w:pPr>
        <w:jc w:val="both"/>
      </w:pPr>
      <w:r w:rsidRPr="00DA3A6E">
        <w:rPr>
          <w:b/>
        </w:rPr>
        <w:t>Президент России</w:t>
      </w:r>
      <w:r>
        <w:t xml:space="preserve"> </w:t>
      </w:r>
      <w:r w:rsidRPr="00DA3A6E">
        <w:rPr>
          <w:b/>
        </w:rPr>
        <w:t>Владимир Путин</w:t>
      </w:r>
      <w:r>
        <w:t xml:space="preserve"> поручил внести строительную отрасль в перечень наиболее пострадавших от пандемии коронавируса, чтобы обеспечить компаниям из этой сферы федеральную поддержку в тех регионах, где принято решение о приостановлении строительных работ. Как сообщает </w:t>
      </w:r>
      <w:r w:rsidRPr="00DA3A6E">
        <w:rPr>
          <w:b/>
        </w:rPr>
        <w:t>пресс-служба</w:t>
      </w:r>
      <w:r>
        <w:t xml:space="preserve"> Кремля, такой пункт содержится в перечне поручений главы государства по итогам совещания по вопросам развития строительной отрасли.</w:t>
      </w:r>
    </w:p>
    <w:p w14:paraId="1F4A9CC7" w14:textId="17B7AC21" w:rsidR="00DA3A6E" w:rsidRDefault="00DA3A6E" w:rsidP="00DA3A6E">
      <w:pPr>
        <w:jc w:val="both"/>
      </w:pPr>
      <w:r w:rsidRPr="00DA3A6E">
        <w:t>«</w:t>
      </w:r>
      <w:r w:rsidR="00B9500D">
        <w:t xml:space="preserve">Правительству РФ обеспечить проработку вопросов о включении строительной отрасли в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для оказания мер федеральной поддержки в субъектах РФ, в которых с учетом сложившейся санитарно-эпидемиологической обстановки принято решение о </w:t>
      </w:r>
      <w:r w:rsidR="00B9500D">
        <w:lastRenderedPageBreak/>
        <w:t>приостановлении строительных работ</w:t>
      </w:r>
      <w:r w:rsidRPr="00DA3A6E">
        <w:t>»</w:t>
      </w:r>
      <w:r w:rsidR="00B9500D">
        <w:t>,</w:t>
      </w:r>
      <w:r w:rsidRPr="00DA3A6E">
        <w:t xml:space="preserve"> – </w:t>
      </w:r>
      <w:r w:rsidR="00B9500D">
        <w:t xml:space="preserve">говорится в документе. Доклад по этой теме глава кабмина </w:t>
      </w:r>
      <w:r w:rsidR="00B9500D" w:rsidRPr="00DA3A6E">
        <w:rPr>
          <w:b/>
        </w:rPr>
        <w:t>Михаил Мишустин</w:t>
      </w:r>
      <w:r w:rsidR="00B9500D">
        <w:t xml:space="preserve"> должен представить президенту до 20 мая.</w:t>
      </w:r>
    </w:p>
    <w:p w14:paraId="5490FEEF" w14:textId="77777777" w:rsidR="00DA3A6E" w:rsidRDefault="00B9500D" w:rsidP="00DA3A6E">
      <w:pPr>
        <w:jc w:val="both"/>
      </w:pPr>
      <w:r>
        <w:t>Также правительству поручено изучить целесообразность установления до 1 января 2021 года особого порядка использования средств компенсационных фондов саморегулируемых организаций в области строительства, проектирования и инженерных изысканий в целях поддержки своих членов.</w:t>
      </w:r>
    </w:p>
    <w:p w14:paraId="2BC8F4C3" w14:textId="77777777" w:rsidR="00DA3A6E" w:rsidRDefault="00B9500D" w:rsidP="00DA3A6E">
      <w:pPr>
        <w:jc w:val="both"/>
      </w:pPr>
      <w:r>
        <w:t>Кабмин и власти регионов РФ должны будут в период пандемии обеспечить проведение профилактических мероприятий, направленных на безопасность труда и защиту здоровья граждан, работающих в строительной отрасли, для поддержки непрерывного режима их работы, в первую очередь, на крупных объектах строительства.</w:t>
      </w:r>
    </w:p>
    <w:p w14:paraId="7C46F16B" w14:textId="59910711" w:rsidR="00B9500D" w:rsidRDefault="00B9500D" w:rsidP="00DA3A6E">
      <w:pPr>
        <w:jc w:val="both"/>
      </w:pPr>
      <w:r>
        <w:t>Губернаторам также поручено проводить мониторинг состояния компаний, строящих жилье с привлечением средств участников долевого строительства, а также утвердить региональные планы мероприятий по поддержке строительной отрасли в связи с распространением новой коронавирусной инфекции.</w:t>
      </w:r>
    </w:p>
    <w:p w14:paraId="00466B8D" w14:textId="77777777" w:rsidR="00DA3A6E" w:rsidRDefault="00BD3D04" w:rsidP="00DA3A6E">
      <w:pPr>
        <w:jc w:val="both"/>
      </w:pPr>
      <w:hyperlink r:id="rId36" w:history="1">
        <w:r w:rsidR="00B9500D" w:rsidRPr="00434299">
          <w:rPr>
            <w:rStyle w:val="a9"/>
          </w:rPr>
          <w:t>https://futurerussia.gov.ru/nacionalnye-proekty/putin-porucil-podderzat-developerov-v-regionah-gde-iz-za-pandemii-ostanovleny-strojki</w:t>
        </w:r>
      </w:hyperlink>
    </w:p>
    <w:p w14:paraId="48A88ECE" w14:textId="5762B1A8" w:rsidR="00B9500D" w:rsidRPr="00B9500D" w:rsidRDefault="00B9500D" w:rsidP="00DA3A6E">
      <w:pPr>
        <w:pStyle w:val="3"/>
        <w:jc w:val="both"/>
        <w:rPr>
          <w:rFonts w:ascii="Times New Roman" w:hAnsi="Times New Roman"/>
          <w:sz w:val="24"/>
          <w:szCs w:val="24"/>
        </w:rPr>
      </w:pPr>
      <w:bookmarkStart w:id="31" w:name="_Toc44250372"/>
      <w:r w:rsidRPr="00B9500D">
        <w:rPr>
          <w:rFonts w:ascii="Times New Roman" w:hAnsi="Times New Roman"/>
          <w:sz w:val="24"/>
          <w:szCs w:val="24"/>
        </w:rPr>
        <w:t xml:space="preserve">ТАСС; 2020.23.04; </w:t>
      </w:r>
      <w:r w:rsidRPr="00DA3A6E">
        <w:rPr>
          <w:rFonts w:ascii="Times New Roman" w:hAnsi="Times New Roman"/>
          <w:sz w:val="24"/>
          <w:szCs w:val="24"/>
        </w:rPr>
        <w:t>ПУТИН</w:t>
      </w:r>
      <w:r w:rsidRPr="00B9500D">
        <w:rPr>
          <w:rFonts w:ascii="Times New Roman" w:hAnsi="Times New Roman"/>
          <w:sz w:val="24"/>
          <w:szCs w:val="24"/>
        </w:rPr>
        <w:t xml:space="preserve"> ПОРУЧИЛ ОБЕСПЕЧИТЬ ПРОЕКТИРОВАНИЕ И СТРОИТЕЛЬСТВО ИНФРАСТРУКТУРЫ</w:t>
      </w:r>
      <w:bookmarkEnd w:id="31"/>
    </w:p>
    <w:p w14:paraId="0643BF6B" w14:textId="77777777" w:rsidR="00DA3A6E" w:rsidRDefault="00B9500D" w:rsidP="00DA3A6E">
      <w:pPr>
        <w:jc w:val="both"/>
      </w:pPr>
      <w:r w:rsidRPr="00DA3A6E">
        <w:rPr>
          <w:b/>
        </w:rPr>
        <w:t>Президент РФ</w:t>
      </w:r>
      <w:r>
        <w:t xml:space="preserve"> </w:t>
      </w:r>
      <w:r w:rsidRPr="00DA3A6E">
        <w:rPr>
          <w:b/>
        </w:rPr>
        <w:t>Владимир Путин</w:t>
      </w:r>
      <w:r>
        <w:t xml:space="preserve"> поручил правительству принять меры для того, чтобы проектирование и строительство объектов социальной и транспортной инфраструктуры продолжалось, несмотря на затруднения, вызванные пандемией коронавируса. Соответствующее поручение российский лидер дал по итогам совещания по развитию строительной отрасли, состоявшегося 16 апреля 2020 года. Перечень поручений опубликован на сайте Кремля.</w:t>
      </w:r>
    </w:p>
    <w:p w14:paraId="298F4088" w14:textId="45E4C91E" w:rsidR="00DA3A6E" w:rsidRDefault="00DA3A6E" w:rsidP="00DA3A6E">
      <w:pPr>
        <w:jc w:val="both"/>
      </w:pPr>
      <w:r w:rsidRPr="00DA3A6E">
        <w:t>«</w:t>
      </w:r>
      <w:r w:rsidR="00B9500D">
        <w:t>Правительству Российской Федерации при разработке мер поддержки строительной отрасли обеспечить принятие мер по продолжению ранее запланированных работ по проектированию, строительству, реконструкции, капитальному ремонту объектов транспортной, социальной и инженерной инфраструктуры, в том числе заключению соответствующих государственных или муниципальных контрактов</w:t>
      </w:r>
      <w:r w:rsidRPr="00DA3A6E">
        <w:t>»</w:t>
      </w:r>
      <w:r w:rsidR="00B9500D">
        <w:t>,</w:t>
      </w:r>
      <w:r w:rsidRPr="00DA3A6E">
        <w:t xml:space="preserve"> – </w:t>
      </w:r>
      <w:r w:rsidR="00B9500D">
        <w:t>говорится в тексте поручений.</w:t>
      </w:r>
    </w:p>
    <w:p w14:paraId="048DA0A3" w14:textId="04DEEDCA" w:rsidR="00DA3A6E" w:rsidRDefault="00B9500D" w:rsidP="00DA3A6E">
      <w:pPr>
        <w:jc w:val="both"/>
      </w:pPr>
      <w:r>
        <w:t xml:space="preserve">Кроме того, президент поручил в срок до 1 мая предоставить госзаказчикам возможность </w:t>
      </w:r>
      <w:r w:rsidR="00DA3A6E" w:rsidRPr="00DA3A6E">
        <w:t>«</w:t>
      </w:r>
      <w:r>
        <w:t>не применять ряд штрафных санкций к исполнителям работ по государственным контрактам на реализацию проектов в области строительства объектов капитального строительства, в случае, если их неисполнение вызвано ограничениями, связанными с мерами по противодействию распространения новой коронавирусной инфекции</w:t>
      </w:r>
      <w:r w:rsidR="00DA3A6E" w:rsidRPr="00DA3A6E">
        <w:t>»</w:t>
      </w:r>
      <w:r>
        <w:t>.</w:t>
      </w:r>
    </w:p>
    <w:p w14:paraId="5F1A9995" w14:textId="77AB5FF8" w:rsidR="00A362F5" w:rsidRDefault="00B9500D" w:rsidP="00DA3A6E">
      <w:pPr>
        <w:jc w:val="both"/>
      </w:pPr>
      <w:r>
        <w:t>Также правительству поручено принять решения по увеличению до 50 процентов максимального размера аванса при исполнении ранее заключенных контрактов на осуществление работ по созданию объектов капитального строительства.</w:t>
      </w:r>
    </w:p>
    <w:p w14:paraId="7D4091C3" w14:textId="77777777" w:rsidR="00DA3A6E" w:rsidRDefault="00BD3D04" w:rsidP="00DA3A6E">
      <w:pPr>
        <w:jc w:val="both"/>
      </w:pPr>
      <w:hyperlink r:id="rId37" w:history="1">
        <w:r w:rsidR="00B9500D" w:rsidRPr="00434299">
          <w:rPr>
            <w:rStyle w:val="a9"/>
          </w:rPr>
          <w:t>https://futurerussia.gov.ru/nacionalnye-proekty/putin-porucil-obespecit-proektirovanie-i-stroitelstvo-infrastruktury</w:t>
        </w:r>
      </w:hyperlink>
    </w:p>
    <w:p w14:paraId="5080F7E6" w14:textId="48584449" w:rsidR="00B9500D" w:rsidRPr="00B9500D" w:rsidRDefault="00B9500D" w:rsidP="00DA3A6E">
      <w:pPr>
        <w:pStyle w:val="3"/>
        <w:jc w:val="both"/>
        <w:rPr>
          <w:rFonts w:ascii="Times New Roman" w:hAnsi="Times New Roman"/>
          <w:sz w:val="24"/>
          <w:szCs w:val="24"/>
        </w:rPr>
      </w:pPr>
      <w:bookmarkStart w:id="32" w:name="_Toc44250373"/>
      <w:r w:rsidRPr="00B9500D">
        <w:rPr>
          <w:rFonts w:ascii="Times New Roman" w:hAnsi="Times New Roman"/>
          <w:sz w:val="24"/>
          <w:szCs w:val="24"/>
        </w:rPr>
        <w:t xml:space="preserve">ТАСС; 2020.23.04; </w:t>
      </w:r>
      <w:r w:rsidRPr="00DA3A6E">
        <w:rPr>
          <w:rFonts w:ascii="Times New Roman" w:hAnsi="Times New Roman"/>
          <w:sz w:val="24"/>
          <w:szCs w:val="24"/>
        </w:rPr>
        <w:t>ПУТИН</w:t>
      </w:r>
      <w:r w:rsidRPr="00B9500D">
        <w:rPr>
          <w:rFonts w:ascii="Times New Roman" w:hAnsi="Times New Roman"/>
          <w:sz w:val="24"/>
          <w:szCs w:val="24"/>
        </w:rPr>
        <w:t xml:space="preserve"> ПОРУЧИЛ ОБЕСПЕЧИТЬ СТРОИТЕЛЕЙ-ВАХТОВИКОВ ТЕСТАМИ НА КОРОНАВИРУС</w:t>
      </w:r>
      <w:bookmarkEnd w:id="32"/>
    </w:p>
    <w:p w14:paraId="6EA2D0DD" w14:textId="77777777" w:rsidR="00DA3A6E" w:rsidRDefault="00B9500D" w:rsidP="00DA3A6E">
      <w:pPr>
        <w:jc w:val="both"/>
      </w:pPr>
      <w:r w:rsidRPr="00DA3A6E">
        <w:rPr>
          <w:b/>
        </w:rPr>
        <w:t>Президент РФ</w:t>
      </w:r>
      <w:r>
        <w:t xml:space="preserve"> </w:t>
      </w:r>
      <w:r w:rsidRPr="00DA3A6E">
        <w:rPr>
          <w:b/>
        </w:rPr>
        <w:t>Владимир Путин</w:t>
      </w:r>
      <w:r>
        <w:t xml:space="preserve"> поручил обеспечить экспресс-тестирование на коронавирус работников строительной отрасли, в том числе вахтовиков. Соответствующий пункт содержится в опубликованном в четверг на сайте Кремля перечне поручений главы государства.</w:t>
      </w:r>
    </w:p>
    <w:p w14:paraId="1152CA45" w14:textId="0436CAC3" w:rsidR="00DA3A6E" w:rsidRDefault="00DA3A6E" w:rsidP="00DA3A6E">
      <w:pPr>
        <w:jc w:val="both"/>
      </w:pPr>
      <w:r w:rsidRPr="00DA3A6E">
        <w:t>«</w:t>
      </w:r>
      <w:r w:rsidR="00B9500D">
        <w:t xml:space="preserve">Правительству РФ при разработке мер поддержки строительной отрасли обеспечить &lt;...&gt; внедрение системы организации работы организаций строительной отрасли, в том числе функционирующих вахтовым методом, с учетом рекомендаций по снижению рисков </w:t>
      </w:r>
      <w:r w:rsidR="00B9500D">
        <w:lastRenderedPageBreak/>
        <w:t>распространения новой коронавирусной инфекции (COVID-2019) и включающей проведение экспресс-тестирования</w:t>
      </w:r>
      <w:r w:rsidRPr="00DA3A6E">
        <w:t>»</w:t>
      </w:r>
      <w:r w:rsidR="00B9500D">
        <w:t>,</w:t>
      </w:r>
      <w:r w:rsidRPr="00DA3A6E">
        <w:t xml:space="preserve"> – </w:t>
      </w:r>
      <w:r w:rsidR="00B9500D">
        <w:t>говорится в поручении президента. Срок его исполнения установлен до 1 мая текущего года.</w:t>
      </w:r>
    </w:p>
    <w:p w14:paraId="2702844F" w14:textId="6BF662B3" w:rsidR="00A362F5" w:rsidRDefault="00B9500D" w:rsidP="00DA3A6E">
      <w:pPr>
        <w:jc w:val="both"/>
      </w:pPr>
      <w:r>
        <w:t xml:space="preserve">В ходе президентского совещания 16 апреля по вопросам поддержки строительной отрасли гендиректор </w:t>
      </w:r>
      <w:r w:rsidR="00DA3A6E" w:rsidRPr="00DA3A6E">
        <w:t>«</w:t>
      </w:r>
      <w:r>
        <w:t>Мостотреста</w:t>
      </w:r>
      <w:r w:rsidR="00DA3A6E" w:rsidRPr="00DA3A6E">
        <w:t>»</w:t>
      </w:r>
      <w:r>
        <w:t xml:space="preserve"> Владимир Власов призвал, в частности, обеспечить медицинское сопровождение строек и мест проживания рабочих, а также продумать возможность тестирования на коронавирус вахтовиков.</w:t>
      </w:r>
    </w:p>
    <w:p w14:paraId="50383E79" w14:textId="77777777" w:rsidR="00DA3A6E" w:rsidRDefault="00BD3D04" w:rsidP="00DA3A6E">
      <w:pPr>
        <w:jc w:val="both"/>
      </w:pPr>
      <w:hyperlink r:id="rId38" w:history="1">
        <w:r w:rsidR="00B9500D" w:rsidRPr="00434299">
          <w:rPr>
            <w:rStyle w:val="a9"/>
          </w:rPr>
          <w:t>https://futurerussia.gov.ru/nacionalnye-proekty/putin-porucil-obespecit-testirovanie-na-koronavirus-vahtovikov-v-sfere-stroitelstva</w:t>
        </w:r>
      </w:hyperlink>
    </w:p>
    <w:p w14:paraId="517C9970" w14:textId="30268139" w:rsidR="00BB704D" w:rsidRPr="00BB704D" w:rsidRDefault="00BB704D" w:rsidP="00DA3A6E">
      <w:pPr>
        <w:pStyle w:val="3"/>
        <w:jc w:val="both"/>
        <w:rPr>
          <w:rFonts w:ascii="Times New Roman" w:hAnsi="Times New Roman"/>
          <w:sz w:val="24"/>
          <w:szCs w:val="24"/>
        </w:rPr>
      </w:pPr>
      <w:bookmarkStart w:id="33" w:name="_Toc44250374"/>
      <w:r w:rsidRPr="00BB704D">
        <w:rPr>
          <w:rFonts w:ascii="Times New Roman" w:hAnsi="Times New Roman"/>
          <w:sz w:val="24"/>
          <w:szCs w:val="24"/>
        </w:rPr>
        <w:t>ИНТЕРФАКС; 2020.23.04; СТРОИТЕЛЬНАЯ ДЕЯТЕЛЬНОСТЬ ВЕДЕТСЯ БЕЗ ОГРАНИЧЕНИЙ ИЗ-ЗА КОРОНАВИРУСА В 41 РЕГИОНЕ РОССИИ</w:t>
      </w:r>
      <w:r w:rsidR="00DA3A6E" w:rsidRPr="00DA3A6E">
        <w:rPr>
          <w:rFonts w:ascii="Times New Roman" w:hAnsi="Times New Roman"/>
          <w:bCs w:val="0"/>
          <w:sz w:val="24"/>
          <w:szCs w:val="24"/>
        </w:rPr>
        <w:t xml:space="preserve"> – </w:t>
      </w:r>
      <w:r w:rsidRPr="00DA3A6E">
        <w:rPr>
          <w:rFonts w:ascii="Times New Roman" w:hAnsi="Times New Roman"/>
          <w:sz w:val="24"/>
          <w:szCs w:val="24"/>
        </w:rPr>
        <w:t>ХУСНУЛЛИН</w:t>
      </w:r>
      <w:bookmarkEnd w:id="33"/>
    </w:p>
    <w:p w14:paraId="54916A47" w14:textId="77777777" w:rsidR="00DA3A6E" w:rsidRDefault="00BB704D" w:rsidP="00DA3A6E">
      <w:pPr>
        <w:jc w:val="both"/>
      </w:pPr>
      <w:r>
        <w:t xml:space="preserve">Строительная деятельность без каких-либо ограничений из-за распространения коронавируса ведется в настоящее время в 41 регионе страны, сообщил </w:t>
      </w:r>
      <w:r w:rsidRPr="00DA3A6E">
        <w:rPr>
          <w:b/>
        </w:rPr>
        <w:t>вице-премьер</w:t>
      </w:r>
      <w:r>
        <w:t xml:space="preserve"> правительства РФ </w:t>
      </w:r>
      <w:r w:rsidRPr="00DA3A6E">
        <w:rPr>
          <w:b/>
        </w:rPr>
        <w:t>Марат Хуснуллин</w:t>
      </w:r>
      <w:r>
        <w:t>.</w:t>
      </w:r>
    </w:p>
    <w:p w14:paraId="485EA7DE" w14:textId="6C1EB103" w:rsidR="00DA3A6E" w:rsidRDefault="00DA3A6E" w:rsidP="00DA3A6E">
      <w:pPr>
        <w:jc w:val="both"/>
      </w:pPr>
      <w:r w:rsidRPr="00DA3A6E">
        <w:t>«</w:t>
      </w:r>
      <w:r w:rsidR="00BB704D">
        <w:t>В 41 субъекте РФ стройка идет в обычном режиме, в остальных регионах действуют какие-то незначительные ограничения. Решение о ведении строительства и каких-либо ограничений в этой сфере принимается руководством каждого региона, исходя из эпидемиологической ситуации</w:t>
      </w:r>
      <w:r w:rsidRPr="00DA3A6E">
        <w:t>»</w:t>
      </w:r>
      <w:r w:rsidR="00BB704D">
        <w:t>,</w:t>
      </w:r>
      <w:r w:rsidRPr="00DA3A6E">
        <w:t xml:space="preserve"> – </w:t>
      </w:r>
      <w:r w:rsidR="00BB704D">
        <w:t xml:space="preserve">сказал </w:t>
      </w:r>
      <w:r w:rsidR="00BB704D" w:rsidRPr="00DA3A6E">
        <w:rPr>
          <w:b/>
        </w:rPr>
        <w:t>Хуснуллин</w:t>
      </w:r>
      <w:r w:rsidR="00BB704D">
        <w:t xml:space="preserve"> в интервью телеканалу </w:t>
      </w:r>
      <w:r w:rsidRPr="00DA3A6E">
        <w:t>«</w:t>
      </w:r>
      <w:r w:rsidR="00BB704D">
        <w:t>Россия 24</w:t>
      </w:r>
      <w:r w:rsidRPr="00DA3A6E">
        <w:t>»</w:t>
      </w:r>
      <w:r w:rsidR="00BB704D">
        <w:t xml:space="preserve"> (ВГТРК) в четверг.</w:t>
      </w:r>
    </w:p>
    <w:p w14:paraId="1DFC6896" w14:textId="1ACAFC38" w:rsidR="00DA3A6E" w:rsidRDefault="00DA3A6E" w:rsidP="00DA3A6E">
      <w:pPr>
        <w:jc w:val="both"/>
      </w:pPr>
      <w:r w:rsidRPr="00DA3A6E">
        <w:t>«</w:t>
      </w:r>
      <w:r w:rsidR="00BB704D">
        <w:t>Сегодня серьезные меры приняты в Москве и Подмосковье</w:t>
      </w:r>
      <w:r w:rsidRPr="00DA3A6E">
        <w:t xml:space="preserve"> – </w:t>
      </w:r>
      <w:r w:rsidR="00BB704D">
        <w:t>здесь ведутся только инфраструктурные работы, однако мы надеемся, что и здесь в скором времени ситуация наладится</w:t>
      </w:r>
      <w:r w:rsidRPr="00DA3A6E">
        <w:t>»</w:t>
      </w:r>
      <w:r w:rsidR="00BB704D">
        <w:t>,</w:t>
      </w:r>
      <w:r w:rsidRPr="00DA3A6E">
        <w:t xml:space="preserve"> – </w:t>
      </w:r>
      <w:r w:rsidR="00BB704D">
        <w:t xml:space="preserve">отметил </w:t>
      </w:r>
      <w:r w:rsidR="00BB704D" w:rsidRPr="00DA3A6E">
        <w:rPr>
          <w:b/>
        </w:rPr>
        <w:t>вице-премьер</w:t>
      </w:r>
      <w:r w:rsidR="00BB704D">
        <w:t>.</w:t>
      </w:r>
    </w:p>
    <w:p w14:paraId="2F854FC3" w14:textId="77777777" w:rsidR="00DA3A6E" w:rsidRDefault="00BB704D" w:rsidP="00DA3A6E">
      <w:pPr>
        <w:jc w:val="both"/>
      </w:pPr>
      <w:r>
        <w:t>Он добавил, что правительство вместе с главами регионов ежедневно мониторит ситуацию.</w:t>
      </w:r>
    </w:p>
    <w:p w14:paraId="61DA8FBF" w14:textId="77777777" w:rsidR="00DA3A6E" w:rsidRDefault="00BB704D" w:rsidP="00DA3A6E">
      <w:pPr>
        <w:jc w:val="both"/>
      </w:pPr>
      <w:r>
        <w:t xml:space="preserve">Ранее глава Минстроя России Владимир Якушев в ходе совещания с президентом </w:t>
      </w:r>
      <w:r w:rsidRPr="00DA3A6E">
        <w:rPr>
          <w:b/>
        </w:rPr>
        <w:t>Владимиром Путиным</w:t>
      </w:r>
      <w:r>
        <w:t xml:space="preserve"> заявил, что основная масса субъектов РФ не стали полностью останавливать стройки.</w:t>
      </w:r>
    </w:p>
    <w:p w14:paraId="05015F73" w14:textId="0226AFFF" w:rsidR="00DA3A6E" w:rsidRDefault="00DA3A6E" w:rsidP="00DA3A6E">
      <w:pPr>
        <w:jc w:val="both"/>
      </w:pPr>
      <w:r w:rsidRPr="00DA3A6E">
        <w:t>«</w:t>
      </w:r>
      <w:r w:rsidR="00BB704D">
        <w:t>Основная масса субъектов РФ поступила следующим образом: они не полностью прекратили стройку, а пошли по пути остановки тех площадок, где на сегодняшний день имеются претензии к соблюдению санитарных норм, то есть вот не полностью субъект принял решение, что стройка на 100% останавливается</w:t>
      </w:r>
      <w:r w:rsidRPr="00DA3A6E">
        <w:t>»</w:t>
      </w:r>
      <w:r w:rsidR="00BB704D">
        <w:t>,</w:t>
      </w:r>
      <w:r w:rsidRPr="00DA3A6E">
        <w:t xml:space="preserve"> – </w:t>
      </w:r>
      <w:r w:rsidR="00BB704D">
        <w:t>сказал Якушев.</w:t>
      </w:r>
    </w:p>
    <w:p w14:paraId="389B79CE" w14:textId="77777777" w:rsidR="00DA3A6E" w:rsidRDefault="00BB704D" w:rsidP="00DA3A6E">
      <w:pPr>
        <w:jc w:val="both"/>
      </w:pPr>
      <w:r>
        <w:t>Он отметил, что те стройки, к которым есть претензии, запускаются после устранения замечаний Роспотребнадзора.</w:t>
      </w:r>
    </w:p>
    <w:p w14:paraId="7566FE0E" w14:textId="24D8E011" w:rsidR="00DA3A6E" w:rsidRDefault="00BB704D" w:rsidP="00DA3A6E">
      <w:pPr>
        <w:jc w:val="both"/>
      </w:pPr>
      <w:r>
        <w:t xml:space="preserve">Как сообщалось, мэр Москвы Сергей Собянин подписал указ, согласно которому в столице из-за ситуации с распространением коронавируса строительные и ремонтные работы приостанавливаются с 13 по 19 апреля. Исключением является строительство медицинских объектов и метро. Ограничения также не касаются предприятий </w:t>
      </w:r>
      <w:r w:rsidR="00DA3A6E" w:rsidRPr="00DA3A6E">
        <w:t>«</w:t>
      </w:r>
      <w:r>
        <w:t>Роскосмоса</w:t>
      </w:r>
      <w:r w:rsidR="00DA3A6E" w:rsidRPr="00DA3A6E">
        <w:t>»</w:t>
      </w:r>
      <w:r>
        <w:t xml:space="preserve">, </w:t>
      </w:r>
      <w:r w:rsidR="00DA3A6E" w:rsidRPr="00DA3A6E">
        <w:t>«</w:t>
      </w:r>
      <w:r>
        <w:t>Ростеха</w:t>
      </w:r>
      <w:r w:rsidR="00DA3A6E" w:rsidRPr="00DA3A6E">
        <w:t>»</w:t>
      </w:r>
      <w:r>
        <w:t xml:space="preserve"> и оборонно-промышленного комплекса, и предприятий, которые работают в непрерывном цикле и обслуживают городской, железнодорожный транспорт и аэропорты.</w:t>
      </w:r>
    </w:p>
    <w:p w14:paraId="487BCA94" w14:textId="3F9C9759" w:rsidR="00BB704D" w:rsidRPr="008A024D" w:rsidRDefault="00BB704D" w:rsidP="00DA3A6E">
      <w:pPr>
        <w:jc w:val="both"/>
      </w:pPr>
      <w:r>
        <w:t>В Подмосковье полностью приостановлено строительство многоквартирных домов и социальных объектов.</w:t>
      </w:r>
    </w:p>
    <w:p w14:paraId="0AD7DFB7" w14:textId="59187409" w:rsidR="00B9500D" w:rsidRPr="00B9500D" w:rsidRDefault="00B9500D" w:rsidP="00DA3A6E">
      <w:pPr>
        <w:pStyle w:val="3"/>
        <w:jc w:val="both"/>
        <w:rPr>
          <w:rFonts w:ascii="Times New Roman" w:hAnsi="Times New Roman"/>
          <w:sz w:val="24"/>
          <w:szCs w:val="24"/>
        </w:rPr>
      </w:pPr>
      <w:bookmarkStart w:id="34" w:name="_Toc44250375"/>
      <w:r w:rsidRPr="00B9500D">
        <w:rPr>
          <w:rFonts w:ascii="Times New Roman" w:hAnsi="Times New Roman"/>
          <w:sz w:val="24"/>
          <w:szCs w:val="24"/>
        </w:rPr>
        <w:t xml:space="preserve">ТАСС; 2020.23.04; РОСАТОМ И СУДОВЕРФЬ </w:t>
      </w:r>
      <w:r w:rsidR="00DA3A6E" w:rsidRPr="00DA3A6E">
        <w:rPr>
          <w:rFonts w:ascii="Times New Roman" w:hAnsi="Times New Roman"/>
          <w:bCs w:val="0"/>
          <w:sz w:val="24"/>
          <w:szCs w:val="24"/>
        </w:rPr>
        <w:t>«</w:t>
      </w:r>
      <w:r w:rsidRPr="00B9500D">
        <w:rPr>
          <w:rFonts w:ascii="Times New Roman" w:hAnsi="Times New Roman"/>
          <w:sz w:val="24"/>
          <w:szCs w:val="24"/>
        </w:rPr>
        <w:t>ЗВЕЗДА</w:t>
      </w:r>
      <w:r w:rsidR="00DA3A6E" w:rsidRPr="00DA3A6E">
        <w:rPr>
          <w:rFonts w:ascii="Times New Roman" w:hAnsi="Times New Roman"/>
          <w:bCs w:val="0"/>
          <w:sz w:val="24"/>
          <w:szCs w:val="24"/>
        </w:rPr>
        <w:t>»</w:t>
      </w:r>
      <w:r w:rsidRPr="00B9500D">
        <w:rPr>
          <w:rFonts w:ascii="Times New Roman" w:hAnsi="Times New Roman"/>
          <w:sz w:val="24"/>
          <w:szCs w:val="24"/>
        </w:rPr>
        <w:t xml:space="preserve"> ПОДПИСАЛИ КОНТРАКТ НА СТРОИТЕЛЬСТВО АТОМОХОДА </w:t>
      </w:r>
      <w:r w:rsidR="00DA3A6E" w:rsidRPr="00DA3A6E">
        <w:rPr>
          <w:rFonts w:ascii="Times New Roman" w:hAnsi="Times New Roman"/>
          <w:bCs w:val="0"/>
          <w:sz w:val="24"/>
          <w:szCs w:val="24"/>
        </w:rPr>
        <w:t>«</w:t>
      </w:r>
      <w:r w:rsidRPr="00B9500D">
        <w:rPr>
          <w:rFonts w:ascii="Times New Roman" w:hAnsi="Times New Roman"/>
          <w:sz w:val="24"/>
          <w:szCs w:val="24"/>
        </w:rPr>
        <w:t>ЛИДЕР</w:t>
      </w:r>
      <w:r w:rsidR="00DA3A6E" w:rsidRPr="00DA3A6E">
        <w:rPr>
          <w:rFonts w:ascii="Times New Roman" w:hAnsi="Times New Roman"/>
          <w:bCs w:val="0"/>
          <w:sz w:val="24"/>
          <w:szCs w:val="24"/>
        </w:rPr>
        <w:t>»</w:t>
      </w:r>
      <w:bookmarkEnd w:id="34"/>
    </w:p>
    <w:p w14:paraId="66AD6BA1" w14:textId="09475782" w:rsidR="00DA3A6E" w:rsidRDefault="00DA3A6E" w:rsidP="00DA3A6E">
      <w:pPr>
        <w:jc w:val="both"/>
      </w:pPr>
      <w:r w:rsidRPr="00DA3A6E">
        <w:t>«</w:t>
      </w:r>
      <w:r w:rsidR="00B9500D">
        <w:t>Росатомфлот</w:t>
      </w:r>
      <w:r w:rsidRPr="00DA3A6E">
        <w:t>»</w:t>
      </w:r>
      <w:r w:rsidR="00B9500D">
        <w:t xml:space="preserve"> и судостроительный комплекс </w:t>
      </w:r>
      <w:r w:rsidRPr="00DA3A6E">
        <w:t>«</w:t>
      </w:r>
      <w:r w:rsidR="00B9500D">
        <w:t>Звезда</w:t>
      </w:r>
      <w:r w:rsidRPr="00DA3A6E">
        <w:t>»</w:t>
      </w:r>
      <w:r w:rsidR="00B9500D">
        <w:t xml:space="preserve"> подписали контракт на строительство атомного ледокола </w:t>
      </w:r>
      <w:r w:rsidRPr="00DA3A6E">
        <w:t>«</w:t>
      </w:r>
      <w:r w:rsidR="00B9500D">
        <w:t>Лидер</w:t>
      </w:r>
      <w:r w:rsidRPr="00DA3A6E">
        <w:t>»</w:t>
      </w:r>
      <w:r w:rsidR="00B9500D">
        <w:t>. Об этом говорится в твиттере госкорпорации.</w:t>
      </w:r>
    </w:p>
    <w:p w14:paraId="70C651EF" w14:textId="6F86991C" w:rsidR="00DA3A6E" w:rsidRDefault="00B9500D" w:rsidP="00DA3A6E">
      <w:pPr>
        <w:jc w:val="both"/>
      </w:pPr>
      <w:r>
        <w:t xml:space="preserve">Головной ледокол </w:t>
      </w:r>
      <w:r w:rsidR="00DA3A6E" w:rsidRPr="00DA3A6E">
        <w:t>«</w:t>
      </w:r>
      <w:r>
        <w:t>Лидер</w:t>
      </w:r>
      <w:r w:rsidR="00DA3A6E" w:rsidRPr="00DA3A6E">
        <w:t>»</w:t>
      </w:r>
      <w:r>
        <w:t xml:space="preserve"> мощностью 120 МВт первым в мире сможет круглый год проводить суда по Северному морскому пути при толщине льда до четырех метров.</w:t>
      </w:r>
    </w:p>
    <w:p w14:paraId="484DCF3A" w14:textId="6E49AFD0" w:rsidR="00A362F5" w:rsidRDefault="00B9500D" w:rsidP="00DA3A6E">
      <w:pPr>
        <w:jc w:val="both"/>
      </w:pPr>
      <w:r>
        <w:lastRenderedPageBreak/>
        <w:t xml:space="preserve">Сообщалось, что госкорпорация </w:t>
      </w:r>
      <w:r w:rsidR="00DA3A6E" w:rsidRPr="00DA3A6E">
        <w:t>«</w:t>
      </w:r>
      <w:r>
        <w:t>Росатом</w:t>
      </w:r>
      <w:r w:rsidR="00DA3A6E" w:rsidRPr="00DA3A6E">
        <w:t>»</w:t>
      </w:r>
      <w:r>
        <w:t xml:space="preserve"> рассчитывает к 2033 году ввести в эксплуатацию три ледокола проекта </w:t>
      </w:r>
      <w:r w:rsidR="00DA3A6E" w:rsidRPr="00DA3A6E">
        <w:t>«</w:t>
      </w:r>
      <w:r>
        <w:t>Лидер</w:t>
      </w:r>
      <w:r w:rsidR="00DA3A6E" w:rsidRPr="00DA3A6E">
        <w:t>»</w:t>
      </w:r>
      <w:r>
        <w:t>.</w:t>
      </w:r>
    </w:p>
    <w:p w14:paraId="1326133F" w14:textId="4C691261" w:rsidR="00B9500D" w:rsidRDefault="00BD3D04" w:rsidP="00DA3A6E">
      <w:pPr>
        <w:jc w:val="both"/>
      </w:pPr>
      <w:hyperlink r:id="rId39" w:history="1">
        <w:r w:rsidR="00B9500D" w:rsidRPr="00434299">
          <w:rPr>
            <w:rStyle w:val="a9"/>
          </w:rPr>
          <w:t>https://futurerussia.gov.ru/nacionalnye-proekty/rosatom-i-sudoverf-zvezda-podpisali-kontrakt-na-stroitelstvo-atomohoda-lider</w:t>
        </w:r>
      </w:hyperlink>
    </w:p>
    <w:p w14:paraId="1D445BE2" w14:textId="77777777" w:rsidR="00DA3A6E" w:rsidRDefault="00BD3D04" w:rsidP="00DA3A6E">
      <w:pPr>
        <w:jc w:val="both"/>
      </w:pPr>
      <w:hyperlink r:id="rId40" w:history="1">
        <w:r w:rsidR="00AB26DE" w:rsidRPr="00434299">
          <w:rPr>
            <w:rStyle w:val="a9"/>
          </w:rPr>
          <w:t>https://www.vedomosti.ru/business/news/2020/04/23/828786-atomflot-podpisal</w:t>
        </w:r>
      </w:hyperlink>
    </w:p>
    <w:p w14:paraId="02224758" w14:textId="59A21147" w:rsidR="00B77658" w:rsidRPr="00B77658" w:rsidRDefault="00B77658" w:rsidP="00DA3A6E">
      <w:pPr>
        <w:pStyle w:val="3"/>
        <w:jc w:val="both"/>
        <w:rPr>
          <w:rFonts w:ascii="Times New Roman" w:hAnsi="Times New Roman"/>
          <w:sz w:val="24"/>
          <w:szCs w:val="24"/>
        </w:rPr>
      </w:pPr>
      <w:bookmarkStart w:id="35" w:name="_Toc44250376"/>
      <w:r w:rsidRPr="00B77658">
        <w:rPr>
          <w:rFonts w:ascii="Times New Roman" w:hAnsi="Times New Roman"/>
          <w:sz w:val="24"/>
          <w:szCs w:val="24"/>
        </w:rPr>
        <w:t xml:space="preserve">ИЗВЕСТИЯ; 2020.23.04; РЕМОНТ ДОРОГ В РАМКАХ АКЦИИ </w:t>
      </w:r>
      <w:r w:rsidR="00DA3A6E" w:rsidRPr="00DA3A6E">
        <w:rPr>
          <w:rFonts w:ascii="Times New Roman" w:hAnsi="Times New Roman"/>
          <w:bCs w:val="0"/>
          <w:sz w:val="24"/>
          <w:szCs w:val="24"/>
        </w:rPr>
        <w:t>«</w:t>
      </w:r>
      <w:r w:rsidRPr="00B77658">
        <w:rPr>
          <w:rFonts w:ascii="Times New Roman" w:hAnsi="Times New Roman"/>
          <w:sz w:val="24"/>
          <w:szCs w:val="24"/>
        </w:rPr>
        <w:t>УЛИЦА ПОБЕДЫ</w:t>
      </w:r>
      <w:r w:rsidR="00DA3A6E" w:rsidRPr="00DA3A6E">
        <w:rPr>
          <w:rFonts w:ascii="Times New Roman" w:hAnsi="Times New Roman"/>
          <w:bCs w:val="0"/>
          <w:sz w:val="24"/>
          <w:szCs w:val="24"/>
        </w:rPr>
        <w:t>»</w:t>
      </w:r>
      <w:r w:rsidRPr="00B77658">
        <w:rPr>
          <w:rFonts w:ascii="Times New Roman" w:hAnsi="Times New Roman"/>
          <w:sz w:val="24"/>
          <w:szCs w:val="24"/>
        </w:rPr>
        <w:t xml:space="preserve"> НАЧАЛСЯ В ВОЛГОГРАДЕ</w:t>
      </w:r>
      <w:bookmarkEnd w:id="35"/>
    </w:p>
    <w:p w14:paraId="7455AE0A" w14:textId="2FF34C9A" w:rsidR="00DA3A6E" w:rsidRDefault="00B77658" w:rsidP="00DA3A6E">
      <w:pPr>
        <w:jc w:val="both"/>
      </w:pPr>
      <w:r>
        <w:t xml:space="preserve">В рамках акции </w:t>
      </w:r>
      <w:r w:rsidR="00DA3A6E" w:rsidRPr="00DA3A6E">
        <w:t>«</w:t>
      </w:r>
      <w:r>
        <w:t>Улица Победы</w:t>
      </w:r>
      <w:r w:rsidR="00DA3A6E" w:rsidRPr="00DA3A6E">
        <w:t>»</w:t>
      </w:r>
      <w:r>
        <w:t xml:space="preserve"> в Волгограде приступили к ремонту дорожного покрытия на улицах имени таких Героев Советского Союза, как Геннадий Елисеев, Николай Гастелло, Константин Рокоссовский, Виктор Хользунов, Александр Василевский, Николай Воронов.</w:t>
      </w:r>
    </w:p>
    <w:p w14:paraId="7CB11668" w14:textId="44CDCBF0" w:rsidR="00DA3A6E" w:rsidRDefault="00B77658" w:rsidP="00DA3A6E">
      <w:pPr>
        <w:jc w:val="both"/>
      </w:pPr>
      <w:r>
        <w:t xml:space="preserve">Объекты расположены в Ворошиловском, Кировском, Центральном, Краснооктябрьском районах областного центра. Еще одна улица-участница акции находится в Дзержинском районе и носит название бульвар 30-летия Победы. В Волжском в рамках проекта ведется реконструкция улицы 40 лет Победы, сообщает ресурс </w:t>
      </w:r>
      <w:r w:rsidR="00DA3A6E" w:rsidRPr="00DA3A6E">
        <w:t>«</w:t>
      </w:r>
      <w:r>
        <w:t>НовостиВолгограда.Ру</w:t>
      </w:r>
      <w:r w:rsidR="00DA3A6E" w:rsidRPr="00DA3A6E">
        <w:t>»</w:t>
      </w:r>
      <w:r>
        <w:t xml:space="preserve">. Акцию, приуроченную к празднованию 75-летия Победы, предложил провести </w:t>
      </w:r>
      <w:r w:rsidRPr="00DA3A6E">
        <w:rPr>
          <w:b/>
        </w:rPr>
        <w:t>Минтранс РФ</w:t>
      </w:r>
      <w:r>
        <w:t>.</w:t>
      </w:r>
    </w:p>
    <w:p w14:paraId="25CB07E6" w14:textId="160298EA" w:rsidR="00A362F5" w:rsidRDefault="00B77658" w:rsidP="00DA3A6E">
      <w:pPr>
        <w:jc w:val="both"/>
      </w:pPr>
      <w:r>
        <w:t>Напомним, в Волгоградской области планируют отремонтировать 36 дорог в 2020 году. Работы пройдут в 22 муниципальных образованиях. В частности, работы проведут на мостовом комплексе Волжской ГЭС, где будут восстановлены накладные плиты и деформационные швы.</w:t>
      </w:r>
    </w:p>
    <w:p w14:paraId="3EE17467" w14:textId="77777777" w:rsidR="00DA3A6E" w:rsidRDefault="00BD3D04" w:rsidP="00DA3A6E">
      <w:pPr>
        <w:jc w:val="both"/>
      </w:pPr>
      <w:hyperlink r:id="rId41" w:history="1">
        <w:r w:rsidR="00B77658" w:rsidRPr="00434299">
          <w:rPr>
            <w:rStyle w:val="a9"/>
          </w:rPr>
          <w:t>https://iz.ru/1003775/2020-04-23/remont-dorog-v-ramkakh-aktcii-ulitca-pobedy-nachalsia-v-volgograde</w:t>
        </w:r>
      </w:hyperlink>
    </w:p>
    <w:p w14:paraId="46E570AC" w14:textId="30B585F9" w:rsidR="00A362F5" w:rsidRPr="00A362F5" w:rsidRDefault="00A362F5" w:rsidP="00DA3A6E">
      <w:pPr>
        <w:pStyle w:val="3"/>
        <w:jc w:val="both"/>
        <w:rPr>
          <w:rFonts w:ascii="Times New Roman" w:hAnsi="Times New Roman"/>
          <w:sz w:val="24"/>
          <w:szCs w:val="24"/>
        </w:rPr>
      </w:pPr>
      <w:bookmarkStart w:id="36" w:name="_Toc44250377"/>
      <w:r w:rsidRPr="00A362F5">
        <w:rPr>
          <w:rFonts w:ascii="Times New Roman" w:hAnsi="Times New Roman"/>
          <w:sz w:val="24"/>
          <w:szCs w:val="24"/>
        </w:rPr>
        <w:t xml:space="preserve">ТАСС; ВАДИМ </w:t>
      </w:r>
      <w:r w:rsidRPr="00DA3A6E">
        <w:rPr>
          <w:rFonts w:ascii="Times New Roman" w:hAnsi="Times New Roman"/>
          <w:sz w:val="24"/>
          <w:szCs w:val="24"/>
        </w:rPr>
        <w:t>КЛИМОВ</w:t>
      </w:r>
      <w:r w:rsidRPr="00A362F5">
        <w:rPr>
          <w:rFonts w:ascii="Times New Roman" w:hAnsi="Times New Roman"/>
          <w:sz w:val="24"/>
          <w:szCs w:val="24"/>
        </w:rPr>
        <w:t>, ДАНИИЛ ШАБАШОВ; 2020.23.04; ДОРОГИ, КОТОРЫЕ ИСЧЕЗАЮТ ВЕСНОЙ: КАК В РОССИИ СТРОЯТ ЗИМНИКИ</w:t>
      </w:r>
      <w:bookmarkEnd w:id="36"/>
    </w:p>
    <w:p w14:paraId="054B699C" w14:textId="6361EDF4" w:rsidR="00DA3A6E" w:rsidRDefault="00A362F5" w:rsidP="00DA3A6E">
      <w:pPr>
        <w:jc w:val="both"/>
      </w:pPr>
      <w:r>
        <w:t xml:space="preserve">Каждую весну в России </w:t>
      </w:r>
      <w:r w:rsidR="00DA3A6E" w:rsidRPr="00DA3A6E">
        <w:t>«</w:t>
      </w:r>
      <w:r>
        <w:t>исчезают</w:t>
      </w:r>
      <w:r w:rsidR="00DA3A6E" w:rsidRPr="00DA3A6E">
        <w:t>»</w:t>
      </w:r>
      <w:r>
        <w:t xml:space="preserve"> почти 30 тыс. километров надежных дорог. Но не стоит возмущаться: с приходом зимы они появятся снова. Речь идет о так называемых зимниках </w:t>
      </w:r>
      <w:r w:rsidR="00DA3A6E" w:rsidRPr="00DA3A6E">
        <w:t>–</w:t>
      </w:r>
      <w:r>
        <w:t xml:space="preserve"> дорогах, которые прокладывают в районах Крайнего Севера и Сибири для связи удаленных и труднодоступных мест с Большой землей. Как организовывается движение и поддерживается дорожная связь в таких условиях, а также чем в этом деле поможет национальный проект </w:t>
      </w:r>
      <w:r w:rsidR="00DA3A6E" w:rsidRPr="00DA3A6E">
        <w:t>«</w:t>
      </w:r>
      <w:r w:rsidRPr="00DA3A6E">
        <w:rPr>
          <w:b/>
        </w:rPr>
        <w:t>Безопасные и качественные автодороги</w:t>
      </w:r>
      <w:r w:rsidR="00DA3A6E" w:rsidRPr="00DA3A6E">
        <w:t>»</w:t>
      </w:r>
      <w:r>
        <w:t xml:space="preserve"> (</w:t>
      </w:r>
      <w:r w:rsidRPr="00DA3A6E">
        <w:rPr>
          <w:b/>
        </w:rPr>
        <w:t>БКАД</w:t>
      </w:r>
      <w:r>
        <w:t xml:space="preserve">), выяснил портал </w:t>
      </w:r>
      <w:r w:rsidR="00DA3A6E" w:rsidRPr="00DA3A6E">
        <w:t>«</w:t>
      </w:r>
      <w:r>
        <w:t>Будущее России. Национальные проекты</w:t>
      </w:r>
      <w:r w:rsidR="00DA3A6E" w:rsidRPr="00DA3A6E">
        <w:t>»</w:t>
      </w:r>
      <w:r>
        <w:t>.</w:t>
      </w:r>
    </w:p>
    <w:p w14:paraId="621FFB07" w14:textId="6A3B702D" w:rsidR="00A362F5" w:rsidRDefault="00A362F5" w:rsidP="00DA3A6E">
      <w:pPr>
        <w:jc w:val="both"/>
      </w:pPr>
      <w:r>
        <w:t>Ледовая наука</w:t>
      </w:r>
    </w:p>
    <w:p w14:paraId="7CB825CB" w14:textId="77777777" w:rsidR="00DA3A6E" w:rsidRDefault="00A362F5" w:rsidP="00DA3A6E">
      <w:pPr>
        <w:jc w:val="both"/>
      </w:pPr>
      <w:r>
        <w:t xml:space="preserve">Делают зимники буквально из снега и льда, потому и пользоваться ими можно только при устойчивой минусовой температуре. На Севере такого материала, казалось бы, в достатке. Вот только найти подходящую замерзающую речку или другой водоем, правильно расчистить, утрамбовать или разрыхлить снег, устроить настил и следить за состоянием дороги </w:t>
      </w:r>
      <w:r w:rsidR="00DA3A6E" w:rsidRPr="00DA3A6E">
        <w:t>–</w:t>
      </w:r>
      <w:r>
        <w:t xml:space="preserve"> целая наука.</w:t>
      </w:r>
    </w:p>
    <w:p w14:paraId="670CC49B" w14:textId="77777777" w:rsidR="00DA3A6E" w:rsidRDefault="00A362F5" w:rsidP="00DA3A6E">
      <w:pPr>
        <w:jc w:val="both"/>
      </w:pPr>
      <w:r>
        <w:t xml:space="preserve">Освоили ее еще во время Великой Отечественной войны: один из самых известных зимников </w:t>
      </w:r>
      <w:r w:rsidR="00DA3A6E" w:rsidRPr="00DA3A6E">
        <w:t>–</w:t>
      </w:r>
      <w:r>
        <w:t xml:space="preserve"> Дорога жизни, проложенная по льду Ладожского озера в блокадный Ленинград. А активное освоение Крайнего Севера и Восточной Сибири уже в 1950–1960-е годы привело к появлению тысяч километров таких дорог, построенных по целому своду правил и норм, разработанных с привлечением практиков и даже ученых из Академии наук СССР.</w:t>
      </w:r>
    </w:p>
    <w:p w14:paraId="6677AD9A" w14:textId="77777777" w:rsidR="00DA3A6E" w:rsidRDefault="00A362F5" w:rsidP="00DA3A6E">
      <w:pPr>
        <w:jc w:val="both"/>
      </w:pPr>
      <w:r>
        <w:t>Сделано в России</w:t>
      </w:r>
    </w:p>
    <w:p w14:paraId="2F18930E" w14:textId="77777777" w:rsidR="00DA3A6E" w:rsidRDefault="00A362F5" w:rsidP="00DA3A6E">
      <w:pPr>
        <w:jc w:val="both"/>
      </w:pPr>
      <w:r>
        <w:t>К сегодняшнему дню протяженность зимников в России составляет уже более 28 тыс. километров. Непосредственно в сезоне 2019–2020 годов были официально открыты 174 таких дороги. Много это или мало? Для сравнения: федеральная сеть асфальтовых дорог общего пользования в стране составляет более 50 тыс. километров.</w:t>
      </w:r>
    </w:p>
    <w:p w14:paraId="6F7457C6" w14:textId="77777777" w:rsidR="00DA3A6E" w:rsidRDefault="00A362F5" w:rsidP="00DA3A6E">
      <w:pPr>
        <w:jc w:val="both"/>
      </w:pPr>
      <w:r>
        <w:lastRenderedPageBreak/>
        <w:t xml:space="preserve">Конечно, распределены по стране ледяные дороги неравномерно. Например, в Архангельской области протяженность всех автомобильных дорог общего пользования </w:t>
      </w:r>
      <w:r w:rsidR="00DA3A6E" w:rsidRPr="00DA3A6E">
        <w:t>–</w:t>
      </w:r>
      <w:r>
        <w:t xml:space="preserve"> свыше 7188 километров, из которых на региональные дороги приходится 14 зимников совокупной длиной 337 километров. Фактически зимники составляют около 5%. А, к примеру, в Ямало-Ненецком автономном округе доля зимников в разы больше. Протяженность автомобильных дорог окружного значения там равна 1287 километрам.</w:t>
      </w:r>
    </w:p>
    <w:p w14:paraId="1B101EBE" w14:textId="77777777" w:rsidR="00DA3A6E" w:rsidRDefault="00A362F5" w:rsidP="00DA3A6E">
      <w:pPr>
        <w:jc w:val="both"/>
      </w:pPr>
      <w:r>
        <w:t>При этом, как рассказали порталу в региональном департаменте транспорта и дорожного хозяйства, в декабре ежегодно строятся несколько зимников общей протяженностью 741,4 километра. По сути, в сезон с декабря по апрель протяженность трасс в ЯНАО вырастает в полтора раза.</w:t>
      </w:r>
    </w:p>
    <w:p w14:paraId="21C8B7DE" w14:textId="1CA66B9B" w:rsidR="00DA3A6E" w:rsidRDefault="00DA3A6E" w:rsidP="00DA3A6E">
      <w:pPr>
        <w:jc w:val="both"/>
      </w:pPr>
      <w:r w:rsidRPr="00DA3A6E">
        <w:t>«</w:t>
      </w:r>
      <w:r w:rsidR="00A362F5">
        <w:t>Благодаря этому появляется возможность доставлять продукты питания, топливо, строительные материалы и другие необходимые для жизнеобеспечения грузы в отдаленные населенные пункты. Жители же могут свободно передвигаться по региону, в том числе на Большую землю</w:t>
      </w:r>
      <w:r w:rsidRPr="00DA3A6E">
        <w:t>»</w:t>
      </w:r>
      <w:r w:rsidR="00A362F5">
        <w:t xml:space="preserve">, </w:t>
      </w:r>
      <w:r w:rsidRPr="00DA3A6E">
        <w:t>–</w:t>
      </w:r>
      <w:r w:rsidR="00A362F5">
        <w:t xml:space="preserve"> рассказали в департаменте.</w:t>
      </w:r>
    </w:p>
    <w:p w14:paraId="741975BA" w14:textId="54782FA5" w:rsidR="00A362F5" w:rsidRDefault="00A362F5" w:rsidP="00DA3A6E">
      <w:pPr>
        <w:jc w:val="both"/>
      </w:pPr>
      <w:r>
        <w:t>Снег по ГОСТу</w:t>
      </w:r>
    </w:p>
    <w:p w14:paraId="0D6F76FB" w14:textId="072B1A42" w:rsidR="00DA3A6E" w:rsidRDefault="00A362F5" w:rsidP="00DA3A6E">
      <w:pPr>
        <w:jc w:val="both"/>
      </w:pPr>
      <w:r>
        <w:t xml:space="preserve">Трудно поверить, но до сих пор основными документами, регулирующими создание и содержание временных зимних дорог, остаются нормы, утвержденные еще в советские годы. В частности, это ГОСТ </w:t>
      </w:r>
      <w:r w:rsidR="00DA3A6E" w:rsidRPr="00DA3A6E">
        <w:t>«</w:t>
      </w:r>
      <w:r>
        <w:t>Проектирование, строительство и содержание зимних автомобильных дорог в условиях Сибири и Северо-Востока СССР</w:t>
      </w:r>
      <w:r w:rsidR="00DA3A6E" w:rsidRPr="00DA3A6E">
        <w:t>»</w:t>
      </w:r>
      <w:r>
        <w:t>, вступивший в силу в 1990 году.</w:t>
      </w:r>
    </w:p>
    <w:p w14:paraId="547EC01C" w14:textId="77777777" w:rsidR="00DA3A6E" w:rsidRDefault="00A362F5" w:rsidP="00DA3A6E">
      <w:pPr>
        <w:jc w:val="both"/>
      </w:pPr>
      <w:r>
        <w:t xml:space="preserve">Конечно, за последние 30 лет многое изменилось. Как пояснили порталу в </w:t>
      </w:r>
      <w:r w:rsidRPr="00DA3A6E">
        <w:rPr>
          <w:b/>
        </w:rPr>
        <w:t>Федеральном дорожном агентстве</w:t>
      </w:r>
      <w:r>
        <w:t xml:space="preserve"> (</w:t>
      </w:r>
      <w:r w:rsidRPr="00DA3A6E">
        <w:rPr>
          <w:b/>
        </w:rPr>
        <w:t>Росавтодор</w:t>
      </w:r>
      <w:r>
        <w:t>), в современных условиях значительно выросло количество транспортных средств, а по весовым характеристикам они уже существенно отличаются от автомобилей прошлого столетия. В то же время появились и новые методы контроля прочности ледовых покрытий, новые способы усиления льда, а также современные технические средства по обустройству дорог.</w:t>
      </w:r>
    </w:p>
    <w:p w14:paraId="2450F4FF" w14:textId="37B23300" w:rsidR="00DA3A6E" w:rsidRDefault="00A362F5" w:rsidP="00DA3A6E">
      <w:pPr>
        <w:jc w:val="both"/>
      </w:pPr>
      <w:r>
        <w:t xml:space="preserve">Благодаря </w:t>
      </w:r>
      <w:r w:rsidRPr="00DA3A6E">
        <w:rPr>
          <w:b/>
        </w:rPr>
        <w:t>нацпроект</w:t>
      </w:r>
      <w:r>
        <w:t xml:space="preserve">у </w:t>
      </w:r>
      <w:r w:rsidR="00DA3A6E" w:rsidRPr="00DA3A6E">
        <w:t>«</w:t>
      </w:r>
      <w:r w:rsidRPr="00DA3A6E">
        <w:rPr>
          <w:b/>
        </w:rPr>
        <w:t>БКАД</w:t>
      </w:r>
      <w:r w:rsidR="00DA3A6E" w:rsidRPr="00DA3A6E">
        <w:t>»</w:t>
      </w:r>
      <w:r>
        <w:t xml:space="preserve"> началось масштабное обновление стандартов и технических требований в области дорожного хозяйства, среди которых нормы и правила прокладки и содержания зимников. Так, в 2019 году РосдорНИИ по заказу </w:t>
      </w:r>
      <w:r w:rsidRPr="00DA3A6E">
        <w:rPr>
          <w:b/>
        </w:rPr>
        <w:t>Росавтодор</w:t>
      </w:r>
      <w:r>
        <w:t xml:space="preserve">а разработал проект нового национального стандарта </w:t>
      </w:r>
      <w:r w:rsidR="00DA3A6E" w:rsidRPr="00DA3A6E">
        <w:t>«</w:t>
      </w:r>
      <w:r>
        <w:t>Дороги автомобильные общего пользования. Дороги автомобильные зимние и ледовые переправы. Технические правила устройства и содержания</w:t>
      </w:r>
      <w:r w:rsidR="00DA3A6E" w:rsidRPr="00DA3A6E">
        <w:t>»</w:t>
      </w:r>
      <w:r>
        <w:t>.</w:t>
      </w:r>
    </w:p>
    <w:p w14:paraId="3893D40E" w14:textId="1D9CD2D5" w:rsidR="00A362F5" w:rsidRDefault="00A362F5" w:rsidP="00DA3A6E">
      <w:pPr>
        <w:jc w:val="both"/>
      </w:pPr>
      <w:r>
        <w:t>Пути во льдах</w:t>
      </w:r>
    </w:p>
    <w:p w14:paraId="6039121C" w14:textId="77777777" w:rsidR="00DA3A6E" w:rsidRDefault="00A362F5" w:rsidP="00DA3A6E">
      <w:pPr>
        <w:jc w:val="both"/>
      </w:pPr>
      <w:r>
        <w:t xml:space="preserve">Фактически новый стандарт </w:t>
      </w:r>
      <w:r w:rsidR="00DA3A6E" w:rsidRPr="00DA3A6E">
        <w:t>–</w:t>
      </w:r>
      <w:r>
        <w:t xml:space="preserve"> это объемный основополагающий документ, затрагивающий практически все вопросы, связанные со строительством, содержанием и использованием зимних дорог. Согласно проекту нового ГОСТа, зимник </w:t>
      </w:r>
      <w:r w:rsidR="00DA3A6E" w:rsidRPr="00DA3A6E">
        <w:t>–</w:t>
      </w:r>
      <w:r>
        <w:t xml:space="preserve"> это сезонная автомобильная дорога, состоящая из конструктивных элементов, предназначенных для движения транспортных средств, с покрытием проезжей части изо льда, уплотненного снега и льда или проложенная по замерзшему льду рек и озер.</w:t>
      </w:r>
    </w:p>
    <w:p w14:paraId="16BAD045" w14:textId="77777777" w:rsidR="00DA3A6E" w:rsidRDefault="00A362F5" w:rsidP="00DA3A6E">
      <w:pPr>
        <w:jc w:val="both"/>
      </w:pPr>
      <w:r>
        <w:t>Впервые вводится системная классификации зимников в зависимости от административной принадлежности, периодичности эксплуатации (регулярные, временные и разового использования), места расположения (на суше или по льду), а также градация по уровню интенсивности движения и лимитам по весу.</w:t>
      </w:r>
    </w:p>
    <w:p w14:paraId="55D44EA7" w14:textId="77777777" w:rsidR="00DA3A6E" w:rsidRDefault="00A362F5" w:rsidP="00DA3A6E">
      <w:pPr>
        <w:jc w:val="both"/>
      </w:pPr>
      <w:r>
        <w:t>Так, зимник первой категории должен иметь не менее двух полос движения и ширину проезжей части не менее восьми метров. Поверхность дороги должна быть гладкой, ровной, хорошо укатанной и оледеневшей. Возникающие ямы допускается заделывать снегом и тщательно уплотнять, поливая водой. Для сохранения тела насыпи и основания дороги в мерзлом состоянии их необходимо утеплять мхом, опилками и различными пенопластами. По такой дороге смогут передвигаться до 500 автомобилей в сутки со скоростью до 70 км/ч.</w:t>
      </w:r>
    </w:p>
    <w:p w14:paraId="6D526967" w14:textId="77777777" w:rsidR="00DA3A6E" w:rsidRDefault="00A362F5" w:rsidP="00DA3A6E">
      <w:pPr>
        <w:jc w:val="both"/>
      </w:pPr>
      <w:r>
        <w:lastRenderedPageBreak/>
        <w:t xml:space="preserve">Отдельно оговорены и требования к ледовым переправам, которые устраиваются по ледяному покрову рек или водных препятствий. Делают их лишь в случае невозможности устройства паромной переправы или наплавного моста. При выборе места для переправы главный параметр </w:t>
      </w:r>
      <w:r w:rsidR="00DA3A6E" w:rsidRPr="00DA3A6E">
        <w:t>–</w:t>
      </w:r>
      <w:r>
        <w:t xml:space="preserve"> толщина льда. Минимальные значения начинаются от 18 см в пресной воде при температуре от минус 10 градусов и ниже. На таком тонком льду возможна организация проезда машин не тяжелее 4 тонн. А вот при толщине льда почти два метра по ледовой переправе может проехать грузовик или техника весом до 100 тонн даже при нулевой температуре. Впрочем, для соленой воды все весовые ограничения ужесточаются на 20%, так как соль снижает прочность льда.</w:t>
      </w:r>
    </w:p>
    <w:p w14:paraId="2C6100A8" w14:textId="77777777" w:rsidR="00DA3A6E" w:rsidRDefault="00A362F5" w:rsidP="00DA3A6E">
      <w:pPr>
        <w:jc w:val="both"/>
      </w:pPr>
      <w:r>
        <w:t xml:space="preserve">При этом остальные группы зимников рассчитаны и на меньший трафик, и на меньший вес техники. Но и требования к ним ниже. Полосы и обочины при минимальных требованиях могут быть по 3 и 1,5 метра соответственно с каждой из сторон, но скорость движения при хорошем состоянии покрытия не может превышать 50 км/ч, по пересеченной местности </w:t>
      </w:r>
      <w:r w:rsidR="00DA3A6E" w:rsidRPr="00DA3A6E">
        <w:t>–</w:t>
      </w:r>
      <w:r>
        <w:t xml:space="preserve"> 30 км/ч, а по горной </w:t>
      </w:r>
      <w:r w:rsidR="00DA3A6E" w:rsidRPr="00DA3A6E">
        <w:t>–</w:t>
      </w:r>
      <w:r>
        <w:t xml:space="preserve"> и вовсе 25 км/ч.</w:t>
      </w:r>
    </w:p>
    <w:p w14:paraId="11399421" w14:textId="77777777" w:rsidR="00DA3A6E" w:rsidRDefault="00A362F5" w:rsidP="00DA3A6E">
      <w:pPr>
        <w:jc w:val="both"/>
      </w:pPr>
      <w:r>
        <w:t>Для каждого зимника также вводятся и требования по сохранению окружающей среды. В частности, при выборе места прокладки будущей трассы или переправы надо учитывать пути миграции животных и места нереста рыб.</w:t>
      </w:r>
    </w:p>
    <w:p w14:paraId="0284B728" w14:textId="77777777" w:rsidR="00DA3A6E" w:rsidRDefault="00A362F5" w:rsidP="00DA3A6E">
      <w:pPr>
        <w:jc w:val="both"/>
      </w:pPr>
      <w:r>
        <w:t>Не забыли составители и о самих водителях. На таких дорогах их должны обеспечить и необходимой информацией об условиях движения, и освещением в местах переправ, и объектами придорожного сервиса с местами для ожидания и обогрева пассажиров, средствами связи. По сути, к зимникам будут выдвигаться почти такие же требования, которые существуют для обычных трасс. Те же зимники, которые не соответствуют новым правилам, могут быть закрыты до полного приведения трасс в нормативное состояние.</w:t>
      </w:r>
    </w:p>
    <w:p w14:paraId="45C7F137" w14:textId="68F462F1" w:rsidR="00A362F5" w:rsidRDefault="00A362F5" w:rsidP="00DA3A6E">
      <w:pPr>
        <w:jc w:val="both"/>
      </w:pPr>
      <w:r>
        <w:t>Лед тронулся</w:t>
      </w:r>
    </w:p>
    <w:p w14:paraId="377E0149" w14:textId="77777777" w:rsidR="00DA3A6E" w:rsidRDefault="00A362F5" w:rsidP="00DA3A6E">
      <w:pPr>
        <w:jc w:val="both"/>
      </w:pPr>
      <w:r>
        <w:t xml:space="preserve">Хотя зимники существуют уже не первое десятилетие, национальный стандарт позволит повысить безопасность дорожного движения, а также скорость и надежность доставки грузов. Кроме того, стандарт поможет обоснованно оценивать объем и качество работ подрядчиков и предъявлять претензии в случае, к примеру, взыскания ущерба, если качество дороги стало причиной аварии. В </w:t>
      </w:r>
      <w:r w:rsidRPr="00DA3A6E">
        <w:rPr>
          <w:b/>
        </w:rPr>
        <w:t>Росавтодор</w:t>
      </w:r>
      <w:r>
        <w:t>е ожидают, что новый стандарт может быть утвержден уже в середине текущего года, но не исключают, что сроки могут сдвинуться на 2021 год.</w:t>
      </w:r>
    </w:p>
    <w:p w14:paraId="53A8B79C" w14:textId="77777777" w:rsidR="00DA3A6E" w:rsidRDefault="00A362F5" w:rsidP="00DA3A6E">
      <w:pPr>
        <w:jc w:val="both"/>
      </w:pPr>
      <w:r>
        <w:t xml:space="preserve">Конечно, в перспективе дорожники вовсе не против отказаться от зимников, заменив их на круглогодичные дороги. Но с учетом плотности населения и дорог российского Севера сегодня без зимников не обойтись. Однако и в этом направлении </w:t>
      </w:r>
      <w:r w:rsidRPr="00DA3A6E">
        <w:rPr>
          <w:b/>
        </w:rPr>
        <w:t>нацпроект</w:t>
      </w:r>
      <w:r>
        <w:t xml:space="preserve"> позволил сделать шаг вперед.</w:t>
      </w:r>
    </w:p>
    <w:p w14:paraId="1F3EB6DA" w14:textId="77777777" w:rsidR="00DA3A6E" w:rsidRDefault="00A362F5" w:rsidP="00DA3A6E">
      <w:pPr>
        <w:jc w:val="both"/>
      </w:pPr>
      <w:r>
        <w:t xml:space="preserve">Так, с 10 апреля 2020 года закрылась, возможно навсегда, многолетняя зимняя автодорога Салехард </w:t>
      </w:r>
      <w:r w:rsidR="00DA3A6E" w:rsidRPr="00DA3A6E">
        <w:t>–</w:t>
      </w:r>
      <w:r>
        <w:t xml:space="preserve"> Надым в Ямало-Ненецком автономном округе (ЯНАО). Если дорожным строителям не помешают форс-мажорные обстоятельства, то уже к концу 2020 года ее заменит трасса Салехард </w:t>
      </w:r>
      <w:r w:rsidR="00DA3A6E" w:rsidRPr="00DA3A6E">
        <w:t>–</w:t>
      </w:r>
      <w:r>
        <w:t xml:space="preserve"> Надым длиной 344 км в переходном типе дорожного покрытия (часть </w:t>
      </w:r>
      <w:r w:rsidR="00DA3A6E" w:rsidRPr="00DA3A6E">
        <w:t>–</w:t>
      </w:r>
      <w:r>
        <w:t xml:space="preserve"> в щебне, часть </w:t>
      </w:r>
      <w:r w:rsidR="00DA3A6E" w:rsidRPr="00DA3A6E">
        <w:t>–</w:t>
      </w:r>
      <w:r>
        <w:t xml:space="preserve"> в асфальте). Эта дорога должна связать Салехард с сетью федеральных дорог, в том числе обеспечив транспортную связь с Тюменью и Екатеринбургом. Трасса пройдет по болотистой местности и соединит крупные города, между которыми сейчас есть только зимники и авиасообщение.</w:t>
      </w:r>
    </w:p>
    <w:p w14:paraId="55F9DB1A" w14:textId="77777777" w:rsidR="00DA3A6E" w:rsidRDefault="00BD3D04" w:rsidP="00DA3A6E">
      <w:pPr>
        <w:jc w:val="both"/>
      </w:pPr>
      <w:hyperlink r:id="rId42" w:history="1">
        <w:r w:rsidR="00A362F5" w:rsidRPr="00434299">
          <w:rPr>
            <w:rStyle w:val="a9"/>
          </w:rPr>
          <w:t>https://futurerussia.gov.ru/nacionalnye-proekty/dorogi-kotorye-iscezaut-vesnoj-kak-v-rossii-stroat-zimniki</w:t>
        </w:r>
      </w:hyperlink>
    </w:p>
    <w:p w14:paraId="6408D226" w14:textId="43F981EB" w:rsidR="00A362F5" w:rsidRPr="00A362F5" w:rsidRDefault="00A362F5" w:rsidP="00DA3A6E">
      <w:pPr>
        <w:pStyle w:val="3"/>
        <w:jc w:val="both"/>
        <w:rPr>
          <w:rFonts w:ascii="Times New Roman" w:hAnsi="Times New Roman"/>
          <w:sz w:val="24"/>
          <w:szCs w:val="24"/>
        </w:rPr>
      </w:pPr>
      <w:bookmarkStart w:id="37" w:name="_Toc44250378"/>
      <w:r w:rsidRPr="00A362F5">
        <w:rPr>
          <w:rFonts w:ascii="Times New Roman" w:hAnsi="Times New Roman"/>
          <w:sz w:val="24"/>
          <w:szCs w:val="24"/>
        </w:rPr>
        <w:t>ТАСС; 2020.23.04; В НИЖНЕМ НОВГОРОДЕ СТАРТОВАЛ КАПРЕМОНТ ДОРОГ</w:t>
      </w:r>
      <w:bookmarkEnd w:id="37"/>
    </w:p>
    <w:p w14:paraId="4C14F927" w14:textId="18CB804D" w:rsidR="00DA3A6E" w:rsidRDefault="00A362F5" w:rsidP="00DA3A6E">
      <w:pPr>
        <w:jc w:val="both"/>
      </w:pPr>
      <w:r>
        <w:t xml:space="preserve">В Нижнем Новгороде начался капитальный ремонт дорог в рамках национального проекта </w:t>
      </w:r>
      <w:r w:rsidR="00DA3A6E" w:rsidRPr="00DA3A6E">
        <w:t>«</w:t>
      </w:r>
      <w:r w:rsidRPr="00DA3A6E">
        <w:rPr>
          <w:b/>
        </w:rPr>
        <w:t>Безопасные и качественные автомобильные дороги</w:t>
      </w:r>
      <w:r w:rsidR="00DA3A6E" w:rsidRPr="00DA3A6E">
        <w:t>»</w:t>
      </w:r>
      <w:r>
        <w:t>. В этом году планируется отремонтировать 36 улиц, сообщает сайт городской администрации.</w:t>
      </w:r>
    </w:p>
    <w:p w14:paraId="37C6BB6F" w14:textId="77777777" w:rsidR="00DA3A6E" w:rsidRDefault="00A362F5" w:rsidP="00DA3A6E">
      <w:pPr>
        <w:jc w:val="both"/>
      </w:pPr>
      <w:r>
        <w:lastRenderedPageBreak/>
        <w:t>Подготовительные работы идут на улице Памирской в Ленинском районе, Сормовском шоссе и участке от Коминтерна до улицы Щербакова. По словам мэра города Владимира Панова, два участка дорог удастся отремонтировать благодаря экономии, образовавшейся в ходе аукционов.</w:t>
      </w:r>
    </w:p>
    <w:p w14:paraId="04B2D8BA" w14:textId="5BA72F19" w:rsidR="00A362F5" w:rsidRDefault="00A362F5" w:rsidP="00DA3A6E">
      <w:pPr>
        <w:jc w:val="both"/>
      </w:pPr>
      <w:r>
        <w:t xml:space="preserve">Кроме того, по словам мэра, в мае подрядчики приступят к ремонту дорог в Советском районе, где зафиксировано большинство жалоб жителей. Особое внимание будет уделено Нижегородскому и Автозаводскому районам, где планируется отремонтировать по семь участков дорог. Панов добавил обсуждает с </w:t>
      </w:r>
      <w:r w:rsidRPr="00DA3A6E">
        <w:rPr>
          <w:b/>
        </w:rPr>
        <w:t>Минтрансом</w:t>
      </w:r>
      <w:r>
        <w:t xml:space="preserve"> дополнительные работы по ремонту дорог.</w:t>
      </w:r>
    </w:p>
    <w:p w14:paraId="59C26489" w14:textId="77777777" w:rsidR="00DA3A6E" w:rsidRDefault="00BD3D04" w:rsidP="00DA3A6E">
      <w:pPr>
        <w:jc w:val="both"/>
      </w:pPr>
      <w:hyperlink r:id="rId43" w:history="1">
        <w:r w:rsidR="00A362F5" w:rsidRPr="00434299">
          <w:rPr>
            <w:rStyle w:val="a9"/>
          </w:rPr>
          <w:t>https://futurerussia.gov.ru/nacionalnye-proekty/v-niznem-novgorode-startoval-kapremont-dorog</w:t>
        </w:r>
      </w:hyperlink>
    </w:p>
    <w:p w14:paraId="49D63470" w14:textId="5E1153A2" w:rsidR="00A362F5" w:rsidRPr="00A362F5" w:rsidRDefault="00A362F5" w:rsidP="00DA3A6E">
      <w:pPr>
        <w:pStyle w:val="3"/>
        <w:jc w:val="both"/>
        <w:rPr>
          <w:rFonts w:ascii="Times New Roman" w:hAnsi="Times New Roman"/>
          <w:sz w:val="24"/>
          <w:szCs w:val="24"/>
        </w:rPr>
      </w:pPr>
      <w:bookmarkStart w:id="38" w:name="_Toc44250379"/>
      <w:r w:rsidRPr="00A362F5">
        <w:rPr>
          <w:rFonts w:ascii="Times New Roman" w:hAnsi="Times New Roman"/>
          <w:sz w:val="24"/>
          <w:szCs w:val="24"/>
        </w:rPr>
        <w:t>ТАСС; 2020.23.04; В НОВОСИБИРСКЕ В 2020 ГОДУ ПОСТРОЯТ МОСТ ЗА 5,2 МЛРД РУБЛЕЙ</w:t>
      </w:r>
      <w:bookmarkEnd w:id="38"/>
    </w:p>
    <w:p w14:paraId="0840C3C1" w14:textId="278D79E4" w:rsidR="00DA3A6E" w:rsidRDefault="00A362F5" w:rsidP="00DA3A6E">
      <w:pPr>
        <w:jc w:val="both"/>
      </w:pPr>
      <w:r>
        <w:t xml:space="preserve">Сибирская концессионная компания (СКК, входит в группу </w:t>
      </w:r>
      <w:r w:rsidR="00DA3A6E" w:rsidRPr="00DA3A6E">
        <w:t>«</w:t>
      </w:r>
      <w:r>
        <w:t>ВИС</w:t>
      </w:r>
      <w:r w:rsidR="00DA3A6E" w:rsidRPr="00DA3A6E">
        <w:t>»</w:t>
      </w:r>
      <w:r>
        <w:t>), выступающая концессионером проекта по строительству четвертого моста через Обь в Новосибирске стоимостью около 40 млрд рублей, планирует выполнить в 2020 году работы на 5,2 млрд рублей. Об этом в четверг журналистам сообщил замгендиректора СКК Евгений Фирсов.</w:t>
      </w:r>
    </w:p>
    <w:p w14:paraId="714CF243" w14:textId="644D368E" w:rsidR="00DA3A6E" w:rsidRDefault="00DA3A6E" w:rsidP="00DA3A6E">
      <w:pPr>
        <w:jc w:val="both"/>
      </w:pPr>
      <w:r w:rsidRPr="00DA3A6E">
        <w:t>«</w:t>
      </w:r>
      <w:r w:rsidR="00A362F5">
        <w:t>Планы этого года у нас</w:t>
      </w:r>
      <w:r w:rsidRPr="00DA3A6E">
        <w:t xml:space="preserve"> – </w:t>
      </w:r>
      <w:r w:rsidR="00A362F5">
        <w:t>порядка 5,2 млрд рублей на выполнение работ. Основные конструктивы, которые будем выполнять</w:t>
      </w:r>
      <w:r w:rsidRPr="00DA3A6E">
        <w:t xml:space="preserve"> – </w:t>
      </w:r>
      <w:r w:rsidR="00A362F5">
        <w:t>сооружение мостового перехода непосредственно в русле реки, в ближайшее время будем приступать к сооружению устройства основания опор. Тоннель через Транссиб по основному ходу, эстакада основного хода, мы получаем разрешение. И в планах этого года также приступить к сооружению пилона</w:t>
      </w:r>
      <w:r w:rsidRPr="00DA3A6E">
        <w:t>»</w:t>
      </w:r>
      <w:r w:rsidR="00A362F5">
        <w:t>,</w:t>
      </w:r>
      <w:r w:rsidRPr="00DA3A6E">
        <w:t xml:space="preserve"> – </w:t>
      </w:r>
      <w:r w:rsidR="00A362F5">
        <w:t>сказал Фирсов.</w:t>
      </w:r>
    </w:p>
    <w:p w14:paraId="2F35D413" w14:textId="30DF6024" w:rsidR="00DA3A6E" w:rsidRDefault="00A362F5" w:rsidP="00DA3A6E">
      <w:pPr>
        <w:jc w:val="both"/>
      </w:pPr>
      <w:r>
        <w:t xml:space="preserve">Как пояснил ТАСС начальник ГКУ НСО </w:t>
      </w:r>
      <w:r w:rsidR="00DA3A6E" w:rsidRPr="00DA3A6E">
        <w:t>«</w:t>
      </w:r>
      <w:r>
        <w:t>Мост</w:t>
      </w:r>
      <w:r w:rsidR="00DA3A6E" w:rsidRPr="00DA3A6E">
        <w:t>»</w:t>
      </w:r>
      <w:r>
        <w:t xml:space="preserve"> (организация занимается реализацией проекта,</w:t>
      </w:r>
      <w:r w:rsidR="00DA3A6E" w:rsidRPr="00DA3A6E">
        <w:t xml:space="preserve"> – </w:t>
      </w:r>
      <w:r>
        <w:t>прим. ред.) Юрий Алексеевский, в текущем году планируется направить на строительство объекта 695 млн рублей из регионального бюджета, 500 млн рублей должны поступить из федерального бюджета, еще 1,2 млрд рублей</w:t>
      </w:r>
      <w:r w:rsidR="00DA3A6E" w:rsidRPr="00DA3A6E">
        <w:t xml:space="preserve"> – </w:t>
      </w:r>
      <w:r>
        <w:t>средства концессионера. При этом, как отметил Алексеевский, ожидаются еще средства из федерального бюджета.</w:t>
      </w:r>
    </w:p>
    <w:p w14:paraId="3B3C34CC" w14:textId="77777777" w:rsidR="00DA3A6E" w:rsidRDefault="00A362F5" w:rsidP="00DA3A6E">
      <w:pPr>
        <w:jc w:val="both"/>
      </w:pPr>
      <w:r>
        <w:t xml:space="preserve">Проект четвертого моста в Новосибирске реализуется с участием частного инвестора на основе концессионного соглашения, подписанного с СКК в декабре 2017 года. Концедентом выступает правительство Новосибирской области в лице </w:t>
      </w:r>
      <w:r w:rsidRPr="00DA3A6E">
        <w:rPr>
          <w:b/>
        </w:rPr>
        <w:t>Министерства транспорта</w:t>
      </w:r>
      <w:r>
        <w:t xml:space="preserve"> и дорожного хозяйства. Проект включает создание транспортных развязок на обоих берегах Оби, общая протяженность всех объектов транспортной инфраструктуры превысит 5 км.</w:t>
      </w:r>
    </w:p>
    <w:p w14:paraId="0AE8AB97" w14:textId="3F159D31" w:rsidR="00797DE1" w:rsidRDefault="00A362F5" w:rsidP="00DA3A6E">
      <w:pPr>
        <w:jc w:val="both"/>
      </w:pPr>
      <w:r>
        <w:t>Ожидается, что при общей смете проекта примерно в 40 млрд рублей, из федерального бюджета на строительные работы выделят 26 млрд, около 3,8 млрд рублей на подготовку площадки пойдет из бюджета региона, остальное</w:t>
      </w:r>
      <w:r w:rsidR="00DA3A6E" w:rsidRPr="00DA3A6E">
        <w:t xml:space="preserve"> – </w:t>
      </w:r>
      <w:r>
        <w:t>средства концессионера. Проезд по мосту планируется сделать платным.</w:t>
      </w:r>
    </w:p>
    <w:p w14:paraId="2A51682B" w14:textId="77777777" w:rsidR="00DA3A6E" w:rsidRDefault="00BD3D04" w:rsidP="00DA3A6E">
      <w:pPr>
        <w:jc w:val="both"/>
      </w:pPr>
      <w:hyperlink r:id="rId44" w:history="1">
        <w:r w:rsidR="00A362F5" w:rsidRPr="00434299">
          <w:rPr>
            <w:rStyle w:val="a9"/>
          </w:rPr>
          <w:t>https://futurerussia.gov.ru/nacionalnye-proekty/raboty-na-52-mlrd-rublej-po-stroitelstvu-mosta-v-novosibirske-vypolnat-v-2020-godu</w:t>
        </w:r>
      </w:hyperlink>
    </w:p>
    <w:p w14:paraId="639DB3F3" w14:textId="77578E78" w:rsidR="001E608A" w:rsidRPr="001E608A" w:rsidRDefault="001E608A" w:rsidP="00DA3A6E">
      <w:pPr>
        <w:pStyle w:val="3"/>
        <w:jc w:val="both"/>
        <w:rPr>
          <w:rFonts w:ascii="Times New Roman" w:hAnsi="Times New Roman"/>
          <w:sz w:val="24"/>
          <w:szCs w:val="24"/>
        </w:rPr>
      </w:pPr>
      <w:bookmarkStart w:id="39" w:name="_Toc44250380"/>
      <w:r w:rsidRPr="001E608A">
        <w:rPr>
          <w:rFonts w:ascii="Times New Roman" w:hAnsi="Times New Roman"/>
          <w:sz w:val="24"/>
          <w:szCs w:val="24"/>
        </w:rPr>
        <w:t>ИНТЕРФАКС; 2020.23.04; МИНПРОМТОРГ НЕ ВИДИТ ПРИЗНАКОВ СПАДА СУДОСТРОЕНИЯ В РФ В УСЛОВИЯХ COVID-19</w:t>
      </w:r>
      <w:bookmarkEnd w:id="39"/>
    </w:p>
    <w:p w14:paraId="16891EA2" w14:textId="77777777" w:rsidR="00DA3A6E" w:rsidRDefault="001E608A" w:rsidP="00DA3A6E">
      <w:pPr>
        <w:jc w:val="both"/>
      </w:pPr>
      <w:r>
        <w:t>Минпромторг РФ не видит признаков спада судостроительной промышленности в РФ на фоне ситуации с COVID-19, следует из сообщения ведомства.</w:t>
      </w:r>
    </w:p>
    <w:p w14:paraId="0694A484" w14:textId="1270BBE8" w:rsidR="001E608A" w:rsidRDefault="00DA3A6E" w:rsidP="00DA3A6E">
      <w:pPr>
        <w:jc w:val="both"/>
      </w:pPr>
      <w:r w:rsidRPr="00DA3A6E">
        <w:t>«</w:t>
      </w:r>
      <w:r w:rsidR="001E608A">
        <w:t>В настоящий момент в России не наблюдается признаков спада производства судостроительной промышленности, учитывая текущую эпидемиологическую обстановку в стране</w:t>
      </w:r>
      <w:r w:rsidRPr="00DA3A6E">
        <w:t>»</w:t>
      </w:r>
      <w:r w:rsidR="001E608A">
        <w:t>,</w:t>
      </w:r>
      <w:r w:rsidRPr="00DA3A6E">
        <w:t xml:space="preserve"> – </w:t>
      </w:r>
      <w:r w:rsidR="001E608A">
        <w:t>сообщил представитель департамента судостроительной промышленности и морской техники Минпромторга, слова которого приводятся в сообщении.</w:t>
      </w:r>
    </w:p>
    <w:p w14:paraId="0F7802FE" w14:textId="2AA5B6C1" w:rsidR="001E608A" w:rsidRDefault="00DA3A6E" w:rsidP="00DA3A6E">
      <w:pPr>
        <w:jc w:val="both"/>
      </w:pPr>
      <w:r w:rsidRPr="00DA3A6E">
        <w:lastRenderedPageBreak/>
        <w:t>«</w:t>
      </w:r>
      <w:r w:rsidR="001E608A" w:rsidRPr="001E608A">
        <w:t>Однако, принимая во внимание общую ситуацию с вирусом COVID-19 в странах-производителях судового комплектующего оборудования, мы предполагаем, что возможны задержки в производстве и поставках готовой продукции и, как следствие срыв сроков сдачи отдельных проектов судов</w:t>
      </w:r>
      <w:r w:rsidRPr="00DA3A6E">
        <w:t>»</w:t>
      </w:r>
      <w:r w:rsidR="001E608A" w:rsidRPr="001E608A">
        <w:t>,</w:t>
      </w:r>
      <w:r w:rsidRPr="00DA3A6E">
        <w:t xml:space="preserve"> – </w:t>
      </w:r>
      <w:r w:rsidR="001E608A" w:rsidRPr="001E608A">
        <w:t>сказал представитель министерства в ходе заседания рабочей группы по судостроению ОЭСР.</w:t>
      </w:r>
    </w:p>
    <w:p w14:paraId="42CEEF8F" w14:textId="77777777" w:rsidR="00DA3A6E" w:rsidRDefault="001E608A" w:rsidP="00DA3A6E">
      <w:pPr>
        <w:jc w:val="both"/>
      </w:pPr>
      <w:r>
        <w:t>Заседание рабочей группы по судостроению ОЭСР состоялось 23 апреля. В связи с неблагоприятной эпидемиологической обстановкой мероприятие впервые прошло в режиме видеоконференции, говорится в сообщении ведомства.</w:t>
      </w:r>
    </w:p>
    <w:p w14:paraId="19B961B0" w14:textId="77777777" w:rsidR="00DA3A6E" w:rsidRDefault="001E608A" w:rsidP="00DA3A6E">
      <w:pPr>
        <w:jc w:val="both"/>
      </w:pPr>
      <w:r>
        <w:t>Участники мероприятия отметили, что стоящие перед отраслью новые вызовы и риски, вызванные влиянием кризиса COVID-19 и его последствий на судостроительную промышленность, нельзя недооценивать. Кризис может оказать негативное влияние не только на финансовое состояние мировой судостроительной промышленности, но и на производственный процесс в целом и действующие кооперационные цепочки, сообщает Минпромторг.</w:t>
      </w:r>
    </w:p>
    <w:p w14:paraId="1DCAD7E6" w14:textId="37F545A2" w:rsidR="00CE043A" w:rsidRPr="00CE043A" w:rsidRDefault="00CE043A" w:rsidP="00DA3A6E">
      <w:pPr>
        <w:pStyle w:val="3"/>
        <w:jc w:val="both"/>
        <w:rPr>
          <w:rFonts w:ascii="Times New Roman" w:hAnsi="Times New Roman"/>
          <w:sz w:val="24"/>
          <w:szCs w:val="24"/>
        </w:rPr>
      </w:pPr>
      <w:bookmarkStart w:id="40" w:name="_Toc44250381"/>
      <w:r w:rsidRPr="00CE043A">
        <w:rPr>
          <w:rFonts w:ascii="Times New Roman" w:hAnsi="Times New Roman"/>
          <w:sz w:val="24"/>
          <w:szCs w:val="24"/>
        </w:rPr>
        <w:t xml:space="preserve">ИНТЕРФАКС; 2020.24.04; PLANUM ПЕРЕНЕСЛА НА МЕСЯЦ НАЧАЛО РЕКОНСТРУКЦИИ АЭРОПОРТА </w:t>
      </w:r>
      <w:r w:rsidR="00DA3A6E" w:rsidRPr="00DA3A6E">
        <w:rPr>
          <w:rFonts w:ascii="Times New Roman" w:hAnsi="Times New Roman"/>
          <w:bCs w:val="0"/>
          <w:sz w:val="24"/>
          <w:szCs w:val="24"/>
        </w:rPr>
        <w:t>«</w:t>
      </w:r>
      <w:r w:rsidRPr="00CE043A">
        <w:rPr>
          <w:rFonts w:ascii="Times New Roman" w:hAnsi="Times New Roman"/>
          <w:sz w:val="24"/>
          <w:szCs w:val="24"/>
        </w:rPr>
        <w:t>ПЕВЕК</w:t>
      </w:r>
      <w:r w:rsidR="00DA3A6E" w:rsidRPr="00DA3A6E">
        <w:rPr>
          <w:rFonts w:ascii="Times New Roman" w:hAnsi="Times New Roman"/>
          <w:bCs w:val="0"/>
          <w:sz w:val="24"/>
          <w:szCs w:val="24"/>
        </w:rPr>
        <w:t>»</w:t>
      </w:r>
      <w:r w:rsidRPr="00CE043A">
        <w:rPr>
          <w:rFonts w:ascii="Times New Roman" w:hAnsi="Times New Roman"/>
          <w:sz w:val="24"/>
          <w:szCs w:val="24"/>
        </w:rPr>
        <w:t xml:space="preserve"> НА ЧУКОТКЕ ИЗ-ЗА COVID-19</w:t>
      </w:r>
      <w:bookmarkEnd w:id="40"/>
    </w:p>
    <w:p w14:paraId="557D86CB" w14:textId="5D4AC030" w:rsidR="00DA3A6E" w:rsidRDefault="00CE043A" w:rsidP="00DA3A6E">
      <w:pPr>
        <w:jc w:val="both"/>
      </w:pPr>
      <w:r>
        <w:t xml:space="preserve">Начало реконструкции аэропорта </w:t>
      </w:r>
      <w:r w:rsidR="00DA3A6E" w:rsidRPr="00DA3A6E">
        <w:t>«</w:t>
      </w:r>
      <w:r>
        <w:t>Певек</w:t>
      </w:r>
      <w:r w:rsidR="00DA3A6E" w:rsidRPr="00DA3A6E">
        <w:t>»</w:t>
      </w:r>
      <w:r>
        <w:t xml:space="preserve"> на Чукотке перенесено из-за COVID-19, говорится в сообщении правительства региона.</w:t>
      </w:r>
    </w:p>
    <w:p w14:paraId="2FBD2351" w14:textId="0FE9780C" w:rsidR="00DA3A6E" w:rsidRDefault="00CE043A" w:rsidP="00DA3A6E">
      <w:pPr>
        <w:jc w:val="both"/>
      </w:pPr>
      <w:r>
        <w:t xml:space="preserve">Согласно сообщению, губернатор региона Роман Копин, посетивший Певек, встретился с директором филиала </w:t>
      </w:r>
      <w:r w:rsidR="00DA3A6E" w:rsidRPr="00DA3A6E">
        <w:t>«</w:t>
      </w:r>
      <w:r>
        <w:t>Анадырский</w:t>
      </w:r>
      <w:r w:rsidR="00DA3A6E" w:rsidRPr="00DA3A6E">
        <w:t>»</w:t>
      </w:r>
      <w:r>
        <w:t xml:space="preserve"> (выиграл конкурс на реконструкцию аэропорта) компании </w:t>
      </w:r>
      <w:r w:rsidR="00DA3A6E" w:rsidRPr="00DA3A6E">
        <w:t>«</w:t>
      </w:r>
      <w:r>
        <w:t>Планум (Кипр) Лимитед</w:t>
      </w:r>
      <w:r w:rsidR="00DA3A6E" w:rsidRPr="00DA3A6E">
        <w:t>»</w:t>
      </w:r>
      <w:r>
        <w:t xml:space="preserve"> (входит в сербскую Planum) Йовичем Миленко. </w:t>
      </w:r>
      <w:r w:rsidR="00DA3A6E" w:rsidRPr="00DA3A6E">
        <w:t>«</w:t>
      </w:r>
      <w:r>
        <w:t>Сейчас подрядчик ведет подготовительные работы, начало реконструкции с запланированной ранее даты 1 мая перенесено ориентировочно на 1 июня из-за ситуации с коронавирусом в мире</w:t>
      </w:r>
      <w:r w:rsidR="00DA3A6E" w:rsidRPr="00DA3A6E">
        <w:t>»</w:t>
      </w:r>
      <w:r>
        <w:t>,</w:t>
      </w:r>
      <w:r w:rsidR="00DA3A6E" w:rsidRPr="00DA3A6E">
        <w:t xml:space="preserve"> – </w:t>
      </w:r>
      <w:r>
        <w:t>говорится в пресс-релизе.</w:t>
      </w:r>
    </w:p>
    <w:p w14:paraId="5FB5188D" w14:textId="16A5D0AD" w:rsidR="00DA3A6E" w:rsidRDefault="00CE043A" w:rsidP="00DA3A6E">
      <w:pPr>
        <w:jc w:val="both"/>
      </w:pPr>
      <w:r>
        <w:t xml:space="preserve">Как сообщалось, в августе 2019 года ФКП </w:t>
      </w:r>
      <w:r w:rsidR="00DA3A6E" w:rsidRPr="00DA3A6E">
        <w:t>«</w:t>
      </w:r>
      <w:r>
        <w:t>Аэропорты Чукотки</w:t>
      </w:r>
      <w:r w:rsidR="00DA3A6E" w:rsidRPr="00DA3A6E">
        <w:t>»</w:t>
      </w:r>
      <w:r>
        <w:t xml:space="preserve"> признало филиал </w:t>
      </w:r>
      <w:r w:rsidR="00DA3A6E" w:rsidRPr="00DA3A6E">
        <w:t>«</w:t>
      </w:r>
      <w:r>
        <w:t>Анадырский</w:t>
      </w:r>
      <w:r w:rsidR="00DA3A6E" w:rsidRPr="00DA3A6E">
        <w:t>»</w:t>
      </w:r>
      <w:r>
        <w:t xml:space="preserve"> победителем конкурса с ограниченным участием на право реконструкции аэропорта </w:t>
      </w:r>
      <w:r w:rsidR="00DA3A6E" w:rsidRPr="00DA3A6E">
        <w:t>«</w:t>
      </w:r>
      <w:r>
        <w:t>Певек</w:t>
      </w:r>
      <w:r w:rsidR="00DA3A6E" w:rsidRPr="00DA3A6E">
        <w:t>»</w:t>
      </w:r>
      <w:r>
        <w:t xml:space="preserve"> в Чукотском автономном округе с ценой контракта, равной начальной (максимальной)</w:t>
      </w:r>
      <w:r w:rsidR="00DA3A6E" w:rsidRPr="00DA3A6E">
        <w:t xml:space="preserve"> – </w:t>
      </w:r>
      <w:r>
        <w:t>3,566 млрд рублей. К 2023 году предполагается отремонтировать взлетно-посадочную полосу и здание аэропорта, а также обновить оборудование.</w:t>
      </w:r>
    </w:p>
    <w:p w14:paraId="45685241" w14:textId="260E8B29" w:rsidR="00DA3A6E" w:rsidRDefault="00CE043A" w:rsidP="00DA3A6E">
      <w:pPr>
        <w:jc w:val="both"/>
      </w:pPr>
      <w:r>
        <w:t xml:space="preserve">Ранее </w:t>
      </w:r>
      <w:r w:rsidRPr="00DA3A6E">
        <w:rPr>
          <w:b/>
        </w:rPr>
        <w:t>Минтранс РФ</w:t>
      </w:r>
      <w:r>
        <w:t xml:space="preserve"> выделил 3,6 млрд рублей на реконструкцию аэропорта Певека в рамках проекта </w:t>
      </w:r>
      <w:r w:rsidR="00DA3A6E" w:rsidRPr="00DA3A6E">
        <w:t>«</w:t>
      </w:r>
      <w:r>
        <w:t>Развитие региональных аэропортов и маршрутов</w:t>
      </w:r>
      <w:r w:rsidR="00DA3A6E" w:rsidRPr="00DA3A6E">
        <w:t>»</w:t>
      </w:r>
      <w:r>
        <w:t>.</w:t>
      </w:r>
    </w:p>
    <w:p w14:paraId="7F9F6041" w14:textId="5442EAE3" w:rsidR="00DA3A6E" w:rsidRDefault="00CE043A" w:rsidP="00DA3A6E">
      <w:pPr>
        <w:jc w:val="both"/>
      </w:pPr>
      <w:r>
        <w:t xml:space="preserve">Аэропорт </w:t>
      </w:r>
      <w:r w:rsidR="00DA3A6E" w:rsidRPr="00DA3A6E">
        <w:t>«</w:t>
      </w:r>
      <w:r>
        <w:t>Певек</w:t>
      </w:r>
      <w:r w:rsidR="00DA3A6E" w:rsidRPr="00DA3A6E">
        <w:t>»</w:t>
      </w:r>
      <w:r>
        <w:t xml:space="preserve"> имеет ВПП размером 2,5 тыс. метров на 42 метра, принимает самолеты и вертолеты. Площадка аэродрома находится в стесненных условиях, практически со всех сторон омывается водами, обводнению также подвержена территория между ВПП и перроном.</w:t>
      </w:r>
    </w:p>
    <w:p w14:paraId="51DDDCE5" w14:textId="3E8F60F7" w:rsidR="00DA3A6E" w:rsidRDefault="00CE043A" w:rsidP="00DA3A6E">
      <w:pPr>
        <w:jc w:val="both"/>
      </w:pPr>
      <w:r>
        <w:t xml:space="preserve">ФКП </w:t>
      </w:r>
      <w:r w:rsidR="00DA3A6E" w:rsidRPr="00DA3A6E">
        <w:t>«</w:t>
      </w:r>
      <w:r>
        <w:t>Аэропорты Чукотки</w:t>
      </w:r>
      <w:r w:rsidR="00DA3A6E" w:rsidRPr="00DA3A6E">
        <w:t>»</w:t>
      </w:r>
      <w:r>
        <w:t xml:space="preserve"> создано в 2010 году на базе ФГУП </w:t>
      </w:r>
      <w:r w:rsidR="00DA3A6E" w:rsidRPr="00DA3A6E">
        <w:t>«</w:t>
      </w:r>
      <w:r>
        <w:t>Чукотавиа</w:t>
      </w:r>
      <w:r w:rsidR="00DA3A6E" w:rsidRPr="00DA3A6E">
        <w:t>»</w:t>
      </w:r>
      <w:r>
        <w:t>, которое является в Чукотском АО основным региональным авиаперевозчиком. ФКП включает 10 аэропортов Чукотки в населенных пунктах Анадырь, Беринговский, Залив Креста, Кепервеем, Лаврентия, Марково, Мыс Шмидта, Омолон, Певек и Провидения.</w:t>
      </w:r>
    </w:p>
    <w:p w14:paraId="09181FA4" w14:textId="6FC06670" w:rsidR="00491E85" w:rsidRDefault="00CE043A" w:rsidP="00DA3A6E">
      <w:pPr>
        <w:jc w:val="both"/>
      </w:pPr>
      <w:r>
        <w:t xml:space="preserve">По данным Planum, компания выполняет работы по всему миру, в том числе в РФ. Так, представительства предприятия реконструировали участок ВПП в аэропорту Магадана, ремонтировали покрытие ВПП в аэропорту Якутска, строили искусственную ВПП и сопутствующие объекты в аэропорту Анадыря, провели капитальную реконструкцию железобетонного покрытия ВПП и строили перрон перед аэровокзалом в аэропорту </w:t>
      </w:r>
      <w:r w:rsidR="00DA3A6E" w:rsidRPr="00DA3A6E">
        <w:t>«</w:t>
      </w:r>
      <w:r>
        <w:t>Шереметьево</w:t>
      </w:r>
      <w:r w:rsidR="00DA3A6E" w:rsidRPr="00DA3A6E">
        <w:t>»</w:t>
      </w:r>
      <w:r>
        <w:t>. Всего компания работала более чем на 100 объектах в России.</w:t>
      </w:r>
    </w:p>
    <w:p w14:paraId="74023A40" w14:textId="67278E95" w:rsidR="00491E85" w:rsidRPr="00491E85" w:rsidRDefault="00491E85" w:rsidP="00DA3A6E">
      <w:pPr>
        <w:pStyle w:val="3"/>
        <w:jc w:val="both"/>
        <w:rPr>
          <w:rFonts w:ascii="Times New Roman" w:hAnsi="Times New Roman"/>
          <w:sz w:val="24"/>
          <w:szCs w:val="24"/>
        </w:rPr>
      </w:pPr>
      <w:bookmarkStart w:id="41" w:name="_Toc44250382"/>
      <w:r w:rsidRPr="00491E85">
        <w:rPr>
          <w:rFonts w:ascii="Times New Roman" w:hAnsi="Times New Roman"/>
          <w:sz w:val="24"/>
          <w:szCs w:val="24"/>
        </w:rPr>
        <w:t>Р</w:t>
      </w:r>
      <w:r w:rsidR="001E608A">
        <w:rPr>
          <w:rFonts w:ascii="Times New Roman" w:hAnsi="Times New Roman"/>
          <w:sz w:val="24"/>
          <w:szCs w:val="24"/>
        </w:rPr>
        <w:t xml:space="preserve">ОССИЙСКАЯ </w:t>
      </w:r>
      <w:r w:rsidRPr="00491E85">
        <w:rPr>
          <w:rFonts w:ascii="Times New Roman" w:hAnsi="Times New Roman"/>
          <w:sz w:val="24"/>
          <w:szCs w:val="24"/>
        </w:rPr>
        <w:t>Г</w:t>
      </w:r>
      <w:r w:rsidR="001E608A">
        <w:rPr>
          <w:rFonts w:ascii="Times New Roman" w:hAnsi="Times New Roman"/>
          <w:sz w:val="24"/>
          <w:szCs w:val="24"/>
        </w:rPr>
        <w:t>АЗЕТА</w:t>
      </w:r>
      <w:r w:rsidRPr="00491E85">
        <w:rPr>
          <w:rFonts w:ascii="Times New Roman" w:hAnsi="Times New Roman"/>
          <w:sz w:val="24"/>
          <w:szCs w:val="24"/>
        </w:rPr>
        <w:t>; ИРИНА ОГИЛЬКО; 2020.23.04; АЭРОПОРТ ШЕРЕМЕТЬЕВО ЗАПУСТИТ ТЕСТИРОВАНИЕ НА КОРОНАВИРУС</w:t>
      </w:r>
      <w:bookmarkEnd w:id="41"/>
    </w:p>
    <w:p w14:paraId="328F3B50" w14:textId="77777777" w:rsidR="00DA3A6E" w:rsidRDefault="00491E85" w:rsidP="00DA3A6E">
      <w:pPr>
        <w:jc w:val="both"/>
      </w:pPr>
      <w:r>
        <w:t xml:space="preserve">В здравпунктах пассажирских терминалов аэропорта Шереметьево могут запустить тестирование на коронавирус. Об этом сообщает </w:t>
      </w:r>
      <w:r w:rsidRPr="00DA3A6E">
        <w:rPr>
          <w:b/>
        </w:rPr>
        <w:t>пресс-служба</w:t>
      </w:r>
      <w:r>
        <w:t xml:space="preserve"> аэропорта.</w:t>
      </w:r>
    </w:p>
    <w:p w14:paraId="15CA4573" w14:textId="77777777" w:rsidR="00DA3A6E" w:rsidRDefault="00491E85" w:rsidP="00DA3A6E">
      <w:pPr>
        <w:jc w:val="both"/>
      </w:pPr>
      <w:r>
        <w:lastRenderedPageBreak/>
        <w:t xml:space="preserve">В </w:t>
      </w:r>
      <w:r w:rsidRPr="00DA3A6E">
        <w:rPr>
          <w:b/>
        </w:rPr>
        <w:t>пресс-службе</w:t>
      </w:r>
      <w:r>
        <w:t xml:space="preserve"> уточняют, что планы на запуск тестирования есть, но о сроке реализации пока не сообщают. Между тем именно этот аэропорт остается основным по приему рейсов из-за границы.</w:t>
      </w:r>
    </w:p>
    <w:p w14:paraId="14222AD2" w14:textId="48368F24" w:rsidR="00491E85" w:rsidRDefault="00491E85" w:rsidP="00DA3A6E">
      <w:pPr>
        <w:jc w:val="both"/>
      </w:pPr>
      <w:r>
        <w:t xml:space="preserve">Ранее в </w:t>
      </w:r>
      <w:r w:rsidRPr="00DA3A6E">
        <w:rPr>
          <w:b/>
        </w:rPr>
        <w:t>пресс-службе</w:t>
      </w:r>
      <w:r>
        <w:t xml:space="preserve"> аэропорта Домодедово сообщили, что в медпункте аэропорта запустили тестирование на коронавирус. Уточнялось, что тест проводится без предварительной записи, по факту обращения,</w:t>
      </w:r>
      <w:r w:rsidR="00DA3A6E">
        <w:t xml:space="preserve"> </w:t>
      </w:r>
      <w:r>
        <w:t>но при наличии паспорта . Перед тестом нужно пройти опрос.</w:t>
      </w:r>
    </w:p>
    <w:p w14:paraId="6BDE5511" w14:textId="77777777" w:rsidR="00DA3A6E" w:rsidRDefault="00BD3D04" w:rsidP="00DA3A6E">
      <w:pPr>
        <w:jc w:val="both"/>
      </w:pPr>
      <w:hyperlink r:id="rId45" w:history="1">
        <w:r w:rsidR="00491E85" w:rsidRPr="00434299">
          <w:rPr>
            <w:rStyle w:val="a9"/>
          </w:rPr>
          <w:t>https://rg.ru/2020/04/23/reg-cfo/aeroport-sheremetevo-zapustit-testirovanie-na-koronavirus.html</w:t>
        </w:r>
      </w:hyperlink>
    </w:p>
    <w:p w14:paraId="0CB99FDD" w14:textId="2581491B" w:rsidR="00DA3A6E" w:rsidRDefault="00DA3A6E" w:rsidP="00DA3A6E">
      <w:pPr>
        <w:jc w:val="both"/>
      </w:pPr>
    </w:p>
    <w:p w14:paraId="51584E72" w14:textId="77777777" w:rsidR="00A713AE" w:rsidRPr="00A713AE" w:rsidRDefault="00B10DE9" w:rsidP="00DA3A6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713AE" w:rsidRPr="00A713AE">
        <w:rPr>
          <w:b/>
          <w:color w:val="008080"/>
        </w:rPr>
        <w:t>Вернуться в оглавление</w:t>
      </w:r>
    </w:p>
    <w:p w14:paraId="19290A82" w14:textId="77777777" w:rsidR="0010257A" w:rsidRPr="0098527E" w:rsidRDefault="00B10DE9" w:rsidP="00DA3A6E">
      <w:pPr>
        <w:jc w:val="both"/>
      </w:pPr>
      <w:r w:rsidRPr="00B10DE9">
        <w:rPr>
          <w:color w:val="008080"/>
        </w:rPr>
        <w:fldChar w:fldCharType="end"/>
      </w:r>
    </w:p>
    <w:sectPr w:rsidR="0010257A" w:rsidRPr="0098527E" w:rsidSect="00742C5C">
      <w:headerReference w:type="default" r:id="rId46"/>
      <w:footerReference w:type="even" r:id="rId47"/>
      <w:footerReference w:type="default" r:id="rId48"/>
      <w:headerReference w:type="first" r:id="rId49"/>
      <w:footerReference w:type="first" r:id="rId5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80422" w14:textId="77777777" w:rsidR="00BD3D04" w:rsidRDefault="00BD3D04">
      <w:r>
        <w:separator/>
      </w:r>
    </w:p>
  </w:endnote>
  <w:endnote w:type="continuationSeparator" w:id="0">
    <w:p w14:paraId="576B06AD" w14:textId="77777777" w:rsidR="00BD3D04" w:rsidRDefault="00BD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E608A" w:rsidRDefault="001E608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E608A" w:rsidRDefault="001E608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E608A" w:rsidRDefault="001E608A">
    <w:pPr>
      <w:pStyle w:val="a4"/>
      <w:pBdr>
        <w:bottom w:val="single" w:sz="6" w:space="1" w:color="auto"/>
      </w:pBdr>
      <w:ind w:right="360"/>
      <w:rPr>
        <w:lang w:val="en-US"/>
      </w:rPr>
    </w:pPr>
  </w:p>
  <w:p w14:paraId="53E0CEB4" w14:textId="77777777" w:rsidR="001E608A" w:rsidRDefault="001E608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E608A" w:rsidRDefault="001E608A">
    <w:pPr>
      <w:pStyle w:val="a4"/>
      <w:ind w:right="360"/>
      <w:rPr>
        <w:lang w:val="en-US"/>
      </w:rPr>
    </w:pPr>
  </w:p>
  <w:p w14:paraId="693A59CD" w14:textId="77777777" w:rsidR="001E608A" w:rsidRDefault="001E608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E608A" w:rsidRDefault="00BD3D0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230F1" w14:textId="77777777" w:rsidR="00BD3D04" w:rsidRDefault="00BD3D04">
      <w:r>
        <w:separator/>
      </w:r>
    </w:p>
  </w:footnote>
  <w:footnote w:type="continuationSeparator" w:id="0">
    <w:p w14:paraId="018E9F8B" w14:textId="77777777" w:rsidR="00BD3D04" w:rsidRDefault="00BD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E608A" w:rsidRDefault="001E608A">
    <w:pPr>
      <w:pStyle w:val="a3"/>
      <w:jc w:val="center"/>
      <w:rPr>
        <w:rFonts w:ascii="DidonaCTT" w:hAnsi="DidonaCTT"/>
        <w:color w:val="000080"/>
        <w:sz w:val="28"/>
        <w:szCs w:val="28"/>
      </w:rPr>
    </w:pPr>
  </w:p>
  <w:p w14:paraId="3221FCC9" w14:textId="77777777" w:rsidR="001E608A" w:rsidRPr="00C81007" w:rsidRDefault="001E608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E608A" w:rsidRDefault="001E608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E608A" w:rsidRDefault="001E608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D3D04">
      <w:rPr>
        <w:szCs w:val="24"/>
      </w:rPr>
      <w:fldChar w:fldCharType="begin"/>
    </w:r>
    <w:r w:rsidR="00BD3D04">
      <w:rPr>
        <w:szCs w:val="24"/>
      </w:rPr>
      <w:instrText xml:space="preserve"> </w:instrText>
    </w:r>
    <w:r w:rsidR="00BD3D04">
      <w:rPr>
        <w:szCs w:val="24"/>
      </w:rPr>
      <w:instrText>INCLUDEPICTURE  "http://www.mintrans.ru/pressa/header/flag_i_gerb.jpg" \* MERGEFORMATINET</w:instrText>
    </w:r>
    <w:r w:rsidR="00BD3D04">
      <w:rPr>
        <w:szCs w:val="24"/>
      </w:rPr>
      <w:instrText xml:space="preserve"> </w:instrText>
    </w:r>
    <w:r w:rsidR="00BD3D04">
      <w:rPr>
        <w:szCs w:val="24"/>
      </w:rPr>
      <w:fldChar w:fldCharType="separate"/>
    </w:r>
    <w:r w:rsidR="00BD3D0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D3D04">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E608A" w:rsidRPr="00B2388E" w:rsidRDefault="001E608A" w:rsidP="00742C5C">
    <w:pPr>
      <w:jc w:val="center"/>
      <w:rPr>
        <w:b/>
        <w:color w:val="000080"/>
        <w:sz w:val="32"/>
        <w:szCs w:val="32"/>
      </w:rPr>
    </w:pPr>
    <w:r w:rsidRPr="00B2388E">
      <w:rPr>
        <w:b/>
        <w:color w:val="000080"/>
        <w:sz w:val="32"/>
        <w:szCs w:val="32"/>
      </w:rPr>
      <w:t>Ежедневный мониторинг СМИ</w:t>
    </w:r>
  </w:p>
  <w:p w14:paraId="15D10CE2" w14:textId="77777777" w:rsidR="001E608A" w:rsidRDefault="001E608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08A"/>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1E85"/>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855F3"/>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0FB6"/>
    <w:rsid w:val="008B657A"/>
    <w:rsid w:val="008C073D"/>
    <w:rsid w:val="008C4585"/>
    <w:rsid w:val="008C5A87"/>
    <w:rsid w:val="008D452E"/>
    <w:rsid w:val="008D46F8"/>
    <w:rsid w:val="008D647A"/>
    <w:rsid w:val="008D649C"/>
    <w:rsid w:val="008D795D"/>
    <w:rsid w:val="008E4864"/>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62F5"/>
    <w:rsid w:val="00A371A1"/>
    <w:rsid w:val="00A41140"/>
    <w:rsid w:val="00A47633"/>
    <w:rsid w:val="00A5653C"/>
    <w:rsid w:val="00A56925"/>
    <w:rsid w:val="00A57975"/>
    <w:rsid w:val="00A713AE"/>
    <w:rsid w:val="00A73E34"/>
    <w:rsid w:val="00A83215"/>
    <w:rsid w:val="00A92E4D"/>
    <w:rsid w:val="00A93E6B"/>
    <w:rsid w:val="00A947D2"/>
    <w:rsid w:val="00A95545"/>
    <w:rsid w:val="00A9672C"/>
    <w:rsid w:val="00AA02B2"/>
    <w:rsid w:val="00AA0521"/>
    <w:rsid w:val="00AA1802"/>
    <w:rsid w:val="00AA19E2"/>
    <w:rsid w:val="00AA1C5C"/>
    <w:rsid w:val="00AA6BE3"/>
    <w:rsid w:val="00AA6D2C"/>
    <w:rsid w:val="00AB26DE"/>
    <w:rsid w:val="00AB3A00"/>
    <w:rsid w:val="00AB6E5F"/>
    <w:rsid w:val="00AC350F"/>
    <w:rsid w:val="00AC5169"/>
    <w:rsid w:val="00AD6E17"/>
    <w:rsid w:val="00AD7872"/>
    <w:rsid w:val="00AE21E4"/>
    <w:rsid w:val="00AE48A0"/>
    <w:rsid w:val="00AF16D2"/>
    <w:rsid w:val="00AF6484"/>
    <w:rsid w:val="00AF6570"/>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77658"/>
    <w:rsid w:val="00B90667"/>
    <w:rsid w:val="00B93DB8"/>
    <w:rsid w:val="00B9500D"/>
    <w:rsid w:val="00BA050F"/>
    <w:rsid w:val="00BA25F6"/>
    <w:rsid w:val="00BA317F"/>
    <w:rsid w:val="00BB704D"/>
    <w:rsid w:val="00BC3A16"/>
    <w:rsid w:val="00BC6FD6"/>
    <w:rsid w:val="00BC717D"/>
    <w:rsid w:val="00BD153A"/>
    <w:rsid w:val="00BD3D04"/>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043A"/>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A3A6E"/>
    <w:rsid w:val="00DB28D8"/>
    <w:rsid w:val="00DB42BC"/>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2363"/>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B4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24/04/2020/5ea1be519a79473875c3a3c7" TargetMode="External"/><Relationship Id="rId18" Type="http://schemas.openxmlformats.org/officeDocument/2006/relationships/hyperlink" Target="https://www.vedomosti.ru/business/articles/2020/04/23/828767-aeroflot-udvoit" TargetMode="External"/><Relationship Id="rId26" Type="http://schemas.openxmlformats.org/officeDocument/2006/relationships/hyperlink" Target="https://rg.ru/2020/04/23/schetnaia-palata-predlozhila-izmenit-usloviia-polucheniia-regionami-dotacij.html" TargetMode="External"/><Relationship Id="rId39" Type="http://schemas.openxmlformats.org/officeDocument/2006/relationships/hyperlink" Target="https://futurerussia.gov.ru/nacionalnye-proekty/rosatom-i-sudoverf-zvezda-podpisali-kontrakt-na-stroitelstvo-atomohoda-lider" TargetMode="External"/><Relationship Id="rId3" Type="http://schemas.openxmlformats.org/officeDocument/2006/relationships/webSettings" Target="webSettings.xml"/><Relationship Id="rId21" Type="http://schemas.openxmlformats.org/officeDocument/2006/relationships/hyperlink" Target="https://rg.ru/2020/04/23/putin-prizval-sdelat-dostupnymi-mery-podderzhki-grazhdan-i-biznesa.html" TargetMode="External"/><Relationship Id="rId34" Type="http://schemas.openxmlformats.org/officeDocument/2006/relationships/hyperlink" Target="https://www.vedomosti.ru/business/news/2020/04/23/828815-gruzov-v-salonah" TargetMode="External"/><Relationship Id="rId42" Type="http://schemas.openxmlformats.org/officeDocument/2006/relationships/hyperlink" Target="https://futurerussia.gov.ru/nacionalnye-proekty/dorogi-kotorye-iscezaut-vesnoj-kak-v-rossii-stroat-zimniki"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vesti.ru/videos/show/vid/836313/cid/1/" TargetMode="External"/><Relationship Id="rId12" Type="http://schemas.openxmlformats.org/officeDocument/2006/relationships/hyperlink" Target="https://www.vesti.ru/videos/show/vid/836203/cid/1/" TargetMode="External"/><Relationship Id="rId17" Type="http://schemas.openxmlformats.org/officeDocument/2006/relationships/hyperlink" Target="https://rg.ru/2020/04/23/reg-urfo/proekt-vsm-cheliabinsk-ekaterinburg-zamorozhen-iz-za-covid-19.html" TargetMode="External"/><Relationship Id="rId25" Type="http://schemas.openxmlformats.org/officeDocument/2006/relationships/hyperlink" Target="https://rg.ru/2020/04/23/reg-cfo/kak-budet-rabotat-sistema-cifrovyh-propuskov-v-regionah.html" TargetMode="External"/><Relationship Id="rId33" Type="http://schemas.openxmlformats.org/officeDocument/2006/relationships/hyperlink" Target="https://rg.ru/2020/04/23/samolety-v-sviazi-s-otsutstviem-passazhirov-budut-perevozit-gruzy.html" TargetMode="External"/><Relationship Id="rId38" Type="http://schemas.openxmlformats.org/officeDocument/2006/relationships/hyperlink" Target="https://futurerussia.gov.ru/nacionalnye-proekty/putin-porucil-obespecit-testirovanie-na-koronavirus-vahtovikov-v-sfere-stroitelstva"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futurerussia.gov.ru/nacionalnye-proekty/proekt-vysokoskorostnoj-zd-magistrali-ekaterinburg-celabinsk-zamorozen" TargetMode="External"/><Relationship Id="rId20" Type="http://schemas.openxmlformats.org/officeDocument/2006/relationships/hyperlink" Target="https://www.vedomosti.ru/economics/articles/2020/04/24/828880-vlasti-restrukturiruyut-dolgi" TargetMode="External"/><Relationship Id="rId29" Type="http://schemas.openxmlformats.org/officeDocument/2006/relationships/hyperlink" Target="https://rg.ru/2020/04/23/avtotransport-podderzhivaet-zdorove-ekonomiki.html" TargetMode="External"/><Relationship Id="rId41" Type="http://schemas.openxmlformats.org/officeDocument/2006/relationships/hyperlink" Target="https://iz.ru/1003775/2020-04-23/remont-dorog-v-ramkakh-aktcii-ulitca-pobedy-nachalsia-v-volgograde" TargetMode="External"/><Relationship Id="rId1" Type="http://schemas.openxmlformats.org/officeDocument/2006/relationships/styles" Target="styles.xml"/><Relationship Id="rId6" Type="http://schemas.openxmlformats.org/officeDocument/2006/relationships/hyperlink" Target="https://www.vesti.ru/videos/show/vid/836267/cid/1/" TargetMode="External"/><Relationship Id="rId11" Type="http://schemas.openxmlformats.org/officeDocument/2006/relationships/hyperlink" Target="https://www.vesti.ru/videos/show/vid/836213/cid/1/" TargetMode="External"/><Relationship Id="rId24" Type="http://schemas.openxmlformats.org/officeDocument/2006/relationships/hyperlink" Target="https://www.rbc.ru/technology_and_media/24/04/2020/5ea1b44e9a794733811abd37?from=from_main" TargetMode="External"/><Relationship Id="rId32" Type="http://schemas.openxmlformats.org/officeDocument/2006/relationships/hyperlink" Target="https://futurerussia.gov.ru/nacionalnye-proekty/rosaviacia-nazvala-aviakompanii-kotorye-polucili-razresenie-na-gruzoperevozki-v-salone-samoletov" TargetMode="External"/><Relationship Id="rId37" Type="http://schemas.openxmlformats.org/officeDocument/2006/relationships/hyperlink" Target="https://futurerussia.gov.ru/nacionalnye-proekty/putin-porucil-obespecit-proektirovanie-i-stroitelstvo-infrastruktury" TargetMode="External"/><Relationship Id="rId40" Type="http://schemas.openxmlformats.org/officeDocument/2006/relationships/hyperlink" Target="https://www.vedomosti.ru/business/news/2020/04/23/828786-atomflot-podpisal" TargetMode="External"/><Relationship Id="rId45" Type="http://schemas.openxmlformats.org/officeDocument/2006/relationships/hyperlink" Target="https://rg.ru/2020/04/23/reg-cfo/aeroport-sheremetevo-zapustit-testirovanie-na-koronavirus.html" TargetMode="External"/><Relationship Id="rId5" Type="http://schemas.openxmlformats.org/officeDocument/2006/relationships/endnotes" Target="endnotes.xml"/><Relationship Id="rId15" Type="http://schemas.openxmlformats.org/officeDocument/2006/relationships/hyperlink" Target="https://www.kommersant.ru/doc/4329074" TargetMode="External"/><Relationship Id="rId23" Type="http://schemas.openxmlformats.org/officeDocument/2006/relationships/hyperlink" Target="https://www.kommersant.ru/doc/4329226" TargetMode="External"/><Relationship Id="rId28" Type="http://schemas.openxmlformats.org/officeDocument/2006/relationships/hyperlink" Target="https://iz.ru/1002228/evgenii-bagdasarov/gaz-pod-davleniem-avtoproizvoditel-riskuet-ostatsia-bez-zakazov" TargetMode="External"/><Relationship Id="rId36" Type="http://schemas.openxmlformats.org/officeDocument/2006/relationships/hyperlink" Target="https://futurerussia.gov.ru/nacionalnye-proekty/putin-porucil-podderzat-developerov-v-regionah-gde-iz-za-pandemii-ostanovleny-strojki" TargetMode="External"/><Relationship Id="rId49" Type="http://schemas.openxmlformats.org/officeDocument/2006/relationships/header" Target="header2.xml"/><Relationship Id="rId10" Type="http://schemas.openxmlformats.org/officeDocument/2006/relationships/hyperlink" Target="https://www.vesti.ru/videos/show/vid/836231/cid/1/" TargetMode="External"/><Relationship Id="rId19" Type="http://schemas.openxmlformats.org/officeDocument/2006/relationships/hyperlink" Target="https://rg.ru/2020/04/23/aeroflot-sokratit-kolichestvo-poletov-v-mae.html" TargetMode="External"/><Relationship Id="rId31" Type="http://schemas.openxmlformats.org/officeDocument/2006/relationships/hyperlink" Target="https://www.kommersant.ru/doc/4329168" TargetMode="External"/><Relationship Id="rId44" Type="http://schemas.openxmlformats.org/officeDocument/2006/relationships/hyperlink" Target="https://futurerussia.gov.ru/nacionalnye-proekty/raboty-na-52-mlrd-rublej-po-stroitelstvu-mosta-v-novosibirske-vypolnat-v-2020-godu"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vesti.ru/videos/show/vid/836234/cid/1/" TargetMode="External"/><Relationship Id="rId14" Type="http://schemas.openxmlformats.org/officeDocument/2006/relationships/hyperlink" Target="https://www.kommersant.ru/doc/4329232" TargetMode="External"/><Relationship Id="rId22" Type="http://schemas.openxmlformats.org/officeDocument/2006/relationships/hyperlink" Target="https://www.kommersant.ru/doc/4329167" TargetMode="External"/><Relationship Id="rId27" Type="http://schemas.openxmlformats.org/officeDocument/2006/relationships/hyperlink" Target="https://rg.ru/2020/04/23/voz-ne-podderzhala-ideiu-vvesti-immunnye-pasporta.html" TargetMode="External"/><Relationship Id="rId30" Type="http://schemas.openxmlformats.org/officeDocument/2006/relationships/hyperlink" Target="https://www.kommersant.ru/doc/4326497" TargetMode="External"/><Relationship Id="rId35" Type="http://schemas.openxmlformats.org/officeDocument/2006/relationships/hyperlink" Target="https://futurerussia.gov.ru/nacionalnye-proekty/putin-dal-porucenia-pravitelstvu-po-vypolneniu-krupnyh-infrastrukturnyh-proektov" TargetMode="External"/><Relationship Id="rId43" Type="http://schemas.openxmlformats.org/officeDocument/2006/relationships/hyperlink" Target="https://futurerussia.gov.ru/nacionalnye-proekty/v-niznem-novgorode-startoval-kapremont-dorog" TargetMode="External"/><Relationship Id="rId48" Type="http://schemas.openxmlformats.org/officeDocument/2006/relationships/footer" Target="footer2.xml"/><Relationship Id="rId8" Type="http://schemas.openxmlformats.org/officeDocument/2006/relationships/hyperlink" Target="https://www.vesti.ru/videos/show/vid/836266/cid/1/" TargetMode="Externa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259</TotalTime>
  <Pages>43</Pages>
  <Words>21998</Words>
  <Characters>125394</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2020-06-28T12:25:00Z</cp:lastPrinted>
  <dcterms:created xsi:type="dcterms:W3CDTF">2019-01-14T06:21:00Z</dcterms:created>
  <dcterms:modified xsi:type="dcterms:W3CDTF">2020-06-28T12:25:00Z</dcterms:modified>
</cp:coreProperties>
</file>