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Пехотинцев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Летчиков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Либкнехта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Люксембург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Фурманова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Стрелочников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03:05; 16:15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03:50; 17:00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03:45; 16:55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08:49; 21:59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17:53; 23:03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22:53; 04:03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22:48; 03:58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23:28; 04:38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