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Учкекен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Карачаевск" (в границах КЧР)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Карачаевск" (в границах КЧР)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