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03-06/2020/0968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Заволжье, Нижегородская область, Городецкий р-н, г. Заволжье,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Пестяки, Ивановская область, Пестяковский р-н, п. Пестяки, ул. Советская, у д.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Старилово, Ивановская область, Верхне-Ландеховский р-н, д. Старилово, региональная трасса "Ростов - Нижний Новгород" в 40 м от д. 21 ул. Почтовая в д. Старилово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Мыт, Ивановская область, Верхне-Ландеховский р-н, п. Мыт, ул. Заречная, у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Палех, Ивановская область, п. Палех, ул. Шуйская,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Шуя, Ивановская область, г. Шуя, пл. Вокзальная,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«Шопша-Иваново-Нижний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«Шопша-Иваново-Нижний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Дзержинского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«Шопша-Иваново-Нижний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22К-0020 «Линда – Городец - Заволжье»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«Шопша-Иваново-Нижний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Почтовая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К-111 «Ковров-Шуя-Кинешма»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2-ая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