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Майский, КБР, г. Майский, ул. 9 мая, 162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Беслан, Республика Северная Осетия-Алания, Правобережный р-н, г. Беслан, ул. Фриева,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Больничный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83К-001 Прохладный-Эльхотово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83К-062 Объезд г. Терек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90 ОК-015 Подъезд к 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90 ОК-016 Объезд 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Иристонская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