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2"/>
        <w:rPr/>
      </w:pPr>
      <w:bookmarkStart w:id="0" w:name="__DdeLink__2500_1532015811"/>
      <w:r>
        <w:rPr>
          <w:sz w:val="28"/>
          <w:szCs w:val="28"/>
        </w:rPr>
        <w:t xml:space="preserve">Инструкция по проведению дезинфекционных мероприятий </w:t>
      </w:r>
      <w:r>
        <w:rPr>
          <w:sz w:val="28"/>
          <w:szCs w:val="28"/>
        </w:rPr>
        <w:t xml:space="preserve">и о мерах профилактики </w:t>
      </w:r>
      <w:r>
        <w:rPr>
          <w:bCs/>
          <w:sz w:val="28"/>
          <w:szCs w:val="28"/>
        </w:rPr>
        <w:t>пассажирского и грузового  транспорта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2"/>
        <w:rPr/>
      </w:pPr>
      <w:r>
        <w:rPr>
          <w:bCs/>
          <w:sz w:val="28"/>
          <w:szCs w:val="28"/>
        </w:rPr>
        <w:t>осуществляющ</w:t>
      </w:r>
      <w:r>
        <w:rPr>
          <w:bCs/>
          <w:sz w:val="28"/>
          <w:szCs w:val="28"/>
        </w:rPr>
        <w:t>его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автомобильные </w:t>
      </w:r>
      <w:r>
        <w:rPr>
          <w:bCs/>
          <w:sz w:val="28"/>
          <w:szCs w:val="28"/>
        </w:rPr>
        <w:t>перевозки</w:t>
      </w:r>
      <w:bookmarkEnd w:id="0"/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2"/>
        <w:rPr>
          <w:bCs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708"/>
        <w:jc w:val="both"/>
        <w:textAlignment w:val="baseline"/>
        <w:outlineLvl w:val="2"/>
        <w:rPr/>
      </w:pPr>
      <w:r>
        <w:rPr>
          <w:spacing w:val="2"/>
          <w:sz w:val="28"/>
          <w:szCs w:val="28"/>
        </w:rPr>
        <w:t xml:space="preserve">Коронавирусы (семейство </w:t>
      </w:r>
      <w:r>
        <w:rPr>
          <w:i/>
          <w:spacing w:val="2"/>
          <w:sz w:val="28"/>
          <w:szCs w:val="28"/>
          <w:lang w:val="en-US"/>
        </w:rPr>
        <w:t>Coronaviridae</w:t>
      </w:r>
      <w:r>
        <w:rPr>
          <w:spacing w:val="2"/>
          <w:sz w:val="28"/>
          <w:szCs w:val="28"/>
        </w:rPr>
        <w:t>) – РНК-содержащие вирусы размером 80-160 нм, имеющие внешнюю липосодержащую оболочку.</w:t>
        <w:br/>
        <w:t>По устойчивости к дезинфицирующим средствам относятся к вирусам с низкой устойчивостью.</w:t>
      </w:r>
    </w:p>
    <w:p>
      <w:pPr>
        <w:pStyle w:val="NormalWeb"/>
        <w:shd w:val="clear" w:color="auto" w:fill="FFFFFF"/>
        <w:spacing w:lineRule="auto" w:line="240"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rStyle w:val="Style19"/>
          <w:iCs/>
          <w:sz w:val="28"/>
          <w:szCs w:val="28"/>
        </w:rPr>
        <w:t>Механизмы передачи</w:t>
      </w:r>
      <w:r>
        <w:rPr>
          <w:rStyle w:val="Appleconvertedspace"/>
          <w:i/>
          <w:iCs/>
          <w:sz w:val="28"/>
          <w:szCs w:val="28"/>
        </w:rPr>
        <w:t xml:space="preserve"> инфекции </w:t>
      </w:r>
      <w:r>
        <w:rPr>
          <w:sz w:val="28"/>
          <w:szCs w:val="28"/>
        </w:rPr>
        <w:t>– воздушно-капельный, контактный, фекально-оральный.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textAlignment w:val="baseline"/>
        <w:rPr/>
      </w:pPr>
      <w:r>
        <w:rPr>
          <w:sz w:val="28"/>
          <w:szCs w:val="28"/>
        </w:rPr>
        <w:t>С целью профилактики и борьбы с инфекциями, вызванными коронавирусами, проводят профилактическую и очаговую (текущую, заключительную) дезинфекцию.</w:t>
      </w:r>
      <w:r>
        <w:rPr>
          <w:spacing w:val="2"/>
          <w:sz w:val="28"/>
          <w:szCs w:val="28"/>
        </w:rPr>
        <w:t xml:space="preserve"> Для проведения дезинфекции применяют дезинфицирующие средства, зарегистрированные в установленном порядке.</w:t>
        <w:br/>
        <w:t xml:space="preserve">В Инструкциях по применению этих средств указаны режимы для обеззараживания объектов при вирусных инфекциях. 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textAlignment w:val="baseline"/>
        <w:rPr/>
      </w:pPr>
      <w:r>
        <w:rPr>
          <w:spacing w:val="2"/>
          <w:sz w:val="28"/>
          <w:szCs w:val="28"/>
        </w:rPr>
        <w:t>Для дезинфекции могут быть использованы средства из различных химических групп: хлорактивные (натриевая соль дихлоризоциануровой кислоты – в концентрации активного хлора в рабочем растворе не менее 0,06%, хлорамин Б – в концентрации активного хлора в рабочем растворе не менее 3,0%), кислородактивные (перекись водорода – в концентрации не менее 3,0%), катионные поверхностно-активные вещества (КПАВ) – четвертичные аммониевые соединения (в концентрации в рабочем растворе не менее 0,5%), третичные амины (в концентрации в рабочем растворе не менее 0,05%), полимерные производные гуанидина (в концентрации в рабочем растворе не менее 0,2%), спирты (в качестве кожных антисептиков и дезинфицирующих средств для обработки небольших по площади поверхностей – изопропиловый спирт</w:t>
        <w:br/>
        <w:t>в концентрации не менее 70% по массе, этиловый спирт в концентрации не менее 75% по массе). Содержание действующих веществ указано в Инструкциях</w:t>
        <w:br/>
        <w:t>по применению.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Обеззараживанию подлежат все поверхности в салоне пассажирского автобуса и грузового автотранспорта.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Уборка и </w:t>
      </w:r>
      <w:r>
        <w:rPr>
          <w:rStyle w:val="Font1"/>
          <w:sz w:val="28"/>
          <w:szCs w:val="28"/>
        </w:rPr>
        <w:t xml:space="preserve">дезинфекция </w:t>
      </w:r>
      <w:r>
        <w:rPr>
          <w:sz w:val="28"/>
          <w:szCs w:val="28"/>
        </w:rPr>
        <w:t>пассажирского</w:t>
      </w:r>
      <w:r>
        <w:rPr>
          <w:spacing w:val="2"/>
          <w:sz w:val="28"/>
          <w:szCs w:val="28"/>
        </w:rPr>
        <w:t xml:space="preserve"> автобуса</w:t>
      </w:r>
      <w:r>
        <w:rPr>
          <w:sz w:val="28"/>
          <w:szCs w:val="28"/>
        </w:rPr>
        <w:t xml:space="preserve"> проводится после высадки пассажиров в конечный пункт прибытия.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Уборка и </w:t>
      </w:r>
      <w:r>
        <w:rPr>
          <w:rStyle w:val="Font1"/>
          <w:sz w:val="28"/>
          <w:szCs w:val="28"/>
        </w:rPr>
        <w:t xml:space="preserve">дезинфекция </w:t>
      </w:r>
      <w:r>
        <w:rPr>
          <w:sz w:val="28"/>
          <w:szCs w:val="28"/>
        </w:rPr>
        <w:t>грузового транспорта  проводится после убытия</w:t>
        <w:br/>
        <w:t>с территории КНР, до начала движения по территории Российской Федерации.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hanging="0"/>
        <w:jc w:val="center"/>
        <w:textAlignment w:val="baseline"/>
        <w:rPr/>
      </w:pPr>
      <w:r>
        <w:rPr>
          <w:spacing w:val="2"/>
          <w:sz w:val="28"/>
          <w:szCs w:val="28"/>
        </w:rPr>
        <w:t>Профилактическая дезинфекция</w:t>
      </w:r>
    </w:p>
    <w:p>
      <w:pPr>
        <w:pStyle w:val="NormalWeb"/>
        <w:shd w:val="clear" w:color="auto" w:fill="FFFFFF"/>
        <w:spacing w:lineRule="auto" w:line="240" w:beforeAutospacing="0" w:before="0" w:afterAutospacing="0" w:after="0"/>
        <w:ind w:firstLine="708"/>
        <w:jc w:val="both"/>
        <w:rPr/>
      </w:pPr>
      <w:r>
        <w:rPr>
          <w:spacing w:val="2"/>
          <w:sz w:val="28"/>
          <w:szCs w:val="28"/>
        </w:rPr>
        <w:t>Профилактическая дезинфекция начинается немедленно при возникновении угрозы заболевания с целью предупреждения проникновения и распространения возбудителя.</w:t>
      </w:r>
    </w:p>
    <w:p>
      <w:pPr>
        <w:pStyle w:val="NormalWeb"/>
        <w:shd w:val="clear" w:color="auto" w:fill="FFFFFF"/>
        <w:spacing w:lineRule="auto" w:line="240" w:beforeAutospacing="0" w:before="0" w:afterAutospacing="0" w:after="0"/>
        <w:ind w:firstLine="708"/>
        <w:jc w:val="both"/>
        <w:rPr/>
      </w:pPr>
      <w:r>
        <w:rPr>
          <w:spacing w:val="2"/>
          <w:sz w:val="28"/>
          <w:szCs w:val="28"/>
        </w:rPr>
        <w:t>Включает:</w:t>
      </w:r>
    </w:p>
    <w:p>
      <w:pPr>
        <w:pStyle w:val="NormalWeb"/>
        <w:shd w:val="clear" w:color="auto" w:fill="FFFFFF"/>
        <w:spacing w:lineRule="auto" w:line="240" w:beforeAutospacing="0" w:before="0" w:afterAutospacing="0" w:after="0"/>
        <w:ind w:firstLine="708"/>
        <w:jc w:val="both"/>
        <w:rPr/>
      </w:pPr>
      <w:r>
        <w:rPr>
          <w:spacing w:val="2"/>
          <w:sz w:val="28"/>
          <w:szCs w:val="28"/>
        </w:rPr>
        <w:t xml:space="preserve">1. </w:t>
      </w:r>
      <w:r>
        <w:rPr>
          <w:spacing w:val="2"/>
          <w:sz w:val="28"/>
          <w:szCs w:val="28"/>
        </w:rPr>
        <w:t xml:space="preserve">Меры личной гигиены, </w:t>
      </w:r>
      <w:r>
        <w:rPr>
          <w:sz w:val="28"/>
          <w:szCs w:val="28"/>
        </w:rPr>
        <w:t>частое мытье рук с мылом или протирку</w:t>
        <w:br/>
        <w:t>их кожными антисептиками.</w:t>
      </w:r>
    </w:p>
    <w:p>
      <w:pPr>
        <w:pStyle w:val="NormalWeb"/>
        <w:shd w:val="clear" w:color="auto" w:fill="FFFFFF"/>
        <w:spacing w:lineRule="auto" w:line="240" w:beforeAutospacing="0" w:before="0" w:afterAutospacing="0" w:after="0"/>
        <w:ind w:firstLine="708"/>
        <w:jc w:val="both"/>
        <w:rPr/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>Проведение влажной уборки салона - обрабатывается потолок, стены</w:t>
        <w:br/>
        <w:t>и окна, двери, полки, сиденья, поручни, индивидуальные подголовники пассажирских кресел. С мягких кресел сначала удаляют пыль пылесосом, а затем двукратно с интервалом в 2-3 минуты их протирают ветошью, смоченной</w:t>
        <w:br/>
        <w:t xml:space="preserve">в дезинфекционном растворе. В последнюю очередь обрабатывают пол. Дезинфекция салона может осуществляться путем протирания либо орошения. После завершения дезинфекционной обработки салон автотранспорта тщательно промывают чистой водой от остатков дезинфекционных средств и высушивают. 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выполнении рейсового задания обязательно проводится проветривание салонов пассажирских автобусов и кабины грузового транспорта на остановочных пунктах по маршруту следования.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предупреждения возникновения и распространения инфекционных заболеваний, передающихся воздушно-капельным путем, необходимо проводить своевременную очистку и дезинфекцию систем вентиляции и кондиционирования воздуха в салонах пассажирских автобусов и кабины грузового транспорта.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textAlignment w:val="baseline"/>
        <w:rPr/>
      </w:pPr>
      <w:r>
        <w:rPr>
          <w:rStyle w:val="Font1"/>
          <w:sz w:val="28"/>
          <w:szCs w:val="28"/>
        </w:rPr>
        <w:t>В условиях отрицательных температур для дезинфекции транспорта используют горячие растворы дезинфектантов или дезинфицирующие средства</w:t>
        <w:br/>
        <w:t xml:space="preserve">с антифризами. 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textAlignment w:val="baseline"/>
        <w:rPr/>
      </w:pPr>
      <w:r>
        <w:rPr>
          <w:sz w:val="28"/>
          <w:szCs w:val="28"/>
        </w:rPr>
        <w:t>Дезинфекция колес автомобильного транспорта проводится при въезде</w:t>
        <w:br/>
        <w:t>на территорию пункта пропуска</w:t>
      </w:r>
      <w:r>
        <w:rPr>
          <w:spacing w:val="2"/>
          <w:sz w:val="28"/>
          <w:szCs w:val="28"/>
        </w:rPr>
        <w:t xml:space="preserve"> на </w:t>
      </w:r>
      <w:r>
        <w:rPr>
          <w:sz w:val="28"/>
          <w:szCs w:val="28"/>
        </w:rPr>
        <w:t>дезинфекционно-промывочных блоках.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textAlignment w:val="baseline"/>
        <w:rPr/>
      </w:pPr>
      <w:r>
        <w:rPr>
          <w:spacing w:val="2"/>
          <w:sz w:val="28"/>
          <w:szCs w:val="28"/>
        </w:rPr>
        <w:t>Все виды работ с дезинфицирующими средствами следует выполнять</w:t>
        <w:br/>
        <w:t>во влагонепроницаемых перчатках одноразовых или многократного применения. При проведении дезинфекции способом орошения используют средства индивидуальной защиты (СИЗ). Органы дыхания защищают респиратором, глаз – защитными очками или используют противоаэрозольные СИЗ органов дыхания</w:t>
        <w:br/>
        <w:t xml:space="preserve">с изолирующей лицевой частью. 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Дезинфицирующие средства хранят</w:t>
      </w:r>
      <w:r>
        <w:rPr>
          <w:sz w:val="28"/>
          <w:szCs w:val="28"/>
        </w:rPr>
        <w:t xml:space="preserve"> в упаковках изготовителя, </w:t>
      </w:r>
      <w:r>
        <w:rPr>
          <w:spacing w:val="2"/>
          <w:sz w:val="28"/>
          <w:szCs w:val="28"/>
        </w:rPr>
        <w:t>плотно закрытыми в специально отведенном сухом, прохладном и затемненном месте, недоступном для детей.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textAlignment w:val="baseline"/>
        <w:rPr>
          <w:b/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hanging="0"/>
        <w:jc w:val="center"/>
        <w:textAlignment w:val="baseline"/>
        <w:rPr/>
      </w:pPr>
      <w:r>
        <w:rPr>
          <w:spacing w:val="2"/>
          <w:sz w:val="28"/>
          <w:szCs w:val="28"/>
        </w:rPr>
        <w:t>Меры предосторожности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textAlignment w:val="baseline"/>
        <w:rPr/>
      </w:pPr>
      <w:r>
        <w:rPr>
          <w:spacing w:val="2"/>
          <w:sz w:val="28"/>
          <w:szCs w:val="28"/>
        </w:rPr>
        <w:t>Меры предосторожности при проведении дезинфекционных мероприятий</w:t>
        <w:br/>
        <w:t>и первой помощи при случайном отравлении изложены для каждого конкретного дезинфицирующего средства в Инструкциях по их применению.</w:t>
      </w:r>
      <w:r>
        <w:rPr>
          <w:sz w:val="28"/>
          <w:szCs w:val="28"/>
        </w:rPr>
        <w:t xml:space="preserve"> </w:t>
      </w:r>
    </w:p>
    <w:sectPr>
      <w:headerReference w:type="default" r:id="rId2"/>
      <w:type w:val="nextPage"/>
      <w:pgSz w:w="11906" w:h="16838"/>
      <w:pgMar w:left="1260" w:right="566" w:header="345" w:top="568" w:footer="0" w:bottom="54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Tahom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5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249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5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4903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3"/>
    <w:uiPriority w:val="99"/>
    <w:qFormat/>
    <w:locked/>
    <w:rsid w:val="00ea4903"/>
    <w:rPr>
      <w:rFonts w:ascii="Times New Roman" w:hAnsi="Times New Roman" w:cs="Times New Roman"/>
      <w:sz w:val="24"/>
      <w:szCs w:val="24"/>
      <w:lang w:eastAsia="ru-RU"/>
    </w:rPr>
  </w:style>
  <w:style w:type="character" w:styleId="Style15" w:customStyle="1">
    <w:name w:val="Верхний колонтитул Знак"/>
    <w:basedOn w:val="DefaultParagraphFont"/>
    <w:link w:val="a6"/>
    <w:uiPriority w:val="99"/>
    <w:semiHidden/>
    <w:qFormat/>
    <w:locked/>
    <w:rsid w:val="005b3143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b2111a"/>
    <w:rPr>
      <w:rFonts w:cs="Times New Roman"/>
    </w:rPr>
  </w:style>
  <w:style w:type="character" w:styleId="Style16" w:customStyle="1">
    <w:name w:val="Нижний колонтитул Знак"/>
    <w:basedOn w:val="DefaultParagraphFont"/>
    <w:link w:val="a9"/>
    <w:uiPriority w:val="99"/>
    <w:semiHidden/>
    <w:qFormat/>
    <w:locked/>
    <w:rsid w:val="005b3143"/>
    <w:rPr>
      <w:rFonts w:ascii="Times New Roman" w:hAnsi="Times New Roman" w:cs="Times New Roman"/>
      <w:sz w:val="24"/>
      <w:szCs w:val="24"/>
    </w:rPr>
  </w:style>
  <w:style w:type="character" w:styleId="Style17">
    <w:name w:val="Интернет-ссылка"/>
    <w:basedOn w:val="DefaultParagraphFont"/>
    <w:uiPriority w:val="99"/>
    <w:rsid w:val="00937de2"/>
    <w:rPr>
      <w:rFonts w:cs="Times New Roman"/>
      <w:color w:val="0000FF"/>
      <w:u w:val="single"/>
    </w:rPr>
  </w:style>
  <w:style w:type="character" w:styleId="Style18" w:customStyle="1">
    <w:name w:val="Текст выноски Знак"/>
    <w:basedOn w:val="DefaultParagraphFont"/>
    <w:link w:val="ac"/>
    <w:uiPriority w:val="99"/>
    <w:semiHidden/>
    <w:qFormat/>
    <w:locked/>
    <w:rsid w:val="005b3143"/>
    <w:rPr>
      <w:rFonts w:ascii="Times New Roman" w:hAnsi="Times New Roman" w:cs="Times New Roman"/>
      <w:sz w:val="2"/>
    </w:rPr>
  </w:style>
  <w:style w:type="character" w:styleId="Appleconvertedspace" w:customStyle="1">
    <w:name w:val="apple-converted-space"/>
    <w:uiPriority w:val="99"/>
    <w:qFormat/>
    <w:rsid w:val="00357630"/>
    <w:rPr/>
  </w:style>
  <w:style w:type="character" w:styleId="Style19">
    <w:name w:val="Выделение"/>
    <w:basedOn w:val="DefaultParagraphFont"/>
    <w:uiPriority w:val="99"/>
    <w:qFormat/>
    <w:locked/>
    <w:rsid w:val="00357630"/>
    <w:rPr>
      <w:rFonts w:cs="Times New Roman"/>
      <w:i/>
    </w:rPr>
  </w:style>
  <w:style w:type="character" w:styleId="Font1" w:customStyle="1">
    <w:name w:val="font1"/>
    <w:basedOn w:val="DefaultParagraphFont"/>
    <w:qFormat/>
    <w:rsid w:val="00ba5b19"/>
    <w:rPr/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Arial" w:hAnsi="Arial" w:eastAsia="Tahoma" w:cs="Droid Sans Devanagari"/>
      <w:sz w:val="28"/>
      <w:szCs w:val="28"/>
    </w:rPr>
  </w:style>
  <w:style w:type="paragraph" w:styleId="Style21">
    <w:name w:val="Body Text"/>
    <w:basedOn w:val="Normal"/>
    <w:link w:val="a4"/>
    <w:uiPriority w:val="99"/>
    <w:rsid w:val="00ea4903"/>
    <w:pPr>
      <w:ind w:right="5575" w:hanging="0"/>
    </w:pPr>
    <w:rPr>
      <w:sz w:val="28"/>
    </w:rPr>
  </w:style>
  <w:style w:type="paragraph" w:styleId="Style22">
    <w:name w:val="List"/>
    <w:basedOn w:val="Style21"/>
    <w:pPr/>
    <w:rPr>
      <w:rFonts w:cs="Droid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99"/>
    <w:qFormat/>
    <w:rsid w:val="00d01aca"/>
    <w:pPr>
      <w:spacing w:before="0" w:after="0"/>
      <w:ind w:left="720" w:hanging="0"/>
      <w:contextualSpacing/>
    </w:pPr>
    <w:rPr/>
  </w:style>
  <w:style w:type="paragraph" w:styleId="Style25">
    <w:name w:val="Header"/>
    <w:basedOn w:val="Normal"/>
    <w:link w:val="a7"/>
    <w:uiPriority w:val="99"/>
    <w:rsid w:val="00b2111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link w:val="aa"/>
    <w:uiPriority w:val="99"/>
    <w:rsid w:val="00b2111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d"/>
    <w:uiPriority w:val="99"/>
    <w:semiHidden/>
    <w:qFormat/>
    <w:rsid w:val="00d942dc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357630"/>
    <w:pPr>
      <w:spacing w:beforeAutospacing="1" w:afterAutospacing="1"/>
    </w:pPr>
    <w:rPr>
      <w:rFonts w:eastAsia="Calibri"/>
    </w:rPr>
  </w:style>
  <w:style w:type="paragraph" w:styleId="Style27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Application>LibreOffice/6.2.6.2$Linux_X86_64 LibreOffice_project/20$Build-2</Application>
  <Pages>2</Pages>
  <Words>516</Words>
  <Characters>3922</Characters>
  <CharactersWithSpaces>4431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2020-01-24T06:21:00Z</dcterms:created>
  <dc:creator>Татьяна Анатольевна Зайцева</dc:creator>
  <dc:description/>
  <dc:language>ru-RU</dc:language>
  <cp:lastModifiedBy/>
  <cp:lastPrinted>2020-02-06T22:41:00Z</cp:lastPrinted>
  <dcterms:modified xsi:type="dcterms:W3CDTF">2020-02-11T14:00:54Z</dcterms:modified>
  <cp:revision>7</cp:revision>
  <dc:subject/>
  <dc:title>Руководителям территориальных органов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