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a8"/>
        <w:tblW w:w="15810" w:type="dxa"/>
        <w:tblInd w:w="-856" w:type="dxa"/>
        <w:tblLook w:val="04A0"/>
      </w:tblPr>
      <w:tblGrid>
        <w:gridCol w:w="142"/>
        <w:gridCol w:w="8393"/>
        <w:gridCol w:w="4362"/>
        <w:gridCol w:w="568"/>
        <w:gridCol w:w="710"/>
        <w:gridCol w:w="141"/>
        <w:gridCol w:w="285"/>
        <w:gridCol w:w="1209"/>
      </w:tblGrid>
      <w:tr w:rsidR="00FD1DF6" w:rsidRPr="00A441F3" w:rsidTr="00C82F07">
        <w:trPr>
          <w:gridBefore w:val="1"/>
          <w:wBefore w:w="142" w:type="dxa"/>
          <w:trHeight w:val="1035"/>
        </w:trPr>
        <w:tc>
          <w:tcPr>
            <w:tcW w:w="8393" w:type="dxa"/>
            <w:tcBorders>
              <w:right w:val="single" w:sz="4" w:space="0" w:color="auto"/>
            </w:tcBorders>
          </w:tcPr>
          <w:p w:rsidR="00FD1DF6"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 xml:space="preserve">Колесные пары финских грузовых вагонов </w:t>
            </w:r>
          </w:p>
          <w:p w:rsidR="00FD1DF6"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Толщина гребня, измеряемая на расстоянии 18 мм от его вершины </w:t>
            </w:r>
          </w:p>
        </w:tc>
        <w:tc>
          <w:tcPr>
            <w:tcW w:w="5781" w:type="dxa"/>
            <w:gridSpan w:val="4"/>
            <w:tcBorders>
              <w:top w:val="single" w:sz="4" w:space="0" w:color="auto"/>
              <w:left w:val="single" w:sz="4" w:space="0" w:color="auto"/>
              <w:bottom w:val="single" w:sz="4" w:space="0" w:color="auto"/>
              <w:right w:val="nil"/>
            </w:tcBorders>
          </w:tcPr>
          <w:p w:rsidR="00FD1DF6"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5F3B79"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sz w:val="24"/>
                <w:szCs w:val="24"/>
              </w:rPr>
              <w:t>Толщина гребня колеса мин. 25 мм</w:t>
            </w:r>
            <w:proofErr w:type="gramStart"/>
            <w:r w:rsidRPr="00A441F3">
              <w:rPr>
                <w:rFonts w:ascii="Times New Roman" w:eastAsiaTheme="minorEastAsia" w:hAnsi="Times New Roman" w:cs="Times New Roman"/>
                <w:sz w:val="24"/>
                <w:szCs w:val="24"/>
              </w:rPr>
              <w:t xml:space="preserve">., </w:t>
            </w:r>
            <w:proofErr w:type="gramEnd"/>
            <w:r w:rsidRPr="00A441F3">
              <w:rPr>
                <w:rFonts w:ascii="Times New Roman" w:eastAsiaTheme="minorEastAsia" w:hAnsi="Times New Roman" w:cs="Times New Roman"/>
                <w:sz w:val="24"/>
                <w:szCs w:val="24"/>
              </w:rPr>
              <w:t>макс. 33 мм.</w:t>
            </w:r>
          </w:p>
        </w:tc>
        <w:tc>
          <w:tcPr>
            <w:tcW w:w="285" w:type="dxa"/>
            <w:tcBorders>
              <w:top w:val="single" w:sz="4" w:space="0" w:color="auto"/>
              <w:left w:val="nil"/>
              <w:bottom w:val="single" w:sz="4" w:space="0" w:color="auto"/>
              <w:right w:val="single" w:sz="4" w:space="0" w:color="auto"/>
            </w:tcBorders>
          </w:tcPr>
          <w:p w:rsidR="00FD1DF6" w:rsidRPr="00A441F3" w:rsidRDefault="00FD1DF6" w:rsidP="7C867493">
            <w:pPr>
              <w:tabs>
                <w:tab w:val="left" w:pos="2284"/>
              </w:tabs>
              <w:rPr>
                <w:rFonts w:ascii="Times New Roman" w:eastAsiaTheme="minorEastAsia" w:hAnsi="Times New Roman" w:cs="Times New Roman"/>
                <w:sz w:val="24"/>
                <w:szCs w:val="24"/>
              </w:rPr>
            </w:pPr>
          </w:p>
        </w:tc>
        <w:tc>
          <w:tcPr>
            <w:tcW w:w="1209" w:type="dxa"/>
            <w:tcBorders>
              <w:top w:val="single" w:sz="4" w:space="0" w:color="auto"/>
              <w:left w:val="nil"/>
              <w:bottom w:val="single" w:sz="4" w:space="0" w:color="auto"/>
              <w:right w:val="single" w:sz="4" w:space="0" w:color="auto"/>
            </w:tcBorders>
            <w:vAlign w:val="center"/>
          </w:tcPr>
          <w:p w:rsidR="00FD1DF6" w:rsidRPr="00A441F3" w:rsidRDefault="00D210B5" w:rsidP="00D210B5">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7C867493" w:rsidRPr="00A441F3">
              <w:rPr>
                <w:rFonts w:ascii="Times New Roman" w:eastAsiaTheme="minorEastAsia" w:hAnsi="Times New Roman" w:cs="Times New Roman"/>
                <w:b/>
                <w:bCs/>
                <w:sz w:val="28"/>
                <w:szCs w:val="28"/>
              </w:rPr>
              <w:t>.1.1</w:t>
            </w:r>
          </w:p>
        </w:tc>
      </w:tr>
      <w:tr w:rsidR="00FD1DF6" w:rsidRPr="00A441F3" w:rsidTr="00C82F07">
        <w:trPr>
          <w:gridBefore w:val="1"/>
          <w:wBefore w:w="142" w:type="dxa"/>
          <w:trHeight w:val="4500"/>
        </w:trPr>
        <w:tc>
          <w:tcPr>
            <w:tcW w:w="8393" w:type="dxa"/>
            <w:tcBorders>
              <w:right w:val="single" w:sz="4" w:space="0" w:color="auto"/>
            </w:tcBorders>
          </w:tcPr>
          <w:p w:rsidR="00FD1DF6" w:rsidRPr="00A441F3" w:rsidRDefault="001E2EB7" w:rsidP="7C867493">
            <w:pPr>
              <w:rPr>
                <w:rFonts w:ascii="Times New Roman" w:eastAsiaTheme="minorEastAsia" w:hAnsi="Times New Roman" w:cs="Times New Roman"/>
              </w:rPr>
            </w:pPr>
            <w:r w:rsidRPr="00A441F3">
              <w:rPr>
                <w:rFonts w:ascii="Times New Roman" w:hAnsi="Times New Roman" w:cs="Times New Roman"/>
                <w:noProof/>
                <w:lang w:eastAsia="ru-RU"/>
              </w:rPr>
              <w:drawing>
                <wp:anchor distT="0" distB="0" distL="114300" distR="114300" simplePos="0" relativeHeight="251788288" behindDoc="0" locked="0" layoutInCell="1" allowOverlap="1">
                  <wp:simplePos x="0" y="0"/>
                  <wp:positionH relativeFrom="column">
                    <wp:posOffset>754380</wp:posOffset>
                  </wp:positionH>
                  <wp:positionV relativeFrom="paragraph">
                    <wp:posOffset>90861</wp:posOffset>
                  </wp:positionV>
                  <wp:extent cx="2278566" cy="2525974"/>
                  <wp:effectExtent l="0" t="0" r="7620" b="8255"/>
                  <wp:wrapNone/>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lumatulkki fin 15.jpg"/>
                          <pic:cNvPicPr/>
                        </pic:nvPicPr>
                        <pic:blipFill>
                          <a:blip r:embed="rId8"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303507" cy="2553623"/>
                          </a:xfrm>
                          <a:prstGeom prst="rect">
                            <a:avLst/>
                          </a:prstGeom>
                        </pic:spPr>
                      </pic:pic>
                    </a:graphicData>
                  </a:graphic>
                </wp:anchor>
              </w:drawing>
            </w:r>
          </w:p>
          <w:p w:rsidR="00FD1DF6" w:rsidRPr="00A441F3" w:rsidRDefault="00FD1DF6" w:rsidP="7C867493">
            <w:pPr>
              <w:rPr>
                <w:rFonts w:ascii="Times New Roman" w:eastAsiaTheme="minorEastAsia" w:hAnsi="Times New Roman" w:cs="Times New Roman"/>
              </w:rPr>
            </w:pPr>
          </w:p>
          <w:p w:rsidR="00FD1DF6" w:rsidRPr="00A441F3" w:rsidRDefault="00FD1DF6" w:rsidP="7C867493">
            <w:pPr>
              <w:rPr>
                <w:rFonts w:ascii="Times New Roman" w:eastAsiaTheme="minorEastAsia" w:hAnsi="Times New Roman" w:cs="Times New Roman"/>
              </w:rPr>
            </w:pPr>
          </w:p>
          <w:p w:rsidR="00FD1DF6" w:rsidRPr="00A441F3" w:rsidRDefault="00FD1DF6" w:rsidP="7C867493">
            <w:pPr>
              <w:rPr>
                <w:rFonts w:ascii="Times New Roman" w:eastAsiaTheme="minorEastAsia" w:hAnsi="Times New Roman" w:cs="Times New Roman"/>
              </w:rPr>
            </w:pPr>
          </w:p>
          <w:p w:rsidR="00FD1DF6" w:rsidRPr="00A441F3" w:rsidRDefault="00FD1DF6" w:rsidP="7C867493">
            <w:pPr>
              <w:rPr>
                <w:rFonts w:ascii="Times New Roman" w:eastAsiaTheme="minorEastAsia" w:hAnsi="Times New Roman" w:cs="Times New Roman"/>
              </w:rPr>
            </w:pPr>
          </w:p>
          <w:p w:rsidR="00FD1DF6" w:rsidRPr="00A441F3" w:rsidRDefault="00FD1DF6" w:rsidP="7C867493">
            <w:pPr>
              <w:rPr>
                <w:rFonts w:ascii="Times New Roman" w:eastAsiaTheme="minorEastAsia" w:hAnsi="Times New Roman" w:cs="Times New Roman"/>
              </w:rPr>
            </w:pPr>
          </w:p>
          <w:p w:rsidR="00FD1DF6" w:rsidRPr="00A441F3" w:rsidRDefault="00FD1DF6" w:rsidP="7C867493">
            <w:pPr>
              <w:rPr>
                <w:rFonts w:ascii="Times New Roman" w:eastAsiaTheme="minorEastAsia" w:hAnsi="Times New Roman" w:cs="Times New Roman"/>
              </w:rPr>
            </w:pPr>
          </w:p>
          <w:p w:rsidR="00FD1DF6" w:rsidRPr="00A441F3" w:rsidRDefault="00FD1DF6" w:rsidP="7C867493">
            <w:pPr>
              <w:rPr>
                <w:rFonts w:ascii="Times New Roman" w:eastAsiaTheme="minorEastAsia" w:hAnsi="Times New Roman" w:cs="Times New Roman"/>
              </w:rPr>
            </w:pPr>
          </w:p>
          <w:p w:rsidR="00FD1DF6" w:rsidRPr="00A441F3" w:rsidRDefault="00FD1DF6" w:rsidP="7C867493">
            <w:pPr>
              <w:rPr>
                <w:rFonts w:ascii="Times New Roman" w:eastAsiaTheme="minorEastAsia" w:hAnsi="Times New Roman" w:cs="Times New Roman"/>
              </w:rPr>
            </w:pPr>
          </w:p>
          <w:p w:rsidR="00FD1DF6" w:rsidRPr="00A441F3" w:rsidRDefault="00FD1DF6" w:rsidP="7C867493">
            <w:pPr>
              <w:rPr>
                <w:rFonts w:ascii="Times New Roman" w:eastAsiaTheme="minorEastAsia" w:hAnsi="Times New Roman" w:cs="Times New Roman"/>
              </w:rPr>
            </w:pPr>
          </w:p>
          <w:p w:rsidR="00FD1DF6" w:rsidRPr="00A441F3" w:rsidRDefault="00FD1DF6" w:rsidP="7C867493">
            <w:pPr>
              <w:rPr>
                <w:rFonts w:ascii="Times New Roman" w:eastAsiaTheme="minorEastAsia" w:hAnsi="Times New Roman" w:cs="Times New Roman"/>
              </w:rPr>
            </w:pPr>
          </w:p>
        </w:tc>
        <w:tc>
          <w:tcPr>
            <w:tcW w:w="5781" w:type="dxa"/>
            <w:gridSpan w:val="4"/>
            <w:tcBorders>
              <w:top w:val="single" w:sz="4" w:space="0" w:color="auto"/>
              <w:left w:val="single" w:sz="4" w:space="0" w:color="auto"/>
              <w:bottom w:val="single" w:sz="4" w:space="0" w:color="auto"/>
              <w:right w:val="nil"/>
            </w:tcBorders>
          </w:tcPr>
          <w:p w:rsidR="00FD1DF6" w:rsidRPr="00A441F3" w:rsidRDefault="000218EF" w:rsidP="7C867493">
            <w:pPr>
              <w:rPr>
                <w:rFonts w:ascii="Times New Roman" w:eastAsiaTheme="minorEastAsia" w:hAnsi="Times New Roman" w:cs="Times New Roman"/>
                <w:b/>
                <w:bCs/>
                <w:sz w:val="24"/>
                <w:szCs w:val="24"/>
              </w:rPr>
            </w:pPr>
            <w:r w:rsidRPr="00A441F3">
              <w:rPr>
                <w:rFonts w:ascii="Times New Roman" w:hAnsi="Times New Roman" w:cs="Times New Roman"/>
                <w:noProof/>
                <w:sz w:val="24"/>
                <w:szCs w:val="24"/>
                <w:lang w:eastAsia="ru-RU"/>
              </w:rPr>
              <w:drawing>
                <wp:anchor distT="0" distB="0" distL="114300" distR="114300" simplePos="0" relativeHeight="251765760" behindDoc="0" locked="0" layoutInCell="1" allowOverlap="1">
                  <wp:simplePos x="0" y="0"/>
                  <wp:positionH relativeFrom="column">
                    <wp:posOffset>3003726</wp:posOffset>
                  </wp:positionH>
                  <wp:positionV relativeFrom="paragraph">
                    <wp:posOffset>92075</wp:posOffset>
                  </wp:positionV>
                  <wp:extent cx="1465159" cy="1569720"/>
                  <wp:effectExtent l="0" t="0" r="1905" b="0"/>
                  <wp:wrapNone/>
                  <wp:docPr id="6149" name="Kuva 6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9" name="PRK mittalaite VR 10.jpg"/>
                          <pic:cNvPicPr/>
                        </pic:nvPicPr>
                        <pic:blipFill>
                          <a:blip r:embed="rId9"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1479843" cy="1585452"/>
                          </a:xfrm>
                          <a:prstGeom prst="rect">
                            <a:avLst/>
                          </a:prstGeom>
                        </pic:spPr>
                      </pic:pic>
                    </a:graphicData>
                  </a:graphic>
                </wp:anchor>
              </w:drawing>
            </w:r>
            <w:r w:rsidR="00B431F3" w:rsidRPr="00A441F3">
              <w:rPr>
                <w:rFonts w:ascii="Times New Roman" w:eastAsiaTheme="minorEastAsia" w:hAnsi="Times New Roman" w:cs="Times New Roman"/>
                <w:b/>
                <w:bCs/>
                <w:sz w:val="24"/>
                <w:szCs w:val="24"/>
              </w:rPr>
              <w:t>Средства контроля</w:t>
            </w:r>
            <w:r w:rsidR="00FD1DF6" w:rsidRPr="00A441F3">
              <w:rPr>
                <w:rFonts w:ascii="Times New Roman" w:eastAsiaTheme="minorEastAsia" w:hAnsi="Times New Roman" w:cs="Times New Roman"/>
                <w:b/>
                <w:bCs/>
                <w:sz w:val="24"/>
                <w:szCs w:val="24"/>
              </w:rPr>
              <w:t>:</w:t>
            </w:r>
          </w:p>
          <w:p w:rsidR="00FD1DF6"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Визуальный контроль </w:t>
            </w:r>
          </w:p>
          <w:p w:rsidR="00E03073"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Шаблон для измерения проката колесных пар </w:t>
            </w:r>
            <w:r w:rsidR="003425FC" w:rsidRPr="00A441F3">
              <w:rPr>
                <w:rFonts w:ascii="Times New Roman" w:hAnsi="Times New Roman" w:cs="Times New Roman"/>
              </w:rPr>
              <w:br/>
            </w:r>
            <w:proofErr w:type="spellStart"/>
            <w:r w:rsidRPr="00A441F3">
              <w:rPr>
                <w:rFonts w:ascii="Times New Roman" w:eastAsiaTheme="minorEastAsia" w:hAnsi="Times New Roman" w:cs="Times New Roman"/>
                <w:sz w:val="24"/>
                <w:szCs w:val="24"/>
              </w:rPr>
              <w:t>Ko</w:t>
            </w:r>
            <w:proofErr w:type="spellEnd"/>
            <w:r w:rsidRPr="00A441F3">
              <w:rPr>
                <w:rFonts w:ascii="Times New Roman" w:eastAsiaTheme="minorEastAsia" w:hAnsi="Times New Roman" w:cs="Times New Roman"/>
                <w:sz w:val="24"/>
                <w:szCs w:val="24"/>
              </w:rPr>
              <w:t xml:space="preserve"> 2800/412/83</w:t>
            </w:r>
          </w:p>
          <w:p w:rsidR="005207A5" w:rsidRPr="00A441F3" w:rsidRDefault="00EA0225" w:rsidP="7C867493">
            <w:pPr>
              <w:rPr>
                <w:rFonts w:ascii="Times New Roman" w:eastAsiaTheme="minorEastAsia" w:hAnsi="Times New Roman" w:cs="Times New Roman"/>
                <w:b/>
                <w:bCs/>
                <w:sz w:val="28"/>
                <w:szCs w:val="28"/>
              </w:rPr>
            </w:pPr>
            <w:r w:rsidRPr="00A441F3">
              <w:rPr>
                <w:rFonts w:ascii="Times New Roman" w:hAnsi="Times New Roman" w:cs="Times New Roman"/>
                <w:b/>
                <w:noProof/>
                <w:sz w:val="28"/>
                <w:szCs w:val="28"/>
                <w:lang w:eastAsia="ru-RU"/>
              </w:rPr>
              <w:drawing>
                <wp:anchor distT="0" distB="0" distL="114300" distR="114300" simplePos="0" relativeHeight="251784192" behindDoc="0" locked="0" layoutInCell="1" allowOverlap="1">
                  <wp:simplePos x="0" y="0"/>
                  <wp:positionH relativeFrom="column">
                    <wp:posOffset>-26670</wp:posOffset>
                  </wp:positionH>
                  <wp:positionV relativeFrom="paragraph">
                    <wp:posOffset>43181</wp:posOffset>
                  </wp:positionV>
                  <wp:extent cx="2804160" cy="2004784"/>
                  <wp:effectExtent l="0" t="0" r="0" b="0"/>
                  <wp:wrapNone/>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lumatulkki fin 12jpg.png"/>
                          <pic:cNvPicPr/>
                        </pic:nvPicPr>
                        <pic:blipFill>
                          <a:blip r:embed="rId10"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815641" cy="2012992"/>
                          </a:xfrm>
                          <a:prstGeom prst="rect">
                            <a:avLst/>
                          </a:prstGeom>
                        </pic:spPr>
                      </pic:pic>
                    </a:graphicData>
                  </a:graphic>
                </wp:anchor>
              </w:drawing>
            </w:r>
          </w:p>
        </w:tc>
        <w:tc>
          <w:tcPr>
            <w:tcW w:w="1494" w:type="dxa"/>
            <w:gridSpan w:val="2"/>
            <w:tcBorders>
              <w:top w:val="single" w:sz="4" w:space="0" w:color="auto"/>
              <w:left w:val="nil"/>
              <w:bottom w:val="single" w:sz="4" w:space="0" w:color="auto"/>
              <w:right w:val="single" w:sz="4" w:space="0" w:color="auto"/>
            </w:tcBorders>
          </w:tcPr>
          <w:p w:rsidR="00FD1DF6" w:rsidRPr="00A441F3" w:rsidRDefault="00FD1DF6" w:rsidP="7C867493">
            <w:pPr>
              <w:rPr>
                <w:rFonts w:ascii="Times New Roman" w:eastAsiaTheme="minorEastAsia" w:hAnsi="Times New Roman" w:cs="Times New Roman"/>
                <w:b/>
                <w:bCs/>
                <w:sz w:val="28"/>
                <w:szCs w:val="28"/>
              </w:rPr>
            </w:pPr>
          </w:p>
        </w:tc>
      </w:tr>
      <w:tr w:rsidR="00FD1DF6" w:rsidRPr="00A441F3" w:rsidTr="00D1027B">
        <w:trPr>
          <w:gridBefore w:val="1"/>
          <w:wBefore w:w="142" w:type="dxa"/>
          <w:trHeight w:val="2538"/>
        </w:trPr>
        <w:tc>
          <w:tcPr>
            <w:tcW w:w="15668" w:type="dxa"/>
            <w:gridSpan w:val="7"/>
          </w:tcPr>
          <w:p w:rsidR="00FD1DF6"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E61897"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Если в ходе визуального контроля на круге катания колеса (гребне) обнаруживаются изменения, необходимо использовать </w:t>
            </w:r>
            <w:r w:rsidR="001A4B38" w:rsidRPr="00A441F3">
              <w:rPr>
                <w:rFonts w:ascii="Times New Roman" w:eastAsiaTheme="minorEastAsia" w:hAnsi="Times New Roman" w:cs="Times New Roman"/>
                <w:sz w:val="24"/>
                <w:szCs w:val="24"/>
              </w:rPr>
              <w:t>измерительный инструмент</w:t>
            </w:r>
            <w:r w:rsidRPr="00A441F3">
              <w:rPr>
                <w:rFonts w:ascii="Times New Roman" w:eastAsiaTheme="minorEastAsia" w:hAnsi="Times New Roman" w:cs="Times New Roman"/>
                <w:sz w:val="24"/>
                <w:szCs w:val="24"/>
              </w:rPr>
              <w:t xml:space="preserve">, представленный на рисунке. Толщина гребня измеряется с помощью горизонтального движка </w:t>
            </w:r>
            <w:r w:rsidRPr="00A441F3">
              <w:rPr>
                <w:rFonts w:ascii="Times New Roman" w:eastAsiaTheme="minorEastAsia" w:hAnsi="Times New Roman" w:cs="Times New Roman"/>
                <w:b/>
                <w:bCs/>
                <w:sz w:val="24"/>
                <w:szCs w:val="24"/>
              </w:rPr>
              <w:t>C</w:t>
            </w:r>
            <w:r w:rsidRPr="00A441F3">
              <w:rPr>
                <w:rFonts w:ascii="Times New Roman" w:eastAsiaTheme="minorEastAsia" w:hAnsi="Times New Roman" w:cs="Times New Roman"/>
                <w:sz w:val="24"/>
                <w:szCs w:val="24"/>
              </w:rPr>
              <w:t xml:space="preserve"> шаблона.</w:t>
            </w:r>
          </w:p>
          <w:p w:rsidR="00E61897"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Шаблон крепится параллельно радиусу колеса с помощью встроенного магнита </w:t>
            </w:r>
            <w:r w:rsidRPr="00A441F3">
              <w:rPr>
                <w:rFonts w:ascii="Times New Roman" w:eastAsiaTheme="minorEastAsia" w:hAnsi="Times New Roman" w:cs="Times New Roman"/>
                <w:b/>
                <w:bCs/>
                <w:sz w:val="24"/>
                <w:szCs w:val="24"/>
              </w:rPr>
              <w:t xml:space="preserve">5, </w:t>
            </w:r>
            <w:r w:rsidRPr="00A441F3">
              <w:rPr>
                <w:rFonts w:ascii="Times New Roman" w:eastAsiaTheme="minorEastAsia" w:hAnsi="Times New Roman" w:cs="Times New Roman"/>
                <w:sz w:val="24"/>
                <w:szCs w:val="24"/>
              </w:rPr>
              <w:t xml:space="preserve">измерительной ножки </w:t>
            </w:r>
            <w:r w:rsidRPr="00A441F3">
              <w:rPr>
                <w:rFonts w:ascii="Times New Roman" w:eastAsiaTheme="minorEastAsia" w:hAnsi="Times New Roman" w:cs="Times New Roman"/>
                <w:b/>
                <w:bCs/>
                <w:sz w:val="24"/>
                <w:szCs w:val="24"/>
              </w:rPr>
              <w:t>3</w:t>
            </w:r>
            <w:r w:rsidRPr="00A441F3">
              <w:rPr>
                <w:rFonts w:ascii="Times New Roman" w:eastAsiaTheme="minorEastAsia" w:hAnsi="Times New Roman" w:cs="Times New Roman"/>
                <w:sz w:val="24"/>
                <w:szCs w:val="24"/>
              </w:rPr>
              <w:t xml:space="preserve"> и поворотной опоры </w:t>
            </w:r>
            <w:r w:rsidRPr="00A441F3">
              <w:rPr>
                <w:rFonts w:ascii="Times New Roman" w:eastAsiaTheme="minorEastAsia" w:hAnsi="Times New Roman" w:cs="Times New Roman"/>
                <w:b/>
                <w:bCs/>
                <w:sz w:val="24"/>
                <w:szCs w:val="24"/>
              </w:rPr>
              <w:t xml:space="preserve">4, </w:t>
            </w:r>
            <w:r w:rsidRPr="00A441F3">
              <w:rPr>
                <w:rFonts w:ascii="Times New Roman" w:eastAsiaTheme="minorEastAsia" w:hAnsi="Times New Roman" w:cs="Times New Roman"/>
                <w:sz w:val="24"/>
                <w:szCs w:val="24"/>
              </w:rPr>
              <w:t xml:space="preserve">как показано на рисунке. До производства измерения шаблон установить на ноль путем перевода вертикального движка </w:t>
            </w:r>
            <w:r w:rsidRPr="00A441F3">
              <w:rPr>
                <w:rFonts w:ascii="Times New Roman" w:eastAsiaTheme="minorEastAsia" w:hAnsi="Times New Roman" w:cs="Times New Roman"/>
                <w:b/>
                <w:bCs/>
                <w:sz w:val="24"/>
                <w:szCs w:val="24"/>
              </w:rPr>
              <w:t xml:space="preserve">A </w:t>
            </w:r>
            <w:r w:rsidRPr="00A441F3">
              <w:rPr>
                <w:rFonts w:ascii="Times New Roman" w:eastAsiaTheme="minorEastAsia" w:hAnsi="Times New Roman" w:cs="Times New Roman"/>
                <w:sz w:val="24"/>
                <w:szCs w:val="24"/>
              </w:rPr>
              <w:t>вверх, а горизонтальных движков</w:t>
            </w:r>
            <w:r w:rsidRPr="00A441F3">
              <w:rPr>
                <w:rFonts w:ascii="Times New Roman" w:eastAsiaTheme="minorEastAsia" w:hAnsi="Times New Roman" w:cs="Times New Roman"/>
                <w:b/>
                <w:bCs/>
                <w:sz w:val="24"/>
                <w:szCs w:val="24"/>
              </w:rPr>
              <w:t xml:space="preserve"> B </w:t>
            </w:r>
            <w:r w:rsidRPr="00A441F3">
              <w:rPr>
                <w:rFonts w:ascii="Times New Roman" w:eastAsiaTheme="minorEastAsia" w:hAnsi="Times New Roman" w:cs="Times New Roman"/>
                <w:sz w:val="24"/>
                <w:szCs w:val="24"/>
              </w:rPr>
              <w:t xml:space="preserve">и </w:t>
            </w:r>
            <w:r w:rsidRPr="00A441F3">
              <w:rPr>
                <w:rFonts w:ascii="Times New Roman" w:eastAsiaTheme="minorEastAsia" w:hAnsi="Times New Roman" w:cs="Times New Roman"/>
                <w:b/>
                <w:bCs/>
                <w:sz w:val="24"/>
                <w:szCs w:val="24"/>
              </w:rPr>
              <w:t>C</w:t>
            </w:r>
            <w:r w:rsidRPr="00A441F3">
              <w:rPr>
                <w:rFonts w:ascii="Times New Roman" w:eastAsiaTheme="minorEastAsia" w:hAnsi="Times New Roman" w:cs="Times New Roman"/>
                <w:sz w:val="24"/>
                <w:szCs w:val="24"/>
              </w:rPr>
              <w:t xml:space="preserve"> вправо. </w:t>
            </w:r>
          </w:p>
          <w:p w:rsidR="00E61897"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Измерение износа производить следующим образом: движок </w:t>
            </w:r>
            <w:r w:rsidRPr="00A441F3">
              <w:rPr>
                <w:rFonts w:ascii="Times New Roman" w:eastAsiaTheme="minorEastAsia" w:hAnsi="Times New Roman" w:cs="Times New Roman"/>
                <w:b/>
                <w:bCs/>
                <w:sz w:val="24"/>
                <w:szCs w:val="24"/>
              </w:rPr>
              <w:t xml:space="preserve">C </w:t>
            </w:r>
            <w:r w:rsidRPr="00A441F3">
              <w:rPr>
                <w:rFonts w:ascii="Times New Roman" w:eastAsiaTheme="minorEastAsia" w:hAnsi="Times New Roman" w:cs="Times New Roman"/>
                <w:sz w:val="24"/>
                <w:szCs w:val="24"/>
              </w:rPr>
              <w:t>сдвинуть</w:t>
            </w:r>
            <w:r w:rsidRPr="00A441F3">
              <w:rPr>
                <w:rFonts w:ascii="Times New Roman" w:eastAsiaTheme="minorEastAsia" w:hAnsi="Times New Roman" w:cs="Times New Roman"/>
                <w:b/>
                <w:bCs/>
                <w:sz w:val="24"/>
                <w:szCs w:val="24"/>
              </w:rPr>
              <w:t xml:space="preserve"> </w:t>
            </w:r>
            <w:r w:rsidRPr="00A441F3">
              <w:rPr>
                <w:rFonts w:ascii="Times New Roman" w:eastAsiaTheme="minorEastAsia" w:hAnsi="Times New Roman" w:cs="Times New Roman"/>
                <w:sz w:val="24"/>
                <w:szCs w:val="24"/>
              </w:rPr>
              <w:t xml:space="preserve">влево до тех пор, пока ножка </w:t>
            </w:r>
            <w:r w:rsidRPr="00A441F3">
              <w:rPr>
                <w:rFonts w:ascii="Times New Roman" w:eastAsiaTheme="minorEastAsia" w:hAnsi="Times New Roman" w:cs="Times New Roman"/>
                <w:b/>
                <w:bCs/>
                <w:sz w:val="24"/>
                <w:szCs w:val="24"/>
              </w:rPr>
              <w:t>2</w:t>
            </w:r>
            <w:r w:rsidRPr="00A441F3">
              <w:rPr>
                <w:rFonts w:ascii="Times New Roman" w:eastAsiaTheme="minorEastAsia" w:hAnsi="Times New Roman" w:cs="Times New Roman"/>
                <w:sz w:val="24"/>
                <w:szCs w:val="24"/>
              </w:rPr>
              <w:t xml:space="preserve"> не достигнет кромки гребня в соответствии с рисунком.</w:t>
            </w:r>
          </w:p>
          <w:p w:rsidR="005F3B79" w:rsidRPr="00A441F3" w:rsidRDefault="7C867493" w:rsidP="7C867493">
            <w:pPr>
              <w:rPr>
                <w:rFonts w:ascii="Times New Roman" w:eastAsiaTheme="minorEastAsia" w:hAnsi="Times New Roman" w:cs="Times New Roman"/>
                <w:i/>
                <w:iCs/>
                <w:sz w:val="24"/>
                <w:szCs w:val="24"/>
              </w:rPr>
            </w:pPr>
            <w:r w:rsidRPr="00A441F3">
              <w:rPr>
                <w:rFonts w:ascii="Times New Roman" w:eastAsiaTheme="minorEastAsia" w:hAnsi="Times New Roman" w:cs="Times New Roman"/>
                <w:sz w:val="24"/>
                <w:szCs w:val="24"/>
              </w:rPr>
              <w:t xml:space="preserve">Толщину гребня колесной пары считывают со шкалы движка </w:t>
            </w:r>
            <w:r w:rsidRPr="00A441F3">
              <w:rPr>
                <w:rFonts w:ascii="Times New Roman" w:eastAsiaTheme="minorEastAsia" w:hAnsi="Times New Roman" w:cs="Times New Roman"/>
                <w:b/>
                <w:bCs/>
                <w:sz w:val="24"/>
                <w:szCs w:val="24"/>
              </w:rPr>
              <w:t xml:space="preserve">C </w:t>
            </w:r>
            <w:r w:rsidRPr="00A441F3">
              <w:rPr>
                <w:rFonts w:ascii="Times New Roman" w:eastAsiaTheme="minorEastAsia" w:hAnsi="Times New Roman" w:cs="Times New Roman"/>
                <w:sz w:val="24"/>
                <w:szCs w:val="24"/>
              </w:rPr>
              <w:t xml:space="preserve">в </w:t>
            </w:r>
            <w:proofErr w:type="gramStart"/>
            <w:r w:rsidRPr="00A441F3">
              <w:rPr>
                <w:rFonts w:ascii="Times New Roman" w:eastAsiaTheme="minorEastAsia" w:hAnsi="Times New Roman" w:cs="Times New Roman"/>
                <w:sz w:val="24"/>
                <w:szCs w:val="24"/>
              </w:rPr>
              <w:t>мм</w:t>
            </w:r>
            <w:proofErr w:type="gramEnd"/>
            <w:r w:rsidRPr="00A441F3">
              <w:rPr>
                <w:rFonts w:ascii="Times New Roman" w:eastAsiaTheme="minorEastAsia" w:hAnsi="Times New Roman" w:cs="Times New Roman"/>
                <w:sz w:val="24"/>
                <w:szCs w:val="24"/>
              </w:rPr>
              <w:t>.</w:t>
            </w:r>
            <w:r w:rsidRPr="00A441F3">
              <w:rPr>
                <w:rFonts w:ascii="Times New Roman" w:eastAsiaTheme="minorEastAsia" w:hAnsi="Times New Roman" w:cs="Times New Roman"/>
                <w:b/>
                <w:bCs/>
                <w:sz w:val="24"/>
                <w:szCs w:val="24"/>
              </w:rPr>
              <w:t xml:space="preserve"> </w:t>
            </w:r>
          </w:p>
          <w:p w:rsidR="00FD1DF6"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Ни один из результатов измерений не должен превышать допустимых пределов (25…33 мм).</w:t>
            </w:r>
          </w:p>
        </w:tc>
      </w:tr>
      <w:tr w:rsidR="00FD1DF6" w:rsidRPr="00A441F3" w:rsidTr="00D1027B">
        <w:trPr>
          <w:gridBefore w:val="1"/>
          <w:wBefore w:w="142" w:type="dxa"/>
          <w:trHeight w:val="60"/>
        </w:trPr>
        <w:tc>
          <w:tcPr>
            <w:tcW w:w="15668" w:type="dxa"/>
            <w:gridSpan w:val="7"/>
          </w:tcPr>
          <w:p w:rsidR="001A4B38" w:rsidRPr="00A441F3" w:rsidRDefault="7C867493" w:rsidP="001A4B38">
            <w:pPr>
              <w:rPr>
                <w:rFonts w:ascii="Times New Roman" w:hAnsi="Times New Roman" w:cs="Times New Roman"/>
                <w:sz w:val="24"/>
                <w:szCs w:val="24"/>
              </w:rPr>
            </w:pPr>
            <w:r w:rsidRPr="00A441F3">
              <w:rPr>
                <w:rFonts w:ascii="Times New Roman" w:eastAsiaTheme="minorEastAsia" w:hAnsi="Times New Roman" w:cs="Times New Roman"/>
                <w:b/>
                <w:bCs/>
                <w:sz w:val="24"/>
                <w:szCs w:val="24"/>
              </w:rPr>
              <w:t xml:space="preserve">Нормативные документы: </w:t>
            </w:r>
            <w:r w:rsidR="001A4B38" w:rsidRPr="00A441F3">
              <w:rPr>
                <w:rFonts w:ascii="Times New Roman" w:eastAsiaTheme="minorEastAsia" w:hAnsi="Times New Roman" w:cs="Times New Roman"/>
                <w:bCs/>
                <w:sz w:val="24"/>
                <w:szCs w:val="24"/>
              </w:rPr>
              <w:t xml:space="preserve">Инструкция по эксплуатации </w:t>
            </w:r>
            <w:proofErr w:type="spellStart"/>
            <w:r w:rsidR="001A4B38" w:rsidRPr="00A441F3">
              <w:rPr>
                <w:rFonts w:ascii="Times New Roman" w:hAnsi="Times New Roman" w:cs="Times New Roman"/>
                <w:sz w:val="24"/>
                <w:szCs w:val="24"/>
              </w:rPr>
              <w:t>Ko</w:t>
            </w:r>
            <w:proofErr w:type="spellEnd"/>
            <w:r w:rsidR="001A4B38" w:rsidRPr="00A441F3">
              <w:rPr>
                <w:rFonts w:ascii="Times New Roman" w:hAnsi="Times New Roman" w:cs="Times New Roman"/>
                <w:sz w:val="24"/>
                <w:szCs w:val="24"/>
              </w:rPr>
              <w:t xml:space="preserve"> 2800/412/83, VR 4342 A5 500 83-06</w:t>
            </w:r>
          </w:p>
          <w:p w:rsidR="00FD1DF6" w:rsidRDefault="00FD1DF6" w:rsidP="7C867493">
            <w:pPr>
              <w:rPr>
                <w:rFonts w:ascii="Times New Roman" w:eastAsiaTheme="minorEastAsia" w:hAnsi="Times New Roman" w:cs="Times New Roman"/>
                <w:b/>
                <w:bCs/>
                <w:sz w:val="28"/>
                <w:szCs w:val="28"/>
              </w:rPr>
            </w:pPr>
          </w:p>
          <w:p w:rsidR="00FB7EBE" w:rsidRPr="00A441F3" w:rsidRDefault="00FB7EBE" w:rsidP="7C867493">
            <w:pPr>
              <w:rPr>
                <w:rFonts w:ascii="Times New Roman" w:eastAsiaTheme="minorEastAsia" w:hAnsi="Times New Roman" w:cs="Times New Roman"/>
                <w:b/>
                <w:bCs/>
                <w:sz w:val="28"/>
                <w:szCs w:val="28"/>
              </w:rPr>
            </w:pPr>
          </w:p>
        </w:tc>
      </w:tr>
      <w:tr w:rsidR="00EF720B" w:rsidRPr="00A441F3" w:rsidTr="00C82F07">
        <w:trPr>
          <w:trHeight w:val="588"/>
        </w:trPr>
        <w:tc>
          <w:tcPr>
            <w:tcW w:w="8535" w:type="dxa"/>
            <w:gridSpan w:val="2"/>
            <w:tcBorders>
              <w:right w:val="single" w:sz="4" w:space="0" w:color="auto"/>
            </w:tcBorders>
          </w:tcPr>
          <w:p w:rsidR="00EF720B" w:rsidRPr="00A441F3" w:rsidRDefault="76A8774F"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rPr>
              <w:lastRenderedPageBreak/>
              <w:br w:type="page"/>
            </w:r>
            <w:r w:rsidR="7C867493" w:rsidRPr="00A441F3">
              <w:rPr>
                <w:rFonts w:ascii="Times New Roman" w:eastAsiaTheme="minorEastAsia" w:hAnsi="Times New Roman" w:cs="Times New Roman"/>
                <w:b/>
                <w:bCs/>
                <w:sz w:val="24"/>
                <w:szCs w:val="24"/>
              </w:rPr>
              <w:t xml:space="preserve">Колесные пары финских грузовых вагонов </w:t>
            </w:r>
          </w:p>
          <w:p w:rsidR="00EF720B" w:rsidRPr="00A441F3" w:rsidRDefault="7C867493" w:rsidP="7C867493">
            <w:pPr>
              <w:rPr>
                <w:rFonts w:ascii="Times New Roman" w:eastAsiaTheme="minorEastAsia" w:hAnsi="Times New Roman" w:cs="Times New Roman"/>
                <w:sz w:val="28"/>
                <w:szCs w:val="28"/>
              </w:rPr>
            </w:pPr>
            <w:r w:rsidRPr="00A441F3">
              <w:rPr>
                <w:rFonts w:ascii="Times New Roman" w:eastAsiaTheme="minorEastAsia" w:hAnsi="Times New Roman" w:cs="Times New Roman"/>
                <w:sz w:val="24"/>
                <w:szCs w:val="24"/>
              </w:rPr>
              <w:t xml:space="preserve">Прокат по кругу катания цельнокатаного колеса </w:t>
            </w:r>
          </w:p>
        </w:tc>
        <w:tc>
          <w:tcPr>
            <w:tcW w:w="6066" w:type="dxa"/>
            <w:gridSpan w:val="5"/>
            <w:tcBorders>
              <w:top w:val="single" w:sz="4" w:space="0" w:color="auto"/>
              <w:left w:val="single" w:sz="4" w:space="0" w:color="auto"/>
              <w:bottom w:val="single" w:sz="4" w:space="0" w:color="auto"/>
              <w:right w:val="single" w:sz="4" w:space="0" w:color="auto"/>
            </w:tcBorders>
          </w:tcPr>
          <w:p w:rsidR="009062C5"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EF720B"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Равномерный прокат по кругу катания не более 6 мм</w:t>
            </w:r>
          </w:p>
        </w:tc>
        <w:tc>
          <w:tcPr>
            <w:tcW w:w="1209" w:type="dxa"/>
            <w:tcBorders>
              <w:top w:val="single" w:sz="4" w:space="0" w:color="auto"/>
              <w:left w:val="nil"/>
              <w:bottom w:val="single" w:sz="4" w:space="0" w:color="auto"/>
              <w:right w:val="single" w:sz="4" w:space="0" w:color="auto"/>
            </w:tcBorders>
            <w:vAlign w:val="center"/>
          </w:tcPr>
          <w:p w:rsidR="00EF720B" w:rsidRPr="00A441F3" w:rsidRDefault="00D210B5" w:rsidP="00D210B5">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7C867493" w:rsidRPr="00A441F3">
              <w:rPr>
                <w:rFonts w:ascii="Times New Roman" w:eastAsiaTheme="minorEastAsia" w:hAnsi="Times New Roman" w:cs="Times New Roman"/>
                <w:b/>
                <w:bCs/>
                <w:sz w:val="28"/>
                <w:szCs w:val="28"/>
              </w:rPr>
              <w:t>.1.2</w:t>
            </w:r>
          </w:p>
        </w:tc>
      </w:tr>
      <w:tr w:rsidR="00C36FBF" w:rsidRPr="00A441F3" w:rsidTr="00C82F07">
        <w:trPr>
          <w:trHeight w:val="4395"/>
        </w:trPr>
        <w:tc>
          <w:tcPr>
            <w:tcW w:w="8535" w:type="dxa"/>
            <w:gridSpan w:val="2"/>
            <w:tcBorders>
              <w:right w:val="single" w:sz="4" w:space="0" w:color="auto"/>
            </w:tcBorders>
          </w:tcPr>
          <w:p w:rsidR="00397D75" w:rsidRPr="00A441F3" w:rsidRDefault="00BB2A36" w:rsidP="7C867493">
            <w:pPr>
              <w:rPr>
                <w:rFonts w:ascii="Times New Roman" w:eastAsiaTheme="minorEastAsia" w:hAnsi="Times New Roman" w:cs="Times New Roman"/>
                <w:noProof/>
                <w:lang w:eastAsia="fi-FI"/>
              </w:rPr>
            </w:pPr>
            <w:r w:rsidRPr="00A441F3">
              <w:rPr>
                <w:rFonts w:ascii="Times New Roman" w:hAnsi="Times New Roman" w:cs="Times New Roman"/>
                <w:noProof/>
                <w:lang w:eastAsia="ru-RU"/>
              </w:rPr>
              <w:drawing>
                <wp:anchor distT="0" distB="0" distL="114300" distR="114300" simplePos="0" relativeHeight="251789312" behindDoc="0" locked="0" layoutInCell="1" allowOverlap="1">
                  <wp:simplePos x="0" y="0"/>
                  <wp:positionH relativeFrom="column">
                    <wp:posOffset>173990</wp:posOffset>
                  </wp:positionH>
                  <wp:positionV relativeFrom="paragraph">
                    <wp:posOffset>88278</wp:posOffset>
                  </wp:positionV>
                  <wp:extent cx="2098685" cy="2628265"/>
                  <wp:effectExtent l="0" t="0" r="0" b="635"/>
                  <wp:wrapNone/>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ulumatulkki fin 16.jpg"/>
                          <pic:cNvPicPr/>
                        </pic:nvPicPr>
                        <pic:blipFill>
                          <a:blip r:embed="rId11"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098685" cy="2628265"/>
                          </a:xfrm>
                          <a:prstGeom prst="rect">
                            <a:avLst/>
                          </a:prstGeom>
                        </pic:spPr>
                      </pic:pic>
                    </a:graphicData>
                  </a:graphic>
                </wp:anchor>
              </w:drawing>
            </w:r>
          </w:p>
          <w:p w:rsidR="00397D75" w:rsidRPr="00A441F3" w:rsidRDefault="00397D75" w:rsidP="7C867493">
            <w:pPr>
              <w:rPr>
                <w:rFonts w:ascii="Times New Roman" w:eastAsiaTheme="minorEastAsia" w:hAnsi="Times New Roman" w:cs="Times New Roman"/>
                <w:noProof/>
                <w:lang w:eastAsia="fi-FI"/>
              </w:rPr>
            </w:pPr>
          </w:p>
          <w:p w:rsidR="00EF720B" w:rsidRPr="00A441F3" w:rsidRDefault="7C867493" w:rsidP="7C867493">
            <w:pPr>
              <w:rPr>
                <w:rFonts w:ascii="Times New Roman" w:eastAsiaTheme="minorEastAsia" w:hAnsi="Times New Roman" w:cs="Times New Roman"/>
              </w:rPr>
            </w:pPr>
            <w:r w:rsidRPr="00A441F3">
              <w:rPr>
                <w:rFonts w:ascii="Times New Roman" w:eastAsiaTheme="minorEastAsia" w:hAnsi="Times New Roman" w:cs="Times New Roman"/>
              </w:rPr>
              <w:t xml:space="preserve">       </w:t>
            </w:r>
          </w:p>
          <w:p w:rsidR="00397D75" w:rsidRPr="00A441F3" w:rsidRDefault="00397D75" w:rsidP="7C867493">
            <w:pPr>
              <w:rPr>
                <w:rFonts w:ascii="Times New Roman" w:eastAsiaTheme="minorEastAsia" w:hAnsi="Times New Roman" w:cs="Times New Roman"/>
              </w:rPr>
            </w:pPr>
          </w:p>
          <w:p w:rsidR="00397D75" w:rsidRPr="00A441F3" w:rsidRDefault="00397D75" w:rsidP="7C867493">
            <w:pPr>
              <w:rPr>
                <w:rFonts w:ascii="Times New Roman" w:eastAsiaTheme="minorEastAsia" w:hAnsi="Times New Roman" w:cs="Times New Roman"/>
              </w:rPr>
            </w:pPr>
          </w:p>
          <w:p w:rsidR="00397D75" w:rsidRPr="00A441F3" w:rsidRDefault="00397D75" w:rsidP="7C867493">
            <w:pPr>
              <w:rPr>
                <w:rFonts w:ascii="Times New Roman" w:eastAsiaTheme="minorEastAsia" w:hAnsi="Times New Roman" w:cs="Times New Roman"/>
              </w:rPr>
            </w:pPr>
          </w:p>
          <w:p w:rsidR="00397D75" w:rsidRPr="00A441F3" w:rsidRDefault="00397D75" w:rsidP="7C867493">
            <w:pPr>
              <w:rPr>
                <w:rFonts w:ascii="Times New Roman" w:eastAsiaTheme="minorEastAsia" w:hAnsi="Times New Roman" w:cs="Times New Roman"/>
              </w:rPr>
            </w:pPr>
          </w:p>
          <w:p w:rsidR="00397D75" w:rsidRPr="00A441F3" w:rsidRDefault="00397D75" w:rsidP="7C867493">
            <w:pPr>
              <w:rPr>
                <w:rFonts w:ascii="Times New Roman" w:eastAsiaTheme="minorEastAsia" w:hAnsi="Times New Roman" w:cs="Times New Roman"/>
              </w:rPr>
            </w:pPr>
          </w:p>
          <w:p w:rsidR="00397D75" w:rsidRPr="00A441F3" w:rsidRDefault="00397D75" w:rsidP="7C867493">
            <w:pPr>
              <w:rPr>
                <w:rFonts w:ascii="Times New Roman" w:eastAsiaTheme="minorEastAsia" w:hAnsi="Times New Roman" w:cs="Times New Roman"/>
              </w:rPr>
            </w:pPr>
          </w:p>
          <w:p w:rsidR="00113E06" w:rsidRPr="00A441F3" w:rsidRDefault="00113E06" w:rsidP="7C867493">
            <w:pPr>
              <w:rPr>
                <w:rFonts w:ascii="Times New Roman" w:eastAsiaTheme="minorEastAsia" w:hAnsi="Times New Roman" w:cs="Times New Roman"/>
              </w:rPr>
            </w:pPr>
          </w:p>
        </w:tc>
        <w:tc>
          <w:tcPr>
            <w:tcW w:w="5640" w:type="dxa"/>
            <w:gridSpan w:val="3"/>
            <w:tcBorders>
              <w:top w:val="single" w:sz="4" w:space="0" w:color="auto"/>
              <w:left w:val="single" w:sz="4" w:space="0" w:color="auto"/>
              <w:bottom w:val="single" w:sz="4" w:space="0" w:color="auto"/>
              <w:right w:val="nil"/>
            </w:tcBorders>
          </w:tcPr>
          <w:p w:rsidR="009062C5"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113E06"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Визуальный контроль</w:t>
            </w:r>
          </w:p>
          <w:p w:rsidR="00B20F01"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Шаблон для измерения проката колесных пар</w:t>
            </w:r>
          </w:p>
          <w:p w:rsidR="00A441F3" w:rsidRPr="00A441F3" w:rsidRDefault="00A441F3" w:rsidP="00A441F3">
            <w:pPr>
              <w:rPr>
                <w:rFonts w:ascii="Times New Roman" w:eastAsiaTheme="minorEastAsia" w:hAnsi="Times New Roman" w:cs="Times New Roman"/>
                <w:sz w:val="24"/>
                <w:szCs w:val="24"/>
              </w:rPr>
            </w:pPr>
            <w:proofErr w:type="spellStart"/>
            <w:r w:rsidRPr="00A441F3">
              <w:rPr>
                <w:rFonts w:ascii="Times New Roman" w:eastAsiaTheme="minorEastAsia" w:hAnsi="Times New Roman" w:cs="Times New Roman"/>
                <w:sz w:val="24"/>
                <w:szCs w:val="24"/>
              </w:rPr>
              <w:t>Ko</w:t>
            </w:r>
            <w:proofErr w:type="spellEnd"/>
            <w:r w:rsidRPr="00A441F3">
              <w:rPr>
                <w:rFonts w:ascii="Times New Roman" w:eastAsiaTheme="minorEastAsia" w:hAnsi="Times New Roman" w:cs="Times New Roman"/>
                <w:sz w:val="24"/>
                <w:szCs w:val="24"/>
              </w:rPr>
              <w:t xml:space="preserve"> 2800/412/83</w:t>
            </w:r>
          </w:p>
          <w:p w:rsidR="00A441F3" w:rsidRPr="00A441F3" w:rsidRDefault="00A441F3" w:rsidP="7C867493">
            <w:pPr>
              <w:rPr>
                <w:rFonts w:ascii="Times New Roman" w:eastAsiaTheme="minorEastAsia" w:hAnsi="Times New Roman" w:cs="Times New Roman"/>
                <w:sz w:val="24"/>
                <w:szCs w:val="24"/>
              </w:rPr>
            </w:pPr>
          </w:p>
          <w:p w:rsidR="003A7081" w:rsidRPr="00A441F3" w:rsidRDefault="008E46C5" w:rsidP="7C867493">
            <w:pPr>
              <w:rPr>
                <w:rFonts w:ascii="Times New Roman" w:eastAsiaTheme="minorEastAsia" w:hAnsi="Times New Roman" w:cs="Times New Roman"/>
                <w:b/>
                <w:bCs/>
                <w:sz w:val="28"/>
                <w:szCs w:val="28"/>
              </w:rPr>
            </w:pPr>
            <w:r w:rsidRPr="00A441F3">
              <w:rPr>
                <w:rFonts w:ascii="Times New Roman" w:hAnsi="Times New Roman" w:cs="Times New Roman"/>
                <w:b/>
                <w:noProof/>
                <w:sz w:val="28"/>
                <w:szCs w:val="28"/>
                <w:lang w:eastAsia="ru-RU"/>
              </w:rPr>
              <w:drawing>
                <wp:anchor distT="0" distB="0" distL="114300" distR="114300" simplePos="0" relativeHeight="251783168" behindDoc="0" locked="0" layoutInCell="1" allowOverlap="1">
                  <wp:simplePos x="0" y="0"/>
                  <wp:positionH relativeFrom="column">
                    <wp:posOffset>5080</wp:posOffset>
                  </wp:positionH>
                  <wp:positionV relativeFrom="paragraph">
                    <wp:posOffset>3175</wp:posOffset>
                  </wp:positionV>
                  <wp:extent cx="3058949" cy="2186940"/>
                  <wp:effectExtent l="0" t="0" r="8255" b="3810"/>
                  <wp:wrapNone/>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ulumatulkki fin 11jpg.png"/>
                          <pic:cNvPicPr/>
                        </pic:nvPicPr>
                        <pic:blipFill>
                          <a:blip r:embed="rId12"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3058949" cy="2186940"/>
                          </a:xfrm>
                          <a:prstGeom prst="rect">
                            <a:avLst/>
                          </a:prstGeom>
                        </pic:spPr>
                      </pic:pic>
                    </a:graphicData>
                  </a:graphic>
                </wp:anchor>
              </w:drawing>
            </w:r>
          </w:p>
        </w:tc>
        <w:tc>
          <w:tcPr>
            <w:tcW w:w="1635" w:type="dxa"/>
            <w:gridSpan w:val="3"/>
            <w:tcBorders>
              <w:top w:val="single" w:sz="4" w:space="0" w:color="auto"/>
              <w:left w:val="nil"/>
              <w:bottom w:val="single" w:sz="4" w:space="0" w:color="auto"/>
              <w:right w:val="single" w:sz="4" w:space="0" w:color="auto"/>
            </w:tcBorders>
          </w:tcPr>
          <w:p w:rsidR="00113E06" w:rsidRPr="00A441F3" w:rsidRDefault="00113E06" w:rsidP="7C867493">
            <w:pPr>
              <w:rPr>
                <w:rFonts w:ascii="Times New Roman" w:eastAsiaTheme="minorEastAsia" w:hAnsi="Times New Roman" w:cs="Times New Roman"/>
                <w:b/>
                <w:bCs/>
                <w:sz w:val="28"/>
                <w:szCs w:val="28"/>
              </w:rPr>
            </w:pPr>
          </w:p>
        </w:tc>
      </w:tr>
      <w:tr w:rsidR="00113E06" w:rsidRPr="00A441F3" w:rsidTr="00D1027B">
        <w:trPr>
          <w:trHeight w:val="2505"/>
        </w:trPr>
        <w:tc>
          <w:tcPr>
            <w:tcW w:w="15810" w:type="dxa"/>
            <w:gridSpan w:val="8"/>
          </w:tcPr>
          <w:p w:rsidR="009062C5"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B431F3"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Если в ходе визуального контроля на круге катания колеса обнаруживаются изменения, необходимо использовать </w:t>
            </w:r>
            <w:r w:rsidR="001A4B38" w:rsidRPr="00A441F3">
              <w:rPr>
                <w:rFonts w:ascii="Times New Roman" w:eastAsiaTheme="minorEastAsia" w:hAnsi="Times New Roman" w:cs="Times New Roman"/>
                <w:sz w:val="24"/>
                <w:szCs w:val="24"/>
              </w:rPr>
              <w:t xml:space="preserve">измерительный </w:t>
            </w:r>
            <w:r w:rsidR="001D507D" w:rsidRPr="00A441F3">
              <w:rPr>
                <w:rFonts w:ascii="Times New Roman" w:eastAsiaTheme="minorEastAsia" w:hAnsi="Times New Roman" w:cs="Times New Roman"/>
                <w:sz w:val="24"/>
                <w:szCs w:val="24"/>
              </w:rPr>
              <w:t xml:space="preserve">инструмент, </w:t>
            </w:r>
            <w:r w:rsidRPr="00A441F3">
              <w:rPr>
                <w:rFonts w:ascii="Times New Roman" w:eastAsiaTheme="minorEastAsia" w:hAnsi="Times New Roman" w:cs="Times New Roman"/>
                <w:sz w:val="24"/>
                <w:szCs w:val="24"/>
              </w:rPr>
              <w:t xml:space="preserve"> представленный на рисунке. Прокат по кругу катания измеряется с помощью вертикального движка</w:t>
            </w:r>
            <w:proofErr w:type="gramStart"/>
            <w:r w:rsidRPr="00A441F3">
              <w:rPr>
                <w:rFonts w:ascii="Times New Roman" w:eastAsiaTheme="minorEastAsia" w:hAnsi="Times New Roman" w:cs="Times New Roman"/>
                <w:sz w:val="24"/>
                <w:szCs w:val="24"/>
              </w:rPr>
              <w:t xml:space="preserve"> </w:t>
            </w:r>
            <w:r w:rsidRPr="00A441F3">
              <w:rPr>
                <w:rFonts w:ascii="Times New Roman" w:eastAsiaTheme="minorEastAsia" w:hAnsi="Times New Roman" w:cs="Times New Roman"/>
                <w:b/>
                <w:bCs/>
                <w:sz w:val="24"/>
                <w:szCs w:val="24"/>
              </w:rPr>
              <w:t>А</w:t>
            </w:r>
            <w:proofErr w:type="gramEnd"/>
            <w:r w:rsidRPr="00A441F3">
              <w:rPr>
                <w:rFonts w:ascii="Times New Roman" w:eastAsiaTheme="minorEastAsia" w:hAnsi="Times New Roman" w:cs="Times New Roman"/>
                <w:sz w:val="24"/>
                <w:szCs w:val="24"/>
              </w:rPr>
              <w:t xml:space="preserve"> шаблона.</w:t>
            </w:r>
          </w:p>
          <w:p w:rsidR="00B431F3"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Шаблон крепится параллельно радиусу колеса с помощью встроенного магнита </w:t>
            </w:r>
            <w:r w:rsidRPr="00A441F3">
              <w:rPr>
                <w:rFonts w:ascii="Times New Roman" w:eastAsiaTheme="minorEastAsia" w:hAnsi="Times New Roman" w:cs="Times New Roman"/>
                <w:b/>
                <w:bCs/>
                <w:sz w:val="24"/>
                <w:szCs w:val="24"/>
              </w:rPr>
              <w:t xml:space="preserve">5, </w:t>
            </w:r>
            <w:r w:rsidRPr="00A441F3">
              <w:rPr>
                <w:rFonts w:ascii="Times New Roman" w:eastAsiaTheme="minorEastAsia" w:hAnsi="Times New Roman" w:cs="Times New Roman"/>
                <w:sz w:val="24"/>
                <w:szCs w:val="24"/>
              </w:rPr>
              <w:t xml:space="preserve">измерительной ножки </w:t>
            </w:r>
            <w:r w:rsidRPr="00A441F3">
              <w:rPr>
                <w:rFonts w:ascii="Times New Roman" w:eastAsiaTheme="minorEastAsia" w:hAnsi="Times New Roman" w:cs="Times New Roman"/>
                <w:b/>
                <w:bCs/>
                <w:sz w:val="24"/>
                <w:szCs w:val="24"/>
              </w:rPr>
              <w:t>3</w:t>
            </w:r>
            <w:r w:rsidRPr="00A441F3">
              <w:rPr>
                <w:rFonts w:ascii="Times New Roman" w:eastAsiaTheme="minorEastAsia" w:hAnsi="Times New Roman" w:cs="Times New Roman"/>
                <w:sz w:val="24"/>
                <w:szCs w:val="24"/>
              </w:rPr>
              <w:t xml:space="preserve"> и поворотной опоры </w:t>
            </w:r>
            <w:r w:rsidRPr="00A441F3">
              <w:rPr>
                <w:rFonts w:ascii="Times New Roman" w:eastAsiaTheme="minorEastAsia" w:hAnsi="Times New Roman" w:cs="Times New Roman"/>
                <w:b/>
                <w:bCs/>
                <w:sz w:val="24"/>
                <w:szCs w:val="24"/>
              </w:rPr>
              <w:t xml:space="preserve">4, </w:t>
            </w:r>
            <w:r w:rsidRPr="00A441F3">
              <w:rPr>
                <w:rFonts w:ascii="Times New Roman" w:eastAsiaTheme="minorEastAsia" w:hAnsi="Times New Roman" w:cs="Times New Roman"/>
                <w:sz w:val="24"/>
                <w:szCs w:val="24"/>
              </w:rPr>
              <w:t xml:space="preserve">как показано на рисунке. До производства измерения шаблон установить на ноль путем перевода вертикального движка </w:t>
            </w:r>
            <w:r w:rsidRPr="00A441F3">
              <w:rPr>
                <w:rFonts w:ascii="Times New Roman" w:eastAsiaTheme="minorEastAsia" w:hAnsi="Times New Roman" w:cs="Times New Roman"/>
                <w:b/>
                <w:bCs/>
                <w:sz w:val="24"/>
                <w:szCs w:val="24"/>
              </w:rPr>
              <w:t xml:space="preserve">A </w:t>
            </w:r>
            <w:r w:rsidRPr="00A441F3">
              <w:rPr>
                <w:rFonts w:ascii="Times New Roman" w:eastAsiaTheme="minorEastAsia" w:hAnsi="Times New Roman" w:cs="Times New Roman"/>
                <w:sz w:val="24"/>
                <w:szCs w:val="24"/>
              </w:rPr>
              <w:t>вверх, а горизонтальных движков</w:t>
            </w:r>
            <w:r w:rsidRPr="00A441F3">
              <w:rPr>
                <w:rFonts w:ascii="Times New Roman" w:eastAsiaTheme="minorEastAsia" w:hAnsi="Times New Roman" w:cs="Times New Roman"/>
                <w:b/>
                <w:bCs/>
                <w:sz w:val="24"/>
                <w:szCs w:val="24"/>
              </w:rPr>
              <w:t xml:space="preserve"> B </w:t>
            </w:r>
            <w:proofErr w:type="spellStart"/>
            <w:r w:rsidRPr="00A441F3">
              <w:rPr>
                <w:rFonts w:ascii="Times New Roman" w:eastAsiaTheme="minorEastAsia" w:hAnsi="Times New Roman" w:cs="Times New Roman"/>
                <w:sz w:val="24"/>
                <w:szCs w:val="24"/>
              </w:rPr>
              <w:t>ja</w:t>
            </w:r>
            <w:proofErr w:type="spellEnd"/>
            <w:r w:rsidRPr="00A441F3">
              <w:rPr>
                <w:rFonts w:ascii="Times New Roman" w:eastAsiaTheme="minorEastAsia" w:hAnsi="Times New Roman" w:cs="Times New Roman"/>
                <w:sz w:val="24"/>
                <w:szCs w:val="24"/>
              </w:rPr>
              <w:t xml:space="preserve"> </w:t>
            </w:r>
            <w:r w:rsidRPr="00A441F3">
              <w:rPr>
                <w:rFonts w:ascii="Times New Roman" w:eastAsiaTheme="minorEastAsia" w:hAnsi="Times New Roman" w:cs="Times New Roman"/>
                <w:b/>
                <w:bCs/>
                <w:sz w:val="24"/>
                <w:szCs w:val="24"/>
              </w:rPr>
              <w:t>C</w:t>
            </w:r>
            <w:r w:rsidRPr="00A441F3">
              <w:rPr>
                <w:rFonts w:ascii="Times New Roman" w:eastAsiaTheme="minorEastAsia" w:hAnsi="Times New Roman" w:cs="Times New Roman"/>
                <w:sz w:val="24"/>
                <w:szCs w:val="24"/>
              </w:rPr>
              <w:t xml:space="preserve"> вправо. </w:t>
            </w:r>
          </w:p>
          <w:p w:rsidR="00B431F3"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Измерение проката производить следующим образом: движок</w:t>
            </w:r>
            <w:proofErr w:type="gramStart"/>
            <w:r w:rsidRPr="00A441F3">
              <w:rPr>
                <w:rFonts w:ascii="Times New Roman" w:eastAsiaTheme="minorEastAsia" w:hAnsi="Times New Roman" w:cs="Times New Roman"/>
                <w:sz w:val="24"/>
                <w:szCs w:val="24"/>
              </w:rPr>
              <w:t xml:space="preserve"> </w:t>
            </w:r>
            <w:r w:rsidRPr="00A441F3">
              <w:rPr>
                <w:rFonts w:ascii="Times New Roman" w:eastAsiaTheme="minorEastAsia" w:hAnsi="Times New Roman" w:cs="Times New Roman"/>
                <w:b/>
                <w:bCs/>
                <w:sz w:val="24"/>
                <w:szCs w:val="24"/>
              </w:rPr>
              <w:t>А</w:t>
            </w:r>
            <w:proofErr w:type="gramEnd"/>
            <w:r w:rsidRPr="00A441F3">
              <w:rPr>
                <w:rFonts w:ascii="Times New Roman" w:eastAsiaTheme="minorEastAsia" w:hAnsi="Times New Roman" w:cs="Times New Roman"/>
                <w:sz w:val="24"/>
                <w:szCs w:val="24"/>
              </w:rPr>
              <w:t xml:space="preserve"> переместить вниз до тех пор, пока движок не достигнет кромки гребня в соответствии с рисунком, при этом одновременно сдвинуть движок </w:t>
            </w:r>
            <w:r w:rsidRPr="00A441F3">
              <w:rPr>
                <w:rFonts w:ascii="Times New Roman" w:eastAsiaTheme="minorEastAsia" w:hAnsi="Times New Roman" w:cs="Times New Roman"/>
                <w:b/>
                <w:bCs/>
                <w:sz w:val="24"/>
                <w:szCs w:val="24"/>
              </w:rPr>
              <w:t>В</w:t>
            </w:r>
            <w:r w:rsidRPr="00A441F3">
              <w:rPr>
                <w:rFonts w:ascii="Times New Roman" w:eastAsiaTheme="minorEastAsia" w:hAnsi="Times New Roman" w:cs="Times New Roman"/>
                <w:sz w:val="24"/>
                <w:szCs w:val="24"/>
              </w:rPr>
              <w:t xml:space="preserve"> влево, пока ножка </w:t>
            </w:r>
            <w:r w:rsidRPr="00A441F3">
              <w:rPr>
                <w:rFonts w:ascii="Times New Roman" w:eastAsiaTheme="minorEastAsia" w:hAnsi="Times New Roman" w:cs="Times New Roman"/>
                <w:b/>
                <w:bCs/>
                <w:sz w:val="24"/>
                <w:szCs w:val="24"/>
              </w:rPr>
              <w:t>1</w:t>
            </w:r>
            <w:r w:rsidRPr="00A441F3">
              <w:rPr>
                <w:rFonts w:ascii="Times New Roman" w:eastAsiaTheme="minorEastAsia" w:hAnsi="Times New Roman" w:cs="Times New Roman"/>
                <w:sz w:val="24"/>
                <w:szCs w:val="24"/>
              </w:rPr>
              <w:t xml:space="preserve"> не достигнет кромки гребня в соответствии с рисунком. </w:t>
            </w:r>
          </w:p>
          <w:p w:rsidR="001500DB"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Величина проката колесной пары считывается со шкалы движка</w:t>
            </w:r>
            <w:proofErr w:type="gramStart"/>
            <w:r w:rsidRPr="00A441F3">
              <w:rPr>
                <w:rFonts w:ascii="Times New Roman" w:eastAsiaTheme="minorEastAsia" w:hAnsi="Times New Roman" w:cs="Times New Roman"/>
                <w:sz w:val="24"/>
                <w:szCs w:val="24"/>
              </w:rPr>
              <w:t xml:space="preserve"> </w:t>
            </w:r>
            <w:r w:rsidRPr="00A441F3">
              <w:rPr>
                <w:rFonts w:ascii="Times New Roman" w:eastAsiaTheme="minorEastAsia" w:hAnsi="Times New Roman" w:cs="Times New Roman"/>
                <w:b/>
                <w:bCs/>
                <w:sz w:val="24"/>
                <w:szCs w:val="24"/>
              </w:rPr>
              <w:t>А</w:t>
            </w:r>
            <w:proofErr w:type="gramEnd"/>
            <w:r w:rsidRPr="00A441F3">
              <w:rPr>
                <w:rFonts w:ascii="Times New Roman" w:eastAsiaTheme="minorEastAsia" w:hAnsi="Times New Roman" w:cs="Times New Roman"/>
                <w:sz w:val="24"/>
                <w:szCs w:val="24"/>
              </w:rPr>
              <w:t xml:space="preserve"> в мм. </w:t>
            </w:r>
          </w:p>
        </w:tc>
      </w:tr>
      <w:tr w:rsidR="00113E06" w:rsidRPr="00A441F3" w:rsidTr="00D1027B">
        <w:trPr>
          <w:trHeight w:val="419"/>
        </w:trPr>
        <w:tc>
          <w:tcPr>
            <w:tcW w:w="15810" w:type="dxa"/>
            <w:gridSpan w:val="8"/>
          </w:tcPr>
          <w:p w:rsidR="001A4B38" w:rsidRPr="00CE6B2E" w:rsidRDefault="7C867493" w:rsidP="001A4B38">
            <w:pPr>
              <w:rPr>
                <w:rFonts w:ascii="Times New Roman" w:hAnsi="Times New Roman" w:cs="Times New Roman"/>
                <w:sz w:val="24"/>
                <w:szCs w:val="24"/>
              </w:rPr>
            </w:pPr>
            <w:r w:rsidRPr="00CE6B2E">
              <w:rPr>
                <w:rFonts w:ascii="Times New Roman" w:eastAsiaTheme="minorEastAsia" w:hAnsi="Times New Roman" w:cs="Times New Roman"/>
                <w:b/>
                <w:bCs/>
                <w:sz w:val="24"/>
                <w:szCs w:val="24"/>
              </w:rPr>
              <w:t>Нормативные документы:</w:t>
            </w:r>
            <w:r w:rsidRPr="00A441F3">
              <w:rPr>
                <w:rFonts w:ascii="Times New Roman" w:eastAsiaTheme="minorEastAsia" w:hAnsi="Times New Roman" w:cs="Times New Roman"/>
                <w:b/>
                <w:bCs/>
                <w:sz w:val="28"/>
                <w:szCs w:val="28"/>
              </w:rPr>
              <w:t xml:space="preserve"> </w:t>
            </w:r>
            <w:r w:rsidR="001A4B38" w:rsidRPr="00CE6B2E">
              <w:rPr>
                <w:rFonts w:ascii="Times New Roman" w:eastAsiaTheme="minorEastAsia" w:hAnsi="Times New Roman" w:cs="Times New Roman"/>
                <w:bCs/>
                <w:sz w:val="24"/>
                <w:szCs w:val="24"/>
              </w:rPr>
              <w:t xml:space="preserve">Инструкция по эксплуатации </w:t>
            </w:r>
            <w:proofErr w:type="spellStart"/>
            <w:r w:rsidR="001A4B38" w:rsidRPr="00CE6B2E">
              <w:rPr>
                <w:rFonts w:ascii="Times New Roman" w:hAnsi="Times New Roman" w:cs="Times New Roman"/>
                <w:sz w:val="24"/>
                <w:szCs w:val="24"/>
              </w:rPr>
              <w:t>Ko</w:t>
            </w:r>
            <w:proofErr w:type="spellEnd"/>
            <w:r w:rsidR="001A4B38" w:rsidRPr="00CE6B2E">
              <w:rPr>
                <w:rFonts w:ascii="Times New Roman" w:hAnsi="Times New Roman" w:cs="Times New Roman"/>
                <w:sz w:val="24"/>
                <w:szCs w:val="24"/>
              </w:rPr>
              <w:t xml:space="preserve"> 2800/412/83, VR 4342 A5 500 83-06</w:t>
            </w:r>
          </w:p>
          <w:p w:rsidR="00113E06" w:rsidRDefault="00113E06" w:rsidP="001A4B38">
            <w:pPr>
              <w:rPr>
                <w:rFonts w:ascii="Times New Roman" w:eastAsiaTheme="minorEastAsia" w:hAnsi="Times New Roman" w:cs="Times New Roman"/>
                <w:b/>
                <w:bCs/>
                <w:sz w:val="28"/>
                <w:szCs w:val="28"/>
              </w:rPr>
            </w:pPr>
          </w:p>
          <w:p w:rsidR="00FB7EBE" w:rsidRDefault="00FB7EBE" w:rsidP="001A4B38">
            <w:pPr>
              <w:rPr>
                <w:rFonts w:ascii="Times New Roman" w:eastAsiaTheme="minorEastAsia" w:hAnsi="Times New Roman" w:cs="Times New Roman"/>
                <w:b/>
                <w:bCs/>
                <w:sz w:val="28"/>
                <w:szCs w:val="28"/>
              </w:rPr>
            </w:pPr>
          </w:p>
          <w:p w:rsidR="00FB7EBE" w:rsidRDefault="00FB7EBE" w:rsidP="001A4B38">
            <w:pPr>
              <w:rPr>
                <w:rFonts w:ascii="Times New Roman" w:eastAsiaTheme="minorEastAsia" w:hAnsi="Times New Roman" w:cs="Times New Roman"/>
                <w:b/>
                <w:bCs/>
                <w:sz w:val="28"/>
                <w:szCs w:val="28"/>
              </w:rPr>
            </w:pPr>
          </w:p>
          <w:p w:rsidR="00FB7EBE" w:rsidRDefault="00FB7EBE" w:rsidP="001A4B38">
            <w:pPr>
              <w:rPr>
                <w:rFonts w:ascii="Times New Roman" w:eastAsiaTheme="minorEastAsia" w:hAnsi="Times New Roman" w:cs="Times New Roman"/>
                <w:b/>
                <w:bCs/>
                <w:sz w:val="28"/>
                <w:szCs w:val="28"/>
              </w:rPr>
            </w:pPr>
          </w:p>
          <w:p w:rsidR="00FB7EBE" w:rsidRDefault="00FB7EBE" w:rsidP="001A4B38">
            <w:pPr>
              <w:rPr>
                <w:rFonts w:ascii="Times New Roman" w:eastAsiaTheme="minorEastAsia" w:hAnsi="Times New Roman" w:cs="Times New Roman"/>
                <w:b/>
                <w:bCs/>
                <w:sz w:val="28"/>
                <w:szCs w:val="28"/>
              </w:rPr>
            </w:pPr>
          </w:p>
          <w:p w:rsidR="00FB7EBE" w:rsidRPr="00A441F3" w:rsidRDefault="00FB7EBE" w:rsidP="001A4B38">
            <w:pPr>
              <w:rPr>
                <w:rFonts w:ascii="Times New Roman" w:eastAsiaTheme="minorEastAsia" w:hAnsi="Times New Roman" w:cs="Times New Roman"/>
                <w:b/>
                <w:bCs/>
                <w:sz w:val="28"/>
                <w:szCs w:val="28"/>
              </w:rPr>
            </w:pPr>
          </w:p>
        </w:tc>
      </w:tr>
      <w:tr w:rsidR="00C522D0" w:rsidRPr="00A441F3" w:rsidTr="00C82F07">
        <w:trPr>
          <w:gridBefore w:val="1"/>
          <w:wBefore w:w="142" w:type="dxa"/>
          <w:trHeight w:val="588"/>
        </w:trPr>
        <w:tc>
          <w:tcPr>
            <w:tcW w:w="8393" w:type="dxa"/>
            <w:tcBorders>
              <w:right w:val="single" w:sz="4" w:space="0" w:color="auto"/>
            </w:tcBorders>
          </w:tcPr>
          <w:p w:rsidR="00EB4620" w:rsidRPr="00A441F3" w:rsidRDefault="00EB4620" w:rsidP="00EB4620">
            <w:pP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4"/>
                <w:szCs w:val="24"/>
              </w:rPr>
              <w:lastRenderedPageBreak/>
              <w:t xml:space="preserve">Колесные пары финских грузовых вагонов </w:t>
            </w:r>
          </w:p>
          <w:p w:rsidR="00C522D0" w:rsidRPr="00A441F3" w:rsidRDefault="00EB4620" w:rsidP="00EB4620">
            <w:pPr>
              <w:rPr>
                <w:rFonts w:ascii="Times New Roman" w:eastAsiaTheme="minorEastAsia" w:hAnsi="Times New Roman" w:cs="Times New Roman"/>
                <w:b/>
                <w:bCs/>
                <w:sz w:val="24"/>
                <w:szCs w:val="24"/>
              </w:rPr>
            </w:pPr>
            <w:r w:rsidRPr="00A441F3">
              <w:rPr>
                <w:rFonts w:ascii="Times New Roman" w:eastAsiaTheme="minorEastAsia" w:hAnsi="Times New Roman" w:cs="Times New Roman"/>
                <w:sz w:val="24"/>
                <w:szCs w:val="24"/>
              </w:rPr>
              <w:t>Вертикальный подрез гребня колеса</w:t>
            </w:r>
          </w:p>
          <w:p w:rsidR="00D1027B" w:rsidRPr="00A441F3" w:rsidRDefault="00D1027B" w:rsidP="7C867493">
            <w:pPr>
              <w:rPr>
                <w:rFonts w:ascii="Times New Roman" w:eastAsiaTheme="minorEastAsia" w:hAnsi="Times New Roman" w:cs="Times New Roman"/>
                <w:sz w:val="28"/>
                <w:szCs w:val="28"/>
              </w:rPr>
            </w:pPr>
          </w:p>
        </w:tc>
        <w:tc>
          <w:tcPr>
            <w:tcW w:w="6066" w:type="dxa"/>
            <w:gridSpan w:val="5"/>
            <w:tcBorders>
              <w:top w:val="single" w:sz="4" w:space="0" w:color="auto"/>
              <w:left w:val="single" w:sz="4" w:space="0" w:color="auto"/>
              <w:bottom w:val="single" w:sz="4" w:space="0" w:color="auto"/>
              <w:right w:val="single" w:sz="4" w:space="0" w:color="auto"/>
            </w:tcBorders>
          </w:tcPr>
          <w:p w:rsidR="009062C5"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C522D0"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Вертикальный подрез гребня </w:t>
            </w:r>
            <w:proofErr w:type="spellStart"/>
            <w:r w:rsidRPr="00A441F3">
              <w:rPr>
                <w:rFonts w:ascii="Times New Roman" w:eastAsiaTheme="minorEastAsia" w:hAnsi="Times New Roman" w:cs="Times New Roman"/>
                <w:sz w:val="24"/>
                <w:szCs w:val="24"/>
              </w:rPr>
              <w:t>qR</w:t>
            </w:r>
            <w:proofErr w:type="spellEnd"/>
            <w:r w:rsidRPr="00A441F3">
              <w:rPr>
                <w:rFonts w:ascii="Times New Roman" w:eastAsiaTheme="minorEastAsia" w:hAnsi="Times New Roman" w:cs="Times New Roman"/>
                <w:sz w:val="24"/>
                <w:szCs w:val="24"/>
              </w:rPr>
              <w:t xml:space="preserve">  мин. 7 мм</w:t>
            </w:r>
          </w:p>
        </w:tc>
        <w:tc>
          <w:tcPr>
            <w:tcW w:w="1209" w:type="dxa"/>
            <w:tcBorders>
              <w:top w:val="single" w:sz="4" w:space="0" w:color="auto"/>
              <w:left w:val="nil"/>
              <w:bottom w:val="single" w:sz="4" w:space="0" w:color="auto"/>
              <w:right w:val="single" w:sz="4" w:space="0" w:color="auto"/>
            </w:tcBorders>
            <w:vAlign w:val="center"/>
          </w:tcPr>
          <w:p w:rsidR="00C522D0" w:rsidRPr="00A441F3" w:rsidRDefault="00D210B5" w:rsidP="00D210B5">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7C867493" w:rsidRPr="00A441F3">
              <w:rPr>
                <w:rFonts w:ascii="Times New Roman" w:eastAsiaTheme="minorEastAsia" w:hAnsi="Times New Roman" w:cs="Times New Roman"/>
                <w:b/>
                <w:bCs/>
                <w:sz w:val="28"/>
                <w:szCs w:val="28"/>
              </w:rPr>
              <w:t>.1.3</w:t>
            </w:r>
          </w:p>
        </w:tc>
      </w:tr>
      <w:tr w:rsidR="00063A35" w:rsidRPr="00A441F3" w:rsidTr="00C82F07">
        <w:trPr>
          <w:gridBefore w:val="1"/>
          <w:wBefore w:w="142" w:type="dxa"/>
          <w:trHeight w:val="4609"/>
        </w:trPr>
        <w:tc>
          <w:tcPr>
            <w:tcW w:w="8393" w:type="dxa"/>
            <w:tcBorders>
              <w:right w:val="single" w:sz="4" w:space="0" w:color="auto"/>
            </w:tcBorders>
          </w:tcPr>
          <w:p w:rsidR="00063A35" w:rsidRPr="00A441F3" w:rsidRDefault="00BB2A36" w:rsidP="7C867493">
            <w:pPr>
              <w:rPr>
                <w:rFonts w:ascii="Times New Roman" w:eastAsiaTheme="minorEastAsia" w:hAnsi="Times New Roman" w:cs="Times New Roman"/>
              </w:rPr>
            </w:pPr>
            <w:r w:rsidRPr="00A441F3">
              <w:rPr>
                <w:rFonts w:ascii="Times New Roman" w:hAnsi="Times New Roman" w:cs="Times New Roman"/>
                <w:noProof/>
                <w:lang w:eastAsia="ru-RU"/>
              </w:rPr>
              <w:drawing>
                <wp:anchor distT="0" distB="0" distL="114300" distR="114300" simplePos="0" relativeHeight="251790336" behindDoc="0" locked="0" layoutInCell="1" allowOverlap="1">
                  <wp:simplePos x="0" y="0"/>
                  <wp:positionH relativeFrom="column">
                    <wp:posOffset>205740</wp:posOffset>
                  </wp:positionH>
                  <wp:positionV relativeFrom="paragraph">
                    <wp:posOffset>73025</wp:posOffset>
                  </wp:positionV>
                  <wp:extent cx="2103120" cy="2331477"/>
                  <wp:effectExtent l="0" t="0" r="0" b="0"/>
                  <wp:wrapNone/>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kulumatulkki fin 17.jpg"/>
                          <pic:cNvPicPr/>
                        </pic:nvPicPr>
                        <pic:blipFill>
                          <a:blip r:embed="rId13"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127312" cy="2358296"/>
                          </a:xfrm>
                          <a:prstGeom prst="rect">
                            <a:avLst/>
                          </a:prstGeom>
                        </pic:spPr>
                      </pic:pic>
                    </a:graphicData>
                  </a:graphic>
                </wp:anchor>
              </w:drawing>
            </w:r>
          </w:p>
        </w:tc>
        <w:tc>
          <w:tcPr>
            <w:tcW w:w="4362" w:type="dxa"/>
            <w:tcBorders>
              <w:top w:val="single" w:sz="4" w:space="0" w:color="auto"/>
              <w:left w:val="single" w:sz="4" w:space="0" w:color="auto"/>
              <w:bottom w:val="single" w:sz="4" w:space="0" w:color="auto"/>
              <w:right w:val="nil"/>
            </w:tcBorders>
          </w:tcPr>
          <w:p w:rsidR="009062C5"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B20F01"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Визуальный контроль</w:t>
            </w:r>
          </w:p>
          <w:p w:rsidR="00A441F3" w:rsidRPr="00A441F3" w:rsidRDefault="76A8774F" w:rsidP="00A441F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Шаблон для измерения проката </w:t>
            </w:r>
            <w:r w:rsidR="00A441F3">
              <w:rPr>
                <w:rFonts w:ascii="Times New Roman" w:eastAsiaTheme="minorEastAsia" w:hAnsi="Times New Roman" w:cs="Times New Roman"/>
                <w:sz w:val="24"/>
                <w:szCs w:val="24"/>
              </w:rPr>
              <w:t>к</w:t>
            </w:r>
            <w:r w:rsidRPr="00A441F3">
              <w:rPr>
                <w:rFonts w:ascii="Times New Roman" w:eastAsiaTheme="minorEastAsia" w:hAnsi="Times New Roman" w:cs="Times New Roman"/>
                <w:sz w:val="24"/>
                <w:szCs w:val="24"/>
              </w:rPr>
              <w:t>олесных пар</w:t>
            </w:r>
            <w:r w:rsidR="00B431F3" w:rsidRPr="00A441F3">
              <w:rPr>
                <w:rFonts w:ascii="Times New Roman" w:hAnsi="Times New Roman" w:cs="Times New Roman"/>
                <w:b/>
                <w:noProof/>
                <w:sz w:val="28"/>
                <w:szCs w:val="28"/>
                <w:lang w:eastAsia="ru-RU"/>
              </w:rPr>
              <w:drawing>
                <wp:anchor distT="0" distB="0" distL="114300" distR="114300" simplePos="0" relativeHeight="251786240" behindDoc="1" locked="0" layoutInCell="1" allowOverlap="1">
                  <wp:simplePos x="0" y="0"/>
                  <wp:positionH relativeFrom="column">
                    <wp:posOffset>-3809</wp:posOffset>
                  </wp:positionH>
                  <wp:positionV relativeFrom="paragraph">
                    <wp:posOffset>179705</wp:posOffset>
                  </wp:positionV>
                  <wp:extent cx="2956560" cy="2113739"/>
                  <wp:effectExtent l="0" t="0" r="0" b="0"/>
                  <wp:wrapNone/>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ulumatulkki fin 11jpg.png"/>
                          <pic:cNvPicPr/>
                        </pic:nvPicPr>
                        <pic:blipFill>
                          <a:blip r:embed="rId12"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956560" cy="2113739"/>
                          </a:xfrm>
                          <a:prstGeom prst="rect">
                            <a:avLst/>
                          </a:prstGeom>
                        </pic:spPr>
                      </pic:pic>
                    </a:graphicData>
                  </a:graphic>
                </wp:anchor>
              </w:drawing>
            </w:r>
            <w:r w:rsidR="00A441F3">
              <w:rPr>
                <w:rFonts w:ascii="Times New Roman" w:eastAsiaTheme="minorEastAsia" w:hAnsi="Times New Roman" w:cs="Times New Roman"/>
                <w:sz w:val="24"/>
                <w:szCs w:val="24"/>
              </w:rPr>
              <w:t xml:space="preserve"> </w:t>
            </w:r>
            <w:proofErr w:type="spellStart"/>
            <w:r w:rsidR="00A441F3" w:rsidRPr="00A441F3">
              <w:rPr>
                <w:rFonts w:ascii="Times New Roman" w:eastAsiaTheme="minorEastAsia" w:hAnsi="Times New Roman" w:cs="Times New Roman"/>
                <w:sz w:val="24"/>
                <w:szCs w:val="24"/>
              </w:rPr>
              <w:t>Ko</w:t>
            </w:r>
            <w:proofErr w:type="spellEnd"/>
            <w:r w:rsidR="00A441F3" w:rsidRPr="00A441F3">
              <w:rPr>
                <w:rFonts w:ascii="Times New Roman" w:eastAsiaTheme="minorEastAsia" w:hAnsi="Times New Roman" w:cs="Times New Roman"/>
                <w:sz w:val="24"/>
                <w:szCs w:val="24"/>
              </w:rPr>
              <w:t xml:space="preserve"> 2800/412/83</w:t>
            </w:r>
          </w:p>
          <w:p w:rsidR="00E03073" w:rsidRPr="00A441F3" w:rsidRDefault="00E03073" w:rsidP="7C867493">
            <w:pPr>
              <w:rPr>
                <w:rFonts w:ascii="Times New Roman" w:eastAsiaTheme="minorEastAsia" w:hAnsi="Times New Roman" w:cs="Times New Roman"/>
                <w:sz w:val="24"/>
                <w:szCs w:val="24"/>
              </w:rPr>
            </w:pPr>
          </w:p>
          <w:p w:rsidR="00E03073" w:rsidRPr="00A441F3" w:rsidRDefault="00E03073" w:rsidP="7C867493">
            <w:pPr>
              <w:rPr>
                <w:rFonts w:ascii="Times New Roman" w:eastAsiaTheme="minorEastAsia" w:hAnsi="Times New Roman" w:cs="Times New Roman"/>
                <w:sz w:val="24"/>
                <w:szCs w:val="24"/>
              </w:rPr>
            </w:pPr>
          </w:p>
        </w:tc>
        <w:tc>
          <w:tcPr>
            <w:tcW w:w="2913" w:type="dxa"/>
            <w:gridSpan w:val="5"/>
            <w:tcBorders>
              <w:top w:val="single" w:sz="4" w:space="0" w:color="auto"/>
              <w:left w:val="nil"/>
              <w:bottom w:val="single" w:sz="4" w:space="0" w:color="auto"/>
              <w:right w:val="single" w:sz="4" w:space="0" w:color="auto"/>
            </w:tcBorders>
          </w:tcPr>
          <w:p w:rsidR="00063A35" w:rsidRPr="00A441F3" w:rsidRDefault="00063A35" w:rsidP="7C867493">
            <w:pPr>
              <w:rPr>
                <w:rFonts w:ascii="Times New Roman" w:eastAsiaTheme="minorEastAsia" w:hAnsi="Times New Roman" w:cs="Times New Roman"/>
                <w:b/>
                <w:bCs/>
                <w:sz w:val="28"/>
                <w:szCs w:val="28"/>
              </w:rPr>
            </w:pPr>
          </w:p>
        </w:tc>
      </w:tr>
      <w:tr w:rsidR="00063A35" w:rsidRPr="00A441F3" w:rsidTr="00C82F07">
        <w:trPr>
          <w:gridBefore w:val="1"/>
          <w:wBefore w:w="142" w:type="dxa"/>
          <w:trHeight w:val="2769"/>
        </w:trPr>
        <w:tc>
          <w:tcPr>
            <w:tcW w:w="15668" w:type="dxa"/>
            <w:gridSpan w:val="7"/>
          </w:tcPr>
          <w:p w:rsidR="009062C5"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B431F3"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Если в ходе визуального контроля на круге катания колеса обнаруживаются изменения, необходимо использовать </w:t>
            </w:r>
            <w:r w:rsidR="001A4B38" w:rsidRPr="00A441F3">
              <w:rPr>
                <w:rFonts w:ascii="Times New Roman" w:eastAsiaTheme="minorEastAsia" w:hAnsi="Times New Roman" w:cs="Times New Roman"/>
                <w:sz w:val="24"/>
                <w:szCs w:val="24"/>
              </w:rPr>
              <w:t>измерительный инструмент</w:t>
            </w:r>
            <w:r w:rsidR="001D507D" w:rsidRPr="00A441F3">
              <w:rPr>
                <w:rFonts w:ascii="Times New Roman" w:eastAsiaTheme="minorEastAsia" w:hAnsi="Times New Roman" w:cs="Times New Roman"/>
                <w:sz w:val="24"/>
                <w:szCs w:val="24"/>
              </w:rPr>
              <w:t>,  представленный на рисунке</w:t>
            </w:r>
            <w:r w:rsidRPr="00A441F3">
              <w:rPr>
                <w:rFonts w:ascii="Times New Roman" w:eastAsiaTheme="minorEastAsia" w:hAnsi="Times New Roman" w:cs="Times New Roman"/>
                <w:sz w:val="24"/>
                <w:szCs w:val="24"/>
              </w:rPr>
              <w:t xml:space="preserve">. Вертикальный подрез гребня измеряется с помощью горизонтального движка </w:t>
            </w:r>
            <w:r w:rsidRPr="00A441F3">
              <w:rPr>
                <w:rFonts w:ascii="Times New Roman" w:eastAsiaTheme="minorEastAsia" w:hAnsi="Times New Roman" w:cs="Times New Roman"/>
                <w:b/>
                <w:bCs/>
                <w:sz w:val="24"/>
                <w:szCs w:val="24"/>
              </w:rPr>
              <w:t>В</w:t>
            </w:r>
            <w:r w:rsidRPr="00A441F3">
              <w:rPr>
                <w:rFonts w:ascii="Times New Roman" w:eastAsiaTheme="minorEastAsia" w:hAnsi="Times New Roman" w:cs="Times New Roman"/>
                <w:sz w:val="24"/>
                <w:szCs w:val="24"/>
              </w:rPr>
              <w:t xml:space="preserve"> шаблона.</w:t>
            </w:r>
          </w:p>
          <w:p w:rsidR="00B431F3"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Шаблон крепится параллельно радиусу колеса с помощью встроенного магнита </w:t>
            </w:r>
            <w:r w:rsidRPr="00A441F3">
              <w:rPr>
                <w:rFonts w:ascii="Times New Roman" w:eastAsiaTheme="minorEastAsia" w:hAnsi="Times New Roman" w:cs="Times New Roman"/>
                <w:b/>
                <w:bCs/>
                <w:sz w:val="24"/>
                <w:szCs w:val="24"/>
              </w:rPr>
              <w:t xml:space="preserve">5, </w:t>
            </w:r>
            <w:r w:rsidRPr="00A441F3">
              <w:rPr>
                <w:rFonts w:ascii="Times New Roman" w:eastAsiaTheme="minorEastAsia" w:hAnsi="Times New Roman" w:cs="Times New Roman"/>
                <w:sz w:val="24"/>
                <w:szCs w:val="24"/>
              </w:rPr>
              <w:t xml:space="preserve">измерительной ножки </w:t>
            </w:r>
            <w:r w:rsidRPr="00A441F3">
              <w:rPr>
                <w:rFonts w:ascii="Times New Roman" w:eastAsiaTheme="minorEastAsia" w:hAnsi="Times New Roman" w:cs="Times New Roman"/>
                <w:b/>
                <w:bCs/>
                <w:sz w:val="24"/>
                <w:szCs w:val="24"/>
              </w:rPr>
              <w:t>3</w:t>
            </w:r>
            <w:r w:rsidRPr="00A441F3">
              <w:rPr>
                <w:rFonts w:ascii="Times New Roman" w:eastAsiaTheme="minorEastAsia" w:hAnsi="Times New Roman" w:cs="Times New Roman"/>
                <w:sz w:val="24"/>
                <w:szCs w:val="24"/>
              </w:rPr>
              <w:t xml:space="preserve"> и поворотной опоры </w:t>
            </w:r>
            <w:r w:rsidRPr="00A441F3">
              <w:rPr>
                <w:rFonts w:ascii="Times New Roman" w:eastAsiaTheme="minorEastAsia" w:hAnsi="Times New Roman" w:cs="Times New Roman"/>
                <w:b/>
                <w:bCs/>
                <w:sz w:val="24"/>
                <w:szCs w:val="24"/>
              </w:rPr>
              <w:t xml:space="preserve">4, </w:t>
            </w:r>
            <w:r w:rsidRPr="00A441F3">
              <w:rPr>
                <w:rFonts w:ascii="Times New Roman" w:eastAsiaTheme="minorEastAsia" w:hAnsi="Times New Roman" w:cs="Times New Roman"/>
                <w:sz w:val="24"/>
                <w:szCs w:val="24"/>
              </w:rPr>
              <w:t xml:space="preserve">как показано на рисунке. До производства измерения абсолютный шаблон установить на ноль путем перевода вертикального движка </w:t>
            </w:r>
            <w:r w:rsidRPr="00A441F3">
              <w:rPr>
                <w:rFonts w:ascii="Times New Roman" w:eastAsiaTheme="minorEastAsia" w:hAnsi="Times New Roman" w:cs="Times New Roman"/>
                <w:b/>
                <w:bCs/>
                <w:sz w:val="24"/>
                <w:szCs w:val="24"/>
              </w:rPr>
              <w:t xml:space="preserve">A </w:t>
            </w:r>
            <w:r w:rsidRPr="00A441F3">
              <w:rPr>
                <w:rFonts w:ascii="Times New Roman" w:eastAsiaTheme="minorEastAsia" w:hAnsi="Times New Roman" w:cs="Times New Roman"/>
                <w:sz w:val="24"/>
                <w:szCs w:val="24"/>
              </w:rPr>
              <w:t>вверх, а горизонтальных движков</w:t>
            </w:r>
            <w:r w:rsidRPr="00A441F3">
              <w:rPr>
                <w:rFonts w:ascii="Times New Roman" w:eastAsiaTheme="minorEastAsia" w:hAnsi="Times New Roman" w:cs="Times New Roman"/>
                <w:b/>
                <w:bCs/>
                <w:sz w:val="24"/>
                <w:szCs w:val="24"/>
              </w:rPr>
              <w:t xml:space="preserve"> B </w:t>
            </w:r>
            <w:r w:rsidRPr="00A441F3">
              <w:rPr>
                <w:rFonts w:ascii="Times New Roman" w:eastAsiaTheme="minorEastAsia" w:hAnsi="Times New Roman" w:cs="Times New Roman"/>
                <w:sz w:val="24"/>
                <w:szCs w:val="24"/>
              </w:rPr>
              <w:t xml:space="preserve">и </w:t>
            </w:r>
            <w:r w:rsidRPr="00A441F3">
              <w:rPr>
                <w:rFonts w:ascii="Times New Roman" w:eastAsiaTheme="minorEastAsia" w:hAnsi="Times New Roman" w:cs="Times New Roman"/>
                <w:b/>
                <w:bCs/>
                <w:sz w:val="24"/>
                <w:szCs w:val="24"/>
              </w:rPr>
              <w:t>C</w:t>
            </w:r>
            <w:r w:rsidRPr="00A441F3">
              <w:rPr>
                <w:rFonts w:ascii="Times New Roman" w:eastAsiaTheme="minorEastAsia" w:hAnsi="Times New Roman" w:cs="Times New Roman"/>
                <w:sz w:val="24"/>
                <w:szCs w:val="24"/>
              </w:rPr>
              <w:t xml:space="preserve"> вправо. </w:t>
            </w:r>
          </w:p>
          <w:p w:rsidR="00B431F3"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Измерение износа (подреза) производится следующим образом: движок</w:t>
            </w:r>
            <w:proofErr w:type="gramStart"/>
            <w:r w:rsidRPr="00A441F3">
              <w:rPr>
                <w:rFonts w:ascii="Times New Roman" w:eastAsiaTheme="minorEastAsia" w:hAnsi="Times New Roman" w:cs="Times New Roman"/>
                <w:sz w:val="24"/>
                <w:szCs w:val="24"/>
              </w:rPr>
              <w:t xml:space="preserve"> </w:t>
            </w:r>
            <w:r w:rsidRPr="00A441F3">
              <w:rPr>
                <w:rFonts w:ascii="Times New Roman" w:eastAsiaTheme="minorEastAsia" w:hAnsi="Times New Roman" w:cs="Times New Roman"/>
                <w:b/>
                <w:bCs/>
                <w:sz w:val="24"/>
                <w:szCs w:val="24"/>
              </w:rPr>
              <w:t>А</w:t>
            </w:r>
            <w:proofErr w:type="gramEnd"/>
            <w:r w:rsidRPr="00A441F3">
              <w:rPr>
                <w:rFonts w:ascii="Times New Roman" w:eastAsiaTheme="minorEastAsia" w:hAnsi="Times New Roman" w:cs="Times New Roman"/>
                <w:sz w:val="24"/>
                <w:szCs w:val="24"/>
              </w:rPr>
              <w:t xml:space="preserve"> перемещают вниз до тех пор, пока движок не достигнет грани гребня в соответствии с рисунком, при этом одновременно сдвигают движок </w:t>
            </w:r>
            <w:r w:rsidRPr="00A441F3">
              <w:rPr>
                <w:rFonts w:ascii="Times New Roman" w:eastAsiaTheme="minorEastAsia" w:hAnsi="Times New Roman" w:cs="Times New Roman"/>
                <w:b/>
                <w:bCs/>
                <w:sz w:val="24"/>
                <w:szCs w:val="24"/>
              </w:rPr>
              <w:t>В</w:t>
            </w:r>
            <w:r w:rsidRPr="00A441F3">
              <w:rPr>
                <w:rFonts w:ascii="Times New Roman" w:eastAsiaTheme="minorEastAsia" w:hAnsi="Times New Roman" w:cs="Times New Roman"/>
                <w:sz w:val="24"/>
                <w:szCs w:val="24"/>
              </w:rPr>
              <w:t xml:space="preserve"> влево, пока ножка </w:t>
            </w:r>
            <w:r w:rsidRPr="00A441F3">
              <w:rPr>
                <w:rFonts w:ascii="Times New Roman" w:eastAsiaTheme="minorEastAsia" w:hAnsi="Times New Roman" w:cs="Times New Roman"/>
                <w:b/>
                <w:bCs/>
                <w:sz w:val="24"/>
                <w:szCs w:val="24"/>
              </w:rPr>
              <w:t>2</w:t>
            </w:r>
            <w:r w:rsidRPr="00A441F3">
              <w:rPr>
                <w:rFonts w:ascii="Times New Roman" w:eastAsiaTheme="minorEastAsia" w:hAnsi="Times New Roman" w:cs="Times New Roman"/>
                <w:sz w:val="24"/>
                <w:szCs w:val="24"/>
              </w:rPr>
              <w:t xml:space="preserve"> не достигнет грани гребня в соответствии с рисунком. </w:t>
            </w:r>
          </w:p>
          <w:p w:rsidR="001500DB"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Величина вертикального подреза гребня колесной пары считывается со шкалы движка </w:t>
            </w:r>
            <w:r w:rsidRPr="00A441F3">
              <w:rPr>
                <w:rFonts w:ascii="Times New Roman" w:eastAsiaTheme="minorEastAsia" w:hAnsi="Times New Roman" w:cs="Times New Roman"/>
                <w:b/>
                <w:bCs/>
                <w:sz w:val="24"/>
                <w:szCs w:val="24"/>
              </w:rPr>
              <w:t>В</w:t>
            </w:r>
            <w:r w:rsidRPr="00A441F3">
              <w:rPr>
                <w:rFonts w:ascii="Times New Roman" w:eastAsiaTheme="minorEastAsia" w:hAnsi="Times New Roman" w:cs="Times New Roman"/>
                <w:sz w:val="24"/>
                <w:szCs w:val="24"/>
              </w:rPr>
              <w:t xml:space="preserve"> </w:t>
            </w:r>
            <w:proofErr w:type="spellStart"/>
            <w:r w:rsidRPr="00A441F3">
              <w:rPr>
                <w:rFonts w:ascii="Times New Roman" w:eastAsiaTheme="minorEastAsia" w:hAnsi="Times New Roman" w:cs="Times New Roman"/>
                <w:sz w:val="24"/>
                <w:szCs w:val="24"/>
              </w:rPr>
              <w:t>в</w:t>
            </w:r>
            <w:proofErr w:type="spellEnd"/>
            <w:r w:rsidRPr="00A441F3">
              <w:rPr>
                <w:rFonts w:ascii="Times New Roman" w:eastAsiaTheme="minorEastAsia" w:hAnsi="Times New Roman" w:cs="Times New Roman"/>
                <w:sz w:val="24"/>
                <w:szCs w:val="24"/>
              </w:rPr>
              <w:t xml:space="preserve"> </w:t>
            </w:r>
            <w:proofErr w:type="gramStart"/>
            <w:r w:rsidRPr="00A441F3">
              <w:rPr>
                <w:rFonts w:ascii="Times New Roman" w:eastAsiaTheme="minorEastAsia" w:hAnsi="Times New Roman" w:cs="Times New Roman"/>
                <w:sz w:val="24"/>
                <w:szCs w:val="24"/>
              </w:rPr>
              <w:t>мм</w:t>
            </w:r>
            <w:proofErr w:type="gramEnd"/>
            <w:r w:rsidRPr="00A441F3">
              <w:rPr>
                <w:rFonts w:ascii="Times New Roman" w:eastAsiaTheme="minorEastAsia" w:hAnsi="Times New Roman" w:cs="Times New Roman"/>
                <w:sz w:val="24"/>
                <w:szCs w:val="24"/>
              </w:rPr>
              <w:t xml:space="preserve">. </w:t>
            </w:r>
          </w:p>
        </w:tc>
      </w:tr>
      <w:tr w:rsidR="00FB7EBE" w:rsidRPr="00A441F3" w:rsidTr="00C82F07">
        <w:trPr>
          <w:gridBefore w:val="1"/>
          <w:wBefore w:w="142" w:type="dxa"/>
          <w:trHeight w:val="839"/>
        </w:trPr>
        <w:tc>
          <w:tcPr>
            <w:tcW w:w="15668" w:type="dxa"/>
            <w:gridSpan w:val="7"/>
          </w:tcPr>
          <w:p w:rsidR="00FB7EBE" w:rsidRPr="00CE6B2E" w:rsidRDefault="00FB7EBE" w:rsidP="001A4B38">
            <w:pPr>
              <w:rPr>
                <w:rFonts w:ascii="Times New Roman" w:hAnsi="Times New Roman" w:cs="Times New Roman"/>
                <w:sz w:val="24"/>
                <w:szCs w:val="24"/>
              </w:rPr>
            </w:pPr>
            <w:r w:rsidRPr="00CE6B2E">
              <w:rPr>
                <w:rFonts w:ascii="Times New Roman" w:eastAsiaTheme="minorEastAsia" w:hAnsi="Times New Roman" w:cs="Times New Roman"/>
                <w:b/>
                <w:bCs/>
                <w:sz w:val="24"/>
                <w:szCs w:val="24"/>
              </w:rPr>
              <w:t xml:space="preserve">Нормативные документы: </w:t>
            </w:r>
            <w:r w:rsidRPr="00CE6B2E">
              <w:rPr>
                <w:rFonts w:ascii="Times New Roman" w:eastAsiaTheme="minorEastAsia" w:hAnsi="Times New Roman" w:cs="Times New Roman"/>
                <w:bCs/>
                <w:sz w:val="24"/>
                <w:szCs w:val="24"/>
              </w:rPr>
              <w:t xml:space="preserve">Инструкция по эксплуатации </w:t>
            </w:r>
            <w:proofErr w:type="spellStart"/>
            <w:r w:rsidRPr="00CE6B2E">
              <w:rPr>
                <w:rFonts w:ascii="Times New Roman" w:hAnsi="Times New Roman" w:cs="Times New Roman"/>
                <w:sz w:val="24"/>
                <w:szCs w:val="24"/>
              </w:rPr>
              <w:t>Ko</w:t>
            </w:r>
            <w:proofErr w:type="spellEnd"/>
            <w:r w:rsidRPr="00CE6B2E">
              <w:rPr>
                <w:rFonts w:ascii="Times New Roman" w:hAnsi="Times New Roman" w:cs="Times New Roman"/>
                <w:sz w:val="24"/>
                <w:szCs w:val="24"/>
              </w:rPr>
              <w:t xml:space="preserve"> 2800/412/83, VR 4342 A5 500 83-06</w:t>
            </w:r>
          </w:p>
          <w:p w:rsidR="00FB7EBE" w:rsidRDefault="00FB7EBE" w:rsidP="7C867493">
            <w:pPr>
              <w:rPr>
                <w:rFonts w:ascii="Times New Roman" w:eastAsiaTheme="minorEastAsia" w:hAnsi="Times New Roman" w:cs="Times New Roman"/>
                <w:b/>
                <w:bCs/>
                <w:sz w:val="28"/>
                <w:szCs w:val="28"/>
              </w:rPr>
            </w:pPr>
          </w:p>
          <w:p w:rsidR="00FB7EBE" w:rsidRDefault="00FB7EBE" w:rsidP="7C867493">
            <w:pPr>
              <w:rPr>
                <w:rFonts w:ascii="Times New Roman" w:eastAsiaTheme="minorEastAsia" w:hAnsi="Times New Roman" w:cs="Times New Roman"/>
                <w:b/>
                <w:bCs/>
                <w:sz w:val="28"/>
                <w:szCs w:val="28"/>
              </w:rPr>
            </w:pPr>
          </w:p>
          <w:p w:rsidR="00FB7EBE" w:rsidRPr="00A441F3" w:rsidRDefault="00FB7EBE" w:rsidP="7C867493">
            <w:pPr>
              <w:rPr>
                <w:rFonts w:ascii="Times New Roman" w:eastAsiaTheme="minorEastAsia" w:hAnsi="Times New Roman" w:cs="Times New Roman"/>
                <w:b/>
                <w:bCs/>
                <w:sz w:val="28"/>
                <w:szCs w:val="28"/>
              </w:rPr>
            </w:pPr>
          </w:p>
        </w:tc>
      </w:tr>
      <w:tr w:rsidR="009874ED" w:rsidRPr="00A441F3" w:rsidTr="00C82F07">
        <w:trPr>
          <w:gridBefore w:val="1"/>
          <w:wBefore w:w="142" w:type="dxa"/>
          <w:trHeight w:val="1035"/>
        </w:trPr>
        <w:tc>
          <w:tcPr>
            <w:tcW w:w="8393" w:type="dxa"/>
            <w:tcBorders>
              <w:right w:val="single" w:sz="4" w:space="0" w:color="auto"/>
            </w:tcBorders>
          </w:tcPr>
          <w:p w:rsidR="009062C5"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b/>
                <w:bCs/>
                <w:sz w:val="24"/>
                <w:szCs w:val="24"/>
              </w:rPr>
              <w:lastRenderedPageBreak/>
              <w:t xml:space="preserve">Колесные пары финских грузовых вагонов </w:t>
            </w:r>
            <w:r w:rsidRPr="00A441F3">
              <w:rPr>
                <w:rFonts w:ascii="Times New Roman" w:eastAsiaTheme="minorEastAsia" w:hAnsi="Times New Roman" w:cs="Times New Roman"/>
                <w:sz w:val="24"/>
                <w:szCs w:val="24"/>
              </w:rPr>
              <w:t xml:space="preserve"> </w:t>
            </w:r>
          </w:p>
          <w:p w:rsidR="00C522D0" w:rsidRPr="00A441F3" w:rsidRDefault="7C867493" w:rsidP="7C867493">
            <w:pPr>
              <w:rPr>
                <w:rFonts w:ascii="Times New Roman" w:eastAsiaTheme="minorEastAsia" w:hAnsi="Times New Roman" w:cs="Times New Roman"/>
                <w:sz w:val="28"/>
                <w:szCs w:val="28"/>
              </w:rPr>
            </w:pPr>
            <w:r w:rsidRPr="00A441F3">
              <w:rPr>
                <w:rFonts w:ascii="Times New Roman" w:eastAsiaTheme="minorEastAsia" w:hAnsi="Times New Roman" w:cs="Times New Roman"/>
                <w:sz w:val="24"/>
                <w:szCs w:val="24"/>
              </w:rPr>
              <w:t xml:space="preserve">Ползун на поверхности катания </w:t>
            </w:r>
          </w:p>
        </w:tc>
        <w:tc>
          <w:tcPr>
            <w:tcW w:w="6066" w:type="dxa"/>
            <w:gridSpan w:val="5"/>
            <w:tcBorders>
              <w:top w:val="single" w:sz="4" w:space="0" w:color="auto"/>
              <w:left w:val="single" w:sz="4" w:space="0" w:color="auto"/>
              <w:bottom w:val="single" w:sz="4" w:space="0" w:color="auto"/>
              <w:right w:val="single" w:sz="4" w:space="0" w:color="auto"/>
            </w:tcBorders>
          </w:tcPr>
          <w:p w:rsidR="009062C5"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C522D0"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sz w:val="24"/>
                <w:szCs w:val="24"/>
              </w:rPr>
              <w:t>Максимальная длина ползуна на поверхности катания 45 мм.</w:t>
            </w:r>
          </w:p>
          <w:p w:rsidR="00C522D0" w:rsidRPr="00A441F3" w:rsidRDefault="00C522D0" w:rsidP="7C867493">
            <w:pPr>
              <w:tabs>
                <w:tab w:val="left" w:pos="2284"/>
              </w:tabs>
              <w:rPr>
                <w:rFonts w:ascii="Times New Roman" w:eastAsiaTheme="minorEastAsia" w:hAnsi="Times New Roman" w:cs="Times New Roman"/>
                <w:sz w:val="24"/>
                <w:szCs w:val="24"/>
              </w:rPr>
            </w:pPr>
          </w:p>
        </w:tc>
        <w:tc>
          <w:tcPr>
            <w:tcW w:w="1209" w:type="dxa"/>
            <w:tcBorders>
              <w:top w:val="single" w:sz="4" w:space="0" w:color="auto"/>
              <w:left w:val="nil"/>
              <w:bottom w:val="single" w:sz="4" w:space="0" w:color="auto"/>
              <w:right w:val="single" w:sz="4" w:space="0" w:color="auto"/>
            </w:tcBorders>
            <w:vAlign w:val="center"/>
          </w:tcPr>
          <w:p w:rsidR="00C522D0" w:rsidRPr="00A441F3" w:rsidRDefault="00D210B5" w:rsidP="00D210B5">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4"/>
                <w:szCs w:val="24"/>
              </w:rPr>
              <w:t>4</w:t>
            </w:r>
            <w:r w:rsidR="7C867493" w:rsidRPr="00A441F3">
              <w:rPr>
                <w:rFonts w:ascii="Times New Roman" w:eastAsiaTheme="minorEastAsia" w:hAnsi="Times New Roman" w:cs="Times New Roman"/>
                <w:b/>
                <w:bCs/>
                <w:sz w:val="24"/>
                <w:szCs w:val="24"/>
              </w:rPr>
              <w:t>.1.4</w:t>
            </w:r>
          </w:p>
        </w:tc>
      </w:tr>
      <w:tr w:rsidR="009874ED" w:rsidRPr="00A441F3" w:rsidTr="00C82F07">
        <w:trPr>
          <w:gridBefore w:val="1"/>
          <w:wBefore w:w="142" w:type="dxa"/>
          <w:trHeight w:val="3650"/>
        </w:trPr>
        <w:tc>
          <w:tcPr>
            <w:tcW w:w="8393" w:type="dxa"/>
            <w:tcBorders>
              <w:right w:val="single" w:sz="4" w:space="0" w:color="auto"/>
            </w:tcBorders>
          </w:tcPr>
          <w:p w:rsidR="00063A35" w:rsidRPr="00A441F3" w:rsidRDefault="004D6776" w:rsidP="7C867493">
            <w:pPr>
              <w:rPr>
                <w:rFonts w:ascii="Times New Roman" w:eastAsiaTheme="minorEastAsia" w:hAnsi="Times New Roman" w:cs="Times New Roman"/>
                <w:noProof/>
                <w:lang w:eastAsia="fi-FI"/>
              </w:rPr>
            </w:pPr>
            <w:r w:rsidRPr="00A441F3">
              <w:rPr>
                <w:rFonts w:ascii="Times New Roman" w:hAnsi="Times New Roman" w:cs="Times New Roman"/>
                <w:noProof/>
                <w:lang w:eastAsia="ru-RU"/>
              </w:rPr>
              <w:drawing>
                <wp:anchor distT="0" distB="0" distL="114300" distR="114300" simplePos="0" relativeHeight="251814912" behindDoc="0" locked="0" layoutInCell="1" allowOverlap="1">
                  <wp:simplePos x="0" y="0"/>
                  <wp:positionH relativeFrom="column">
                    <wp:posOffset>-7620</wp:posOffset>
                  </wp:positionH>
                  <wp:positionV relativeFrom="paragraph">
                    <wp:posOffset>38735</wp:posOffset>
                  </wp:positionV>
                  <wp:extent cx="2168686" cy="1546860"/>
                  <wp:effectExtent l="0" t="0" r="3175" b="0"/>
                  <wp:wrapNone/>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ovipyörä 9.jpg"/>
                          <pic:cNvPicPr/>
                        </pic:nvPicPr>
                        <pic:blipFill>
                          <a:blip r:embed="rId14"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168686" cy="1546860"/>
                          </a:xfrm>
                          <a:prstGeom prst="rect">
                            <a:avLst/>
                          </a:prstGeom>
                        </pic:spPr>
                      </pic:pic>
                    </a:graphicData>
                  </a:graphic>
                </wp:anchor>
              </w:drawing>
            </w:r>
            <w:r w:rsidRPr="00A441F3">
              <w:rPr>
                <w:rFonts w:ascii="Times New Roman" w:hAnsi="Times New Roman" w:cs="Times New Roman"/>
                <w:noProof/>
                <w:lang w:eastAsia="ru-RU"/>
              </w:rPr>
              <w:drawing>
                <wp:anchor distT="0" distB="0" distL="114300" distR="114300" simplePos="0" relativeHeight="251794432" behindDoc="0" locked="0" layoutInCell="1" allowOverlap="1">
                  <wp:simplePos x="0" y="0"/>
                  <wp:positionH relativeFrom="column">
                    <wp:posOffset>1988820</wp:posOffset>
                  </wp:positionH>
                  <wp:positionV relativeFrom="paragraph">
                    <wp:posOffset>343535</wp:posOffset>
                  </wp:positionV>
                  <wp:extent cx="3192780" cy="1778327"/>
                  <wp:effectExtent l="0" t="0" r="7620" b="0"/>
                  <wp:wrapNone/>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ven pituus 4.png"/>
                          <pic:cNvPicPr/>
                        </pic:nvPicPr>
                        <pic:blipFill>
                          <a:blip r:embed="rId15"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3192780" cy="1778327"/>
                          </a:xfrm>
                          <a:prstGeom prst="rect">
                            <a:avLst/>
                          </a:prstGeom>
                        </pic:spPr>
                      </pic:pic>
                    </a:graphicData>
                  </a:graphic>
                </wp:anchor>
              </w:drawing>
            </w:r>
            <w:r w:rsidR="009874ED" w:rsidRPr="00A441F3">
              <w:rPr>
                <w:rFonts w:ascii="Times New Roman" w:eastAsiaTheme="minorEastAsia" w:hAnsi="Times New Roman" w:cs="Times New Roman"/>
                <w:noProof/>
                <w:lang w:eastAsia="fi-FI"/>
              </w:rPr>
              <w:t xml:space="preserve">      </w:t>
            </w:r>
          </w:p>
        </w:tc>
        <w:tc>
          <w:tcPr>
            <w:tcW w:w="4930" w:type="dxa"/>
            <w:gridSpan w:val="2"/>
            <w:tcBorders>
              <w:top w:val="single" w:sz="4" w:space="0" w:color="auto"/>
              <w:left w:val="single" w:sz="4" w:space="0" w:color="auto"/>
              <w:bottom w:val="single" w:sz="4" w:space="0" w:color="auto"/>
              <w:right w:val="nil"/>
            </w:tcBorders>
          </w:tcPr>
          <w:p w:rsidR="009062C5"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063A35" w:rsidRPr="00A441F3" w:rsidRDefault="00B8299F" w:rsidP="7C867493">
            <w:pPr>
              <w:rPr>
                <w:rFonts w:ascii="Times New Roman" w:eastAsiaTheme="minorEastAsia" w:hAnsi="Times New Roman" w:cs="Times New Roman"/>
                <w:b/>
                <w:bCs/>
                <w:sz w:val="28"/>
                <w:szCs w:val="28"/>
              </w:rPr>
            </w:pPr>
            <w:r w:rsidRPr="00A441F3">
              <w:rPr>
                <w:rFonts w:ascii="Times New Roman" w:hAnsi="Times New Roman" w:cs="Times New Roman"/>
                <w:b/>
                <w:noProof/>
                <w:sz w:val="28"/>
                <w:szCs w:val="28"/>
                <w:lang w:eastAsia="ru-RU"/>
              </w:rPr>
              <w:drawing>
                <wp:anchor distT="0" distB="0" distL="114300" distR="114300" simplePos="0" relativeHeight="251793408" behindDoc="0" locked="0" layoutInCell="1" allowOverlap="1">
                  <wp:simplePos x="0" y="0"/>
                  <wp:positionH relativeFrom="column">
                    <wp:posOffset>99060</wp:posOffset>
                  </wp:positionH>
                  <wp:positionV relativeFrom="paragraph">
                    <wp:posOffset>617855</wp:posOffset>
                  </wp:positionV>
                  <wp:extent cx="2413268" cy="662940"/>
                  <wp:effectExtent l="0" t="0" r="6350" b="3810"/>
                  <wp:wrapNone/>
                  <wp:docPr id="40" name="Kuva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mittaviivain 1.png"/>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413268" cy="662940"/>
                          </a:xfrm>
                          <a:prstGeom prst="rect">
                            <a:avLst/>
                          </a:prstGeom>
                        </pic:spPr>
                      </pic:pic>
                    </a:graphicData>
                  </a:graphic>
                </wp:anchor>
              </w:drawing>
            </w:r>
            <w:r w:rsidR="00B431F3" w:rsidRPr="00A441F3">
              <w:rPr>
                <w:rFonts w:ascii="Times New Roman" w:eastAsiaTheme="minorEastAsia" w:hAnsi="Times New Roman" w:cs="Times New Roman"/>
                <w:sz w:val="24"/>
                <w:szCs w:val="24"/>
              </w:rPr>
              <w:t>Визуальный контроль</w:t>
            </w:r>
            <w:r w:rsidRPr="00A441F3">
              <w:rPr>
                <w:rFonts w:ascii="Times New Roman" w:eastAsiaTheme="minorEastAsia" w:hAnsi="Times New Roman" w:cs="Times New Roman"/>
                <w:sz w:val="24"/>
                <w:szCs w:val="24"/>
              </w:rPr>
              <w:t xml:space="preserve">                               </w:t>
            </w:r>
            <w:r w:rsidR="00B431F3" w:rsidRPr="00A441F3">
              <w:rPr>
                <w:rFonts w:ascii="Times New Roman" w:eastAsiaTheme="minorEastAsia" w:hAnsi="Times New Roman" w:cs="Times New Roman"/>
                <w:sz w:val="24"/>
                <w:szCs w:val="24"/>
              </w:rPr>
              <w:t xml:space="preserve">Линейка </w:t>
            </w:r>
          </w:p>
        </w:tc>
        <w:tc>
          <w:tcPr>
            <w:tcW w:w="2345" w:type="dxa"/>
            <w:gridSpan w:val="4"/>
            <w:tcBorders>
              <w:top w:val="single" w:sz="4" w:space="0" w:color="auto"/>
              <w:left w:val="nil"/>
              <w:bottom w:val="single" w:sz="4" w:space="0" w:color="auto"/>
              <w:right w:val="single" w:sz="4" w:space="0" w:color="auto"/>
            </w:tcBorders>
          </w:tcPr>
          <w:p w:rsidR="00063A35"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063A35" w:rsidRPr="00A441F3" w:rsidTr="00C82F07">
        <w:trPr>
          <w:gridBefore w:val="1"/>
          <w:wBefore w:w="142" w:type="dxa"/>
          <w:trHeight w:val="2965"/>
        </w:trPr>
        <w:tc>
          <w:tcPr>
            <w:tcW w:w="15668" w:type="dxa"/>
            <w:gridSpan w:val="7"/>
          </w:tcPr>
          <w:p w:rsidR="009062C5"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B8299F"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Повреждения поверхности катания проверяются посредством визуального контроля и прослушивания по звукам биения колеса. При прослушивании обращать </w:t>
            </w:r>
            <w:proofErr w:type="gramStart"/>
            <w:r w:rsidRPr="00A441F3">
              <w:rPr>
                <w:rFonts w:ascii="Times New Roman" w:eastAsiaTheme="minorEastAsia" w:hAnsi="Times New Roman" w:cs="Times New Roman"/>
                <w:sz w:val="24"/>
                <w:szCs w:val="24"/>
              </w:rPr>
              <w:t>внимание</w:t>
            </w:r>
            <w:proofErr w:type="gramEnd"/>
            <w:r w:rsidRPr="00A441F3">
              <w:rPr>
                <w:rFonts w:ascii="Times New Roman" w:eastAsiaTheme="minorEastAsia" w:hAnsi="Times New Roman" w:cs="Times New Roman"/>
                <w:sz w:val="24"/>
                <w:szCs w:val="24"/>
              </w:rPr>
              <w:t xml:space="preserve"> в особенности на регулярно повторяющиеся ударные звуки, что указывает на повреждение поверхности катания, а также визуально наблюдать за движениями колесной пары и тележки. Если в ходе визуального контроля обнаруживают изменения на круге катания колеса, производят измерения, например, с </w:t>
            </w:r>
            <w:proofErr w:type="gramStart"/>
            <w:r w:rsidRPr="00A441F3">
              <w:rPr>
                <w:rFonts w:ascii="Times New Roman" w:eastAsiaTheme="minorEastAsia" w:hAnsi="Times New Roman" w:cs="Times New Roman"/>
                <w:sz w:val="24"/>
                <w:szCs w:val="24"/>
              </w:rPr>
              <w:t>помощью</w:t>
            </w:r>
            <w:proofErr w:type="gramEnd"/>
            <w:r w:rsidRPr="00A441F3">
              <w:rPr>
                <w:rFonts w:ascii="Times New Roman" w:eastAsiaTheme="minorEastAsia" w:hAnsi="Times New Roman" w:cs="Times New Roman"/>
                <w:sz w:val="24"/>
                <w:szCs w:val="24"/>
              </w:rPr>
              <w:t xml:space="preserve"> показанной на рисунке линейки.</w:t>
            </w:r>
          </w:p>
          <w:p w:rsidR="00B8299F"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Максимально допустимая длина ползуна 45 мм.</w:t>
            </w:r>
          </w:p>
          <w:p w:rsidR="00DC78EF" w:rsidRPr="00A441F3" w:rsidRDefault="00DC78EF" w:rsidP="7C867493">
            <w:pPr>
              <w:rPr>
                <w:rFonts w:ascii="Times New Roman" w:eastAsiaTheme="minorEastAsia" w:hAnsi="Times New Roman" w:cs="Times New Roman"/>
                <w:b/>
                <w:bCs/>
                <w:sz w:val="24"/>
                <w:szCs w:val="24"/>
              </w:rPr>
            </w:pPr>
          </w:p>
        </w:tc>
      </w:tr>
      <w:tr w:rsidR="00063A35" w:rsidRPr="00CE6B2E" w:rsidTr="00C82F07">
        <w:trPr>
          <w:gridBefore w:val="1"/>
          <w:wBefore w:w="142" w:type="dxa"/>
          <w:trHeight w:val="478"/>
        </w:trPr>
        <w:tc>
          <w:tcPr>
            <w:tcW w:w="15668" w:type="dxa"/>
            <w:gridSpan w:val="7"/>
          </w:tcPr>
          <w:p w:rsidR="00063A35" w:rsidRPr="00CE6B2E" w:rsidRDefault="7C867493" w:rsidP="7C867493">
            <w:pPr>
              <w:rPr>
                <w:rFonts w:ascii="Times New Roman" w:eastAsiaTheme="minorEastAsia" w:hAnsi="Times New Roman" w:cs="Times New Roman"/>
                <w:b/>
                <w:bCs/>
                <w:sz w:val="24"/>
                <w:szCs w:val="24"/>
              </w:rPr>
            </w:pPr>
            <w:r w:rsidRPr="00CE6B2E">
              <w:rPr>
                <w:rFonts w:ascii="Times New Roman" w:eastAsiaTheme="minorEastAsia" w:hAnsi="Times New Roman" w:cs="Times New Roman"/>
                <w:b/>
                <w:bCs/>
                <w:sz w:val="24"/>
                <w:szCs w:val="24"/>
              </w:rPr>
              <w:t xml:space="preserve">Нормативные документы: </w:t>
            </w:r>
          </w:p>
        </w:tc>
      </w:tr>
    </w:tbl>
    <w:p w:rsidR="00063A35" w:rsidRPr="00CE6B2E" w:rsidRDefault="00063A35" w:rsidP="7C867493">
      <w:pPr>
        <w:spacing w:after="0"/>
        <w:rPr>
          <w:rFonts w:ascii="Times New Roman" w:eastAsiaTheme="minorEastAsia" w:hAnsi="Times New Roman" w:cs="Times New Roman"/>
          <w:sz w:val="24"/>
          <w:szCs w:val="24"/>
        </w:rPr>
      </w:pPr>
    </w:p>
    <w:p w:rsidR="00FB7EBE" w:rsidRPr="00A441F3" w:rsidRDefault="00FB7EBE" w:rsidP="7C867493">
      <w:pPr>
        <w:spacing w:after="0"/>
        <w:rPr>
          <w:rFonts w:ascii="Times New Roman" w:eastAsiaTheme="minorEastAsia" w:hAnsi="Times New Roman" w:cs="Times New Roman"/>
          <w:sz w:val="24"/>
          <w:szCs w:val="24"/>
        </w:rPr>
      </w:pPr>
    </w:p>
    <w:p w:rsidR="00D1027B" w:rsidRPr="00A441F3" w:rsidRDefault="00D1027B" w:rsidP="7C867493">
      <w:pPr>
        <w:spacing w:after="0"/>
        <w:rPr>
          <w:rFonts w:ascii="Times New Roman" w:eastAsiaTheme="minorEastAsia" w:hAnsi="Times New Roman" w:cs="Times New Roman"/>
          <w:sz w:val="24"/>
          <w:szCs w:val="24"/>
        </w:rPr>
      </w:pPr>
    </w:p>
    <w:tbl>
      <w:tblPr>
        <w:tblStyle w:val="a8"/>
        <w:tblW w:w="15668" w:type="dxa"/>
        <w:tblInd w:w="-714" w:type="dxa"/>
        <w:tblLook w:val="04A0"/>
      </w:tblPr>
      <w:tblGrid>
        <w:gridCol w:w="7939"/>
        <w:gridCol w:w="455"/>
        <w:gridCol w:w="4931"/>
        <w:gridCol w:w="1134"/>
        <w:gridCol w:w="1209"/>
      </w:tblGrid>
      <w:tr w:rsidR="00E46606" w:rsidRPr="00A441F3" w:rsidTr="00D210B5">
        <w:trPr>
          <w:trHeight w:val="1035"/>
        </w:trPr>
        <w:tc>
          <w:tcPr>
            <w:tcW w:w="8394" w:type="dxa"/>
            <w:gridSpan w:val="2"/>
            <w:tcBorders>
              <w:right w:val="single" w:sz="4" w:space="0" w:color="auto"/>
            </w:tcBorders>
          </w:tcPr>
          <w:p w:rsidR="00E46606"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b/>
                <w:bCs/>
                <w:sz w:val="24"/>
                <w:szCs w:val="24"/>
              </w:rPr>
              <w:t xml:space="preserve">Колесные пары финских грузовых вагонов </w:t>
            </w:r>
            <w:r w:rsidRPr="00A441F3">
              <w:rPr>
                <w:rFonts w:ascii="Times New Roman" w:eastAsiaTheme="minorEastAsia" w:hAnsi="Times New Roman" w:cs="Times New Roman"/>
                <w:sz w:val="24"/>
                <w:szCs w:val="24"/>
              </w:rPr>
              <w:t xml:space="preserve"> </w:t>
            </w:r>
          </w:p>
          <w:p w:rsidR="00473361"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Навар на поверхности катания </w:t>
            </w:r>
          </w:p>
          <w:p w:rsidR="00E46606" w:rsidRPr="00A441F3" w:rsidRDefault="00E46606" w:rsidP="7C867493">
            <w:pPr>
              <w:rPr>
                <w:rFonts w:ascii="Times New Roman" w:eastAsiaTheme="minorEastAsia" w:hAnsi="Times New Roman" w:cs="Times New Roman"/>
                <w:sz w:val="24"/>
                <w:szCs w:val="24"/>
              </w:rPr>
            </w:pPr>
          </w:p>
        </w:tc>
        <w:tc>
          <w:tcPr>
            <w:tcW w:w="6065" w:type="dxa"/>
            <w:gridSpan w:val="2"/>
            <w:tcBorders>
              <w:top w:val="single" w:sz="4" w:space="0" w:color="auto"/>
              <w:left w:val="single" w:sz="4" w:space="0" w:color="auto"/>
              <w:bottom w:val="single" w:sz="4" w:space="0" w:color="auto"/>
              <w:right w:val="single" w:sz="4" w:space="0" w:color="auto"/>
            </w:tcBorders>
          </w:tcPr>
          <w:p w:rsidR="00E46606"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E46606" w:rsidRPr="00A441F3" w:rsidRDefault="7C867493" w:rsidP="7C867493">
            <w:pPr>
              <w:jc w:val="both"/>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На поверхности катания колеса не допускается навар длиной более 30 мм и высотой более 0,5 мм</w:t>
            </w:r>
          </w:p>
          <w:p w:rsidR="00E46606" w:rsidRPr="00A441F3" w:rsidRDefault="00E46606" w:rsidP="7C867493">
            <w:pPr>
              <w:rPr>
                <w:rFonts w:ascii="Times New Roman" w:eastAsiaTheme="minorEastAsia" w:hAnsi="Times New Roman" w:cs="Times New Roman"/>
                <w:sz w:val="24"/>
                <w:szCs w:val="24"/>
              </w:rPr>
            </w:pPr>
          </w:p>
        </w:tc>
        <w:tc>
          <w:tcPr>
            <w:tcW w:w="1209" w:type="dxa"/>
            <w:tcBorders>
              <w:top w:val="single" w:sz="4" w:space="0" w:color="auto"/>
              <w:left w:val="nil"/>
              <w:bottom w:val="single" w:sz="4" w:space="0" w:color="auto"/>
              <w:right w:val="single" w:sz="4" w:space="0" w:color="auto"/>
            </w:tcBorders>
            <w:vAlign w:val="center"/>
          </w:tcPr>
          <w:p w:rsidR="00E46606" w:rsidRPr="00A441F3" w:rsidRDefault="00D210B5" w:rsidP="00D210B5">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7C867493" w:rsidRPr="00A441F3">
              <w:rPr>
                <w:rFonts w:ascii="Times New Roman" w:eastAsiaTheme="minorEastAsia" w:hAnsi="Times New Roman" w:cs="Times New Roman"/>
                <w:b/>
                <w:bCs/>
                <w:sz w:val="28"/>
                <w:szCs w:val="28"/>
              </w:rPr>
              <w:t>.1.5</w:t>
            </w:r>
          </w:p>
        </w:tc>
      </w:tr>
      <w:tr w:rsidR="00E46606" w:rsidRPr="00A441F3" w:rsidTr="7C867493">
        <w:trPr>
          <w:trHeight w:val="3600"/>
        </w:trPr>
        <w:tc>
          <w:tcPr>
            <w:tcW w:w="8394" w:type="dxa"/>
            <w:gridSpan w:val="2"/>
            <w:tcBorders>
              <w:right w:val="single" w:sz="4" w:space="0" w:color="auto"/>
            </w:tcBorders>
          </w:tcPr>
          <w:p w:rsidR="00E46606" w:rsidRPr="00A441F3" w:rsidRDefault="005C64D5" w:rsidP="7C867493">
            <w:pPr>
              <w:rPr>
                <w:rFonts w:ascii="Times New Roman" w:eastAsiaTheme="minorEastAsia" w:hAnsi="Times New Roman" w:cs="Times New Roman"/>
                <w:noProof/>
                <w:lang w:eastAsia="fi-FI"/>
              </w:rPr>
            </w:pPr>
            <w:r w:rsidRPr="00A441F3">
              <w:rPr>
                <w:rFonts w:ascii="Times New Roman" w:hAnsi="Times New Roman" w:cs="Times New Roman"/>
                <w:noProof/>
                <w:lang w:eastAsia="ru-RU"/>
              </w:rPr>
              <w:drawing>
                <wp:anchor distT="0" distB="0" distL="114300" distR="114300" simplePos="0" relativeHeight="251894784" behindDoc="0" locked="0" layoutInCell="1" allowOverlap="1">
                  <wp:simplePos x="0" y="0"/>
                  <wp:positionH relativeFrom="column">
                    <wp:posOffset>139527</wp:posOffset>
                  </wp:positionH>
                  <wp:positionV relativeFrom="paragraph">
                    <wp:posOffset>31172</wp:posOffset>
                  </wp:positionV>
                  <wp:extent cx="2202873" cy="2202873"/>
                  <wp:effectExtent l="0" t="0" r="6985" b="6985"/>
                  <wp:wrapNone/>
                  <wp:docPr id="18" name="Kuv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inesiirtymä ja lovi kulkukehällä 1.jpg"/>
                          <pic:cNvPicPr/>
                        </pic:nvPicPr>
                        <pic:blipFill>
                          <a:blip r:embed="rId17"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202873" cy="2202873"/>
                          </a:xfrm>
                          <a:prstGeom prst="rect">
                            <a:avLst/>
                          </a:prstGeom>
                        </pic:spPr>
                      </pic:pic>
                    </a:graphicData>
                  </a:graphic>
                </wp:anchor>
              </w:drawing>
            </w:r>
            <w:r w:rsidR="00E46606" w:rsidRPr="00A441F3">
              <w:rPr>
                <w:rFonts w:ascii="Times New Roman" w:eastAsiaTheme="minorEastAsia" w:hAnsi="Times New Roman" w:cs="Times New Roman"/>
                <w:noProof/>
                <w:lang w:eastAsia="fi-FI"/>
              </w:rPr>
              <w:t xml:space="preserve">      </w:t>
            </w:r>
          </w:p>
        </w:tc>
        <w:tc>
          <w:tcPr>
            <w:tcW w:w="4931" w:type="dxa"/>
            <w:tcBorders>
              <w:top w:val="single" w:sz="4" w:space="0" w:color="auto"/>
              <w:left w:val="single" w:sz="4" w:space="0" w:color="auto"/>
              <w:bottom w:val="single" w:sz="4" w:space="0" w:color="auto"/>
              <w:right w:val="nil"/>
            </w:tcBorders>
          </w:tcPr>
          <w:p w:rsidR="00E46606"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552DCA"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Визуальный контроль и прослушивание</w:t>
            </w:r>
            <w:r w:rsidR="00473361" w:rsidRPr="00A441F3">
              <w:rPr>
                <w:rFonts w:ascii="Times New Roman" w:hAnsi="Times New Roman" w:cs="Times New Roman"/>
              </w:rPr>
              <w:br/>
            </w:r>
            <w:r w:rsidRPr="00A441F3">
              <w:rPr>
                <w:rFonts w:ascii="Times New Roman" w:eastAsiaTheme="minorEastAsia" w:hAnsi="Times New Roman" w:cs="Times New Roman"/>
                <w:sz w:val="24"/>
                <w:szCs w:val="24"/>
              </w:rPr>
              <w:t xml:space="preserve">Инструментальный контроль </w:t>
            </w:r>
          </w:p>
          <w:p w:rsidR="00552DCA"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Абсолютный шаблон SNTL.05 (Универсальный шаблон</w:t>
            </w:r>
            <w:proofErr w:type="gramStart"/>
            <w:r w:rsidRPr="00A441F3">
              <w:rPr>
                <w:rFonts w:ascii="Times New Roman" w:eastAsiaTheme="minorEastAsia" w:hAnsi="Times New Roman" w:cs="Times New Roman"/>
                <w:sz w:val="24"/>
                <w:szCs w:val="24"/>
              </w:rPr>
              <w:t xml:space="preserve"> Т</w:t>
            </w:r>
            <w:proofErr w:type="gramEnd"/>
            <w:r w:rsidRPr="00A441F3">
              <w:rPr>
                <w:rFonts w:ascii="Times New Roman" w:eastAsiaTheme="minorEastAsia" w:hAnsi="Times New Roman" w:cs="Times New Roman"/>
                <w:sz w:val="24"/>
                <w:szCs w:val="24"/>
              </w:rPr>
              <w:t xml:space="preserve"> 447.05.000)</w:t>
            </w:r>
          </w:p>
          <w:p w:rsidR="00552DCA"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Линейка</w:t>
            </w:r>
          </w:p>
          <w:p w:rsidR="00552DCA"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Детектор нагрузки от колеса на рельс (в Финляндии)</w:t>
            </w:r>
          </w:p>
          <w:p w:rsidR="00552DCA"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Когда нужны более точные измерения, в качестве вспомогательного устройства может использоваться цифровой измеритель дуги </w:t>
            </w:r>
          </w:p>
          <w:p w:rsidR="00E46606" w:rsidRPr="00A441F3" w:rsidRDefault="00E46606" w:rsidP="7C867493">
            <w:pPr>
              <w:rPr>
                <w:rFonts w:ascii="Times New Roman" w:eastAsiaTheme="minorEastAsia" w:hAnsi="Times New Roman" w:cs="Times New Roman"/>
                <w:b/>
                <w:bCs/>
                <w:sz w:val="24"/>
                <w:szCs w:val="24"/>
              </w:rPr>
            </w:pPr>
          </w:p>
        </w:tc>
        <w:tc>
          <w:tcPr>
            <w:tcW w:w="2343" w:type="dxa"/>
            <w:gridSpan w:val="2"/>
            <w:tcBorders>
              <w:top w:val="single" w:sz="4" w:space="0" w:color="auto"/>
              <w:left w:val="nil"/>
              <w:bottom w:val="single" w:sz="4" w:space="0" w:color="auto"/>
              <w:right w:val="single" w:sz="4" w:space="0" w:color="auto"/>
            </w:tcBorders>
          </w:tcPr>
          <w:p w:rsidR="00E46606"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E46606" w:rsidRPr="00A441F3" w:rsidTr="7C867493">
        <w:trPr>
          <w:trHeight w:val="2561"/>
        </w:trPr>
        <w:tc>
          <w:tcPr>
            <w:tcW w:w="15668" w:type="dxa"/>
            <w:gridSpan w:val="5"/>
          </w:tcPr>
          <w:p w:rsidR="00E46606"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440C19"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При движении поезда дефект круга катания обнаруживается по постоянной вибрации или регулярно повторяющемуся ударному звуку, вызываемому ударами колеса по рельсу. После остановки поезда производится визуальный контроль колесной пары.</w:t>
            </w:r>
          </w:p>
          <w:p w:rsidR="00440C19" w:rsidRPr="00A441F3" w:rsidRDefault="7C867493" w:rsidP="7C867493">
            <w:pPr>
              <w:rPr>
                <w:rFonts w:ascii="Times New Roman" w:eastAsiaTheme="minorEastAsia" w:hAnsi="Times New Roman" w:cs="Times New Roman"/>
                <w:strike/>
                <w:sz w:val="24"/>
                <w:szCs w:val="24"/>
              </w:rPr>
            </w:pPr>
            <w:r w:rsidRPr="00A441F3">
              <w:rPr>
                <w:rFonts w:ascii="Times New Roman" w:eastAsiaTheme="minorEastAsia" w:hAnsi="Times New Roman" w:cs="Times New Roman"/>
                <w:sz w:val="24"/>
                <w:szCs w:val="24"/>
              </w:rPr>
              <w:t>Если по результатам визуального контроля есть основания подозревать наличие недопустимого по величине навара на поверхности катания, производится инструментальный контроль.</w:t>
            </w:r>
          </w:p>
          <w:p w:rsidR="00440C19"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Длина навара измеряется линейкой и не должна превышать 30 мм, а высота 0,5 мм. </w:t>
            </w:r>
          </w:p>
          <w:p w:rsidR="00440C19"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Высота навара измеряется с помощью вертикального движка универсального абсолютного шаблона. </w:t>
            </w:r>
          </w:p>
          <w:p w:rsidR="00440C19"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Абсолютный шаблон устанавливают на круг катания таким образом, чтобы опорная поверхность шаблона плотно прилегала к внутренней поверхности круга катания, а ножка шаблона опиралась на вершину гребня колеса.</w:t>
            </w:r>
          </w:p>
          <w:p w:rsidR="00E46606"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sz w:val="24"/>
                <w:szCs w:val="24"/>
              </w:rPr>
              <w:t xml:space="preserve">В ходе измерения вертикальный движок опускают вниз с того места, где высота навара кажется наибольшей, и считывают результат измерения в этой точке. После этого производят измерение с места рядом с повреждением, разница измерений не должна превышать 0,5 мм при длине навара более 30 мм. </w:t>
            </w:r>
          </w:p>
        </w:tc>
      </w:tr>
      <w:tr w:rsidR="00E46606" w:rsidRPr="00A441F3" w:rsidTr="7C867493">
        <w:trPr>
          <w:trHeight w:val="163"/>
        </w:trPr>
        <w:tc>
          <w:tcPr>
            <w:tcW w:w="15668" w:type="dxa"/>
            <w:gridSpan w:val="5"/>
          </w:tcPr>
          <w:p w:rsidR="00E46606" w:rsidRDefault="7C867493" w:rsidP="7C867493">
            <w:pPr>
              <w:rPr>
                <w:rFonts w:ascii="Times New Roman" w:eastAsiaTheme="minorEastAsia" w:hAnsi="Times New Roman" w:cs="Times New Roman"/>
                <w:b/>
                <w:bCs/>
                <w:sz w:val="24"/>
                <w:szCs w:val="24"/>
              </w:rPr>
            </w:pPr>
            <w:r w:rsidRPr="00CE6B2E">
              <w:rPr>
                <w:rFonts w:ascii="Times New Roman" w:eastAsiaTheme="minorEastAsia" w:hAnsi="Times New Roman" w:cs="Times New Roman"/>
                <w:b/>
                <w:bCs/>
                <w:sz w:val="24"/>
                <w:szCs w:val="24"/>
              </w:rPr>
              <w:t xml:space="preserve">Нормативные документы: </w:t>
            </w:r>
          </w:p>
          <w:p w:rsidR="00FB7EBE" w:rsidRPr="00CE6B2E" w:rsidRDefault="00FB7EBE" w:rsidP="7C867493">
            <w:pPr>
              <w:rPr>
                <w:rFonts w:ascii="Times New Roman" w:eastAsiaTheme="minorEastAsia" w:hAnsi="Times New Roman" w:cs="Times New Roman"/>
                <w:b/>
                <w:bCs/>
                <w:sz w:val="24"/>
                <w:szCs w:val="24"/>
              </w:rPr>
            </w:pPr>
          </w:p>
        </w:tc>
      </w:tr>
      <w:tr w:rsidR="003425FC" w:rsidRPr="00A441F3" w:rsidTr="00D210B5">
        <w:trPr>
          <w:trHeight w:val="1233"/>
        </w:trPr>
        <w:tc>
          <w:tcPr>
            <w:tcW w:w="7939" w:type="dxa"/>
            <w:tcBorders>
              <w:right w:val="single" w:sz="4" w:space="0" w:color="auto"/>
            </w:tcBorders>
          </w:tcPr>
          <w:p w:rsidR="003425FC"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b/>
                <w:bCs/>
                <w:sz w:val="24"/>
                <w:szCs w:val="24"/>
              </w:rPr>
              <w:lastRenderedPageBreak/>
              <w:t xml:space="preserve">Колесные пары финских грузовых вагонов </w:t>
            </w:r>
            <w:r w:rsidRPr="00A441F3">
              <w:rPr>
                <w:rFonts w:ascii="Times New Roman" w:eastAsiaTheme="minorEastAsia" w:hAnsi="Times New Roman" w:cs="Times New Roman"/>
                <w:sz w:val="24"/>
                <w:szCs w:val="24"/>
              </w:rPr>
              <w:t xml:space="preserve"> </w:t>
            </w:r>
          </w:p>
          <w:p w:rsidR="003425FC" w:rsidRPr="00A441F3" w:rsidRDefault="7C867493" w:rsidP="7C867493">
            <w:pPr>
              <w:rPr>
                <w:rFonts w:ascii="Times New Roman" w:eastAsiaTheme="minorEastAsia" w:hAnsi="Times New Roman" w:cs="Times New Roman"/>
                <w:sz w:val="24"/>
                <w:szCs w:val="24"/>
              </w:rPr>
            </w:pPr>
            <w:bookmarkStart w:id="0" w:name="_Hlk7600444"/>
            <w:r w:rsidRPr="00A441F3">
              <w:rPr>
                <w:rFonts w:ascii="Times New Roman" w:eastAsiaTheme="minorEastAsia" w:hAnsi="Times New Roman" w:cs="Times New Roman"/>
                <w:sz w:val="24"/>
                <w:szCs w:val="24"/>
              </w:rPr>
              <w:t xml:space="preserve">Раковина, скол, </w:t>
            </w:r>
            <w:proofErr w:type="spellStart"/>
            <w:r w:rsidRPr="00A441F3">
              <w:rPr>
                <w:rFonts w:ascii="Times New Roman" w:eastAsiaTheme="minorEastAsia" w:hAnsi="Times New Roman" w:cs="Times New Roman"/>
                <w:sz w:val="24"/>
                <w:szCs w:val="24"/>
              </w:rPr>
              <w:t>выщербина</w:t>
            </w:r>
            <w:proofErr w:type="spellEnd"/>
          </w:p>
          <w:bookmarkEnd w:id="0"/>
          <w:p w:rsidR="003425FC" w:rsidRPr="00A441F3" w:rsidRDefault="003425FC" w:rsidP="7C867493">
            <w:pPr>
              <w:rPr>
                <w:rFonts w:ascii="Times New Roman" w:eastAsiaTheme="minorEastAsia" w:hAnsi="Times New Roman" w:cs="Times New Roman"/>
                <w:sz w:val="24"/>
                <w:szCs w:val="24"/>
              </w:rPr>
            </w:pPr>
          </w:p>
        </w:tc>
        <w:tc>
          <w:tcPr>
            <w:tcW w:w="6520" w:type="dxa"/>
            <w:gridSpan w:val="3"/>
            <w:tcBorders>
              <w:top w:val="single" w:sz="4" w:space="0" w:color="auto"/>
              <w:left w:val="single" w:sz="4" w:space="0" w:color="auto"/>
              <w:bottom w:val="single" w:sz="4" w:space="0" w:color="auto"/>
              <w:right w:val="single" w:sz="4" w:space="0" w:color="auto"/>
            </w:tcBorders>
          </w:tcPr>
          <w:p w:rsidR="003425FC"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3425FC" w:rsidRPr="00A441F3" w:rsidRDefault="7C867493" w:rsidP="00CE6B2E">
            <w:pPr>
              <w:jc w:val="both"/>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На поверхности катания колеса не должно быть раковины, скола или </w:t>
            </w:r>
            <w:proofErr w:type="spellStart"/>
            <w:r w:rsidRPr="00A441F3">
              <w:rPr>
                <w:rFonts w:ascii="Times New Roman" w:eastAsiaTheme="minorEastAsia" w:hAnsi="Times New Roman" w:cs="Times New Roman"/>
                <w:sz w:val="24"/>
                <w:szCs w:val="24"/>
              </w:rPr>
              <w:t>выщербины</w:t>
            </w:r>
            <w:proofErr w:type="spellEnd"/>
            <w:r w:rsidRPr="00A441F3">
              <w:rPr>
                <w:rFonts w:ascii="Times New Roman" w:eastAsiaTheme="minorEastAsia" w:hAnsi="Times New Roman" w:cs="Times New Roman"/>
                <w:sz w:val="24"/>
                <w:szCs w:val="24"/>
              </w:rPr>
              <w:t xml:space="preserve"> длиной 15 мм </w:t>
            </w:r>
            <w:r w:rsidR="00CE6B2E">
              <w:rPr>
                <w:rFonts w:ascii="Times New Roman" w:eastAsiaTheme="minorEastAsia" w:hAnsi="Times New Roman" w:cs="Times New Roman"/>
                <w:sz w:val="24"/>
                <w:szCs w:val="24"/>
              </w:rPr>
              <w:t>- 30 мм и</w:t>
            </w:r>
            <w:r w:rsidRPr="00A441F3">
              <w:rPr>
                <w:rFonts w:ascii="Times New Roman" w:eastAsiaTheme="minorEastAsia" w:hAnsi="Times New Roman" w:cs="Times New Roman"/>
                <w:sz w:val="24"/>
                <w:szCs w:val="24"/>
              </w:rPr>
              <w:t xml:space="preserve"> глубиной более 5 мм</w:t>
            </w:r>
            <w:r w:rsidR="00A441F3">
              <w:rPr>
                <w:rFonts w:ascii="Times New Roman" w:eastAsiaTheme="minorEastAsia" w:hAnsi="Times New Roman" w:cs="Times New Roman"/>
                <w:sz w:val="24"/>
                <w:szCs w:val="24"/>
              </w:rPr>
              <w:t>. Если</w:t>
            </w:r>
            <w:r w:rsidRPr="00A441F3">
              <w:rPr>
                <w:rFonts w:ascii="Times New Roman" w:eastAsiaTheme="minorEastAsia" w:hAnsi="Times New Roman" w:cs="Times New Roman"/>
                <w:sz w:val="24"/>
                <w:szCs w:val="24"/>
              </w:rPr>
              <w:t xml:space="preserve"> длин</w:t>
            </w:r>
            <w:r w:rsidR="00A441F3">
              <w:rPr>
                <w:rFonts w:ascii="Times New Roman" w:eastAsiaTheme="minorEastAsia" w:hAnsi="Times New Roman" w:cs="Times New Roman"/>
                <w:sz w:val="24"/>
                <w:szCs w:val="24"/>
              </w:rPr>
              <w:t>а</w:t>
            </w:r>
            <w:r w:rsidRPr="00A441F3">
              <w:rPr>
                <w:rFonts w:ascii="Times New Roman" w:eastAsiaTheme="minorEastAsia" w:hAnsi="Times New Roman" w:cs="Times New Roman"/>
                <w:sz w:val="24"/>
                <w:szCs w:val="24"/>
              </w:rPr>
              <w:t xml:space="preserve"> более 30 мм</w:t>
            </w:r>
            <w:r w:rsidR="00A441F3">
              <w:rPr>
                <w:rFonts w:ascii="Times New Roman" w:eastAsiaTheme="minorEastAsia" w:hAnsi="Times New Roman" w:cs="Times New Roman"/>
                <w:sz w:val="24"/>
                <w:szCs w:val="24"/>
              </w:rPr>
              <w:t>, то</w:t>
            </w:r>
            <w:r w:rsidRPr="00A441F3">
              <w:rPr>
                <w:rFonts w:ascii="Times New Roman" w:eastAsiaTheme="minorEastAsia" w:hAnsi="Times New Roman" w:cs="Times New Roman"/>
                <w:sz w:val="24"/>
                <w:szCs w:val="24"/>
              </w:rPr>
              <w:t xml:space="preserve"> глубин</w:t>
            </w:r>
            <w:r w:rsidR="00A441F3">
              <w:rPr>
                <w:rFonts w:ascii="Times New Roman" w:eastAsiaTheme="minorEastAsia" w:hAnsi="Times New Roman" w:cs="Times New Roman"/>
                <w:sz w:val="24"/>
                <w:szCs w:val="24"/>
              </w:rPr>
              <w:t>а</w:t>
            </w:r>
            <w:r w:rsidRPr="00A441F3">
              <w:rPr>
                <w:rFonts w:ascii="Times New Roman" w:eastAsiaTheme="minorEastAsia" w:hAnsi="Times New Roman" w:cs="Times New Roman"/>
                <w:sz w:val="24"/>
                <w:szCs w:val="24"/>
              </w:rPr>
              <w:t xml:space="preserve"> </w:t>
            </w:r>
            <w:r w:rsidR="00A441F3">
              <w:rPr>
                <w:rFonts w:ascii="Times New Roman" w:eastAsiaTheme="minorEastAsia" w:hAnsi="Times New Roman" w:cs="Times New Roman"/>
                <w:sz w:val="24"/>
                <w:szCs w:val="24"/>
              </w:rPr>
              <w:t xml:space="preserve">не должна </w:t>
            </w:r>
            <w:r w:rsidR="00CE6B2E">
              <w:rPr>
                <w:rFonts w:ascii="Times New Roman" w:eastAsiaTheme="minorEastAsia" w:hAnsi="Times New Roman" w:cs="Times New Roman"/>
                <w:sz w:val="24"/>
                <w:szCs w:val="24"/>
              </w:rPr>
              <w:t>превышать</w:t>
            </w:r>
            <w:r w:rsidRPr="00A441F3">
              <w:rPr>
                <w:rFonts w:ascii="Times New Roman" w:eastAsiaTheme="minorEastAsia" w:hAnsi="Times New Roman" w:cs="Times New Roman"/>
                <w:sz w:val="24"/>
                <w:szCs w:val="24"/>
              </w:rPr>
              <w:t xml:space="preserve"> 0,5 мм</w:t>
            </w:r>
            <w:r w:rsidR="00A441F3">
              <w:rPr>
                <w:rFonts w:ascii="Times New Roman" w:eastAsiaTheme="minorEastAsia" w:hAnsi="Times New Roman" w:cs="Times New Roman"/>
                <w:sz w:val="24"/>
                <w:szCs w:val="24"/>
              </w:rPr>
              <w:t>.</w:t>
            </w:r>
          </w:p>
        </w:tc>
        <w:tc>
          <w:tcPr>
            <w:tcW w:w="1209" w:type="dxa"/>
            <w:tcBorders>
              <w:top w:val="single" w:sz="4" w:space="0" w:color="auto"/>
              <w:left w:val="nil"/>
              <w:bottom w:val="single" w:sz="4" w:space="0" w:color="auto"/>
              <w:right w:val="single" w:sz="4" w:space="0" w:color="auto"/>
            </w:tcBorders>
            <w:vAlign w:val="center"/>
          </w:tcPr>
          <w:p w:rsidR="003425FC" w:rsidRPr="00A441F3" w:rsidRDefault="00D210B5" w:rsidP="00D210B5">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7C867493" w:rsidRPr="00A441F3">
              <w:rPr>
                <w:rFonts w:ascii="Times New Roman" w:eastAsiaTheme="minorEastAsia" w:hAnsi="Times New Roman" w:cs="Times New Roman"/>
                <w:b/>
                <w:bCs/>
                <w:sz w:val="28"/>
                <w:szCs w:val="28"/>
              </w:rPr>
              <w:t>.1.6</w:t>
            </w:r>
          </w:p>
        </w:tc>
      </w:tr>
      <w:tr w:rsidR="003425FC" w:rsidRPr="00A441F3" w:rsidTr="013F972F">
        <w:trPr>
          <w:trHeight w:val="3298"/>
        </w:trPr>
        <w:tc>
          <w:tcPr>
            <w:tcW w:w="7939" w:type="dxa"/>
            <w:tcBorders>
              <w:right w:val="single" w:sz="4" w:space="0" w:color="auto"/>
            </w:tcBorders>
          </w:tcPr>
          <w:p w:rsidR="003425FC" w:rsidRPr="00A441F3" w:rsidRDefault="003425FC" w:rsidP="7C867493">
            <w:pPr>
              <w:rPr>
                <w:rFonts w:ascii="Times New Roman" w:eastAsiaTheme="minorEastAsia" w:hAnsi="Times New Roman" w:cs="Times New Roman"/>
                <w:noProof/>
                <w:lang w:eastAsia="fi-FI"/>
              </w:rPr>
            </w:pPr>
            <w:r w:rsidRPr="00A441F3">
              <w:rPr>
                <w:rFonts w:ascii="Times New Roman" w:hAnsi="Times New Roman" w:cs="Times New Roman"/>
                <w:noProof/>
                <w:lang w:eastAsia="ru-RU"/>
              </w:rPr>
              <w:drawing>
                <wp:anchor distT="0" distB="0" distL="114300" distR="114300" simplePos="0" relativeHeight="251920384" behindDoc="0" locked="0" layoutInCell="1" allowOverlap="1">
                  <wp:simplePos x="0" y="0"/>
                  <wp:positionH relativeFrom="column">
                    <wp:posOffset>160713</wp:posOffset>
                  </wp:positionH>
                  <wp:positionV relativeFrom="paragraph">
                    <wp:posOffset>24534</wp:posOffset>
                  </wp:positionV>
                  <wp:extent cx="2431472" cy="2062353"/>
                  <wp:effectExtent l="0" t="0" r="6985" b="0"/>
                  <wp:wrapNone/>
                  <wp:docPr id="24" name="Kuv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rakkula 1.jpg"/>
                          <pic:cNvPicPr/>
                        </pic:nvPicPr>
                        <pic:blipFill>
                          <a:blip r:embed="rId18"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433493" cy="2064067"/>
                          </a:xfrm>
                          <a:prstGeom prst="rect">
                            <a:avLst/>
                          </a:prstGeom>
                        </pic:spPr>
                      </pic:pic>
                    </a:graphicData>
                  </a:graphic>
                </wp:anchor>
              </w:drawing>
            </w:r>
            <w:r w:rsidRPr="00A441F3">
              <w:rPr>
                <w:rFonts w:ascii="Times New Roman" w:eastAsiaTheme="minorEastAsia" w:hAnsi="Times New Roman" w:cs="Times New Roman"/>
                <w:noProof/>
                <w:lang w:eastAsia="fi-FI"/>
              </w:rPr>
              <w:t xml:space="preserve">  </w:t>
            </w:r>
          </w:p>
        </w:tc>
        <w:tc>
          <w:tcPr>
            <w:tcW w:w="5386" w:type="dxa"/>
            <w:gridSpan w:val="2"/>
            <w:tcBorders>
              <w:top w:val="single" w:sz="4" w:space="0" w:color="auto"/>
              <w:left w:val="single" w:sz="4" w:space="0" w:color="auto"/>
              <w:bottom w:val="single" w:sz="4" w:space="0" w:color="auto"/>
              <w:right w:val="nil"/>
            </w:tcBorders>
          </w:tcPr>
          <w:p w:rsidR="003425FC"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3425FC"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Визуальный контроль и прослушивание </w:t>
            </w:r>
          </w:p>
          <w:p w:rsidR="003425FC" w:rsidRPr="00A441F3" w:rsidRDefault="013F972F"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Инструментальный контроль </w:t>
            </w:r>
          </w:p>
          <w:p w:rsidR="00F723AE" w:rsidRPr="00A441F3" w:rsidRDefault="013F972F" w:rsidP="013F972F">
            <w:pPr>
              <w:ind w:right="-1388"/>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Абсолютный шаблон SNTL.05 </w:t>
            </w:r>
          </w:p>
          <w:p w:rsidR="003425FC" w:rsidRPr="00A441F3" w:rsidRDefault="013F972F" w:rsidP="013F972F">
            <w:pPr>
              <w:ind w:right="-1388"/>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(Универсальный шаблон</w:t>
            </w:r>
            <w:proofErr w:type="gramStart"/>
            <w:r w:rsidRPr="00A441F3">
              <w:rPr>
                <w:rFonts w:ascii="Times New Roman" w:eastAsiaTheme="minorEastAsia" w:hAnsi="Times New Roman" w:cs="Times New Roman"/>
                <w:sz w:val="24"/>
                <w:szCs w:val="24"/>
              </w:rPr>
              <w:t xml:space="preserve"> Т</w:t>
            </w:r>
            <w:proofErr w:type="gramEnd"/>
            <w:r w:rsidRPr="00A441F3">
              <w:rPr>
                <w:rFonts w:ascii="Times New Roman" w:eastAsiaTheme="minorEastAsia" w:hAnsi="Times New Roman" w:cs="Times New Roman"/>
                <w:sz w:val="24"/>
                <w:szCs w:val="24"/>
              </w:rPr>
              <w:t xml:space="preserve"> 447.05.000)</w:t>
            </w:r>
          </w:p>
          <w:p w:rsidR="003425FC"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Линейка </w:t>
            </w:r>
          </w:p>
          <w:p w:rsidR="003425FC"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Детектор нагрузки от колеса на рельс (в Финляндии)</w:t>
            </w:r>
          </w:p>
          <w:p w:rsidR="003425FC" w:rsidRPr="00A441F3" w:rsidRDefault="7C867493" w:rsidP="7C867493">
            <w:pPr>
              <w:rPr>
                <w:rFonts w:ascii="Times New Roman" w:eastAsiaTheme="minorEastAsia" w:hAnsi="Times New Roman" w:cs="Times New Roman"/>
                <w:strike/>
                <w:sz w:val="24"/>
                <w:szCs w:val="24"/>
              </w:rPr>
            </w:pPr>
            <w:r w:rsidRPr="00A441F3">
              <w:rPr>
                <w:rFonts w:ascii="Times New Roman" w:eastAsiaTheme="minorEastAsia" w:hAnsi="Times New Roman" w:cs="Times New Roman"/>
                <w:sz w:val="24"/>
                <w:szCs w:val="24"/>
              </w:rPr>
              <w:t xml:space="preserve">Когда нужны более точные измерения, в качестве вспомогательного устройства может использоваться цифровой измеритель дуги </w:t>
            </w:r>
          </w:p>
          <w:p w:rsidR="003425FC" w:rsidRPr="00A441F3" w:rsidRDefault="003425FC" w:rsidP="7C867493">
            <w:pPr>
              <w:rPr>
                <w:rFonts w:ascii="Times New Roman" w:eastAsiaTheme="minorEastAsia" w:hAnsi="Times New Roman" w:cs="Times New Roman"/>
                <w:sz w:val="24"/>
                <w:szCs w:val="24"/>
              </w:rPr>
            </w:pPr>
          </w:p>
        </w:tc>
        <w:tc>
          <w:tcPr>
            <w:tcW w:w="2343" w:type="dxa"/>
            <w:gridSpan w:val="2"/>
            <w:tcBorders>
              <w:top w:val="single" w:sz="4" w:space="0" w:color="auto"/>
              <w:left w:val="nil"/>
              <w:bottom w:val="single" w:sz="4" w:space="0" w:color="auto"/>
              <w:right w:val="single" w:sz="4" w:space="0" w:color="auto"/>
            </w:tcBorders>
          </w:tcPr>
          <w:p w:rsidR="003425FC"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3425FC" w:rsidRPr="00A441F3" w:rsidTr="013F972F">
        <w:trPr>
          <w:trHeight w:val="3684"/>
        </w:trPr>
        <w:tc>
          <w:tcPr>
            <w:tcW w:w="15668" w:type="dxa"/>
            <w:gridSpan w:val="5"/>
          </w:tcPr>
          <w:p w:rsidR="003425FC"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3425FC"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При движении поезда дефект на круге катания обнаруживается по постоянной вибрации или регулярно повторяющемуся ударному звуку, вызываемому ударами колеса по рельсу.  После остановки поезда производится визуальный контроль колесной пары.</w:t>
            </w:r>
          </w:p>
          <w:p w:rsidR="003425FC" w:rsidRPr="00A441F3" w:rsidRDefault="7C867493" w:rsidP="7C867493">
            <w:pPr>
              <w:rPr>
                <w:rFonts w:ascii="Times New Roman" w:eastAsiaTheme="minorEastAsia" w:hAnsi="Times New Roman" w:cs="Times New Roman"/>
                <w:strike/>
                <w:sz w:val="24"/>
                <w:szCs w:val="24"/>
              </w:rPr>
            </w:pPr>
            <w:r w:rsidRPr="00A441F3">
              <w:rPr>
                <w:rFonts w:ascii="Times New Roman" w:eastAsiaTheme="minorEastAsia" w:hAnsi="Times New Roman" w:cs="Times New Roman"/>
                <w:sz w:val="24"/>
                <w:szCs w:val="24"/>
              </w:rPr>
              <w:t xml:space="preserve">Если по результатам визуального контроля есть основания подозревать наличие недопустимой по величине раковины или </w:t>
            </w:r>
            <w:proofErr w:type="spellStart"/>
            <w:r w:rsidRPr="00A441F3">
              <w:rPr>
                <w:rFonts w:ascii="Times New Roman" w:eastAsiaTheme="minorEastAsia" w:hAnsi="Times New Roman" w:cs="Times New Roman"/>
                <w:sz w:val="24"/>
                <w:szCs w:val="24"/>
              </w:rPr>
              <w:t>выщербины</w:t>
            </w:r>
            <w:proofErr w:type="spellEnd"/>
            <w:r w:rsidRPr="00A441F3">
              <w:rPr>
                <w:rFonts w:ascii="Times New Roman" w:eastAsiaTheme="minorEastAsia" w:hAnsi="Times New Roman" w:cs="Times New Roman"/>
                <w:sz w:val="24"/>
                <w:szCs w:val="24"/>
              </w:rPr>
              <w:t xml:space="preserve"> на поверхности катания, производится инструментальный контроль.</w:t>
            </w:r>
          </w:p>
          <w:p w:rsidR="003425FC"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Длина раковины, скола или </w:t>
            </w:r>
            <w:proofErr w:type="spellStart"/>
            <w:r w:rsidRPr="00A441F3">
              <w:rPr>
                <w:rFonts w:ascii="Times New Roman" w:eastAsiaTheme="minorEastAsia" w:hAnsi="Times New Roman" w:cs="Times New Roman"/>
                <w:sz w:val="24"/>
                <w:szCs w:val="24"/>
              </w:rPr>
              <w:t>выщербины</w:t>
            </w:r>
            <w:proofErr w:type="spellEnd"/>
            <w:r w:rsidRPr="00A441F3">
              <w:rPr>
                <w:rFonts w:ascii="Times New Roman" w:eastAsiaTheme="minorEastAsia" w:hAnsi="Times New Roman" w:cs="Times New Roman"/>
                <w:sz w:val="24"/>
                <w:szCs w:val="24"/>
              </w:rPr>
              <w:t xml:space="preserve"> измеряется линейкой</w:t>
            </w:r>
            <w:r w:rsidR="00CE6B2E">
              <w:rPr>
                <w:rFonts w:ascii="Times New Roman" w:eastAsiaTheme="minorEastAsia" w:hAnsi="Times New Roman" w:cs="Times New Roman"/>
                <w:sz w:val="24"/>
                <w:szCs w:val="24"/>
              </w:rPr>
              <w:t>.</w:t>
            </w:r>
            <w:r w:rsidRPr="00A441F3">
              <w:rPr>
                <w:rFonts w:ascii="Times New Roman" w:eastAsiaTheme="minorEastAsia" w:hAnsi="Times New Roman" w:cs="Times New Roman"/>
                <w:sz w:val="24"/>
                <w:szCs w:val="24"/>
              </w:rPr>
              <w:t xml:space="preserve"> </w:t>
            </w:r>
            <w:r w:rsidR="00CE6B2E">
              <w:rPr>
                <w:rFonts w:ascii="Times New Roman" w:eastAsiaTheme="minorEastAsia" w:hAnsi="Times New Roman" w:cs="Times New Roman"/>
                <w:sz w:val="24"/>
                <w:szCs w:val="24"/>
              </w:rPr>
              <w:t>О</w:t>
            </w:r>
            <w:r w:rsidRPr="00A441F3">
              <w:rPr>
                <w:rFonts w:ascii="Times New Roman" w:eastAsiaTheme="minorEastAsia" w:hAnsi="Times New Roman" w:cs="Times New Roman"/>
                <w:sz w:val="24"/>
                <w:szCs w:val="24"/>
              </w:rPr>
              <w:t>на не должна превышать 15 мм при глубине более 5 мм, а при длине более 30 мм глубина не должна превышать 0,5 мм.</w:t>
            </w:r>
          </w:p>
          <w:p w:rsidR="003425FC"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Глубина скола или </w:t>
            </w:r>
            <w:proofErr w:type="spellStart"/>
            <w:r w:rsidRPr="00A441F3">
              <w:rPr>
                <w:rFonts w:ascii="Times New Roman" w:eastAsiaTheme="minorEastAsia" w:hAnsi="Times New Roman" w:cs="Times New Roman"/>
                <w:sz w:val="24"/>
                <w:szCs w:val="24"/>
              </w:rPr>
              <w:t>выщербины</w:t>
            </w:r>
            <w:proofErr w:type="spellEnd"/>
            <w:r w:rsidRPr="00A441F3">
              <w:rPr>
                <w:rFonts w:ascii="Times New Roman" w:eastAsiaTheme="minorEastAsia" w:hAnsi="Times New Roman" w:cs="Times New Roman"/>
                <w:sz w:val="24"/>
                <w:szCs w:val="24"/>
              </w:rPr>
              <w:t xml:space="preserve"> измеряется с помощью вертикального движка универсального шаблона. </w:t>
            </w:r>
          </w:p>
          <w:p w:rsidR="003425FC"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Шаблон устанавливают на круг катания таким образом, чтобы опорная поверхность шаблона плотно прилегала к внутренней поверхности круга катания, а ножка шаблона опиралась на вершину гребня колеса.</w:t>
            </w:r>
          </w:p>
          <w:p w:rsidR="003425FC" w:rsidRPr="00A441F3" w:rsidRDefault="7C867493" w:rsidP="00CE6B2E">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При измерении глубины раковины или </w:t>
            </w:r>
            <w:proofErr w:type="spellStart"/>
            <w:r w:rsidRPr="00A441F3">
              <w:rPr>
                <w:rFonts w:ascii="Times New Roman" w:eastAsiaTheme="minorEastAsia" w:hAnsi="Times New Roman" w:cs="Times New Roman"/>
                <w:sz w:val="24"/>
                <w:szCs w:val="24"/>
              </w:rPr>
              <w:t>выщербины</w:t>
            </w:r>
            <w:proofErr w:type="spellEnd"/>
            <w:r w:rsidRPr="00A441F3">
              <w:rPr>
                <w:rFonts w:ascii="Times New Roman" w:eastAsiaTheme="minorEastAsia" w:hAnsi="Times New Roman" w:cs="Times New Roman"/>
                <w:sz w:val="24"/>
                <w:szCs w:val="24"/>
              </w:rPr>
              <w:t xml:space="preserve"> вертикальный движок опускают вниз с того места, где глубина дефекта кажется наибольшей, и считывают результат измерения в этой точке. После этого производят измерение с места рядом с повреждением, разница измерений не должна превышать 5 мм при длине 15 мм </w:t>
            </w:r>
            <w:r w:rsidR="00CE6B2E">
              <w:rPr>
                <w:rFonts w:ascii="Times New Roman" w:eastAsiaTheme="minorEastAsia" w:hAnsi="Times New Roman" w:cs="Times New Roman"/>
                <w:sz w:val="24"/>
                <w:szCs w:val="24"/>
              </w:rPr>
              <w:t xml:space="preserve">– 30 мм </w:t>
            </w:r>
            <w:r w:rsidRPr="00A441F3">
              <w:rPr>
                <w:rFonts w:ascii="Times New Roman" w:eastAsiaTheme="minorEastAsia" w:hAnsi="Times New Roman" w:cs="Times New Roman"/>
                <w:sz w:val="24"/>
                <w:szCs w:val="24"/>
              </w:rPr>
              <w:t>и 0,5 мм при длине более 30 мм.</w:t>
            </w:r>
          </w:p>
        </w:tc>
      </w:tr>
      <w:tr w:rsidR="003425FC" w:rsidRPr="00A441F3" w:rsidTr="013F972F">
        <w:trPr>
          <w:trHeight w:val="163"/>
        </w:trPr>
        <w:tc>
          <w:tcPr>
            <w:tcW w:w="15668" w:type="dxa"/>
            <w:gridSpan w:val="5"/>
          </w:tcPr>
          <w:p w:rsidR="003425FC" w:rsidRPr="00CE6B2E" w:rsidRDefault="7C867493" w:rsidP="7C867493">
            <w:pPr>
              <w:rPr>
                <w:rFonts w:ascii="Times New Roman" w:eastAsiaTheme="minorEastAsia" w:hAnsi="Times New Roman" w:cs="Times New Roman"/>
                <w:b/>
                <w:bCs/>
                <w:sz w:val="24"/>
                <w:szCs w:val="24"/>
              </w:rPr>
            </w:pPr>
            <w:r w:rsidRPr="00CE6B2E">
              <w:rPr>
                <w:rFonts w:ascii="Times New Roman" w:eastAsiaTheme="minorEastAsia" w:hAnsi="Times New Roman" w:cs="Times New Roman"/>
                <w:b/>
                <w:bCs/>
                <w:sz w:val="24"/>
                <w:szCs w:val="24"/>
              </w:rPr>
              <w:t xml:space="preserve">Нормативные документы: </w:t>
            </w:r>
          </w:p>
        </w:tc>
      </w:tr>
    </w:tbl>
    <w:p w:rsidR="003425FC" w:rsidRPr="00A441F3" w:rsidRDefault="003425FC" w:rsidP="7C867493">
      <w:pPr>
        <w:rPr>
          <w:rFonts w:ascii="Times New Roman" w:eastAsiaTheme="minorEastAsia" w:hAnsi="Times New Roman" w:cs="Times New Roman"/>
          <w:sz w:val="24"/>
          <w:szCs w:val="24"/>
        </w:rPr>
      </w:pPr>
    </w:p>
    <w:tbl>
      <w:tblPr>
        <w:tblStyle w:val="a8"/>
        <w:tblW w:w="15668" w:type="dxa"/>
        <w:tblInd w:w="-714" w:type="dxa"/>
        <w:tblLook w:val="04A0"/>
      </w:tblPr>
      <w:tblGrid>
        <w:gridCol w:w="7768"/>
        <w:gridCol w:w="626"/>
        <w:gridCol w:w="4506"/>
        <w:gridCol w:w="425"/>
        <w:gridCol w:w="141"/>
        <w:gridCol w:w="993"/>
        <w:gridCol w:w="1209"/>
      </w:tblGrid>
      <w:tr w:rsidR="00A25F83" w:rsidRPr="00A441F3" w:rsidTr="00D210B5">
        <w:trPr>
          <w:trHeight w:val="1035"/>
        </w:trPr>
        <w:tc>
          <w:tcPr>
            <w:tcW w:w="8394" w:type="dxa"/>
            <w:gridSpan w:val="2"/>
            <w:tcBorders>
              <w:right w:val="single" w:sz="4" w:space="0" w:color="auto"/>
            </w:tcBorders>
          </w:tcPr>
          <w:p w:rsidR="00A25F83"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b/>
                <w:bCs/>
                <w:sz w:val="24"/>
                <w:szCs w:val="24"/>
              </w:rPr>
              <w:lastRenderedPageBreak/>
              <w:t xml:space="preserve">Колесные пары финских грузовых вагонов </w:t>
            </w:r>
            <w:r w:rsidRPr="00A441F3">
              <w:rPr>
                <w:rFonts w:ascii="Times New Roman" w:eastAsiaTheme="minorEastAsia" w:hAnsi="Times New Roman" w:cs="Times New Roman"/>
                <w:sz w:val="24"/>
                <w:szCs w:val="24"/>
              </w:rPr>
              <w:t xml:space="preserve"> </w:t>
            </w:r>
          </w:p>
          <w:p w:rsidR="00A25F83" w:rsidRPr="00A441F3" w:rsidRDefault="7C867493" w:rsidP="7C867493">
            <w:pPr>
              <w:rPr>
                <w:rFonts w:ascii="Times New Roman" w:eastAsiaTheme="minorEastAsia" w:hAnsi="Times New Roman" w:cs="Times New Roman"/>
                <w:sz w:val="28"/>
                <w:szCs w:val="28"/>
              </w:rPr>
            </w:pPr>
            <w:r w:rsidRPr="00A441F3">
              <w:rPr>
                <w:rFonts w:ascii="Times New Roman" w:eastAsiaTheme="minorEastAsia" w:hAnsi="Times New Roman" w:cs="Times New Roman"/>
                <w:sz w:val="24"/>
                <w:szCs w:val="24"/>
              </w:rPr>
              <w:t>Отсутствие крышки буксы</w:t>
            </w:r>
          </w:p>
        </w:tc>
        <w:tc>
          <w:tcPr>
            <w:tcW w:w="6065" w:type="dxa"/>
            <w:gridSpan w:val="4"/>
            <w:tcBorders>
              <w:top w:val="single" w:sz="4" w:space="0" w:color="auto"/>
              <w:left w:val="single" w:sz="4" w:space="0" w:color="auto"/>
              <w:bottom w:val="single" w:sz="4" w:space="0" w:color="auto"/>
              <w:right w:val="single" w:sz="4" w:space="0" w:color="auto"/>
            </w:tcBorders>
          </w:tcPr>
          <w:p w:rsidR="00A25F83"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A25F83"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Крышка буксы должна быть на месте </w:t>
            </w:r>
          </w:p>
          <w:p w:rsidR="00A25F83" w:rsidRPr="00A441F3" w:rsidRDefault="00A25F83" w:rsidP="7C867493">
            <w:pPr>
              <w:tabs>
                <w:tab w:val="left" w:pos="2284"/>
              </w:tabs>
              <w:rPr>
                <w:rFonts w:ascii="Times New Roman" w:eastAsiaTheme="minorEastAsia" w:hAnsi="Times New Roman" w:cs="Times New Roman"/>
                <w:sz w:val="24"/>
                <w:szCs w:val="24"/>
              </w:rPr>
            </w:pPr>
          </w:p>
        </w:tc>
        <w:tc>
          <w:tcPr>
            <w:tcW w:w="1209" w:type="dxa"/>
            <w:tcBorders>
              <w:top w:val="single" w:sz="4" w:space="0" w:color="auto"/>
              <w:left w:val="nil"/>
              <w:bottom w:val="single" w:sz="4" w:space="0" w:color="auto"/>
              <w:right w:val="single" w:sz="4" w:space="0" w:color="auto"/>
            </w:tcBorders>
            <w:vAlign w:val="center"/>
          </w:tcPr>
          <w:p w:rsidR="00A25F83" w:rsidRPr="00A441F3" w:rsidRDefault="00D210B5" w:rsidP="00D210B5">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7C867493" w:rsidRPr="00A441F3">
              <w:rPr>
                <w:rFonts w:ascii="Times New Roman" w:eastAsiaTheme="minorEastAsia" w:hAnsi="Times New Roman" w:cs="Times New Roman"/>
                <w:b/>
                <w:bCs/>
                <w:sz w:val="28"/>
                <w:szCs w:val="28"/>
              </w:rPr>
              <w:t>.</w:t>
            </w:r>
            <w:r w:rsidRPr="00A441F3">
              <w:rPr>
                <w:rFonts w:ascii="Times New Roman" w:eastAsiaTheme="minorEastAsia" w:hAnsi="Times New Roman" w:cs="Times New Roman"/>
                <w:b/>
                <w:bCs/>
                <w:sz w:val="28"/>
                <w:szCs w:val="28"/>
              </w:rPr>
              <w:t>1</w:t>
            </w:r>
            <w:r w:rsidR="7C867493" w:rsidRPr="00A441F3">
              <w:rPr>
                <w:rFonts w:ascii="Times New Roman" w:eastAsiaTheme="minorEastAsia" w:hAnsi="Times New Roman" w:cs="Times New Roman"/>
                <w:b/>
                <w:bCs/>
                <w:sz w:val="28"/>
                <w:szCs w:val="28"/>
              </w:rPr>
              <w:t>.</w:t>
            </w:r>
            <w:r w:rsidRPr="00A441F3">
              <w:rPr>
                <w:rFonts w:ascii="Times New Roman" w:eastAsiaTheme="minorEastAsia" w:hAnsi="Times New Roman" w:cs="Times New Roman"/>
                <w:b/>
                <w:bCs/>
                <w:sz w:val="28"/>
                <w:szCs w:val="28"/>
              </w:rPr>
              <w:t>7</w:t>
            </w:r>
          </w:p>
        </w:tc>
      </w:tr>
      <w:tr w:rsidR="00A25F83" w:rsidRPr="00A441F3" w:rsidTr="7C867493">
        <w:trPr>
          <w:trHeight w:val="3200"/>
        </w:trPr>
        <w:tc>
          <w:tcPr>
            <w:tcW w:w="8394" w:type="dxa"/>
            <w:gridSpan w:val="2"/>
            <w:tcBorders>
              <w:right w:val="single" w:sz="4" w:space="0" w:color="auto"/>
            </w:tcBorders>
          </w:tcPr>
          <w:p w:rsidR="00A25F83" w:rsidRPr="00A441F3" w:rsidRDefault="007A71D5" w:rsidP="7C867493">
            <w:pPr>
              <w:rPr>
                <w:rFonts w:ascii="Times New Roman" w:eastAsiaTheme="minorEastAsia" w:hAnsi="Times New Roman" w:cs="Times New Roman"/>
                <w:noProof/>
                <w:lang w:eastAsia="fi-FI"/>
              </w:rPr>
            </w:pPr>
            <w:r w:rsidRPr="007A71D5">
              <w:rPr>
                <w:rFonts w:ascii="Times New Roman" w:hAnsi="Times New Roman" w:cs="Times New Roman"/>
                <w:noProof/>
                <w:lang w:val="fi-FI" w:eastAsia="fi-FI"/>
              </w:rPr>
              <w:pict>
                <v:shapetype id="_x0000_t32" coordsize="21600,21600" o:spt="32" o:oned="t" path="m,l21600,21600e" filled="f">
                  <v:path arrowok="t" fillok="f" o:connecttype="none"/>
                  <o:lock v:ext="edit" shapetype="t"/>
                </v:shapetype>
                <v:shape id="Suora nuoliyhdysviiva 13" o:spid="_x0000_s1026" type="#_x0000_t32" style="position:absolute;margin-left:118.8pt;margin-top:66.65pt;width:129.6pt;height:24pt;flip:x;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" strokecolor="windowText" strokeweight="1.5pt">
                  <v:stroke endarrow="block" joinstyle="miter"/>
                  <o:lock v:ext="edit" shapetype="f"/>
                </v:shape>
              </w:pict>
            </w:r>
            <w:r w:rsidR="00A25F83" w:rsidRPr="00A441F3">
              <w:rPr>
                <w:rFonts w:ascii="Times New Roman" w:hAnsi="Times New Roman" w:cs="Times New Roman"/>
                <w:noProof/>
                <w:lang w:eastAsia="ru-RU"/>
              </w:rPr>
              <w:drawing>
                <wp:anchor distT="0" distB="0" distL="114300" distR="114300" simplePos="0" relativeHeight="251897856" behindDoc="0" locked="0" layoutInCell="1" allowOverlap="1">
                  <wp:simplePos x="0" y="0"/>
                  <wp:positionH relativeFrom="column">
                    <wp:posOffset>3025140</wp:posOffset>
                  </wp:positionH>
                  <wp:positionV relativeFrom="paragraph">
                    <wp:posOffset>175895</wp:posOffset>
                  </wp:positionV>
                  <wp:extent cx="1661160" cy="1492881"/>
                  <wp:effectExtent l="0" t="0" r="0" b="0"/>
                  <wp:wrapNone/>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aakeripesän tulppa 3.jpg"/>
                          <pic:cNvPicPr/>
                        </pic:nvPicPr>
                        <pic:blipFill>
                          <a:blip r:embed="rId19"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1661160" cy="1492881"/>
                          </a:xfrm>
                          <a:prstGeom prst="rect">
                            <a:avLst/>
                          </a:prstGeom>
                        </pic:spPr>
                      </pic:pic>
                    </a:graphicData>
                  </a:graphic>
                </wp:anchor>
              </w:drawing>
            </w:r>
            <w:r w:rsidR="00A25F83" w:rsidRPr="00A441F3">
              <w:rPr>
                <w:rFonts w:ascii="Times New Roman" w:hAnsi="Times New Roman" w:cs="Times New Roman"/>
                <w:noProof/>
                <w:lang w:eastAsia="ru-RU"/>
              </w:rPr>
              <w:drawing>
                <wp:anchor distT="0" distB="0" distL="114300" distR="114300" simplePos="0" relativeHeight="251898880" behindDoc="0" locked="0" layoutInCell="1" allowOverlap="1">
                  <wp:simplePos x="0" y="0"/>
                  <wp:positionH relativeFrom="column">
                    <wp:posOffset>381000</wp:posOffset>
                  </wp:positionH>
                  <wp:positionV relativeFrom="paragraph">
                    <wp:posOffset>30480</wp:posOffset>
                  </wp:positionV>
                  <wp:extent cx="1988820" cy="2008619"/>
                  <wp:effectExtent l="0" t="0" r="0" b="0"/>
                  <wp:wrapNone/>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aakeripesä fin 4.jpg"/>
                          <pic:cNvPicPr/>
                        </pic:nvPicPr>
                        <pic:blipFill>
                          <a:blip r:embed="rId20"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1988820" cy="2008619"/>
                          </a:xfrm>
                          <a:prstGeom prst="rect">
                            <a:avLst/>
                          </a:prstGeom>
                        </pic:spPr>
                      </pic:pic>
                    </a:graphicData>
                  </a:graphic>
                </wp:anchor>
              </w:drawing>
            </w:r>
            <w:r w:rsidR="00A25F83" w:rsidRPr="00A441F3">
              <w:rPr>
                <w:rFonts w:ascii="Times New Roman" w:eastAsiaTheme="minorEastAsia" w:hAnsi="Times New Roman" w:cs="Times New Roman"/>
                <w:noProof/>
                <w:lang w:eastAsia="fi-FI"/>
              </w:rPr>
              <w:t xml:space="preserve">      </w:t>
            </w:r>
          </w:p>
        </w:tc>
        <w:tc>
          <w:tcPr>
            <w:tcW w:w="4931" w:type="dxa"/>
            <w:gridSpan w:val="2"/>
            <w:tcBorders>
              <w:top w:val="single" w:sz="4" w:space="0" w:color="auto"/>
              <w:left w:val="single" w:sz="4" w:space="0" w:color="auto"/>
              <w:bottom w:val="single" w:sz="4" w:space="0" w:color="auto"/>
              <w:right w:val="nil"/>
            </w:tcBorders>
          </w:tcPr>
          <w:p w:rsidR="00A25F83"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A25F83"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sz w:val="24"/>
                <w:szCs w:val="24"/>
              </w:rPr>
              <w:t>Визуальный контроль</w:t>
            </w:r>
          </w:p>
          <w:p w:rsidR="00A25F83" w:rsidRPr="00A441F3" w:rsidRDefault="00A25F83" w:rsidP="7C867493">
            <w:pPr>
              <w:rPr>
                <w:rFonts w:ascii="Times New Roman" w:eastAsiaTheme="minorEastAsia" w:hAnsi="Times New Roman" w:cs="Times New Roman"/>
                <w:b/>
                <w:bCs/>
                <w:sz w:val="24"/>
                <w:szCs w:val="24"/>
              </w:rPr>
            </w:pPr>
          </w:p>
        </w:tc>
        <w:tc>
          <w:tcPr>
            <w:tcW w:w="2343" w:type="dxa"/>
            <w:gridSpan w:val="3"/>
            <w:tcBorders>
              <w:top w:val="single" w:sz="4" w:space="0" w:color="auto"/>
              <w:left w:val="nil"/>
              <w:bottom w:val="single" w:sz="4" w:space="0" w:color="auto"/>
              <w:right w:val="single" w:sz="4" w:space="0" w:color="auto"/>
            </w:tcBorders>
          </w:tcPr>
          <w:p w:rsidR="00A25F83"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A25F83" w:rsidRPr="00A441F3" w:rsidTr="7C867493">
        <w:trPr>
          <w:trHeight w:val="3388"/>
        </w:trPr>
        <w:tc>
          <w:tcPr>
            <w:tcW w:w="15668" w:type="dxa"/>
            <w:gridSpan w:val="7"/>
          </w:tcPr>
          <w:p w:rsidR="00A25F83"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A25F83"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sz w:val="24"/>
                <w:szCs w:val="24"/>
              </w:rPr>
              <w:t>Произвести визуальный контроль буксы, в случае отсутствия крышки буксы, вагон не допускается в эксплуатацию.</w:t>
            </w:r>
          </w:p>
        </w:tc>
      </w:tr>
      <w:tr w:rsidR="00A25F83" w:rsidRPr="00A441F3" w:rsidTr="7C867493">
        <w:trPr>
          <w:trHeight w:val="478"/>
        </w:trPr>
        <w:tc>
          <w:tcPr>
            <w:tcW w:w="15668" w:type="dxa"/>
            <w:gridSpan w:val="7"/>
          </w:tcPr>
          <w:p w:rsidR="00A25F83" w:rsidRPr="00CE6B2E" w:rsidRDefault="7C867493" w:rsidP="7C867493">
            <w:pPr>
              <w:rPr>
                <w:rFonts w:ascii="Times New Roman" w:eastAsiaTheme="minorEastAsia" w:hAnsi="Times New Roman" w:cs="Times New Roman"/>
                <w:b/>
                <w:bCs/>
                <w:sz w:val="24"/>
                <w:szCs w:val="24"/>
              </w:rPr>
            </w:pPr>
            <w:r w:rsidRPr="00CE6B2E">
              <w:rPr>
                <w:rFonts w:ascii="Times New Roman" w:eastAsiaTheme="minorEastAsia" w:hAnsi="Times New Roman" w:cs="Times New Roman"/>
                <w:b/>
                <w:bCs/>
                <w:sz w:val="24"/>
                <w:szCs w:val="24"/>
              </w:rPr>
              <w:t xml:space="preserve">Нормативные документы: </w:t>
            </w:r>
          </w:p>
          <w:p w:rsidR="00A25F83" w:rsidRDefault="00A25F83" w:rsidP="7C867493">
            <w:pPr>
              <w:rPr>
                <w:rFonts w:ascii="Times New Roman" w:eastAsiaTheme="minorEastAsia" w:hAnsi="Times New Roman" w:cs="Times New Roman"/>
                <w:b/>
                <w:bCs/>
                <w:sz w:val="28"/>
                <w:szCs w:val="28"/>
              </w:rPr>
            </w:pPr>
          </w:p>
          <w:p w:rsidR="00FB7EBE" w:rsidRDefault="00FB7EBE" w:rsidP="7C867493">
            <w:pPr>
              <w:rPr>
                <w:rFonts w:ascii="Times New Roman" w:eastAsiaTheme="minorEastAsia" w:hAnsi="Times New Roman" w:cs="Times New Roman"/>
                <w:b/>
                <w:bCs/>
                <w:sz w:val="28"/>
                <w:szCs w:val="28"/>
              </w:rPr>
            </w:pPr>
          </w:p>
          <w:p w:rsidR="00FB7EBE" w:rsidRPr="00A441F3" w:rsidRDefault="00FB7EBE" w:rsidP="7C867493">
            <w:pPr>
              <w:rPr>
                <w:rFonts w:ascii="Times New Roman" w:eastAsiaTheme="minorEastAsia" w:hAnsi="Times New Roman" w:cs="Times New Roman"/>
                <w:b/>
                <w:bCs/>
                <w:sz w:val="28"/>
                <w:szCs w:val="28"/>
              </w:rPr>
            </w:pPr>
          </w:p>
        </w:tc>
      </w:tr>
      <w:tr w:rsidR="00C213DB" w:rsidRPr="00A441F3" w:rsidTr="00D210B5">
        <w:trPr>
          <w:trHeight w:val="1035"/>
        </w:trPr>
        <w:tc>
          <w:tcPr>
            <w:tcW w:w="7768" w:type="dxa"/>
            <w:tcBorders>
              <w:right w:val="single" w:sz="4" w:space="0" w:color="auto"/>
            </w:tcBorders>
          </w:tcPr>
          <w:p w:rsidR="00C213DB"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b/>
                <w:bCs/>
                <w:sz w:val="24"/>
                <w:szCs w:val="24"/>
              </w:rPr>
              <w:lastRenderedPageBreak/>
              <w:t xml:space="preserve">Колесные пары финских грузовых вагонов </w:t>
            </w:r>
            <w:r w:rsidRPr="00A441F3">
              <w:rPr>
                <w:rFonts w:ascii="Times New Roman" w:eastAsiaTheme="minorEastAsia" w:hAnsi="Times New Roman" w:cs="Times New Roman"/>
                <w:sz w:val="24"/>
                <w:szCs w:val="24"/>
              </w:rPr>
              <w:t xml:space="preserve"> </w:t>
            </w:r>
          </w:p>
          <w:p w:rsidR="00C213DB" w:rsidRPr="00A441F3" w:rsidRDefault="7C867493" w:rsidP="7C867493">
            <w:pPr>
              <w:rPr>
                <w:rFonts w:ascii="Times New Roman" w:eastAsiaTheme="minorEastAsia" w:hAnsi="Times New Roman" w:cs="Times New Roman"/>
                <w:sz w:val="28"/>
                <w:szCs w:val="28"/>
              </w:rPr>
            </w:pPr>
            <w:r w:rsidRPr="00A441F3">
              <w:rPr>
                <w:rFonts w:ascii="Times New Roman" w:eastAsiaTheme="minorEastAsia" w:hAnsi="Times New Roman" w:cs="Times New Roman"/>
                <w:sz w:val="24"/>
                <w:szCs w:val="24"/>
              </w:rPr>
              <w:t xml:space="preserve">Температура буксы </w:t>
            </w:r>
          </w:p>
        </w:tc>
        <w:tc>
          <w:tcPr>
            <w:tcW w:w="5698" w:type="dxa"/>
            <w:gridSpan w:val="4"/>
            <w:tcBorders>
              <w:top w:val="single" w:sz="4" w:space="0" w:color="auto"/>
              <w:left w:val="single" w:sz="4" w:space="0" w:color="auto"/>
              <w:bottom w:val="single" w:sz="4" w:space="0" w:color="auto"/>
              <w:right w:val="single" w:sz="4" w:space="0" w:color="auto"/>
            </w:tcBorders>
          </w:tcPr>
          <w:p w:rsidR="00C213DB"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C213DB"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Абсолютная температура буксы более +85°C</w:t>
            </w:r>
          </w:p>
          <w:p w:rsidR="0032709F"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Превышение температуры буксы более чем на 65°C (измеренная температура минус температура наружного воздуха)</w:t>
            </w:r>
          </w:p>
          <w:p w:rsidR="00C213DB" w:rsidRPr="00A441F3" w:rsidRDefault="7C867493" w:rsidP="7C867493">
            <w:pPr>
              <w:tabs>
                <w:tab w:val="left" w:pos="2284"/>
              </w:tabs>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Перепад температур одной оси более чем на 35°C</w:t>
            </w:r>
          </w:p>
        </w:tc>
        <w:tc>
          <w:tcPr>
            <w:tcW w:w="2202" w:type="dxa"/>
            <w:gridSpan w:val="2"/>
            <w:tcBorders>
              <w:top w:val="single" w:sz="4" w:space="0" w:color="auto"/>
              <w:left w:val="nil"/>
              <w:bottom w:val="single" w:sz="4" w:space="0" w:color="auto"/>
              <w:right w:val="single" w:sz="4" w:space="0" w:color="auto"/>
            </w:tcBorders>
            <w:vAlign w:val="center"/>
          </w:tcPr>
          <w:p w:rsidR="00C213DB" w:rsidRPr="00A441F3" w:rsidRDefault="00D210B5" w:rsidP="00D210B5">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4.1</w:t>
            </w:r>
            <w:r w:rsidR="7C867493" w:rsidRPr="00A441F3">
              <w:rPr>
                <w:rFonts w:ascii="Times New Roman" w:eastAsiaTheme="minorEastAsia" w:hAnsi="Times New Roman" w:cs="Times New Roman"/>
                <w:b/>
                <w:bCs/>
                <w:sz w:val="28"/>
                <w:szCs w:val="28"/>
              </w:rPr>
              <w:t>.</w:t>
            </w:r>
            <w:r w:rsidRPr="00A441F3">
              <w:rPr>
                <w:rFonts w:ascii="Times New Roman" w:eastAsiaTheme="minorEastAsia" w:hAnsi="Times New Roman" w:cs="Times New Roman"/>
                <w:b/>
                <w:bCs/>
                <w:sz w:val="28"/>
                <w:szCs w:val="28"/>
              </w:rPr>
              <w:t>8</w:t>
            </w:r>
          </w:p>
        </w:tc>
      </w:tr>
      <w:tr w:rsidR="00C213DB" w:rsidRPr="00A441F3" w:rsidTr="7C867493">
        <w:trPr>
          <w:trHeight w:val="3200"/>
        </w:trPr>
        <w:tc>
          <w:tcPr>
            <w:tcW w:w="7768" w:type="dxa"/>
            <w:tcBorders>
              <w:right w:val="single" w:sz="4" w:space="0" w:color="auto"/>
            </w:tcBorders>
          </w:tcPr>
          <w:p w:rsidR="00C213DB" w:rsidRPr="00A441F3" w:rsidRDefault="7C867493" w:rsidP="7C867493">
            <w:pPr>
              <w:rPr>
                <w:rFonts w:ascii="Times New Roman" w:eastAsiaTheme="minorEastAsia" w:hAnsi="Times New Roman" w:cs="Times New Roman"/>
                <w:noProof/>
                <w:lang w:eastAsia="fi-FI"/>
              </w:rPr>
            </w:pPr>
            <w:r w:rsidRPr="00A441F3">
              <w:rPr>
                <w:rFonts w:ascii="Times New Roman" w:eastAsiaTheme="minorEastAsia" w:hAnsi="Times New Roman" w:cs="Times New Roman"/>
                <w:noProof/>
                <w:lang w:eastAsia="fi-FI"/>
              </w:rPr>
              <w:t xml:space="preserve">      </w:t>
            </w:r>
          </w:p>
        </w:tc>
        <w:tc>
          <w:tcPr>
            <w:tcW w:w="5698" w:type="dxa"/>
            <w:gridSpan w:val="4"/>
            <w:tcBorders>
              <w:top w:val="single" w:sz="4" w:space="0" w:color="auto"/>
              <w:left w:val="single" w:sz="4" w:space="0" w:color="auto"/>
              <w:bottom w:val="single" w:sz="4" w:space="0" w:color="auto"/>
              <w:right w:val="nil"/>
            </w:tcBorders>
          </w:tcPr>
          <w:p w:rsidR="00C213DB"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C213DB"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Термометр </w:t>
            </w:r>
          </w:p>
          <w:p w:rsidR="00F723AE" w:rsidRPr="00A441F3" w:rsidRDefault="007470EF"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noProof/>
                <w:sz w:val="24"/>
                <w:szCs w:val="24"/>
                <w:lang w:eastAsia="ru-RU"/>
              </w:rPr>
              <w:drawing>
                <wp:anchor distT="0" distB="0" distL="114300" distR="114300" simplePos="0" relativeHeight="251872256" behindDoc="0" locked="0" layoutInCell="1" allowOverlap="1">
                  <wp:simplePos x="0" y="0"/>
                  <wp:positionH relativeFrom="column">
                    <wp:posOffset>2764790</wp:posOffset>
                  </wp:positionH>
                  <wp:positionV relativeFrom="paragraph">
                    <wp:posOffset>193675</wp:posOffset>
                  </wp:positionV>
                  <wp:extent cx="1809750" cy="1066800"/>
                  <wp:effectExtent l="19050" t="0" r="0" b="0"/>
                  <wp:wrapNone/>
                  <wp:docPr id="26" name="Kuva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lämpömittari 2.jpg"/>
                          <pic:cNvPicPr/>
                        </pic:nvPicPr>
                        <pic:blipFill>
                          <a:blip r:embed="rId21"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1809750" cy="1066800"/>
                          </a:xfrm>
                          <a:prstGeom prst="rect">
                            <a:avLst/>
                          </a:prstGeom>
                        </pic:spPr>
                      </pic:pic>
                    </a:graphicData>
                  </a:graphic>
                </wp:anchor>
              </w:drawing>
            </w:r>
            <w:r w:rsidR="7C867493" w:rsidRPr="00A441F3">
              <w:rPr>
                <w:rFonts w:ascii="Times New Roman" w:eastAsiaTheme="minorEastAsia" w:hAnsi="Times New Roman" w:cs="Times New Roman"/>
                <w:sz w:val="24"/>
                <w:szCs w:val="24"/>
              </w:rPr>
              <w:t>Сравнение нагрева буксы с соседними буксами при</w:t>
            </w:r>
            <w:r w:rsidR="00E3445B" w:rsidRPr="00A441F3">
              <w:rPr>
                <w:rFonts w:ascii="Times New Roman" w:eastAsiaTheme="minorEastAsia" w:hAnsi="Times New Roman" w:cs="Times New Roman"/>
                <w:sz w:val="24"/>
                <w:szCs w:val="24"/>
              </w:rPr>
              <w:t>кладыванием</w:t>
            </w:r>
            <w:r w:rsidR="7C867493" w:rsidRPr="00A441F3">
              <w:rPr>
                <w:rFonts w:ascii="Times New Roman" w:eastAsiaTheme="minorEastAsia" w:hAnsi="Times New Roman" w:cs="Times New Roman"/>
                <w:sz w:val="24"/>
                <w:szCs w:val="24"/>
              </w:rPr>
              <w:t xml:space="preserve"> тыльной стороны </w:t>
            </w:r>
          </w:p>
          <w:p w:rsidR="00C213DB"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ладони </w:t>
            </w:r>
          </w:p>
          <w:p w:rsidR="00C213DB" w:rsidRPr="00A441F3" w:rsidRDefault="00D64AFD"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 Напольные детекторы перегрева букс</w:t>
            </w:r>
          </w:p>
        </w:tc>
        <w:tc>
          <w:tcPr>
            <w:tcW w:w="2202" w:type="dxa"/>
            <w:gridSpan w:val="2"/>
            <w:tcBorders>
              <w:top w:val="single" w:sz="4" w:space="0" w:color="auto"/>
              <w:left w:val="nil"/>
              <w:bottom w:val="single" w:sz="4" w:space="0" w:color="auto"/>
              <w:right w:val="single" w:sz="4" w:space="0" w:color="auto"/>
            </w:tcBorders>
          </w:tcPr>
          <w:p w:rsidR="00C213DB"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C213DB" w:rsidRPr="00A441F3" w:rsidTr="00727E65">
        <w:trPr>
          <w:trHeight w:val="1373"/>
        </w:trPr>
        <w:tc>
          <w:tcPr>
            <w:tcW w:w="15668" w:type="dxa"/>
            <w:gridSpan w:val="7"/>
          </w:tcPr>
          <w:p w:rsidR="00C213DB"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C213DB"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При осмотре буксового узла «с ходу» выявляют признаки нагрева буксового узла: при прослушивании посторонний звук (скрип, пощёлкивание), выделение смазки на диск или обод колеса, выделение дыма, появление запаха из буксы, шелушение краски буксы. Данные признаки указывают на повреждение и разрушение подшипника. Относительное превышение температуры может обнаруживаться посредством устанавливаемых на пути детекторов перегрева.</w:t>
            </w:r>
          </w:p>
          <w:p w:rsidR="00C213DB"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При повышении абсолютной температуры подшипника выше 85°C или относительном превышении температуры окружающей среды более чем на 65°C (измеренная температура минус температура наружного воздуха) колесная пара подлежит замене.</w:t>
            </w:r>
          </w:p>
          <w:p w:rsidR="004B0A60"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Например. </w:t>
            </w:r>
          </w:p>
          <w:p w:rsidR="00322A8F"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Наружный воздух +12°C, измеренная температура буксы +70°C; </w:t>
            </w:r>
            <w:proofErr w:type="gramStart"/>
            <w:r w:rsidRPr="00A441F3">
              <w:rPr>
                <w:rFonts w:ascii="Times New Roman" w:eastAsiaTheme="minorEastAsia" w:hAnsi="Times New Roman" w:cs="Times New Roman"/>
                <w:sz w:val="24"/>
                <w:szCs w:val="24"/>
              </w:rPr>
              <w:t>при</w:t>
            </w:r>
            <w:proofErr w:type="gramEnd"/>
            <w:r w:rsidRPr="00A441F3">
              <w:rPr>
                <w:rFonts w:ascii="Times New Roman" w:eastAsiaTheme="minorEastAsia" w:hAnsi="Times New Roman" w:cs="Times New Roman"/>
                <w:sz w:val="24"/>
                <w:szCs w:val="24"/>
              </w:rPr>
              <w:t xml:space="preserve"> </w:t>
            </w:r>
            <w:proofErr w:type="gramStart"/>
            <w:r w:rsidRPr="00A441F3">
              <w:rPr>
                <w:rFonts w:ascii="Times New Roman" w:eastAsiaTheme="minorEastAsia" w:hAnsi="Times New Roman" w:cs="Times New Roman"/>
                <w:sz w:val="24"/>
                <w:szCs w:val="24"/>
              </w:rPr>
              <w:t>это</w:t>
            </w:r>
            <w:proofErr w:type="gramEnd"/>
            <w:r w:rsidRPr="00A441F3">
              <w:rPr>
                <w:rFonts w:ascii="Times New Roman" w:eastAsiaTheme="minorEastAsia" w:hAnsi="Times New Roman" w:cs="Times New Roman"/>
                <w:sz w:val="24"/>
                <w:szCs w:val="24"/>
              </w:rPr>
              <w:t xml:space="preserve"> относительное превышение составляет +70°C - 12°C = +58°C =&gt; необходимости в принятии мер нет </w:t>
            </w:r>
          </w:p>
          <w:p w:rsidR="004B0A60"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Наружный воздух -20°C, измеренная температура буксы +55°C;</w:t>
            </w:r>
            <w:proofErr w:type="gramStart"/>
            <w:r w:rsidRPr="00A441F3">
              <w:rPr>
                <w:rFonts w:ascii="Times New Roman" w:eastAsiaTheme="minorEastAsia" w:hAnsi="Times New Roman" w:cs="Times New Roman"/>
                <w:sz w:val="24"/>
                <w:szCs w:val="24"/>
              </w:rPr>
              <w:t xml:space="preserve"> ;</w:t>
            </w:r>
            <w:proofErr w:type="gramEnd"/>
            <w:r w:rsidRPr="00A441F3">
              <w:rPr>
                <w:rFonts w:ascii="Times New Roman" w:eastAsiaTheme="minorEastAsia" w:hAnsi="Times New Roman" w:cs="Times New Roman"/>
                <w:sz w:val="24"/>
                <w:szCs w:val="24"/>
              </w:rPr>
              <w:t xml:space="preserve"> при это относительное превышение составляет +55°C – (-20°C) = +75°C =&gt; колесная пара подлежит замене.</w:t>
            </w:r>
          </w:p>
          <w:p w:rsidR="00C213DB"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В </w:t>
            </w:r>
            <w:proofErr w:type="gramStart"/>
            <w:r w:rsidRPr="00A441F3">
              <w:rPr>
                <w:rFonts w:ascii="Times New Roman" w:eastAsiaTheme="minorEastAsia" w:hAnsi="Times New Roman" w:cs="Times New Roman"/>
                <w:sz w:val="24"/>
                <w:szCs w:val="24"/>
              </w:rPr>
              <w:t>качестве</w:t>
            </w:r>
            <w:proofErr w:type="gramEnd"/>
            <w:r w:rsidRPr="00A441F3">
              <w:rPr>
                <w:rFonts w:ascii="Times New Roman" w:eastAsiaTheme="minorEastAsia" w:hAnsi="Times New Roman" w:cs="Times New Roman"/>
                <w:sz w:val="24"/>
                <w:szCs w:val="24"/>
              </w:rPr>
              <w:t xml:space="preserve"> средства контроля используется термометр.</w:t>
            </w:r>
          </w:p>
          <w:p w:rsidR="00C213DB"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sz w:val="24"/>
                <w:szCs w:val="24"/>
              </w:rPr>
              <w:t>При отсутствии термометра перегрев буксы определяют тыльной стороной ладони, сравнивая с температурой других букс (в Финляндии).</w:t>
            </w:r>
          </w:p>
        </w:tc>
      </w:tr>
      <w:tr w:rsidR="00C213DB" w:rsidRPr="00A441F3" w:rsidTr="7C867493">
        <w:trPr>
          <w:trHeight w:val="478"/>
        </w:trPr>
        <w:tc>
          <w:tcPr>
            <w:tcW w:w="15668" w:type="dxa"/>
            <w:gridSpan w:val="7"/>
          </w:tcPr>
          <w:p w:rsidR="00C213DB" w:rsidRPr="007F7EBD" w:rsidRDefault="7C867493" w:rsidP="7C867493">
            <w:pPr>
              <w:rPr>
                <w:rFonts w:ascii="Times New Roman" w:eastAsiaTheme="minorEastAsia" w:hAnsi="Times New Roman" w:cs="Times New Roman"/>
                <w:b/>
                <w:bCs/>
                <w:sz w:val="24"/>
                <w:szCs w:val="24"/>
              </w:rPr>
            </w:pPr>
            <w:r w:rsidRPr="007F7EBD">
              <w:rPr>
                <w:rFonts w:ascii="Times New Roman" w:eastAsiaTheme="minorEastAsia" w:hAnsi="Times New Roman" w:cs="Times New Roman"/>
                <w:b/>
                <w:bCs/>
                <w:sz w:val="24"/>
                <w:szCs w:val="24"/>
              </w:rPr>
              <w:t>Нормативные документы:</w:t>
            </w:r>
          </w:p>
          <w:p w:rsidR="00C213DB" w:rsidRPr="00A441F3" w:rsidRDefault="00C213DB" w:rsidP="7C867493">
            <w:pPr>
              <w:rPr>
                <w:rFonts w:ascii="Times New Roman" w:eastAsiaTheme="minorEastAsia" w:hAnsi="Times New Roman" w:cs="Times New Roman"/>
                <w:b/>
                <w:bCs/>
                <w:sz w:val="28"/>
                <w:szCs w:val="28"/>
              </w:rPr>
            </w:pPr>
          </w:p>
        </w:tc>
      </w:tr>
      <w:tr w:rsidR="004B40E0" w:rsidRPr="00A441F3" w:rsidTr="00D210B5">
        <w:trPr>
          <w:trHeight w:val="1035"/>
        </w:trPr>
        <w:tc>
          <w:tcPr>
            <w:tcW w:w="8394" w:type="dxa"/>
            <w:gridSpan w:val="2"/>
            <w:tcBorders>
              <w:right w:val="single" w:sz="4" w:space="0" w:color="auto"/>
            </w:tcBorders>
          </w:tcPr>
          <w:p w:rsidR="004B40E0"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b/>
                <w:bCs/>
                <w:sz w:val="24"/>
                <w:szCs w:val="24"/>
              </w:rPr>
              <w:lastRenderedPageBreak/>
              <w:t xml:space="preserve">Тележка финских грузовых вагонов </w:t>
            </w:r>
          </w:p>
          <w:p w:rsidR="004B40E0" w:rsidRPr="00A441F3" w:rsidRDefault="013F972F" w:rsidP="013F972F">
            <w:pPr>
              <w:rPr>
                <w:rFonts w:ascii="Times New Roman" w:eastAsiaTheme="minorEastAsia" w:hAnsi="Times New Roman" w:cs="Times New Roman"/>
                <w:sz w:val="24"/>
                <w:szCs w:val="24"/>
                <w:highlight w:val="cyan"/>
              </w:rPr>
            </w:pPr>
            <w:proofErr w:type="spellStart"/>
            <w:r w:rsidRPr="00A441F3">
              <w:rPr>
                <w:rFonts w:ascii="Times New Roman" w:eastAsiaTheme="minorEastAsia" w:hAnsi="Times New Roman" w:cs="Times New Roman"/>
                <w:sz w:val="24"/>
                <w:szCs w:val="24"/>
              </w:rPr>
              <w:t>Подбуксовые</w:t>
            </w:r>
            <w:proofErr w:type="spellEnd"/>
            <w:r w:rsidRPr="00A441F3">
              <w:rPr>
                <w:rFonts w:ascii="Times New Roman" w:eastAsiaTheme="minorEastAsia" w:hAnsi="Times New Roman" w:cs="Times New Roman"/>
                <w:sz w:val="24"/>
                <w:szCs w:val="24"/>
              </w:rPr>
              <w:t xml:space="preserve"> связи</w:t>
            </w:r>
          </w:p>
        </w:tc>
        <w:tc>
          <w:tcPr>
            <w:tcW w:w="6065" w:type="dxa"/>
            <w:gridSpan w:val="4"/>
            <w:tcBorders>
              <w:top w:val="single" w:sz="4" w:space="0" w:color="auto"/>
              <w:left w:val="single" w:sz="4" w:space="0" w:color="auto"/>
              <w:bottom w:val="single" w:sz="4" w:space="0" w:color="auto"/>
              <w:right w:val="single" w:sz="4" w:space="0" w:color="auto"/>
            </w:tcBorders>
          </w:tcPr>
          <w:p w:rsidR="004B40E0"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632E40" w:rsidRPr="00A441F3" w:rsidRDefault="7C867493" w:rsidP="7C867493">
            <w:pPr>
              <w:rPr>
                <w:rFonts w:ascii="Times New Roman" w:eastAsiaTheme="minorEastAsia" w:hAnsi="Times New Roman" w:cs="Times New Roman"/>
                <w:sz w:val="24"/>
                <w:szCs w:val="24"/>
              </w:rPr>
            </w:pPr>
            <w:proofErr w:type="spellStart"/>
            <w:r w:rsidRPr="00A441F3">
              <w:rPr>
                <w:rFonts w:ascii="Times New Roman" w:eastAsiaTheme="minorEastAsia" w:hAnsi="Times New Roman" w:cs="Times New Roman"/>
                <w:sz w:val="24"/>
                <w:szCs w:val="24"/>
              </w:rPr>
              <w:t>Подбуксовые</w:t>
            </w:r>
            <w:proofErr w:type="spellEnd"/>
            <w:r w:rsidRPr="00A441F3">
              <w:rPr>
                <w:rFonts w:ascii="Times New Roman" w:eastAsiaTheme="minorEastAsia" w:hAnsi="Times New Roman" w:cs="Times New Roman"/>
                <w:sz w:val="24"/>
                <w:szCs w:val="24"/>
              </w:rPr>
              <w:t xml:space="preserve"> связи тележек должны находиться на месте, не допускается отсутствие крепежных болтов, и они должны быть достаточно хорошо затянуты.</w:t>
            </w:r>
          </w:p>
          <w:p w:rsidR="004B40E0" w:rsidRPr="00A441F3" w:rsidRDefault="004B40E0" w:rsidP="7C867493">
            <w:pPr>
              <w:rPr>
                <w:rFonts w:ascii="Times New Roman" w:eastAsiaTheme="minorEastAsia" w:hAnsi="Times New Roman" w:cs="Times New Roman"/>
                <w:sz w:val="24"/>
                <w:szCs w:val="24"/>
              </w:rPr>
            </w:pPr>
          </w:p>
        </w:tc>
        <w:tc>
          <w:tcPr>
            <w:tcW w:w="1209" w:type="dxa"/>
            <w:tcBorders>
              <w:top w:val="single" w:sz="4" w:space="0" w:color="auto"/>
              <w:left w:val="nil"/>
              <w:bottom w:val="single" w:sz="4" w:space="0" w:color="auto"/>
              <w:right w:val="single" w:sz="4" w:space="0" w:color="auto"/>
            </w:tcBorders>
            <w:vAlign w:val="center"/>
          </w:tcPr>
          <w:p w:rsidR="004B40E0" w:rsidRPr="00A441F3" w:rsidRDefault="00D210B5" w:rsidP="00D210B5">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7C867493" w:rsidRPr="00A441F3">
              <w:rPr>
                <w:rFonts w:ascii="Times New Roman" w:eastAsiaTheme="minorEastAsia" w:hAnsi="Times New Roman" w:cs="Times New Roman"/>
                <w:b/>
                <w:bCs/>
                <w:sz w:val="28"/>
                <w:szCs w:val="28"/>
              </w:rPr>
              <w:t>.</w:t>
            </w:r>
            <w:r w:rsidRPr="00A441F3">
              <w:rPr>
                <w:rFonts w:ascii="Times New Roman" w:eastAsiaTheme="minorEastAsia" w:hAnsi="Times New Roman" w:cs="Times New Roman"/>
                <w:b/>
                <w:bCs/>
                <w:sz w:val="28"/>
                <w:szCs w:val="28"/>
              </w:rPr>
              <w:t>2</w:t>
            </w:r>
            <w:r w:rsidR="7C867493" w:rsidRPr="00A441F3">
              <w:rPr>
                <w:rFonts w:ascii="Times New Roman" w:eastAsiaTheme="minorEastAsia" w:hAnsi="Times New Roman" w:cs="Times New Roman"/>
                <w:b/>
                <w:bCs/>
                <w:sz w:val="28"/>
                <w:szCs w:val="28"/>
              </w:rPr>
              <w:t>.1</w:t>
            </w:r>
          </w:p>
        </w:tc>
      </w:tr>
      <w:tr w:rsidR="004B40E0" w:rsidRPr="00A441F3" w:rsidTr="013F972F">
        <w:trPr>
          <w:trHeight w:val="4784"/>
        </w:trPr>
        <w:tc>
          <w:tcPr>
            <w:tcW w:w="8394" w:type="dxa"/>
            <w:gridSpan w:val="2"/>
            <w:tcBorders>
              <w:right w:val="single" w:sz="4" w:space="0" w:color="auto"/>
            </w:tcBorders>
          </w:tcPr>
          <w:p w:rsidR="004B40E0" w:rsidRPr="00A441F3" w:rsidRDefault="007A71D5" w:rsidP="7C867493">
            <w:pPr>
              <w:rPr>
                <w:rFonts w:ascii="Times New Roman" w:eastAsiaTheme="minorEastAsia" w:hAnsi="Times New Roman" w:cs="Times New Roman"/>
                <w:noProof/>
                <w:lang w:eastAsia="fi-FI"/>
              </w:rPr>
            </w:pPr>
            <w:bookmarkStart w:id="1" w:name="_GoBack"/>
            <w:bookmarkEnd w:id="1"/>
            <w:r w:rsidRPr="007A71D5">
              <w:rPr>
                <w:rFonts w:ascii="Times New Roman" w:hAnsi="Times New Roman" w:cs="Times New Roman"/>
                <w:noProof/>
                <w:lang w:val="fi-FI" w:eastAsia="fi-FI"/>
              </w:rPr>
              <w:pict>
                <v:shapetype id="_x0000_t202" coordsize="21600,21600" o:spt="202" path="m,l,21600r21600,l21600,xe">
                  <v:stroke joinstyle="miter"/>
                  <v:path gradientshapeok="t" o:connecttype="rect"/>
                </v:shapetype>
                <v:shape id="Text Box 12" o:spid="_x0000_s1047" type="#_x0000_t202" style="position:absolute;margin-left:181.2pt;margin-top:119.1pt;width:116.4pt;height:19.8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" fillcolor="white [3201]" strokeweight=".5pt">
                  <v:path arrowok="t"/>
                  <v:textbox>
                    <w:txbxContent>
                      <w:p w:rsidR="00FB7EBE" w:rsidRPr="001A4B38" w:rsidRDefault="00FB7EBE">
                        <w:proofErr w:type="spellStart"/>
                        <w:r w:rsidRPr="001A4B38">
                          <w:t>Подбуксовая</w:t>
                        </w:r>
                        <w:proofErr w:type="spellEnd"/>
                        <w:r w:rsidRPr="001A4B38">
                          <w:t xml:space="preserve"> связь</w:t>
                        </w:r>
                      </w:p>
                    </w:txbxContent>
                  </v:textbox>
                </v:shape>
              </w:pict>
            </w:r>
            <w:r w:rsidR="00632E40" w:rsidRPr="00A441F3">
              <w:rPr>
                <w:rFonts w:ascii="Times New Roman" w:hAnsi="Times New Roman" w:cs="Times New Roman"/>
                <w:noProof/>
                <w:lang w:eastAsia="ru-RU"/>
              </w:rPr>
              <w:drawing>
                <wp:anchor distT="0" distB="0" distL="114300" distR="114300" simplePos="0" relativeHeight="251881472" behindDoc="0" locked="0" layoutInCell="1" allowOverlap="1">
                  <wp:simplePos x="0" y="0"/>
                  <wp:positionH relativeFrom="column">
                    <wp:posOffset>2362200</wp:posOffset>
                  </wp:positionH>
                  <wp:positionV relativeFrom="paragraph">
                    <wp:posOffset>69215</wp:posOffset>
                  </wp:positionV>
                  <wp:extent cx="1981200" cy="1352207"/>
                  <wp:effectExtent l="0" t="0" r="0" b="635"/>
                  <wp:wrapNone/>
                  <wp:docPr id="28" name="Kuv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iderauta 2.jpg"/>
                          <pic:cNvPicPr/>
                        </pic:nvPicPr>
                        <pic:blipFill>
                          <a:blip r:embed="rId22"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1995521" cy="1361981"/>
                          </a:xfrm>
                          <a:prstGeom prst="rect">
                            <a:avLst/>
                          </a:prstGeom>
                        </pic:spPr>
                      </pic:pic>
                    </a:graphicData>
                  </a:graphic>
                </wp:anchor>
              </w:drawing>
            </w:r>
            <w:r w:rsidR="00632E40" w:rsidRPr="00A441F3">
              <w:rPr>
                <w:rFonts w:ascii="Times New Roman" w:hAnsi="Times New Roman" w:cs="Times New Roman"/>
                <w:noProof/>
                <w:lang w:eastAsia="ru-RU"/>
              </w:rPr>
              <w:drawing>
                <wp:anchor distT="0" distB="0" distL="114300" distR="114300" simplePos="0" relativeHeight="251882496" behindDoc="0" locked="0" layoutInCell="1" allowOverlap="1">
                  <wp:simplePos x="0" y="0"/>
                  <wp:positionH relativeFrom="column">
                    <wp:posOffset>-7620</wp:posOffset>
                  </wp:positionH>
                  <wp:positionV relativeFrom="paragraph">
                    <wp:posOffset>1493520</wp:posOffset>
                  </wp:positionV>
                  <wp:extent cx="2186940" cy="1495127"/>
                  <wp:effectExtent l="0" t="0" r="3810" b="0"/>
                  <wp:wrapNone/>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iderauta 3.jpg"/>
                          <pic:cNvPicPr/>
                        </pic:nvPicPr>
                        <pic:blipFill>
                          <a:blip r:embed="rId23"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186940" cy="1495127"/>
                          </a:xfrm>
                          <a:prstGeom prst="rect">
                            <a:avLst/>
                          </a:prstGeom>
                        </pic:spPr>
                      </pic:pic>
                    </a:graphicData>
                  </a:graphic>
                </wp:anchor>
              </w:drawing>
            </w:r>
            <w:r w:rsidR="00632E40" w:rsidRPr="00A441F3">
              <w:rPr>
                <w:rFonts w:ascii="Times New Roman" w:hAnsi="Times New Roman" w:cs="Times New Roman"/>
                <w:noProof/>
                <w:lang w:eastAsia="ru-RU"/>
              </w:rPr>
              <w:drawing>
                <wp:anchor distT="0" distB="0" distL="114300" distR="114300" simplePos="0" relativeHeight="251880448" behindDoc="0" locked="0" layoutInCell="1" allowOverlap="1">
                  <wp:simplePos x="0" y="0"/>
                  <wp:positionH relativeFrom="column">
                    <wp:posOffset>0</wp:posOffset>
                  </wp:positionH>
                  <wp:positionV relativeFrom="paragraph">
                    <wp:posOffset>53976</wp:posOffset>
                  </wp:positionV>
                  <wp:extent cx="2217420" cy="1391034"/>
                  <wp:effectExtent l="0" t="0" r="0" b="0"/>
                  <wp:wrapNone/>
                  <wp:docPr id="16" name="Kuv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iderauta 1.jpg"/>
                          <pic:cNvPicPr/>
                        </pic:nvPicPr>
                        <pic:blipFill>
                          <a:blip r:embed="rId24"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227781" cy="1397534"/>
                          </a:xfrm>
                          <a:prstGeom prst="rect">
                            <a:avLst/>
                          </a:prstGeom>
                        </pic:spPr>
                      </pic:pic>
                    </a:graphicData>
                  </a:graphic>
                </wp:anchor>
              </w:drawing>
            </w:r>
            <w:r w:rsidR="004B40E0" w:rsidRPr="00A441F3">
              <w:rPr>
                <w:rFonts w:ascii="Times New Roman" w:eastAsiaTheme="minorEastAsia" w:hAnsi="Times New Roman" w:cs="Times New Roman"/>
                <w:noProof/>
                <w:lang w:eastAsia="fi-FI"/>
              </w:rPr>
              <w:t xml:space="preserve">      </w:t>
            </w:r>
          </w:p>
        </w:tc>
        <w:tc>
          <w:tcPr>
            <w:tcW w:w="4506" w:type="dxa"/>
            <w:tcBorders>
              <w:top w:val="single" w:sz="4" w:space="0" w:color="auto"/>
              <w:left w:val="single" w:sz="4" w:space="0" w:color="auto"/>
              <w:bottom w:val="single" w:sz="4" w:space="0" w:color="auto"/>
              <w:right w:val="nil"/>
            </w:tcBorders>
          </w:tcPr>
          <w:p w:rsidR="004B40E0"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4B40E0"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Визуальный контроль, </w:t>
            </w:r>
          </w:p>
          <w:p w:rsidR="004B40E0" w:rsidRPr="00A441F3" w:rsidRDefault="004B40E0" w:rsidP="7C867493">
            <w:pPr>
              <w:rPr>
                <w:rFonts w:ascii="Times New Roman" w:eastAsiaTheme="minorEastAsia" w:hAnsi="Times New Roman" w:cs="Times New Roman"/>
                <w:b/>
                <w:bCs/>
                <w:sz w:val="24"/>
                <w:szCs w:val="24"/>
              </w:rPr>
            </w:pPr>
          </w:p>
        </w:tc>
        <w:tc>
          <w:tcPr>
            <w:tcW w:w="2768" w:type="dxa"/>
            <w:gridSpan w:val="4"/>
            <w:tcBorders>
              <w:top w:val="single" w:sz="4" w:space="0" w:color="auto"/>
              <w:left w:val="nil"/>
              <w:bottom w:val="single" w:sz="4" w:space="0" w:color="auto"/>
              <w:right w:val="single" w:sz="4" w:space="0" w:color="auto"/>
            </w:tcBorders>
          </w:tcPr>
          <w:p w:rsidR="004B40E0"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4B40E0" w:rsidRPr="00A441F3" w:rsidTr="00727E65">
        <w:trPr>
          <w:trHeight w:val="1064"/>
        </w:trPr>
        <w:tc>
          <w:tcPr>
            <w:tcW w:w="15668" w:type="dxa"/>
            <w:gridSpan w:val="7"/>
          </w:tcPr>
          <w:p w:rsidR="004B40E0"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E94B4E"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sz w:val="24"/>
                <w:szCs w:val="24"/>
              </w:rPr>
              <w:t xml:space="preserve">Произвести визуальный контроль </w:t>
            </w:r>
            <w:proofErr w:type="spellStart"/>
            <w:r w:rsidRPr="00A441F3">
              <w:rPr>
                <w:rFonts w:ascii="Times New Roman" w:eastAsiaTheme="minorEastAsia" w:hAnsi="Times New Roman" w:cs="Times New Roman"/>
                <w:sz w:val="24"/>
                <w:szCs w:val="24"/>
              </w:rPr>
              <w:t>подбуксовых</w:t>
            </w:r>
            <w:proofErr w:type="spellEnd"/>
            <w:r w:rsidRPr="00A441F3">
              <w:rPr>
                <w:rFonts w:ascii="Times New Roman" w:eastAsiaTheme="minorEastAsia" w:hAnsi="Times New Roman" w:cs="Times New Roman"/>
                <w:sz w:val="24"/>
                <w:szCs w:val="24"/>
              </w:rPr>
              <w:t xml:space="preserve"> связей, а также наличие и достаточность затяжки крепежных болтов.</w:t>
            </w:r>
          </w:p>
        </w:tc>
      </w:tr>
      <w:tr w:rsidR="004B40E0" w:rsidRPr="00A441F3" w:rsidTr="013F972F">
        <w:trPr>
          <w:trHeight w:val="478"/>
        </w:trPr>
        <w:tc>
          <w:tcPr>
            <w:tcW w:w="15668" w:type="dxa"/>
            <w:gridSpan w:val="7"/>
          </w:tcPr>
          <w:p w:rsidR="004B40E0" w:rsidRPr="007F7EBD" w:rsidRDefault="7C867493" w:rsidP="7C867493">
            <w:pPr>
              <w:rPr>
                <w:rFonts w:ascii="Times New Roman" w:eastAsiaTheme="minorEastAsia" w:hAnsi="Times New Roman" w:cs="Times New Roman"/>
                <w:b/>
                <w:bCs/>
                <w:sz w:val="24"/>
                <w:szCs w:val="24"/>
              </w:rPr>
            </w:pPr>
            <w:r w:rsidRPr="007F7EBD">
              <w:rPr>
                <w:rFonts w:ascii="Times New Roman" w:eastAsiaTheme="minorEastAsia" w:hAnsi="Times New Roman" w:cs="Times New Roman"/>
                <w:b/>
                <w:bCs/>
                <w:sz w:val="24"/>
                <w:szCs w:val="24"/>
              </w:rPr>
              <w:t>Нормативные документы:</w:t>
            </w:r>
          </w:p>
          <w:p w:rsidR="004B40E0" w:rsidRDefault="004B40E0" w:rsidP="7C867493">
            <w:pPr>
              <w:rPr>
                <w:rFonts w:ascii="Times New Roman" w:eastAsiaTheme="minorEastAsia" w:hAnsi="Times New Roman" w:cs="Times New Roman"/>
                <w:b/>
                <w:bCs/>
                <w:sz w:val="28"/>
                <w:szCs w:val="28"/>
              </w:rPr>
            </w:pPr>
          </w:p>
          <w:p w:rsidR="00FB7EBE" w:rsidRDefault="00FB7EBE" w:rsidP="7C867493">
            <w:pPr>
              <w:rPr>
                <w:rFonts w:ascii="Times New Roman" w:eastAsiaTheme="minorEastAsia" w:hAnsi="Times New Roman" w:cs="Times New Roman"/>
                <w:b/>
                <w:bCs/>
                <w:sz w:val="28"/>
                <w:szCs w:val="28"/>
              </w:rPr>
            </w:pPr>
          </w:p>
          <w:p w:rsidR="00FB7EBE" w:rsidRDefault="00FB7EBE" w:rsidP="7C867493">
            <w:pPr>
              <w:rPr>
                <w:rFonts w:ascii="Times New Roman" w:eastAsiaTheme="minorEastAsia" w:hAnsi="Times New Roman" w:cs="Times New Roman"/>
                <w:b/>
                <w:bCs/>
                <w:sz w:val="28"/>
                <w:szCs w:val="28"/>
              </w:rPr>
            </w:pPr>
          </w:p>
          <w:p w:rsidR="00FB7EBE" w:rsidRPr="00A441F3" w:rsidRDefault="00FB7EBE" w:rsidP="7C867493">
            <w:pPr>
              <w:rPr>
                <w:rFonts w:ascii="Times New Roman" w:eastAsiaTheme="minorEastAsia" w:hAnsi="Times New Roman" w:cs="Times New Roman"/>
                <w:b/>
                <w:bCs/>
                <w:sz w:val="28"/>
                <w:szCs w:val="28"/>
              </w:rPr>
            </w:pPr>
          </w:p>
        </w:tc>
      </w:tr>
      <w:tr w:rsidR="00FB076B" w:rsidRPr="00A441F3" w:rsidTr="00D210B5">
        <w:trPr>
          <w:trHeight w:val="1035"/>
        </w:trPr>
        <w:tc>
          <w:tcPr>
            <w:tcW w:w="8394" w:type="dxa"/>
            <w:gridSpan w:val="2"/>
            <w:tcBorders>
              <w:right w:val="single" w:sz="4" w:space="0" w:color="auto"/>
            </w:tcBorders>
          </w:tcPr>
          <w:p w:rsidR="00051386"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b/>
                <w:bCs/>
                <w:sz w:val="24"/>
                <w:szCs w:val="24"/>
              </w:rPr>
              <w:lastRenderedPageBreak/>
              <w:t xml:space="preserve">Тележка финских грузовых вагонов </w:t>
            </w:r>
            <w:r w:rsidRPr="00A441F3">
              <w:rPr>
                <w:rFonts w:ascii="Times New Roman" w:eastAsiaTheme="minorEastAsia" w:hAnsi="Times New Roman" w:cs="Times New Roman"/>
                <w:sz w:val="24"/>
                <w:szCs w:val="24"/>
              </w:rPr>
              <w:t xml:space="preserve"> </w:t>
            </w:r>
          </w:p>
          <w:p w:rsidR="00FB076B"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Зазор листовых рессор </w:t>
            </w:r>
          </w:p>
        </w:tc>
        <w:tc>
          <w:tcPr>
            <w:tcW w:w="6065" w:type="dxa"/>
            <w:gridSpan w:val="4"/>
            <w:tcBorders>
              <w:top w:val="single" w:sz="4" w:space="0" w:color="auto"/>
              <w:left w:val="single" w:sz="4" w:space="0" w:color="auto"/>
              <w:bottom w:val="single" w:sz="4" w:space="0" w:color="auto"/>
              <w:right w:val="single" w:sz="4" w:space="0" w:color="auto"/>
            </w:tcBorders>
          </w:tcPr>
          <w:p w:rsidR="00FB076B"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FB076B"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sz w:val="24"/>
                <w:szCs w:val="24"/>
              </w:rPr>
              <w:t xml:space="preserve">В груженых </w:t>
            </w:r>
            <w:proofErr w:type="gramStart"/>
            <w:r w:rsidRPr="00A441F3">
              <w:rPr>
                <w:rFonts w:ascii="Times New Roman" w:eastAsiaTheme="minorEastAsia" w:hAnsi="Times New Roman" w:cs="Times New Roman"/>
                <w:sz w:val="24"/>
                <w:szCs w:val="24"/>
              </w:rPr>
              <w:t>вагонах</w:t>
            </w:r>
            <w:proofErr w:type="gramEnd"/>
            <w:r w:rsidRPr="00A441F3">
              <w:rPr>
                <w:rFonts w:ascii="Times New Roman" w:eastAsiaTheme="minorEastAsia" w:hAnsi="Times New Roman" w:cs="Times New Roman"/>
                <w:sz w:val="24"/>
                <w:szCs w:val="24"/>
              </w:rPr>
              <w:t xml:space="preserve"> с листовыми рессорами зазор между хомутом и ограничителем рессоры должен быть не менее 10 мм.</w:t>
            </w:r>
          </w:p>
        </w:tc>
        <w:tc>
          <w:tcPr>
            <w:tcW w:w="1209" w:type="dxa"/>
            <w:tcBorders>
              <w:top w:val="single" w:sz="4" w:space="0" w:color="auto"/>
              <w:left w:val="nil"/>
              <w:bottom w:val="single" w:sz="4" w:space="0" w:color="auto"/>
              <w:right w:val="single" w:sz="4" w:space="0" w:color="auto"/>
            </w:tcBorders>
            <w:vAlign w:val="center"/>
          </w:tcPr>
          <w:p w:rsidR="00FB076B" w:rsidRPr="00A441F3" w:rsidRDefault="00D210B5" w:rsidP="00D210B5">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7C867493" w:rsidRPr="00A441F3">
              <w:rPr>
                <w:rFonts w:ascii="Times New Roman" w:eastAsiaTheme="minorEastAsia" w:hAnsi="Times New Roman" w:cs="Times New Roman"/>
                <w:b/>
                <w:bCs/>
                <w:sz w:val="28"/>
                <w:szCs w:val="28"/>
              </w:rPr>
              <w:t>.2.</w:t>
            </w:r>
            <w:r w:rsidRPr="00A441F3">
              <w:rPr>
                <w:rFonts w:ascii="Times New Roman" w:eastAsiaTheme="minorEastAsia" w:hAnsi="Times New Roman" w:cs="Times New Roman"/>
                <w:b/>
                <w:bCs/>
                <w:sz w:val="28"/>
                <w:szCs w:val="28"/>
              </w:rPr>
              <w:t>2</w:t>
            </w:r>
          </w:p>
        </w:tc>
      </w:tr>
      <w:tr w:rsidR="00FB076B" w:rsidRPr="00A441F3" w:rsidTr="013F972F">
        <w:trPr>
          <w:trHeight w:val="3650"/>
        </w:trPr>
        <w:tc>
          <w:tcPr>
            <w:tcW w:w="8394" w:type="dxa"/>
            <w:gridSpan w:val="2"/>
            <w:tcBorders>
              <w:right w:val="single" w:sz="4" w:space="0" w:color="auto"/>
            </w:tcBorders>
          </w:tcPr>
          <w:p w:rsidR="00FB076B" w:rsidRPr="00A441F3" w:rsidRDefault="00055609" w:rsidP="7C867493">
            <w:pPr>
              <w:rPr>
                <w:rFonts w:ascii="Times New Roman" w:eastAsiaTheme="minorEastAsia" w:hAnsi="Times New Roman" w:cs="Times New Roman"/>
                <w:noProof/>
                <w:lang w:eastAsia="fi-FI"/>
              </w:rPr>
            </w:pPr>
            <w:r w:rsidRPr="00A441F3">
              <w:rPr>
                <w:rFonts w:ascii="Times New Roman" w:hAnsi="Times New Roman" w:cs="Times New Roman"/>
                <w:noProof/>
                <w:lang w:eastAsia="ru-RU"/>
              </w:rPr>
              <w:drawing>
                <wp:anchor distT="0" distB="0" distL="114300" distR="114300" simplePos="0" relativeHeight="251847680" behindDoc="0" locked="0" layoutInCell="1" allowOverlap="1">
                  <wp:simplePos x="0" y="0"/>
                  <wp:positionH relativeFrom="column">
                    <wp:posOffset>15240</wp:posOffset>
                  </wp:positionH>
                  <wp:positionV relativeFrom="paragraph">
                    <wp:posOffset>91440</wp:posOffset>
                  </wp:positionV>
                  <wp:extent cx="3185160" cy="2178709"/>
                  <wp:effectExtent l="0" t="0" r="0" b="0"/>
                  <wp:wrapNone/>
                  <wp:docPr id="23" name="Kuva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jousen välys fin10.jpg"/>
                          <pic:cNvPicPr/>
                        </pic:nvPicPr>
                        <pic:blipFill>
                          <a:blip r:embed="rId25"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3185160" cy="2178709"/>
                          </a:xfrm>
                          <a:prstGeom prst="rect">
                            <a:avLst/>
                          </a:prstGeom>
                        </pic:spPr>
                      </pic:pic>
                    </a:graphicData>
                  </a:graphic>
                </wp:anchor>
              </w:drawing>
            </w:r>
            <w:r w:rsidR="00FB076B" w:rsidRPr="00A441F3">
              <w:rPr>
                <w:rFonts w:ascii="Times New Roman" w:eastAsiaTheme="minorEastAsia" w:hAnsi="Times New Roman" w:cs="Times New Roman"/>
                <w:noProof/>
                <w:lang w:eastAsia="fi-FI"/>
              </w:rPr>
              <w:t xml:space="preserve">      </w:t>
            </w:r>
          </w:p>
        </w:tc>
        <w:tc>
          <w:tcPr>
            <w:tcW w:w="4506" w:type="dxa"/>
            <w:tcBorders>
              <w:top w:val="single" w:sz="4" w:space="0" w:color="auto"/>
              <w:left w:val="single" w:sz="4" w:space="0" w:color="auto"/>
              <w:bottom w:val="single" w:sz="4" w:space="0" w:color="auto"/>
              <w:right w:val="nil"/>
            </w:tcBorders>
          </w:tcPr>
          <w:p w:rsidR="00FB076B"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2934D1"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Визуальный контроль, </w:t>
            </w:r>
          </w:p>
          <w:p w:rsidR="00FB076B" w:rsidRPr="00A441F3" w:rsidRDefault="004B40E0" w:rsidP="7C867493">
            <w:pPr>
              <w:rPr>
                <w:rFonts w:ascii="Times New Roman" w:eastAsiaTheme="minorEastAsia" w:hAnsi="Times New Roman" w:cs="Times New Roman"/>
                <w:b/>
                <w:bCs/>
                <w:sz w:val="24"/>
                <w:szCs w:val="24"/>
              </w:rPr>
            </w:pPr>
            <w:r w:rsidRPr="00A441F3">
              <w:rPr>
                <w:rFonts w:ascii="Times New Roman" w:hAnsi="Times New Roman" w:cs="Times New Roman"/>
                <w:noProof/>
                <w:sz w:val="24"/>
                <w:szCs w:val="24"/>
                <w:lang w:eastAsia="ru-RU"/>
              </w:rPr>
              <w:drawing>
                <wp:anchor distT="0" distB="0" distL="114300" distR="114300" simplePos="0" relativeHeight="251801600" behindDoc="0" locked="0" layoutInCell="1" allowOverlap="1">
                  <wp:simplePos x="0" y="0"/>
                  <wp:positionH relativeFrom="column">
                    <wp:posOffset>100330</wp:posOffset>
                  </wp:positionH>
                  <wp:positionV relativeFrom="paragraph">
                    <wp:posOffset>536575</wp:posOffset>
                  </wp:positionV>
                  <wp:extent cx="1677684" cy="464234"/>
                  <wp:effectExtent l="0" t="0" r="0" b="0"/>
                  <wp:wrapNone/>
                  <wp:docPr id="128"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51977" t="37316" r="25166" b="52928"/>
                          <a:stretch>
                            <a:fillRect/>
                          </a:stretch>
                        </pic:blipFill>
                        <pic:spPr bwMode="auto">
                          <a:xfrm>
                            <a:off x="0" y="0"/>
                            <a:ext cx="1677684" cy="464234"/>
                          </a:xfrm>
                          <a:prstGeom prst="rect">
                            <a:avLst/>
                          </a:prstGeom>
                          <a:noFill/>
                          <a:ln w="9525">
                            <a:noFill/>
                            <a:miter lim="800000"/>
                            <a:headEnd/>
                            <a:tailEnd/>
                          </a:ln>
                        </pic:spPr>
                      </pic:pic>
                    </a:graphicData>
                  </a:graphic>
                </wp:anchor>
              </w:drawing>
            </w:r>
            <w:r w:rsidR="0049037A" w:rsidRPr="00A441F3">
              <w:rPr>
                <w:rFonts w:ascii="Times New Roman" w:eastAsiaTheme="minorEastAsia" w:hAnsi="Times New Roman" w:cs="Times New Roman"/>
                <w:sz w:val="24"/>
                <w:szCs w:val="24"/>
              </w:rPr>
              <w:t xml:space="preserve">линейка </w:t>
            </w:r>
          </w:p>
        </w:tc>
        <w:tc>
          <w:tcPr>
            <w:tcW w:w="2768" w:type="dxa"/>
            <w:gridSpan w:val="4"/>
            <w:tcBorders>
              <w:top w:val="single" w:sz="4" w:space="0" w:color="auto"/>
              <w:left w:val="nil"/>
              <w:bottom w:val="single" w:sz="4" w:space="0" w:color="auto"/>
              <w:right w:val="single" w:sz="4" w:space="0" w:color="auto"/>
            </w:tcBorders>
          </w:tcPr>
          <w:p w:rsidR="00FB076B"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FB076B" w:rsidRPr="00A441F3" w:rsidTr="013F972F">
        <w:trPr>
          <w:trHeight w:val="2694"/>
        </w:trPr>
        <w:tc>
          <w:tcPr>
            <w:tcW w:w="15668" w:type="dxa"/>
            <w:gridSpan w:val="7"/>
          </w:tcPr>
          <w:p w:rsidR="00FB076B"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B00508"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Произвести визуальный контроль зазора между хомутом и ограничителем листовой рессоры. Если имеются основания подозревать наличие неисправности, произвести инструментальный контроль, зазор должен быть не менее 10 мм.</w:t>
            </w:r>
          </w:p>
          <w:p w:rsidR="00FB076B"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sz w:val="24"/>
                <w:szCs w:val="24"/>
              </w:rPr>
              <w:t>Если величина зазора меньше 10 мм, причина может заключаться в неравномерной загрузке или перегрузке вагона.</w:t>
            </w:r>
          </w:p>
        </w:tc>
      </w:tr>
      <w:tr w:rsidR="00FB076B" w:rsidRPr="00A441F3" w:rsidTr="013F972F">
        <w:trPr>
          <w:trHeight w:val="478"/>
        </w:trPr>
        <w:tc>
          <w:tcPr>
            <w:tcW w:w="15668" w:type="dxa"/>
            <w:gridSpan w:val="7"/>
          </w:tcPr>
          <w:p w:rsidR="00FB076B" w:rsidRPr="007F7EBD" w:rsidRDefault="7C867493" w:rsidP="7C867493">
            <w:pPr>
              <w:rPr>
                <w:rFonts w:ascii="Times New Roman" w:eastAsiaTheme="minorEastAsia" w:hAnsi="Times New Roman" w:cs="Times New Roman"/>
                <w:b/>
                <w:bCs/>
                <w:sz w:val="24"/>
                <w:szCs w:val="24"/>
              </w:rPr>
            </w:pPr>
            <w:r w:rsidRPr="007F7EBD">
              <w:rPr>
                <w:rFonts w:ascii="Times New Roman" w:eastAsiaTheme="minorEastAsia" w:hAnsi="Times New Roman" w:cs="Times New Roman"/>
                <w:b/>
                <w:bCs/>
                <w:sz w:val="24"/>
                <w:szCs w:val="24"/>
              </w:rPr>
              <w:t>Нормативные документы:</w:t>
            </w:r>
          </w:p>
          <w:p w:rsidR="00FB076B" w:rsidRPr="00A441F3" w:rsidRDefault="00FB076B" w:rsidP="7C867493">
            <w:pPr>
              <w:rPr>
                <w:rFonts w:ascii="Times New Roman" w:eastAsiaTheme="minorEastAsia" w:hAnsi="Times New Roman" w:cs="Times New Roman"/>
                <w:b/>
                <w:bCs/>
                <w:sz w:val="28"/>
                <w:szCs w:val="28"/>
              </w:rPr>
            </w:pPr>
          </w:p>
        </w:tc>
      </w:tr>
    </w:tbl>
    <w:p w:rsidR="00FB076B" w:rsidRPr="00A441F3" w:rsidRDefault="00063A35"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br w:type="page"/>
      </w:r>
    </w:p>
    <w:tbl>
      <w:tblPr>
        <w:tblStyle w:val="a8"/>
        <w:tblW w:w="15668" w:type="dxa"/>
        <w:tblInd w:w="-714" w:type="dxa"/>
        <w:tblLook w:val="04A0"/>
      </w:tblPr>
      <w:tblGrid>
        <w:gridCol w:w="8394"/>
        <w:gridCol w:w="4931"/>
        <w:gridCol w:w="1134"/>
        <w:gridCol w:w="1209"/>
      </w:tblGrid>
      <w:tr w:rsidR="0041161D" w:rsidRPr="00A441F3" w:rsidTr="00D210B5">
        <w:trPr>
          <w:trHeight w:val="1035"/>
        </w:trPr>
        <w:tc>
          <w:tcPr>
            <w:tcW w:w="8394" w:type="dxa"/>
            <w:tcBorders>
              <w:right w:val="single" w:sz="4" w:space="0" w:color="auto"/>
            </w:tcBorders>
          </w:tcPr>
          <w:p w:rsidR="0041161D"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b/>
                <w:bCs/>
                <w:sz w:val="24"/>
                <w:szCs w:val="24"/>
              </w:rPr>
              <w:lastRenderedPageBreak/>
              <w:t xml:space="preserve">Тележка финских грузовых вагонов </w:t>
            </w:r>
            <w:r w:rsidRPr="00A441F3">
              <w:rPr>
                <w:rFonts w:ascii="Times New Roman" w:eastAsiaTheme="minorEastAsia" w:hAnsi="Times New Roman" w:cs="Times New Roman"/>
                <w:sz w:val="24"/>
                <w:szCs w:val="24"/>
              </w:rPr>
              <w:t xml:space="preserve"> </w:t>
            </w:r>
          </w:p>
          <w:p w:rsidR="0041161D"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Рессоры тележки </w:t>
            </w:r>
          </w:p>
        </w:tc>
        <w:tc>
          <w:tcPr>
            <w:tcW w:w="6065" w:type="dxa"/>
            <w:gridSpan w:val="2"/>
            <w:tcBorders>
              <w:top w:val="single" w:sz="4" w:space="0" w:color="auto"/>
              <w:left w:val="single" w:sz="4" w:space="0" w:color="auto"/>
              <w:bottom w:val="single" w:sz="4" w:space="0" w:color="auto"/>
              <w:right w:val="single" w:sz="4" w:space="0" w:color="auto"/>
            </w:tcBorders>
          </w:tcPr>
          <w:p w:rsidR="0041161D"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41161D"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Пружинные и листовые рессоры не должны иметь изломов и трещин. Не допускается излом или смещение хомутов листовых рессор. Проушина коренного листа листовой рессоры должна быть неповрежденной. </w:t>
            </w:r>
          </w:p>
          <w:p w:rsidR="0041161D" w:rsidRPr="00A441F3" w:rsidRDefault="0041161D" w:rsidP="7C867493">
            <w:pPr>
              <w:rPr>
                <w:rFonts w:ascii="Times New Roman" w:eastAsiaTheme="minorEastAsia" w:hAnsi="Times New Roman" w:cs="Times New Roman"/>
                <w:sz w:val="24"/>
                <w:szCs w:val="24"/>
              </w:rPr>
            </w:pPr>
          </w:p>
        </w:tc>
        <w:tc>
          <w:tcPr>
            <w:tcW w:w="1209" w:type="dxa"/>
            <w:tcBorders>
              <w:top w:val="single" w:sz="4" w:space="0" w:color="auto"/>
              <w:left w:val="nil"/>
              <w:bottom w:val="single" w:sz="4" w:space="0" w:color="auto"/>
              <w:right w:val="single" w:sz="4" w:space="0" w:color="auto"/>
            </w:tcBorders>
            <w:vAlign w:val="center"/>
          </w:tcPr>
          <w:p w:rsidR="0041161D" w:rsidRPr="00A441F3" w:rsidRDefault="00D210B5" w:rsidP="00D210B5">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7C867493" w:rsidRPr="00A441F3">
              <w:rPr>
                <w:rFonts w:ascii="Times New Roman" w:eastAsiaTheme="minorEastAsia" w:hAnsi="Times New Roman" w:cs="Times New Roman"/>
                <w:b/>
                <w:bCs/>
                <w:sz w:val="28"/>
                <w:szCs w:val="28"/>
              </w:rPr>
              <w:t>.2.</w:t>
            </w:r>
            <w:r w:rsidRPr="00A441F3">
              <w:rPr>
                <w:rFonts w:ascii="Times New Roman" w:eastAsiaTheme="minorEastAsia" w:hAnsi="Times New Roman" w:cs="Times New Roman"/>
                <w:b/>
                <w:bCs/>
                <w:sz w:val="28"/>
                <w:szCs w:val="28"/>
              </w:rPr>
              <w:t>3</w:t>
            </w:r>
          </w:p>
        </w:tc>
      </w:tr>
      <w:tr w:rsidR="0041161D" w:rsidRPr="00A441F3" w:rsidTr="7C867493">
        <w:trPr>
          <w:trHeight w:val="4278"/>
        </w:trPr>
        <w:tc>
          <w:tcPr>
            <w:tcW w:w="8394" w:type="dxa"/>
            <w:tcBorders>
              <w:right w:val="single" w:sz="4" w:space="0" w:color="auto"/>
            </w:tcBorders>
          </w:tcPr>
          <w:p w:rsidR="0041161D" w:rsidRPr="00A441F3" w:rsidRDefault="00E12B11" w:rsidP="7C867493">
            <w:pPr>
              <w:rPr>
                <w:rFonts w:ascii="Times New Roman" w:eastAsiaTheme="minorEastAsia" w:hAnsi="Times New Roman" w:cs="Times New Roman"/>
                <w:noProof/>
                <w:lang w:eastAsia="fi-FI"/>
              </w:rPr>
            </w:pPr>
            <w:r w:rsidRPr="00A441F3">
              <w:rPr>
                <w:rFonts w:ascii="Times New Roman" w:hAnsi="Times New Roman" w:cs="Times New Roman"/>
                <w:noProof/>
                <w:lang w:eastAsia="ru-RU"/>
              </w:rPr>
              <w:drawing>
                <wp:anchor distT="0" distB="0" distL="114300" distR="114300" simplePos="0" relativeHeight="251883520" behindDoc="0" locked="0" layoutInCell="1" allowOverlap="1">
                  <wp:simplePos x="0" y="0"/>
                  <wp:positionH relativeFrom="column">
                    <wp:posOffset>72044</wp:posOffset>
                  </wp:positionH>
                  <wp:positionV relativeFrom="paragraph">
                    <wp:posOffset>9987</wp:posOffset>
                  </wp:positionV>
                  <wp:extent cx="3124200" cy="2650385"/>
                  <wp:effectExtent l="0" t="0" r="0" b="0"/>
                  <wp:wrapNone/>
                  <wp:docPr id="179200" name="Kuva 179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00" name="jousen viat.jpg"/>
                          <pic:cNvPicPr/>
                        </pic:nvPicPr>
                        <pic:blipFill>
                          <a:blip r:embed="rId27"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3124200" cy="2650385"/>
                          </a:xfrm>
                          <a:prstGeom prst="rect">
                            <a:avLst/>
                          </a:prstGeom>
                        </pic:spPr>
                      </pic:pic>
                    </a:graphicData>
                  </a:graphic>
                </wp:anchor>
              </w:drawing>
            </w:r>
            <w:r w:rsidR="0041161D" w:rsidRPr="00A441F3">
              <w:rPr>
                <w:rFonts w:ascii="Times New Roman" w:eastAsiaTheme="minorEastAsia" w:hAnsi="Times New Roman" w:cs="Times New Roman"/>
                <w:noProof/>
                <w:lang w:eastAsia="fi-FI"/>
              </w:rPr>
              <w:t xml:space="preserve">      </w:t>
            </w:r>
          </w:p>
        </w:tc>
        <w:tc>
          <w:tcPr>
            <w:tcW w:w="4931" w:type="dxa"/>
            <w:tcBorders>
              <w:top w:val="single" w:sz="4" w:space="0" w:color="auto"/>
              <w:left w:val="single" w:sz="4" w:space="0" w:color="auto"/>
              <w:bottom w:val="single" w:sz="4" w:space="0" w:color="auto"/>
              <w:right w:val="nil"/>
            </w:tcBorders>
          </w:tcPr>
          <w:p w:rsidR="0041161D"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41161D"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Визуальный контроль</w:t>
            </w:r>
          </w:p>
          <w:p w:rsidR="0041161D" w:rsidRPr="00A441F3" w:rsidRDefault="0041161D" w:rsidP="7C867493">
            <w:pPr>
              <w:rPr>
                <w:rFonts w:ascii="Times New Roman" w:eastAsiaTheme="minorEastAsia" w:hAnsi="Times New Roman" w:cs="Times New Roman"/>
                <w:b/>
                <w:bCs/>
                <w:sz w:val="24"/>
                <w:szCs w:val="24"/>
              </w:rPr>
            </w:pPr>
          </w:p>
        </w:tc>
        <w:tc>
          <w:tcPr>
            <w:tcW w:w="2343" w:type="dxa"/>
            <w:gridSpan w:val="2"/>
            <w:tcBorders>
              <w:top w:val="single" w:sz="4" w:space="0" w:color="auto"/>
              <w:left w:val="nil"/>
              <w:bottom w:val="single" w:sz="4" w:space="0" w:color="auto"/>
              <w:right w:val="single" w:sz="4" w:space="0" w:color="auto"/>
            </w:tcBorders>
          </w:tcPr>
          <w:p w:rsidR="0041161D"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41161D" w:rsidRPr="00A441F3" w:rsidTr="7C867493">
        <w:trPr>
          <w:trHeight w:val="2561"/>
        </w:trPr>
        <w:tc>
          <w:tcPr>
            <w:tcW w:w="15668" w:type="dxa"/>
            <w:gridSpan w:val="4"/>
          </w:tcPr>
          <w:p w:rsidR="0041161D"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2F57D8"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Произвести визуальный контроль рессор тележки. В </w:t>
            </w:r>
            <w:proofErr w:type="gramStart"/>
            <w:r w:rsidRPr="00A441F3">
              <w:rPr>
                <w:rFonts w:ascii="Times New Roman" w:eastAsiaTheme="minorEastAsia" w:hAnsi="Times New Roman" w:cs="Times New Roman"/>
                <w:sz w:val="24"/>
                <w:szCs w:val="24"/>
              </w:rPr>
              <w:t>случае</w:t>
            </w:r>
            <w:proofErr w:type="gramEnd"/>
            <w:r w:rsidRPr="00A441F3">
              <w:rPr>
                <w:rFonts w:ascii="Times New Roman" w:eastAsiaTheme="minorEastAsia" w:hAnsi="Times New Roman" w:cs="Times New Roman"/>
                <w:sz w:val="24"/>
                <w:szCs w:val="24"/>
              </w:rPr>
              <w:t xml:space="preserve"> обнаружения изломов или обрывов пружинных или листовых рессор, а также изломов хомута или смещения листов листовых рессор, вагон не допускается в эксплуатацию. </w:t>
            </w:r>
          </w:p>
        </w:tc>
      </w:tr>
      <w:tr w:rsidR="0041161D" w:rsidRPr="00A441F3" w:rsidTr="7C867493">
        <w:trPr>
          <w:trHeight w:val="163"/>
        </w:trPr>
        <w:tc>
          <w:tcPr>
            <w:tcW w:w="15668" w:type="dxa"/>
            <w:gridSpan w:val="4"/>
          </w:tcPr>
          <w:p w:rsidR="0041161D" w:rsidRPr="007F7EBD" w:rsidRDefault="7C867493" w:rsidP="7C867493">
            <w:pPr>
              <w:rPr>
                <w:rFonts w:ascii="Times New Roman" w:eastAsiaTheme="minorEastAsia" w:hAnsi="Times New Roman" w:cs="Times New Roman"/>
                <w:b/>
                <w:bCs/>
                <w:sz w:val="24"/>
                <w:szCs w:val="24"/>
              </w:rPr>
            </w:pPr>
            <w:r w:rsidRPr="007F7EBD">
              <w:rPr>
                <w:rFonts w:ascii="Times New Roman" w:eastAsiaTheme="minorEastAsia" w:hAnsi="Times New Roman" w:cs="Times New Roman"/>
                <w:b/>
                <w:bCs/>
                <w:sz w:val="24"/>
                <w:szCs w:val="24"/>
              </w:rPr>
              <w:t xml:space="preserve">Нормативные документы: </w:t>
            </w:r>
          </w:p>
        </w:tc>
      </w:tr>
    </w:tbl>
    <w:p w:rsidR="0041161D" w:rsidRPr="00A441F3" w:rsidRDefault="0041161D" w:rsidP="7C867493">
      <w:pPr>
        <w:rPr>
          <w:rFonts w:ascii="Times New Roman" w:eastAsiaTheme="minorEastAsia" w:hAnsi="Times New Roman" w:cs="Times New Roman"/>
          <w:sz w:val="24"/>
          <w:szCs w:val="24"/>
        </w:rPr>
      </w:pPr>
    </w:p>
    <w:tbl>
      <w:tblPr>
        <w:tblStyle w:val="a8"/>
        <w:tblW w:w="15668" w:type="dxa"/>
        <w:tblInd w:w="-714" w:type="dxa"/>
        <w:tblLook w:val="04A0"/>
      </w:tblPr>
      <w:tblGrid>
        <w:gridCol w:w="8080"/>
        <w:gridCol w:w="119"/>
        <w:gridCol w:w="195"/>
        <w:gridCol w:w="4624"/>
        <w:gridCol w:w="307"/>
        <w:gridCol w:w="800"/>
        <w:gridCol w:w="334"/>
        <w:gridCol w:w="851"/>
        <w:gridCol w:w="358"/>
      </w:tblGrid>
      <w:tr w:rsidR="00BC1712" w:rsidRPr="00A441F3" w:rsidTr="00064D4C">
        <w:trPr>
          <w:trHeight w:val="1035"/>
        </w:trPr>
        <w:tc>
          <w:tcPr>
            <w:tcW w:w="8394" w:type="dxa"/>
            <w:gridSpan w:val="3"/>
            <w:tcBorders>
              <w:right w:val="single" w:sz="4" w:space="0" w:color="auto"/>
            </w:tcBorders>
          </w:tcPr>
          <w:p w:rsidR="0041161D"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b/>
                <w:bCs/>
                <w:sz w:val="24"/>
                <w:szCs w:val="24"/>
              </w:rPr>
              <w:lastRenderedPageBreak/>
              <w:t xml:space="preserve">Тележка финских грузовых вагонов </w:t>
            </w:r>
            <w:r w:rsidRPr="00A441F3">
              <w:rPr>
                <w:rFonts w:ascii="Times New Roman" w:eastAsiaTheme="minorEastAsia" w:hAnsi="Times New Roman" w:cs="Times New Roman"/>
                <w:sz w:val="24"/>
                <w:szCs w:val="24"/>
              </w:rPr>
              <w:t xml:space="preserve"> </w:t>
            </w:r>
          </w:p>
          <w:p w:rsidR="00BC1712"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Запас упругости пружинной рессоры тележки K-17</w:t>
            </w:r>
          </w:p>
        </w:tc>
        <w:tc>
          <w:tcPr>
            <w:tcW w:w="6065" w:type="dxa"/>
            <w:gridSpan w:val="4"/>
            <w:tcBorders>
              <w:top w:val="single" w:sz="4" w:space="0" w:color="auto"/>
              <w:left w:val="single" w:sz="4" w:space="0" w:color="auto"/>
              <w:bottom w:val="single" w:sz="4" w:space="0" w:color="auto"/>
              <w:right w:val="single" w:sz="4" w:space="0" w:color="auto"/>
            </w:tcBorders>
          </w:tcPr>
          <w:p w:rsidR="00BC1712"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BC1712" w:rsidRPr="00A441F3" w:rsidRDefault="7C867493" w:rsidP="7C867493">
            <w:pPr>
              <w:ind w:left="-15"/>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Зазор между желтыми линиями должен превышать 0 мм.</w:t>
            </w:r>
          </w:p>
          <w:p w:rsidR="00BC1712" w:rsidRPr="00A441F3" w:rsidRDefault="00BC1712" w:rsidP="7C867493">
            <w:pPr>
              <w:rPr>
                <w:rFonts w:ascii="Times New Roman" w:eastAsiaTheme="minorEastAsia" w:hAnsi="Times New Roman" w:cs="Times New Roman"/>
                <w:sz w:val="24"/>
                <w:szCs w:val="24"/>
              </w:rPr>
            </w:pPr>
          </w:p>
        </w:tc>
        <w:tc>
          <w:tcPr>
            <w:tcW w:w="1209" w:type="dxa"/>
            <w:gridSpan w:val="2"/>
            <w:tcBorders>
              <w:top w:val="single" w:sz="4" w:space="0" w:color="auto"/>
              <w:left w:val="nil"/>
              <w:bottom w:val="single" w:sz="4" w:space="0" w:color="auto"/>
              <w:right w:val="single" w:sz="4" w:space="0" w:color="auto"/>
            </w:tcBorders>
            <w:vAlign w:val="center"/>
          </w:tcPr>
          <w:p w:rsidR="00BC1712" w:rsidRPr="00A441F3" w:rsidRDefault="00064D4C" w:rsidP="00064D4C">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7C867493" w:rsidRPr="00A441F3">
              <w:rPr>
                <w:rFonts w:ascii="Times New Roman" w:eastAsiaTheme="minorEastAsia" w:hAnsi="Times New Roman" w:cs="Times New Roman"/>
                <w:b/>
                <w:bCs/>
                <w:sz w:val="28"/>
                <w:szCs w:val="28"/>
              </w:rPr>
              <w:t>.2.</w:t>
            </w:r>
            <w:r w:rsidRPr="00A441F3">
              <w:rPr>
                <w:rFonts w:ascii="Times New Roman" w:eastAsiaTheme="minorEastAsia" w:hAnsi="Times New Roman" w:cs="Times New Roman"/>
                <w:b/>
                <w:bCs/>
                <w:sz w:val="28"/>
                <w:szCs w:val="28"/>
              </w:rPr>
              <w:t>4</w:t>
            </w:r>
          </w:p>
        </w:tc>
      </w:tr>
      <w:tr w:rsidR="00BC1712" w:rsidRPr="00A441F3" w:rsidTr="013F972F">
        <w:trPr>
          <w:trHeight w:val="3600"/>
        </w:trPr>
        <w:tc>
          <w:tcPr>
            <w:tcW w:w="8394" w:type="dxa"/>
            <w:gridSpan w:val="3"/>
            <w:tcBorders>
              <w:right w:val="single" w:sz="4" w:space="0" w:color="auto"/>
            </w:tcBorders>
          </w:tcPr>
          <w:p w:rsidR="00BC1712" w:rsidRPr="00A441F3" w:rsidRDefault="00BC1712" w:rsidP="7C867493">
            <w:pPr>
              <w:rPr>
                <w:rFonts w:ascii="Times New Roman" w:eastAsiaTheme="minorEastAsia" w:hAnsi="Times New Roman" w:cs="Times New Roman"/>
                <w:noProof/>
                <w:lang w:eastAsia="fi-FI"/>
              </w:rPr>
            </w:pPr>
            <w:r w:rsidRPr="00A441F3">
              <w:rPr>
                <w:rFonts w:ascii="Times New Roman" w:hAnsi="Times New Roman" w:cs="Times New Roman"/>
                <w:noProof/>
                <w:lang w:eastAsia="ru-RU"/>
              </w:rPr>
              <w:drawing>
                <wp:anchor distT="0" distB="0" distL="114300" distR="114300" simplePos="0" relativeHeight="251864064" behindDoc="0" locked="0" layoutInCell="1" allowOverlap="1">
                  <wp:simplePos x="0" y="0"/>
                  <wp:positionH relativeFrom="column">
                    <wp:posOffset>365760</wp:posOffset>
                  </wp:positionH>
                  <wp:positionV relativeFrom="paragraph">
                    <wp:posOffset>76835</wp:posOffset>
                  </wp:positionV>
                  <wp:extent cx="4428269" cy="2108835"/>
                  <wp:effectExtent l="0" t="0" r="0" b="5715"/>
                  <wp:wrapNone/>
                  <wp:docPr id="44" name="Kuva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k-17 teli fin 3.jpg"/>
                          <pic:cNvPicPr/>
                        </pic:nvPicPr>
                        <pic:blipFill>
                          <a:blip r:embed="rId28"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4428269" cy="2108835"/>
                          </a:xfrm>
                          <a:prstGeom prst="rect">
                            <a:avLst/>
                          </a:prstGeom>
                        </pic:spPr>
                      </pic:pic>
                    </a:graphicData>
                  </a:graphic>
                </wp:anchor>
              </w:drawing>
            </w:r>
            <w:r w:rsidRPr="00A441F3">
              <w:rPr>
                <w:rFonts w:ascii="Times New Roman" w:eastAsiaTheme="minorEastAsia" w:hAnsi="Times New Roman" w:cs="Times New Roman"/>
                <w:noProof/>
                <w:lang w:eastAsia="fi-FI"/>
              </w:rPr>
              <w:t xml:space="preserve">      </w:t>
            </w:r>
          </w:p>
        </w:tc>
        <w:tc>
          <w:tcPr>
            <w:tcW w:w="4931" w:type="dxa"/>
            <w:gridSpan w:val="2"/>
            <w:tcBorders>
              <w:top w:val="single" w:sz="4" w:space="0" w:color="auto"/>
              <w:left w:val="single" w:sz="4" w:space="0" w:color="auto"/>
              <w:bottom w:val="single" w:sz="4" w:space="0" w:color="auto"/>
              <w:right w:val="nil"/>
            </w:tcBorders>
          </w:tcPr>
          <w:p w:rsidR="00BC1712"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BC1712"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Визуальный контроль</w:t>
            </w:r>
          </w:p>
          <w:p w:rsidR="00BC1712" w:rsidRPr="00A441F3" w:rsidRDefault="00BC1712" w:rsidP="7C867493">
            <w:pPr>
              <w:rPr>
                <w:rFonts w:ascii="Times New Roman" w:eastAsiaTheme="minorEastAsia" w:hAnsi="Times New Roman" w:cs="Times New Roman"/>
                <w:b/>
                <w:bCs/>
                <w:sz w:val="24"/>
                <w:szCs w:val="24"/>
              </w:rPr>
            </w:pPr>
          </w:p>
        </w:tc>
        <w:tc>
          <w:tcPr>
            <w:tcW w:w="2343" w:type="dxa"/>
            <w:gridSpan w:val="4"/>
            <w:tcBorders>
              <w:top w:val="single" w:sz="4" w:space="0" w:color="auto"/>
              <w:left w:val="nil"/>
              <w:bottom w:val="single" w:sz="4" w:space="0" w:color="auto"/>
              <w:right w:val="single" w:sz="4" w:space="0" w:color="auto"/>
            </w:tcBorders>
          </w:tcPr>
          <w:p w:rsidR="00BC1712"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BC1712" w:rsidRPr="00A441F3" w:rsidTr="013F972F">
        <w:trPr>
          <w:trHeight w:val="2561"/>
        </w:trPr>
        <w:tc>
          <w:tcPr>
            <w:tcW w:w="15668" w:type="dxa"/>
            <w:gridSpan w:val="9"/>
          </w:tcPr>
          <w:p w:rsidR="00BC1712"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BC1712" w:rsidRPr="00A441F3" w:rsidRDefault="013F972F" w:rsidP="013F972F">
            <w:pPr>
              <w:rPr>
                <w:rFonts w:ascii="Times New Roman" w:eastAsiaTheme="minorEastAsia" w:hAnsi="Times New Roman" w:cs="Times New Roman"/>
                <w:b/>
                <w:bCs/>
                <w:sz w:val="28"/>
                <w:szCs w:val="28"/>
              </w:rPr>
            </w:pPr>
            <w:r w:rsidRPr="00A441F3">
              <w:rPr>
                <w:rFonts w:ascii="Times New Roman" w:eastAsiaTheme="minorEastAsia" w:hAnsi="Times New Roman" w:cs="Times New Roman"/>
                <w:sz w:val="24"/>
                <w:szCs w:val="24"/>
              </w:rPr>
              <w:t>Произвести визуальный контроль зазора между линиями. Если зазор равен 0 или передняя линия ниже, проверить ситуацию с обеих сторон нескольких рессорных гнезд. Если все находятся на одном уровне, вагон перегружен. Если зазор между линиями отличается только в одном углу, то тележка неисправная.</w:t>
            </w:r>
          </w:p>
          <w:p w:rsidR="00BC1712" w:rsidRPr="00A441F3" w:rsidRDefault="00BC1712" w:rsidP="7C867493">
            <w:pPr>
              <w:rPr>
                <w:rFonts w:ascii="Times New Roman" w:eastAsiaTheme="minorEastAsia" w:hAnsi="Times New Roman" w:cs="Times New Roman"/>
                <w:b/>
                <w:bCs/>
                <w:sz w:val="24"/>
                <w:szCs w:val="24"/>
              </w:rPr>
            </w:pPr>
          </w:p>
        </w:tc>
      </w:tr>
      <w:tr w:rsidR="00BC1712" w:rsidRPr="00A441F3" w:rsidTr="013F972F">
        <w:trPr>
          <w:trHeight w:val="163"/>
        </w:trPr>
        <w:tc>
          <w:tcPr>
            <w:tcW w:w="15668" w:type="dxa"/>
            <w:gridSpan w:val="9"/>
          </w:tcPr>
          <w:p w:rsidR="00BC1712" w:rsidRDefault="7C867493" w:rsidP="7C867493">
            <w:pPr>
              <w:rPr>
                <w:rFonts w:ascii="Times New Roman" w:eastAsiaTheme="minorEastAsia" w:hAnsi="Times New Roman" w:cs="Times New Roman"/>
                <w:b/>
                <w:bCs/>
                <w:sz w:val="24"/>
                <w:szCs w:val="24"/>
              </w:rPr>
            </w:pPr>
            <w:r w:rsidRPr="007F7EBD">
              <w:rPr>
                <w:rFonts w:ascii="Times New Roman" w:eastAsiaTheme="minorEastAsia" w:hAnsi="Times New Roman" w:cs="Times New Roman"/>
                <w:b/>
                <w:bCs/>
                <w:sz w:val="24"/>
                <w:szCs w:val="24"/>
              </w:rPr>
              <w:t xml:space="preserve">Нормативные документы: </w:t>
            </w:r>
          </w:p>
          <w:p w:rsidR="00FB7EBE" w:rsidRDefault="00FB7EBE" w:rsidP="7C867493">
            <w:pPr>
              <w:rPr>
                <w:rFonts w:ascii="Times New Roman" w:eastAsiaTheme="minorEastAsia" w:hAnsi="Times New Roman" w:cs="Times New Roman"/>
                <w:b/>
                <w:bCs/>
                <w:sz w:val="24"/>
                <w:szCs w:val="24"/>
              </w:rPr>
            </w:pPr>
          </w:p>
          <w:p w:rsidR="00FB7EBE" w:rsidRDefault="00FB7EBE" w:rsidP="7C867493">
            <w:pPr>
              <w:rPr>
                <w:rFonts w:ascii="Times New Roman" w:eastAsiaTheme="minorEastAsia" w:hAnsi="Times New Roman" w:cs="Times New Roman"/>
                <w:b/>
                <w:bCs/>
                <w:sz w:val="24"/>
                <w:szCs w:val="24"/>
              </w:rPr>
            </w:pPr>
          </w:p>
          <w:p w:rsidR="00FB7EBE" w:rsidRPr="007F7EBD" w:rsidRDefault="00FB7EBE" w:rsidP="7C867493">
            <w:pPr>
              <w:rPr>
                <w:rFonts w:ascii="Times New Roman" w:eastAsiaTheme="minorEastAsia" w:hAnsi="Times New Roman" w:cs="Times New Roman"/>
                <w:b/>
                <w:bCs/>
                <w:sz w:val="24"/>
                <w:szCs w:val="24"/>
              </w:rPr>
            </w:pPr>
          </w:p>
          <w:p w:rsidR="00BC1712" w:rsidRPr="00A441F3" w:rsidRDefault="00BC1712" w:rsidP="7C867493">
            <w:pPr>
              <w:rPr>
                <w:rFonts w:ascii="Times New Roman" w:eastAsiaTheme="minorEastAsia" w:hAnsi="Times New Roman" w:cs="Times New Roman"/>
                <w:b/>
                <w:bCs/>
                <w:sz w:val="28"/>
                <w:szCs w:val="28"/>
              </w:rPr>
            </w:pPr>
          </w:p>
        </w:tc>
      </w:tr>
      <w:tr w:rsidR="004E682B" w:rsidRPr="00A441F3" w:rsidTr="00064D4C">
        <w:trPr>
          <w:gridAfter w:val="1"/>
          <w:wAfter w:w="358" w:type="dxa"/>
          <w:trHeight w:val="1054"/>
        </w:trPr>
        <w:tc>
          <w:tcPr>
            <w:tcW w:w="8199" w:type="dxa"/>
            <w:gridSpan w:val="2"/>
            <w:tcBorders>
              <w:right w:val="single" w:sz="4" w:space="0" w:color="auto"/>
            </w:tcBorders>
          </w:tcPr>
          <w:p w:rsidR="004E682B"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b/>
                <w:bCs/>
                <w:sz w:val="24"/>
                <w:szCs w:val="24"/>
              </w:rPr>
              <w:lastRenderedPageBreak/>
              <w:t xml:space="preserve">Тележка финских грузовых вагонов </w:t>
            </w:r>
            <w:r w:rsidRPr="00A441F3">
              <w:rPr>
                <w:rFonts w:ascii="Times New Roman" w:eastAsiaTheme="minorEastAsia" w:hAnsi="Times New Roman" w:cs="Times New Roman"/>
                <w:sz w:val="24"/>
                <w:szCs w:val="24"/>
              </w:rPr>
              <w:t xml:space="preserve"> </w:t>
            </w:r>
          </w:p>
          <w:p w:rsidR="004E682B"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Части рессорной подвески</w:t>
            </w:r>
          </w:p>
          <w:p w:rsidR="004E682B" w:rsidRPr="00A441F3" w:rsidRDefault="004E682B" w:rsidP="7C867493">
            <w:pPr>
              <w:rPr>
                <w:rFonts w:ascii="Times New Roman" w:eastAsiaTheme="minorEastAsia" w:hAnsi="Times New Roman" w:cs="Times New Roman"/>
                <w:sz w:val="24"/>
                <w:szCs w:val="24"/>
              </w:rPr>
            </w:pPr>
          </w:p>
        </w:tc>
        <w:tc>
          <w:tcPr>
            <w:tcW w:w="5926" w:type="dxa"/>
            <w:gridSpan w:val="4"/>
            <w:tcBorders>
              <w:top w:val="single" w:sz="4" w:space="0" w:color="auto"/>
              <w:left w:val="single" w:sz="4" w:space="0" w:color="auto"/>
              <w:bottom w:val="single" w:sz="4" w:space="0" w:color="auto"/>
              <w:right w:val="single" w:sz="4" w:space="0" w:color="auto"/>
            </w:tcBorders>
          </w:tcPr>
          <w:p w:rsidR="004E682B"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4E682B" w:rsidRPr="00A441F3" w:rsidRDefault="013F972F" w:rsidP="013F972F">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Не допускаются неисправности подвесных сер</w:t>
            </w:r>
            <w:r w:rsidR="00F723AE" w:rsidRPr="00A441F3">
              <w:rPr>
                <w:rFonts w:ascii="Times New Roman" w:eastAsiaTheme="minorEastAsia" w:hAnsi="Times New Roman" w:cs="Times New Roman"/>
                <w:sz w:val="24"/>
                <w:szCs w:val="24"/>
              </w:rPr>
              <w:t>ег</w:t>
            </w:r>
            <w:r w:rsidRPr="00A441F3">
              <w:rPr>
                <w:rFonts w:ascii="Times New Roman" w:eastAsiaTheme="minorEastAsia" w:hAnsi="Times New Roman" w:cs="Times New Roman"/>
                <w:sz w:val="24"/>
                <w:szCs w:val="24"/>
              </w:rPr>
              <w:t xml:space="preserve"> и опор рессор, а также пальцев и крепежных деталей подвески.</w:t>
            </w:r>
          </w:p>
          <w:p w:rsidR="004E682B" w:rsidRPr="00A441F3" w:rsidRDefault="004E682B" w:rsidP="7C867493">
            <w:pPr>
              <w:rPr>
                <w:rFonts w:ascii="Times New Roman" w:eastAsiaTheme="minorEastAsia" w:hAnsi="Times New Roman" w:cs="Times New Roman"/>
                <w:b/>
                <w:bCs/>
                <w:sz w:val="24"/>
                <w:szCs w:val="24"/>
              </w:rPr>
            </w:pPr>
          </w:p>
          <w:p w:rsidR="004E682B" w:rsidRPr="00A441F3" w:rsidRDefault="004E682B" w:rsidP="7C867493">
            <w:pPr>
              <w:rPr>
                <w:rFonts w:ascii="Times New Roman" w:eastAsiaTheme="minorEastAsia" w:hAnsi="Times New Roman" w:cs="Times New Roman"/>
                <w:sz w:val="24"/>
                <w:szCs w:val="24"/>
              </w:rPr>
            </w:pPr>
          </w:p>
        </w:tc>
        <w:tc>
          <w:tcPr>
            <w:tcW w:w="1185" w:type="dxa"/>
            <w:gridSpan w:val="2"/>
            <w:tcBorders>
              <w:top w:val="single" w:sz="4" w:space="0" w:color="auto"/>
              <w:left w:val="nil"/>
              <w:bottom w:val="single" w:sz="4" w:space="0" w:color="auto"/>
              <w:right w:val="single" w:sz="4" w:space="0" w:color="auto"/>
            </w:tcBorders>
            <w:vAlign w:val="center"/>
          </w:tcPr>
          <w:p w:rsidR="004E682B" w:rsidRPr="00A441F3" w:rsidRDefault="00064D4C" w:rsidP="00064D4C">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7C867493" w:rsidRPr="00A441F3">
              <w:rPr>
                <w:rFonts w:ascii="Times New Roman" w:eastAsiaTheme="minorEastAsia" w:hAnsi="Times New Roman" w:cs="Times New Roman"/>
                <w:b/>
                <w:bCs/>
                <w:sz w:val="28"/>
                <w:szCs w:val="28"/>
              </w:rPr>
              <w:t>.</w:t>
            </w:r>
            <w:r w:rsidRPr="00A441F3">
              <w:rPr>
                <w:rFonts w:ascii="Times New Roman" w:eastAsiaTheme="minorEastAsia" w:hAnsi="Times New Roman" w:cs="Times New Roman"/>
                <w:b/>
                <w:bCs/>
                <w:sz w:val="28"/>
                <w:szCs w:val="28"/>
              </w:rPr>
              <w:t>2</w:t>
            </w:r>
            <w:r w:rsidR="7C867493" w:rsidRPr="00A441F3">
              <w:rPr>
                <w:rFonts w:ascii="Times New Roman" w:eastAsiaTheme="minorEastAsia" w:hAnsi="Times New Roman" w:cs="Times New Roman"/>
                <w:b/>
                <w:bCs/>
                <w:sz w:val="28"/>
                <w:szCs w:val="28"/>
              </w:rPr>
              <w:t>.</w:t>
            </w:r>
            <w:r w:rsidRPr="00A441F3">
              <w:rPr>
                <w:rFonts w:ascii="Times New Roman" w:eastAsiaTheme="minorEastAsia" w:hAnsi="Times New Roman" w:cs="Times New Roman"/>
                <w:b/>
                <w:bCs/>
                <w:sz w:val="28"/>
                <w:szCs w:val="28"/>
              </w:rPr>
              <w:t>5</w:t>
            </w:r>
          </w:p>
        </w:tc>
      </w:tr>
      <w:tr w:rsidR="004E682B" w:rsidRPr="00A441F3" w:rsidTr="013F972F">
        <w:trPr>
          <w:gridAfter w:val="1"/>
          <w:wAfter w:w="358" w:type="dxa"/>
          <w:trHeight w:val="3328"/>
        </w:trPr>
        <w:tc>
          <w:tcPr>
            <w:tcW w:w="8199" w:type="dxa"/>
            <w:gridSpan w:val="2"/>
            <w:tcBorders>
              <w:right w:val="single" w:sz="4" w:space="0" w:color="auto"/>
            </w:tcBorders>
          </w:tcPr>
          <w:p w:rsidR="004E682B" w:rsidRPr="00A441F3" w:rsidRDefault="007A71D5" w:rsidP="7C867493">
            <w:pPr>
              <w:rPr>
                <w:rFonts w:ascii="Times New Roman" w:eastAsiaTheme="minorEastAsia" w:hAnsi="Times New Roman" w:cs="Times New Roman"/>
              </w:rPr>
            </w:pPr>
            <w:r w:rsidRPr="007A71D5">
              <w:rPr>
                <w:rFonts w:ascii="Times New Roman" w:hAnsi="Times New Roman" w:cs="Times New Roman"/>
                <w:noProof/>
                <w:lang w:val="fi-FI" w:eastAsia="fi-FI"/>
              </w:rPr>
              <w:pict>
                <v:shape id="Text Box 179209" o:spid="_x0000_s1027" type="#_x0000_t202" style="position:absolute;margin-left:256.8pt;margin-top:83.65pt;width:128.4pt;height:18.6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" fillcolor="white [3201]" strokeweight=".5pt">
                  <v:path arrowok="t"/>
                  <v:textbox>
                    <w:txbxContent>
                      <w:p w:rsidR="00FB7EBE" w:rsidRPr="000A631C" w:rsidRDefault="00FB7EBE">
                        <w:r>
                          <w:t>Палец коренного листа</w:t>
                        </w:r>
                      </w:p>
                    </w:txbxContent>
                  </v:textbox>
                </v:shape>
              </w:pict>
            </w:r>
            <w:r w:rsidRPr="007A71D5">
              <w:rPr>
                <w:rFonts w:ascii="Times New Roman" w:hAnsi="Times New Roman" w:cs="Times New Roman"/>
                <w:noProof/>
                <w:lang w:val="fi-FI" w:eastAsia="fi-FI"/>
              </w:rPr>
              <w:pict>
                <v:shape id="Text Box 179205" o:spid="_x0000_s1028" type="#_x0000_t202" style="position:absolute;margin-left:315.6pt;margin-top:40.45pt;width:117.6pt;height:19.8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" fillcolor="white [3201]" strokeweight=".5pt">
                  <v:path arrowok="t"/>
                  <v:textbox>
                    <w:txbxContent>
                      <w:p w:rsidR="00FB7EBE" w:rsidRPr="000A631C" w:rsidRDefault="00FB7EBE">
                        <w:r>
                          <w:t>фиксатор пальца</w:t>
                        </w:r>
                      </w:p>
                    </w:txbxContent>
                  </v:textbox>
                </v:shape>
              </w:pict>
            </w:r>
            <w:r w:rsidRPr="007A71D5">
              <w:rPr>
                <w:rFonts w:ascii="Times New Roman" w:hAnsi="Times New Roman" w:cs="Times New Roman"/>
                <w:noProof/>
                <w:lang w:val="fi-FI" w:eastAsia="fi-FI"/>
              </w:rPr>
              <w:pict>
                <v:shape id="Text Box 179201" o:spid="_x0000_s1029" type="#_x0000_t202" style="position:absolute;margin-left:212.4pt;margin-top:44.05pt;width:66pt;height:17.4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" fillcolor="white [3201]" strokeweight=".5pt">
                  <v:path arrowok="t"/>
                  <v:textbox>
                    <w:txbxContent>
                      <w:p w:rsidR="00FB7EBE" w:rsidRPr="000A631C" w:rsidRDefault="00FB7EBE">
                        <w:r>
                          <w:t>шплинт</w:t>
                        </w:r>
                      </w:p>
                    </w:txbxContent>
                  </v:textbox>
                </v:shape>
              </w:pict>
            </w:r>
            <w:r w:rsidR="00E16FF3" w:rsidRPr="00A441F3">
              <w:rPr>
                <w:rFonts w:ascii="Times New Roman" w:hAnsi="Times New Roman" w:cs="Times New Roman"/>
                <w:noProof/>
                <w:lang w:eastAsia="ru-RU"/>
              </w:rPr>
              <w:drawing>
                <wp:anchor distT="0" distB="0" distL="114300" distR="114300" simplePos="0" relativeHeight="251887616" behindDoc="0" locked="0" layoutInCell="1" allowOverlap="1">
                  <wp:simplePos x="0" y="0"/>
                  <wp:positionH relativeFrom="column">
                    <wp:posOffset>2672542</wp:posOffset>
                  </wp:positionH>
                  <wp:positionV relativeFrom="paragraph">
                    <wp:posOffset>91325</wp:posOffset>
                  </wp:positionV>
                  <wp:extent cx="2411730" cy="1450758"/>
                  <wp:effectExtent l="0" t="0" r="7620" b="0"/>
                  <wp:wrapNone/>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Ripustintappi 2.jpg"/>
                          <pic:cNvPicPr/>
                        </pic:nvPicPr>
                        <pic:blipFill>
                          <a:blip r:embed="rId29"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411730" cy="1450758"/>
                          </a:xfrm>
                          <a:prstGeom prst="rect">
                            <a:avLst/>
                          </a:prstGeom>
                        </pic:spPr>
                      </pic:pic>
                    </a:graphicData>
                  </a:graphic>
                </wp:anchor>
              </w:drawing>
            </w:r>
            <w:r w:rsidR="004E682B" w:rsidRPr="00A441F3">
              <w:rPr>
                <w:rFonts w:ascii="Times New Roman" w:hAnsi="Times New Roman" w:cs="Times New Roman"/>
                <w:noProof/>
                <w:lang w:eastAsia="ru-RU"/>
              </w:rPr>
              <w:drawing>
                <wp:anchor distT="0" distB="0" distL="114300" distR="114300" simplePos="0" relativeHeight="251885568" behindDoc="0" locked="0" layoutInCell="1" allowOverlap="1">
                  <wp:simplePos x="0" y="0"/>
                  <wp:positionH relativeFrom="column">
                    <wp:posOffset>15240</wp:posOffset>
                  </wp:positionH>
                  <wp:positionV relativeFrom="paragraph">
                    <wp:posOffset>65405</wp:posOffset>
                  </wp:positionV>
                  <wp:extent cx="2608340" cy="1996440"/>
                  <wp:effectExtent l="0" t="0" r="1905" b="3810"/>
                  <wp:wrapNone/>
                  <wp:docPr id="179202" name="Kuva 179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jousen ripustimet 4.jpg"/>
                          <pic:cNvPicPr/>
                        </pic:nvPicPr>
                        <pic:blipFill>
                          <a:blip r:embed="rId30"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615957" cy="2002270"/>
                          </a:xfrm>
                          <a:prstGeom prst="rect">
                            <a:avLst/>
                          </a:prstGeom>
                        </pic:spPr>
                      </pic:pic>
                    </a:graphicData>
                  </a:graphic>
                </wp:anchor>
              </w:drawing>
            </w:r>
          </w:p>
        </w:tc>
        <w:tc>
          <w:tcPr>
            <w:tcW w:w="4819" w:type="dxa"/>
            <w:gridSpan w:val="2"/>
            <w:tcBorders>
              <w:top w:val="single" w:sz="4" w:space="0" w:color="auto"/>
              <w:left w:val="single" w:sz="4" w:space="0" w:color="auto"/>
              <w:bottom w:val="single" w:sz="4" w:space="0" w:color="auto"/>
              <w:right w:val="nil"/>
            </w:tcBorders>
          </w:tcPr>
          <w:p w:rsidR="004E682B"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4E682B"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sz w:val="24"/>
                <w:szCs w:val="24"/>
              </w:rPr>
              <w:t>Визуальный контроль</w:t>
            </w:r>
          </w:p>
          <w:p w:rsidR="004E682B" w:rsidRPr="00A441F3" w:rsidRDefault="004E682B" w:rsidP="7C867493">
            <w:pPr>
              <w:rPr>
                <w:rFonts w:ascii="Times New Roman" w:eastAsiaTheme="minorEastAsia" w:hAnsi="Times New Roman" w:cs="Times New Roman"/>
                <w:sz w:val="24"/>
                <w:szCs w:val="24"/>
              </w:rPr>
            </w:pPr>
          </w:p>
          <w:p w:rsidR="004E682B" w:rsidRPr="00A441F3" w:rsidRDefault="004E682B" w:rsidP="7C867493">
            <w:pPr>
              <w:rPr>
                <w:rFonts w:ascii="Times New Roman" w:eastAsiaTheme="minorEastAsia" w:hAnsi="Times New Roman" w:cs="Times New Roman"/>
                <w:b/>
                <w:bCs/>
                <w:sz w:val="24"/>
                <w:szCs w:val="24"/>
              </w:rPr>
            </w:pPr>
          </w:p>
        </w:tc>
        <w:tc>
          <w:tcPr>
            <w:tcW w:w="2292" w:type="dxa"/>
            <w:gridSpan w:val="4"/>
            <w:tcBorders>
              <w:top w:val="single" w:sz="4" w:space="0" w:color="auto"/>
              <w:left w:val="nil"/>
              <w:bottom w:val="single" w:sz="4" w:space="0" w:color="auto"/>
              <w:right w:val="single" w:sz="4" w:space="0" w:color="auto"/>
            </w:tcBorders>
          </w:tcPr>
          <w:p w:rsidR="004E682B"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4E682B" w:rsidRPr="00A441F3" w:rsidTr="013F972F">
        <w:trPr>
          <w:gridAfter w:val="1"/>
          <w:wAfter w:w="358" w:type="dxa"/>
          <w:trHeight w:val="2561"/>
        </w:trPr>
        <w:tc>
          <w:tcPr>
            <w:tcW w:w="15310" w:type="dxa"/>
            <w:gridSpan w:val="8"/>
          </w:tcPr>
          <w:p w:rsidR="004E682B"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4E682B" w:rsidRPr="00A441F3" w:rsidRDefault="013F972F" w:rsidP="013F972F">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Произвести визуальный контроль частей подвески. Объекты контроля: подвесные серьги и опоры, а также пальцы подвески и крепежные детали, например, шплинты. </w:t>
            </w:r>
          </w:p>
          <w:p w:rsidR="004E682B"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sz w:val="24"/>
                <w:szCs w:val="24"/>
              </w:rPr>
              <w:t>Части подвески не должны прикасаться к раме тележки.</w:t>
            </w:r>
          </w:p>
          <w:p w:rsidR="004E682B" w:rsidRPr="00A441F3" w:rsidRDefault="004E682B" w:rsidP="7C867493">
            <w:pPr>
              <w:rPr>
                <w:rFonts w:ascii="Times New Roman" w:eastAsiaTheme="minorEastAsia" w:hAnsi="Times New Roman" w:cs="Times New Roman"/>
                <w:b/>
                <w:bCs/>
                <w:sz w:val="24"/>
                <w:szCs w:val="24"/>
              </w:rPr>
            </w:pPr>
          </w:p>
        </w:tc>
      </w:tr>
      <w:tr w:rsidR="004E682B" w:rsidRPr="00A441F3" w:rsidTr="013F972F">
        <w:trPr>
          <w:gridAfter w:val="1"/>
          <w:wAfter w:w="358" w:type="dxa"/>
          <w:trHeight w:val="677"/>
        </w:trPr>
        <w:tc>
          <w:tcPr>
            <w:tcW w:w="15310" w:type="dxa"/>
            <w:gridSpan w:val="8"/>
          </w:tcPr>
          <w:p w:rsidR="004E682B" w:rsidRPr="007F7EBD" w:rsidRDefault="7C867493" w:rsidP="7C867493">
            <w:pPr>
              <w:rPr>
                <w:rFonts w:ascii="Times New Roman" w:eastAsiaTheme="minorEastAsia" w:hAnsi="Times New Roman" w:cs="Times New Roman"/>
                <w:b/>
                <w:bCs/>
                <w:sz w:val="24"/>
                <w:szCs w:val="24"/>
              </w:rPr>
            </w:pPr>
            <w:r w:rsidRPr="007F7EBD">
              <w:rPr>
                <w:rFonts w:ascii="Times New Roman" w:eastAsiaTheme="minorEastAsia" w:hAnsi="Times New Roman" w:cs="Times New Roman"/>
                <w:b/>
                <w:bCs/>
                <w:sz w:val="24"/>
                <w:szCs w:val="24"/>
              </w:rPr>
              <w:t xml:space="preserve">Нормативные документы: </w:t>
            </w:r>
          </w:p>
          <w:p w:rsidR="004E682B" w:rsidRDefault="004E682B" w:rsidP="7C867493">
            <w:pPr>
              <w:rPr>
                <w:rFonts w:ascii="Times New Roman" w:eastAsiaTheme="minorEastAsia" w:hAnsi="Times New Roman" w:cs="Times New Roman"/>
                <w:b/>
                <w:bCs/>
                <w:sz w:val="24"/>
                <w:szCs w:val="24"/>
              </w:rPr>
            </w:pPr>
          </w:p>
          <w:p w:rsidR="00FB7EBE" w:rsidRDefault="00FB7EBE" w:rsidP="7C867493">
            <w:pPr>
              <w:rPr>
                <w:rFonts w:ascii="Times New Roman" w:eastAsiaTheme="minorEastAsia" w:hAnsi="Times New Roman" w:cs="Times New Roman"/>
                <w:b/>
                <w:bCs/>
                <w:sz w:val="24"/>
                <w:szCs w:val="24"/>
              </w:rPr>
            </w:pPr>
          </w:p>
          <w:p w:rsidR="00FB7EBE" w:rsidRPr="007F7EBD" w:rsidRDefault="00FB7EBE" w:rsidP="7C867493">
            <w:pPr>
              <w:rPr>
                <w:rFonts w:ascii="Times New Roman" w:eastAsiaTheme="minorEastAsia" w:hAnsi="Times New Roman" w:cs="Times New Roman"/>
                <w:b/>
                <w:bCs/>
                <w:sz w:val="24"/>
                <w:szCs w:val="24"/>
              </w:rPr>
            </w:pPr>
          </w:p>
        </w:tc>
      </w:tr>
      <w:tr w:rsidR="00902ADF" w:rsidRPr="00A441F3" w:rsidTr="00363126">
        <w:trPr>
          <w:trHeight w:val="1035"/>
        </w:trPr>
        <w:tc>
          <w:tcPr>
            <w:tcW w:w="8080" w:type="dxa"/>
            <w:tcBorders>
              <w:right w:val="single" w:sz="4" w:space="0" w:color="auto"/>
            </w:tcBorders>
          </w:tcPr>
          <w:p w:rsidR="00902ADF" w:rsidRPr="00A441F3" w:rsidRDefault="7C867493" w:rsidP="7C867493">
            <w:pPr>
              <w:spacing w:after="160" w:line="259" w:lineRule="auto"/>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lastRenderedPageBreak/>
              <w:t>Ударно-сцепные устройства</w:t>
            </w:r>
          </w:p>
          <w:p w:rsidR="00902ADF" w:rsidRPr="00A441F3" w:rsidRDefault="013F972F" w:rsidP="013F972F">
            <w:pPr>
              <w:spacing w:after="160" w:line="259" w:lineRule="auto"/>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Высота продольной оси автосцепки от головки рельса или разность по высоте между продольными осями сцепленных автосцепок</w:t>
            </w:r>
          </w:p>
          <w:p w:rsidR="00902ADF" w:rsidRPr="00A441F3" w:rsidRDefault="00902ADF" w:rsidP="7C867493">
            <w:pPr>
              <w:rPr>
                <w:rFonts w:ascii="Times New Roman" w:eastAsiaTheme="minorEastAsia" w:hAnsi="Times New Roman" w:cs="Times New Roman"/>
                <w:sz w:val="24"/>
                <w:szCs w:val="24"/>
              </w:rPr>
            </w:pPr>
          </w:p>
        </w:tc>
        <w:tc>
          <w:tcPr>
            <w:tcW w:w="6379" w:type="dxa"/>
            <w:gridSpan w:val="6"/>
            <w:tcBorders>
              <w:top w:val="single" w:sz="4" w:space="0" w:color="auto"/>
              <w:left w:val="single" w:sz="4" w:space="0" w:color="auto"/>
              <w:bottom w:val="single" w:sz="4" w:space="0" w:color="auto"/>
              <w:right w:val="single" w:sz="4" w:space="0" w:color="auto"/>
            </w:tcBorders>
          </w:tcPr>
          <w:p w:rsidR="00902ADF" w:rsidRPr="00A441F3" w:rsidRDefault="7C867493" w:rsidP="7C867493">
            <w:pPr>
              <w:spacing w:after="160" w:line="259" w:lineRule="auto"/>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902ADF" w:rsidRPr="00A441F3" w:rsidRDefault="7C867493" w:rsidP="7C867493">
            <w:pPr>
              <w:spacing w:after="160" w:line="259" w:lineRule="auto"/>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Высота от головки рельса не должна быть менее 950 мм (у груженых вагонов) и более 1050 мм (у порожних вагонов). Разность по высоте между продольными осями сцепленных автосцепок макс. 100 мм</w:t>
            </w:r>
          </w:p>
        </w:tc>
        <w:tc>
          <w:tcPr>
            <w:tcW w:w="1209" w:type="dxa"/>
            <w:gridSpan w:val="2"/>
            <w:tcBorders>
              <w:top w:val="single" w:sz="4" w:space="0" w:color="auto"/>
              <w:left w:val="nil"/>
              <w:bottom w:val="single" w:sz="4" w:space="0" w:color="auto"/>
              <w:right w:val="single" w:sz="4" w:space="0" w:color="auto"/>
            </w:tcBorders>
            <w:vAlign w:val="center"/>
          </w:tcPr>
          <w:p w:rsidR="00902ADF" w:rsidRPr="00A441F3" w:rsidRDefault="00363126" w:rsidP="00363126">
            <w:pPr>
              <w:spacing w:after="160" w:line="259" w:lineRule="auto"/>
              <w:jc w:val="cente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4</w:t>
            </w:r>
            <w:r w:rsidR="7C867493" w:rsidRPr="00A441F3">
              <w:rPr>
                <w:rFonts w:ascii="Times New Roman" w:eastAsiaTheme="minorEastAsia" w:hAnsi="Times New Roman" w:cs="Times New Roman"/>
                <w:b/>
                <w:bCs/>
                <w:sz w:val="24"/>
                <w:szCs w:val="24"/>
              </w:rPr>
              <w:t>.</w:t>
            </w:r>
            <w:r w:rsidRPr="00A441F3">
              <w:rPr>
                <w:rFonts w:ascii="Times New Roman" w:eastAsiaTheme="minorEastAsia" w:hAnsi="Times New Roman" w:cs="Times New Roman"/>
                <w:b/>
                <w:bCs/>
                <w:sz w:val="24"/>
                <w:szCs w:val="24"/>
              </w:rPr>
              <w:t>3</w:t>
            </w:r>
            <w:r w:rsidR="7C867493" w:rsidRPr="00A441F3">
              <w:rPr>
                <w:rFonts w:ascii="Times New Roman" w:eastAsiaTheme="minorEastAsia" w:hAnsi="Times New Roman" w:cs="Times New Roman"/>
                <w:b/>
                <w:bCs/>
                <w:sz w:val="24"/>
                <w:szCs w:val="24"/>
              </w:rPr>
              <w:t>.1</w:t>
            </w:r>
          </w:p>
        </w:tc>
      </w:tr>
      <w:tr w:rsidR="00902ADF" w:rsidRPr="00A441F3" w:rsidTr="013F972F">
        <w:trPr>
          <w:trHeight w:val="3200"/>
        </w:trPr>
        <w:tc>
          <w:tcPr>
            <w:tcW w:w="8080" w:type="dxa"/>
            <w:tcBorders>
              <w:right w:val="single" w:sz="4" w:space="0" w:color="auto"/>
            </w:tcBorders>
          </w:tcPr>
          <w:p w:rsidR="00902ADF" w:rsidRPr="00A441F3" w:rsidRDefault="00902ADF" w:rsidP="7C867493">
            <w:pPr>
              <w:spacing w:after="160" w:line="259" w:lineRule="auto"/>
              <w:rPr>
                <w:rFonts w:ascii="Times New Roman" w:eastAsiaTheme="minorEastAsia" w:hAnsi="Times New Roman" w:cs="Times New Roman"/>
                <w:sz w:val="24"/>
                <w:szCs w:val="24"/>
              </w:rPr>
            </w:pPr>
            <w:r w:rsidRPr="00A441F3">
              <w:rPr>
                <w:rFonts w:ascii="Times New Roman" w:hAnsi="Times New Roman" w:cs="Times New Roman"/>
                <w:noProof/>
                <w:sz w:val="24"/>
                <w:szCs w:val="24"/>
                <w:lang w:eastAsia="ru-RU"/>
              </w:rPr>
              <w:drawing>
                <wp:anchor distT="0" distB="0" distL="114300" distR="114300" simplePos="0" relativeHeight="251906048" behindDoc="0" locked="0" layoutInCell="1" allowOverlap="1">
                  <wp:simplePos x="0" y="0"/>
                  <wp:positionH relativeFrom="column">
                    <wp:posOffset>2560320</wp:posOffset>
                  </wp:positionH>
                  <wp:positionV relativeFrom="paragraph">
                    <wp:posOffset>22860</wp:posOffset>
                  </wp:positionV>
                  <wp:extent cx="2438400" cy="1556822"/>
                  <wp:effectExtent l="0" t="0" r="0" b="5715"/>
                  <wp:wrapNone/>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utomaattikytkimen korkeusero fin 1.png"/>
                          <pic:cNvPicPr/>
                        </pic:nvPicPr>
                        <pic:blipFill>
                          <a:blip r:embed="rId31"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438400" cy="1556822"/>
                          </a:xfrm>
                          <a:prstGeom prst="rect">
                            <a:avLst/>
                          </a:prstGeom>
                        </pic:spPr>
                      </pic:pic>
                    </a:graphicData>
                  </a:graphic>
                </wp:anchor>
              </w:drawing>
            </w:r>
            <w:r w:rsidRPr="00A441F3">
              <w:rPr>
                <w:rFonts w:ascii="Times New Roman" w:hAnsi="Times New Roman" w:cs="Times New Roman"/>
                <w:noProof/>
                <w:sz w:val="24"/>
                <w:szCs w:val="24"/>
                <w:lang w:eastAsia="ru-RU"/>
              </w:rPr>
              <w:drawing>
                <wp:anchor distT="0" distB="0" distL="114300" distR="114300" simplePos="0" relativeHeight="251907072" behindDoc="0" locked="0" layoutInCell="1" allowOverlap="1">
                  <wp:simplePos x="0" y="0"/>
                  <wp:positionH relativeFrom="column">
                    <wp:posOffset>12065</wp:posOffset>
                  </wp:positionH>
                  <wp:positionV relativeFrom="paragraph">
                    <wp:posOffset>76200</wp:posOffset>
                  </wp:positionV>
                  <wp:extent cx="2571544" cy="1920240"/>
                  <wp:effectExtent l="0" t="0" r="635" b="3810"/>
                  <wp:wrapNone/>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uskinkorkeus tavaravaunut fin 3.jpg"/>
                          <pic:cNvPicPr/>
                        </pic:nvPicPr>
                        <pic:blipFill>
                          <a:blip r:embed="rId32"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571544" cy="1920240"/>
                          </a:xfrm>
                          <a:prstGeom prst="rect">
                            <a:avLst/>
                          </a:prstGeom>
                        </pic:spPr>
                      </pic:pic>
                    </a:graphicData>
                  </a:graphic>
                </wp:anchor>
              </w:drawing>
            </w:r>
            <w:r w:rsidRPr="00A441F3">
              <w:rPr>
                <w:rFonts w:ascii="Times New Roman" w:eastAsiaTheme="minorEastAsia" w:hAnsi="Times New Roman" w:cs="Times New Roman"/>
                <w:sz w:val="24"/>
                <w:szCs w:val="24"/>
              </w:rPr>
              <w:t xml:space="preserve">      </w:t>
            </w:r>
          </w:p>
        </w:tc>
        <w:tc>
          <w:tcPr>
            <w:tcW w:w="5245" w:type="dxa"/>
            <w:gridSpan w:val="4"/>
            <w:tcBorders>
              <w:top w:val="single" w:sz="4" w:space="0" w:color="auto"/>
              <w:left w:val="single" w:sz="4" w:space="0" w:color="auto"/>
              <w:bottom w:val="single" w:sz="4" w:space="0" w:color="auto"/>
              <w:right w:val="nil"/>
            </w:tcBorders>
          </w:tcPr>
          <w:p w:rsidR="00902ADF" w:rsidRPr="00A441F3" w:rsidRDefault="7C867493" w:rsidP="7C867493">
            <w:pPr>
              <w:spacing w:after="160" w:line="259" w:lineRule="auto"/>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902ADF" w:rsidRPr="00A441F3" w:rsidRDefault="7C867493" w:rsidP="7C867493">
            <w:pPr>
              <w:spacing w:after="160" w:line="259" w:lineRule="auto"/>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Визуальный контроль,</w:t>
            </w:r>
          </w:p>
          <w:p w:rsidR="00902ADF" w:rsidRPr="00A441F3" w:rsidRDefault="001D507D" w:rsidP="7C867493">
            <w:pPr>
              <w:spacing w:after="160" w:line="259" w:lineRule="auto"/>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Измерительная рулетка</w:t>
            </w:r>
          </w:p>
        </w:tc>
        <w:tc>
          <w:tcPr>
            <w:tcW w:w="2343" w:type="dxa"/>
            <w:gridSpan w:val="4"/>
            <w:tcBorders>
              <w:top w:val="single" w:sz="4" w:space="0" w:color="auto"/>
              <w:left w:val="nil"/>
              <w:bottom w:val="single" w:sz="4" w:space="0" w:color="auto"/>
              <w:right w:val="single" w:sz="4" w:space="0" w:color="auto"/>
            </w:tcBorders>
          </w:tcPr>
          <w:p w:rsidR="00902ADF" w:rsidRPr="00A441F3" w:rsidRDefault="7C867493" w:rsidP="7C867493">
            <w:pPr>
              <w:spacing w:after="160" w:line="259" w:lineRule="auto"/>
              <w:rPr>
                <w:rFonts w:ascii="Times New Roman" w:eastAsiaTheme="minorEastAsia" w:hAnsi="Times New Roman" w:cs="Times New Roman"/>
                <w:b/>
                <w:bCs/>
                <w:sz w:val="24"/>
                <w:szCs w:val="24"/>
              </w:rPr>
            </w:pPr>
            <w:r w:rsidRPr="00A441F3">
              <w:rPr>
                <w:rFonts w:ascii="Times New Roman" w:eastAsiaTheme="minorEastAsia" w:hAnsi="Times New Roman" w:cs="Times New Roman"/>
                <w:sz w:val="24"/>
                <w:szCs w:val="24"/>
              </w:rPr>
              <w:t xml:space="preserve"> </w:t>
            </w:r>
          </w:p>
        </w:tc>
      </w:tr>
      <w:tr w:rsidR="00902ADF" w:rsidRPr="00A441F3" w:rsidTr="00470406">
        <w:trPr>
          <w:trHeight w:val="1785"/>
        </w:trPr>
        <w:tc>
          <w:tcPr>
            <w:tcW w:w="15668" w:type="dxa"/>
            <w:gridSpan w:val="9"/>
          </w:tcPr>
          <w:p w:rsidR="00902ADF" w:rsidRPr="00A441F3" w:rsidRDefault="7C867493" w:rsidP="7C867493">
            <w:pPr>
              <w:spacing w:after="160" w:line="259" w:lineRule="auto"/>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902ADF" w:rsidRPr="00A441F3" w:rsidRDefault="7C867493" w:rsidP="7C867493">
            <w:pPr>
              <w:spacing w:after="160" w:line="259" w:lineRule="auto"/>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Как правило, высота оси автосцепки контролируется путем сравнения </w:t>
            </w:r>
            <w:proofErr w:type="spellStart"/>
            <w:r w:rsidRPr="00A441F3">
              <w:rPr>
                <w:rFonts w:ascii="Times New Roman" w:eastAsiaTheme="minorEastAsia" w:hAnsi="Times New Roman" w:cs="Times New Roman"/>
                <w:sz w:val="24"/>
                <w:szCs w:val="24"/>
              </w:rPr>
              <w:t>разниц</w:t>
            </w:r>
            <w:proofErr w:type="spellEnd"/>
            <w:r w:rsidRPr="00A441F3">
              <w:rPr>
                <w:rFonts w:ascii="Times New Roman" w:eastAsiaTheme="minorEastAsia" w:hAnsi="Times New Roman" w:cs="Times New Roman"/>
                <w:sz w:val="24"/>
                <w:szCs w:val="24"/>
              </w:rPr>
              <w:t xml:space="preserve"> высот сцепленных автосцепок. Если разница высоты двух сцепленных автосцепок превышает 100 мм, можно предположить, что высота автосцепки от головки рельса не соответствует установленным пределам.</w:t>
            </w:r>
          </w:p>
        </w:tc>
      </w:tr>
      <w:tr w:rsidR="00902ADF" w:rsidRPr="00A441F3" w:rsidTr="013F972F">
        <w:trPr>
          <w:trHeight w:val="478"/>
        </w:trPr>
        <w:tc>
          <w:tcPr>
            <w:tcW w:w="15668" w:type="dxa"/>
            <w:gridSpan w:val="9"/>
          </w:tcPr>
          <w:p w:rsidR="00902ADF" w:rsidRPr="00A441F3" w:rsidRDefault="7C867493" w:rsidP="7C867493">
            <w:pPr>
              <w:spacing w:after="160" w:line="259" w:lineRule="auto"/>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 xml:space="preserve">Нормативные документы: </w:t>
            </w:r>
          </w:p>
        </w:tc>
      </w:tr>
    </w:tbl>
    <w:p w:rsidR="00755321" w:rsidRDefault="00755321" w:rsidP="7C867493">
      <w:pPr>
        <w:rPr>
          <w:rFonts w:ascii="Times New Roman" w:eastAsiaTheme="minorEastAsia" w:hAnsi="Times New Roman" w:cs="Times New Roman"/>
          <w:sz w:val="24"/>
          <w:szCs w:val="24"/>
        </w:rPr>
      </w:pPr>
    </w:p>
    <w:p w:rsidR="00FB7EBE" w:rsidRDefault="00FB7EBE" w:rsidP="7C867493">
      <w:pPr>
        <w:rPr>
          <w:rFonts w:ascii="Times New Roman" w:eastAsiaTheme="minorEastAsia" w:hAnsi="Times New Roman" w:cs="Times New Roman"/>
          <w:sz w:val="24"/>
          <w:szCs w:val="24"/>
        </w:rPr>
      </w:pPr>
    </w:p>
    <w:p w:rsidR="00FB7EBE" w:rsidRPr="00A441F3" w:rsidRDefault="00FB7EBE" w:rsidP="7C867493">
      <w:pPr>
        <w:rPr>
          <w:rFonts w:ascii="Times New Roman" w:eastAsiaTheme="minorEastAsia" w:hAnsi="Times New Roman" w:cs="Times New Roman"/>
          <w:sz w:val="24"/>
          <w:szCs w:val="24"/>
        </w:rPr>
      </w:pPr>
    </w:p>
    <w:tbl>
      <w:tblPr>
        <w:tblStyle w:val="a8"/>
        <w:tblW w:w="15668" w:type="dxa"/>
        <w:tblInd w:w="-714" w:type="dxa"/>
        <w:tblLook w:val="04A0"/>
      </w:tblPr>
      <w:tblGrid>
        <w:gridCol w:w="8222"/>
        <w:gridCol w:w="5103"/>
        <w:gridCol w:w="1276"/>
        <w:gridCol w:w="1067"/>
      </w:tblGrid>
      <w:tr w:rsidR="00235682" w:rsidRPr="00A441F3" w:rsidTr="00363126">
        <w:trPr>
          <w:trHeight w:val="1035"/>
        </w:trPr>
        <w:tc>
          <w:tcPr>
            <w:tcW w:w="8222" w:type="dxa"/>
            <w:tcBorders>
              <w:right w:val="single" w:sz="4" w:space="0" w:color="auto"/>
            </w:tcBorders>
          </w:tcPr>
          <w:p w:rsidR="00235682" w:rsidRPr="00A441F3" w:rsidRDefault="7C867493" w:rsidP="7C867493">
            <w:pPr>
              <w:ind w:left="-15"/>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lastRenderedPageBreak/>
              <w:t>Ударно-сцепные устройства</w:t>
            </w:r>
          </w:p>
          <w:p w:rsidR="00235682" w:rsidRPr="00A441F3" w:rsidRDefault="7C867493" w:rsidP="7C867493">
            <w:pPr>
              <w:ind w:left="-15"/>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Высота продольной оси буфера винтовой сцепки от головки рельса или разность по высоте между продольными осями соседних буферов </w:t>
            </w:r>
          </w:p>
          <w:p w:rsidR="00235682" w:rsidRPr="00A441F3" w:rsidRDefault="00235682" w:rsidP="7C867493">
            <w:pPr>
              <w:rPr>
                <w:rFonts w:ascii="Times New Roman" w:eastAsiaTheme="minorEastAsia" w:hAnsi="Times New Roman" w:cs="Times New Roman"/>
                <w:b/>
                <w:bCs/>
                <w:sz w:val="24"/>
                <w:szCs w:val="24"/>
              </w:rPr>
            </w:pPr>
          </w:p>
        </w:tc>
        <w:tc>
          <w:tcPr>
            <w:tcW w:w="6379" w:type="dxa"/>
            <w:gridSpan w:val="2"/>
            <w:tcBorders>
              <w:top w:val="single" w:sz="4" w:space="0" w:color="auto"/>
              <w:left w:val="single" w:sz="4" w:space="0" w:color="auto"/>
              <w:bottom w:val="single" w:sz="4" w:space="0" w:color="auto"/>
              <w:right w:val="single" w:sz="4" w:space="0" w:color="auto"/>
            </w:tcBorders>
          </w:tcPr>
          <w:p w:rsidR="00235682"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235682" w:rsidRPr="00A441F3" w:rsidRDefault="7C867493" w:rsidP="7C867493">
            <w:pPr>
              <w:ind w:left="-15"/>
              <w:rPr>
                <w:rFonts w:ascii="Times New Roman" w:eastAsiaTheme="minorEastAsia" w:hAnsi="Times New Roman" w:cs="Times New Roman"/>
                <w:sz w:val="24"/>
                <w:szCs w:val="24"/>
              </w:rPr>
            </w:pPr>
            <w:r w:rsidRPr="00A441F3">
              <w:rPr>
                <w:rFonts w:ascii="Times New Roman" w:eastAsiaTheme="minorEastAsia" w:hAnsi="Times New Roman" w:cs="Times New Roman"/>
              </w:rPr>
              <w:t>Высота продольной оси буфера вагонов с винтовой сцепкой от головки рельса не должна быть менее 970 мм или более 1070 мм. Разность по высоте между продольными осями буферов соседних вагонов макс. 100 мм.</w:t>
            </w:r>
            <w:r w:rsidR="00235682" w:rsidRPr="00A441F3">
              <w:rPr>
                <w:rFonts w:ascii="Times New Roman" w:hAnsi="Times New Roman" w:cs="Times New Roman"/>
              </w:rPr>
              <w:br/>
            </w:r>
          </w:p>
        </w:tc>
        <w:tc>
          <w:tcPr>
            <w:tcW w:w="1067" w:type="dxa"/>
            <w:tcBorders>
              <w:top w:val="single" w:sz="4" w:space="0" w:color="auto"/>
              <w:left w:val="nil"/>
              <w:bottom w:val="single" w:sz="4" w:space="0" w:color="auto"/>
              <w:right w:val="single" w:sz="4" w:space="0" w:color="auto"/>
            </w:tcBorders>
            <w:vAlign w:val="center"/>
          </w:tcPr>
          <w:p w:rsidR="00235682" w:rsidRPr="00A441F3" w:rsidRDefault="00363126" w:rsidP="00363126">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7C867493" w:rsidRPr="00A441F3">
              <w:rPr>
                <w:rFonts w:ascii="Times New Roman" w:eastAsiaTheme="minorEastAsia" w:hAnsi="Times New Roman" w:cs="Times New Roman"/>
                <w:b/>
                <w:bCs/>
                <w:sz w:val="28"/>
                <w:szCs w:val="28"/>
              </w:rPr>
              <w:t>.</w:t>
            </w:r>
            <w:r w:rsidRPr="00A441F3">
              <w:rPr>
                <w:rFonts w:ascii="Times New Roman" w:eastAsiaTheme="minorEastAsia" w:hAnsi="Times New Roman" w:cs="Times New Roman"/>
                <w:b/>
                <w:bCs/>
                <w:sz w:val="28"/>
                <w:szCs w:val="28"/>
              </w:rPr>
              <w:t>3</w:t>
            </w:r>
            <w:r w:rsidR="7C867493" w:rsidRPr="00A441F3">
              <w:rPr>
                <w:rFonts w:ascii="Times New Roman" w:eastAsiaTheme="minorEastAsia" w:hAnsi="Times New Roman" w:cs="Times New Roman"/>
                <w:b/>
                <w:bCs/>
                <w:sz w:val="28"/>
                <w:szCs w:val="28"/>
              </w:rPr>
              <w:t>.</w:t>
            </w:r>
            <w:r w:rsidRPr="00A441F3">
              <w:rPr>
                <w:rFonts w:ascii="Times New Roman" w:eastAsiaTheme="minorEastAsia" w:hAnsi="Times New Roman" w:cs="Times New Roman"/>
                <w:b/>
                <w:bCs/>
                <w:sz w:val="28"/>
                <w:szCs w:val="28"/>
              </w:rPr>
              <w:t>2</w:t>
            </w:r>
          </w:p>
        </w:tc>
      </w:tr>
      <w:tr w:rsidR="00235682" w:rsidRPr="00A441F3" w:rsidTr="7C867493">
        <w:trPr>
          <w:trHeight w:val="3600"/>
        </w:trPr>
        <w:tc>
          <w:tcPr>
            <w:tcW w:w="8222" w:type="dxa"/>
            <w:tcBorders>
              <w:right w:val="single" w:sz="4" w:space="0" w:color="auto"/>
            </w:tcBorders>
          </w:tcPr>
          <w:p w:rsidR="00235682" w:rsidRPr="00A441F3" w:rsidRDefault="00235682" w:rsidP="7C867493">
            <w:pPr>
              <w:rPr>
                <w:rFonts w:ascii="Times New Roman" w:eastAsiaTheme="minorEastAsia" w:hAnsi="Times New Roman" w:cs="Times New Roman"/>
                <w:noProof/>
                <w:lang w:eastAsia="fi-FI"/>
              </w:rPr>
            </w:pPr>
            <w:r w:rsidRPr="00A441F3">
              <w:rPr>
                <w:rFonts w:ascii="Times New Roman" w:hAnsi="Times New Roman" w:cs="Times New Roman"/>
                <w:noProof/>
                <w:lang w:eastAsia="ru-RU"/>
              </w:rPr>
              <w:drawing>
                <wp:anchor distT="0" distB="0" distL="114300" distR="114300" simplePos="0" relativeHeight="251915264" behindDoc="0" locked="0" layoutInCell="1" allowOverlap="1">
                  <wp:simplePos x="0" y="0"/>
                  <wp:positionH relativeFrom="column">
                    <wp:posOffset>2331720</wp:posOffset>
                  </wp:positionH>
                  <wp:positionV relativeFrom="paragraph">
                    <wp:posOffset>163195</wp:posOffset>
                  </wp:positionV>
                  <wp:extent cx="2506980" cy="1021481"/>
                  <wp:effectExtent l="0" t="0" r="7620" b="7620"/>
                  <wp:wrapNone/>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uskinkorkeus 4.png"/>
                          <pic:cNvPicPr/>
                        </pic:nvPicPr>
                        <pic:blipFill>
                          <a:blip r:embed="rId33"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506980" cy="1021481"/>
                          </a:xfrm>
                          <a:prstGeom prst="rect">
                            <a:avLst/>
                          </a:prstGeom>
                        </pic:spPr>
                      </pic:pic>
                    </a:graphicData>
                  </a:graphic>
                </wp:anchor>
              </w:drawing>
            </w:r>
            <w:r w:rsidRPr="00A441F3">
              <w:rPr>
                <w:rFonts w:ascii="Times New Roman" w:hAnsi="Times New Roman" w:cs="Times New Roman"/>
                <w:noProof/>
                <w:lang w:eastAsia="ru-RU"/>
              </w:rPr>
              <w:drawing>
                <wp:anchor distT="0" distB="0" distL="114300" distR="114300" simplePos="0" relativeHeight="251914240" behindDoc="0" locked="0" layoutInCell="1" allowOverlap="1">
                  <wp:simplePos x="0" y="0"/>
                  <wp:positionH relativeFrom="column">
                    <wp:posOffset>281940</wp:posOffset>
                  </wp:positionH>
                  <wp:positionV relativeFrom="paragraph">
                    <wp:posOffset>125095</wp:posOffset>
                  </wp:positionV>
                  <wp:extent cx="1577340" cy="1979995"/>
                  <wp:effectExtent l="0" t="0" r="3810" b="1270"/>
                  <wp:wrapNone/>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uskinkorkeus tavaravaunut 5.jpg"/>
                          <pic:cNvPicPr/>
                        </pic:nvPicPr>
                        <pic:blipFill>
                          <a:blip r:embed="rId34"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1577340" cy="1979995"/>
                          </a:xfrm>
                          <a:prstGeom prst="rect">
                            <a:avLst/>
                          </a:prstGeom>
                        </pic:spPr>
                      </pic:pic>
                    </a:graphicData>
                  </a:graphic>
                </wp:anchor>
              </w:drawing>
            </w:r>
            <w:r w:rsidRPr="00A441F3">
              <w:rPr>
                <w:rFonts w:ascii="Times New Roman" w:eastAsiaTheme="minorEastAsia" w:hAnsi="Times New Roman" w:cs="Times New Roman"/>
                <w:noProof/>
                <w:lang w:eastAsia="fi-FI"/>
              </w:rPr>
              <w:t xml:space="preserve">      </w:t>
            </w:r>
          </w:p>
        </w:tc>
        <w:tc>
          <w:tcPr>
            <w:tcW w:w="5103" w:type="dxa"/>
            <w:tcBorders>
              <w:top w:val="single" w:sz="4" w:space="0" w:color="auto"/>
              <w:left w:val="single" w:sz="4" w:space="0" w:color="auto"/>
              <w:bottom w:val="single" w:sz="4" w:space="0" w:color="auto"/>
              <w:right w:val="nil"/>
            </w:tcBorders>
          </w:tcPr>
          <w:p w:rsidR="00235682"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235682"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Визуальный контроль,</w:t>
            </w:r>
          </w:p>
          <w:p w:rsidR="00235682" w:rsidRPr="00A441F3" w:rsidRDefault="001D507D"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Измерительная рулетка</w:t>
            </w:r>
          </w:p>
          <w:p w:rsidR="00235682" w:rsidRPr="00A441F3" w:rsidRDefault="00235682" w:rsidP="7C867493">
            <w:pPr>
              <w:rPr>
                <w:rFonts w:ascii="Times New Roman" w:eastAsiaTheme="minorEastAsia" w:hAnsi="Times New Roman" w:cs="Times New Roman"/>
                <w:b/>
                <w:bCs/>
                <w:sz w:val="24"/>
                <w:szCs w:val="24"/>
              </w:rPr>
            </w:pPr>
          </w:p>
        </w:tc>
        <w:tc>
          <w:tcPr>
            <w:tcW w:w="2343" w:type="dxa"/>
            <w:gridSpan w:val="2"/>
            <w:tcBorders>
              <w:top w:val="single" w:sz="4" w:space="0" w:color="auto"/>
              <w:left w:val="nil"/>
              <w:bottom w:val="single" w:sz="4" w:space="0" w:color="auto"/>
              <w:right w:val="single" w:sz="4" w:space="0" w:color="auto"/>
            </w:tcBorders>
          </w:tcPr>
          <w:p w:rsidR="00235682"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235682" w:rsidRPr="00A441F3" w:rsidTr="7C867493">
        <w:trPr>
          <w:trHeight w:val="2561"/>
        </w:trPr>
        <w:tc>
          <w:tcPr>
            <w:tcW w:w="15668" w:type="dxa"/>
            <w:gridSpan w:val="4"/>
          </w:tcPr>
          <w:p w:rsidR="00235682"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235682"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Как правило, высота буфера контролируется путем сравнения разницы высот находящихся друг напротив друга буферов. Если разница по высоте превышает 100 мм, можно предположить, что высота буферов от головки рельса не соответствует установленным пределам. </w:t>
            </w:r>
            <w:r w:rsidR="00F723AE" w:rsidRPr="00A441F3">
              <w:rPr>
                <w:rFonts w:ascii="Times New Roman" w:eastAsiaTheme="minorEastAsia" w:hAnsi="Times New Roman" w:cs="Times New Roman"/>
                <w:sz w:val="24"/>
                <w:szCs w:val="24"/>
              </w:rPr>
              <w:t xml:space="preserve">Измерение можно выполнить, например, с помощью рулетки, </w:t>
            </w:r>
            <w:proofErr w:type="gramStart"/>
            <w:r w:rsidR="00F723AE" w:rsidRPr="00A441F3">
              <w:rPr>
                <w:rFonts w:ascii="Times New Roman" w:eastAsiaTheme="minorEastAsia" w:hAnsi="Times New Roman" w:cs="Times New Roman"/>
                <w:sz w:val="24"/>
                <w:szCs w:val="24"/>
              </w:rPr>
              <w:t>измерив</w:t>
            </w:r>
            <w:proofErr w:type="gramEnd"/>
            <w:r w:rsidR="00F723AE" w:rsidRPr="00A441F3">
              <w:rPr>
                <w:rFonts w:ascii="Times New Roman" w:eastAsiaTheme="minorEastAsia" w:hAnsi="Times New Roman" w:cs="Times New Roman"/>
                <w:sz w:val="24"/>
                <w:szCs w:val="24"/>
              </w:rPr>
              <w:t xml:space="preserve"> расстояние от головки рельса до середины буксы, как показано на рисунке</w:t>
            </w:r>
            <w:r w:rsidR="00F723AE" w:rsidRPr="00A441F3">
              <w:rPr>
                <w:rFonts w:ascii="Times New Roman" w:hAnsi="Times New Roman" w:cs="Times New Roman"/>
                <w:sz w:val="24"/>
                <w:szCs w:val="24"/>
              </w:rPr>
              <w:t xml:space="preserve">  </w:t>
            </w:r>
            <w:r w:rsidRPr="00A441F3">
              <w:rPr>
                <w:rFonts w:ascii="Times New Roman" w:eastAsiaTheme="minorEastAsia" w:hAnsi="Times New Roman" w:cs="Times New Roman"/>
                <w:sz w:val="24"/>
                <w:szCs w:val="24"/>
              </w:rPr>
              <w:t xml:space="preserve">Разница высот буферов определена таким образом, что в вагоне с меньшей высотой буфера размещен максимально допустимый груз, а вагон с большей высотой буфера порожний. </w:t>
            </w:r>
          </w:p>
          <w:p w:rsidR="00235682" w:rsidRPr="00A441F3" w:rsidRDefault="00235682" w:rsidP="7C867493">
            <w:pPr>
              <w:rPr>
                <w:rFonts w:ascii="Times New Roman" w:eastAsiaTheme="minorEastAsia" w:hAnsi="Times New Roman" w:cs="Times New Roman"/>
                <w:sz w:val="24"/>
                <w:szCs w:val="24"/>
              </w:rPr>
            </w:pPr>
          </w:p>
          <w:p w:rsidR="00235682" w:rsidRPr="00A441F3" w:rsidRDefault="00235682" w:rsidP="7C867493">
            <w:pPr>
              <w:rPr>
                <w:rFonts w:ascii="Times New Roman" w:eastAsiaTheme="minorEastAsia" w:hAnsi="Times New Roman" w:cs="Times New Roman"/>
                <w:b/>
                <w:bCs/>
                <w:sz w:val="24"/>
                <w:szCs w:val="24"/>
              </w:rPr>
            </w:pPr>
          </w:p>
        </w:tc>
      </w:tr>
      <w:tr w:rsidR="00235682" w:rsidRPr="00A441F3" w:rsidTr="7C867493">
        <w:trPr>
          <w:trHeight w:val="163"/>
        </w:trPr>
        <w:tc>
          <w:tcPr>
            <w:tcW w:w="15668" w:type="dxa"/>
            <w:gridSpan w:val="4"/>
          </w:tcPr>
          <w:p w:rsidR="00235682" w:rsidRPr="007F7EBD" w:rsidRDefault="7C867493" w:rsidP="7C867493">
            <w:pPr>
              <w:rPr>
                <w:rFonts w:ascii="Times New Roman" w:eastAsiaTheme="minorEastAsia" w:hAnsi="Times New Roman" w:cs="Times New Roman"/>
                <w:b/>
                <w:bCs/>
                <w:sz w:val="24"/>
                <w:szCs w:val="24"/>
              </w:rPr>
            </w:pPr>
            <w:r w:rsidRPr="007F7EBD">
              <w:rPr>
                <w:rFonts w:ascii="Times New Roman" w:eastAsiaTheme="minorEastAsia" w:hAnsi="Times New Roman" w:cs="Times New Roman"/>
                <w:b/>
                <w:bCs/>
                <w:sz w:val="24"/>
                <w:szCs w:val="24"/>
              </w:rPr>
              <w:t xml:space="preserve">Нормативные документы: </w:t>
            </w:r>
          </w:p>
          <w:p w:rsidR="00235682" w:rsidRPr="00A441F3" w:rsidRDefault="00235682" w:rsidP="7C867493">
            <w:pPr>
              <w:rPr>
                <w:rFonts w:ascii="Times New Roman" w:eastAsiaTheme="minorEastAsia" w:hAnsi="Times New Roman" w:cs="Times New Roman"/>
                <w:b/>
                <w:bCs/>
                <w:sz w:val="28"/>
                <w:szCs w:val="28"/>
              </w:rPr>
            </w:pPr>
          </w:p>
        </w:tc>
      </w:tr>
    </w:tbl>
    <w:p w:rsidR="00470406" w:rsidRPr="00A441F3" w:rsidRDefault="00470406">
      <w:pPr>
        <w:rPr>
          <w:rFonts w:ascii="Times New Roman" w:hAnsi="Times New Roman" w:cs="Times New Roman"/>
        </w:rPr>
      </w:pPr>
      <w:r w:rsidRPr="00A441F3">
        <w:rPr>
          <w:rFonts w:ascii="Times New Roman" w:hAnsi="Times New Roman" w:cs="Times New Roman"/>
        </w:rPr>
        <w:br w:type="page"/>
      </w:r>
    </w:p>
    <w:tbl>
      <w:tblPr>
        <w:tblStyle w:val="a8"/>
        <w:tblW w:w="15668" w:type="dxa"/>
        <w:tblInd w:w="-714" w:type="dxa"/>
        <w:tblLook w:val="04A0"/>
      </w:tblPr>
      <w:tblGrid>
        <w:gridCol w:w="8394"/>
        <w:gridCol w:w="4931"/>
        <w:gridCol w:w="1134"/>
        <w:gridCol w:w="1209"/>
      </w:tblGrid>
      <w:tr w:rsidR="00235682" w:rsidRPr="00A441F3" w:rsidTr="00363126">
        <w:trPr>
          <w:trHeight w:val="1035"/>
        </w:trPr>
        <w:tc>
          <w:tcPr>
            <w:tcW w:w="8394" w:type="dxa"/>
            <w:tcBorders>
              <w:right w:val="single" w:sz="4" w:space="0" w:color="auto"/>
            </w:tcBorders>
          </w:tcPr>
          <w:p w:rsidR="00235682" w:rsidRPr="00A441F3" w:rsidRDefault="7C867493" w:rsidP="7C867493">
            <w:pPr>
              <w:ind w:left="-15"/>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lastRenderedPageBreak/>
              <w:t xml:space="preserve">Ударно-сцепные устройства </w:t>
            </w:r>
          </w:p>
          <w:p w:rsidR="00235682" w:rsidRPr="00A441F3" w:rsidRDefault="7C867493" w:rsidP="7C867493">
            <w:pPr>
              <w:ind w:left="-15"/>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Крюк подвешивания неиспользуемой винтовой стяжки </w:t>
            </w:r>
          </w:p>
          <w:p w:rsidR="00235682" w:rsidRPr="00A441F3" w:rsidRDefault="00235682" w:rsidP="7C867493">
            <w:pPr>
              <w:rPr>
                <w:rFonts w:ascii="Times New Roman" w:eastAsiaTheme="minorEastAsia" w:hAnsi="Times New Roman" w:cs="Times New Roman"/>
                <w:sz w:val="24"/>
                <w:szCs w:val="24"/>
              </w:rPr>
            </w:pPr>
          </w:p>
        </w:tc>
        <w:tc>
          <w:tcPr>
            <w:tcW w:w="6065" w:type="dxa"/>
            <w:gridSpan w:val="2"/>
            <w:tcBorders>
              <w:top w:val="single" w:sz="4" w:space="0" w:color="auto"/>
              <w:left w:val="single" w:sz="4" w:space="0" w:color="auto"/>
              <w:bottom w:val="single" w:sz="4" w:space="0" w:color="auto"/>
              <w:right w:val="single" w:sz="4" w:space="0" w:color="auto"/>
            </w:tcBorders>
          </w:tcPr>
          <w:p w:rsidR="00235682"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235682" w:rsidRPr="00A441F3" w:rsidRDefault="7C867493" w:rsidP="7C867493">
            <w:pPr>
              <w:rPr>
                <w:rFonts w:ascii="Times New Roman" w:eastAsiaTheme="minorEastAsia" w:hAnsi="Times New Roman" w:cs="Times New Roman"/>
                <w:sz w:val="24"/>
                <w:szCs w:val="24"/>
              </w:rPr>
            </w:pPr>
            <w:proofErr w:type="spellStart"/>
            <w:r w:rsidRPr="00A441F3">
              <w:rPr>
                <w:rFonts w:ascii="Times New Roman" w:eastAsiaTheme="minorEastAsia" w:hAnsi="Times New Roman" w:cs="Times New Roman"/>
                <w:sz w:val="24"/>
                <w:szCs w:val="24"/>
              </w:rPr>
              <w:t>Несцепленная</w:t>
            </w:r>
            <w:proofErr w:type="spellEnd"/>
            <w:r w:rsidRPr="00A441F3">
              <w:rPr>
                <w:rFonts w:ascii="Times New Roman" w:eastAsiaTheme="minorEastAsia" w:hAnsi="Times New Roman" w:cs="Times New Roman"/>
                <w:sz w:val="24"/>
                <w:szCs w:val="24"/>
              </w:rPr>
              <w:t xml:space="preserve"> винтовая стяжка должна подвешиваться на специальном крюке </w:t>
            </w:r>
          </w:p>
        </w:tc>
        <w:tc>
          <w:tcPr>
            <w:tcW w:w="1209" w:type="dxa"/>
            <w:tcBorders>
              <w:top w:val="single" w:sz="4" w:space="0" w:color="auto"/>
              <w:left w:val="nil"/>
              <w:bottom w:val="single" w:sz="4" w:space="0" w:color="auto"/>
              <w:right w:val="single" w:sz="4" w:space="0" w:color="auto"/>
            </w:tcBorders>
            <w:vAlign w:val="center"/>
          </w:tcPr>
          <w:p w:rsidR="00235682" w:rsidRPr="00A441F3" w:rsidRDefault="00363126" w:rsidP="00363126">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7C867493" w:rsidRPr="00A441F3">
              <w:rPr>
                <w:rFonts w:ascii="Times New Roman" w:eastAsiaTheme="minorEastAsia" w:hAnsi="Times New Roman" w:cs="Times New Roman"/>
                <w:b/>
                <w:bCs/>
                <w:sz w:val="28"/>
                <w:szCs w:val="28"/>
              </w:rPr>
              <w:t>.</w:t>
            </w:r>
            <w:r w:rsidRPr="00A441F3">
              <w:rPr>
                <w:rFonts w:ascii="Times New Roman" w:eastAsiaTheme="minorEastAsia" w:hAnsi="Times New Roman" w:cs="Times New Roman"/>
                <w:b/>
                <w:bCs/>
                <w:sz w:val="28"/>
                <w:szCs w:val="28"/>
              </w:rPr>
              <w:t>3</w:t>
            </w:r>
            <w:r w:rsidR="7C867493" w:rsidRPr="00A441F3">
              <w:rPr>
                <w:rFonts w:ascii="Times New Roman" w:eastAsiaTheme="minorEastAsia" w:hAnsi="Times New Roman" w:cs="Times New Roman"/>
                <w:b/>
                <w:bCs/>
                <w:sz w:val="28"/>
                <w:szCs w:val="28"/>
              </w:rPr>
              <w:t>.</w:t>
            </w:r>
            <w:r w:rsidRPr="00A441F3">
              <w:rPr>
                <w:rFonts w:ascii="Times New Roman" w:eastAsiaTheme="minorEastAsia" w:hAnsi="Times New Roman" w:cs="Times New Roman"/>
                <w:b/>
                <w:bCs/>
                <w:sz w:val="28"/>
                <w:szCs w:val="28"/>
              </w:rPr>
              <w:t>3</w:t>
            </w:r>
          </w:p>
        </w:tc>
      </w:tr>
      <w:tr w:rsidR="00235682" w:rsidRPr="00A441F3" w:rsidTr="7C867493">
        <w:trPr>
          <w:trHeight w:val="3600"/>
        </w:trPr>
        <w:tc>
          <w:tcPr>
            <w:tcW w:w="8394" w:type="dxa"/>
            <w:tcBorders>
              <w:right w:val="single" w:sz="4" w:space="0" w:color="auto"/>
            </w:tcBorders>
          </w:tcPr>
          <w:p w:rsidR="00235682" w:rsidRPr="00A441F3" w:rsidRDefault="007A71D5" w:rsidP="7C867493">
            <w:pPr>
              <w:rPr>
                <w:rFonts w:ascii="Times New Roman" w:eastAsiaTheme="minorEastAsia" w:hAnsi="Times New Roman" w:cs="Times New Roman"/>
                <w:noProof/>
                <w:lang w:eastAsia="fi-FI"/>
              </w:rPr>
            </w:pPr>
            <w:r w:rsidRPr="007A71D5">
              <w:rPr>
                <w:rFonts w:ascii="Times New Roman" w:hAnsi="Times New Roman" w:cs="Times New Roman"/>
                <w:noProof/>
                <w:lang w:val="fi-FI" w:eastAsia="fi-FI"/>
              </w:rPr>
              <w:pict>
                <v:shape id="Text Box 179213" o:spid="_x0000_s1030" type="#_x0000_t202" style="position:absolute;margin-left:102pt;margin-top:7.6pt;width:101.4pt;height:49.2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" fillcolor="white [3201]" strokeweight=".5pt">
                  <v:path arrowok="t"/>
                  <v:textbox>
                    <w:txbxContent>
                      <w:p w:rsidR="00FB7EBE" w:rsidRPr="00F23E25" w:rsidRDefault="00FB7EBE" w:rsidP="00235682">
                        <w:r>
                          <w:t>Крюк подвешивания винтовой стяжки</w:t>
                        </w:r>
                      </w:p>
                    </w:txbxContent>
                  </v:textbox>
                </v:shape>
              </w:pict>
            </w:r>
            <w:r w:rsidR="00235682" w:rsidRPr="00A441F3">
              <w:rPr>
                <w:rFonts w:ascii="Times New Roman" w:hAnsi="Times New Roman" w:cs="Times New Roman"/>
                <w:noProof/>
                <w:lang w:eastAsia="ru-RU"/>
              </w:rPr>
              <w:drawing>
                <wp:anchor distT="0" distB="0" distL="114300" distR="114300" simplePos="0" relativeHeight="251917312" behindDoc="0" locked="0" layoutInCell="1" allowOverlap="1">
                  <wp:simplePos x="0" y="0"/>
                  <wp:positionH relativeFrom="column">
                    <wp:posOffset>5080</wp:posOffset>
                  </wp:positionH>
                  <wp:positionV relativeFrom="paragraph">
                    <wp:posOffset>57150</wp:posOffset>
                  </wp:positionV>
                  <wp:extent cx="2385938" cy="2186940"/>
                  <wp:effectExtent l="0" t="0" r="0" b="3810"/>
                  <wp:wrapNone/>
                  <wp:docPr id="179206" name="Kuva 179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ruuvikytkimen lepokoukku 4.jpg"/>
                          <pic:cNvPicPr/>
                        </pic:nvPicPr>
                        <pic:blipFill>
                          <a:blip r:embed="rId35"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385938" cy="2186940"/>
                          </a:xfrm>
                          <a:prstGeom prst="rect">
                            <a:avLst/>
                          </a:prstGeom>
                        </pic:spPr>
                      </pic:pic>
                    </a:graphicData>
                  </a:graphic>
                </wp:anchor>
              </w:drawing>
            </w:r>
            <w:r w:rsidR="00235682" w:rsidRPr="00A441F3">
              <w:rPr>
                <w:rFonts w:ascii="Times New Roman" w:eastAsiaTheme="minorEastAsia" w:hAnsi="Times New Roman" w:cs="Times New Roman"/>
                <w:noProof/>
                <w:lang w:eastAsia="fi-FI"/>
              </w:rPr>
              <w:t xml:space="preserve">      </w:t>
            </w:r>
          </w:p>
        </w:tc>
        <w:tc>
          <w:tcPr>
            <w:tcW w:w="4931" w:type="dxa"/>
            <w:tcBorders>
              <w:top w:val="single" w:sz="4" w:space="0" w:color="auto"/>
              <w:left w:val="single" w:sz="4" w:space="0" w:color="auto"/>
              <w:bottom w:val="single" w:sz="4" w:space="0" w:color="auto"/>
              <w:right w:val="nil"/>
            </w:tcBorders>
          </w:tcPr>
          <w:p w:rsidR="00235682"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235682"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Визуальный контроль</w:t>
            </w:r>
          </w:p>
          <w:p w:rsidR="00235682" w:rsidRPr="00A441F3" w:rsidRDefault="00235682" w:rsidP="7C867493">
            <w:pPr>
              <w:rPr>
                <w:rFonts w:ascii="Times New Roman" w:eastAsiaTheme="minorEastAsia" w:hAnsi="Times New Roman" w:cs="Times New Roman"/>
                <w:b/>
                <w:bCs/>
                <w:sz w:val="24"/>
                <w:szCs w:val="24"/>
              </w:rPr>
            </w:pPr>
          </w:p>
        </w:tc>
        <w:tc>
          <w:tcPr>
            <w:tcW w:w="2343" w:type="dxa"/>
            <w:gridSpan w:val="2"/>
            <w:tcBorders>
              <w:top w:val="single" w:sz="4" w:space="0" w:color="auto"/>
              <w:left w:val="nil"/>
              <w:bottom w:val="single" w:sz="4" w:space="0" w:color="auto"/>
              <w:right w:val="single" w:sz="4" w:space="0" w:color="auto"/>
            </w:tcBorders>
          </w:tcPr>
          <w:p w:rsidR="00235682"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235682" w:rsidRPr="00A441F3" w:rsidTr="7C867493">
        <w:trPr>
          <w:trHeight w:val="2561"/>
        </w:trPr>
        <w:tc>
          <w:tcPr>
            <w:tcW w:w="15668" w:type="dxa"/>
            <w:gridSpan w:val="4"/>
          </w:tcPr>
          <w:p w:rsidR="00235682"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235682"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sz w:val="24"/>
                <w:szCs w:val="24"/>
              </w:rPr>
              <w:t xml:space="preserve">В </w:t>
            </w:r>
            <w:proofErr w:type="gramStart"/>
            <w:r w:rsidRPr="00A441F3">
              <w:rPr>
                <w:rFonts w:ascii="Times New Roman" w:eastAsiaTheme="minorEastAsia" w:hAnsi="Times New Roman" w:cs="Times New Roman"/>
                <w:sz w:val="24"/>
                <w:szCs w:val="24"/>
              </w:rPr>
              <w:t>вагонах</w:t>
            </w:r>
            <w:proofErr w:type="gramEnd"/>
            <w:r w:rsidRPr="00A441F3">
              <w:rPr>
                <w:rFonts w:ascii="Times New Roman" w:eastAsiaTheme="minorEastAsia" w:hAnsi="Times New Roman" w:cs="Times New Roman"/>
                <w:sz w:val="24"/>
                <w:szCs w:val="24"/>
              </w:rPr>
              <w:t xml:space="preserve"> с винтовой сцепкой неиспользуемые винтовые стяжки должны подвешиваться на специальном крюке. Если винтовая стяжка не зафиксирована и свободно болтается, она может ударить по соединительным рукавам или напольным устройствам и повредить их. </w:t>
            </w:r>
          </w:p>
        </w:tc>
      </w:tr>
      <w:tr w:rsidR="00235682" w:rsidRPr="00A441F3" w:rsidTr="7C867493">
        <w:trPr>
          <w:trHeight w:val="163"/>
        </w:trPr>
        <w:tc>
          <w:tcPr>
            <w:tcW w:w="15668" w:type="dxa"/>
            <w:gridSpan w:val="4"/>
          </w:tcPr>
          <w:p w:rsidR="00235682" w:rsidRPr="007F7EBD" w:rsidRDefault="7C867493" w:rsidP="7C867493">
            <w:pPr>
              <w:rPr>
                <w:rFonts w:ascii="Times New Roman" w:eastAsiaTheme="minorEastAsia" w:hAnsi="Times New Roman" w:cs="Times New Roman"/>
                <w:b/>
                <w:bCs/>
                <w:sz w:val="24"/>
                <w:szCs w:val="24"/>
              </w:rPr>
            </w:pPr>
            <w:r w:rsidRPr="007F7EBD">
              <w:rPr>
                <w:rFonts w:ascii="Times New Roman" w:eastAsiaTheme="minorEastAsia" w:hAnsi="Times New Roman" w:cs="Times New Roman"/>
                <w:b/>
                <w:bCs/>
                <w:sz w:val="24"/>
                <w:szCs w:val="24"/>
              </w:rPr>
              <w:t xml:space="preserve">Нормативные документы: </w:t>
            </w:r>
          </w:p>
          <w:p w:rsidR="00235682" w:rsidRPr="00A441F3" w:rsidRDefault="00235682" w:rsidP="7C867493">
            <w:pPr>
              <w:rPr>
                <w:rFonts w:ascii="Times New Roman" w:eastAsiaTheme="minorEastAsia" w:hAnsi="Times New Roman" w:cs="Times New Roman"/>
                <w:b/>
                <w:bCs/>
                <w:sz w:val="28"/>
                <w:szCs w:val="28"/>
              </w:rPr>
            </w:pPr>
          </w:p>
        </w:tc>
      </w:tr>
    </w:tbl>
    <w:p w:rsidR="00235682" w:rsidRPr="00A441F3" w:rsidRDefault="00235682" w:rsidP="7C867493">
      <w:pPr>
        <w:rPr>
          <w:rFonts w:ascii="Times New Roman" w:eastAsiaTheme="minorEastAsia" w:hAnsi="Times New Roman" w:cs="Times New Roman"/>
          <w:sz w:val="24"/>
          <w:szCs w:val="24"/>
        </w:rPr>
      </w:pPr>
    </w:p>
    <w:p w:rsidR="00235682" w:rsidRPr="00A441F3" w:rsidRDefault="00235682" w:rsidP="7C867493">
      <w:pPr>
        <w:rPr>
          <w:rFonts w:ascii="Times New Roman" w:eastAsiaTheme="minorEastAsia" w:hAnsi="Times New Roman" w:cs="Times New Roman"/>
          <w:sz w:val="24"/>
          <w:szCs w:val="24"/>
        </w:rPr>
      </w:pPr>
    </w:p>
    <w:tbl>
      <w:tblPr>
        <w:tblStyle w:val="a8"/>
        <w:tblW w:w="15668" w:type="dxa"/>
        <w:tblInd w:w="-714" w:type="dxa"/>
        <w:tblLook w:val="04A0"/>
      </w:tblPr>
      <w:tblGrid>
        <w:gridCol w:w="8222"/>
        <w:gridCol w:w="5103"/>
        <w:gridCol w:w="1276"/>
        <w:gridCol w:w="1067"/>
      </w:tblGrid>
      <w:tr w:rsidR="00603AE0" w:rsidRPr="00A441F3" w:rsidTr="00363126">
        <w:trPr>
          <w:trHeight w:val="1035"/>
        </w:trPr>
        <w:tc>
          <w:tcPr>
            <w:tcW w:w="8222" w:type="dxa"/>
            <w:tcBorders>
              <w:right w:val="single" w:sz="4" w:space="0" w:color="auto"/>
            </w:tcBorders>
          </w:tcPr>
          <w:p w:rsidR="00603AE0" w:rsidRPr="00A441F3" w:rsidRDefault="7C867493" w:rsidP="7C867493">
            <w:pPr>
              <w:ind w:left="-15"/>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lastRenderedPageBreak/>
              <w:t>Тормозное оборудование</w:t>
            </w:r>
          </w:p>
          <w:p w:rsidR="00603AE0"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Автоматические тормоза </w:t>
            </w:r>
          </w:p>
        </w:tc>
        <w:tc>
          <w:tcPr>
            <w:tcW w:w="6379" w:type="dxa"/>
            <w:gridSpan w:val="2"/>
            <w:tcBorders>
              <w:top w:val="single" w:sz="4" w:space="0" w:color="auto"/>
              <w:left w:val="single" w:sz="4" w:space="0" w:color="auto"/>
              <w:bottom w:val="single" w:sz="4" w:space="0" w:color="auto"/>
              <w:right w:val="single" w:sz="4" w:space="0" w:color="auto"/>
            </w:tcBorders>
          </w:tcPr>
          <w:p w:rsidR="00603AE0"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603AE0" w:rsidRPr="00A441F3" w:rsidRDefault="7C867493" w:rsidP="7C867493">
            <w:pPr>
              <w:ind w:left="-15"/>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В </w:t>
            </w:r>
            <w:proofErr w:type="gramStart"/>
            <w:r w:rsidRPr="00A441F3">
              <w:rPr>
                <w:rFonts w:ascii="Times New Roman" w:eastAsiaTheme="minorEastAsia" w:hAnsi="Times New Roman" w:cs="Times New Roman"/>
                <w:sz w:val="24"/>
                <w:szCs w:val="24"/>
              </w:rPr>
              <w:t>вагонах</w:t>
            </w:r>
            <w:proofErr w:type="gramEnd"/>
            <w:r w:rsidRPr="00A441F3">
              <w:rPr>
                <w:rFonts w:ascii="Times New Roman" w:eastAsiaTheme="minorEastAsia" w:hAnsi="Times New Roman" w:cs="Times New Roman"/>
                <w:sz w:val="24"/>
                <w:szCs w:val="24"/>
              </w:rPr>
              <w:t xml:space="preserve"> должны быть автоматические пневматические тормоза, которые не должны препятствовать одновременной работе других автоматических тормозов.  </w:t>
            </w:r>
          </w:p>
        </w:tc>
        <w:tc>
          <w:tcPr>
            <w:tcW w:w="1067" w:type="dxa"/>
            <w:tcBorders>
              <w:top w:val="single" w:sz="4" w:space="0" w:color="auto"/>
              <w:left w:val="nil"/>
              <w:bottom w:val="single" w:sz="4" w:space="0" w:color="auto"/>
              <w:right w:val="single" w:sz="4" w:space="0" w:color="auto"/>
            </w:tcBorders>
            <w:vAlign w:val="center"/>
          </w:tcPr>
          <w:p w:rsidR="00603AE0" w:rsidRPr="00A441F3" w:rsidRDefault="7C867493" w:rsidP="00363126">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00363126" w:rsidRPr="00A441F3">
              <w:rPr>
                <w:rFonts w:ascii="Times New Roman" w:eastAsiaTheme="minorEastAsia" w:hAnsi="Times New Roman" w:cs="Times New Roman"/>
                <w:b/>
                <w:bCs/>
                <w:sz w:val="28"/>
                <w:szCs w:val="28"/>
              </w:rPr>
              <w:t>4</w:t>
            </w:r>
            <w:r w:rsidRPr="00A441F3">
              <w:rPr>
                <w:rFonts w:ascii="Times New Roman" w:eastAsiaTheme="minorEastAsia" w:hAnsi="Times New Roman" w:cs="Times New Roman"/>
                <w:b/>
                <w:bCs/>
                <w:sz w:val="28"/>
                <w:szCs w:val="28"/>
              </w:rPr>
              <w:t>.1</w:t>
            </w:r>
          </w:p>
        </w:tc>
      </w:tr>
      <w:tr w:rsidR="00603AE0" w:rsidRPr="00A441F3" w:rsidTr="7C867493">
        <w:trPr>
          <w:trHeight w:val="3600"/>
        </w:trPr>
        <w:tc>
          <w:tcPr>
            <w:tcW w:w="8222" w:type="dxa"/>
            <w:tcBorders>
              <w:right w:val="single" w:sz="4" w:space="0" w:color="auto"/>
            </w:tcBorders>
          </w:tcPr>
          <w:p w:rsidR="00603AE0" w:rsidRPr="00A441F3" w:rsidRDefault="007A71D5" w:rsidP="7C867493">
            <w:pPr>
              <w:rPr>
                <w:rFonts w:ascii="Times New Roman" w:eastAsiaTheme="minorEastAsia" w:hAnsi="Times New Roman" w:cs="Times New Roman"/>
                <w:noProof/>
                <w:lang w:eastAsia="fi-FI"/>
              </w:rPr>
            </w:pPr>
            <w:r w:rsidRPr="007A71D5">
              <w:rPr>
                <w:rFonts w:ascii="Times New Roman" w:hAnsi="Times New Roman" w:cs="Times New Roman"/>
                <w:noProof/>
                <w:lang w:val="fi-FI" w:eastAsia="fi-FI"/>
              </w:rPr>
              <w:pict>
                <v:shape id="Text Box 179226" o:spid="_x0000_s1031" type="#_x0000_t202" style="position:absolute;margin-left:293.4pt;margin-top:4.95pt;width:118.2pt;height:118.8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" fillcolor="white [3201]" strokeweight=".5pt">
                  <v:path arrowok="t"/>
                  <v:textbox>
                    <w:txbxContent>
                      <w:p w:rsidR="00FB7EBE" w:rsidRDefault="00FB7EBE" w:rsidP="00E97E84">
                        <w:pPr>
                          <w:pStyle w:val="a3"/>
                          <w:numPr>
                            <w:ilvl w:val="0"/>
                            <w:numId w:val="27"/>
                          </w:numPr>
                          <w:ind w:left="142" w:hanging="142"/>
                          <w:rPr>
                            <w:sz w:val="16"/>
                            <w:szCs w:val="16"/>
                          </w:rPr>
                        </w:pPr>
                        <w:r>
                          <w:rPr>
                            <w:sz w:val="16"/>
                            <w:szCs w:val="16"/>
                          </w:rPr>
                          <w:t>Воздухораспределитель</w:t>
                        </w:r>
                      </w:p>
                      <w:p w:rsidR="00FB7EBE" w:rsidRDefault="00FB7EBE" w:rsidP="00E97E84">
                        <w:pPr>
                          <w:pStyle w:val="a3"/>
                          <w:numPr>
                            <w:ilvl w:val="0"/>
                            <w:numId w:val="27"/>
                          </w:numPr>
                          <w:ind w:left="142" w:hanging="142"/>
                          <w:rPr>
                            <w:sz w:val="16"/>
                            <w:szCs w:val="16"/>
                          </w:rPr>
                        </w:pPr>
                        <w:r>
                          <w:rPr>
                            <w:sz w:val="16"/>
                            <w:szCs w:val="16"/>
                          </w:rPr>
                          <w:t>Тормозной цилиндр</w:t>
                        </w:r>
                      </w:p>
                      <w:p w:rsidR="00FB7EBE" w:rsidRDefault="00FB7EBE" w:rsidP="00E97E84">
                        <w:pPr>
                          <w:pStyle w:val="a3"/>
                          <w:numPr>
                            <w:ilvl w:val="0"/>
                            <w:numId w:val="27"/>
                          </w:numPr>
                          <w:ind w:left="142" w:hanging="142"/>
                          <w:rPr>
                            <w:sz w:val="16"/>
                            <w:szCs w:val="16"/>
                          </w:rPr>
                        </w:pPr>
                        <w:r>
                          <w:rPr>
                            <w:sz w:val="16"/>
                            <w:szCs w:val="16"/>
                          </w:rPr>
                          <w:t xml:space="preserve">Цилиндр </w:t>
                        </w:r>
                        <w:proofErr w:type="spellStart"/>
                        <w:r>
                          <w:rPr>
                            <w:sz w:val="16"/>
                            <w:szCs w:val="16"/>
                          </w:rPr>
                          <w:t>вспомог</w:t>
                        </w:r>
                        <w:proofErr w:type="gramStart"/>
                        <w:r>
                          <w:rPr>
                            <w:sz w:val="16"/>
                            <w:szCs w:val="16"/>
                          </w:rPr>
                          <w:t>.в</w:t>
                        </w:r>
                        <w:proofErr w:type="gramEnd"/>
                        <w:r>
                          <w:rPr>
                            <w:sz w:val="16"/>
                            <w:szCs w:val="16"/>
                          </w:rPr>
                          <w:t>оздуха</w:t>
                        </w:r>
                        <w:proofErr w:type="spellEnd"/>
                      </w:p>
                      <w:p w:rsidR="00FB7EBE" w:rsidRDefault="00FB7EBE" w:rsidP="00E97E84">
                        <w:pPr>
                          <w:pStyle w:val="a3"/>
                          <w:numPr>
                            <w:ilvl w:val="0"/>
                            <w:numId w:val="27"/>
                          </w:numPr>
                          <w:ind w:left="142" w:hanging="142"/>
                          <w:rPr>
                            <w:sz w:val="16"/>
                            <w:szCs w:val="16"/>
                          </w:rPr>
                        </w:pPr>
                        <w:proofErr w:type="spellStart"/>
                        <w:r>
                          <w:rPr>
                            <w:sz w:val="16"/>
                            <w:szCs w:val="16"/>
                          </w:rPr>
                          <w:t>Авторежим</w:t>
                        </w:r>
                        <w:proofErr w:type="spellEnd"/>
                      </w:p>
                      <w:p w:rsidR="00FB7EBE" w:rsidRDefault="00FB7EBE" w:rsidP="00E97E84">
                        <w:pPr>
                          <w:pStyle w:val="a3"/>
                          <w:numPr>
                            <w:ilvl w:val="0"/>
                            <w:numId w:val="27"/>
                          </w:numPr>
                          <w:ind w:left="142" w:hanging="142"/>
                          <w:rPr>
                            <w:sz w:val="16"/>
                            <w:szCs w:val="16"/>
                          </w:rPr>
                        </w:pPr>
                        <w:r>
                          <w:rPr>
                            <w:sz w:val="16"/>
                            <w:szCs w:val="16"/>
                          </w:rPr>
                          <w:t xml:space="preserve">Клапан </w:t>
                        </w:r>
                        <w:proofErr w:type="spellStart"/>
                        <w:r>
                          <w:rPr>
                            <w:sz w:val="16"/>
                            <w:szCs w:val="16"/>
                          </w:rPr>
                          <w:t>авторежима</w:t>
                        </w:r>
                        <w:proofErr w:type="spellEnd"/>
                      </w:p>
                      <w:p w:rsidR="00FB7EBE" w:rsidRDefault="00FB7EBE" w:rsidP="00E97E84">
                        <w:pPr>
                          <w:pStyle w:val="a3"/>
                          <w:numPr>
                            <w:ilvl w:val="0"/>
                            <w:numId w:val="27"/>
                          </w:numPr>
                          <w:ind w:left="142" w:hanging="142"/>
                          <w:rPr>
                            <w:sz w:val="16"/>
                            <w:szCs w:val="16"/>
                          </w:rPr>
                        </w:pPr>
                        <w:r>
                          <w:rPr>
                            <w:sz w:val="16"/>
                            <w:szCs w:val="16"/>
                          </w:rPr>
                          <w:t>Регулятор рычагов</w:t>
                        </w:r>
                      </w:p>
                      <w:p w:rsidR="00FB7EBE" w:rsidRDefault="00FB7EBE" w:rsidP="00E97E84">
                        <w:pPr>
                          <w:pStyle w:val="a3"/>
                          <w:numPr>
                            <w:ilvl w:val="0"/>
                            <w:numId w:val="27"/>
                          </w:numPr>
                          <w:ind w:left="142" w:hanging="142"/>
                          <w:rPr>
                            <w:sz w:val="16"/>
                            <w:szCs w:val="16"/>
                          </w:rPr>
                        </w:pPr>
                        <w:r>
                          <w:rPr>
                            <w:sz w:val="16"/>
                            <w:szCs w:val="16"/>
                          </w:rPr>
                          <w:t>Штанга управления регулятора</w:t>
                        </w:r>
                      </w:p>
                      <w:p w:rsidR="00FB7EBE" w:rsidRDefault="00FB7EBE" w:rsidP="00E97E84">
                        <w:pPr>
                          <w:pStyle w:val="a3"/>
                          <w:numPr>
                            <w:ilvl w:val="0"/>
                            <w:numId w:val="27"/>
                          </w:numPr>
                          <w:ind w:left="142" w:hanging="142"/>
                          <w:rPr>
                            <w:sz w:val="16"/>
                            <w:szCs w:val="16"/>
                          </w:rPr>
                        </w:pPr>
                        <w:r>
                          <w:rPr>
                            <w:sz w:val="16"/>
                            <w:szCs w:val="16"/>
                          </w:rPr>
                          <w:t>Рукоятка тары</w:t>
                        </w:r>
                      </w:p>
                      <w:p w:rsidR="00FB7EBE" w:rsidRPr="00E97E84" w:rsidRDefault="00FB7EBE" w:rsidP="00E97E84">
                        <w:pPr>
                          <w:pStyle w:val="a3"/>
                          <w:numPr>
                            <w:ilvl w:val="0"/>
                            <w:numId w:val="27"/>
                          </w:numPr>
                          <w:ind w:left="142" w:hanging="142"/>
                          <w:rPr>
                            <w:sz w:val="16"/>
                            <w:szCs w:val="16"/>
                          </w:rPr>
                        </w:pPr>
                        <w:r w:rsidRPr="00E97E84">
                          <w:rPr>
                            <w:sz w:val="16"/>
                            <w:szCs w:val="16"/>
                          </w:rPr>
                          <w:t>Рукоятка груза</w:t>
                        </w:r>
                      </w:p>
                    </w:txbxContent>
                  </v:textbox>
                </v:shape>
              </w:pict>
            </w:r>
            <w:r w:rsidR="00E97E84" w:rsidRPr="00A441F3">
              <w:rPr>
                <w:rFonts w:ascii="Times New Roman" w:hAnsi="Times New Roman" w:cs="Times New Roman"/>
                <w:noProof/>
                <w:lang w:eastAsia="ru-RU"/>
              </w:rPr>
              <w:drawing>
                <wp:anchor distT="0" distB="0" distL="114300" distR="114300" simplePos="0" relativeHeight="251853824" behindDoc="0" locked="0" layoutInCell="1" allowOverlap="1">
                  <wp:simplePos x="0" y="0"/>
                  <wp:positionH relativeFrom="column">
                    <wp:posOffset>0</wp:posOffset>
                  </wp:positionH>
                  <wp:positionV relativeFrom="paragraph">
                    <wp:posOffset>76200</wp:posOffset>
                  </wp:positionV>
                  <wp:extent cx="4136446" cy="2152700"/>
                  <wp:effectExtent l="0" t="0" r="0" b="0"/>
                  <wp:wrapNone/>
                  <wp:docPr id="31" name="Kuva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jarrujen toimintaperiaate fi 4.jpg"/>
                          <pic:cNvPicPr/>
                        </pic:nvPicPr>
                        <pic:blipFill>
                          <a:blip r:embed="rId36"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4136446" cy="2152700"/>
                          </a:xfrm>
                          <a:prstGeom prst="rect">
                            <a:avLst/>
                          </a:prstGeom>
                        </pic:spPr>
                      </pic:pic>
                    </a:graphicData>
                  </a:graphic>
                </wp:anchor>
              </w:drawing>
            </w:r>
            <w:r w:rsidRPr="007A71D5">
              <w:rPr>
                <w:rFonts w:ascii="Times New Roman" w:hAnsi="Times New Roman" w:cs="Times New Roman"/>
                <w:noProof/>
                <w:lang w:val="fi-FI" w:eastAsia="fi-FI"/>
              </w:rPr>
              <w:pict>
                <v:shape id="Text Box 179224" o:spid="_x0000_s1032" type="#_x0000_t202" style="position:absolute;margin-left:182.4pt;margin-top:-8.85pt;width:113.4pt;height:21.6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" fillcolor="white [3201]" strokeweight=".5pt">
                  <v:path arrowok="t"/>
                  <v:textbox>
                    <w:txbxContent>
                      <w:p w:rsidR="00FB7EBE" w:rsidRPr="00E97E84" w:rsidRDefault="00FB7EBE">
                        <w:pPr>
                          <w:rPr>
                            <w:sz w:val="16"/>
                            <w:szCs w:val="16"/>
                          </w:rPr>
                        </w:pPr>
                        <w:r w:rsidRPr="00E97E84">
                          <w:rPr>
                            <w:sz w:val="16"/>
                            <w:szCs w:val="16"/>
                          </w:rPr>
                          <w:t>Тормозная магистраль</w:t>
                        </w:r>
                      </w:p>
                    </w:txbxContent>
                  </v:textbox>
                </v:shape>
              </w:pict>
            </w:r>
            <w:r w:rsidR="00603AE0" w:rsidRPr="00A441F3">
              <w:rPr>
                <w:rFonts w:ascii="Times New Roman" w:eastAsiaTheme="minorEastAsia" w:hAnsi="Times New Roman" w:cs="Times New Roman"/>
                <w:noProof/>
                <w:lang w:eastAsia="fi-FI"/>
              </w:rPr>
              <w:t xml:space="preserve">      </w:t>
            </w:r>
          </w:p>
        </w:tc>
        <w:tc>
          <w:tcPr>
            <w:tcW w:w="5103" w:type="dxa"/>
            <w:tcBorders>
              <w:top w:val="single" w:sz="4" w:space="0" w:color="auto"/>
              <w:left w:val="single" w:sz="4" w:space="0" w:color="auto"/>
              <w:bottom w:val="single" w:sz="4" w:space="0" w:color="auto"/>
              <w:right w:val="nil"/>
            </w:tcBorders>
          </w:tcPr>
          <w:p w:rsidR="00603AE0"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603AE0"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Визуальный контроль,</w:t>
            </w:r>
          </w:p>
          <w:p w:rsidR="00603AE0" w:rsidRPr="00A441F3" w:rsidRDefault="00603AE0" w:rsidP="7C867493">
            <w:pPr>
              <w:rPr>
                <w:rFonts w:ascii="Times New Roman" w:eastAsiaTheme="minorEastAsia" w:hAnsi="Times New Roman" w:cs="Times New Roman"/>
                <w:sz w:val="24"/>
                <w:szCs w:val="24"/>
              </w:rPr>
            </w:pPr>
          </w:p>
          <w:p w:rsidR="00603AE0" w:rsidRPr="00A441F3" w:rsidRDefault="00603AE0" w:rsidP="7C867493">
            <w:pPr>
              <w:rPr>
                <w:rFonts w:ascii="Times New Roman" w:eastAsiaTheme="minorEastAsia" w:hAnsi="Times New Roman" w:cs="Times New Roman"/>
                <w:b/>
                <w:bCs/>
                <w:sz w:val="24"/>
                <w:szCs w:val="24"/>
              </w:rPr>
            </w:pPr>
          </w:p>
        </w:tc>
        <w:tc>
          <w:tcPr>
            <w:tcW w:w="2343" w:type="dxa"/>
            <w:gridSpan w:val="2"/>
            <w:tcBorders>
              <w:top w:val="single" w:sz="4" w:space="0" w:color="auto"/>
              <w:left w:val="nil"/>
              <w:bottom w:val="single" w:sz="4" w:space="0" w:color="auto"/>
              <w:right w:val="single" w:sz="4" w:space="0" w:color="auto"/>
            </w:tcBorders>
          </w:tcPr>
          <w:p w:rsidR="00603AE0"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603AE0" w:rsidRPr="00A441F3" w:rsidTr="7C867493">
        <w:trPr>
          <w:trHeight w:val="2561"/>
        </w:trPr>
        <w:tc>
          <w:tcPr>
            <w:tcW w:w="15668" w:type="dxa"/>
            <w:gridSpan w:val="4"/>
          </w:tcPr>
          <w:p w:rsidR="00603AE0"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603AE0"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Произвести визуальный контроль тормозного оборудования вагона.</w:t>
            </w:r>
          </w:p>
          <w:p w:rsidR="00603AE0" w:rsidRPr="00A441F3" w:rsidRDefault="7C867493" w:rsidP="7C867493">
            <w:pPr>
              <w:tabs>
                <w:tab w:val="left" w:pos="12216"/>
              </w:tabs>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В финских грузовых </w:t>
            </w:r>
            <w:proofErr w:type="gramStart"/>
            <w:r w:rsidRPr="00A441F3">
              <w:rPr>
                <w:rFonts w:ascii="Times New Roman" w:eastAsiaTheme="minorEastAsia" w:hAnsi="Times New Roman" w:cs="Times New Roman"/>
                <w:sz w:val="24"/>
                <w:szCs w:val="24"/>
              </w:rPr>
              <w:t>вагонах</w:t>
            </w:r>
            <w:proofErr w:type="gramEnd"/>
            <w:r w:rsidRPr="00A441F3">
              <w:rPr>
                <w:rFonts w:ascii="Times New Roman" w:eastAsiaTheme="minorEastAsia" w:hAnsi="Times New Roman" w:cs="Times New Roman"/>
                <w:sz w:val="24"/>
                <w:szCs w:val="24"/>
              </w:rPr>
              <w:t xml:space="preserve"> предусмотрена система с тремя уровнями давления: давление тормозной магистрали, давление резервуара управляющего давления и давление тормозного цилиндра. На схеме показан принцип работы 2-ступенчатого </w:t>
            </w:r>
            <w:proofErr w:type="gramStart"/>
            <w:r w:rsidRPr="00A441F3">
              <w:rPr>
                <w:rFonts w:ascii="Times New Roman" w:eastAsiaTheme="minorEastAsia" w:hAnsi="Times New Roman" w:cs="Times New Roman"/>
                <w:sz w:val="24"/>
                <w:szCs w:val="24"/>
              </w:rPr>
              <w:t>механического</w:t>
            </w:r>
            <w:proofErr w:type="gramEnd"/>
            <w:r w:rsidRPr="00A441F3">
              <w:rPr>
                <w:rFonts w:ascii="Times New Roman" w:eastAsiaTheme="minorEastAsia" w:hAnsi="Times New Roman" w:cs="Times New Roman"/>
                <w:sz w:val="24"/>
                <w:szCs w:val="24"/>
              </w:rPr>
              <w:t xml:space="preserve"> </w:t>
            </w:r>
            <w:proofErr w:type="spellStart"/>
            <w:r w:rsidRPr="00A441F3">
              <w:rPr>
                <w:rFonts w:ascii="Times New Roman" w:eastAsiaTheme="minorEastAsia" w:hAnsi="Times New Roman" w:cs="Times New Roman"/>
                <w:sz w:val="24"/>
                <w:szCs w:val="24"/>
              </w:rPr>
              <w:t>авторежима</w:t>
            </w:r>
            <w:proofErr w:type="spellEnd"/>
            <w:r w:rsidRPr="00A441F3">
              <w:rPr>
                <w:rFonts w:ascii="Times New Roman" w:eastAsiaTheme="minorEastAsia" w:hAnsi="Times New Roman" w:cs="Times New Roman"/>
                <w:sz w:val="24"/>
                <w:szCs w:val="24"/>
              </w:rPr>
              <w:t xml:space="preserve">, приводимого в действие от рессоры тележки. Кроме того, система включает в себя двусторонний тормозной регулятор. </w:t>
            </w:r>
          </w:p>
        </w:tc>
      </w:tr>
      <w:tr w:rsidR="00603AE0" w:rsidRPr="00A441F3" w:rsidTr="7C867493">
        <w:trPr>
          <w:trHeight w:val="163"/>
        </w:trPr>
        <w:tc>
          <w:tcPr>
            <w:tcW w:w="15668" w:type="dxa"/>
            <w:gridSpan w:val="4"/>
          </w:tcPr>
          <w:p w:rsidR="00603AE0" w:rsidRPr="007F7EBD" w:rsidRDefault="7C867493" w:rsidP="7C867493">
            <w:pPr>
              <w:rPr>
                <w:rFonts w:ascii="Times New Roman" w:eastAsiaTheme="minorEastAsia" w:hAnsi="Times New Roman" w:cs="Times New Roman"/>
                <w:b/>
                <w:bCs/>
                <w:sz w:val="24"/>
                <w:szCs w:val="24"/>
              </w:rPr>
            </w:pPr>
            <w:r w:rsidRPr="007F7EBD">
              <w:rPr>
                <w:rFonts w:ascii="Times New Roman" w:eastAsiaTheme="minorEastAsia" w:hAnsi="Times New Roman" w:cs="Times New Roman"/>
                <w:b/>
                <w:bCs/>
                <w:sz w:val="24"/>
                <w:szCs w:val="24"/>
              </w:rPr>
              <w:t xml:space="preserve">Нормативные документы: </w:t>
            </w:r>
          </w:p>
          <w:p w:rsidR="00603AE0" w:rsidRPr="007F7EBD" w:rsidRDefault="00603AE0" w:rsidP="7C867493">
            <w:pPr>
              <w:rPr>
                <w:rFonts w:ascii="Times New Roman" w:eastAsiaTheme="minorEastAsia" w:hAnsi="Times New Roman" w:cs="Times New Roman"/>
                <w:b/>
                <w:bCs/>
                <w:sz w:val="24"/>
                <w:szCs w:val="24"/>
              </w:rPr>
            </w:pPr>
          </w:p>
        </w:tc>
      </w:tr>
    </w:tbl>
    <w:p w:rsidR="00603AE0" w:rsidRPr="00A441F3" w:rsidRDefault="00603AE0" w:rsidP="7C867493">
      <w:pPr>
        <w:rPr>
          <w:rFonts w:ascii="Times New Roman" w:eastAsiaTheme="minorEastAsia" w:hAnsi="Times New Roman" w:cs="Times New Roman"/>
          <w:sz w:val="24"/>
          <w:szCs w:val="24"/>
        </w:rPr>
      </w:pPr>
    </w:p>
    <w:p w:rsidR="00603AE0" w:rsidRDefault="00603AE0" w:rsidP="7C867493">
      <w:pPr>
        <w:rPr>
          <w:rFonts w:ascii="Times New Roman" w:eastAsiaTheme="minorEastAsia" w:hAnsi="Times New Roman" w:cs="Times New Roman"/>
          <w:sz w:val="24"/>
          <w:szCs w:val="24"/>
        </w:rPr>
      </w:pPr>
    </w:p>
    <w:p w:rsidR="00FB7EBE" w:rsidRPr="00A441F3" w:rsidRDefault="00FB7EBE" w:rsidP="7C867493">
      <w:pPr>
        <w:rPr>
          <w:rFonts w:ascii="Times New Roman" w:eastAsiaTheme="minorEastAsia" w:hAnsi="Times New Roman" w:cs="Times New Roman"/>
          <w:sz w:val="24"/>
          <w:szCs w:val="24"/>
        </w:rPr>
      </w:pPr>
    </w:p>
    <w:tbl>
      <w:tblPr>
        <w:tblStyle w:val="a8"/>
        <w:tblW w:w="15668" w:type="dxa"/>
        <w:tblInd w:w="-714" w:type="dxa"/>
        <w:tblLook w:val="04A0"/>
      </w:tblPr>
      <w:tblGrid>
        <w:gridCol w:w="8222"/>
        <w:gridCol w:w="5103"/>
        <w:gridCol w:w="1276"/>
        <w:gridCol w:w="1067"/>
      </w:tblGrid>
      <w:tr w:rsidR="00AF6B07" w:rsidRPr="00A441F3" w:rsidTr="00363126">
        <w:trPr>
          <w:trHeight w:val="720"/>
        </w:trPr>
        <w:tc>
          <w:tcPr>
            <w:tcW w:w="8222" w:type="dxa"/>
            <w:tcBorders>
              <w:right w:val="single" w:sz="4" w:space="0" w:color="auto"/>
            </w:tcBorders>
          </w:tcPr>
          <w:p w:rsidR="00AF6B07" w:rsidRPr="00A441F3" w:rsidRDefault="7C867493" w:rsidP="7C867493">
            <w:pPr>
              <w:ind w:left="-15"/>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lastRenderedPageBreak/>
              <w:t>Тормозное оборудование</w:t>
            </w:r>
          </w:p>
          <w:p w:rsidR="006540D1" w:rsidRPr="00A441F3" w:rsidRDefault="7C867493" w:rsidP="7C867493">
            <w:pPr>
              <w:ind w:left="-15"/>
              <w:rPr>
                <w:rFonts w:ascii="Times New Roman" w:eastAsiaTheme="minorEastAsia" w:hAnsi="Times New Roman" w:cs="Times New Roman"/>
                <w:sz w:val="24"/>
                <w:szCs w:val="24"/>
              </w:rPr>
            </w:pPr>
            <w:bookmarkStart w:id="2" w:name="_Hlk7715390"/>
            <w:r w:rsidRPr="00A441F3">
              <w:rPr>
                <w:rFonts w:ascii="Times New Roman" w:eastAsiaTheme="minorEastAsia" w:hAnsi="Times New Roman" w:cs="Times New Roman"/>
                <w:sz w:val="24"/>
                <w:szCs w:val="24"/>
              </w:rPr>
              <w:t xml:space="preserve">Положения разобщительного крана пневматического тормоза </w:t>
            </w:r>
            <w:bookmarkEnd w:id="2"/>
          </w:p>
        </w:tc>
        <w:tc>
          <w:tcPr>
            <w:tcW w:w="6379" w:type="dxa"/>
            <w:gridSpan w:val="2"/>
            <w:tcBorders>
              <w:top w:val="single" w:sz="4" w:space="0" w:color="auto"/>
              <w:left w:val="single" w:sz="4" w:space="0" w:color="auto"/>
              <w:bottom w:val="single" w:sz="4" w:space="0" w:color="auto"/>
              <w:right w:val="single" w:sz="4" w:space="0" w:color="auto"/>
            </w:tcBorders>
          </w:tcPr>
          <w:p w:rsidR="00AF6B07"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AF6B07" w:rsidRPr="00A441F3" w:rsidRDefault="7C867493" w:rsidP="7C867493">
            <w:pPr>
              <w:ind w:left="-15"/>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Когда рукоятка разобщительного крана находится в вертикальном положении, тормоз включен, а когда рукоятка в горизонтальном положении под углом примерно 75°, тормоз отключен.</w:t>
            </w:r>
          </w:p>
        </w:tc>
        <w:tc>
          <w:tcPr>
            <w:tcW w:w="1067" w:type="dxa"/>
            <w:tcBorders>
              <w:top w:val="single" w:sz="4" w:space="0" w:color="auto"/>
              <w:left w:val="nil"/>
              <w:bottom w:val="single" w:sz="4" w:space="0" w:color="auto"/>
              <w:right w:val="single" w:sz="4" w:space="0" w:color="auto"/>
            </w:tcBorders>
            <w:vAlign w:val="center"/>
          </w:tcPr>
          <w:p w:rsidR="00AF6B07" w:rsidRPr="00A441F3" w:rsidRDefault="7C867493" w:rsidP="00363126">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00363126" w:rsidRPr="00A441F3">
              <w:rPr>
                <w:rFonts w:ascii="Times New Roman" w:eastAsiaTheme="minorEastAsia" w:hAnsi="Times New Roman" w:cs="Times New Roman"/>
                <w:b/>
                <w:bCs/>
                <w:sz w:val="28"/>
                <w:szCs w:val="28"/>
              </w:rPr>
              <w:t>4</w:t>
            </w:r>
            <w:r w:rsidRPr="00A441F3">
              <w:rPr>
                <w:rFonts w:ascii="Times New Roman" w:eastAsiaTheme="minorEastAsia" w:hAnsi="Times New Roman" w:cs="Times New Roman"/>
                <w:b/>
                <w:bCs/>
                <w:sz w:val="28"/>
                <w:szCs w:val="28"/>
              </w:rPr>
              <w:t>.</w:t>
            </w:r>
            <w:r w:rsidR="00363126" w:rsidRPr="00A441F3">
              <w:rPr>
                <w:rFonts w:ascii="Times New Roman" w:eastAsiaTheme="minorEastAsia" w:hAnsi="Times New Roman" w:cs="Times New Roman"/>
                <w:b/>
                <w:bCs/>
                <w:sz w:val="28"/>
                <w:szCs w:val="28"/>
              </w:rPr>
              <w:t>2</w:t>
            </w:r>
          </w:p>
        </w:tc>
      </w:tr>
      <w:tr w:rsidR="00AF6B07" w:rsidRPr="00A441F3" w:rsidTr="71EDFBFB">
        <w:trPr>
          <w:trHeight w:val="4751"/>
        </w:trPr>
        <w:tc>
          <w:tcPr>
            <w:tcW w:w="8222" w:type="dxa"/>
            <w:tcBorders>
              <w:right w:val="single" w:sz="4" w:space="0" w:color="auto"/>
            </w:tcBorders>
          </w:tcPr>
          <w:p w:rsidR="00AF6B07" w:rsidRPr="00A441F3" w:rsidRDefault="007A71D5" w:rsidP="7C867493">
            <w:pPr>
              <w:rPr>
                <w:rFonts w:ascii="Times New Roman" w:eastAsiaTheme="minorEastAsia" w:hAnsi="Times New Roman" w:cs="Times New Roman"/>
                <w:noProof/>
                <w:lang w:eastAsia="fi-FI"/>
              </w:rPr>
            </w:pPr>
            <w:r w:rsidRPr="007A71D5">
              <w:rPr>
                <w:rFonts w:ascii="Times New Roman" w:hAnsi="Times New Roman" w:cs="Times New Roman"/>
                <w:noProof/>
                <w:lang w:val="fi-FI" w:eastAsia="fi-FI"/>
              </w:rPr>
              <w:pict>
                <v:shape id="Text Box 179223" o:spid="_x0000_s1033" type="#_x0000_t202" style="position:absolute;margin-left:350.4pt;margin-top:104.95pt;width:64.8pt;height:40.8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" fillcolor="white [3201]" strokeweight=".5pt">
                  <v:path arrowok="t"/>
                  <v:textbox>
                    <w:txbxContent>
                      <w:p w:rsidR="00FB7EBE" w:rsidRPr="002353EE" w:rsidRDefault="00FB7EBE">
                        <w:pPr>
                          <w:rPr>
                            <w:sz w:val="16"/>
                            <w:szCs w:val="16"/>
                          </w:rPr>
                        </w:pPr>
                        <w:r w:rsidRPr="002353EE">
                          <w:rPr>
                            <w:sz w:val="16"/>
                            <w:szCs w:val="16"/>
                          </w:rPr>
                          <w:t>Чека отпускания тормозов</w:t>
                        </w:r>
                      </w:p>
                    </w:txbxContent>
                  </v:textbox>
                </v:shape>
              </w:pict>
            </w:r>
            <w:r w:rsidRPr="007A71D5">
              <w:rPr>
                <w:rFonts w:ascii="Times New Roman" w:hAnsi="Times New Roman" w:cs="Times New Roman"/>
                <w:noProof/>
                <w:lang w:val="fi-FI" w:eastAsia="fi-FI"/>
              </w:rPr>
              <w:pict>
                <v:shape id="Text Box 179222" o:spid="_x0000_s1034" type="#_x0000_t202" style="position:absolute;margin-left:223.8pt;margin-top:205.75pt;width:150.6pt;height:15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" fillcolor="white [3201]" strokeweight=".5pt">
                  <v:path arrowok="t"/>
                  <v:textbox>
                    <w:txbxContent>
                      <w:p w:rsidR="00FB7EBE" w:rsidRPr="002353EE" w:rsidRDefault="00FB7EBE">
                        <w:pPr>
                          <w:rPr>
                            <w:sz w:val="16"/>
                            <w:szCs w:val="16"/>
                          </w:rPr>
                        </w:pPr>
                        <w:r>
                          <w:rPr>
                            <w:sz w:val="16"/>
                            <w:szCs w:val="16"/>
                          </w:rPr>
                          <w:t>Чека отпускания тормозов</w:t>
                        </w:r>
                      </w:p>
                    </w:txbxContent>
                  </v:textbox>
                </v:shape>
              </w:pict>
            </w:r>
            <w:r w:rsidRPr="007A71D5">
              <w:rPr>
                <w:rFonts w:ascii="Times New Roman" w:hAnsi="Times New Roman" w:cs="Times New Roman"/>
                <w:noProof/>
                <w:lang w:val="fi-FI" w:eastAsia="fi-FI"/>
              </w:rPr>
              <w:pict>
                <v:shape id="Text Box 179220" o:spid="_x0000_s1035" type="#_x0000_t202" style="position:absolute;margin-left:70.2pt;margin-top:200.35pt;width:123pt;height:19.2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" fillcolor="white [3201]" strokeweight=".5pt">
                  <v:path arrowok="t"/>
                  <v:textbox>
                    <w:txbxContent>
                      <w:p w:rsidR="00FB7EBE" w:rsidRPr="002353EE" w:rsidRDefault="00FB7EBE" w:rsidP="002353EE">
                        <w:pPr>
                          <w:rPr>
                            <w:sz w:val="16"/>
                            <w:szCs w:val="16"/>
                          </w:rPr>
                        </w:pPr>
                        <w:r>
                          <w:rPr>
                            <w:sz w:val="16"/>
                            <w:szCs w:val="16"/>
                          </w:rPr>
                          <w:t>Рукоятка отключения тормоза</w:t>
                        </w:r>
                      </w:p>
                      <w:p w:rsidR="00FB7EBE" w:rsidRDefault="00FB7EBE"/>
                    </w:txbxContent>
                  </v:textbox>
                </v:shape>
              </w:pict>
            </w:r>
            <w:r w:rsidRPr="007A71D5">
              <w:rPr>
                <w:rFonts w:ascii="Times New Roman" w:hAnsi="Times New Roman" w:cs="Times New Roman"/>
                <w:noProof/>
                <w:lang w:val="fi-FI" w:eastAsia="fi-FI"/>
              </w:rPr>
              <w:pict>
                <v:shape id="Text Box 179221" o:spid="_x0000_s1036" type="#_x0000_t202" style="position:absolute;margin-left:109.8pt;margin-top:92.95pt;width:107.4pt;height:27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" fillcolor="white [3201]" strokeweight=".5pt">
                  <v:path arrowok="t"/>
                  <v:textbox>
                    <w:txbxContent>
                      <w:p w:rsidR="00FB7EBE" w:rsidRPr="002353EE" w:rsidRDefault="00FB7EBE" w:rsidP="002353EE">
                        <w:pPr>
                          <w:rPr>
                            <w:sz w:val="16"/>
                            <w:szCs w:val="16"/>
                          </w:rPr>
                        </w:pPr>
                        <w:r>
                          <w:rPr>
                            <w:sz w:val="16"/>
                            <w:szCs w:val="16"/>
                          </w:rPr>
                          <w:t>Рукоятка отключения тормоза, тормоз отключен</w:t>
                        </w:r>
                      </w:p>
                      <w:p w:rsidR="00FB7EBE" w:rsidRPr="002353EE" w:rsidRDefault="00FB7EBE"/>
                    </w:txbxContent>
                  </v:textbox>
                </v:shape>
              </w:pict>
            </w:r>
            <w:r w:rsidRPr="007A71D5">
              <w:rPr>
                <w:rFonts w:ascii="Times New Roman" w:hAnsi="Times New Roman" w:cs="Times New Roman"/>
                <w:noProof/>
                <w:lang w:val="fi-FI" w:eastAsia="fi-FI"/>
              </w:rPr>
              <w:pict>
                <v:shape id="Text Box 179219" o:spid="_x0000_s1037" type="#_x0000_t202" style="position:absolute;margin-left:1.8pt;margin-top:116.95pt;width:93.6pt;height:26.4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" fillcolor="white [3201]" strokeweight=".5pt">
                  <v:path arrowok="t"/>
                  <v:textbox>
                    <w:txbxContent>
                      <w:p w:rsidR="00FB7EBE" w:rsidRPr="002353EE" w:rsidRDefault="00FB7EBE">
                        <w:pPr>
                          <w:rPr>
                            <w:sz w:val="16"/>
                            <w:szCs w:val="16"/>
                          </w:rPr>
                        </w:pPr>
                        <w:r>
                          <w:rPr>
                            <w:sz w:val="16"/>
                            <w:szCs w:val="16"/>
                          </w:rPr>
                          <w:t>Рукоятка отключения тормоза</w:t>
                        </w:r>
                      </w:p>
                    </w:txbxContent>
                  </v:textbox>
                </v:shape>
              </w:pict>
            </w:r>
            <w:r w:rsidRPr="007A71D5">
              <w:rPr>
                <w:rFonts w:ascii="Times New Roman" w:hAnsi="Times New Roman" w:cs="Times New Roman"/>
                <w:noProof/>
                <w:lang w:val="fi-FI" w:eastAsia="fi-FI"/>
              </w:rPr>
              <w:pict>
                <v:shape id="Text Box 179218" o:spid="_x0000_s1038" type="#_x0000_t202" style="position:absolute;margin-left:155.4pt;margin-top:158.35pt;width:58.2pt;height:19.2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" fillcolor="white [3201]" strokeweight=".5pt">
                  <v:path arrowok="t"/>
                  <v:textbox>
                    <w:txbxContent>
                      <w:p w:rsidR="00FB7EBE" w:rsidRPr="002353EE" w:rsidRDefault="00FB7EBE">
                        <w:pPr>
                          <w:rPr>
                            <w:sz w:val="16"/>
                            <w:szCs w:val="16"/>
                          </w:rPr>
                        </w:pPr>
                        <w:r>
                          <w:rPr>
                            <w:sz w:val="16"/>
                            <w:szCs w:val="16"/>
                          </w:rPr>
                          <w:t>закрыто</w:t>
                        </w:r>
                      </w:p>
                    </w:txbxContent>
                  </v:textbox>
                </v:shape>
              </w:pict>
            </w:r>
            <w:r w:rsidRPr="007A71D5">
              <w:rPr>
                <w:rFonts w:ascii="Times New Roman" w:hAnsi="Times New Roman" w:cs="Times New Roman"/>
                <w:noProof/>
                <w:lang w:val="fi-FI" w:eastAsia="fi-FI"/>
              </w:rPr>
              <w:pict>
                <v:shape id="Text Box 179217" o:spid="_x0000_s1039" type="#_x0000_t202" style="position:absolute;margin-left:46.2pt;margin-top:156.55pt;width:55.8pt;height:17.4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" fillcolor="white [3201]" strokeweight=".5pt">
                  <v:path arrowok="t"/>
                  <v:textbox>
                    <w:txbxContent>
                      <w:p w:rsidR="00FB7EBE" w:rsidRPr="002353EE" w:rsidRDefault="00FB7EBE">
                        <w:pPr>
                          <w:rPr>
                            <w:sz w:val="16"/>
                            <w:szCs w:val="16"/>
                          </w:rPr>
                        </w:pPr>
                        <w:r>
                          <w:rPr>
                            <w:sz w:val="16"/>
                            <w:szCs w:val="16"/>
                          </w:rPr>
                          <w:t>В работе</w:t>
                        </w:r>
                      </w:p>
                    </w:txbxContent>
                  </v:textbox>
                </v:shape>
              </w:pict>
            </w:r>
            <w:r w:rsidR="00D800C9" w:rsidRPr="00A441F3">
              <w:rPr>
                <w:rFonts w:ascii="Times New Roman" w:hAnsi="Times New Roman" w:cs="Times New Roman"/>
                <w:noProof/>
                <w:lang w:eastAsia="ru-RU"/>
              </w:rPr>
              <w:drawing>
                <wp:anchor distT="0" distB="0" distL="114300" distR="114300" simplePos="0" relativeHeight="251874304" behindDoc="0" locked="0" layoutInCell="1" allowOverlap="1">
                  <wp:simplePos x="0" y="0"/>
                  <wp:positionH relativeFrom="column">
                    <wp:posOffset>2865120</wp:posOffset>
                  </wp:positionH>
                  <wp:positionV relativeFrom="paragraph">
                    <wp:posOffset>10569</wp:posOffset>
                  </wp:positionV>
                  <wp:extent cx="1608833" cy="1737360"/>
                  <wp:effectExtent l="0" t="0" r="0" b="0"/>
                  <wp:wrapNone/>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jarrulaiteen irroitusvedin 4.jpg"/>
                          <pic:cNvPicPr/>
                        </pic:nvPicPr>
                        <pic:blipFill>
                          <a:blip r:embed="rId37"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1608833" cy="1737360"/>
                          </a:xfrm>
                          <a:prstGeom prst="rect">
                            <a:avLst/>
                          </a:prstGeom>
                        </pic:spPr>
                      </pic:pic>
                    </a:graphicData>
                  </a:graphic>
                </wp:anchor>
              </w:drawing>
            </w:r>
            <w:r w:rsidR="0084544C" w:rsidRPr="00A441F3">
              <w:rPr>
                <w:rFonts w:ascii="Times New Roman" w:hAnsi="Times New Roman" w:cs="Times New Roman"/>
                <w:noProof/>
                <w:lang w:eastAsia="ru-RU"/>
              </w:rPr>
              <w:drawing>
                <wp:anchor distT="0" distB="0" distL="114300" distR="114300" simplePos="0" relativeHeight="251865088" behindDoc="0" locked="0" layoutInCell="1" allowOverlap="1">
                  <wp:simplePos x="0" y="0"/>
                  <wp:positionH relativeFrom="column">
                    <wp:posOffset>2804160</wp:posOffset>
                  </wp:positionH>
                  <wp:positionV relativeFrom="paragraph">
                    <wp:posOffset>1803400</wp:posOffset>
                  </wp:positionV>
                  <wp:extent cx="2270760" cy="1176080"/>
                  <wp:effectExtent l="0" t="0" r="0" b="5080"/>
                  <wp:wrapNone/>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rroitusvedin 3.jpg"/>
                          <pic:cNvPicPr/>
                        </pic:nvPicPr>
                        <pic:blipFill>
                          <a:blip r:embed="rId38"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270760" cy="1176080"/>
                          </a:xfrm>
                          <a:prstGeom prst="rect">
                            <a:avLst/>
                          </a:prstGeom>
                        </pic:spPr>
                      </pic:pic>
                    </a:graphicData>
                  </a:graphic>
                </wp:anchor>
              </w:drawing>
            </w:r>
            <w:r w:rsidR="0084544C" w:rsidRPr="00A441F3">
              <w:rPr>
                <w:rFonts w:ascii="Times New Roman" w:hAnsi="Times New Roman" w:cs="Times New Roman"/>
                <w:noProof/>
                <w:lang w:eastAsia="ru-RU"/>
              </w:rPr>
              <w:drawing>
                <wp:anchor distT="0" distB="0" distL="114300" distR="114300" simplePos="0" relativeHeight="251828224" behindDoc="0" locked="0" layoutInCell="1" allowOverlap="1">
                  <wp:simplePos x="0" y="0"/>
                  <wp:positionH relativeFrom="column">
                    <wp:posOffset>-45720</wp:posOffset>
                  </wp:positionH>
                  <wp:positionV relativeFrom="paragraph">
                    <wp:posOffset>1800860</wp:posOffset>
                  </wp:positionV>
                  <wp:extent cx="2633306" cy="1143000"/>
                  <wp:effectExtent l="0" t="0" r="0" b="0"/>
                  <wp:wrapNone/>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junalajiasetin 7.jpg"/>
                          <pic:cNvPicPr/>
                        </pic:nvPicPr>
                        <pic:blipFill>
                          <a:blip r:embed="rId39"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637635" cy="1144879"/>
                          </a:xfrm>
                          <a:prstGeom prst="rect">
                            <a:avLst/>
                          </a:prstGeom>
                        </pic:spPr>
                      </pic:pic>
                    </a:graphicData>
                  </a:graphic>
                </wp:anchor>
              </w:drawing>
            </w:r>
            <w:r w:rsidR="00717C7E" w:rsidRPr="00A441F3">
              <w:rPr>
                <w:rFonts w:ascii="Times New Roman" w:hAnsi="Times New Roman" w:cs="Times New Roman"/>
                <w:noProof/>
                <w:lang w:eastAsia="ru-RU"/>
              </w:rPr>
              <w:drawing>
                <wp:anchor distT="0" distB="0" distL="114300" distR="114300" simplePos="0" relativeHeight="251832320" behindDoc="0" locked="0" layoutInCell="1" allowOverlap="1">
                  <wp:simplePos x="0" y="0"/>
                  <wp:positionH relativeFrom="column">
                    <wp:posOffset>1356185</wp:posOffset>
                  </wp:positionH>
                  <wp:positionV relativeFrom="paragraph">
                    <wp:posOffset>38100</wp:posOffset>
                  </wp:positionV>
                  <wp:extent cx="1196303" cy="1706880"/>
                  <wp:effectExtent l="0" t="0" r="4445" b="7620"/>
                  <wp:wrapNone/>
                  <wp:docPr id="34" name="Kuva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toimintaventiili fin 7.jpg"/>
                          <pic:cNvPicPr/>
                        </pic:nvPicPr>
                        <pic:blipFill>
                          <a:blip r:embed="rId40"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1204454" cy="1718510"/>
                          </a:xfrm>
                          <a:prstGeom prst="rect">
                            <a:avLst/>
                          </a:prstGeom>
                        </pic:spPr>
                      </pic:pic>
                    </a:graphicData>
                  </a:graphic>
                </wp:anchor>
              </w:drawing>
            </w:r>
            <w:r w:rsidR="00717C7E" w:rsidRPr="00A441F3">
              <w:rPr>
                <w:rFonts w:ascii="Times New Roman" w:hAnsi="Times New Roman" w:cs="Times New Roman"/>
                <w:noProof/>
                <w:lang w:eastAsia="ru-RU"/>
              </w:rPr>
              <w:drawing>
                <wp:anchor distT="0" distB="0" distL="114300" distR="114300" simplePos="0" relativeHeight="251830272" behindDoc="0" locked="0" layoutInCell="1" allowOverlap="1">
                  <wp:simplePos x="0" y="0"/>
                  <wp:positionH relativeFrom="column">
                    <wp:posOffset>-30480</wp:posOffset>
                  </wp:positionH>
                  <wp:positionV relativeFrom="paragraph">
                    <wp:posOffset>53340</wp:posOffset>
                  </wp:positionV>
                  <wp:extent cx="1318314" cy="1691640"/>
                  <wp:effectExtent l="0" t="0" r="0" b="3810"/>
                  <wp:wrapNone/>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toimintaventiili fin toiminnassa 3.jpg"/>
                          <pic:cNvPicPr/>
                        </pic:nvPicPr>
                        <pic:blipFill>
                          <a:blip r:embed="rId41"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1320205" cy="1694067"/>
                          </a:xfrm>
                          <a:prstGeom prst="rect">
                            <a:avLst/>
                          </a:prstGeom>
                        </pic:spPr>
                      </pic:pic>
                    </a:graphicData>
                  </a:graphic>
                </wp:anchor>
              </w:drawing>
            </w:r>
            <w:r w:rsidR="00AF6B07" w:rsidRPr="00A441F3">
              <w:rPr>
                <w:rFonts w:ascii="Times New Roman" w:eastAsiaTheme="minorEastAsia" w:hAnsi="Times New Roman" w:cs="Times New Roman"/>
                <w:noProof/>
                <w:lang w:eastAsia="fi-FI"/>
              </w:rPr>
              <w:t xml:space="preserve">      </w:t>
            </w:r>
          </w:p>
        </w:tc>
        <w:tc>
          <w:tcPr>
            <w:tcW w:w="5103" w:type="dxa"/>
            <w:tcBorders>
              <w:top w:val="single" w:sz="4" w:space="0" w:color="auto"/>
              <w:left w:val="single" w:sz="4" w:space="0" w:color="auto"/>
              <w:bottom w:val="single" w:sz="4" w:space="0" w:color="auto"/>
              <w:right w:val="nil"/>
            </w:tcBorders>
          </w:tcPr>
          <w:p w:rsidR="00AF6B07"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AF6B07"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Визуальный контроль,</w:t>
            </w:r>
          </w:p>
          <w:p w:rsidR="00AF6B07" w:rsidRPr="00A441F3" w:rsidRDefault="00AF6B07" w:rsidP="7C867493">
            <w:pPr>
              <w:rPr>
                <w:rFonts w:ascii="Times New Roman" w:eastAsiaTheme="minorEastAsia" w:hAnsi="Times New Roman" w:cs="Times New Roman"/>
                <w:b/>
                <w:bCs/>
                <w:sz w:val="24"/>
                <w:szCs w:val="24"/>
              </w:rPr>
            </w:pPr>
          </w:p>
        </w:tc>
        <w:tc>
          <w:tcPr>
            <w:tcW w:w="2343" w:type="dxa"/>
            <w:gridSpan w:val="2"/>
            <w:tcBorders>
              <w:top w:val="single" w:sz="4" w:space="0" w:color="auto"/>
              <w:left w:val="nil"/>
              <w:bottom w:val="single" w:sz="4" w:space="0" w:color="auto"/>
              <w:right w:val="single" w:sz="4" w:space="0" w:color="auto"/>
            </w:tcBorders>
          </w:tcPr>
          <w:p w:rsidR="00AF6B07"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AF6B07" w:rsidRPr="00A441F3" w:rsidTr="71EDFBFB">
        <w:trPr>
          <w:trHeight w:val="2002"/>
        </w:trPr>
        <w:tc>
          <w:tcPr>
            <w:tcW w:w="15668" w:type="dxa"/>
            <w:gridSpan w:val="4"/>
          </w:tcPr>
          <w:p w:rsidR="00AF6B07"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AF6B07" w:rsidRPr="00A441F3" w:rsidRDefault="7C867493" w:rsidP="71EDFBFB">
            <w:pPr>
              <w:tabs>
                <w:tab w:val="left" w:pos="12216"/>
              </w:tabs>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При осмотре вагона проверяют плотность тормозной магистрали, которая должна быть максимально высокой для обеспечения безупречной работы тормозного оборудования. </w:t>
            </w:r>
            <w:proofErr w:type="gramStart"/>
            <w:r w:rsidRPr="00A441F3">
              <w:rPr>
                <w:rFonts w:ascii="Times New Roman" w:eastAsiaTheme="minorEastAsia" w:hAnsi="Times New Roman" w:cs="Times New Roman"/>
                <w:sz w:val="24"/>
                <w:szCs w:val="24"/>
              </w:rPr>
              <w:t>Если тормозное оборудование вагона приходится отключать, например, в случае технической неисправности, это делается следующим образом: повернуть либо рукоятку на воздухораспределителе в горизонтальное положение, либо рукоятку сбоку вагона в положение ”</w:t>
            </w:r>
            <w:proofErr w:type="spellStart"/>
            <w:r w:rsidRPr="00A441F3">
              <w:rPr>
                <w:rFonts w:ascii="Times New Roman" w:eastAsiaTheme="minorEastAsia" w:hAnsi="Times New Roman" w:cs="Times New Roman"/>
                <w:sz w:val="24"/>
                <w:szCs w:val="24"/>
              </w:rPr>
              <w:t>sulj</w:t>
            </w:r>
            <w:proofErr w:type="spellEnd"/>
            <w:r w:rsidRPr="00A441F3">
              <w:rPr>
                <w:rFonts w:ascii="Times New Roman" w:eastAsiaTheme="minorEastAsia" w:hAnsi="Times New Roman" w:cs="Times New Roman"/>
                <w:sz w:val="24"/>
                <w:szCs w:val="24"/>
              </w:rPr>
              <w:t>.” (закрыто), после этого сбросить давление в резервуаре управляющего давления путем вытягивания вытяжной чеки отпускного клапана (сброс давления происходит примерно за 5 секунд).</w:t>
            </w:r>
            <w:proofErr w:type="gramEnd"/>
            <w:r w:rsidRPr="00A441F3">
              <w:rPr>
                <w:rFonts w:ascii="Times New Roman" w:eastAsiaTheme="minorEastAsia" w:hAnsi="Times New Roman" w:cs="Times New Roman"/>
                <w:sz w:val="24"/>
                <w:szCs w:val="24"/>
              </w:rPr>
              <w:t xml:space="preserve">  Давление во вспомогательном резервуаре сбрасывается при закрытом разобщительном кране автоматически.</w:t>
            </w:r>
          </w:p>
        </w:tc>
      </w:tr>
      <w:tr w:rsidR="00AF6B07" w:rsidRPr="00A441F3" w:rsidTr="71EDFBFB">
        <w:trPr>
          <w:trHeight w:val="163"/>
        </w:trPr>
        <w:tc>
          <w:tcPr>
            <w:tcW w:w="15668" w:type="dxa"/>
            <w:gridSpan w:val="4"/>
          </w:tcPr>
          <w:p w:rsidR="00AF6B07" w:rsidRPr="007F7EBD" w:rsidRDefault="7C867493" w:rsidP="7C867493">
            <w:pPr>
              <w:rPr>
                <w:rFonts w:ascii="Times New Roman" w:eastAsiaTheme="minorEastAsia" w:hAnsi="Times New Roman" w:cs="Times New Roman"/>
                <w:b/>
                <w:bCs/>
                <w:sz w:val="24"/>
                <w:szCs w:val="24"/>
              </w:rPr>
            </w:pPr>
            <w:r w:rsidRPr="007F7EBD">
              <w:rPr>
                <w:rFonts w:ascii="Times New Roman" w:eastAsiaTheme="minorEastAsia" w:hAnsi="Times New Roman" w:cs="Times New Roman"/>
                <w:b/>
                <w:bCs/>
                <w:sz w:val="24"/>
                <w:szCs w:val="24"/>
              </w:rPr>
              <w:t xml:space="preserve">Нормативные документы: </w:t>
            </w:r>
          </w:p>
          <w:p w:rsidR="00AF6B07" w:rsidRPr="00A441F3" w:rsidRDefault="00AF6B07" w:rsidP="7C867493">
            <w:pPr>
              <w:rPr>
                <w:rFonts w:ascii="Times New Roman" w:eastAsiaTheme="minorEastAsia" w:hAnsi="Times New Roman" w:cs="Times New Roman"/>
                <w:b/>
                <w:bCs/>
                <w:sz w:val="28"/>
                <w:szCs w:val="28"/>
              </w:rPr>
            </w:pPr>
          </w:p>
        </w:tc>
      </w:tr>
      <w:tr w:rsidR="00603AE0" w:rsidRPr="00A441F3" w:rsidTr="00363126">
        <w:trPr>
          <w:trHeight w:val="1035"/>
        </w:trPr>
        <w:tc>
          <w:tcPr>
            <w:tcW w:w="8222" w:type="dxa"/>
            <w:tcBorders>
              <w:right w:val="single" w:sz="4" w:space="0" w:color="auto"/>
            </w:tcBorders>
          </w:tcPr>
          <w:p w:rsidR="00603AE0" w:rsidRPr="00A441F3" w:rsidRDefault="00C62FEC" w:rsidP="7C867493">
            <w:pPr>
              <w:ind w:left="-15"/>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lastRenderedPageBreak/>
              <w:t>Тормозное оборудование</w:t>
            </w:r>
          </w:p>
          <w:p w:rsidR="00603AE0" w:rsidRPr="00A441F3" w:rsidRDefault="7C867493" w:rsidP="7C867493">
            <w:pPr>
              <w:ind w:left="-15"/>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Положения рукоятки выбора вида подвижного состава</w:t>
            </w:r>
          </w:p>
        </w:tc>
        <w:tc>
          <w:tcPr>
            <w:tcW w:w="6379" w:type="dxa"/>
            <w:gridSpan w:val="2"/>
            <w:tcBorders>
              <w:top w:val="single" w:sz="4" w:space="0" w:color="auto"/>
              <w:left w:val="single" w:sz="4" w:space="0" w:color="auto"/>
              <w:bottom w:val="single" w:sz="4" w:space="0" w:color="auto"/>
              <w:right w:val="single" w:sz="4" w:space="0" w:color="auto"/>
            </w:tcBorders>
          </w:tcPr>
          <w:p w:rsidR="00603AE0"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603AE0" w:rsidRPr="00A441F3" w:rsidRDefault="7C867493" w:rsidP="7C867493">
            <w:pPr>
              <w:ind w:left="-15"/>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В ходе осмотра убедиться в том, что рукоятка выбора вида подвижного состава находится в правильном положении, в случае грузового поезда в положении </w:t>
            </w:r>
            <w:r w:rsidRPr="00A441F3">
              <w:rPr>
                <w:rFonts w:ascii="Times New Roman" w:eastAsiaTheme="minorEastAsia" w:hAnsi="Times New Roman" w:cs="Times New Roman"/>
                <w:b/>
                <w:bCs/>
                <w:sz w:val="24"/>
                <w:szCs w:val="24"/>
              </w:rPr>
              <w:t>Т</w:t>
            </w:r>
            <w:r w:rsidRPr="00A441F3">
              <w:rPr>
                <w:rFonts w:ascii="Times New Roman" w:eastAsiaTheme="minorEastAsia" w:hAnsi="Times New Roman" w:cs="Times New Roman"/>
                <w:sz w:val="24"/>
                <w:szCs w:val="24"/>
              </w:rPr>
              <w:t xml:space="preserve">. </w:t>
            </w:r>
          </w:p>
        </w:tc>
        <w:tc>
          <w:tcPr>
            <w:tcW w:w="1067" w:type="dxa"/>
            <w:tcBorders>
              <w:top w:val="single" w:sz="4" w:space="0" w:color="auto"/>
              <w:left w:val="nil"/>
              <w:bottom w:val="single" w:sz="4" w:space="0" w:color="auto"/>
              <w:right w:val="single" w:sz="4" w:space="0" w:color="auto"/>
            </w:tcBorders>
            <w:vAlign w:val="center"/>
          </w:tcPr>
          <w:p w:rsidR="00603AE0" w:rsidRPr="00A441F3" w:rsidRDefault="7C867493" w:rsidP="00363126">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00363126" w:rsidRPr="00A441F3">
              <w:rPr>
                <w:rFonts w:ascii="Times New Roman" w:eastAsiaTheme="minorEastAsia" w:hAnsi="Times New Roman" w:cs="Times New Roman"/>
                <w:b/>
                <w:bCs/>
                <w:sz w:val="28"/>
                <w:szCs w:val="28"/>
              </w:rPr>
              <w:t>4</w:t>
            </w:r>
            <w:r w:rsidRPr="00A441F3">
              <w:rPr>
                <w:rFonts w:ascii="Times New Roman" w:eastAsiaTheme="minorEastAsia" w:hAnsi="Times New Roman" w:cs="Times New Roman"/>
                <w:b/>
                <w:bCs/>
                <w:sz w:val="28"/>
                <w:szCs w:val="28"/>
              </w:rPr>
              <w:t>.</w:t>
            </w:r>
            <w:r w:rsidR="00363126" w:rsidRPr="00A441F3">
              <w:rPr>
                <w:rFonts w:ascii="Times New Roman" w:eastAsiaTheme="minorEastAsia" w:hAnsi="Times New Roman" w:cs="Times New Roman"/>
                <w:b/>
                <w:bCs/>
                <w:sz w:val="28"/>
                <w:szCs w:val="28"/>
              </w:rPr>
              <w:t>3</w:t>
            </w:r>
          </w:p>
        </w:tc>
      </w:tr>
      <w:tr w:rsidR="00603AE0" w:rsidRPr="00A441F3" w:rsidTr="71EDFBFB">
        <w:trPr>
          <w:trHeight w:val="3600"/>
        </w:trPr>
        <w:tc>
          <w:tcPr>
            <w:tcW w:w="8222" w:type="dxa"/>
            <w:tcBorders>
              <w:right w:val="single" w:sz="4" w:space="0" w:color="auto"/>
            </w:tcBorders>
          </w:tcPr>
          <w:p w:rsidR="00603AE0" w:rsidRPr="00A441F3" w:rsidRDefault="007A71D5" w:rsidP="7C867493">
            <w:pPr>
              <w:rPr>
                <w:rFonts w:ascii="Times New Roman" w:eastAsiaTheme="minorEastAsia" w:hAnsi="Times New Roman" w:cs="Times New Roman"/>
                <w:noProof/>
                <w:lang w:eastAsia="fi-FI"/>
              </w:rPr>
            </w:pPr>
            <w:r w:rsidRPr="007A71D5">
              <w:rPr>
                <w:rFonts w:ascii="Times New Roman" w:hAnsi="Times New Roman" w:cs="Times New Roman"/>
                <w:noProof/>
                <w:lang w:val="fi-FI" w:eastAsia="fi-FI"/>
              </w:rPr>
              <w:pict>
                <v:shape id="Text Box 179211" o:spid="_x0000_s1040" type="#_x0000_t202" style="position:absolute;margin-left:234.6pt;margin-top:28.25pt;width:93pt;height:27.6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" fillcolor="white [3201]" strokeweight=".5pt">
                  <v:path arrowok="t"/>
                  <v:textbox>
                    <w:txbxContent>
                      <w:p w:rsidR="00FB7EBE" w:rsidRPr="00CF451D" w:rsidRDefault="00FB7EBE">
                        <w:pPr>
                          <w:rPr>
                            <w:sz w:val="16"/>
                            <w:szCs w:val="16"/>
                          </w:rPr>
                        </w:pPr>
                        <w:r w:rsidRPr="00D1027B">
                          <w:rPr>
                            <w:rFonts w:ascii="Times New Roman" w:hAnsi="Times New Roman" w:cs="Times New Roman"/>
                            <w:sz w:val="16"/>
                            <w:szCs w:val="16"/>
                          </w:rPr>
                          <w:t>рукоятка выбора вида подвижного состава</w:t>
                        </w:r>
                      </w:p>
                    </w:txbxContent>
                  </v:textbox>
                </v:shape>
              </w:pict>
            </w:r>
            <w:r w:rsidRPr="007A71D5">
              <w:rPr>
                <w:rFonts w:ascii="Times New Roman" w:hAnsi="Times New Roman" w:cs="Times New Roman"/>
                <w:noProof/>
                <w:lang w:val="fi-FI" w:eastAsia="fi-FI"/>
              </w:rPr>
              <w:pict>
                <v:shape id="Text Box 179212" o:spid="_x0000_s1041" type="#_x0000_t202" style="position:absolute;margin-left:45pt;margin-top:9.65pt;width:109.2pt;height:28.2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" fillcolor="white [3201]" strokeweight=".5pt">
                  <v:path arrowok="t"/>
                  <v:textbox>
                    <w:txbxContent>
                      <w:p w:rsidR="00FB7EBE" w:rsidRPr="00CF451D" w:rsidRDefault="00FB7EBE">
                        <w:pPr>
                          <w:rPr>
                            <w:sz w:val="16"/>
                            <w:szCs w:val="16"/>
                          </w:rPr>
                        </w:pPr>
                        <w:r w:rsidRPr="00D1027B">
                          <w:rPr>
                            <w:rFonts w:ascii="Times New Roman" w:hAnsi="Times New Roman" w:cs="Times New Roman"/>
                            <w:sz w:val="16"/>
                            <w:szCs w:val="16"/>
                          </w:rPr>
                          <w:t>рукоятка выбора вида подвижного состава</w:t>
                        </w:r>
                      </w:p>
                    </w:txbxContent>
                  </v:textbox>
                </v:shape>
              </w:pict>
            </w:r>
            <w:r w:rsidR="00CF451D" w:rsidRPr="00A441F3">
              <w:rPr>
                <w:rFonts w:ascii="Times New Roman" w:hAnsi="Times New Roman" w:cs="Times New Roman"/>
                <w:noProof/>
                <w:lang w:eastAsia="ru-RU"/>
              </w:rPr>
              <w:drawing>
                <wp:anchor distT="0" distB="0" distL="114300" distR="114300" simplePos="0" relativeHeight="251866112" behindDoc="0" locked="0" layoutInCell="1" allowOverlap="1">
                  <wp:simplePos x="0" y="0"/>
                  <wp:positionH relativeFrom="column">
                    <wp:posOffset>2075180</wp:posOffset>
                  </wp:positionH>
                  <wp:positionV relativeFrom="paragraph">
                    <wp:posOffset>320675</wp:posOffset>
                  </wp:positionV>
                  <wp:extent cx="3037362" cy="1379220"/>
                  <wp:effectExtent l="0" t="0" r="0" b="0"/>
                  <wp:wrapNone/>
                  <wp:docPr id="21" name="Kuva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junalajiasetin 9.jpg"/>
                          <pic:cNvPicPr/>
                        </pic:nvPicPr>
                        <pic:blipFill>
                          <a:blip r:embed="rId42"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3037362" cy="1379220"/>
                          </a:xfrm>
                          <a:prstGeom prst="rect">
                            <a:avLst/>
                          </a:prstGeom>
                        </pic:spPr>
                      </pic:pic>
                    </a:graphicData>
                  </a:graphic>
                </wp:anchor>
              </w:drawing>
            </w:r>
            <w:r w:rsidR="00D800C9" w:rsidRPr="00A441F3">
              <w:rPr>
                <w:rFonts w:ascii="Times New Roman" w:hAnsi="Times New Roman" w:cs="Times New Roman"/>
                <w:noProof/>
                <w:lang w:eastAsia="ru-RU"/>
              </w:rPr>
              <w:drawing>
                <wp:anchor distT="0" distB="0" distL="114300" distR="114300" simplePos="0" relativeHeight="251867136" behindDoc="0" locked="0" layoutInCell="1" allowOverlap="1">
                  <wp:simplePos x="0" y="0"/>
                  <wp:positionH relativeFrom="column">
                    <wp:posOffset>7923</wp:posOffset>
                  </wp:positionH>
                  <wp:positionV relativeFrom="paragraph">
                    <wp:posOffset>320675</wp:posOffset>
                  </wp:positionV>
                  <wp:extent cx="1981200" cy="1445481"/>
                  <wp:effectExtent l="0" t="0" r="0" b="2540"/>
                  <wp:wrapNone/>
                  <wp:docPr id="22" name="Kuva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junalajiasetin 10.jpg"/>
                          <pic:cNvPicPr/>
                        </pic:nvPicPr>
                        <pic:blipFill>
                          <a:blip r:embed="rId43"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1981200" cy="1445481"/>
                          </a:xfrm>
                          <a:prstGeom prst="rect">
                            <a:avLst/>
                          </a:prstGeom>
                        </pic:spPr>
                      </pic:pic>
                    </a:graphicData>
                  </a:graphic>
                </wp:anchor>
              </w:drawing>
            </w:r>
            <w:r w:rsidR="00603AE0" w:rsidRPr="00A441F3">
              <w:rPr>
                <w:rFonts w:ascii="Times New Roman" w:eastAsiaTheme="minorEastAsia" w:hAnsi="Times New Roman" w:cs="Times New Roman"/>
                <w:noProof/>
                <w:lang w:eastAsia="fi-FI"/>
              </w:rPr>
              <w:t xml:space="preserve">      </w:t>
            </w:r>
          </w:p>
        </w:tc>
        <w:tc>
          <w:tcPr>
            <w:tcW w:w="5103" w:type="dxa"/>
            <w:tcBorders>
              <w:top w:val="single" w:sz="4" w:space="0" w:color="auto"/>
              <w:left w:val="single" w:sz="4" w:space="0" w:color="auto"/>
              <w:bottom w:val="single" w:sz="4" w:space="0" w:color="auto"/>
              <w:right w:val="nil"/>
            </w:tcBorders>
          </w:tcPr>
          <w:p w:rsidR="00603AE0"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603AE0"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Визуальный контроль,</w:t>
            </w:r>
          </w:p>
          <w:p w:rsidR="00603AE0" w:rsidRPr="00A441F3" w:rsidRDefault="00603AE0" w:rsidP="7C867493">
            <w:pPr>
              <w:rPr>
                <w:rFonts w:ascii="Times New Roman" w:eastAsiaTheme="minorEastAsia" w:hAnsi="Times New Roman" w:cs="Times New Roman"/>
                <w:b/>
                <w:bCs/>
                <w:sz w:val="24"/>
                <w:szCs w:val="24"/>
              </w:rPr>
            </w:pPr>
          </w:p>
        </w:tc>
        <w:tc>
          <w:tcPr>
            <w:tcW w:w="2343" w:type="dxa"/>
            <w:gridSpan w:val="2"/>
            <w:tcBorders>
              <w:top w:val="single" w:sz="4" w:space="0" w:color="auto"/>
              <w:left w:val="nil"/>
              <w:bottom w:val="single" w:sz="4" w:space="0" w:color="auto"/>
              <w:right w:val="single" w:sz="4" w:space="0" w:color="auto"/>
            </w:tcBorders>
          </w:tcPr>
          <w:p w:rsidR="00603AE0"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603AE0" w:rsidRPr="00A441F3" w:rsidTr="71EDFBFB">
        <w:trPr>
          <w:trHeight w:val="2561"/>
        </w:trPr>
        <w:tc>
          <w:tcPr>
            <w:tcW w:w="15668" w:type="dxa"/>
            <w:gridSpan w:val="4"/>
          </w:tcPr>
          <w:p w:rsidR="00603AE0"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603AE0" w:rsidRPr="00A441F3" w:rsidRDefault="7C867493" w:rsidP="7C867493">
            <w:pPr>
              <w:tabs>
                <w:tab w:val="left" w:pos="12216"/>
              </w:tabs>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В ходе осмотра убедиться в том, что рукоятка выбора вида подвижного состава находится в правильном положении, в случае грузового поезда в положении </w:t>
            </w:r>
            <w:r w:rsidRPr="00A441F3">
              <w:rPr>
                <w:rFonts w:ascii="Times New Roman" w:eastAsiaTheme="minorEastAsia" w:hAnsi="Times New Roman" w:cs="Times New Roman"/>
                <w:b/>
                <w:bCs/>
                <w:sz w:val="24"/>
                <w:szCs w:val="24"/>
              </w:rPr>
              <w:t>Т</w:t>
            </w:r>
            <w:r w:rsidRPr="00A441F3">
              <w:rPr>
                <w:rFonts w:ascii="Times New Roman" w:eastAsiaTheme="minorEastAsia" w:hAnsi="Times New Roman" w:cs="Times New Roman"/>
                <w:sz w:val="24"/>
                <w:szCs w:val="24"/>
              </w:rPr>
              <w:t>. Рукоятка выбора вида подвижного состава имеется с обеих сторон вагона и имеет два положения: T (грузовой состав) и M (пассажирский состав).</w:t>
            </w:r>
          </w:p>
        </w:tc>
      </w:tr>
      <w:tr w:rsidR="00603AE0" w:rsidRPr="00A441F3" w:rsidTr="71EDFBFB">
        <w:trPr>
          <w:trHeight w:val="163"/>
        </w:trPr>
        <w:tc>
          <w:tcPr>
            <w:tcW w:w="15668" w:type="dxa"/>
            <w:gridSpan w:val="4"/>
          </w:tcPr>
          <w:p w:rsidR="00603AE0" w:rsidRPr="007F7EBD" w:rsidRDefault="7C867493" w:rsidP="7C867493">
            <w:pPr>
              <w:rPr>
                <w:rFonts w:ascii="Times New Roman" w:eastAsiaTheme="minorEastAsia" w:hAnsi="Times New Roman" w:cs="Times New Roman"/>
                <w:b/>
                <w:bCs/>
                <w:sz w:val="24"/>
                <w:szCs w:val="24"/>
              </w:rPr>
            </w:pPr>
            <w:r w:rsidRPr="007F7EBD">
              <w:rPr>
                <w:rFonts w:ascii="Times New Roman" w:eastAsiaTheme="minorEastAsia" w:hAnsi="Times New Roman" w:cs="Times New Roman"/>
                <w:b/>
                <w:bCs/>
                <w:sz w:val="24"/>
                <w:szCs w:val="24"/>
              </w:rPr>
              <w:t xml:space="preserve">Нормативные документы: </w:t>
            </w:r>
          </w:p>
          <w:p w:rsidR="00603AE0" w:rsidRDefault="00603AE0" w:rsidP="7C867493">
            <w:pPr>
              <w:rPr>
                <w:rFonts w:ascii="Times New Roman" w:eastAsiaTheme="minorEastAsia" w:hAnsi="Times New Roman" w:cs="Times New Roman"/>
                <w:b/>
                <w:bCs/>
                <w:sz w:val="28"/>
                <w:szCs w:val="28"/>
              </w:rPr>
            </w:pPr>
          </w:p>
          <w:p w:rsidR="00FB7EBE" w:rsidRDefault="00FB7EBE" w:rsidP="7C867493">
            <w:pPr>
              <w:rPr>
                <w:rFonts w:ascii="Times New Roman" w:eastAsiaTheme="minorEastAsia" w:hAnsi="Times New Roman" w:cs="Times New Roman"/>
                <w:b/>
                <w:bCs/>
                <w:sz w:val="28"/>
                <w:szCs w:val="28"/>
              </w:rPr>
            </w:pPr>
          </w:p>
          <w:p w:rsidR="00FB7EBE" w:rsidRDefault="00FB7EBE" w:rsidP="7C867493">
            <w:pPr>
              <w:rPr>
                <w:rFonts w:ascii="Times New Roman" w:eastAsiaTheme="minorEastAsia" w:hAnsi="Times New Roman" w:cs="Times New Roman"/>
                <w:b/>
                <w:bCs/>
                <w:sz w:val="28"/>
                <w:szCs w:val="28"/>
              </w:rPr>
            </w:pPr>
          </w:p>
          <w:p w:rsidR="00FB7EBE" w:rsidRPr="00A441F3" w:rsidRDefault="00FB7EBE" w:rsidP="7C867493">
            <w:pPr>
              <w:rPr>
                <w:rFonts w:ascii="Times New Roman" w:eastAsiaTheme="minorEastAsia" w:hAnsi="Times New Roman" w:cs="Times New Roman"/>
                <w:b/>
                <w:bCs/>
                <w:sz w:val="28"/>
                <w:szCs w:val="28"/>
              </w:rPr>
            </w:pPr>
          </w:p>
        </w:tc>
      </w:tr>
      <w:tr w:rsidR="00E15111" w:rsidRPr="00A441F3" w:rsidTr="00363126">
        <w:trPr>
          <w:trHeight w:val="1035"/>
        </w:trPr>
        <w:tc>
          <w:tcPr>
            <w:tcW w:w="8222" w:type="dxa"/>
            <w:tcBorders>
              <w:right w:val="single" w:sz="4" w:space="0" w:color="auto"/>
            </w:tcBorders>
          </w:tcPr>
          <w:p w:rsidR="00E15111" w:rsidRPr="00A441F3" w:rsidRDefault="7C867493" w:rsidP="7C867493">
            <w:pPr>
              <w:ind w:left="-15"/>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lastRenderedPageBreak/>
              <w:t>Тормозное оборудование</w:t>
            </w:r>
          </w:p>
          <w:p w:rsidR="00E15111"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Концевые краны и соединительные рукава тормозной магистрали </w:t>
            </w:r>
            <w:r w:rsidR="0044296F" w:rsidRPr="00A441F3">
              <w:rPr>
                <w:rFonts w:ascii="Times New Roman" w:hAnsi="Times New Roman" w:cs="Times New Roman"/>
              </w:rPr>
              <w:br/>
            </w:r>
          </w:p>
        </w:tc>
        <w:tc>
          <w:tcPr>
            <w:tcW w:w="6379" w:type="dxa"/>
            <w:gridSpan w:val="2"/>
            <w:tcBorders>
              <w:top w:val="single" w:sz="4" w:space="0" w:color="auto"/>
              <w:left w:val="single" w:sz="4" w:space="0" w:color="auto"/>
              <w:bottom w:val="single" w:sz="4" w:space="0" w:color="auto"/>
              <w:right w:val="single" w:sz="4" w:space="0" w:color="auto"/>
            </w:tcBorders>
          </w:tcPr>
          <w:p w:rsidR="00E15111"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E15111" w:rsidRPr="00A441F3" w:rsidRDefault="7C867493" w:rsidP="7C867493">
            <w:pPr>
              <w:ind w:left="-15"/>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Вагон должен быть оборудован концевыми кранами и соединительными рукавами тормозной магистрали. </w:t>
            </w:r>
          </w:p>
        </w:tc>
        <w:tc>
          <w:tcPr>
            <w:tcW w:w="1067" w:type="dxa"/>
            <w:tcBorders>
              <w:top w:val="single" w:sz="4" w:space="0" w:color="auto"/>
              <w:left w:val="nil"/>
              <w:bottom w:val="single" w:sz="4" w:space="0" w:color="auto"/>
              <w:right w:val="single" w:sz="4" w:space="0" w:color="auto"/>
            </w:tcBorders>
            <w:vAlign w:val="center"/>
          </w:tcPr>
          <w:p w:rsidR="00E15111" w:rsidRPr="00A441F3" w:rsidRDefault="7C867493" w:rsidP="00363126">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00363126" w:rsidRPr="00A441F3">
              <w:rPr>
                <w:rFonts w:ascii="Times New Roman" w:eastAsiaTheme="minorEastAsia" w:hAnsi="Times New Roman" w:cs="Times New Roman"/>
                <w:b/>
                <w:bCs/>
                <w:sz w:val="28"/>
                <w:szCs w:val="28"/>
              </w:rPr>
              <w:t>4</w:t>
            </w:r>
            <w:r w:rsidRPr="00A441F3">
              <w:rPr>
                <w:rFonts w:ascii="Times New Roman" w:eastAsiaTheme="minorEastAsia" w:hAnsi="Times New Roman" w:cs="Times New Roman"/>
                <w:b/>
                <w:bCs/>
                <w:sz w:val="28"/>
                <w:szCs w:val="28"/>
              </w:rPr>
              <w:t>.</w:t>
            </w:r>
            <w:r w:rsidR="00363126" w:rsidRPr="00A441F3">
              <w:rPr>
                <w:rFonts w:ascii="Times New Roman" w:eastAsiaTheme="minorEastAsia" w:hAnsi="Times New Roman" w:cs="Times New Roman"/>
                <w:b/>
                <w:bCs/>
                <w:sz w:val="28"/>
                <w:szCs w:val="28"/>
              </w:rPr>
              <w:t>4</w:t>
            </w:r>
          </w:p>
        </w:tc>
      </w:tr>
      <w:tr w:rsidR="00E15111" w:rsidRPr="00A441F3" w:rsidTr="71EDFBFB">
        <w:trPr>
          <w:trHeight w:val="3600"/>
        </w:trPr>
        <w:tc>
          <w:tcPr>
            <w:tcW w:w="8222" w:type="dxa"/>
            <w:tcBorders>
              <w:right w:val="single" w:sz="4" w:space="0" w:color="auto"/>
            </w:tcBorders>
          </w:tcPr>
          <w:p w:rsidR="00E15111" w:rsidRPr="00A441F3" w:rsidRDefault="00E15111" w:rsidP="7C867493">
            <w:pPr>
              <w:rPr>
                <w:rFonts w:ascii="Times New Roman" w:eastAsiaTheme="minorEastAsia" w:hAnsi="Times New Roman" w:cs="Times New Roman"/>
                <w:noProof/>
                <w:lang w:eastAsia="fi-FI"/>
              </w:rPr>
            </w:pPr>
            <w:r w:rsidRPr="00A441F3">
              <w:rPr>
                <w:rFonts w:ascii="Times New Roman" w:hAnsi="Times New Roman" w:cs="Times New Roman"/>
                <w:noProof/>
                <w:lang w:eastAsia="ru-RU"/>
              </w:rPr>
              <w:drawing>
                <wp:anchor distT="0" distB="0" distL="114300" distR="114300" simplePos="0" relativeHeight="251879424" behindDoc="0" locked="0" layoutInCell="1" allowOverlap="1">
                  <wp:simplePos x="0" y="0"/>
                  <wp:positionH relativeFrom="column">
                    <wp:posOffset>0</wp:posOffset>
                  </wp:positionH>
                  <wp:positionV relativeFrom="paragraph">
                    <wp:posOffset>53974</wp:posOffset>
                  </wp:positionV>
                  <wp:extent cx="2910840" cy="2182589"/>
                  <wp:effectExtent l="0" t="0" r="3810" b="8255"/>
                  <wp:wrapNone/>
                  <wp:docPr id="179203" name="Picture 3" descr="ruuvikytkinväli 1">
                    <a:extLst xmlns:a="http://schemas.openxmlformats.org/drawingml/2006/main">
                      <a:ext uri="{FF2B5EF4-FFF2-40B4-BE49-F238E27FC236}">
                        <a16:creationId xmlns:a16="http://schemas.microsoft.com/office/drawing/2014/main" xmlns:a14="http://schemas.microsoft.com/office/drawing/2010/main" xmlns:pic="http://schemas.openxmlformats.org/drawingml/2006/picture"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id="{2E0DFBE4-F758-43C9-944F-8936CB9DEE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03" name="Picture 3" descr="ruuvikytkinväli 1">
                            <a:extLst>
                              <a:ext uri="{FF2B5EF4-FFF2-40B4-BE49-F238E27FC236}">
                                <a16:creationId xmlns:a16="http://schemas.microsoft.com/office/drawing/2014/main" xmlns:a14="http://schemas.microsoft.com/office/drawing/2010/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id="{2E0DFBE4-F758-43C9-944F-8936CB9DEEE6}"/>
                              </a:ext>
                            </a:extLst>
                          </pic:cNvPr>
                          <pic:cNvPicPr>
                            <a:picLocks noChangeAspect="1" noChangeArrowheads="1"/>
                          </pic:cNvPicPr>
                        </pic:nvPicPr>
                        <pic:blipFill>
                          <a:blip r:embed="rId44"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919641" cy="2189188"/>
                          </a:xfrm>
                          <a:prstGeom prst="rect">
                            <a:avLst/>
                          </a:prstGeom>
                          <a:noFill/>
                          <a:extLst/>
                        </pic:spPr>
                      </pic:pic>
                    </a:graphicData>
                  </a:graphic>
                </wp:anchor>
              </w:drawing>
            </w:r>
            <w:r w:rsidRPr="00A441F3">
              <w:rPr>
                <w:rFonts w:ascii="Times New Roman" w:eastAsiaTheme="minorEastAsia" w:hAnsi="Times New Roman" w:cs="Times New Roman"/>
                <w:noProof/>
                <w:lang w:eastAsia="fi-FI"/>
              </w:rPr>
              <w:t xml:space="preserve">      </w:t>
            </w:r>
          </w:p>
        </w:tc>
        <w:tc>
          <w:tcPr>
            <w:tcW w:w="5103" w:type="dxa"/>
            <w:tcBorders>
              <w:top w:val="single" w:sz="4" w:space="0" w:color="auto"/>
              <w:left w:val="single" w:sz="4" w:space="0" w:color="auto"/>
              <w:bottom w:val="single" w:sz="4" w:space="0" w:color="auto"/>
              <w:right w:val="nil"/>
            </w:tcBorders>
          </w:tcPr>
          <w:p w:rsidR="00E15111"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E15111"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Визуальный контроль</w:t>
            </w:r>
          </w:p>
          <w:p w:rsidR="00E15111" w:rsidRPr="00A441F3" w:rsidRDefault="00E15111" w:rsidP="7C867493">
            <w:pPr>
              <w:rPr>
                <w:rFonts w:ascii="Times New Roman" w:eastAsiaTheme="minorEastAsia" w:hAnsi="Times New Roman" w:cs="Times New Roman"/>
                <w:b/>
                <w:bCs/>
                <w:sz w:val="24"/>
                <w:szCs w:val="24"/>
              </w:rPr>
            </w:pPr>
          </w:p>
        </w:tc>
        <w:tc>
          <w:tcPr>
            <w:tcW w:w="2343" w:type="dxa"/>
            <w:gridSpan w:val="2"/>
            <w:tcBorders>
              <w:top w:val="single" w:sz="4" w:space="0" w:color="auto"/>
              <w:left w:val="nil"/>
              <w:bottom w:val="single" w:sz="4" w:space="0" w:color="auto"/>
              <w:right w:val="single" w:sz="4" w:space="0" w:color="auto"/>
            </w:tcBorders>
          </w:tcPr>
          <w:p w:rsidR="00E15111"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E15111" w:rsidRPr="00A441F3" w:rsidTr="71EDFBFB">
        <w:trPr>
          <w:trHeight w:val="2561"/>
        </w:trPr>
        <w:tc>
          <w:tcPr>
            <w:tcW w:w="15668" w:type="dxa"/>
            <w:gridSpan w:val="4"/>
          </w:tcPr>
          <w:p w:rsidR="00E15111"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E15111"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Проверить возможные утечки воздуха из тормозной магистрали по характерному звуку течи и произвести визуальный контроль состояния концевых кранов и соединительных рукавов.</w:t>
            </w:r>
          </w:p>
          <w:p w:rsidR="00E15111"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 обоих концах вагона должны находиться работоспособные концевые краны и соединительные рукава тормозной магистрали. Утечки воздуха не допускаются.</w:t>
            </w:r>
          </w:p>
        </w:tc>
      </w:tr>
      <w:tr w:rsidR="00E15111" w:rsidRPr="00A441F3" w:rsidTr="71EDFBFB">
        <w:trPr>
          <w:trHeight w:val="163"/>
        </w:trPr>
        <w:tc>
          <w:tcPr>
            <w:tcW w:w="15668" w:type="dxa"/>
            <w:gridSpan w:val="4"/>
          </w:tcPr>
          <w:p w:rsidR="00E15111" w:rsidRPr="007F7EBD" w:rsidRDefault="7C867493" w:rsidP="7C867493">
            <w:pPr>
              <w:rPr>
                <w:rFonts w:ascii="Times New Roman" w:eastAsiaTheme="minorEastAsia" w:hAnsi="Times New Roman" w:cs="Times New Roman"/>
                <w:b/>
                <w:bCs/>
                <w:sz w:val="24"/>
                <w:szCs w:val="24"/>
              </w:rPr>
            </w:pPr>
            <w:r w:rsidRPr="007F7EBD">
              <w:rPr>
                <w:rFonts w:ascii="Times New Roman" w:eastAsiaTheme="minorEastAsia" w:hAnsi="Times New Roman" w:cs="Times New Roman"/>
                <w:b/>
                <w:bCs/>
                <w:sz w:val="24"/>
                <w:szCs w:val="24"/>
              </w:rPr>
              <w:t xml:space="preserve">Нормативные документы: </w:t>
            </w:r>
          </w:p>
          <w:p w:rsidR="00E15111" w:rsidRPr="00A441F3" w:rsidRDefault="00E15111" w:rsidP="7C867493">
            <w:pPr>
              <w:rPr>
                <w:rFonts w:ascii="Times New Roman" w:eastAsiaTheme="minorEastAsia" w:hAnsi="Times New Roman" w:cs="Times New Roman"/>
                <w:b/>
                <w:bCs/>
                <w:sz w:val="28"/>
                <w:szCs w:val="28"/>
              </w:rPr>
            </w:pPr>
          </w:p>
        </w:tc>
      </w:tr>
    </w:tbl>
    <w:p w:rsidR="00E15111" w:rsidRPr="00A441F3" w:rsidRDefault="00E15111" w:rsidP="7C867493">
      <w:pPr>
        <w:rPr>
          <w:rFonts w:ascii="Times New Roman" w:eastAsiaTheme="minorEastAsia" w:hAnsi="Times New Roman" w:cs="Times New Roman"/>
          <w:sz w:val="24"/>
          <w:szCs w:val="24"/>
        </w:rPr>
      </w:pPr>
    </w:p>
    <w:p w:rsidR="00E15111" w:rsidRPr="00A441F3" w:rsidRDefault="00E15111" w:rsidP="7C867493">
      <w:pPr>
        <w:rPr>
          <w:rFonts w:ascii="Times New Roman" w:eastAsiaTheme="minorEastAsia" w:hAnsi="Times New Roman" w:cs="Times New Roman"/>
          <w:sz w:val="24"/>
          <w:szCs w:val="24"/>
        </w:rPr>
      </w:pPr>
    </w:p>
    <w:tbl>
      <w:tblPr>
        <w:tblStyle w:val="a8"/>
        <w:tblW w:w="15668" w:type="dxa"/>
        <w:tblInd w:w="-714" w:type="dxa"/>
        <w:tblLook w:val="04A0"/>
      </w:tblPr>
      <w:tblGrid>
        <w:gridCol w:w="8394"/>
        <w:gridCol w:w="4931"/>
        <w:gridCol w:w="1134"/>
        <w:gridCol w:w="1209"/>
      </w:tblGrid>
      <w:tr w:rsidR="0009602C" w:rsidRPr="00A441F3" w:rsidTr="00363126">
        <w:trPr>
          <w:trHeight w:val="1035"/>
        </w:trPr>
        <w:tc>
          <w:tcPr>
            <w:tcW w:w="8394" w:type="dxa"/>
            <w:tcBorders>
              <w:right w:val="single" w:sz="4" w:space="0" w:color="auto"/>
            </w:tcBorders>
          </w:tcPr>
          <w:p w:rsidR="0009602C" w:rsidRPr="00A441F3" w:rsidRDefault="7C867493" w:rsidP="7C867493">
            <w:pPr>
              <w:ind w:left="-15"/>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lastRenderedPageBreak/>
              <w:t>Тормозное оборудование</w:t>
            </w:r>
          </w:p>
          <w:p w:rsidR="0009602C"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Неработающие (свободные) соединительные рукава </w:t>
            </w:r>
          </w:p>
        </w:tc>
        <w:tc>
          <w:tcPr>
            <w:tcW w:w="6065" w:type="dxa"/>
            <w:gridSpan w:val="2"/>
            <w:tcBorders>
              <w:top w:val="single" w:sz="4" w:space="0" w:color="auto"/>
              <w:left w:val="single" w:sz="4" w:space="0" w:color="auto"/>
              <w:bottom w:val="single" w:sz="4" w:space="0" w:color="auto"/>
              <w:right w:val="single" w:sz="4" w:space="0" w:color="auto"/>
            </w:tcBorders>
          </w:tcPr>
          <w:p w:rsidR="0009602C"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1438F5"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Неработающие (свободные) соединительные рукава должны быть помещены на подвеске соединительных рукавов.</w:t>
            </w:r>
          </w:p>
          <w:p w:rsidR="0009602C" w:rsidRPr="00A441F3" w:rsidRDefault="0009602C" w:rsidP="7C867493">
            <w:pPr>
              <w:rPr>
                <w:rFonts w:ascii="Times New Roman" w:eastAsiaTheme="minorEastAsia" w:hAnsi="Times New Roman" w:cs="Times New Roman"/>
                <w:sz w:val="24"/>
                <w:szCs w:val="24"/>
              </w:rPr>
            </w:pPr>
          </w:p>
        </w:tc>
        <w:tc>
          <w:tcPr>
            <w:tcW w:w="1209" w:type="dxa"/>
            <w:tcBorders>
              <w:top w:val="single" w:sz="4" w:space="0" w:color="auto"/>
              <w:left w:val="nil"/>
              <w:bottom w:val="single" w:sz="4" w:space="0" w:color="auto"/>
              <w:right w:val="single" w:sz="4" w:space="0" w:color="auto"/>
            </w:tcBorders>
            <w:vAlign w:val="center"/>
          </w:tcPr>
          <w:p w:rsidR="0009602C" w:rsidRPr="00A441F3" w:rsidRDefault="7C867493" w:rsidP="00363126">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00363126" w:rsidRPr="00A441F3">
              <w:rPr>
                <w:rFonts w:ascii="Times New Roman" w:eastAsiaTheme="minorEastAsia" w:hAnsi="Times New Roman" w:cs="Times New Roman"/>
                <w:b/>
                <w:bCs/>
                <w:sz w:val="28"/>
                <w:szCs w:val="28"/>
              </w:rPr>
              <w:t>4</w:t>
            </w:r>
            <w:r w:rsidRPr="00A441F3">
              <w:rPr>
                <w:rFonts w:ascii="Times New Roman" w:eastAsiaTheme="minorEastAsia" w:hAnsi="Times New Roman" w:cs="Times New Roman"/>
                <w:b/>
                <w:bCs/>
                <w:sz w:val="28"/>
                <w:szCs w:val="28"/>
              </w:rPr>
              <w:t>.</w:t>
            </w:r>
            <w:r w:rsidR="00363126" w:rsidRPr="00A441F3">
              <w:rPr>
                <w:rFonts w:ascii="Times New Roman" w:eastAsiaTheme="minorEastAsia" w:hAnsi="Times New Roman" w:cs="Times New Roman"/>
                <w:b/>
                <w:bCs/>
                <w:sz w:val="28"/>
                <w:szCs w:val="28"/>
              </w:rPr>
              <w:t>5</w:t>
            </w:r>
          </w:p>
        </w:tc>
      </w:tr>
      <w:tr w:rsidR="0009602C" w:rsidRPr="00A441F3" w:rsidTr="7C867493">
        <w:trPr>
          <w:trHeight w:val="3600"/>
        </w:trPr>
        <w:tc>
          <w:tcPr>
            <w:tcW w:w="8394" w:type="dxa"/>
            <w:tcBorders>
              <w:right w:val="single" w:sz="4" w:space="0" w:color="auto"/>
            </w:tcBorders>
          </w:tcPr>
          <w:p w:rsidR="0009602C" w:rsidRPr="00A441F3" w:rsidRDefault="007A71D5" w:rsidP="7C867493">
            <w:pPr>
              <w:rPr>
                <w:rFonts w:ascii="Times New Roman" w:eastAsiaTheme="minorEastAsia" w:hAnsi="Times New Roman" w:cs="Times New Roman"/>
                <w:noProof/>
                <w:lang w:eastAsia="fi-FI"/>
              </w:rPr>
            </w:pPr>
            <w:r w:rsidRPr="007A71D5">
              <w:rPr>
                <w:rFonts w:ascii="Times New Roman" w:hAnsi="Times New Roman" w:cs="Times New Roman"/>
                <w:noProof/>
                <w:lang w:val="fi-FI" w:eastAsia="fi-FI"/>
              </w:rPr>
              <w:pict>
                <v:shape id="Text Box 179216" o:spid="_x0000_s1042" type="#_x0000_t202" style="position:absolute;margin-left:-2.4pt;margin-top:136.95pt;width:102pt;height:28.8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" fillcolor="white [3201]" strokeweight=".5pt">
                  <v:path arrowok="t"/>
                  <v:textbox>
                    <w:txbxContent>
                      <w:p w:rsidR="00FB7EBE" w:rsidRPr="00CF47CD" w:rsidRDefault="00FB7EBE">
                        <w:pPr>
                          <w:rPr>
                            <w:sz w:val="16"/>
                            <w:szCs w:val="16"/>
                          </w:rPr>
                        </w:pPr>
                        <w:r>
                          <w:rPr>
                            <w:sz w:val="16"/>
                            <w:szCs w:val="16"/>
                          </w:rPr>
                          <w:t>Подвеска соединительного рукава</w:t>
                        </w:r>
                      </w:p>
                    </w:txbxContent>
                  </v:textbox>
                </v:shape>
              </w:pict>
            </w:r>
            <w:r w:rsidR="0009602C" w:rsidRPr="00A441F3">
              <w:rPr>
                <w:rFonts w:ascii="Times New Roman" w:hAnsi="Times New Roman" w:cs="Times New Roman"/>
                <w:noProof/>
                <w:lang w:eastAsia="ru-RU"/>
              </w:rPr>
              <w:drawing>
                <wp:anchor distT="0" distB="0" distL="114300" distR="114300" simplePos="0" relativeHeight="251893760" behindDoc="0" locked="0" layoutInCell="1" allowOverlap="1">
                  <wp:simplePos x="0" y="0"/>
                  <wp:positionH relativeFrom="column">
                    <wp:posOffset>1229129</wp:posOffset>
                  </wp:positionH>
                  <wp:positionV relativeFrom="paragraph">
                    <wp:posOffset>91440</wp:posOffset>
                  </wp:positionV>
                  <wp:extent cx="2087880" cy="2131673"/>
                  <wp:effectExtent l="0" t="0" r="7620" b="2540"/>
                  <wp:wrapNone/>
                  <wp:docPr id="179208" name="Kuva 179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lmaletkun lepokoukku 1.jpg"/>
                          <pic:cNvPicPr/>
                        </pic:nvPicPr>
                        <pic:blipFill>
                          <a:blip r:embed="rId45"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087880" cy="2131673"/>
                          </a:xfrm>
                          <a:prstGeom prst="rect">
                            <a:avLst/>
                          </a:prstGeom>
                        </pic:spPr>
                      </pic:pic>
                    </a:graphicData>
                  </a:graphic>
                </wp:anchor>
              </w:drawing>
            </w:r>
            <w:r w:rsidR="0009602C" w:rsidRPr="00A441F3">
              <w:rPr>
                <w:rFonts w:ascii="Times New Roman" w:hAnsi="Times New Roman" w:cs="Times New Roman"/>
                <w:noProof/>
                <w:lang w:eastAsia="ru-RU"/>
              </w:rPr>
              <w:drawing>
                <wp:anchor distT="0" distB="0" distL="114300" distR="114300" simplePos="0" relativeHeight="251891712" behindDoc="0" locked="0" layoutInCell="1" allowOverlap="1">
                  <wp:simplePos x="0" y="0"/>
                  <wp:positionH relativeFrom="column">
                    <wp:posOffset>-2540</wp:posOffset>
                  </wp:positionH>
                  <wp:positionV relativeFrom="paragraph">
                    <wp:posOffset>87630</wp:posOffset>
                  </wp:positionV>
                  <wp:extent cx="1135380" cy="2141078"/>
                  <wp:effectExtent l="0" t="0" r="7620" b="0"/>
                  <wp:wrapNone/>
                  <wp:docPr id="179207" name="Kuva 179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jarruletkun ripustin.png"/>
                          <pic:cNvPicPr/>
                        </pic:nvPicPr>
                        <pic:blipFill>
                          <a:blip r:embed="rId46"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1135380" cy="2141078"/>
                          </a:xfrm>
                          <a:prstGeom prst="rect">
                            <a:avLst/>
                          </a:prstGeom>
                        </pic:spPr>
                      </pic:pic>
                    </a:graphicData>
                  </a:graphic>
                </wp:anchor>
              </w:drawing>
            </w:r>
            <w:r w:rsidR="0009602C" w:rsidRPr="00A441F3">
              <w:rPr>
                <w:rFonts w:ascii="Times New Roman" w:eastAsiaTheme="minorEastAsia" w:hAnsi="Times New Roman" w:cs="Times New Roman"/>
                <w:noProof/>
                <w:lang w:eastAsia="fi-FI"/>
              </w:rPr>
              <w:t xml:space="preserve">      </w:t>
            </w:r>
          </w:p>
        </w:tc>
        <w:tc>
          <w:tcPr>
            <w:tcW w:w="4931" w:type="dxa"/>
            <w:tcBorders>
              <w:top w:val="single" w:sz="4" w:space="0" w:color="auto"/>
              <w:left w:val="single" w:sz="4" w:space="0" w:color="auto"/>
              <w:bottom w:val="single" w:sz="4" w:space="0" w:color="auto"/>
              <w:right w:val="nil"/>
            </w:tcBorders>
          </w:tcPr>
          <w:p w:rsidR="0009602C"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09602C"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Визуальный контроль</w:t>
            </w:r>
          </w:p>
          <w:p w:rsidR="0009602C" w:rsidRPr="00A441F3" w:rsidRDefault="0009602C" w:rsidP="7C867493">
            <w:pPr>
              <w:rPr>
                <w:rFonts w:ascii="Times New Roman" w:eastAsiaTheme="minorEastAsia" w:hAnsi="Times New Roman" w:cs="Times New Roman"/>
                <w:b/>
                <w:bCs/>
                <w:sz w:val="24"/>
                <w:szCs w:val="24"/>
              </w:rPr>
            </w:pPr>
          </w:p>
        </w:tc>
        <w:tc>
          <w:tcPr>
            <w:tcW w:w="2343" w:type="dxa"/>
            <w:gridSpan w:val="2"/>
            <w:tcBorders>
              <w:top w:val="single" w:sz="4" w:space="0" w:color="auto"/>
              <w:left w:val="nil"/>
              <w:bottom w:val="single" w:sz="4" w:space="0" w:color="auto"/>
              <w:right w:val="single" w:sz="4" w:space="0" w:color="auto"/>
            </w:tcBorders>
          </w:tcPr>
          <w:p w:rsidR="0009602C"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09602C" w:rsidRPr="00A441F3" w:rsidTr="7C867493">
        <w:trPr>
          <w:trHeight w:val="2561"/>
        </w:trPr>
        <w:tc>
          <w:tcPr>
            <w:tcW w:w="15668" w:type="dxa"/>
            <w:gridSpan w:val="4"/>
          </w:tcPr>
          <w:p w:rsidR="0009602C"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09602C"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Произвести визуальный контроль соединительного рукава последнего вагона.   </w:t>
            </w:r>
          </w:p>
          <w:p w:rsidR="0009602C"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sz w:val="24"/>
                <w:szCs w:val="24"/>
              </w:rPr>
              <w:t>Соединительный рукав последнего вагона должен быть подвешен в соответствии с приведенным на карточке снимком.</w:t>
            </w:r>
          </w:p>
        </w:tc>
      </w:tr>
      <w:tr w:rsidR="0009602C" w:rsidRPr="00A441F3" w:rsidTr="7C867493">
        <w:trPr>
          <w:trHeight w:val="163"/>
        </w:trPr>
        <w:tc>
          <w:tcPr>
            <w:tcW w:w="15668" w:type="dxa"/>
            <w:gridSpan w:val="4"/>
          </w:tcPr>
          <w:p w:rsidR="0009602C" w:rsidRPr="007F7EBD" w:rsidRDefault="7C867493" w:rsidP="7C867493">
            <w:pPr>
              <w:rPr>
                <w:rFonts w:ascii="Times New Roman" w:eastAsiaTheme="minorEastAsia" w:hAnsi="Times New Roman" w:cs="Times New Roman"/>
                <w:b/>
                <w:bCs/>
                <w:sz w:val="24"/>
                <w:szCs w:val="24"/>
              </w:rPr>
            </w:pPr>
            <w:r w:rsidRPr="007F7EBD">
              <w:rPr>
                <w:rFonts w:ascii="Times New Roman" w:eastAsiaTheme="minorEastAsia" w:hAnsi="Times New Roman" w:cs="Times New Roman"/>
                <w:b/>
                <w:bCs/>
                <w:sz w:val="24"/>
                <w:szCs w:val="24"/>
              </w:rPr>
              <w:t xml:space="preserve">Нормативные документы: </w:t>
            </w:r>
          </w:p>
          <w:p w:rsidR="0009602C" w:rsidRPr="00A441F3" w:rsidRDefault="0009602C" w:rsidP="7C867493">
            <w:pPr>
              <w:rPr>
                <w:rFonts w:ascii="Times New Roman" w:eastAsiaTheme="minorEastAsia" w:hAnsi="Times New Roman" w:cs="Times New Roman"/>
                <w:b/>
                <w:bCs/>
                <w:sz w:val="28"/>
                <w:szCs w:val="28"/>
              </w:rPr>
            </w:pPr>
          </w:p>
        </w:tc>
      </w:tr>
    </w:tbl>
    <w:p w:rsidR="0009602C" w:rsidRPr="00A441F3" w:rsidRDefault="0009602C" w:rsidP="7C867493">
      <w:pPr>
        <w:rPr>
          <w:rFonts w:ascii="Times New Roman" w:eastAsiaTheme="minorEastAsia" w:hAnsi="Times New Roman" w:cs="Times New Roman"/>
          <w:sz w:val="24"/>
          <w:szCs w:val="24"/>
        </w:rPr>
      </w:pPr>
    </w:p>
    <w:p w:rsidR="0009602C" w:rsidRPr="00A441F3" w:rsidRDefault="0009602C" w:rsidP="7C867493">
      <w:pPr>
        <w:rPr>
          <w:rFonts w:ascii="Times New Roman" w:eastAsiaTheme="minorEastAsia" w:hAnsi="Times New Roman" w:cs="Times New Roman"/>
          <w:sz w:val="24"/>
          <w:szCs w:val="24"/>
        </w:rPr>
      </w:pPr>
    </w:p>
    <w:tbl>
      <w:tblPr>
        <w:tblStyle w:val="a8"/>
        <w:tblW w:w="15668" w:type="dxa"/>
        <w:tblInd w:w="-714" w:type="dxa"/>
        <w:tblLook w:val="04A0"/>
      </w:tblPr>
      <w:tblGrid>
        <w:gridCol w:w="8222"/>
        <w:gridCol w:w="5103"/>
        <w:gridCol w:w="1276"/>
        <w:gridCol w:w="1067"/>
      </w:tblGrid>
      <w:tr w:rsidR="006C627B" w:rsidRPr="00A441F3" w:rsidTr="00363126">
        <w:trPr>
          <w:trHeight w:val="1035"/>
        </w:trPr>
        <w:tc>
          <w:tcPr>
            <w:tcW w:w="8222" w:type="dxa"/>
            <w:tcBorders>
              <w:right w:val="single" w:sz="4" w:space="0" w:color="auto"/>
            </w:tcBorders>
          </w:tcPr>
          <w:p w:rsidR="006C627B" w:rsidRPr="00A441F3" w:rsidRDefault="7C867493" w:rsidP="7C867493">
            <w:pPr>
              <w:ind w:left="-15"/>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lastRenderedPageBreak/>
              <w:t>Тормозное оборудование</w:t>
            </w:r>
          </w:p>
          <w:p w:rsidR="006C627B" w:rsidRPr="00A441F3" w:rsidRDefault="7C867493" w:rsidP="7C867493">
            <w:pPr>
              <w:ind w:left="-15"/>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Тормозные колодки </w:t>
            </w:r>
          </w:p>
        </w:tc>
        <w:tc>
          <w:tcPr>
            <w:tcW w:w="6379" w:type="dxa"/>
            <w:gridSpan w:val="2"/>
            <w:tcBorders>
              <w:top w:val="single" w:sz="4" w:space="0" w:color="auto"/>
              <w:left w:val="single" w:sz="4" w:space="0" w:color="auto"/>
              <w:bottom w:val="single" w:sz="4" w:space="0" w:color="auto"/>
              <w:right w:val="single" w:sz="4" w:space="0" w:color="auto"/>
            </w:tcBorders>
          </w:tcPr>
          <w:p w:rsidR="006C627B"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6C627B"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Толщина тормозной колодки должна в самом тонком месте достигать как минимум маркировочного паза. </w:t>
            </w:r>
          </w:p>
        </w:tc>
        <w:tc>
          <w:tcPr>
            <w:tcW w:w="1067" w:type="dxa"/>
            <w:tcBorders>
              <w:top w:val="single" w:sz="4" w:space="0" w:color="auto"/>
              <w:left w:val="nil"/>
              <w:bottom w:val="single" w:sz="4" w:space="0" w:color="auto"/>
              <w:right w:val="single" w:sz="4" w:space="0" w:color="auto"/>
            </w:tcBorders>
            <w:vAlign w:val="center"/>
          </w:tcPr>
          <w:p w:rsidR="006C627B" w:rsidRPr="00A441F3" w:rsidRDefault="7C867493" w:rsidP="00363126">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00363126" w:rsidRPr="00A441F3">
              <w:rPr>
                <w:rFonts w:ascii="Times New Roman" w:eastAsiaTheme="minorEastAsia" w:hAnsi="Times New Roman" w:cs="Times New Roman"/>
                <w:b/>
                <w:bCs/>
                <w:sz w:val="28"/>
                <w:szCs w:val="28"/>
              </w:rPr>
              <w:t>4</w:t>
            </w:r>
            <w:r w:rsidRPr="00A441F3">
              <w:rPr>
                <w:rFonts w:ascii="Times New Roman" w:eastAsiaTheme="minorEastAsia" w:hAnsi="Times New Roman" w:cs="Times New Roman"/>
                <w:b/>
                <w:bCs/>
                <w:sz w:val="28"/>
                <w:szCs w:val="28"/>
              </w:rPr>
              <w:t>.</w:t>
            </w:r>
            <w:r w:rsidR="00363126" w:rsidRPr="00A441F3">
              <w:rPr>
                <w:rFonts w:ascii="Times New Roman" w:eastAsiaTheme="minorEastAsia" w:hAnsi="Times New Roman" w:cs="Times New Roman"/>
                <w:b/>
                <w:bCs/>
                <w:sz w:val="28"/>
                <w:szCs w:val="28"/>
              </w:rPr>
              <w:t>6</w:t>
            </w:r>
          </w:p>
        </w:tc>
      </w:tr>
      <w:tr w:rsidR="006C627B" w:rsidRPr="00A441F3" w:rsidTr="7C867493">
        <w:trPr>
          <w:trHeight w:val="3600"/>
        </w:trPr>
        <w:tc>
          <w:tcPr>
            <w:tcW w:w="8222" w:type="dxa"/>
            <w:tcBorders>
              <w:right w:val="single" w:sz="4" w:space="0" w:color="auto"/>
            </w:tcBorders>
          </w:tcPr>
          <w:p w:rsidR="006C627B" w:rsidRPr="00A441F3" w:rsidRDefault="003E43AD" w:rsidP="7C867493">
            <w:pPr>
              <w:rPr>
                <w:rFonts w:ascii="Times New Roman" w:eastAsiaTheme="minorEastAsia" w:hAnsi="Times New Roman" w:cs="Times New Roman"/>
                <w:noProof/>
                <w:lang w:eastAsia="fi-FI"/>
              </w:rPr>
            </w:pPr>
            <w:r w:rsidRPr="00A441F3">
              <w:rPr>
                <w:rFonts w:ascii="Times New Roman" w:hAnsi="Times New Roman" w:cs="Times New Roman"/>
                <w:noProof/>
                <w:lang w:eastAsia="ru-RU"/>
              </w:rPr>
              <w:drawing>
                <wp:anchor distT="0" distB="0" distL="114300" distR="114300" simplePos="0" relativeHeight="251886592" behindDoc="0" locked="0" layoutInCell="1" allowOverlap="1">
                  <wp:simplePos x="0" y="0"/>
                  <wp:positionH relativeFrom="column">
                    <wp:posOffset>22860</wp:posOffset>
                  </wp:positionH>
                  <wp:positionV relativeFrom="paragraph">
                    <wp:posOffset>191135</wp:posOffset>
                  </wp:positionV>
                  <wp:extent cx="5007858" cy="1813400"/>
                  <wp:effectExtent l="0" t="0" r="2540" b="0"/>
                  <wp:wrapNone/>
                  <wp:docPr id="179204" name="Kuva 179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04" name="jarruantura 10.jpg.png"/>
                          <pic:cNvPicPr/>
                        </pic:nvPicPr>
                        <pic:blipFill>
                          <a:blip r:embed="rId47"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007858" cy="1813400"/>
                          </a:xfrm>
                          <a:prstGeom prst="rect">
                            <a:avLst/>
                          </a:prstGeom>
                        </pic:spPr>
                      </pic:pic>
                    </a:graphicData>
                  </a:graphic>
                </wp:anchor>
              </w:drawing>
            </w:r>
            <w:r w:rsidR="006C627B" w:rsidRPr="00A441F3">
              <w:rPr>
                <w:rFonts w:ascii="Times New Roman" w:eastAsiaTheme="minorEastAsia" w:hAnsi="Times New Roman" w:cs="Times New Roman"/>
                <w:noProof/>
                <w:lang w:eastAsia="fi-FI"/>
              </w:rPr>
              <w:t xml:space="preserve">      </w:t>
            </w:r>
          </w:p>
        </w:tc>
        <w:tc>
          <w:tcPr>
            <w:tcW w:w="5103" w:type="dxa"/>
            <w:tcBorders>
              <w:top w:val="single" w:sz="4" w:space="0" w:color="auto"/>
              <w:left w:val="single" w:sz="4" w:space="0" w:color="auto"/>
              <w:bottom w:val="single" w:sz="4" w:space="0" w:color="auto"/>
              <w:right w:val="nil"/>
            </w:tcBorders>
          </w:tcPr>
          <w:p w:rsidR="006C627B"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6C627B"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Визуальный контроль</w:t>
            </w:r>
          </w:p>
          <w:p w:rsidR="006C627B" w:rsidRPr="00A441F3" w:rsidRDefault="006C627B" w:rsidP="7C867493">
            <w:pPr>
              <w:rPr>
                <w:rFonts w:ascii="Times New Roman" w:eastAsiaTheme="minorEastAsia" w:hAnsi="Times New Roman" w:cs="Times New Roman"/>
                <w:b/>
                <w:bCs/>
                <w:sz w:val="24"/>
                <w:szCs w:val="24"/>
              </w:rPr>
            </w:pPr>
          </w:p>
        </w:tc>
        <w:tc>
          <w:tcPr>
            <w:tcW w:w="2343" w:type="dxa"/>
            <w:gridSpan w:val="2"/>
            <w:tcBorders>
              <w:top w:val="single" w:sz="4" w:space="0" w:color="auto"/>
              <w:left w:val="nil"/>
              <w:bottom w:val="single" w:sz="4" w:space="0" w:color="auto"/>
              <w:right w:val="single" w:sz="4" w:space="0" w:color="auto"/>
            </w:tcBorders>
          </w:tcPr>
          <w:p w:rsidR="006C627B"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E333D1" w:rsidRPr="00A441F3" w:rsidTr="7C867493">
        <w:trPr>
          <w:trHeight w:val="2561"/>
        </w:trPr>
        <w:tc>
          <w:tcPr>
            <w:tcW w:w="15668" w:type="dxa"/>
            <w:gridSpan w:val="4"/>
          </w:tcPr>
          <w:p w:rsidR="00E333D1" w:rsidRPr="007F7EBD" w:rsidRDefault="7C867493" w:rsidP="7C867493">
            <w:pPr>
              <w:rPr>
                <w:rFonts w:ascii="Times New Roman" w:eastAsiaTheme="minorEastAsia" w:hAnsi="Times New Roman" w:cs="Times New Roman"/>
                <w:b/>
                <w:bCs/>
                <w:sz w:val="24"/>
                <w:szCs w:val="24"/>
              </w:rPr>
            </w:pPr>
            <w:r w:rsidRPr="007F7EBD">
              <w:rPr>
                <w:rFonts w:ascii="Times New Roman" w:eastAsiaTheme="minorEastAsia" w:hAnsi="Times New Roman" w:cs="Times New Roman"/>
                <w:b/>
                <w:bCs/>
                <w:sz w:val="24"/>
                <w:szCs w:val="24"/>
              </w:rPr>
              <w:t>Порядок выполнения осмотра:</w:t>
            </w:r>
          </w:p>
          <w:p w:rsidR="00E333D1" w:rsidRPr="007F7EBD" w:rsidRDefault="7C867493" w:rsidP="7C867493">
            <w:pPr>
              <w:rPr>
                <w:rFonts w:ascii="Times New Roman" w:eastAsiaTheme="minorEastAsia" w:hAnsi="Times New Roman" w:cs="Times New Roman"/>
                <w:sz w:val="24"/>
                <w:szCs w:val="24"/>
              </w:rPr>
            </w:pPr>
            <w:r w:rsidRPr="007F7EBD">
              <w:rPr>
                <w:rFonts w:ascii="Times New Roman" w:eastAsiaTheme="minorEastAsia" w:hAnsi="Times New Roman" w:cs="Times New Roman"/>
                <w:sz w:val="24"/>
                <w:szCs w:val="24"/>
              </w:rPr>
              <w:t>Произвести визуальный контроль тормозных колодок.</w:t>
            </w:r>
          </w:p>
          <w:p w:rsidR="00E333D1" w:rsidRPr="007F7EBD" w:rsidRDefault="7C867493" w:rsidP="7C867493">
            <w:pPr>
              <w:rPr>
                <w:rFonts w:ascii="Times New Roman" w:eastAsiaTheme="minorEastAsia" w:hAnsi="Times New Roman" w:cs="Times New Roman"/>
                <w:color w:val="FF0000"/>
                <w:sz w:val="24"/>
                <w:szCs w:val="24"/>
              </w:rPr>
            </w:pPr>
            <w:r w:rsidRPr="007F7EBD">
              <w:rPr>
                <w:rFonts w:ascii="Times New Roman" w:eastAsiaTheme="minorEastAsia" w:hAnsi="Times New Roman" w:cs="Times New Roman"/>
                <w:sz w:val="24"/>
                <w:szCs w:val="24"/>
              </w:rPr>
              <w:t>Если по результатам визуального контроля есть основания подозревать несоответствие толщины тормозной колодки установленным пределам, проверить возможный износ колодки до маркировочного паза.</w:t>
            </w:r>
          </w:p>
          <w:p w:rsidR="00E333D1" w:rsidRPr="007F7EBD" w:rsidRDefault="7C867493" w:rsidP="7C867493">
            <w:pPr>
              <w:rPr>
                <w:rFonts w:ascii="Times New Roman" w:eastAsiaTheme="minorEastAsia" w:hAnsi="Times New Roman" w:cs="Times New Roman"/>
                <w:color w:val="FF0000"/>
                <w:sz w:val="24"/>
                <w:szCs w:val="24"/>
              </w:rPr>
            </w:pPr>
            <w:r w:rsidRPr="007F7EBD">
              <w:rPr>
                <w:rFonts w:ascii="Times New Roman" w:eastAsiaTheme="minorEastAsia" w:hAnsi="Times New Roman" w:cs="Times New Roman"/>
                <w:sz w:val="24"/>
                <w:szCs w:val="24"/>
              </w:rPr>
              <w:t xml:space="preserve">Тормозные колодки не должны иметь трещин и изломов и не должны находиться за пределами боковой поверхности колеса. </w:t>
            </w:r>
          </w:p>
          <w:p w:rsidR="00E333D1" w:rsidRPr="007F7EBD" w:rsidRDefault="00E333D1" w:rsidP="7C867493">
            <w:pPr>
              <w:rPr>
                <w:rFonts w:ascii="Times New Roman" w:eastAsiaTheme="minorEastAsia" w:hAnsi="Times New Roman" w:cs="Times New Roman"/>
                <w:sz w:val="24"/>
                <w:szCs w:val="24"/>
              </w:rPr>
            </w:pPr>
          </w:p>
        </w:tc>
      </w:tr>
      <w:tr w:rsidR="00E333D1" w:rsidRPr="00A441F3" w:rsidTr="7C867493">
        <w:trPr>
          <w:trHeight w:val="163"/>
        </w:trPr>
        <w:tc>
          <w:tcPr>
            <w:tcW w:w="15668" w:type="dxa"/>
            <w:gridSpan w:val="4"/>
          </w:tcPr>
          <w:p w:rsidR="00E333D1" w:rsidRPr="007F7EBD" w:rsidRDefault="7C867493" w:rsidP="7C867493">
            <w:pPr>
              <w:rPr>
                <w:rFonts w:ascii="Times New Roman" w:eastAsiaTheme="minorEastAsia" w:hAnsi="Times New Roman" w:cs="Times New Roman"/>
                <w:b/>
                <w:bCs/>
                <w:sz w:val="24"/>
                <w:szCs w:val="24"/>
              </w:rPr>
            </w:pPr>
            <w:r w:rsidRPr="007F7EBD">
              <w:rPr>
                <w:rFonts w:ascii="Times New Roman" w:eastAsiaTheme="minorEastAsia" w:hAnsi="Times New Roman" w:cs="Times New Roman"/>
                <w:b/>
                <w:bCs/>
                <w:sz w:val="24"/>
                <w:szCs w:val="24"/>
              </w:rPr>
              <w:t xml:space="preserve">Нормативные документы: </w:t>
            </w:r>
          </w:p>
          <w:p w:rsidR="00E333D1" w:rsidRPr="007F7EBD" w:rsidRDefault="00E333D1" w:rsidP="7C867493">
            <w:pPr>
              <w:rPr>
                <w:rFonts w:ascii="Times New Roman" w:eastAsiaTheme="minorEastAsia" w:hAnsi="Times New Roman" w:cs="Times New Roman"/>
                <w:b/>
                <w:bCs/>
                <w:sz w:val="24"/>
                <w:szCs w:val="24"/>
              </w:rPr>
            </w:pPr>
          </w:p>
        </w:tc>
      </w:tr>
    </w:tbl>
    <w:p w:rsidR="006C627B" w:rsidRDefault="006C627B" w:rsidP="7C867493">
      <w:pPr>
        <w:rPr>
          <w:rFonts w:ascii="Times New Roman" w:eastAsiaTheme="minorEastAsia" w:hAnsi="Times New Roman" w:cs="Times New Roman"/>
          <w:sz w:val="24"/>
          <w:szCs w:val="24"/>
        </w:rPr>
      </w:pPr>
    </w:p>
    <w:p w:rsidR="00FB7EBE" w:rsidRPr="00A441F3" w:rsidRDefault="00FB7EBE" w:rsidP="7C867493">
      <w:pPr>
        <w:rPr>
          <w:rFonts w:ascii="Times New Roman" w:eastAsiaTheme="minorEastAsia" w:hAnsi="Times New Roman" w:cs="Times New Roman"/>
          <w:sz w:val="24"/>
          <w:szCs w:val="24"/>
        </w:rPr>
      </w:pPr>
    </w:p>
    <w:tbl>
      <w:tblPr>
        <w:tblStyle w:val="a8"/>
        <w:tblW w:w="15668" w:type="dxa"/>
        <w:tblInd w:w="-714" w:type="dxa"/>
        <w:tblLook w:val="04A0"/>
      </w:tblPr>
      <w:tblGrid>
        <w:gridCol w:w="8222"/>
        <w:gridCol w:w="172"/>
        <w:gridCol w:w="4931"/>
        <w:gridCol w:w="1134"/>
        <w:gridCol w:w="142"/>
        <w:gridCol w:w="1067"/>
      </w:tblGrid>
      <w:tr w:rsidR="00603AE0" w:rsidRPr="00A441F3" w:rsidTr="00363126">
        <w:trPr>
          <w:trHeight w:val="1035"/>
        </w:trPr>
        <w:tc>
          <w:tcPr>
            <w:tcW w:w="8222" w:type="dxa"/>
            <w:tcBorders>
              <w:right w:val="single" w:sz="4" w:space="0" w:color="auto"/>
            </w:tcBorders>
          </w:tcPr>
          <w:p w:rsidR="00603AE0" w:rsidRPr="00A441F3" w:rsidRDefault="7C867493" w:rsidP="7C867493">
            <w:pPr>
              <w:ind w:left="-15"/>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lastRenderedPageBreak/>
              <w:t>Тормозное оборудование</w:t>
            </w:r>
          </w:p>
          <w:p w:rsidR="00603AE0"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Стояночный тормоз </w:t>
            </w:r>
          </w:p>
        </w:tc>
        <w:tc>
          <w:tcPr>
            <w:tcW w:w="6379" w:type="dxa"/>
            <w:gridSpan w:val="4"/>
            <w:tcBorders>
              <w:top w:val="single" w:sz="4" w:space="0" w:color="auto"/>
              <w:left w:val="single" w:sz="4" w:space="0" w:color="auto"/>
              <w:bottom w:val="single" w:sz="4" w:space="0" w:color="auto"/>
              <w:right w:val="single" w:sz="4" w:space="0" w:color="auto"/>
            </w:tcBorders>
          </w:tcPr>
          <w:p w:rsidR="00603AE0"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603AE0" w:rsidRPr="00A441F3" w:rsidRDefault="7C867493" w:rsidP="7C867493">
            <w:pPr>
              <w:ind w:left="-15"/>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Стояночный тормоз должен быть полностью вывернут.</w:t>
            </w:r>
          </w:p>
        </w:tc>
        <w:tc>
          <w:tcPr>
            <w:tcW w:w="1067" w:type="dxa"/>
            <w:tcBorders>
              <w:top w:val="single" w:sz="4" w:space="0" w:color="auto"/>
              <w:left w:val="nil"/>
              <w:bottom w:val="single" w:sz="4" w:space="0" w:color="auto"/>
              <w:right w:val="single" w:sz="4" w:space="0" w:color="auto"/>
            </w:tcBorders>
            <w:vAlign w:val="center"/>
          </w:tcPr>
          <w:p w:rsidR="00603AE0" w:rsidRPr="00A441F3" w:rsidRDefault="7C867493" w:rsidP="00363126">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w:t>
            </w:r>
            <w:r w:rsidR="00363126" w:rsidRPr="00A441F3">
              <w:rPr>
                <w:rFonts w:ascii="Times New Roman" w:eastAsiaTheme="minorEastAsia" w:hAnsi="Times New Roman" w:cs="Times New Roman"/>
                <w:b/>
                <w:bCs/>
                <w:sz w:val="28"/>
                <w:szCs w:val="28"/>
              </w:rPr>
              <w:t>4</w:t>
            </w:r>
            <w:r w:rsidRPr="00A441F3">
              <w:rPr>
                <w:rFonts w:ascii="Times New Roman" w:eastAsiaTheme="minorEastAsia" w:hAnsi="Times New Roman" w:cs="Times New Roman"/>
                <w:b/>
                <w:bCs/>
                <w:sz w:val="28"/>
                <w:szCs w:val="28"/>
              </w:rPr>
              <w:t>.</w:t>
            </w:r>
            <w:r w:rsidR="00363126" w:rsidRPr="00A441F3">
              <w:rPr>
                <w:rFonts w:ascii="Times New Roman" w:eastAsiaTheme="minorEastAsia" w:hAnsi="Times New Roman" w:cs="Times New Roman"/>
                <w:b/>
                <w:bCs/>
                <w:sz w:val="28"/>
                <w:szCs w:val="28"/>
              </w:rPr>
              <w:t>7</w:t>
            </w:r>
          </w:p>
        </w:tc>
      </w:tr>
      <w:tr w:rsidR="00603AE0" w:rsidRPr="00A441F3" w:rsidTr="7C867493">
        <w:trPr>
          <w:trHeight w:val="3600"/>
        </w:trPr>
        <w:tc>
          <w:tcPr>
            <w:tcW w:w="8222" w:type="dxa"/>
            <w:tcBorders>
              <w:right w:val="single" w:sz="4" w:space="0" w:color="auto"/>
            </w:tcBorders>
          </w:tcPr>
          <w:p w:rsidR="00603AE0" w:rsidRPr="00A441F3" w:rsidRDefault="00D1027B" w:rsidP="7C867493">
            <w:pPr>
              <w:rPr>
                <w:rFonts w:ascii="Times New Roman" w:eastAsiaTheme="minorEastAsia" w:hAnsi="Times New Roman" w:cs="Times New Roman"/>
                <w:noProof/>
                <w:lang w:eastAsia="fi-FI"/>
              </w:rPr>
            </w:pPr>
            <w:r w:rsidRPr="00A441F3">
              <w:rPr>
                <w:rFonts w:ascii="Times New Roman" w:hAnsi="Times New Roman" w:cs="Times New Roman"/>
                <w:noProof/>
                <w:lang w:eastAsia="ru-RU"/>
              </w:rPr>
              <w:drawing>
                <wp:anchor distT="0" distB="0" distL="114300" distR="114300" simplePos="0" relativeHeight="251862016" behindDoc="0" locked="0" layoutInCell="1" allowOverlap="1">
                  <wp:simplePos x="0" y="0"/>
                  <wp:positionH relativeFrom="column">
                    <wp:posOffset>-45720</wp:posOffset>
                  </wp:positionH>
                  <wp:positionV relativeFrom="paragraph">
                    <wp:posOffset>122555</wp:posOffset>
                  </wp:positionV>
                  <wp:extent cx="2041825" cy="2110740"/>
                  <wp:effectExtent l="0" t="0" r="0" b="3810"/>
                  <wp:wrapNone/>
                  <wp:docPr id="41" name="Kuva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eisontajarru 3.jpg"/>
                          <pic:cNvPicPr/>
                        </pic:nvPicPr>
                        <pic:blipFill>
                          <a:blip r:embed="rId48"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041825" cy="2110740"/>
                          </a:xfrm>
                          <a:prstGeom prst="rect">
                            <a:avLst/>
                          </a:prstGeom>
                        </pic:spPr>
                      </pic:pic>
                    </a:graphicData>
                  </a:graphic>
                </wp:anchor>
              </w:drawing>
            </w:r>
            <w:r w:rsidR="007A71D5" w:rsidRPr="007A71D5">
              <w:rPr>
                <w:rFonts w:ascii="Times New Roman" w:hAnsi="Times New Roman" w:cs="Times New Roman"/>
                <w:noProof/>
                <w:lang w:val="fi-FI" w:eastAsia="fi-FI"/>
              </w:rPr>
              <w:pict>
                <v:shape id="Text Box 179228" o:spid="_x0000_s1043" type="#_x0000_t202" style="position:absolute;margin-left:-8.4pt;margin-top:2.8pt;width:67.8pt;height:22.8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" fillcolor="white [3201]" strokeweight=".5pt">
                  <v:path arrowok="t"/>
                  <v:textbox>
                    <w:txbxContent>
                      <w:p w:rsidR="00FB7EBE" w:rsidRPr="00D1027B" w:rsidRDefault="00FB7EBE">
                        <w:pPr>
                          <w:rPr>
                            <w:sz w:val="18"/>
                            <w:szCs w:val="18"/>
                          </w:rPr>
                        </w:pPr>
                        <w:r w:rsidRPr="00D1027B">
                          <w:rPr>
                            <w:sz w:val="18"/>
                            <w:szCs w:val="18"/>
                          </w:rPr>
                          <w:t>закрыто</w:t>
                        </w:r>
                      </w:p>
                    </w:txbxContent>
                  </v:textbox>
                </v:shape>
              </w:pict>
            </w:r>
            <w:r w:rsidR="007A71D5" w:rsidRPr="007A71D5">
              <w:rPr>
                <w:rFonts w:ascii="Times New Roman" w:hAnsi="Times New Roman" w:cs="Times New Roman"/>
                <w:noProof/>
                <w:lang w:val="fi-FI" w:eastAsia="fi-FI"/>
              </w:rPr>
              <w:pict>
                <v:shape id="Text Box 179227" o:spid="_x0000_s1044" type="#_x0000_t202" style="position:absolute;margin-left:66pt;margin-top:25.6pt;width:60pt;height:16.2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" fillcolor="white [3201]" strokeweight=".5pt">
                  <v:path arrowok="t"/>
                  <v:textbox>
                    <w:txbxContent>
                      <w:p w:rsidR="00FB7EBE" w:rsidRPr="00D1027B" w:rsidRDefault="00FB7EBE">
                        <w:pPr>
                          <w:rPr>
                            <w:sz w:val="18"/>
                            <w:szCs w:val="18"/>
                          </w:rPr>
                        </w:pPr>
                        <w:r w:rsidRPr="00D1027B">
                          <w:rPr>
                            <w:sz w:val="18"/>
                            <w:szCs w:val="18"/>
                          </w:rPr>
                          <w:t>открыто</w:t>
                        </w:r>
                      </w:p>
                    </w:txbxContent>
                  </v:textbox>
                </v:shape>
              </w:pict>
            </w:r>
            <w:r w:rsidR="00D64AFD" w:rsidRPr="00A441F3">
              <w:rPr>
                <w:rFonts w:ascii="Times New Roman" w:hAnsi="Times New Roman" w:cs="Times New Roman"/>
                <w:noProof/>
                <w:lang w:eastAsia="ru-RU"/>
              </w:rPr>
              <w:drawing>
                <wp:anchor distT="0" distB="0" distL="114300" distR="114300" simplePos="0" relativeHeight="251873280" behindDoc="0" locked="0" layoutInCell="1" allowOverlap="1">
                  <wp:simplePos x="0" y="0"/>
                  <wp:positionH relativeFrom="column">
                    <wp:posOffset>2066842</wp:posOffset>
                  </wp:positionH>
                  <wp:positionV relativeFrom="paragraph">
                    <wp:posOffset>69215</wp:posOffset>
                  </wp:positionV>
                  <wp:extent cx="2902425" cy="2102485"/>
                  <wp:effectExtent l="0" t="0" r="0" b="0"/>
                  <wp:wrapNone/>
                  <wp:docPr id="27" name="Kuva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7.jpg"/>
                          <pic:cNvPicPr/>
                        </pic:nvPicPr>
                        <pic:blipFill>
                          <a:blip r:embed="rId49"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913944" cy="2110829"/>
                          </a:xfrm>
                          <a:prstGeom prst="rect">
                            <a:avLst/>
                          </a:prstGeom>
                        </pic:spPr>
                      </pic:pic>
                    </a:graphicData>
                  </a:graphic>
                </wp:anchor>
              </w:drawing>
            </w:r>
            <w:r w:rsidR="00603AE0" w:rsidRPr="00A441F3">
              <w:rPr>
                <w:rFonts w:ascii="Times New Roman" w:eastAsiaTheme="minorEastAsia" w:hAnsi="Times New Roman" w:cs="Times New Roman"/>
                <w:noProof/>
                <w:lang w:eastAsia="fi-FI"/>
              </w:rPr>
              <w:t xml:space="preserve">      </w:t>
            </w:r>
          </w:p>
        </w:tc>
        <w:tc>
          <w:tcPr>
            <w:tcW w:w="5103" w:type="dxa"/>
            <w:gridSpan w:val="2"/>
            <w:tcBorders>
              <w:top w:val="single" w:sz="4" w:space="0" w:color="auto"/>
              <w:left w:val="single" w:sz="4" w:space="0" w:color="auto"/>
              <w:bottom w:val="single" w:sz="4" w:space="0" w:color="auto"/>
              <w:right w:val="nil"/>
            </w:tcBorders>
          </w:tcPr>
          <w:p w:rsidR="00603AE0"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603AE0" w:rsidRPr="00A441F3" w:rsidRDefault="00470406"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Визуальный контроль</w:t>
            </w:r>
          </w:p>
          <w:p w:rsidR="00603AE0" w:rsidRPr="00A441F3" w:rsidRDefault="00603AE0" w:rsidP="7C867493">
            <w:pPr>
              <w:rPr>
                <w:rFonts w:ascii="Times New Roman" w:eastAsiaTheme="minorEastAsia" w:hAnsi="Times New Roman" w:cs="Times New Roman"/>
                <w:b/>
                <w:bCs/>
                <w:sz w:val="24"/>
                <w:szCs w:val="24"/>
              </w:rPr>
            </w:pPr>
          </w:p>
        </w:tc>
        <w:tc>
          <w:tcPr>
            <w:tcW w:w="2343" w:type="dxa"/>
            <w:gridSpan w:val="3"/>
            <w:tcBorders>
              <w:top w:val="single" w:sz="4" w:space="0" w:color="auto"/>
              <w:left w:val="nil"/>
              <w:bottom w:val="single" w:sz="4" w:space="0" w:color="auto"/>
              <w:right w:val="single" w:sz="4" w:space="0" w:color="auto"/>
            </w:tcBorders>
          </w:tcPr>
          <w:p w:rsidR="00603AE0"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603AE0" w:rsidRPr="00A441F3" w:rsidTr="7C867493">
        <w:trPr>
          <w:trHeight w:val="3729"/>
        </w:trPr>
        <w:tc>
          <w:tcPr>
            <w:tcW w:w="15668" w:type="dxa"/>
            <w:gridSpan w:val="6"/>
          </w:tcPr>
          <w:p w:rsidR="00603AE0"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603AE0" w:rsidRPr="00A441F3" w:rsidRDefault="7C867493" w:rsidP="7C867493">
            <w:pPr>
              <w:tabs>
                <w:tab w:val="left" w:pos="12216"/>
              </w:tabs>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Убедиться в том, что стояночный тормоз полностью вывернут. Вывернутое положение винтового тормоза проверить с помощью приводного рычага и маховика. </w:t>
            </w:r>
          </w:p>
          <w:p w:rsidR="00BA2AD9" w:rsidRPr="00A441F3" w:rsidRDefault="007A71D5" w:rsidP="7C867493">
            <w:pPr>
              <w:tabs>
                <w:tab w:val="left" w:pos="12216"/>
              </w:tabs>
              <w:rPr>
                <w:rFonts w:ascii="Times New Roman" w:eastAsiaTheme="minorEastAsia" w:hAnsi="Times New Roman" w:cs="Times New Roman"/>
                <w:sz w:val="24"/>
                <w:szCs w:val="24"/>
              </w:rPr>
            </w:pPr>
            <w:r w:rsidRPr="007A71D5">
              <w:rPr>
                <w:rFonts w:ascii="Times New Roman" w:hAnsi="Times New Roman" w:cs="Times New Roman"/>
                <w:noProof/>
                <w:sz w:val="24"/>
                <w:szCs w:val="24"/>
                <w:lang w:val="fi-FI" w:eastAsia="fi-FI"/>
              </w:rPr>
              <w:pict>
                <v:shape id="Text Box 179215" o:spid="_x0000_s1045" type="#_x0000_t202" style="position:absolute;margin-left:44.25pt;margin-top:104.15pt;width:81.6pt;height:27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" fillcolor="white [3201]" strokeweight=".5pt">
                  <v:path arrowok="t"/>
                  <v:textbox>
                    <w:txbxContent>
                      <w:p w:rsidR="00FB7EBE" w:rsidRPr="00CF47CD" w:rsidRDefault="00FB7EBE">
                        <w:pPr>
                          <w:rPr>
                            <w:sz w:val="16"/>
                            <w:szCs w:val="16"/>
                          </w:rPr>
                        </w:pPr>
                        <w:r>
                          <w:rPr>
                            <w:sz w:val="16"/>
                            <w:szCs w:val="16"/>
                          </w:rPr>
                          <w:t>Стояночный тормоз вывернут</w:t>
                        </w:r>
                      </w:p>
                    </w:txbxContent>
                  </v:textbox>
                </v:shape>
              </w:pict>
            </w:r>
            <w:r w:rsidRPr="007A71D5">
              <w:rPr>
                <w:rFonts w:ascii="Times New Roman" w:hAnsi="Times New Roman" w:cs="Times New Roman"/>
                <w:noProof/>
                <w:sz w:val="24"/>
                <w:szCs w:val="24"/>
                <w:lang w:val="fi-FI" w:eastAsia="fi-FI"/>
              </w:rPr>
              <w:pict>
                <v:shape id="Text Box 179214" o:spid="_x0000_s1046" type="#_x0000_t202" style="position:absolute;margin-left:48.6pt;margin-top:33.8pt;width:76.2pt;height:27.6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" fillcolor="white [3201]" strokeweight=".5pt">
                  <v:path arrowok="t"/>
                  <v:textbox>
                    <w:txbxContent>
                      <w:p w:rsidR="00FB7EBE" w:rsidRPr="00CF47CD" w:rsidRDefault="00FB7EBE">
                        <w:pPr>
                          <w:rPr>
                            <w:sz w:val="16"/>
                            <w:szCs w:val="16"/>
                          </w:rPr>
                        </w:pPr>
                        <w:r>
                          <w:rPr>
                            <w:sz w:val="16"/>
                            <w:szCs w:val="16"/>
                          </w:rPr>
                          <w:t xml:space="preserve">Стояночный тормоз включен </w:t>
                        </w:r>
                      </w:p>
                    </w:txbxContent>
                  </v:textbox>
                </v:shape>
              </w:pict>
            </w:r>
            <w:r w:rsidR="00470406" w:rsidRPr="00A441F3">
              <w:rPr>
                <w:rFonts w:ascii="Times New Roman" w:hAnsi="Times New Roman" w:cs="Times New Roman"/>
                <w:noProof/>
                <w:sz w:val="24"/>
                <w:szCs w:val="24"/>
                <w:lang w:eastAsia="ru-RU"/>
              </w:rPr>
              <w:drawing>
                <wp:anchor distT="0" distB="0" distL="114300" distR="114300" simplePos="0" relativeHeight="251878400" behindDoc="0" locked="0" layoutInCell="1" allowOverlap="1">
                  <wp:simplePos x="0" y="0"/>
                  <wp:positionH relativeFrom="column">
                    <wp:posOffset>1753870</wp:posOffset>
                  </wp:positionH>
                  <wp:positionV relativeFrom="paragraph">
                    <wp:posOffset>351155</wp:posOffset>
                  </wp:positionV>
                  <wp:extent cx="1381125" cy="1457325"/>
                  <wp:effectExtent l="19050" t="0" r="9525" b="0"/>
                  <wp:wrapNone/>
                  <wp:docPr id="25" name="Kuv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ruuvijarru 11.jpg"/>
                          <pic:cNvPicPr/>
                        </pic:nvPicPr>
                        <pic:blipFill>
                          <a:blip r:embed="rId50"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1381125" cy="1457325"/>
                          </a:xfrm>
                          <a:prstGeom prst="rect">
                            <a:avLst/>
                          </a:prstGeom>
                        </pic:spPr>
                      </pic:pic>
                    </a:graphicData>
                  </a:graphic>
                </wp:anchor>
              </w:drawing>
            </w:r>
            <w:r w:rsidR="008D72AC" w:rsidRPr="00A441F3">
              <w:rPr>
                <w:rFonts w:ascii="Times New Roman" w:eastAsiaTheme="minorEastAsia" w:hAnsi="Times New Roman" w:cs="Times New Roman"/>
                <w:sz w:val="24"/>
                <w:szCs w:val="24"/>
              </w:rPr>
              <w:t>Положение стояночного тормоза может быть также оценено по положению внутреннего поршня тормозного цилиндра</w:t>
            </w:r>
            <w:r w:rsidR="00DA4BB9" w:rsidRPr="00A441F3">
              <w:rPr>
                <w:rFonts w:ascii="Times New Roman" w:eastAsiaTheme="minorEastAsia" w:hAnsi="Times New Roman" w:cs="Times New Roman"/>
                <w:sz w:val="24"/>
                <w:szCs w:val="24"/>
              </w:rPr>
              <w:t xml:space="preserve">. </w:t>
            </w:r>
            <w:r w:rsidR="008D72AC" w:rsidRPr="00A441F3">
              <w:rPr>
                <w:rFonts w:ascii="Times New Roman" w:eastAsiaTheme="minorEastAsia" w:hAnsi="Times New Roman" w:cs="Times New Roman"/>
                <w:sz w:val="24"/>
                <w:szCs w:val="24"/>
              </w:rPr>
              <w:t>Винтовые тормоза с маховиками расположены сбоку вагона и влияют на одну из двух тележек вагона</w:t>
            </w:r>
            <w:r w:rsidR="00E46AD8" w:rsidRPr="00A441F3">
              <w:rPr>
                <w:rFonts w:ascii="Times New Roman" w:eastAsiaTheme="minorEastAsia" w:hAnsi="Times New Roman" w:cs="Times New Roman"/>
                <w:sz w:val="24"/>
                <w:szCs w:val="24"/>
              </w:rPr>
              <w:t xml:space="preserve">. </w:t>
            </w:r>
          </w:p>
        </w:tc>
      </w:tr>
      <w:tr w:rsidR="00603AE0" w:rsidRPr="00A441F3" w:rsidTr="7C867493">
        <w:trPr>
          <w:trHeight w:val="163"/>
        </w:trPr>
        <w:tc>
          <w:tcPr>
            <w:tcW w:w="15668" w:type="dxa"/>
            <w:gridSpan w:val="6"/>
          </w:tcPr>
          <w:p w:rsidR="00603AE0" w:rsidRPr="007F7EBD" w:rsidRDefault="00B431F3" w:rsidP="7C867493">
            <w:pPr>
              <w:rPr>
                <w:rFonts w:ascii="Times New Roman" w:eastAsiaTheme="minorEastAsia" w:hAnsi="Times New Roman" w:cs="Times New Roman"/>
                <w:b/>
                <w:bCs/>
                <w:sz w:val="24"/>
                <w:szCs w:val="24"/>
              </w:rPr>
            </w:pPr>
            <w:r w:rsidRPr="007F7EBD">
              <w:rPr>
                <w:rFonts w:ascii="Times New Roman" w:eastAsiaTheme="minorEastAsia" w:hAnsi="Times New Roman" w:cs="Times New Roman"/>
                <w:b/>
                <w:bCs/>
                <w:sz w:val="24"/>
                <w:szCs w:val="24"/>
              </w:rPr>
              <w:t>Нормативные документы</w:t>
            </w:r>
            <w:r w:rsidR="00603AE0" w:rsidRPr="007F7EBD">
              <w:rPr>
                <w:rFonts w:ascii="Times New Roman" w:eastAsiaTheme="minorEastAsia" w:hAnsi="Times New Roman" w:cs="Times New Roman"/>
                <w:b/>
                <w:bCs/>
                <w:sz w:val="24"/>
                <w:szCs w:val="24"/>
              </w:rPr>
              <w:t xml:space="preserve">: </w:t>
            </w:r>
          </w:p>
        </w:tc>
      </w:tr>
      <w:tr w:rsidR="00BC1712" w:rsidRPr="00A441F3" w:rsidTr="00691417">
        <w:trPr>
          <w:trHeight w:val="1035"/>
        </w:trPr>
        <w:tc>
          <w:tcPr>
            <w:tcW w:w="8394" w:type="dxa"/>
            <w:gridSpan w:val="2"/>
            <w:tcBorders>
              <w:right w:val="single" w:sz="4" w:space="0" w:color="auto"/>
            </w:tcBorders>
          </w:tcPr>
          <w:p w:rsidR="00BC1712"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lastRenderedPageBreak/>
              <w:t xml:space="preserve">Рама и кузов вагона </w:t>
            </w:r>
          </w:p>
          <w:p w:rsidR="004B40E0"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Стойки платформ для перевозки леса </w:t>
            </w:r>
          </w:p>
        </w:tc>
        <w:tc>
          <w:tcPr>
            <w:tcW w:w="6065" w:type="dxa"/>
            <w:gridSpan w:val="2"/>
            <w:tcBorders>
              <w:top w:val="single" w:sz="4" w:space="0" w:color="auto"/>
              <w:left w:val="single" w:sz="4" w:space="0" w:color="auto"/>
              <w:bottom w:val="single" w:sz="4" w:space="0" w:color="auto"/>
              <w:right w:val="single" w:sz="4" w:space="0" w:color="auto"/>
            </w:tcBorders>
          </w:tcPr>
          <w:p w:rsidR="00BC1712"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Критерии приемки:</w:t>
            </w:r>
          </w:p>
          <w:p w:rsidR="00754282"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Стойки не должны быть изогнутыми и не должны иметь изломов. Болты крепления стойки должны находиться на месте и быть надежно затянуты.</w:t>
            </w:r>
          </w:p>
          <w:p w:rsidR="00BC1712" w:rsidRPr="00A441F3" w:rsidRDefault="00BC1712" w:rsidP="7C867493">
            <w:pPr>
              <w:rPr>
                <w:rFonts w:ascii="Times New Roman" w:eastAsiaTheme="minorEastAsia" w:hAnsi="Times New Roman" w:cs="Times New Roman"/>
                <w:sz w:val="24"/>
                <w:szCs w:val="24"/>
              </w:rPr>
            </w:pPr>
          </w:p>
        </w:tc>
        <w:tc>
          <w:tcPr>
            <w:tcW w:w="1209" w:type="dxa"/>
            <w:gridSpan w:val="2"/>
            <w:tcBorders>
              <w:top w:val="single" w:sz="4" w:space="0" w:color="auto"/>
              <w:left w:val="nil"/>
              <w:bottom w:val="single" w:sz="4" w:space="0" w:color="auto"/>
              <w:right w:val="single" w:sz="4" w:space="0" w:color="auto"/>
            </w:tcBorders>
            <w:vAlign w:val="center"/>
          </w:tcPr>
          <w:p w:rsidR="00BC1712" w:rsidRPr="00A441F3" w:rsidRDefault="00691417" w:rsidP="00691417">
            <w:pPr>
              <w:tabs>
                <w:tab w:val="left" w:pos="2284"/>
              </w:tabs>
              <w:jc w:val="center"/>
              <w:rPr>
                <w:rFonts w:ascii="Times New Roman" w:eastAsiaTheme="minorEastAsia" w:hAnsi="Times New Roman" w:cs="Times New Roman"/>
                <w:b/>
                <w:bCs/>
                <w:sz w:val="28"/>
                <w:szCs w:val="28"/>
              </w:rPr>
            </w:pPr>
            <w:r w:rsidRPr="00A441F3">
              <w:rPr>
                <w:rFonts w:ascii="Times New Roman" w:eastAsiaTheme="minorEastAsia" w:hAnsi="Times New Roman" w:cs="Times New Roman"/>
                <w:b/>
                <w:bCs/>
                <w:sz w:val="28"/>
                <w:szCs w:val="28"/>
              </w:rPr>
              <w:t>4.5</w:t>
            </w:r>
            <w:r w:rsidR="7C867493" w:rsidRPr="00A441F3">
              <w:rPr>
                <w:rFonts w:ascii="Times New Roman" w:eastAsiaTheme="minorEastAsia" w:hAnsi="Times New Roman" w:cs="Times New Roman"/>
                <w:b/>
                <w:bCs/>
                <w:sz w:val="28"/>
                <w:szCs w:val="28"/>
              </w:rPr>
              <w:t>.1</w:t>
            </w:r>
          </w:p>
        </w:tc>
      </w:tr>
      <w:tr w:rsidR="00BC1712" w:rsidRPr="00A441F3" w:rsidTr="7C867493">
        <w:trPr>
          <w:trHeight w:val="3600"/>
        </w:trPr>
        <w:tc>
          <w:tcPr>
            <w:tcW w:w="8394" w:type="dxa"/>
            <w:gridSpan w:val="2"/>
            <w:tcBorders>
              <w:right w:val="single" w:sz="4" w:space="0" w:color="auto"/>
            </w:tcBorders>
          </w:tcPr>
          <w:p w:rsidR="00BC1712" w:rsidRPr="00A441F3" w:rsidRDefault="00A0537D" w:rsidP="7C867493">
            <w:pPr>
              <w:rPr>
                <w:rFonts w:ascii="Times New Roman" w:eastAsiaTheme="minorEastAsia" w:hAnsi="Times New Roman" w:cs="Times New Roman"/>
                <w:noProof/>
                <w:lang w:eastAsia="fi-FI"/>
              </w:rPr>
            </w:pPr>
            <w:r w:rsidRPr="00A441F3">
              <w:rPr>
                <w:rFonts w:ascii="Times New Roman" w:hAnsi="Times New Roman" w:cs="Times New Roman"/>
                <w:noProof/>
                <w:lang w:eastAsia="ru-RU"/>
              </w:rPr>
              <w:drawing>
                <wp:anchor distT="0" distB="0" distL="114300" distR="114300" simplePos="0" relativeHeight="251877376" behindDoc="0" locked="0" layoutInCell="1" allowOverlap="1">
                  <wp:simplePos x="0" y="0"/>
                  <wp:positionH relativeFrom="column">
                    <wp:posOffset>2560320</wp:posOffset>
                  </wp:positionH>
                  <wp:positionV relativeFrom="paragraph">
                    <wp:posOffset>114935</wp:posOffset>
                  </wp:positionV>
                  <wp:extent cx="2311919" cy="2034540"/>
                  <wp:effectExtent l="0" t="0" r="0" b="3810"/>
                  <wp:wrapNone/>
                  <wp:docPr id="38" name="Kuva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ankko kiinnitys.jpg"/>
                          <pic:cNvPicPr/>
                        </pic:nvPicPr>
                        <pic:blipFill>
                          <a:blip r:embed="rId51"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311919" cy="2034540"/>
                          </a:xfrm>
                          <a:prstGeom prst="rect">
                            <a:avLst/>
                          </a:prstGeom>
                        </pic:spPr>
                      </pic:pic>
                    </a:graphicData>
                  </a:graphic>
                </wp:anchor>
              </w:drawing>
            </w:r>
            <w:r w:rsidRPr="00A441F3">
              <w:rPr>
                <w:rFonts w:ascii="Times New Roman" w:hAnsi="Times New Roman" w:cs="Times New Roman"/>
                <w:noProof/>
                <w:lang w:eastAsia="ru-RU"/>
              </w:rPr>
              <w:drawing>
                <wp:anchor distT="0" distB="0" distL="114300" distR="114300" simplePos="0" relativeHeight="251876352" behindDoc="0" locked="0" layoutInCell="1" allowOverlap="1">
                  <wp:simplePos x="0" y="0"/>
                  <wp:positionH relativeFrom="column">
                    <wp:posOffset>-15239</wp:posOffset>
                  </wp:positionH>
                  <wp:positionV relativeFrom="paragraph">
                    <wp:posOffset>8255</wp:posOffset>
                  </wp:positionV>
                  <wp:extent cx="2133600" cy="2220935"/>
                  <wp:effectExtent l="0" t="0" r="0" b="8255"/>
                  <wp:wrapNone/>
                  <wp:docPr id="37" name="Kuva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ankko vika 4.jpg.png"/>
                          <pic:cNvPicPr/>
                        </pic:nvPicPr>
                        <pic:blipFill>
                          <a:blip r:embed="rId52"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2150253" cy="2238270"/>
                          </a:xfrm>
                          <a:prstGeom prst="rect">
                            <a:avLst/>
                          </a:prstGeom>
                        </pic:spPr>
                      </pic:pic>
                    </a:graphicData>
                  </a:graphic>
                </wp:anchor>
              </w:drawing>
            </w:r>
            <w:r w:rsidR="00BC1712" w:rsidRPr="00A441F3">
              <w:rPr>
                <w:rFonts w:ascii="Times New Roman" w:eastAsiaTheme="minorEastAsia" w:hAnsi="Times New Roman" w:cs="Times New Roman"/>
                <w:noProof/>
                <w:lang w:eastAsia="fi-FI"/>
              </w:rPr>
              <w:t xml:space="preserve">      </w:t>
            </w:r>
          </w:p>
        </w:tc>
        <w:tc>
          <w:tcPr>
            <w:tcW w:w="4931" w:type="dxa"/>
            <w:tcBorders>
              <w:top w:val="single" w:sz="4" w:space="0" w:color="auto"/>
              <w:left w:val="single" w:sz="4" w:space="0" w:color="auto"/>
              <w:bottom w:val="single" w:sz="4" w:space="0" w:color="auto"/>
              <w:right w:val="nil"/>
            </w:tcBorders>
          </w:tcPr>
          <w:p w:rsidR="00BC1712"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Средства контроля:</w:t>
            </w:r>
          </w:p>
          <w:p w:rsidR="00BC1712"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Визуальный контроль</w:t>
            </w:r>
          </w:p>
          <w:p w:rsidR="00BC1712" w:rsidRPr="00A441F3" w:rsidRDefault="00BC1712" w:rsidP="7C867493">
            <w:pPr>
              <w:rPr>
                <w:rFonts w:ascii="Times New Roman" w:eastAsiaTheme="minorEastAsia" w:hAnsi="Times New Roman" w:cs="Times New Roman"/>
                <w:b/>
                <w:bCs/>
                <w:sz w:val="24"/>
                <w:szCs w:val="24"/>
              </w:rPr>
            </w:pPr>
          </w:p>
        </w:tc>
        <w:tc>
          <w:tcPr>
            <w:tcW w:w="2343" w:type="dxa"/>
            <w:gridSpan w:val="3"/>
            <w:tcBorders>
              <w:top w:val="single" w:sz="4" w:space="0" w:color="auto"/>
              <w:left w:val="nil"/>
              <w:bottom w:val="single" w:sz="4" w:space="0" w:color="auto"/>
              <w:right w:val="single" w:sz="4" w:space="0" w:color="auto"/>
            </w:tcBorders>
          </w:tcPr>
          <w:p w:rsidR="00BC1712" w:rsidRPr="00A441F3" w:rsidRDefault="7C867493" w:rsidP="7C867493">
            <w:pPr>
              <w:rPr>
                <w:rFonts w:ascii="Times New Roman" w:eastAsiaTheme="minorEastAsia" w:hAnsi="Times New Roman" w:cs="Times New Roman"/>
                <w:b/>
                <w:bCs/>
                <w:sz w:val="28"/>
                <w:szCs w:val="28"/>
              </w:rPr>
            </w:pPr>
            <w:r w:rsidRPr="00A441F3">
              <w:rPr>
                <w:rFonts w:ascii="Times New Roman" w:eastAsiaTheme="minorEastAsia" w:hAnsi="Times New Roman" w:cs="Times New Roman"/>
                <w:noProof/>
                <w:lang w:eastAsia="fi-FI"/>
              </w:rPr>
              <w:t xml:space="preserve"> </w:t>
            </w:r>
          </w:p>
        </w:tc>
      </w:tr>
      <w:tr w:rsidR="00BC1712" w:rsidRPr="00A441F3" w:rsidTr="7C867493">
        <w:trPr>
          <w:trHeight w:val="2561"/>
        </w:trPr>
        <w:tc>
          <w:tcPr>
            <w:tcW w:w="15668" w:type="dxa"/>
            <w:gridSpan w:val="6"/>
          </w:tcPr>
          <w:p w:rsidR="00BC1712" w:rsidRPr="00A441F3" w:rsidRDefault="7C867493" w:rsidP="7C867493">
            <w:pPr>
              <w:rPr>
                <w:rFonts w:ascii="Times New Roman" w:eastAsiaTheme="minorEastAsia" w:hAnsi="Times New Roman" w:cs="Times New Roman"/>
                <w:b/>
                <w:bCs/>
                <w:sz w:val="24"/>
                <w:szCs w:val="24"/>
              </w:rPr>
            </w:pPr>
            <w:r w:rsidRPr="00A441F3">
              <w:rPr>
                <w:rFonts w:ascii="Times New Roman" w:eastAsiaTheme="minorEastAsia" w:hAnsi="Times New Roman" w:cs="Times New Roman"/>
                <w:b/>
                <w:bCs/>
                <w:sz w:val="24"/>
                <w:szCs w:val="24"/>
              </w:rPr>
              <w:t>Порядок выполнения осмотра:</w:t>
            </w:r>
          </w:p>
          <w:p w:rsidR="00BC1712" w:rsidRPr="00A441F3" w:rsidRDefault="7C867493" w:rsidP="7C867493">
            <w:pPr>
              <w:rPr>
                <w:rFonts w:ascii="Times New Roman" w:eastAsiaTheme="minorEastAsia" w:hAnsi="Times New Roman" w:cs="Times New Roman"/>
                <w:sz w:val="24"/>
                <w:szCs w:val="24"/>
              </w:rPr>
            </w:pPr>
            <w:r w:rsidRPr="00A441F3">
              <w:rPr>
                <w:rFonts w:ascii="Times New Roman" w:eastAsiaTheme="minorEastAsia" w:hAnsi="Times New Roman" w:cs="Times New Roman"/>
                <w:sz w:val="24"/>
                <w:szCs w:val="24"/>
              </w:rPr>
              <w:t xml:space="preserve">Стойки платформ для перевозки леса не должны быть погнутыми. В особенности, выгиб в наружном направлении может привести к выходу за габарит. Стойки должны быть надежно закреплены, а болты крепления затянуты с достаточным усилием. Открепление стойки в пути следования создает серьезную угрозу безопасности, особенно при движении порожнего вагона на </w:t>
            </w:r>
            <w:proofErr w:type="spellStart"/>
            <w:r w:rsidRPr="00A441F3">
              <w:rPr>
                <w:rFonts w:ascii="Times New Roman" w:eastAsiaTheme="minorEastAsia" w:hAnsi="Times New Roman" w:cs="Times New Roman"/>
                <w:sz w:val="24"/>
                <w:szCs w:val="24"/>
              </w:rPr>
              <w:t>двухпутных</w:t>
            </w:r>
            <w:proofErr w:type="spellEnd"/>
            <w:r w:rsidRPr="00A441F3">
              <w:rPr>
                <w:rFonts w:ascii="Times New Roman" w:eastAsiaTheme="minorEastAsia" w:hAnsi="Times New Roman" w:cs="Times New Roman"/>
                <w:sz w:val="24"/>
                <w:szCs w:val="24"/>
              </w:rPr>
              <w:t xml:space="preserve"> участках.</w:t>
            </w:r>
          </w:p>
        </w:tc>
      </w:tr>
      <w:tr w:rsidR="00BC1712" w:rsidRPr="00A441F3" w:rsidTr="7C867493">
        <w:trPr>
          <w:trHeight w:val="163"/>
        </w:trPr>
        <w:tc>
          <w:tcPr>
            <w:tcW w:w="15668" w:type="dxa"/>
            <w:gridSpan w:val="6"/>
          </w:tcPr>
          <w:p w:rsidR="00BC1712" w:rsidRPr="007F7EBD" w:rsidRDefault="7C867493" w:rsidP="7C867493">
            <w:pPr>
              <w:rPr>
                <w:rFonts w:ascii="Times New Roman" w:eastAsiaTheme="minorEastAsia" w:hAnsi="Times New Roman" w:cs="Times New Roman"/>
                <w:b/>
                <w:bCs/>
                <w:sz w:val="24"/>
                <w:szCs w:val="24"/>
              </w:rPr>
            </w:pPr>
            <w:r w:rsidRPr="007F7EBD">
              <w:rPr>
                <w:rFonts w:ascii="Times New Roman" w:eastAsiaTheme="minorEastAsia" w:hAnsi="Times New Roman" w:cs="Times New Roman"/>
                <w:b/>
                <w:bCs/>
                <w:sz w:val="24"/>
                <w:szCs w:val="24"/>
              </w:rPr>
              <w:t xml:space="preserve">Нормативные документы: </w:t>
            </w:r>
          </w:p>
          <w:p w:rsidR="00BC1712" w:rsidRPr="00A441F3" w:rsidRDefault="00BC1712" w:rsidP="7C867493">
            <w:pPr>
              <w:rPr>
                <w:rFonts w:ascii="Times New Roman" w:eastAsiaTheme="minorEastAsia" w:hAnsi="Times New Roman" w:cs="Times New Roman"/>
                <w:b/>
                <w:bCs/>
                <w:sz w:val="28"/>
                <w:szCs w:val="28"/>
              </w:rPr>
            </w:pPr>
          </w:p>
        </w:tc>
      </w:tr>
    </w:tbl>
    <w:p w:rsidR="002D6708" w:rsidRPr="00A441F3" w:rsidRDefault="002D6708" w:rsidP="7C867493">
      <w:pPr>
        <w:rPr>
          <w:rFonts w:ascii="Times New Roman" w:eastAsiaTheme="minorEastAsia" w:hAnsi="Times New Roman" w:cs="Times New Roman"/>
          <w:sz w:val="24"/>
          <w:szCs w:val="24"/>
        </w:rPr>
      </w:pPr>
    </w:p>
    <w:sectPr w:rsidR="002D6708" w:rsidRPr="00A441F3" w:rsidSect="00223FA6">
      <w:pgSz w:w="16838" w:h="11906" w:orient="landscape"/>
      <w:pgMar w:top="1134" w:right="1417" w:bottom="1134" w:left="1417" w:header="708" w:footer="708"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B7EBE" w:rsidRDefault="00FB7EBE" w:rsidP="00F53F77">
      <w:pPr>
        <w:spacing w:after="0" w:line="240" w:lineRule="auto"/>
      </w:pPr>
      <w:r>
        <w:separator/>
      </w:r>
    </w:p>
  </w:endnote>
  <w:endnote w:type="continuationSeparator" w:id="0">
    <w:p w:rsidR="00FB7EBE" w:rsidRDefault="00FB7EBE" w:rsidP="00F53F7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B7EBE" w:rsidRDefault="00FB7EBE" w:rsidP="00F53F77">
      <w:pPr>
        <w:spacing w:after="0" w:line="240" w:lineRule="auto"/>
      </w:pPr>
      <w:r>
        <w:separator/>
      </w:r>
    </w:p>
  </w:footnote>
  <w:footnote w:type="continuationSeparator" w:id="0">
    <w:p w:rsidR="00FB7EBE" w:rsidRDefault="00FB7EBE" w:rsidP="00F53F7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264FFF"/>
    <w:multiLevelType w:val="hybridMultilevel"/>
    <w:tmpl w:val="57FE3764"/>
    <w:lvl w:ilvl="0" w:tplc="0DDAA60E">
      <w:start w:val="1"/>
      <w:numFmt w:val="ordinal"/>
      <w:lvlText w:val="5.1.%1"/>
      <w:lvlJc w:val="right"/>
      <w:pPr>
        <w:ind w:left="1440" w:hanging="360"/>
      </w:pPr>
      <w:rPr>
        <w:rFonts w:hint="default"/>
      </w:r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1">
    <w:nsid w:val="127E239B"/>
    <w:multiLevelType w:val="hybridMultilevel"/>
    <w:tmpl w:val="6F36CAB0"/>
    <w:lvl w:ilvl="0" w:tplc="AD16CCF6">
      <w:start w:val="1"/>
      <w:numFmt w:val="decimal"/>
      <w:lvlText w:val="4.%1.1"/>
      <w:lvlJc w:val="right"/>
      <w:pPr>
        <w:ind w:left="1636" w:hanging="360"/>
      </w:pPr>
      <w:rPr>
        <w:rFonts w:hint="default"/>
      </w:rPr>
    </w:lvl>
    <w:lvl w:ilvl="1" w:tplc="040B0019" w:tentative="1">
      <w:start w:val="1"/>
      <w:numFmt w:val="lowerLetter"/>
      <w:lvlText w:val="%2."/>
      <w:lvlJc w:val="left"/>
      <w:pPr>
        <w:ind w:left="1664" w:hanging="360"/>
      </w:pPr>
    </w:lvl>
    <w:lvl w:ilvl="2" w:tplc="040B001B" w:tentative="1">
      <w:start w:val="1"/>
      <w:numFmt w:val="lowerRoman"/>
      <w:lvlText w:val="%3."/>
      <w:lvlJc w:val="right"/>
      <w:pPr>
        <w:ind w:left="2384" w:hanging="180"/>
      </w:pPr>
    </w:lvl>
    <w:lvl w:ilvl="3" w:tplc="040B000F" w:tentative="1">
      <w:start w:val="1"/>
      <w:numFmt w:val="decimal"/>
      <w:lvlText w:val="%4."/>
      <w:lvlJc w:val="left"/>
      <w:pPr>
        <w:ind w:left="3104" w:hanging="360"/>
      </w:pPr>
    </w:lvl>
    <w:lvl w:ilvl="4" w:tplc="040B0019" w:tentative="1">
      <w:start w:val="1"/>
      <w:numFmt w:val="lowerLetter"/>
      <w:lvlText w:val="%5."/>
      <w:lvlJc w:val="left"/>
      <w:pPr>
        <w:ind w:left="3824" w:hanging="360"/>
      </w:pPr>
    </w:lvl>
    <w:lvl w:ilvl="5" w:tplc="040B001B" w:tentative="1">
      <w:start w:val="1"/>
      <w:numFmt w:val="lowerRoman"/>
      <w:lvlText w:val="%6."/>
      <w:lvlJc w:val="right"/>
      <w:pPr>
        <w:ind w:left="4544" w:hanging="180"/>
      </w:pPr>
    </w:lvl>
    <w:lvl w:ilvl="6" w:tplc="040B000F" w:tentative="1">
      <w:start w:val="1"/>
      <w:numFmt w:val="decimal"/>
      <w:lvlText w:val="%7."/>
      <w:lvlJc w:val="left"/>
      <w:pPr>
        <w:ind w:left="5264" w:hanging="360"/>
      </w:pPr>
    </w:lvl>
    <w:lvl w:ilvl="7" w:tplc="040B0019" w:tentative="1">
      <w:start w:val="1"/>
      <w:numFmt w:val="lowerLetter"/>
      <w:lvlText w:val="%8."/>
      <w:lvlJc w:val="left"/>
      <w:pPr>
        <w:ind w:left="5984" w:hanging="360"/>
      </w:pPr>
    </w:lvl>
    <w:lvl w:ilvl="8" w:tplc="040B001B" w:tentative="1">
      <w:start w:val="1"/>
      <w:numFmt w:val="lowerRoman"/>
      <w:lvlText w:val="%9."/>
      <w:lvlJc w:val="right"/>
      <w:pPr>
        <w:ind w:left="6704" w:hanging="180"/>
      </w:pPr>
    </w:lvl>
  </w:abstractNum>
  <w:abstractNum w:abstractNumId="2">
    <w:nsid w:val="145B27C3"/>
    <w:multiLevelType w:val="hybridMultilevel"/>
    <w:tmpl w:val="FD4E38F8"/>
    <w:lvl w:ilvl="0" w:tplc="092C43EA">
      <w:start w:val="1"/>
      <w:numFmt w:val="ordinal"/>
      <w:lvlText w:val="4.1.%1"/>
      <w:lvlJc w:val="right"/>
      <w:pPr>
        <w:ind w:left="1636" w:hanging="360"/>
      </w:pPr>
      <w:rPr>
        <w:rFonts w:hint="default"/>
      </w:rPr>
    </w:lvl>
    <w:lvl w:ilvl="1" w:tplc="040B0019" w:tentative="1">
      <w:start w:val="1"/>
      <w:numFmt w:val="lowerLetter"/>
      <w:lvlText w:val="%2."/>
      <w:lvlJc w:val="left"/>
      <w:pPr>
        <w:ind w:left="2384" w:hanging="360"/>
      </w:pPr>
    </w:lvl>
    <w:lvl w:ilvl="2" w:tplc="040B001B" w:tentative="1">
      <w:start w:val="1"/>
      <w:numFmt w:val="lowerRoman"/>
      <w:lvlText w:val="%3."/>
      <w:lvlJc w:val="right"/>
      <w:pPr>
        <w:ind w:left="3104" w:hanging="180"/>
      </w:pPr>
    </w:lvl>
    <w:lvl w:ilvl="3" w:tplc="040B000F" w:tentative="1">
      <w:start w:val="1"/>
      <w:numFmt w:val="decimal"/>
      <w:lvlText w:val="%4."/>
      <w:lvlJc w:val="left"/>
      <w:pPr>
        <w:ind w:left="3824" w:hanging="360"/>
      </w:pPr>
    </w:lvl>
    <w:lvl w:ilvl="4" w:tplc="040B0019" w:tentative="1">
      <w:start w:val="1"/>
      <w:numFmt w:val="lowerLetter"/>
      <w:lvlText w:val="%5."/>
      <w:lvlJc w:val="left"/>
      <w:pPr>
        <w:ind w:left="4544" w:hanging="360"/>
      </w:pPr>
    </w:lvl>
    <w:lvl w:ilvl="5" w:tplc="040B001B" w:tentative="1">
      <w:start w:val="1"/>
      <w:numFmt w:val="lowerRoman"/>
      <w:lvlText w:val="%6."/>
      <w:lvlJc w:val="right"/>
      <w:pPr>
        <w:ind w:left="5264" w:hanging="180"/>
      </w:pPr>
    </w:lvl>
    <w:lvl w:ilvl="6" w:tplc="040B000F" w:tentative="1">
      <w:start w:val="1"/>
      <w:numFmt w:val="decimal"/>
      <w:lvlText w:val="%7."/>
      <w:lvlJc w:val="left"/>
      <w:pPr>
        <w:ind w:left="5984" w:hanging="360"/>
      </w:pPr>
    </w:lvl>
    <w:lvl w:ilvl="7" w:tplc="040B0019" w:tentative="1">
      <w:start w:val="1"/>
      <w:numFmt w:val="lowerLetter"/>
      <w:lvlText w:val="%8."/>
      <w:lvlJc w:val="left"/>
      <w:pPr>
        <w:ind w:left="6704" w:hanging="360"/>
      </w:pPr>
    </w:lvl>
    <w:lvl w:ilvl="8" w:tplc="040B001B" w:tentative="1">
      <w:start w:val="1"/>
      <w:numFmt w:val="lowerRoman"/>
      <w:lvlText w:val="%9."/>
      <w:lvlJc w:val="right"/>
      <w:pPr>
        <w:ind w:left="7424" w:hanging="180"/>
      </w:pPr>
    </w:lvl>
  </w:abstractNum>
  <w:abstractNum w:abstractNumId="3">
    <w:nsid w:val="152D1436"/>
    <w:multiLevelType w:val="multilevel"/>
    <w:tmpl w:val="2A4ADAE6"/>
    <w:lvl w:ilvl="0">
      <w:start w:val="2"/>
      <w:numFmt w:val="decimal"/>
      <w:lvlText w:val="%1"/>
      <w:lvlJc w:val="left"/>
      <w:pPr>
        <w:ind w:left="480" w:hanging="480"/>
      </w:pPr>
      <w:rPr>
        <w:rFonts w:hint="default"/>
      </w:rPr>
    </w:lvl>
    <w:lvl w:ilvl="1">
      <w:start w:val="2"/>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
    <w:nsid w:val="15365FB9"/>
    <w:multiLevelType w:val="hybridMultilevel"/>
    <w:tmpl w:val="2EE68482"/>
    <w:lvl w:ilvl="0" w:tplc="0DDAA60E">
      <w:start w:val="1"/>
      <w:numFmt w:val="ordinal"/>
      <w:lvlText w:val="5.1.%1"/>
      <w:lvlJc w:val="right"/>
      <w:pPr>
        <w:ind w:left="1440" w:hanging="360"/>
      </w:pPr>
      <w:rPr>
        <w:rFonts w:hint="default"/>
      </w:r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5">
    <w:nsid w:val="19E775FA"/>
    <w:multiLevelType w:val="multilevel"/>
    <w:tmpl w:val="A9D28646"/>
    <w:lvl w:ilvl="0">
      <w:start w:val="3"/>
      <w:numFmt w:val="decimal"/>
      <w:lvlText w:val="%1"/>
      <w:lvlJc w:val="left"/>
      <w:pPr>
        <w:ind w:left="480" w:hanging="480"/>
      </w:pPr>
      <w:rPr>
        <w:rFonts w:hint="default"/>
      </w:rPr>
    </w:lvl>
    <w:lvl w:ilvl="1">
      <w:start w:val="2"/>
      <w:numFmt w:val="decimal"/>
      <w:lvlText w:val="%1.%2"/>
      <w:lvlJc w:val="left"/>
      <w:pPr>
        <w:ind w:left="1200" w:hanging="48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
    <w:nsid w:val="1BAE18BD"/>
    <w:multiLevelType w:val="multilevel"/>
    <w:tmpl w:val="D24064DA"/>
    <w:lvl w:ilvl="0">
      <w:start w:val="1"/>
      <w:numFmt w:val="decimal"/>
      <w:lvlText w:val="%1"/>
      <w:lvlJc w:val="left"/>
      <w:pPr>
        <w:ind w:left="588" w:hanging="588"/>
      </w:pPr>
      <w:rPr>
        <w:rFonts w:hint="default"/>
      </w:rPr>
    </w:lvl>
    <w:lvl w:ilvl="1">
      <w:start w:val="1"/>
      <w:numFmt w:val="decimal"/>
      <w:lvlText w:val="%1.%2"/>
      <w:lvlJc w:val="left"/>
      <w:pPr>
        <w:ind w:left="948" w:hanging="588"/>
      </w:pPr>
      <w:rPr>
        <w:rFonts w:hint="default"/>
      </w:rPr>
    </w:lvl>
    <w:lvl w:ilvl="2">
      <w:start w:val="1"/>
      <w:numFmt w:val="decimal"/>
      <w:lvlText w:val="%1.%2.%3"/>
      <w:lvlJc w:val="left"/>
      <w:pPr>
        <w:ind w:left="1429"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
    <w:nsid w:val="1BD26D6B"/>
    <w:multiLevelType w:val="hybridMultilevel"/>
    <w:tmpl w:val="BBCC1AF4"/>
    <w:lvl w:ilvl="0" w:tplc="0DDAA60E">
      <w:start w:val="1"/>
      <w:numFmt w:val="ordinal"/>
      <w:lvlText w:val="5.1.%1"/>
      <w:lvlJc w:val="right"/>
      <w:pPr>
        <w:ind w:left="1500" w:hanging="360"/>
      </w:pPr>
      <w:rPr>
        <w:rFonts w:hint="default"/>
      </w:rPr>
    </w:lvl>
    <w:lvl w:ilvl="1" w:tplc="040B0019" w:tentative="1">
      <w:start w:val="1"/>
      <w:numFmt w:val="lowerLetter"/>
      <w:lvlText w:val="%2."/>
      <w:lvlJc w:val="left"/>
      <w:pPr>
        <w:ind w:left="2220" w:hanging="360"/>
      </w:pPr>
    </w:lvl>
    <w:lvl w:ilvl="2" w:tplc="040B001B" w:tentative="1">
      <w:start w:val="1"/>
      <w:numFmt w:val="lowerRoman"/>
      <w:lvlText w:val="%3."/>
      <w:lvlJc w:val="right"/>
      <w:pPr>
        <w:ind w:left="2940" w:hanging="180"/>
      </w:pPr>
    </w:lvl>
    <w:lvl w:ilvl="3" w:tplc="040B000F" w:tentative="1">
      <w:start w:val="1"/>
      <w:numFmt w:val="decimal"/>
      <w:lvlText w:val="%4."/>
      <w:lvlJc w:val="left"/>
      <w:pPr>
        <w:ind w:left="3660" w:hanging="360"/>
      </w:pPr>
    </w:lvl>
    <w:lvl w:ilvl="4" w:tplc="040B0019" w:tentative="1">
      <w:start w:val="1"/>
      <w:numFmt w:val="lowerLetter"/>
      <w:lvlText w:val="%5."/>
      <w:lvlJc w:val="left"/>
      <w:pPr>
        <w:ind w:left="4380" w:hanging="360"/>
      </w:pPr>
    </w:lvl>
    <w:lvl w:ilvl="5" w:tplc="040B001B" w:tentative="1">
      <w:start w:val="1"/>
      <w:numFmt w:val="lowerRoman"/>
      <w:lvlText w:val="%6."/>
      <w:lvlJc w:val="right"/>
      <w:pPr>
        <w:ind w:left="5100" w:hanging="180"/>
      </w:pPr>
    </w:lvl>
    <w:lvl w:ilvl="6" w:tplc="040B000F" w:tentative="1">
      <w:start w:val="1"/>
      <w:numFmt w:val="decimal"/>
      <w:lvlText w:val="%7."/>
      <w:lvlJc w:val="left"/>
      <w:pPr>
        <w:ind w:left="5820" w:hanging="360"/>
      </w:pPr>
    </w:lvl>
    <w:lvl w:ilvl="7" w:tplc="040B0019" w:tentative="1">
      <w:start w:val="1"/>
      <w:numFmt w:val="lowerLetter"/>
      <w:lvlText w:val="%8."/>
      <w:lvlJc w:val="left"/>
      <w:pPr>
        <w:ind w:left="6540" w:hanging="360"/>
      </w:pPr>
    </w:lvl>
    <w:lvl w:ilvl="8" w:tplc="040B001B" w:tentative="1">
      <w:start w:val="1"/>
      <w:numFmt w:val="lowerRoman"/>
      <w:lvlText w:val="%9."/>
      <w:lvlJc w:val="right"/>
      <w:pPr>
        <w:ind w:left="7260" w:hanging="180"/>
      </w:pPr>
    </w:lvl>
  </w:abstractNum>
  <w:abstractNum w:abstractNumId="8">
    <w:nsid w:val="202B40F4"/>
    <w:multiLevelType w:val="multilevel"/>
    <w:tmpl w:val="0AD4DC58"/>
    <w:lvl w:ilvl="0">
      <w:start w:val="1"/>
      <w:numFmt w:val="decimal"/>
      <w:lvlText w:val="%1."/>
      <w:lvlJc w:val="left"/>
      <w:pPr>
        <w:ind w:left="720" w:hanging="360"/>
      </w:pPr>
      <w:rPr>
        <w:rFonts w:ascii="Times New Roman" w:eastAsiaTheme="minorHAnsi" w:hAnsi="Times New Roman" w:cs="Times New Roman" w:hint="default"/>
      </w:rPr>
    </w:lvl>
    <w:lvl w:ilvl="1">
      <w:start w:val="1"/>
      <w:numFmt w:val="decimal"/>
      <w:isLgl/>
      <w:lvlText w:val="%1.%2"/>
      <w:lvlJc w:val="left"/>
      <w:pPr>
        <w:ind w:left="1080" w:hanging="360"/>
      </w:pPr>
      <w:rPr>
        <w:rFonts w:hint="default"/>
      </w:rPr>
    </w:lvl>
    <w:lvl w:ilvl="2">
      <w:start w:val="1"/>
      <w:numFmt w:val="decimal"/>
      <w:lvlText w:val="1.1.%3"/>
      <w:lvlJc w:val="right"/>
      <w:pPr>
        <w:ind w:left="1996"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
    <w:nsid w:val="2390153E"/>
    <w:multiLevelType w:val="multilevel"/>
    <w:tmpl w:val="6D20000E"/>
    <w:lvl w:ilvl="0">
      <w:start w:val="1"/>
      <w:numFmt w:val="decimal"/>
      <w:lvlText w:val="%1"/>
      <w:lvlJc w:val="left"/>
      <w:pPr>
        <w:ind w:left="588" w:hanging="588"/>
      </w:pPr>
      <w:rPr>
        <w:rFonts w:hint="default"/>
      </w:rPr>
    </w:lvl>
    <w:lvl w:ilvl="1">
      <w:start w:val="1"/>
      <w:numFmt w:val="decimal"/>
      <w:lvlText w:val="%1.%2"/>
      <w:lvlJc w:val="left"/>
      <w:pPr>
        <w:ind w:left="948" w:hanging="588"/>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
    <w:nsid w:val="2C6A26E2"/>
    <w:multiLevelType w:val="hybridMultilevel"/>
    <w:tmpl w:val="C7D8531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67C6F64"/>
    <w:multiLevelType w:val="hybridMultilevel"/>
    <w:tmpl w:val="5420C620"/>
    <w:lvl w:ilvl="0" w:tplc="0DDAA60E">
      <w:start w:val="1"/>
      <w:numFmt w:val="ordinal"/>
      <w:lvlText w:val="5.1.%1"/>
      <w:lvlJc w:val="right"/>
      <w:pPr>
        <w:ind w:left="1664" w:hanging="360"/>
      </w:pPr>
      <w:rPr>
        <w:rFonts w:hint="default"/>
      </w:rPr>
    </w:lvl>
    <w:lvl w:ilvl="1" w:tplc="040B0019" w:tentative="1">
      <w:start w:val="1"/>
      <w:numFmt w:val="lowerLetter"/>
      <w:lvlText w:val="%2."/>
      <w:lvlJc w:val="left"/>
      <w:pPr>
        <w:ind w:left="2384" w:hanging="360"/>
      </w:pPr>
    </w:lvl>
    <w:lvl w:ilvl="2" w:tplc="040B001B" w:tentative="1">
      <w:start w:val="1"/>
      <w:numFmt w:val="lowerRoman"/>
      <w:lvlText w:val="%3."/>
      <w:lvlJc w:val="right"/>
      <w:pPr>
        <w:ind w:left="3104" w:hanging="180"/>
      </w:pPr>
    </w:lvl>
    <w:lvl w:ilvl="3" w:tplc="040B000F" w:tentative="1">
      <w:start w:val="1"/>
      <w:numFmt w:val="decimal"/>
      <w:lvlText w:val="%4."/>
      <w:lvlJc w:val="left"/>
      <w:pPr>
        <w:ind w:left="3824" w:hanging="360"/>
      </w:pPr>
    </w:lvl>
    <w:lvl w:ilvl="4" w:tplc="040B0019" w:tentative="1">
      <w:start w:val="1"/>
      <w:numFmt w:val="lowerLetter"/>
      <w:lvlText w:val="%5."/>
      <w:lvlJc w:val="left"/>
      <w:pPr>
        <w:ind w:left="4544" w:hanging="360"/>
      </w:pPr>
    </w:lvl>
    <w:lvl w:ilvl="5" w:tplc="040B001B" w:tentative="1">
      <w:start w:val="1"/>
      <w:numFmt w:val="lowerRoman"/>
      <w:lvlText w:val="%6."/>
      <w:lvlJc w:val="right"/>
      <w:pPr>
        <w:ind w:left="5264" w:hanging="180"/>
      </w:pPr>
    </w:lvl>
    <w:lvl w:ilvl="6" w:tplc="040B000F" w:tentative="1">
      <w:start w:val="1"/>
      <w:numFmt w:val="decimal"/>
      <w:lvlText w:val="%7."/>
      <w:lvlJc w:val="left"/>
      <w:pPr>
        <w:ind w:left="5984" w:hanging="360"/>
      </w:pPr>
    </w:lvl>
    <w:lvl w:ilvl="7" w:tplc="040B0019" w:tentative="1">
      <w:start w:val="1"/>
      <w:numFmt w:val="lowerLetter"/>
      <w:lvlText w:val="%8."/>
      <w:lvlJc w:val="left"/>
      <w:pPr>
        <w:ind w:left="6704" w:hanging="360"/>
      </w:pPr>
    </w:lvl>
    <w:lvl w:ilvl="8" w:tplc="040B001B" w:tentative="1">
      <w:start w:val="1"/>
      <w:numFmt w:val="lowerRoman"/>
      <w:lvlText w:val="%9."/>
      <w:lvlJc w:val="right"/>
      <w:pPr>
        <w:ind w:left="7424" w:hanging="180"/>
      </w:pPr>
    </w:lvl>
  </w:abstractNum>
  <w:abstractNum w:abstractNumId="12">
    <w:nsid w:val="393555E5"/>
    <w:multiLevelType w:val="hybridMultilevel"/>
    <w:tmpl w:val="6CDE0AC2"/>
    <w:lvl w:ilvl="0" w:tplc="AD8AF93C">
      <w:start w:val="1"/>
      <w:numFmt w:val="ordinal"/>
      <w:lvlText w:val="4.1.%1"/>
      <w:lvlJc w:val="right"/>
      <w:pPr>
        <w:ind w:left="360" w:hanging="360"/>
      </w:pPr>
      <w:rPr>
        <w:rFonts w:hint="default"/>
      </w:rPr>
    </w:lvl>
    <w:lvl w:ilvl="1" w:tplc="040B0019" w:tentative="1">
      <w:start w:val="1"/>
      <w:numFmt w:val="lowerLetter"/>
      <w:lvlText w:val="%2."/>
      <w:lvlJc w:val="left"/>
      <w:pPr>
        <w:ind w:left="1157" w:hanging="360"/>
      </w:pPr>
    </w:lvl>
    <w:lvl w:ilvl="2" w:tplc="040B001B" w:tentative="1">
      <w:start w:val="1"/>
      <w:numFmt w:val="lowerRoman"/>
      <w:lvlText w:val="%3."/>
      <w:lvlJc w:val="right"/>
      <w:pPr>
        <w:ind w:left="1877" w:hanging="180"/>
      </w:pPr>
    </w:lvl>
    <w:lvl w:ilvl="3" w:tplc="040B000F" w:tentative="1">
      <w:start w:val="1"/>
      <w:numFmt w:val="decimal"/>
      <w:lvlText w:val="%4."/>
      <w:lvlJc w:val="left"/>
      <w:pPr>
        <w:ind w:left="2597" w:hanging="360"/>
      </w:pPr>
    </w:lvl>
    <w:lvl w:ilvl="4" w:tplc="040B0019" w:tentative="1">
      <w:start w:val="1"/>
      <w:numFmt w:val="lowerLetter"/>
      <w:lvlText w:val="%5."/>
      <w:lvlJc w:val="left"/>
      <w:pPr>
        <w:ind w:left="3317" w:hanging="360"/>
      </w:pPr>
    </w:lvl>
    <w:lvl w:ilvl="5" w:tplc="040B001B" w:tentative="1">
      <w:start w:val="1"/>
      <w:numFmt w:val="lowerRoman"/>
      <w:lvlText w:val="%6."/>
      <w:lvlJc w:val="right"/>
      <w:pPr>
        <w:ind w:left="4037" w:hanging="180"/>
      </w:pPr>
    </w:lvl>
    <w:lvl w:ilvl="6" w:tplc="040B000F" w:tentative="1">
      <w:start w:val="1"/>
      <w:numFmt w:val="decimal"/>
      <w:lvlText w:val="%7."/>
      <w:lvlJc w:val="left"/>
      <w:pPr>
        <w:ind w:left="4757" w:hanging="360"/>
      </w:pPr>
    </w:lvl>
    <w:lvl w:ilvl="7" w:tplc="040B0019" w:tentative="1">
      <w:start w:val="1"/>
      <w:numFmt w:val="lowerLetter"/>
      <w:lvlText w:val="%8."/>
      <w:lvlJc w:val="left"/>
      <w:pPr>
        <w:ind w:left="5477" w:hanging="360"/>
      </w:pPr>
    </w:lvl>
    <w:lvl w:ilvl="8" w:tplc="040B001B" w:tentative="1">
      <w:start w:val="1"/>
      <w:numFmt w:val="lowerRoman"/>
      <w:lvlText w:val="%9."/>
      <w:lvlJc w:val="right"/>
      <w:pPr>
        <w:ind w:left="6197" w:hanging="180"/>
      </w:pPr>
    </w:lvl>
  </w:abstractNum>
  <w:abstractNum w:abstractNumId="13">
    <w:nsid w:val="42284AC0"/>
    <w:multiLevelType w:val="multilevel"/>
    <w:tmpl w:val="E11A479A"/>
    <w:lvl w:ilvl="0">
      <w:start w:val="4"/>
      <w:numFmt w:val="decimal"/>
      <w:lvlText w:val="%1"/>
      <w:lvlJc w:val="left"/>
      <w:pPr>
        <w:ind w:left="480" w:hanging="480"/>
      </w:pPr>
      <w:rPr>
        <w:rFonts w:hint="default"/>
      </w:rPr>
    </w:lvl>
    <w:lvl w:ilvl="1">
      <w:start w:val="2"/>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nsid w:val="44703EAB"/>
    <w:multiLevelType w:val="hybridMultilevel"/>
    <w:tmpl w:val="D696B758"/>
    <w:lvl w:ilvl="0" w:tplc="497EFCD8">
      <w:start w:val="1"/>
      <w:numFmt w:val="ordinal"/>
      <w:lvlText w:val="4.1.%1"/>
      <w:lvlJc w:val="right"/>
      <w:pPr>
        <w:ind w:left="1664"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5">
    <w:nsid w:val="447F10A4"/>
    <w:multiLevelType w:val="multilevel"/>
    <w:tmpl w:val="24A4EA2A"/>
    <w:lvl w:ilvl="0">
      <w:start w:val="3"/>
      <w:numFmt w:val="decimal"/>
      <w:lvlText w:val="%1."/>
      <w:lvlJc w:val="left"/>
      <w:pPr>
        <w:ind w:left="360" w:hanging="360"/>
      </w:pPr>
      <w:rPr>
        <w:rFonts w:hint="default"/>
      </w:rPr>
    </w:lvl>
    <w:lvl w:ilvl="1">
      <w:start w:val="1"/>
      <w:numFmt w:val="decimal"/>
      <w:lvlText w:val="%1.%2."/>
      <w:lvlJc w:val="left"/>
      <w:pPr>
        <w:ind w:left="825" w:hanging="360"/>
      </w:pPr>
      <w:rPr>
        <w:rFonts w:hint="default"/>
      </w:rPr>
    </w:lvl>
    <w:lvl w:ilvl="2">
      <w:start w:val="1"/>
      <w:numFmt w:val="decimal"/>
      <w:lvlText w:val="%1.%2.%3."/>
      <w:lvlJc w:val="left"/>
      <w:pPr>
        <w:ind w:left="1650" w:hanging="720"/>
      </w:pPr>
      <w:rPr>
        <w:rFonts w:hint="default"/>
      </w:rPr>
    </w:lvl>
    <w:lvl w:ilvl="3">
      <w:start w:val="1"/>
      <w:numFmt w:val="decimal"/>
      <w:lvlText w:val="%1.%2.%3.%4."/>
      <w:lvlJc w:val="left"/>
      <w:pPr>
        <w:ind w:left="2115" w:hanging="720"/>
      </w:pPr>
      <w:rPr>
        <w:rFonts w:hint="default"/>
      </w:rPr>
    </w:lvl>
    <w:lvl w:ilvl="4">
      <w:start w:val="1"/>
      <w:numFmt w:val="decimal"/>
      <w:lvlText w:val="%1.%2.%3.%4.%5."/>
      <w:lvlJc w:val="left"/>
      <w:pPr>
        <w:ind w:left="2940" w:hanging="1080"/>
      </w:pPr>
      <w:rPr>
        <w:rFonts w:hint="default"/>
      </w:rPr>
    </w:lvl>
    <w:lvl w:ilvl="5">
      <w:start w:val="1"/>
      <w:numFmt w:val="decimal"/>
      <w:lvlText w:val="%1.%2.%3.%4.%5.%6."/>
      <w:lvlJc w:val="left"/>
      <w:pPr>
        <w:ind w:left="3405" w:hanging="1080"/>
      </w:pPr>
      <w:rPr>
        <w:rFonts w:hint="default"/>
      </w:rPr>
    </w:lvl>
    <w:lvl w:ilvl="6">
      <w:start w:val="1"/>
      <w:numFmt w:val="decimal"/>
      <w:lvlText w:val="%1.%2.%3.%4.%5.%6.%7."/>
      <w:lvlJc w:val="left"/>
      <w:pPr>
        <w:ind w:left="4230" w:hanging="1440"/>
      </w:pPr>
      <w:rPr>
        <w:rFonts w:hint="default"/>
      </w:rPr>
    </w:lvl>
    <w:lvl w:ilvl="7">
      <w:start w:val="1"/>
      <w:numFmt w:val="decimal"/>
      <w:lvlText w:val="%1.%2.%3.%4.%5.%6.%7.%8."/>
      <w:lvlJc w:val="left"/>
      <w:pPr>
        <w:ind w:left="4695" w:hanging="1440"/>
      </w:pPr>
      <w:rPr>
        <w:rFonts w:hint="default"/>
      </w:rPr>
    </w:lvl>
    <w:lvl w:ilvl="8">
      <w:start w:val="1"/>
      <w:numFmt w:val="decimal"/>
      <w:lvlText w:val="%1.%2.%3.%4.%5.%6.%7.%8.%9."/>
      <w:lvlJc w:val="left"/>
      <w:pPr>
        <w:ind w:left="5520" w:hanging="1800"/>
      </w:pPr>
      <w:rPr>
        <w:rFonts w:hint="default"/>
      </w:rPr>
    </w:lvl>
  </w:abstractNum>
  <w:abstractNum w:abstractNumId="16">
    <w:nsid w:val="465D229D"/>
    <w:multiLevelType w:val="multilevel"/>
    <w:tmpl w:val="356E16BA"/>
    <w:lvl w:ilvl="0">
      <w:start w:val="1"/>
      <w:numFmt w:val="decimal"/>
      <w:lvlText w:val="%1"/>
      <w:lvlJc w:val="left"/>
      <w:pPr>
        <w:ind w:left="708" w:hanging="708"/>
      </w:pPr>
      <w:rPr>
        <w:rFonts w:hint="default"/>
      </w:rPr>
    </w:lvl>
    <w:lvl w:ilvl="1">
      <w:start w:val="1"/>
      <w:numFmt w:val="decimal"/>
      <w:lvlText w:val="%1.%2"/>
      <w:lvlJc w:val="left"/>
      <w:pPr>
        <w:ind w:left="708" w:hanging="7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51A72E0A"/>
    <w:multiLevelType w:val="multilevel"/>
    <w:tmpl w:val="C1904602"/>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8">
    <w:nsid w:val="60543CC4"/>
    <w:multiLevelType w:val="hybridMultilevel"/>
    <w:tmpl w:val="EEEA1C62"/>
    <w:lvl w:ilvl="0" w:tplc="348EA92C">
      <w:start w:val="1"/>
      <w:numFmt w:val="ordinal"/>
      <w:lvlText w:val="4.2.%1"/>
      <w:lvlJc w:val="right"/>
      <w:pPr>
        <w:ind w:left="720" w:hanging="360"/>
      </w:pPr>
      <w:rPr>
        <w:rFonts w:hint="default"/>
      </w:rPr>
    </w:lvl>
    <w:lvl w:ilvl="1" w:tplc="040B0019">
      <w:start w:val="1"/>
      <w:numFmt w:val="lowerLetter"/>
      <w:lvlText w:val="%2."/>
      <w:lvlJc w:val="left"/>
      <w:pPr>
        <w:ind w:left="1440" w:hanging="360"/>
      </w:pPr>
    </w:lvl>
    <w:lvl w:ilvl="2" w:tplc="040B001B">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nsid w:val="621D3E21"/>
    <w:multiLevelType w:val="multilevel"/>
    <w:tmpl w:val="6D20000E"/>
    <w:lvl w:ilvl="0">
      <w:start w:val="1"/>
      <w:numFmt w:val="decimal"/>
      <w:lvlText w:val="%1"/>
      <w:lvlJc w:val="left"/>
      <w:pPr>
        <w:ind w:left="588" w:hanging="588"/>
      </w:pPr>
      <w:rPr>
        <w:rFonts w:hint="default"/>
      </w:rPr>
    </w:lvl>
    <w:lvl w:ilvl="1">
      <w:start w:val="1"/>
      <w:numFmt w:val="decimal"/>
      <w:lvlText w:val="%1.%2"/>
      <w:lvlJc w:val="left"/>
      <w:pPr>
        <w:ind w:left="948" w:hanging="588"/>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nsid w:val="648210A8"/>
    <w:multiLevelType w:val="multilevel"/>
    <w:tmpl w:val="3F70FDCE"/>
    <w:lvl w:ilvl="0">
      <w:start w:val="3"/>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nsid w:val="6AFE51FA"/>
    <w:multiLevelType w:val="hybridMultilevel"/>
    <w:tmpl w:val="79F05672"/>
    <w:lvl w:ilvl="0" w:tplc="348EA92C">
      <w:start w:val="1"/>
      <w:numFmt w:val="ordinal"/>
      <w:lvlText w:val="4.2.%1"/>
      <w:lvlJc w:val="right"/>
      <w:pPr>
        <w:ind w:left="720" w:hanging="360"/>
      </w:pPr>
      <w:rPr>
        <w:rFonts w:hint="default"/>
      </w:rPr>
    </w:lvl>
    <w:lvl w:ilvl="1" w:tplc="040B0019">
      <w:start w:val="1"/>
      <w:numFmt w:val="lowerLetter"/>
      <w:lvlText w:val="%2."/>
      <w:lvlJc w:val="left"/>
      <w:pPr>
        <w:ind w:left="1440" w:hanging="360"/>
      </w:pPr>
    </w:lvl>
    <w:lvl w:ilvl="2" w:tplc="040B001B">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2">
    <w:nsid w:val="71910966"/>
    <w:multiLevelType w:val="hybridMultilevel"/>
    <w:tmpl w:val="8000EE0E"/>
    <w:lvl w:ilvl="0" w:tplc="0DDAA60E">
      <w:start w:val="1"/>
      <w:numFmt w:val="ordinal"/>
      <w:lvlText w:val="5.1.%1"/>
      <w:lvlJc w:val="right"/>
      <w:pPr>
        <w:ind w:left="1440" w:hanging="360"/>
      </w:pPr>
      <w:rPr>
        <w:rFonts w:hint="default"/>
      </w:r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3">
    <w:nsid w:val="734E49E9"/>
    <w:multiLevelType w:val="hybridMultilevel"/>
    <w:tmpl w:val="AB48532E"/>
    <w:lvl w:ilvl="0" w:tplc="348EA92C">
      <w:start w:val="1"/>
      <w:numFmt w:val="ordinal"/>
      <w:lvlText w:val="4.2.%1"/>
      <w:lvlJc w:val="right"/>
      <w:pPr>
        <w:ind w:left="360" w:hanging="360"/>
      </w:pPr>
      <w:rPr>
        <w:rFonts w:hint="default"/>
      </w:rPr>
    </w:lvl>
    <w:lvl w:ilvl="1" w:tplc="040B0019" w:tentative="1">
      <w:start w:val="1"/>
      <w:numFmt w:val="lowerLetter"/>
      <w:lvlText w:val="%2."/>
      <w:lvlJc w:val="left"/>
      <w:pPr>
        <w:ind w:left="1157" w:hanging="360"/>
      </w:pPr>
    </w:lvl>
    <w:lvl w:ilvl="2" w:tplc="040B001B" w:tentative="1">
      <w:start w:val="1"/>
      <w:numFmt w:val="lowerRoman"/>
      <w:lvlText w:val="%3."/>
      <w:lvlJc w:val="right"/>
      <w:pPr>
        <w:ind w:left="1877" w:hanging="180"/>
      </w:pPr>
    </w:lvl>
    <w:lvl w:ilvl="3" w:tplc="040B000F" w:tentative="1">
      <w:start w:val="1"/>
      <w:numFmt w:val="decimal"/>
      <w:lvlText w:val="%4."/>
      <w:lvlJc w:val="left"/>
      <w:pPr>
        <w:ind w:left="2597" w:hanging="360"/>
      </w:pPr>
    </w:lvl>
    <w:lvl w:ilvl="4" w:tplc="040B0019" w:tentative="1">
      <w:start w:val="1"/>
      <w:numFmt w:val="lowerLetter"/>
      <w:lvlText w:val="%5."/>
      <w:lvlJc w:val="left"/>
      <w:pPr>
        <w:ind w:left="3317" w:hanging="360"/>
      </w:pPr>
    </w:lvl>
    <w:lvl w:ilvl="5" w:tplc="040B001B" w:tentative="1">
      <w:start w:val="1"/>
      <w:numFmt w:val="lowerRoman"/>
      <w:lvlText w:val="%6."/>
      <w:lvlJc w:val="right"/>
      <w:pPr>
        <w:ind w:left="4037" w:hanging="180"/>
      </w:pPr>
    </w:lvl>
    <w:lvl w:ilvl="6" w:tplc="040B000F" w:tentative="1">
      <w:start w:val="1"/>
      <w:numFmt w:val="decimal"/>
      <w:lvlText w:val="%7."/>
      <w:lvlJc w:val="left"/>
      <w:pPr>
        <w:ind w:left="4757" w:hanging="360"/>
      </w:pPr>
    </w:lvl>
    <w:lvl w:ilvl="7" w:tplc="040B0019" w:tentative="1">
      <w:start w:val="1"/>
      <w:numFmt w:val="lowerLetter"/>
      <w:lvlText w:val="%8."/>
      <w:lvlJc w:val="left"/>
      <w:pPr>
        <w:ind w:left="5477" w:hanging="360"/>
      </w:pPr>
    </w:lvl>
    <w:lvl w:ilvl="8" w:tplc="040B001B" w:tentative="1">
      <w:start w:val="1"/>
      <w:numFmt w:val="lowerRoman"/>
      <w:lvlText w:val="%9."/>
      <w:lvlJc w:val="right"/>
      <w:pPr>
        <w:ind w:left="6197" w:hanging="180"/>
      </w:pPr>
    </w:lvl>
  </w:abstractNum>
  <w:abstractNum w:abstractNumId="24">
    <w:nsid w:val="760917B4"/>
    <w:multiLevelType w:val="multilevel"/>
    <w:tmpl w:val="333601C6"/>
    <w:lvl w:ilvl="0">
      <w:start w:val="2"/>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nsid w:val="77553A7C"/>
    <w:multiLevelType w:val="multilevel"/>
    <w:tmpl w:val="E55EF036"/>
    <w:lvl w:ilvl="0">
      <w:start w:val="5"/>
      <w:numFmt w:val="decimal"/>
      <w:lvlText w:val="%1"/>
      <w:lvlJc w:val="left"/>
      <w:pPr>
        <w:ind w:left="360" w:hanging="360"/>
      </w:pPr>
      <w:rPr>
        <w:rFonts w:hint="default"/>
      </w:rPr>
    </w:lvl>
    <w:lvl w:ilvl="1">
      <w:start w:val="7"/>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79090DF7"/>
    <w:multiLevelType w:val="hybridMultilevel"/>
    <w:tmpl w:val="FE303FE2"/>
    <w:lvl w:ilvl="0" w:tplc="0DDAA60E">
      <w:start w:val="1"/>
      <w:numFmt w:val="ordinal"/>
      <w:lvlText w:val="5.1.%1"/>
      <w:lvlJc w:val="right"/>
      <w:pPr>
        <w:ind w:left="2384"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num w:numId="1">
    <w:abstractNumId w:val="8"/>
  </w:num>
  <w:num w:numId="2">
    <w:abstractNumId w:val="15"/>
  </w:num>
  <w:num w:numId="3">
    <w:abstractNumId w:val="17"/>
  </w:num>
  <w:num w:numId="4">
    <w:abstractNumId w:val="16"/>
  </w:num>
  <w:num w:numId="5">
    <w:abstractNumId w:val="25"/>
  </w:num>
  <w:num w:numId="6">
    <w:abstractNumId w:val="19"/>
  </w:num>
  <w:num w:numId="7">
    <w:abstractNumId w:val="6"/>
  </w:num>
  <w:num w:numId="8">
    <w:abstractNumId w:val="2"/>
  </w:num>
  <w:num w:numId="9">
    <w:abstractNumId w:val="12"/>
  </w:num>
  <w:num w:numId="10">
    <w:abstractNumId w:val="23"/>
  </w:num>
  <w:num w:numId="11">
    <w:abstractNumId w:val="24"/>
  </w:num>
  <w:num w:numId="12">
    <w:abstractNumId w:val="3"/>
  </w:num>
  <w:num w:numId="13">
    <w:abstractNumId w:val="20"/>
  </w:num>
  <w:num w:numId="14">
    <w:abstractNumId w:val="13"/>
  </w:num>
  <w:num w:numId="15">
    <w:abstractNumId w:val="18"/>
  </w:num>
  <w:num w:numId="16">
    <w:abstractNumId w:val="21"/>
  </w:num>
  <w:num w:numId="17">
    <w:abstractNumId w:val="1"/>
  </w:num>
  <w:num w:numId="18">
    <w:abstractNumId w:val="26"/>
  </w:num>
  <w:num w:numId="19">
    <w:abstractNumId w:val="4"/>
  </w:num>
  <w:num w:numId="20">
    <w:abstractNumId w:val="7"/>
  </w:num>
  <w:num w:numId="21">
    <w:abstractNumId w:val="22"/>
  </w:num>
  <w:num w:numId="22">
    <w:abstractNumId w:val="0"/>
  </w:num>
  <w:num w:numId="23">
    <w:abstractNumId w:val="11"/>
  </w:num>
  <w:num w:numId="24">
    <w:abstractNumId w:val="14"/>
  </w:num>
  <w:num w:numId="25">
    <w:abstractNumId w:val="9"/>
  </w:num>
  <w:num w:numId="26">
    <w:abstractNumId w:val="5"/>
  </w:num>
  <w:num w:numId="27">
    <w:abstractNumId w:val="10"/>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1304"/>
  <w:hyphenationZone w:val="425"/>
  <w:characterSpacingControl w:val="doNotCompress"/>
  <w:hdrShapeDefaults>
    <o:shapedefaults v:ext="edit" spidmax="14337"/>
  </w:hdrShapeDefaults>
  <w:footnotePr>
    <w:footnote w:id="-1"/>
    <w:footnote w:id="0"/>
  </w:footnotePr>
  <w:endnotePr>
    <w:endnote w:id="-1"/>
    <w:endnote w:id="0"/>
  </w:endnotePr>
  <w:compat/>
  <w:rsids>
    <w:rsidRoot w:val="00BC46D5"/>
    <w:rsid w:val="00001A2C"/>
    <w:rsid w:val="00001ED6"/>
    <w:rsid w:val="0000221B"/>
    <w:rsid w:val="00002531"/>
    <w:rsid w:val="00002C84"/>
    <w:rsid w:val="00002FFB"/>
    <w:rsid w:val="000043FA"/>
    <w:rsid w:val="00004B33"/>
    <w:rsid w:val="00006485"/>
    <w:rsid w:val="000064C0"/>
    <w:rsid w:val="000066CF"/>
    <w:rsid w:val="00006957"/>
    <w:rsid w:val="00006C28"/>
    <w:rsid w:val="00007187"/>
    <w:rsid w:val="00007F4F"/>
    <w:rsid w:val="00010206"/>
    <w:rsid w:val="000139C3"/>
    <w:rsid w:val="0001419A"/>
    <w:rsid w:val="000150F7"/>
    <w:rsid w:val="00015D0B"/>
    <w:rsid w:val="000166DC"/>
    <w:rsid w:val="00017352"/>
    <w:rsid w:val="00017B7B"/>
    <w:rsid w:val="00020170"/>
    <w:rsid w:val="000207A6"/>
    <w:rsid w:val="000211C5"/>
    <w:rsid w:val="000218EF"/>
    <w:rsid w:val="00022EF4"/>
    <w:rsid w:val="000232BB"/>
    <w:rsid w:val="0002330B"/>
    <w:rsid w:val="00023430"/>
    <w:rsid w:val="00023649"/>
    <w:rsid w:val="00023D0B"/>
    <w:rsid w:val="00023E36"/>
    <w:rsid w:val="000248FB"/>
    <w:rsid w:val="0002529B"/>
    <w:rsid w:val="00025405"/>
    <w:rsid w:val="00026D56"/>
    <w:rsid w:val="00027673"/>
    <w:rsid w:val="000318AC"/>
    <w:rsid w:val="00034832"/>
    <w:rsid w:val="00034F83"/>
    <w:rsid w:val="00035135"/>
    <w:rsid w:val="000357D1"/>
    <w:rsid w:val="000361B6"/>
    <w:rsid w:val="00036C5F"/>
    <w:rsid w:val="0003734F"/>
    <w:rsid w:val="00040C3C"/>
    <w:rsid w:val="00040F50"/>
    <w:rsid w:val="000426AE"/>
    <w:rsid w:val="00042C92"/>
    <w:rsid w:val="00043547"/>
    <w:rsid w:val="00043B0F"/>
    <w:rsid w:val="00043BEC"/>
    <w:rsid w:val="000445CB"/>
    <w:rsid w:val="000447B0"/>
    <w:rsid w:val="00046511"/>
    <w:rsid w:val="00047676"/>
    <w:rsid w:val="000509FA"/>
    <w:rsid w:val="00050AB4"/>
    <w:rsid w:val="00050F37"/>
    <w:rsid w:val="00051287"/>
    <w:rsid w:val="00051386"/>
    <w:rsid w:val="00052781"/>
    <w:rsid w:val="00054996"/>
    <w:rsid w:val="00055609"/>
    <w:rsid w:val="00056321"/>
    <w:rsid w:val="00056F6A"/>
    <w:rsid w:val="00057075"/>
    <w:rsid w:val="00060FC2"/>
    <w:rsid w:val="00061ECE"/>
    <w:rsid w:val="00061F68"/>
    <w:rsid w:val="000622CD"/>
    <w:rsid w:val="00062E08"/>
    <w:rsid w:val="000630FD"/>
    <w:rsid w:val="00063770"/>
    <w:rsid w:val="00063853"/>
    <w:rsid w:val="000639F4"/>
    <w:rsid w:val="00063A35"/>
    <w:rsid w:val="0006445B"/>
    <w:rsid w:val="00064D4C"/>
    <w:rsid w:val="000654D8"/>
    <w:rsid w:val="00065983"/>
    <w:rsid w:val="00065A1B"/>
    <w:rsid w:val="00065F6A"/>
    <w:rsid w:val="00066F0A"/>
    <w:rsid w:val="00067A39"/>
    <w:rsid w:val="00067D0D"/>
    <w:rsid w:val="0007075D"/>
    <w:rsid w:val="00070EF9"/>
    <w:rsid w:val="00070FA8"/>
    <w:rsid w:val="00072146"/>
    <w:rsid w:val="00072221"/>
    <w:rsid w:val="00072C60"/>
    <w:rsid w:val="000731A4"/>
    <w:rsid w:val="000738E2"/>
    <w:rsid w:val="00073DA8"/>
    <w:rsid w:val="00074058"/>
    <w:rsid w:val="00074CD2"/>
    <w:rsid w:val="0007758C"/>
    <w:rsid w:val="000779B5"/>
    <w:rsid w:val="0008124B"/>
    <w:rsid w:val="00081484"/>
    <w:rsid w:val="000822FB"/>
    <w:rsid w:val="00082623"/>
    <w:rsid w:val="00082675"/>
    <w:rsid w:val="00083393"/>
    <w:rsid w:val="0008418C"/>
    <w:rsid w:val="00084B9A"/>
    <w:rsid w:val="00084CC9"/>
    <w:rsid w:val="00086FF3"/>
    <w:rsid w:val="0009086A"/>
    <w:rsid w:val="00091795"/>
    <w:rsid w:val="00091832"/>
    <w:rsid w:val="00091E7C"/>
    <w:rsid w:val="00092581"/>
    <w:rsid w:val="00092BEF"/>
    <w:rsid w:val="000948C8"/>
    <w:rsid w:val="00094C92"/>
    <w:rsid w:val="00095DFB"/>
    <w:rsid w:val="0009602C"/>
    <w:rsid w:val="000966BB"/>
    <w:rsid w:val="00096A9C"/>
    <w:rsid w:val="000A063A"/>
    <w:rsid w:val="000A10E7"/>
    <w:rsid w:val="000A1F78"/>
    <w:rsid w:val="000A1FD2"/>
    <w:rsid w:val="000A2739"/>
    <w:rsid w:val="000A306B"/>
    <w:rsid w:val="000A3A6A"/>
    <w:rsid w:val="000A3DAE"/>
    <w:rsid w:val="000A631C"/>
    <w:rsid w:val="000A7871"/>
    <w:rsid w:val="000B0737"/>
    <w:rsid w:val="000B19B0"/>
    <w:rsid w:val="000B336A"/>
    <w:rsid w:val="000B4793"/>
    <w:rsid w:val="000B487D"/>
    <w:rsid w:val="000B5314"/>
    <w:rsid w:val="000B5911"/>
    <w:rsid w:val="000B6E1D"/>
    <w:rsid w:val="000B7AE0"/>
    <w:rsid w:val="000B7D6F"/>
    <w:rsid w:val="000C1504"/>
    <w:rsid w:val="000C3D61"/>
    <w:rsid w:val="000C3DFB"/>
    <w:rsid w:val="000C4699"/>
    <w:rsid w:val="000C4826"/>
    <w:rsid w:val="000C490D"/>
    <w:rsid w:val="000C6B71"/>
    <w:rsid w:val="000C6DA5"/>
    <w:rsid w:val="000C74E0"/>
    <w:rsid w:val="000C7A2E"/>
    <w:rsid w:val="000D0D2B"/>
    <w:rsid w:val="000D133F"/>
    <w:rsid w:val="000D1F56"/>
    <w:rsid w:val="000D2881"/>
    <w:rsid w:val="000D2966"/>
    <w:rsid w:val="000D2AAF"/>
    <w:rsid w:val="000D42E1"/>
    <w:rsid w:val="000D5646"/>
    <w:rsid w:val="000D68EB"/>
    <w:rsid w:val="000D71D8"/>
    <w:rsid w:val="000E0D66"/>
    <w:rsid w:val="000E0F80"/>
    <w:rsid w:val="000E1039"/>
    <w:rsid w:val="000E1926"/>
    <w:rsid w:val="000E264F"/>
    <w:rsid w:val="000E3790"/>
    <w:rsid w:val="000E3C43"/>
    <w:rsid w:val="000E3E76"/>
    <w:rsid w:val="000E3F1E"/>
    <w:rsid w:val="000E5D04"/>
    <w:rsid w:val="000E5DD7"/>
    <w:rsid w:val="000E64F7"/>
    <w:rsid w:val="000E66A9"/>
    <w:rsid w:val="000E7E8B"/>
    <w:rsid w:val="000F1D0A"/>
    <w:rsid w:val="000F27B2"/>
    <w:rsid w:val="000F3A67"/>
    <w:rsid w:val="000F5EA7"/>
    <w:rsid w:val="000F7011"/>
    <w:rsid w:val="000F717F"/>
    <w:rsid w:val="000F7467"/>
    <w:rsid w:val="000F7771"/>
    <w:rsid w:val="00101428"/>
    <w:rsid w:val="001014AA"/>
    <w:rsid w:val="0010187D"/>
    <w:rsid w:val="001019E7"/>
    <w:rsid w:val="00102DF5"/>
    <w:rsid w:val="0010381D"/>
    <w:rsid w:val="00103F07"/>
    <w:rsid w:val="00106120"/>
    <w:rsid w:val="0010635E"/>
    <w:rsid w:val="001064BC"/>
    <w:rsid w:val="00106B91"/>
    <w:rsid w:val="0010717A"/>
    <w:rsid w:val="00110F2A"/>
    <w:rsid w:val="00111FCA"/>
    <w:rsid w:val="00113E06"/>
    <w:rsid w:val="001144BE"/>
    <w:rsid w:val="001144F9"/>
    <w:rsid w:val="001148A1"/>
    <w:rsid w:val="00115063"/>
    <w:rsid w:val="001155FB"/>
    <w:rsid w:val="0011580C"/>
    <w:rsid w:val="00115BD8"/>
    <w:rsid w:val="00116174"/>
    <w:rsid w:val="00116299"/>
    <w:rsid w:val="001164ED"/>
    <w:rsid w:val="00116E63"/>
    <w:rsid w:val="00116FF2"/>
    <w:rsid w:val="00117969"/>
    <w:rsid w:val="0012084F"/>
    <w:rsid w:val="001213C5"/>
    <w:rsid w:val="0012171B"/>
    <w:rsid w:val="00121D1A"/>
    <w:rsid w:val="00123AFD"/>
    <w:rsid w:val="00123E36"/>
    <w:rsid w:val="001249F5"/>
    <w:rsid w:val="00124B01"/>
    <w:rsid w:val="001251F8"/>
    <w:rsid w:val="00125D41"/>
    <w:rsid w:val="00125E9E"/>
    <w:rsid w:val="001279AB"/>
    <w:rsid w:val="00127EC6"/>
    <w:rsid w:val="001311EF"/>
    <w:rsid w:val="001313E3"/>
    <w:rsid w:val="00131A0F"/>
    <w:rsid w:val="001321CF"/>
    <w:rsid w:val="00132F92"/>
    <w:rsid w:val="00133714"/>
    <w:rsid w:val="00133901"/>
    <w:rsid w:val="001374F8"/>
    <w:rsid w:val="00137552"/>
    <w:rsid w:val="00141117"/>
    <w:rsid w:val="0014115B"/>
    <w:rsid w:val="0014379A"/>
    <w:rsid w:val="001438F5"/>
    <w:rsid w:val="00143DCE"/>
    <w:rsid w:val="0014463C"/>
    <w:rsid w:val="001448C5"/>
    <w:rsid w:val="001450CA"/>
    <w:rsid w:val="00145258"/>
    <w:rsid w:val="0014550D"/>
    <w:rsid w:val="001460D1"/>
    <w:rsid w:val="00147AFE"/>
    <w:rsid w:val="001500DB"/>
    <w:rsid w:val="001507E9"/>
    <w:rsid w:val="00150A9C"/>
    <w:rsid w:val="00150EBA"/>
    <w:rsid w:val="001516D1"/>
    <w:rsid w:val="00151DDF"/>
    <w:rsid w:val="001521A4"/>
    <w:rsid w:val="00152814"/>
    <w:rsid w:val="00152926"/>
    <w:rsid w:val="00152CCC"/>
    <w:rsid w:val="00153E58"/>
    <w:rsid w:val="0015429B"/>
    <w:rsid w:val="0015476C"/>
    <w:rsid w:val="001548A6"/>
    <w:rsid w:val="00154BB4"/>
    <w:rsid w:val="00155AD4"/>
    <w:rsid w:val="00156A53"/>
    <w:rsid w:val="00157E8D"/>
    <w:rsid w:val="0016003D"/>
    <w:rsid w:val="00162C26"/>
    <w:rsid w:val="00163B6A"/>
    <w:rsid w:val="0016431B"/>
    <w:rsid w:val="0016488A"/>
    <w:rsid w:val="0016532F"/>
    <w:rsid w:val="0016553F"/>
    <w:rsid w:val="0016633A"/>
    <w:rsid w:val="00166344"/>
    <w:rsid w:val="0017065D"/>
    <w:rsid w:val="00170713"/>
    <w:rsid w:val="00176A90"/>
    <w:rsid w:val="0017789F"/>
    <w:rsid w:val="00177DF9"/>
    <w:rsid w:val="0018163B"/>
    <w:rsid w:val="00182FB9"/>
    <w:rsid w:val="001830AF"/>
    <w:rsid w:val="001836CA"/>
    <w:rsid w:val="00183FFB"/>
    <w:rsid w:val="001866D1"/>
    <w:rsid w:val="00187EA4"/>
    <w:rsid w:val="001905DC"/>
    <w:rsid w:val="00190CA4"/>
    <w:rsid w:val="001910FD"/>
    <w:rsid w:val="0019323D"/>
    <w:rsid w:val="00193370"/>
    <w:rsid w:val="001933A7"/>
    <w:rsid w:val="001936AE"/>
    <w:rsid w:val="001943F5"/>
    <w:rsid w:val="00194621"/>
    <w:rsid w:val="00196CBE"/>
    <w:rsid w:val="0019776C"/>
    <w:rsid w:val="001A1006"/>
    <w:rsid w:val="001A2328"/>
    <w:rsid w:val="001A36BF"/>
    <w:rsid w:val="001A3F93"/>
    <w:rsid w:val="001A4473"/>
    <w:rsid w:val="001A4B38"/>
    <w:rsid w:val="001A5807"/>
    <w:rsid w:val="001A621E"/>
    <w:rsid w:val="001A64E2"/>
    <w:rsid w:val="001A6690"/>
    <w:rsid w:val="001B02E3"/>
    <w:rsid w:val="001B159A"/>
    <w:rsid w:val="001B16B0"/>
    <w:rsid w:val="001B1D11"/>
    <w:rsid w:val="001B37FF"/>
    <w:rsid w:val="001B393E"/>
    <w:rsid w:val="001B4202"/>
    <w:rsid w:val="001B431F"/>
    <w:rsid w:val="001B63B8"/>
    <w:rsid w:val="001B72F5"/>
    <w:rsid w:val="001B76E2"/>
    <w:rsid w:val="001B79DF"/>
    <w:rsid w:val="001B7F30"/>
    <w:rsid w:val="001C16F7"/>
    <w:rsid w:val="001C2866"/>
    <w:rsid w:val="001C2AC6"/>
    <w:rsid w:val="001C3508"/>
    <w:rsid w:val="001C3872"/>
    <w:rsid w:val="001C481F"/>
    <w:rsid w:val="001C4CA7"/>
    <w:rsid w:val="001C5332"/>
    <w:rsid w:val="001C55A8"/>
    <w:rsid w:val="001C5638"/>
    <w:rsid w:val="001C574A"/>
    <w:rsid w:val="001C5BBE"/>
    <w:rsid w:val="001C7151"/>
    <w:rsid w:val="001C775E"/>
    <w:rsid w:val="001C79A6"/>
    <w:rsid w:val="001D00CA"/>
    <w:rsid w:val="001D029F"/>
    <w:rsid w:val="001D091C"/>
    <w:rsid w:val="001D0EBC"/>
    <w:rsid w:val="001D151E"/>
    <w:rsid w:val="001D15F8"/>
    <w:rsid w:val="001D1DA5"/>
    <w:rsid w:val="001D2883"/>
    <w:rsid w:val="001D2BA4"/>
    <w:rsid w:val="001D4099"/>
    <w:rsid w:val="001D48F7"/>
    <w:rsid w:val="001D507D"/>
    <w:rsid w:val="001D560E"/>
    <w:rsid w:val="001D5D98"/>
    <w:rsid w:val="001E0325"/>
    <w:rsid w:val="001E0AC7"/>
    <w:rsid w:val="001E14A9"/>
    <w:rsid w:val="001E14D8"/>
    <w:rsid w:val="001E1952"/>
    <w:rsid w:val="001E1C15"/>
    <w:rsid w:val="001E1D91"/>
    <w:rsid w:val="001E2EB7"/>
    <w:rsid w:val="001E3E13"/>
    <w:rsid w:val="001E4499"/>
    <w:rsid w:val="001E4D60"/>
    <w:rsid w:val="001E64E3"/>
    <w:rsid w:val="001E6872"/>
    <w:rsid w:val="001E7AE0"/>
    <w:rsid w:val="001E7CE2"/>
    <w:rsid w:val="001F137D"/>
    <w:rsid w:val="001F161E"/>
    <w:rsid w:val="001F19DE"/>
    <w:rsid w:val="001F30B5"/>
    <w:rsid w:val="001F34D9"/>
    <w:rsid w:val="001F3619"/>
    <w:rsid w:val="001F4398"/>
    <w:rsid w:val="001F4999"/>
    <w:rsid w:val="001F4C27"/>
    <w:rsid w:val="001F5481"/>
    <w:rsid w:val="001F5956"/>
    <w:rsid w:val="001F5A85"/>
    <w:rsid w:val="001F5DD5"/>
    <w:rsid w:val="001F6C2C"/>
    <w:rsid w:val="001F7661"/>
    <w:rsid w:val="00200B67"/>
    <w:rsid w:val="00200FE1"/>
    <w:rsid w:val="002011B7"/>
    <w:rsid w:val="00201437"/>
    <w:rsid w:val="002024DB"/>
    <w:rsid w:val="002026E5"/>
    <w:rsid w:val="00202B44"/>
    <w:rsid w:val="00202BA6"/>
    <w:rsid w:val="00203CD1"/>
    <w:rsid w:val="002044AA"/>
    <w:rsid w:val="00204F09"/>
    <w:rsid w:val="00206926"/>
    <w:rsid w:val="0021001C"/>
    <w:rsid w:val="00210850"/>
    <w:rsid w:val="002111C4"/>
    <w:rsid w:val="002120E9"/>
    <w:rsid w:val="0021264E"/>
    <w:rsid w:val="00213D38"/>
    <w:rsid w:val="00214381"/>
    <w:rsid w:val="002155E0"/>
    <w:rsid w:val="00216553"/>
    <w:rsid w:val="002169F0"/>
    <w:rsid w:val="00216A14"/>
    <w:rsid w:val="00216CEE"/>
    <w:rsid w:val="00217D8D"/>
    <w:rsid w:val="002200C5"/>
    <w:rsid w:val="002205DD"/>
    <w:rsid w:val="00220672"/>
    <w:rsid w:val="002212E7"/>
    <w:rsid w:val="00223310"/>
    <w:rsid w:val="00223B61"/>
    <w:rsid w:val="00223FA6"/>
    <w:rsid w:val="00224552"/>
    <w:rsid w:val="00224616"/>
    <w:rsid w:val="00225272"/>
    <w:rsid w:val="00225439"/>
    <w:rsid w:val="00225832"/>
    <w:rsid w:val="00226CF8"/>
    <w:rsid w:val="0023124A"/>
    <w:rsid w:val="002320A8"/>
    <w:rsid w:val="002353EE"/>
    <w:rsid w:val="00235682"/>
    <w:rsid w:val="00235B9E"/>
    <w:rsid w:val="00236200"/>
    <w:rsid w:val="0023739E"/>
    <w:rsid w:val="0024148A"/>
    <w:rsid w:val="00242D21"/>
    <w:rsid w:val="00243A45"/>
    <w:rsid w:val="00245C10"/>
    <w:rsid w:val="00245E0E"/>
    <w:rsid w:val="002468D6"/>
    <w:rsid w:val="00247C17"/>
    <w:rsid w:val="002501C3"/>
    <w:rsid w:val="002503E6"/>
    <w:rsid w:val="00250632"/>
    <w:rsid w:val="002513EE"/>
    <w:rsid w:val="002517C1"/>
    <w:rsid w:val="00251B98"/>
    <w:rsid w:val="002520D3"/>
    <w:rsid w:val="00253001"/>
    <w:rsid w:val="0025475E"/>
    <w:rsid w:val="002557FE"/>
    <w:rsid w:val="00255DC2"/>
    <w:rsid w:val="00257F61"/>
    <w:rsid w:val="0026342A"/>
    <w:rsid w:val="00263A54"/>
    <w:rsid w:val="00264B08"/>
    <w:rsid w:val="00265424"/>
    <w:rsid w:val="00265C75"/>
    <w:rsid w:val="00265DD4"/>
    <w:rsid w:val="00266148"/>
    <w:rsid w:val="002662D2"/>
    <w:rsid w:val="0026684B"/>
    <w:rsid w:val="00267FD1"/>
    <w:rsid w:val="00271822"/>
    <w:rsid w:val="00273AD4"/>
    <w:rsid w:val="00275139"/>
    <w:rsid w:val="0027623A"/>
    <w:rsid w:val="002765FA"/>
    <w:rsid w:val="00276755"/>
    <w:rsid w:val="00276F4B"/>
    <w:rsid w:val="00277D4A"/>
    <w:rsid w:val="00280D64"/>
    <w:rsid w:val="00281343"/>
    <w:rsid w:val="00281B16"/>
    <w:rsid w:val="00281EA0"/>
    <w:rsid w:val="0028293B"/>
    <w:rsid w:val="00282A06"/>
    <w:rsid w:val="00283C9F"/>
    <w:rsid w:val="00283FD4"/>
    <w:rsid w:val="00285B06"/>
    <w:rsid w:val="00285BF5"/>
    <w:rsid w:val="00285D7F"/>
    <w:rsid w:val="00286043"/>
    <w:rsid w:val="00286897"/>
    <w:rsid w:val="00287F75"/>
    <w:rsid w:val="0029046D"/>
    <w:rsid w:val="0029199F"/>
    <w:rsid w:val="002924FE"/>
    <w:rsid w:val="002934D1"/>
    <w:rsid w:val="00293871"/>
    <w:rsid w:val="00293984"/>
    <w:rsid w:val="00293F04"/>
    <w:rsid w:val="00294104"/>
    <w:rsid w:val="002947E3"/>
    <w:rsid w:val="002947EC"/>
    <w:rsid w:val="00295075"/>
    <w:rsid w:val="002961F1"/>
    <w:rsid w:val="00296C44"/>
    <w:rsid w:val="00297B74"/>
    <w:rsid w:val="00297EFD"/>
    <w:rsid w:val="002A03B0"/>
    <w:rsid w:val="002A4015"/>
    <w:rsid w:val="002A587B"/>
    <w:rsid w:val="002A639E"/>
    <w:rsid w:val="002A63E4"/>
    <w:rsid w:val="002A67B5"/>
    <w:rsid w:val="002A7254"/>
    <w:rsid w:val="002A77A3"/>
    <w:rsid w:val="002A7A89"/>
    <w:rsid w:val="002A7C3E"/>
    <w:rsid w:val="002A7E06"/>
    <w:rsid w:val="002B06E4"/>
    <w:rsid w:val="002B0DB5"/>
    <w:rsid w:val="002B1660"/>
    <w:rsid w:val="002B2874"/>
    <w:rsid w:val="002B31A3"/>
    <w:rsid w:val="002B45D7"/>
    <w:rsid w:val="002B5D96"/>
    <w:rsid w:val="002B664F"/>
    <w:rsid w:val="002B7C97"/>
    <w:rsid w:val="002C0B5E"/>
    <w:rsid w:val="002C0BF5"/>
    <w:rsid w:val="002C139E"/>
    <w:rsid w:val="002C27BD"/>
    <w:rsid w:val="002C293E"/>
    <w:rsid w:val="002C3431"/>
    <w:rsid w:val="002C390E"/>
    <w:rsid w:val="002C43C2"/>
    <w:rsid w:val="002C4570"/>
    <w:rsid w:val="002C4FC8"/>
    <w:rsid w:val="002C54D7"/>
    <w:rsid w:val="002C6005"/>
    <w:rsid w:val="002C7639"/>
    <w:rsid w:val="002C7AA5"/>
    <w:rsid w:val="002D0050"/>
    <w:rsid w:val="002D1183"/>
    <w:rsid w:val="002D1CB8"/>
    <w:rsid w:val="002D20BD"/>
    <w:rsid w:val="002D3E23"/>
    <w:rsid w:val="002D5521"/>
    <w:rsid w:val="002D5A3F"/>
    <w:rsid w:val="002D5B4D"/>
    <w:rsid w:val="002D638B"/>
    <w:rsid w:val="002D6708"/>
    <w:rsid w:val="002D7831"/>
    <w:rsid w:val="002D783B"/>
    <w:rsid w:val="002E0912"/>
    <w:rsid w:val="002E1516"/>
    <w:rsid w:val="002E4A21"/>
    <w:rsid w:val="002E663D"/>
    <w:rsid w:val="002E6DA1"/>
    <w:rsid w:val="002E7789"/>
    <w:rsid w:val="002E7AA4"/>
    <w:rsid w:val="002E7B01"/>
    <w:rsid w:val="002E7C81"/>
    <w:rsid w:val="002F008C"/>
    <w:rsid w:val="002F0165"/>
    <w:rsid w:val="002F173B"/>
    <w:rsid w:val="002F32E5"/>
    <w:rsid w:val="002F4226"/>
    <w:rsid w:val="002F4E36"/>
    <w:rsid w:val="002F5443"/>
    <w:rsid w:val="002F57D8"/>
    <w:rsid w:val="002F6958"/>
    <w:rsid w:val="002F6C94"/>
    <w:rsid w:val="002F7223"/>
    <w:rsid w:val="002F7668"/>
    <w:rsid w:val="00300205"/>
    <w:rsid w:val="0030028B"/>
    <w:rsid w:val="003003A0"/>
    <w:rsid w:val="00300829"/>
    <w:rsid w:val="00300F9C"/>
    <w:rsid w:val="00302E9D"/>
    <w:rsid w:val="00302EAE"/>
    <w:rsid w:val="0030313E"/>
    <w:rsid w:val="00304BAD"/>
    <w:rsid w:val="00304C1B"/>
    <w:rsid w:val="003056FF"/>
    <w:rsid w:val="0030783E"/>
    <w:rsid w:val="003078FA"/>
    <w:rsid w:val="00307E56"/>
    <w:rsid w:val="00310150"/>
    <w:rsid w:val="00310317"/>
    <w:rsid w:val="00310C7C"/>
    <w:rsid w:val="0031175D"/>
    <w:rsid w:val="00311893"/>
    <w:rsid w:val="00311BF4"/>
    <w:rsid w:val="00313422"/>
    <w:rsid w:val="00317D13"/>
    <w:rsid w:val="0032015A"/>
    <w:rsid w:val="00320AF4"/>
    <w:rsid w:val="003213E1"/>
    <w:rsid w:val="00321958"/>
    <w:rsid w:val="003225F3"/>
    <w:rsid w:val="00322A8F"/>
    <w:rsid w:val="003230ED"/>
    <w:rsid w:val="003233F1"/>
    <w:rsid w:val="00323DBD"/>
    <w:rsid w:val="00324E93"/>
    <w:rsid w:val="00324EAD"/>
    <w:rsid w:val="0032562C"/>
    <w:rsid w:val="00325965"/>
    <w:rsid w:val="003260F4"/>
    <w:rsid w:val="0032709F"/>
    <w:rsid w:val="00327395"/>
    <w:rsid w:val="0033064C"/>
    <w:rsid w:val="00332746"/>
    <w:rsid w:val="0033332F"/>
    <w:rsid w:val="00333330"/>
    <w:rsid w:val="00333C8C"/>
    <w:rsid w:val="00333E82"/>
    <w:rsid w:val="003350E8"/>
    <w:rsid w:val="003358B5"/>
    <w:rsid w:val="0033592E"/>
    <w:rsid w:val="00335FC1"/>
    <w:rsid w:val="0033613A"/>
    <w:rsid w:val="00340C9B"/>
    <w:rsid w:val="003419DC"/>
    <w:rsid w:val="00341BCE"/>
    <w:rsid w:val="003425FC"/>
    <w:rsid w:val="00343635"/>
    <w:rsid w:val="00346416"/>
    <w:rsid w:val="003475E8"/>
    <w:rsid w:val="00350C6B"/>
    <w:rsid w:val="003519AD"/>
    <w:rsid w:val="00352829"/>
    <w:rsid w:val="0035295F"/>
    <w:rsid w:val="00352FE6"/>
    <w:rsid w:val="0035301A"/>
    <w:rsid w:val="003534AC"/>
    <w:rsid w:val="00354D88"/>
    <w:rsid w:val="003566BA"/>
    <w:rsid w:val="00356BB4"/>
    <w:rsid w:val="00356DDF"/>
    <w:rsid w:val="0036063A"/>
    <w:rsid w:val="003621A2"/>
    <w:rsid w:val="00362BAF"/>
    <w:rsid w:val="00363126"/>
    <w:rsid w:val="00363F10"/>
    <w:rsid w:val="003643A6"/>
    <w:rsid w:val="003665CE"/>
    <w:rsid w:val="003666BB"/>
    <w:rsid w:val="00366B70"/>
    <w:rsid w:val="0037014D"/>
    <w:rsid w:val="00370BD9"/>
    <w:rsid w:val="00370F2A"/>
    <w:rsid w:val="00371384"/>
    <w:rsid w:val="00371AEF"/>
    <w:rsid w:val="003721E3"/>
    <w:rsid w:val="00372F3B"/>
    <w:rsid w:val="003731B6"/>
    <w:rsid w:val="0037420D"/>
    <w:rsid w:val="00375735"/>
    <w:rsid w:val="00375BC8"/>
    <w:rsid w:val="00380884"/>
    <w:rsid w:val="003808E1"/>
    <w:rsid w:val="003811C9"/>
    <w:rsid w:val="0038297E"/>
    <w:rsid w:val="003834B9"/>
    <w:rsid w:val="00383AE2"/>
    <w:rsid w:val="00384473"/>
    <w:rsid w:val="00384D50"/>
    <w:rsid w:val="00385080"/>
    <w:rsid w:val="003852AB"/>
    <w:rsid w:val="003873D7"/>
    <w:rsid w:val="0039035F"/>
    <w:rsid w:val="003904B5"/>
    <w:rsid w:val="0039068F"/>
    <w:rsid w:val="00390A84"/>
    <w:rsid w:val="00390DF1"/>
    <w:rsid w:val="003912DC"/>
    <w:rsid w:val="00391534"/>
    <w:rsid w:val="0039225A"/>
    <w:rsid w:val="0039264E"/>
    <w:rsid w:val="0039296C"/>
    <w:rsid w:val="00392F06"/>
    <w:rsid w:val="003931C0"/>
    <w:rsid w:val="00393209"/>
    <w:rsid w:val="003937A6"/>
    <w:rsid w:val="00393DF9"/>
    <w:rsid w:val="00394A52"/>
    <w:rsid w:val="0039531F"/>
    <w:rsid w:val="00395FD6"/>
    <w:rsid w:val="003965C2"/>
    <w:rsid w:val="00396C79"/>
    <w:rsid w:val="00397D75"/>
    <w:rsid w:val="00397F7E"/>
    <w:rsid w:val="003A13C7"/>
    <w:rsid w:val="003A1E59"/>
    <w:rsid w:val="003A6B4D"/>
    <w:rsid w:val="003A7081"/>
    <w:rsid w:val="003A71F3"/>
    <w:rsid w:val="003B0638"/>
    <w:rsid w:val="003B0C4A"/>
    <w:rsid w:val="003B0CA3"/>
    <w:rsid w:val="003B1232"/>
    <w:rsid w:val="003B26CD"/>
    <w:rsid w:val="003B2A4B"/>
    <w:rsid w:val="003B3259"/>
    <w:rsid w:val="003B3B3C"/>
    <w:rsid w:val="003B4334"/>
    <w:rsid w:val="003B526B"/>
    <w:rsid w:val="003B720C"/>
    <w:rsid w:val="003C1497"/>
    <w:rsid w:val="003C1AC7"/>
    <w:rsid w:val="003C2A06"/>
    <w:rsid w:val="003C3322"/>
    <w:rsid w:val="003C483B"/>
    <w:rsid w:val="003C5C42"/>
    <w:rsid w:val="003C6676"/>
    <w:rsid w:val="003C6879"/>
    <w:rsid w:val="003C7004"/>
    <w:rsid w:val="003C7964"/>
    <w:rsid w:val="003D0A2E"/>
    <w:rsid w:val="003D3A44"/>
    <w:rsid w:val="003D3ED1"/>
    <w:rsid w:val="003D4057"/>
    <w:rsid w:val="003D5399"/>
    <w:rsid w:val="003D62C1"/>
    <w:rsid w:val="003D7AF8"/>
    <w:rsid w:val="003D7F99"/>
    <w:rsid w:val="003E04B4"/>
    <w:rsid w:val="003E0E00"/>
    <w:rsid w:val="003E123E"/>
    <w:rsid w:val="003E12F1"/>
    <w:rsid w:val="003E1CC9"/>
    <w:rsid w:val="003E39C9"/>
    <w:rsid w:val="003E4082"/>
    <w:rsid w:val="003E417A"/>
    <w:rsid w:val="003E43AD"/>
    <w:rsid w:val="003E4C9C"/>
    <w:rsid w:val="003E56E0"/>
    <w:rsid w:val="003E6999"/>
    <w:rsid w:val="003E7933"/>
    <w:rsid w:val="003E7A08"/>
    <w:rsid w:val="003E7B89"/>
    <w:rsid w:val="003F1083"/>
    <w:rsid w:val="003F1373"/>
    <w:rsid w:val="003F18D2"/>
    <w:rsid w:val="003F203C"/>
    <w:rsid w:val="003F21A1"/>
    <w:rsid w:val="003F2B3F"/>
    <w:rsid w:val="003F2DE0"/>
    <w:rsid w:val="003F3822"/>
    <w:rsid w:val="003F46C9"/>
    <w:rsid w:val="003F4A3C"/>
    <w:rsid w:val="003F4B51"/>
    <w:rsid w:val="003F675E"/>
    <w:rsid w:val="00400678"/>
    <w:rsid w:val="0040087E"/>
    <w:rsid w:val="00401559"/>
    <w:rsid w:val="00401632"/>
    <w:rsid w:val="004034CA"/>
    <w:rsid w:val="00404086"/>
    <w:rsid w:val="004061D7"/>
    <w:rsid w:val="0040676A"/>
    <w:rsid w:val="00407EBA"/>
    <w:rsid w:val="00410605"/>
    <w:rsid w:val="004110DE"/>
    <w:rsid w:val="0041141C"/>
    <w:rsid w:val="0041161D"/>
    <w:rsid w:val="0041212C"/>
    <w:rsid w:val="00412237"/>
    <w:rsid w:val="0041262E"/>
    <w:rsid w:val="00413A50"/>
    <w:rsid w:val="004143BF"/>
    <w:rsid w:val="004148B9"/>
    <w:rsid w:val="004149D7"/>
    <w:rsid w:val="00415C84"/>
    <w:rsid w:val="004162D5"/>
    <w:rsid w:val="004171AD"/>
    <w:rsid w:val="004172CC"/>
    <w:rsid w:val="00417AE5"/>
    <w:rsid w:val="00420007"/>
    <w:rsid w:val="0042038F"/>
    <w:rsid w:val="00421628"/>
    <w:rsid w:val="004232A4"/>
    <w:rsid w:val="004245F9"/>
    <w:rsid w:val="00424741"/>
    <w:rsid w:val="00424E29"/>
    <w:rsid w:val="004256B3"/>
    <w:rsid w:val="004306AE"/>
    <w:rsid w:val="00430E2F"/>
    <w:rsid w:val="00430F74"/>
    <w:rsid w:val="004324CF"/>
    <w:rsid w:val="00433C94"/>
    <w:rsid w:val="00435B92"/>
    <w:rsid w:val="00437801"/>
    <w:rsid w:val="00440C19"/>
    <w:rsid w:val="004416F8"/>
    <w:rsid w:val="00441A68"/>
    <w:rsid w:val="00441CA9"/>
    <w:rsid w:val="004425F7"/>
    <w:rsid w:val="0044296F"/>
    <w:rsid w:val="00443584"/>
    <w:rsid w:val="00444825"/>
    <w:rsid w:val="0044598A"/>
    <w:rsid w:val="00445F47"/>
    <w:rsid w:val="00446200"/>
    <w:rsid w:val="00446C7A"/>
    <w:rsid w:val="00447A22"/>
    <w:rsid w:val="00447EAE"/>
    <w:rsid w:val="004502BF"/>
    <w:rsid w:val="004510F8"/>
    <w:rsid w:val="00451746"/>
    <w:rsid w:val="004517CF"/>
    <w:rsid w:val="00451E3B"/>
    <w:rsid w:val="00451ED2"/>
    <w:rsid w:val="0045225B"/>
    <w:rsid w:val="004534CF"/>
    <w:rsid w:val="00454D16"/>
    <w:rsid w:val="004564C9"/>
    <w:rsid w:val="0045788F"/>
    <w:rsid w:val="00457A61"/>
    <w:rsid w:val="004601C0"/>
    <w:rsid w:val="00460500"/>
    <w:rsid w:val="004616A3"/>
    <w:rsid w:val="00461845"/>
    <w:rsid w:val="00461900"/>
    <w:rsid w:val="00461BB2"/>
    <w:rsid w:val="00461C85"/>
    <w:rsid w:val="00462229"/>
    <w:rsid w:val="00463388"/>
    <w:rsid w:val="0046343E"/>
    <w:rsid w:val="004643DE"/>
    <w:rsid w:val="00464A81"/>
    <w:rsid w:val="0046579D"/>
    <w:rsid w:val="00466271"/>
    <w:rsid w:val="00466D6B"/>
    <w:rsid w:val="00467990"/>
    <w:rsid w:val="00470406"/>
    <w:rsid w:val="00470552"/>
    <w:rsid w:val="00470734"/>
    <w:rsid w:val="00471A94"/>
    <w:rsid w:val="0047219A"/>
    <w:rsid w:val="00472525"/>
    <w:rsid w:val="00472F77"/>
    <w:rsid w:val="00473361"/>
    <w:rsid w:val="004739BB"/>
    <w:rsid w:val="00474158"/>
    <w:rsid w:val="00480A2A"/>
    <w:rsid w:val="00480A89"/>
    <w:rsid w:val="00480C6B"/>
    <w:rsid w:val="004830EF"/>
    <w:rsid w:val="00484C0C"/>
    <w:rsid w:val="0048592F"/>
    <w:rsid w:val="00487511"/>
    <w:rsid w:val="0049037A"/>
    <w:rsid w:val="00490B37"/>
    <w:rsid w:val="004911EF"/>
    <w:rsid w:val="00491798"/>
    <w:rsid w:val="00492DD3"/>
    <w:rsid w:val="00493407"/>
    <w:rsid w:val="0049385D"/>
    <w:rsid w:val="004946F3"/>
    <w:rsid w:val="00495794"/>
    <w:rsid w:val="00495A89"/>
    <w:rsid w:val="00495AD4"/>
    <w:rsid w:val="00496470"/>
    <w:rsid w:val="00496920"/>
    <w:rsid w:val="004A08F1"/>
    <w:rsid w:val="004A20D1"/>
    <w:rsid w:val="004A25E6"/>
    <w:rsid w:val="004A2F12"/>
    <w:rsid w:val="004A4FCC"/>
    <w:rsid w:val="004A50FE"/>
    <w:rsid w:val="004B0684"/>
    <w:rsid w:val="004B0A60"/>
    <w:rsid w:val="004B0DD3"/>
    <w:rsid w:val="004B40E0"/>
    <w:rsid w:val="004B4BB4"/>
    <w:rsid w:val="004B4EDD"/>
    <w:rsid w:val="004B59CA"/>
    <w:rsid w:val="004C2312"/>
    <w:rsid w:val="004C3E80"/>
    <w:rsid w:val="004C4DCF"/>
    <w:rsid w:val="004D06D7"/>
    <w:rsid w:val="004D16F8"/>
    <w:rsid w:val="004D1B9A"/>
    <w:rsid w:val="004D2980"/>
    <w:rsid w:val="004D3865"/>
    <w:rsid w:val="004D3B79"/>
    <w:rsid w:val="004D408A"/>
    <w:rsid w:val="004D53AA"/>
    <w:rsid w:val="004D60D2"/>
    <w:rsid w:val="004D6776"/>
    <w:rsid w:val="004D7617"/>
    <w:rsid w:val="004D7EE0"/>
    <w:rsid w:val="004E1552"/>
    <w:rsid w:val="004E1C63"/>
    <w:rsid w:val="004E208E"/>
    <w:rsid w:val="004E250C"/>
    <w:rsid w:val="004E3867"/>
    <w:rsid w:val="004E39A7"/>
    <w:rsid w:val="004E4849"/>
    <w:rsid w:val="004E5407"/>
    <w:rsid w:val="004E609B"/>
    <w:rsid w:val="004E61B8"/>
    <w:rsid w:val="004E682B"/>
    <w:rsid w:val="004E6A1A"/>
    <w:rsid w:val="004E717D"/>
    <w:rsid w:val="004E736C"/>
    <w:rsid w:val="004E75F8"/>
    <w:rsid w:val="004E75F9"/>
    <w:rsid w:val="004E78B4"/>
    <w:rsid w:val="004F043D"/>
    <w:rsid w:val="004F0591"/>
    <w:rsid w:val="004F080D"/>
    <w:rsid w:val="004F0883"/>
    <w:rsid w:val="004F0A20"/>
    <w:rsid w:val="004F0A77"/>
    <w:rsid w:val="004F2927"/>
    <w:rsid w:val="004F3888"/>
    <w:rsid w:val="004F3AF3"/>
    <w:rsid w:val="004F3B68"/>
    <w:rsid w:val="004F44CD"/>
    <w:rsid w:val="004F4802"/>
    <w:rsid w:val="004F60DC"/>
    <w:rsid w:val="004F6C0E"/>
    <w:rsid w:val="004F6E5E"/>
    <w:rsid w:val="004F71D0"/>
    <w:rsid w:val="004F7858"/>
    <w:rsid w:val="005007F7"/>
    <w:rsid w:val="00500C4D"/>
    <w:rsid w:val="0050107F"/>
    <w:rsid w:val="00501FF1"/>
    <w:rsid w:val="0050270A"/>
    <w:rsid w:val="005027CD"/>
    <w:rsid w:val="00502C21"/>
    <w:rsid w:val="005031DB"/>
    <w:rsid w:val="00504F78"/>
    <w:rsid w:val="00505215"/>
    <w:rsid w:val="00506A47"/>
    <w:rsid w:val="00506BCB"/>
    <w:rsid w:val="0051045E"/>
    <w:rsid w:val="00510FD1"/>
    <w:rsid w:val="00511546"/>
    <w:rsid w:val="00511CEE"/>
    <w:rsid w:val="00512204"/>
    <w:rsid w:val="00515F7E"/>
    <w:rsid w:val="005168D7"/>
    <w:rsid w:val="00517049"/>
    <w:rsid w:val="00517B5B"/>
    <w:rsid w:val="00517FF9"/>
    <w:rsid w:val="00520124"/>
    <w:rsid w:val="0052016F"/>
    <w:rsid w:val="005207A5"/>
    <w:rsid w:val="00521650"/>
    <w:rsid w:val="00521F8F"/>
    <w:rsid w:val="00523730"/>
    <w:rsid w:val="00523FF9"/>
    <w:rsid w:val="005249E5"/>
    <w:rsid w:val="00524EBE"/>
    <w:rsid w:val="00525217"/>
    <w:rsid w:val="00525738"/>
    <w:rsid w:val="005267E7"/>
    <w:rsid w:val="00526FB9"/>
    <w:rsid w:val="005305B6"/>
    <w:rsid w:val="00531023"/>
    <w:rsid w:val="00531D56"/>
    <w:rsid w:val="00532217"/>
    <w:rsid w:val="00532ED9"/>
    <w:rsid w:val="00534A74"/>
    <w:rsid w:val="00534AC9"/>
    <w:rsid w:val="00536FE0"/>
    <w:rsid w:val="005377B1"/>
    <w:rsid w:val="00537B69"/>
    <w:rsid w:val="00541816"/>
    <w:rsid w:val="00542264"/>
    <w:rsid w:val="005426E6"/>
    <w:rsid w:val="00542F05"/>
    <w:rsid w:val="005435AC"/>
    <w:rsid w:val="00544C2B"/>
    <w:rsid w:val="00545D85"/>
    <w:rsid w:val="0054726C"/>
    <w:rsid w:val="00550AE0"/>
    <w:rsid w:val="00550EFE"/>
    <w:rsid w:val="0055144E"/>
    <w:rsid w:val="00552C89"/>
    <w:rsid w:val="00552DCA"/>
    <w:rsid w:val="00553224"/>
    <w:rsid w:val="005536AB"/>
    <w:rsid w:val="00553E52"/>
    <w:rsid w:val="0055530C"/>
    <w:rsid w:val="00555427"/>
    <w:rsid w:val="00555C38"/>
    <w:rsid w:val="00556214"/>
    <w:rsid w:val="005567A0"/>
    <w:rsid w:val="005576DF"/>
    <w:rsid w:val="00557C59"/>
    <w:rsid w:val="00561B0E"/>
    <w:rsid w:val="00563089"/>
    <w:rsid w:val="005634C5"/>
    <w:rsid w:val="00563836"/>
    <w:rsid w:val="005663EE"/>
    <w:rsid w:val="00567B34"/>
    <w:rsid w:val="00570070"/>
    <w:rsid w:val="00570B90"/>
    <w:rsid w:val="005717E8"/>
    <w:rsid w:val="00571E90"/>
    <w:rsid w:val="0057300D"/>
    <w:rsid w:val="00573613"/>
    <w:rsid w:val="00573C48"/>
    <w:rsid w:val="005746B1"/>
    <w:rsid w:val="00574843"/>
    <w:rsid w:val="00575AF5"/>
    <w:rsid w:val="0057659D"/>
    <w:rsid w:val="00576B56"/>
    <w:rsid w:val="00576D77"/>
    <w:rsid w:val="00577005"/>
    <w:rsid w:val="00577331"/>
    <w:rsid w:val="00580058"/>
    <w:rsid w:val="00580512"/>
    <w:rsid w:val="00580BF8"/>
    <w:rsid w:val="00580D86"/>
    <w:rsid w:val="005822F3"/>
    <w:rsid w:val="00583B9C"/>
    <w:rsid w:val="005840C4"/>
    <w:rsid w:val="00584C57"/>
    <w:rsid w:val="00585601"/>
    <w:rsid w:val="00585642"/>
    <w:rsid w:val="00585D2C"/>
    <w:rsid w:val="00586021"/>
    <w:rsid w:val="00587788"/>
    <w:rsid w:val="0059007A"/>
    <w:rsid w:val="00590DA3"/>
    <w:rsid w:val="005915E5"/>
    <w:rsid w:val="00591D98"/>
    <w:rsid w:val="005926B8"/>
    <w:rsid w:val="005935D5"/>
    <w:rsid w:val="00593FDB"/>
    <w:rsid w:val="0059538F"/>
    <w:rsid w:val="005A0329"/>
    <w:rsid w:val="005A2673"/>
    <w:rsid w:val="005A2CB4"/>
    <w:rsid w:val="005A2E6E"/>
    <w:rsid w:val="005A311A"/>
    <w:rsid w:val="005A34D5"/>
    <w:rsid w:val="005A370C"/>
    <w:rsid w:val="005A48E6"/>
    <w:rsid w:val="005A665E"/>
    <w:rsid w:val="005B10AE"/>
    <w:rsid w:val="005B2187"/>
    <w:rsid w:val="005B258A"/>
    <w:rsid w:val="005B306F"/>
    <w:rsid w:val="005B3BD2"/>
    <w:rsid w:val="005B59B6"/>
    <w:rsid w:val="005B6485"/>
    <w:rsid w:val="005B6ED9"/>
    <w:rsid w:val="005B784D"/>
    <w:rsid w:val="005B7A59"/>
    <w:rsid w:val="005C09A4"/>
    <w:rsid w:val="005C0D84"/>
    <w:rsid w:val="005C1160"/>
    <w:rsid w:val="005C2028"/>
    <w:rsid w:val="005C31F8"/>
    <w:rsid w:val="005C3203"/>
    <w:rsid w:val="005C49C5"/>
    <w:rsid w:val="005C4EB2"/>
    <w:rsid w:val="005C5492"/>
    <w:rsid w:val="005C5A27"/>
    <w:rsid w:val="005C64D5"/>
    <w:rsid w:val="005C6657"/>
    <w:rsid w:val="005C7557"/>
    <w:rsid w:val="005D071C"/>
    <w:rsid w:val="005D09F3"/>
    <w:rsid w:val="005D0A14"/>
    <w:rsid w:val="005D0E04"/>
    <w:rsid w:val="005D156C"/>
    <w:rsid w:val="005D33DA"/>
    <w:rsid w:val="005D4825"/>
    <w:rsid w:val="005D57D6"/>
    <w:rsid w:val="005D588C"/>
    <w:rsid w:val="005D58F5"/>
    <w:rsid w:val="005D5A7B"/>
    <w:rsid w:val="005D5B69"/>
    <w:rsid w:val="005D5EC1"/>
    <w:rsid w:val="005D777E"/>
    <w:rsid w:val="005E0F60"/>
    <w:rsid w:val="005E1558"/>
    <w:rsid w:val="005E2AFD"/>
    <w:rsid w:val="005E4AE2"/>
    <w:rsid w:val="005F00C0"/>
    <w:rsid w:val="005F0297"/>
    <w:rsid w:val="005F04E5"/>
    <w:rsid w:val="005F1E7D"/>
    <w:rsid w:val="005F32EA"/>
    <w:rsid w:val="005F3573"/>
    <w:rsid w:val="005F3B79"/>
    <w:rsid w:val="005F5A06"/>
    <w:rsid w:val="005F5EB3"/>
    <w:rsid w:val="005F777B"/>
    <w:rsid w:val="0060021A"/>
    <w:rsid w:val="006003DF"/>
    <w:rsid w:val="00600981"/>
    <w:rsid w:val="006012E6"/>
    <w:rsid w:val="00601A27"/>
    <w:rsid w:val="00601CEA"/>
    <w:rsid w:val="00603019"/>
    <w:rsid w:val="00603AE0"/>
    <w:rsid w:val="00603CF4"/>
    <w:rsid w:val="00603F0D"/>
    <w:rsid w:val="00603F2C"/>
    <w:rsid w:val="00604E14"/>
    <w:rsid w:val="00604EE6"/>
    <w:rsid w:val="00605753"/>
    <w:rsid w:val="00606773"/>
    <w:rsid w:val="006075BF"/>
    <w:rsid w:val="00610016"/>
    <w:rsid w:val="0061093D"/>
    <w:rsid w:val="0061181C"/>
    <w:rsid w:val="00611DCB"/>
    <w:rsid w:val="00612C9B"/>
    <w:rsid w:val="006136AE"/>
    <w:rsid w:val="00614BF9"/>
    <w:rsid w:val="00614E08"/>
    <w:rsid w:val="00614E9C"/>
    <w:rsid w:val="0061507F"/>
    <w:rsid w:val="00615106"/>
    <w:rsid w:val="006162A8"/>
    <w:rsid w:val="0061635E"/>
    <w:rsid w:val="0061733F"/>
    <w:rsid w:val="00617826"/>
    <w:rsid w:val="00620049"/>
    <w:rsid w:val="00620E1C"/>
    <w:rsid w:val="00621162"/>
    <w:rsid w:val="00621256"/>
    <w:rsid w:val="006214DC"/>
    <w:rsid w:val="00622577"/>
    <w:rsid w:val="00622B25"/>
    <w:rsid w:val="00622C23"/>
    <w:rsid w:val="00623D36"/>
    <w:rsid w:val="00623F30"/>
    <w:rsid w:val="0062497E"/>
    <w:rsid w:val="00624E87"/>
    <w:rsid w:val="00625906"/>
    <w:rsid w:val="00627005"/>
    <w:rsid w:val="0063075A"/>
    <w:rsid w:val="006311B7"/>
    <w:rsid w:val="00632E40"/>
    <w:rsid w:val="00633069"/>
    <w:rsid w:val="006344A8"/>
    <w:rsid w:val="0063500E"/>
    <w:rsid w:val="00635750"/>
    <w:rsid w:val="00635780"/>
    <w:rsid w:val="006361C0"/>
    <w:rsid w:val="00636F09"/>
    <w:rsid w:val="00641CE7"/>
    <w:rsid w:val="00643000"/>
    <w:rsid w:val="00643176"/>
    <w:rsid w:val="00643268"/>
    <w:rsid w:val="00643308"/>
    <w:rsid w:val="006434BA"/>
    <w:rsid w:val="00644744"/>
    <w:rsid w:val="006455E3"/>
    <w:rsid w:val="0064597F"/>
    <w:rsid w:val="00645B8A"/>
    <w:rsid w:val="00645BEE"/>
    <w:rsid w:val="00645C89"/>
    <w:rsid w:val="0064630B"/>
    <w:rsid w:val="00647C20"/>
    <w:rsid w:val="00647D53"/>
    <w:rsid w:val="00650939"/>
    <w:rsid w:val="00650F56"/>
    <w:rsid w:val="00651548"/>
    <w:rsid w:val="00651A94"/>
    <w:rsid w:val="006533EC"/>
    <w:rsid w:val="00653FA1"/>
    <w:rsid w:val="006540D1"/>
    <w:rsid w:val="0065687C"/>
    <w:rsid w:val="00656C0C"/>
    <w:rsid w:val="006572C6"/>
    <w:rsid w:val="00657CEB"/>
    <w:rsid w:val="00660567"/>
    <w:rsid w:val="00660852"/>
    <w:rsid w:val="0066104B"/>
    <w:rsid w:val="00661D26"/>
    <w:rsid w:val="00663102"/>
    <w:rsid w:val="00663156"/>
    <w:rsid w:val="00667DC3"/>
    <w:rsid w:val="00670047"/>
    <w:rsid w:val="006700F6"/>
    <w:rsid w:val="00671C9A"/>
    <w:rsid w:val="00672A54"/>
    <w:rsid w:val="00672D81"/>
    <w:rsid w:val="00674CEA"/>
    <w:rsid w:val="0067659E"/>
    <w:rsid w:val="0067733A"/>
    <w:rsid w:val="00677A65"/>
    <w:rsid w:val="00677D65"/>
    <w:rsid w:val="00677ED6"/>
    <w:rsid w:val="00680580"/>
    <w:rsid w:val="00680A58"/>
    <w:rsid w:val="00681616"/>
    <w:rsid w:val="00681FF3"/>
    <w:rsid w:val="00682D2B"/>
    <w:rsid w:val="00682F34"/>
    <w:rsid w:val="006835A0"/>
    <w:rsid w:val="006837E4"/>
    <w:rsid w:val="00685B75"/>
    <w:rsid w:val="00686CE4"/>
    <w:rsid w:val="00687074"/>
    <w:rsid w:val="00690A9B"/>
    <w:rsid w:val="00690D09"/>
    <w:rsid w:val="00690E5A"/>
    <w:rsid w:val="00691417"/>
    <w:rsid w:val="006921A4"/>
    <w:rsid w:val="00692CB4"/>
    <w:rsid w:val="00694085"/>
    <w:rsid w:val="006959CE"/>
    <w:rsid w:val="00696523"/>
    <w:rsid w:val="006978EB"/>
    <w:rsid w:val="006A025C"/>
    <w:rsid w:val="006A09CA"/>
    <w:rsid w:val="006A1496"/>
    <w:rsid w:val="006A22FA"/>
    <w:rsid w:val="006A2936"/>
    <w:rsid w:val="006A2A68"/>
    <w:rsid w:val="006A2E3A"/>
    <w:rsid w:val="006A4A87"/>
    <w:rsid w:val="006A5AD1"/>
    <w:rsid w:val="006A5F54"/>
    <w:rsid w:val="006A640F"/>
    <w:rsid w:val="006A645B"/>
    <w:rsid w:val="006A7972"/>
    <w:rsid w:val="006A7B50"/>
    <w:rsid w:val="006B041C"/>
    <w:rsid w:val="006B0487"/>
    <w:rsid w:val="006B09FC"/>
    <w:rsid w:val="006B0E81"/>
    <w:rsid w:val="006B18ED"/>
    <w:rsid w:val="006B1D46"/>
    <w:rsid w:val="006B3F0E"/>
    <w:rsid w:val="006B54F2"/>
    <w:rsid w:val="006B5ECE"/>
    <w:rsid w:val="006B7AF4"/>
    <w:rsid w:val="006C06E5"/>
    <w:rsid w:val="006C0D10"/>
    <w:rsid w:val="006C0D92"/>
    <w:rsid w:val="006C0F43"/>
    <w:rsid w:val="006C108B"/>
    <w:rsid w:val="006C183F"/>
    <w:rsid w:val="006C45CB"/>
    <w:rsid w:val="006C47CF"/>
    <w:rsid w:val="006C4A0D"/>
    <w:rsid w:val="006C627B"/>
    <w:rsid w:val="006C64BF"/>
    <w:rsid w:val="006C677F"/>
    <w:rsid w:val="006C718C"/>
    <w:rsid w:val="006C7227"/>
    <w:rsid w:val="006C7961"/>
    <w:rsid w:val="006D16B9"/>
    <w:rsid w:val="006D183F"/>
    <w:rsid w:val="006D1A6D"/>
    <w:rsid w:val="006D1CAD"/>
    <w:rsid w:val="006D2D7C"/>
    <w:rsid w:val="006D3E2B"/>
    <w:rsid w:val="006D4230"/>
    <w:rsid w:val="006D4C27"/>
    <w:rsid w:val="006D4E4A"/>
    <w:rsid w:val="006D6712"/>
    <w:rsid w:val="006D7079"/>
    <w:rsid w:val="006D765F"/>
    <w:rsid w:val="006D7DC7"/>
    <w:rsid w:val="006E032E"/>
    <w:rsid w:val="006E03DD"/>
    <w:rsid w:val="006E0E5A"/>
    <w:rsid w:val="006E19AF"/>
    <w:rsid w:val="006E2214"/>
    <w:rsid w:val="006E2625"/>
    <w:rsid w:val="006E2745"/>
    <w:rsid w:val="006E2806"/>
    <w:rsid w:val="006E36DF"/>
    <w:rsid w:val="006E4A96"/>
    <w:rsid w:val="006E4B47"/>
    <w:rsid w:val="006E4FB7"/>
    <w:rsid w:val="006E62C3"/>
    <w:rsid w:val="006E6B16"/>
    <w:rsid w:val="006E6EB6"/>
    <w:rsid w:val="006E7B2D"/>
    <w:rsid w:val="006E7D6D"/>
    <w:rsid w:val="006F0828"/>
    <w:rsid w:val="006F08C4"/>
    <w:rsid w:val="006F193D"/>
    <w:rsid w:val="006F357B"/>
    <w:rsid w:val="006F37A8"/>
    <w:rsid w:val="006F610F"/>
    <w:rsid w:val="006F6224"/>
    <w:rsid w:val="00700EAF"/>
    <w:rsid w:val="00701980"/>
    <w:rsid w:val="00702072"/>
    <w:rsid w:val="00702422"/>
    <w:rsid w:val="00702A30"/>
    <w:rsid w:val="00702D6D"/>
    <w:rsid w:val="00703228"/>
    <w:rsid w:val="00703CCD"/>
    <w:rsid w:val="00704017"/>
    <w:rsid w:val="00704AD7"/>
    <w:rsid w:val="00704B6C"/>
    <w:rsid w:val="007052B9"/>
    <w:rsid w:val="00707A4B"/>
    <w:rsid w:val="00707E69"/>
    <w:rsid w:val="0071032F"/>
    <w:rsid w:val="00710750"/>
    <w:rsid w:val="0071120E"/>
    <w:rsid w:val="007123B7"/>
    <w:rsid w:val="00713BA9"/>
    <w:rsid w:val="00713CBE"/>
    <w:rsid w:val="00714433"/>
    <w:rsid w:val="007156B4"/>
    <w:rsid w:val="0071613E"/>
    <w:rsid w:val="007165E1"/>
    <w:rsid w:val="00716B3F"/>
    <w:rsid w:val="00716C2C"/>
    <w:rsid w:val="00717C7E"/>
    <w:rsid w:val="00720151"/>
    <w:rsid w:val="00721117"/>
    <w:rsid w:val="00722396"/>
    <w:rsid w:val="00723735"/>
    <w:rsid w:val="00723F21"/>
    <w:rsid w:val="007240EF"/>
    <w:rsid w:val="00724CAE"/>
    <w:rsid w:val="007250D9"/>
    <w:rsid w:val="007263A4"/>
    <w:rsid w:val="00726490"/>
    <w:rsid w:val="00726810"/>
    <w:rsid w:val="00727A39"/>
    <w:rsid w:val="00727E65"/>
    <w:rsid w:val="00730621"/>
    <w:rsid w:val="007309F0"/>
    <w:rsid w:val="0073214A"/>
    <w:rsid w:val="00734BB6"/>
    <w:rsid w:val="00734D68"/>
    <w:rsid w:val="007353E2"/>
    <w:rsid w:val="00735B8A"/>
    <w:rsid w:val="00735C62"/>
    <w:rsid w:val="0073640A"/>
    <w:rsid w:val="007364A3"/>
    <w:rsid w:val="00736570"/>
    <w:rsid w:val="00736D16"/>
    <w:rsid w:val="00737D6C"/>
    <w:rsid w:val="00740E5F"/>
    <w:rsid w:val="00741412"/>
    <w:rsid w:val="007420C6"/>
    <w:rsid w:val="00742E9D"/>
    <w:rsid w:val="007470EF"/>
    <w:rsid w:val="00747A03"/>
    <w:rsid w:val="00747C9F"/>
    <w:rsid w:val="00751A27"/>
    <w:rsid w:val="00751C93"/>
    <w:rsid w:val="00752B1A"/>
    <w:rsid w:val="00753DB1"/>
    <w:rsid w:val="007541AE"/>
    <w:rsid w:val="00754282"/>
    <w:rsid w:val="007542D9"/>
    <w:rsid w:val="00754FFE"/>
    <w:rsid w:val="00755027"/>
    <w:rsid w:val="00755321"/>
    <w:rsid w:val="00756685"/>
    <w:rsid w:val="00760495"/>
    <w:rsid w:val="00762797"/>
    <w:rsid w:val="00763587"/>
    <w:rsid w:val="007637F7"/>
    <w:rsid w:val="00763D55"/>
    <w:rsid w:val="0076436F"/>
    <w:rsid w:val="00764487"/>
    <w:rsid w:val="00764738"/>
    <w:rsid w:val="0076527D"/>
    <w:rsid w:val="00765DCC"/>
    <w:rsid w:val="007660A3"/>
    <w:rsid w:val="00766742"/>
    <w:rsid w:val="00766982"/>
    <w:rsid w:val="00766C85"/>
    <w:rsid w:val="00767ACD"/>
    <w:rsid w:val="00771102"/>
    <w:rsid w:val="00771984"/>
    <w:rsid w:val="00771E37"/>
    <w:rsid w:val="00772DBD"/>
    <w:rsid w:val="0077345A"/>
    <w:rsid w:val="0077529B"/>
    <w:rsid w:val="00775362"/>
    <w:rsid w:val="00775478"/>
    <w:rsid w:val="0077650E"/>
    <w:rsid w:val="00776FC9"/>
    <w:rsid w:val="0078000E"/>
    <w:rsid w:val="007803E7"/>
    <w:rsid w:val="00780965"/>
    <w:rsid w:val="00780BB9"/>
    <w:rsid w:val="007825B5"/>
    <w:rsid w:val="00782BBF"/>
    <w:rsid w:val="00783188"/>
    <w:rsid w:val="00783CFB"/>
    <w:rsid w:val="007843C4"/>
    <w:rsid w:val="00785A26"/>
    <w:rsid w:val="007877F7"/>
    <w:rsid w:val="007901B6"/>
    <w:rsid w:val="0079060F"/>
    <w:rsid w:val="00790740"/>
    <w:rsid w:val="00795509"/>
    <w:rsid w:val="00797220"/>
    <w:rsid w:val="007A2000"/>
    <w:rsid w:val="007A263C"/>
    <w:rsid w:val="007A3D29"/>
    <w:rsid w:val="007A3F61"/>
    <w:rsid w:val="007A4C32"/>
    <w:rsid w:val="007A5B41"/>
    <w:rsid w:val="007A5C88"/>
    <w:rsid w:val="007A60C7"/>
    <w:rsid w:val="007A6880"/>
    <w:rsid w:val="007A6B66"/>
    <w:rsid w:val="007A7095"/>
    <w:rsid w:val="007A71D5"/>
    <w:rsid w:val="007A7246"/>
    <w:rsid w:val="007A72A9"/>
    <w:rsid w:val="007A7F1E"/>
    <w:rsid w:val="007B2842"/>
    <w:rsid w:val="007B2BD8"/>
    <w:rsid w:val="007B2D8A"/>
    <w:rsid w:val="007B2E45"/>
    <w:rsid w:val="007B2E73"/>
    <w:rsid w:val="007B3056"/>
    <w:rsid w:val="007B3434"/>
    <w:rsid w:val="007B366C"/>
    <w:rsid w:val="007B36AF"/>
    <w:rsid w:val="007B39C4"/>
    <w:rsid w:val="007B3A7B"/>
    <w:rsid w:val="007B3E55"/>
    <w:rsid w:val="007B4447"/>
    <w:rsid w:val="007B4C5B"/>
    <w:rsid w:val="007B5305"/>
    <w:rsid w:val="007B5FFA"/>
    <w:rsid w:val="007B645C"/>
    <w:rsid w:val="007B696B"/>
    <w:rsid w:val="007B6D62"/>
    <w:rsid w:val="007C128D"/>
    <w:rsid w:val="007C12C6"/>
    <w:rsid w:val="007C158E"/>
    <w:rsid w:val="007C1665"/>
    <w:rsid w:val="007C1720"/>
    <w:rsid w:val="007C359E"/>
    <w:rsid w:val="007C3BA6"/>
    <w:rsid w:val="007C3E4D"/>
    <w:rsid w:val="007C3EA0"/>
    <w:rsid w:val="007C7EDA"/>
    <w:rsid w:val="007D0359"/>
    <w:rsid w:val="007D04F0"/>
    <w:rsid w:val="007D0C1F"/>
    <w:rsid w:val="007D0C79"/>
    <w:rsid w:val="007D17DA"/>
    <w:rsid w:val="007D1ABF"/>
    <w:rsid w:val="007D496F"/>
    <w:rsid w:val="007D4E7D"/>
    <w:rsid w:val="007D5644"/>
    <w:rsid w:val="007D569D"/>
    <w:rsid w:val="007D7E60"/>
    <w:rsid w:val="007E0D36"/>
    <w:rsid w:val="007E0EFB"/>
    <w:rsid w:val="007E1225"/>
    <w:rsid w:val="007E139E"/>
    <w:rsid w:val="007E2726"/>
    <w:rsid w:val="007E2AF3"/>
    <w:rsid w:val="007E3036"/>
    <w:rsid w:val="007E406E"/>
    <w:rsid w:val="007E41C1"/>
    <w:rsid w:val="007E5058"/>
    <w:rsid w:val="007E5BF7"/>
    <w:rsid w:val="007E6074"/>
    <w:rsid w:val="007E7718"/>
    <w:rsid w:val="007E7FFC"/>
    <w:rsid w:val="007F0DA1"/>
    <w:rsid w:val="007F120F"/>
    <w:rsid w:val="007F2607"/>
    <w:rsid w:val="007F26F1"/>
    <w:rsid w:val="007F285B"/>
    <w:rsid w:val="007F637B"/>
    <w:rsid w:val="007F7CE6"/>
    <w:rsid w:val="007F7E9F"/>
    <w:rsid w:val="007F7EBD"/>
    <w:rsid w:val="008003A7"/>
    <w:rsid w:val="00800413"/>
    <w:rsid w:val="00802A12"/>
    <w:rsid w:val="00803ED7"/>
    <w:rsid w:val="00804461"/>
    <w:rsid w:val="0080537D"/>
    <w:rsid w:val="008055B0"/>
    <w:rsid w:val="00807763"/>
    <w:rsid w:val="008104BA"/>
    <w:rsid w:val="008115D5"/>
    <w:rsid w:val="0081176C"/>
    <w:rsid w:val="0081357E"/>
    <w:rsid w:val="00813A4C"/>
    <w:rsid w:val="00814D05"/>
    <w:rsid w:val="00815400"/>
    <w:rsid w:val="00815B82"/>
    <w:rsid w:val="00816310"/>
    <w:rsid w:val="00817EBD"/>
    <w:rsid w:val="008206EC"/>
    <w:rsid w:val="00821D11"/>
    <w:rsid w:val="008224E9"/>
    <w:rsid w:val="00822B9E"/>
    <w:rsid w:val="00822FEB"/>
    <w:rsid w:val="008238CA"/>
    <w:rsid w:val="00823BA3"/>
    <w:rsid w:val="00825924"/>
    <w:rsid w:val="00825B45"/>
    <w:rsid w:val="008266BD"/>
    <w:rsid w:val="00826903"/>
    <w:rsid w:val="00830652"/>
    <w:rsid w:val="00831A38"/>
    <w:rsid w:val="0083268E"/>
    <w:rsid w:val="00832B70"/>
    <w:rsid w:val="00833AC2"/>
    <w:rsid w:val="008345EF"/>
    <w:rsid w:val="00834B20"/>
    <w:rsid w:val="00834C9A"/>
    <w:rsid w:val="008350DF"/>
    <w:rsid w:val="00835103"/>
    <w:rsid w:val="008356B0"/>
    <w:rsid w:val="00836C07"/>
    <w:rsid w:val="00837643"/>
    <w:rsid w:val="00837D13"/>
    <w:rsid w:val="00840781"/>
    <w:rsid w:val="008428D1"/>
    <w:rsid w:val="00842AE8"/>
    <w:rsid w:val="00843271"/>
    <w:rsid w:val="0084368E"/>
    <w:rsid w:val="0084426A"/>
    <w:rsid w:val="0084444E"/>
    <w:rsid w:val="008448A1"/>
    <w:rsid w:val="00844A58"/>
    <w:rsid w:val="0084544C"/>
    <w:rsid w:val="00845CCD"/>
    <w:rsid w:val="00846067"/>
    <w:rsid w:val="00846872"/>
    <w:rsid w:val="00852CA8"/>
    <w:rsid w:val="00853A36"/>
    <w:rsid w:val="00853C98"/>
    <w:rsid w:val="008540DA"/>
    <w:rsid w:val="0085522D"/>
    <w:rsid w:val="0085527A"/>
    <w:rsid w:val="008555CF"/>
    <w:rsid w:val="00855F8A"/>
    <w:rsid w:val="00856A31"/>
    <w:rsid w:val="00856F23"/>
    <w:rsid w:val="00857215"/>
    <w:rsid w:val="00857B29"/>
    <w:rsid w:val="008607BB"/>
    <w:rsid w:val="00860BDF"/>
    <w:rsid w:val="00860C76"/>
    <w:rsid w:val="00861996"/>
    <w:rsid w:val="00861D1F"/>
    <w:rsid w:val="00862039"/>
    <w:rsid w:val="00863EB1"/>
    <w:rsid w:val="00864385"/>
    <w:rsid w:val="008665AC"/>
    <w:rsid w:val="008669F9"/>
    <w:rsid w:val="00870F3D"/>
    <w:rsid w:val="008711A4"/>
    <w:rsid w:val="008723DB"/>
    <w:rsid w:val="00874481"/>
    <w:rsid w:val="00874DC9"/>
    <w:rsid w:val="00875EC4"/>
    <w:rsid w:val="00876166"/>
    <w:rsid w:val="008765A7"/>
    <w:rsid w:val="00876F86"/>
    <w:rsid w:val="00877A16"/>
    <w:rsid w:val="00880BE5"/>
    <w:rsid w:val="0088111C"/>
    <w:rsid w:val="00881A5B"/>
    <w:rsid w:val="00881CFD"/>
    <w:rsid w:val="00882F14"/>
    <w:rsid w:val="0088307C"/>
    <w:rsid w:val="00883127"/>
    <w:rsid w:val="00883A68"/>
    <w:rsid w:val="00883DF9"/>
    <w:rsid w:val="00886B38"/>
    <w:rsid w:val="00886BBA"/>
    <w:rsid w:val="00887217"/>
    <w:rsid w:val="0088752D"/>
    <w:rsid w:val="0088798E"/>
    <w:rsid w:val="00890099"/>
    <w:rsid w:val="008905DE"/>
    <w:rsid w:val="00890787"/>
    <w:rsid w:val="00890EC0"/>
    <w:rsid w:val="008910E7"/>
    <w:rsid w:val="0089148D"/>
    <w:rsid w:val="0089327B"/>
    <w:rsid w:val="0089348E"/>
    <w:rsid w:val="00893695"/>
    <w:rsid w:val="008938A4"/>
    <w:rsid w:val="00895B6A"/>
    <w:rsid w:val="00895B99"/>
    <w:rsid w:val="0089752F"/>
    <w:rsid w:val="00897E17"/>
    <w:rsid w:val="008A0283"/>
    <w:rsid w:val="008A1DD5"/>
    <w:rsid w:val="008A23B6"/>
    <w:rsid w:val="008A2BDD"/>
    <w:rsid w:val="008A2D5F"/>
    <w:rsid w:val="008A435D"/>
    <w:rsid w:val="008A4895"/>
    <w:rsid w:val="008A63DE"/>
    <w:rsid w:val="008A7491"/>
    <w:rsid w:val="008A7781"/>
    <w:rsid w:val="008A7A29"/>
    <w:rsid w:val="008A7A6C"/>
    <w:rsid w:val="008A7C4C"/>
    <w:rsid w:val="008B0344"/>
    <w:rsid w:val="008B046A"/>
    <w:rsid w:val="008B0E47"/>
    <w:rsid w:val="008B0F06"/>
    <w:rsid w:val="008B0FA6"/>
    <w:rsid w:val="008B2487"/>
    <w:rsid w:val="008B276E"/>
    <w:rsid w:val="008B36D2"/>
    <w:rsid w:val="008B405F"/>
    <w:rsid w:val="008B443B"/>
    <w:rsid w:val="008B59D6"/>
    <w:rsid w:val="008C024E"/>
    <w:rsid w:val="008C17F7"/>
    <w:rsid w:val="008C1C25"/>
    <w:rsid w:val="008C329F"/>
    <w:rsid w:val="008C46D5"/>
    <w:rsid w:val="008C65E1"/>
    <w:rsid w:val="008C66C2"/>
    <w:rsid w:val="008C69CE"/>
    <w:rsid w:val="008C6AE6"/>
    <w:rsid w:val="008C7411"/>
    <w:rsid w:val="008D0050"/>
    <w:rsid w:val="008D049B"/>
    <w:rsid w:val="008D1E10"/>
    <w:rsid w:val="008D254A"/>
    <w:rsid w:val="008D2E05"/>
    <w:rsid w:val="008D2FA2"/>
    <w:rsid w:val="008D3185"/>
    <w:rsid w:val="008D3C5B"/>
    <w:rsid w:val="008D3D71"/>
    <w:rsid w:val="008D4AA2"/>
    <w:rsid w:val="008D5069"/>
    <w:rsid w:val="008D682C"/>
    <w:rsid w:val="008D69A7"/>
    <w:rsid w:val="008D72AC"/>
    <w:rsid w:val="008D7685"/>
    <w:rsid w:val="008D7B62"/>
    <w:rsid w:val="008D7C51"/>
    <w:rsid w:val="008D7D94"/>
    <w:rsid w:val="008E044D"/>
    <w:rsid w:val="008E20E5"/>
    <w:rsid w:val="008E256E"/>
    <w:rsid w:val="008E3065"/>
    <w:rsid w:val="008E3566"/>
    <w:rsid w:val="008E3A70"/>
    <w:rsid w:val="008E3F3F"/>
    <w:rsid w:val="008E4263"/>
    <w:rsid w:val="008E46C5"/>
    <w:rsid w:val="008E513D"/>
    <w:rsid w:val="008E6A49"/>
    <w:rsid w:val="008E728C"/>
    <w:rsid w:val="008E76AA"/>
    <w:rsid w:val="008E76BC"/>
    <w:rsid w:val="008E7D10"/>
    <w:rsid w:val="008F21A5"/>
    <w:rsid w:val="008F4578"/>
    <w:rsid w:val="008F4A2E"/>
    <w:rsid w:val="008F5F50"/>
    <w:rsid w:val="008F6682"/>
    <w:rsid w:val="008F74E9"/>
    <w:rsid w:val="008F7A2F"/>
    <w:rsid w:val="00901419"/>
    <w:rsid w:val="00901835"/>
    <w:rsid w:val="0090226A"/>
    <w:rsid w:val="00902ADF"/>
    <w:rsid w:val="0090341C"/>
    <w:rsid w:val="009035B9"/>
    <w:rsid w:val="00903869"/>
    <w:rsid w:val="00903E2B"/>
    <w:rsid w:val="00904723"/>
    <w:rsid w:val="00904919"/>
    <w:rsid w:val="00904F82"/>
    <w:rsid w:val="009062C5"/>
    <w:rsid w:val="0090686B"/>
    <w:rsid w:val="0090765F"/>
    <w:rsid w:val="0091051B"/>
    <w:rsid w:val="009123A9"/>
    <w:rsid w:val="009128B2"/>
    <w:rsid w:val="00913591"/>
    <w:rsid w:val="0091462F"/>
    <w:rsid w:val="009147F9"/>
    <w:rsid w:val="00914FA9"/>
    <w:rsid w:val="00916D98"/>
    <w:rsid w:val="00916E45"/>
    <w:rsid w:val="009170A5"/>
    <w:rsid w:val="0091749D"/>
    <w:rsid w:val="009208AD"/>
    <w:rsid w:val="00920C9A"/>
    <w:rsid w:val="00920E11"/>
    <w:rsid w:val="009212A1"/>
    <w:rsid w:val="0092264B"/>
    <w:rsid w:val="009227EF"/>
    <w:rsid w:val="00922FF6"/>
    <w:rsid w:val="00923C89"/>
    <w:rsid w:val="00923E5B"/>
    <w:rsid w:val="00924E7D"/>
    <w:rsid w:val="009255B3"/>
    <w:rsid w:val="0092675B"/>
    <w:rsid w:val="00926CF1"/>
    <w:rsid w:val="00926DA2"/>
    <w:rsid w:val="009276BB"/>
    <w:rsid w:val="00927AB8"/>
    <w:rsid w:val="009301CE"/>
    <w:rsid w:val="00930A8C"/>
    <w:rsid w:val="0093115E"/>
    <w:rsid w:val="00933EDF"/>
    <w:rsid w:val="009361F6"/>
    <w:rsid w:val="00936EE0"/>
    <w:rsid w:val="00937627"/>
    <w:rsid w:val="00942A84"/>
    <w:rsid w:val="00942B63"/>
    <w:rsid w:val="00942C0B"/>
    <w:rsid w:val="00944244"/>
    <w:rsid w:val="00945676"/>
    <w:rsid w:val="00945F79"/>
    <w:rsid w:val="00946AF2"/>
    <w:rsid w:val="00946F46"/>
    <w:rsid w:val="00951949"/>
    <w:rsid w:val="00951956"/>
    <w:rsid w:val="009519D1"/>
    <w:rsid w:val="00953B36"/>
    <w:rsid w:val="00953C04"/>
    <w:rsid w:val="00955838"/>
    <w:rsid w:val="00955DFF"/>
    <w:rsid w:val="00956C34"/>
    <w:rsid w:val="00956D45"/>
    <w:rsid w:val="00956E98"/>
    <w:rsid w:val="009627E1"/>
    <w:rsid w:val="00964799"/>
    <w:rsid w:val="00964B6E"/>
    <w:rsid w:val="00964E7A"/>
    <w:rsid w:val="00966712"/>
    <w:rsid w:val="009710EF"/>
    <w:rsid w:val="00972C84"/>
    <w:rsid w:val="00972D5A"/>
    <w:rsid w:val="00972F23"/>
    <w:rsid w:val="00972F79"/>
    <w:rsid w:val="0097399F"/>
    <w:rsid w:val="00973F01"/>
    <w:rsid w:val="0097511D"/>
    <w:rsid w:val="00975E93"/>
    <w:rsid w:val="00976134"/>
    <w:rsid w:val="009767B6"/>
    <w:rsid w:val="009769A1"/>
    <w:rsid w:val="00976AF4"/>
    <w:rsid w:val="00976F63"/>
    <w:rsid w:val="00977291"/>
    <w:rsid w:val="0097730D"/>
    <w:rsid w:val="0097743E"/>
    <w:rsid w:val="00977A52"/>
    <w:rsid w:val="00981339"/>
    <w:rsid w:val="0098141B"/>
    <w:rsid w:val="009815E3"/>
    <w:rsid w:val="0098253D"/>
    <w:rsid w:val="009825C7"/>
    <w:rsid w:val="0098362A"/>
    <w:rsid w:val="00983835"/>
    <w:rsid w:val="00984375"/>
    <w:rsid w:val="00984E98"/>
    <w:rsid w:val="00985AA8"/>
    <w:rsid w:val="00985ECB"/>
    <w:rsid w:val="0098646B"/>
    <w:rsid w:val="009874ED"/>
    <w:rsid w:val="009904DE"/>
    <w:rsid w:val="009906E3"/>
    <w:rsid w:val="009922A5"/>
    <w:rsid w:val="00993B72"/>
    <w:rsid w:val="00995C21"/>
    <w:rsid w:val="009966D6"/>
    <w:rsid w:val="0099783F"/>
    <w:rsid w:val="00997AFC"/>
    <w:rsid w:val="00997B4D"/>
    <w:rsid w:val="009A0339"/>
    <w:rsid w:val="009A092D"/>
    <w:rsid w:val="009A13F1"/>
    <w:rsid w:val="009A173D"/>
    <w:rsid w:val="009A59DE"/>
    <w:rsid w:val="009A60E1"/>
    <w:rsid w:val="009A65AD"/>
    <w:rsid w:val="009A7EFE"/>
    <w:rsid w:val="009B2B3F"/>
    <w:rsid w:val="009B3B0A"/>
    <w:rsid w:val="009B3D93"/>
    <w:rsid w:val="009B42FE"/>
    <w:rsid w:val="009B460D"/>
    <w:rsid w:val="009B4F33"/>
    <w:rsid w:val="009B63FF"/>
    <w:rsid w:val="009B689F"/>
    <w:rsid w:val="009B6DCC"/>
    <w:rsid w:val="009B7600"/>
    <w:rsid w:val="009B769C"/>
    <w:rsid w:val="009C0199"/>
    <w:rsid w:val="009C02AE"/>
    <w:rsid w:val="009C02DC"/>
    <w:rsid w:val="009C2564"/>
    <w:rsid w:val="009C2B81"/>
    <w:rsid w:val="009C2C0D"/>
    <w:rsid w:val="009C4791"/>
    <w:rsid w:val="009C4C54"/>
    <w:rsid w:val="009C4D74"/>
    <w:rsid w:val="009C533F"/>
    <w:rsid w:val="009D02DD"/>
    <w:rsid w:val="009D0584"/>
    <w:rsid w:val="009D0D78"/>
    <w:rsid w:val="009D2515"/>
    <w:rsid w:val="009D2E4C"/>
    <w:rsid w:val="009D3B90"/>
    <w:rsid w:val="009D44F9"/>
    <w:rsid w:val="009D6D3E"/>
    <w:rsid w:val="009D6EB8"/>
    <w:rsid w:val="009D6EE4"/>
    <w:rsid w:val="009D76B0"/>
    <w:rsid w:val="009D7BCC"/>
    <w:rsid w:val="009E0718"/>
    <w:rsid w:val="009E08F6"/>
    <w:rsid w:val="009E0A16"/>
    <w:rsid w:val="009E0C8D"/>
    <w:rsid w:val="009E1D6D"/>
    <w:rsid w:val="009E3C87"/>
    <w:rsid w:val="009E4C02"/>
    <w:rsid w:val="009E53CD"/>
    <w:rsid w:val="009E56D8"/>
    <w:rsid w:val="009E68F3"/>
    <w:rsid w:val="009E6FA8"/>
    <w:rsid w:val="009F0244"/>
    <w:rsid w:val="009F0407"/>
    <w:rsid w:val="009F0931"/>
    <w:rsid w:val="009F1065"/>
    <w:rsid w:val="009F176D"/>
    <w:rsid w:val="009F1A0F"/>
    <w:rsid w:val="009F1BF5"/>
    <w:rsid w:val="009F2196"/>
    <w:rsid w:val="009F2C0A"/>
    <w:rsid w:val="009F2CD4"/>
    <w:rsid w:val="009F2E81"/>
    <w:rsid w:val="009F31C2"/>
    <w:rsid w:val="009F3204"/>
    <w:rsid w:val="009F48DF"/>
    <w:rsid w:val="009F65FF"/>
    <w:rsid w:val="009F66E6"/>
    <w:rsid w:val="009F6821"/>
    <w:rsid w:val="009F6CF3"/>
    <w:rsid w:val="009F6DC9"/>
    <w:rsid w:val="00A01763"/>
    <w:rsid w:val="00A0195E"/>
    <w:rsid w:val="00A01F0A"/>
    <w:rsid w:val="00A02F1E"/>
    <w:rsid w:val="00A037C3"/>
    <w:rsid w:val="00A03990"/>
    <w:rsid w:val="00A049CE"/>
    <w:rsid w:val="00A04D83"/>
    <w:rsid w:val="00A0537D"/>
    <w:rsid w:val="00A057F8"/>
    <w:rsid w:val="00A05D02"/>
    <w:rsid w:val="00A06371"/>
    <w:rsid w:val="00A063C0"/>
    <w:rsid w:val="00A07B4A"/>
    <w:rsid w:val="00A07D19"/>
    <w:rsid w:val="00A1015B"/>
    <w:rsid w:val="00A115E2"/>
    <w:rsid w:val="00A12F0D"/>
    <w:rsid w:val="00A13274"/>
    <w:rsid w:val="00A1354C"/>
    <w:rsid w:val="00A1362C"/>
    <w:rsid w:val="00A13BBE"/>
    <w:rsid w:val="00A13DDE"/>
    <w:rsid w:val="00A144DD"/>
    <w:rsid w:val="00A14C62"/>
    <w:rsid w:val="00A14F5A"/>
    <w:rsid w:val="00A15EFA"/>
    <w:rsid w:val="00A16329"/>
    <w:rsid w:val="00A16E1B"/>
    <w:rsid w:val="00A1766F"/>
    <w:rsid w:val="00A226EB"/>
    <w:rsid w:val="00A22D4D"/>
    <w:rsid w:val="00A2300A"/>
    <w:rsid w:val="00A2322E"/>
    <w:rsid w:val="00A23D9F"/>
    <w:rsid w:val="00A2415F"/>
    <w:rsid w:val="00A2451A"/>
    <w:rsid w:val="00A25939"/>
    <w:rsid w:val="00A25DD8"/>
    <w:rsid w:val="00A25F83"/>
    <w:rsid w:val="00A261FE"/>
    <w:rsid w:val="00A263B0"/>
    <w:rsid w:val="00A26542"/>
    <w:rsid w:val="00A2752F"/>
    <w:rsid w:val="00A27856"/>
    <w:rsid w:val="00A27DBF"/>
    <w:rsid w:val="00A3174C"/>
    <w:rsid w:val="00A31860"/>
    <w:rsid w:val="00A31922"/>
    <w:rsid w:val="00A327D0"/>
    <w:rsid w:val="00A32A19"/>
    <w:rsid w:val="00A33A04"/>
    <w:rsid w:val="00A33C45"/>
    <w:rsid w:val="00A33F21"/>
    <w:rsid w:val="00A348B9"/>
    <w:rsid w:val="00A34A4D"/>
    <w:rsid w:val="00A3679E"/>
    <w:rsid w:val="00A36ACC"/>
    <w:rsid w:val="00A36E0F"/>
    <w:rsid w:val="00A36E5D"/>
    <w:rsid w:val="00A371DB"/>
    <w:rsid w:val="00A37273"/>
    <w:rsid w:val="00A40342"/>
    <w:rsid w:val="00A40376"/>
    <w:rsid w:val="00A413FD"/>
    <w:rsid w:val="00A41C47"/>
    <w:rsid w:val="00A429CD"/>
    <w:rsid w:val="00A42E00"/>
    <w:rsid w:val="00A434D1"/>
    <w:rsid w:val="00A43B62"/>
    <w:rsid w:val="00A441F3"/>
    <w:rsid w:val="00A44A3E"/>
    <w:rsid w:val="00A44B40"/>
    <w:rsid w:val="00A44C29"/>
    <w:rsid w:val="00A45145"/>
    <w:rsid w:val="00A451F5"/>
    <w:rsid w:val="00A458AD"/>
    <w:rsid w:val="00A45E94"/>
    <w:rsid w:val="00A475E1"/>
    <w:rsid w:val="00A478A2"/>
    <w:rsid w:val="00A47C08"/>
    <w:rsid w:val="00A519B4"/>
    <w:rsid w:val="00A53168"/>
    <w:rsid w:val="00A5340F"/>
    <w:rsid w:val="00A53C59"/>
    <w:rsid w:val="00A54054"/>
    <w:rsid w:val="00A54BC5"/>
    <w:rsid w:val="00A54D58"/>
    <w:rsid w:val="00A553D4"/>
    <w:rsid w:val="00A55416"/>
    <w:rsid w:val="00A57606"/>
    <w:rsid w:val="00A57BCB"/>
    <w:rsid w:val="00A57FE3"/>
    <w:rsid w:val="00A60DF9"/>
    <w:rsid w:val="00A618A4"/>
    <w:rsid w:val="00A618E3"/>
    <w:rsid w:val="00A62086"/>
    <w:rsid w:val="00A6256E"/>
    <w:rsid w:val="00A656EC"/>
    <w:rsid w:val="00A659C8"/>
    <w:rsid w:val="00A65E96"/>
    <w:rsid w:val="00A66085"/>
    <w:rsid w:val="00A66475"/>
    <w:rsid w:val="00A6681B"/>
    <w:rsid w:val="00A6735E"/>
    <w:rsid w:val="00A701AE"/>
    <w:rsid w:val="00A727A8"/>
    <w:rsid w:val="00A7498C"/>
    <w:rsid w:val="00A74EB9"/>
    <w:rsid w:val="00A758CB"/>
    <w:rsid w:val="00A75A5A"/>
    <w:rsid w:val="00A76140"/>
    <w:rsid w:val="00A8104D"/>
    <w:rsid w:val="00A8346F"/>
    <w:rsid w:val="00A845EC"/>
    <w:rsid w:val="00A85757"/>
    <w:rsid w:val="00A85A91"/>
    <w:rsid w:val="00A85B46"/>
    <w:rsid w:val="00A866B6"/>
    <w:rsid w:val="00A877EA"/>
    <w:rsid w:val="00A90A82"/>
    <w:rsid w:val="00A94D43"/>
    <w:rsid w:val="00A951C0"/>
    <w:rsid w:val="00A9563A"/>
    <w:rsid w:val="00A95E8B"/>
    <w:rsid w:val="00A96FB7"/>
    <w:rsid w:val="00A975B2"/>
    <w:rsid w:val="00A97772"/>
    <w:rsid w:val="00AA0D53"/>
    <w:rsid w:val="00AA26D8"/>
    <w:rsid w:val="00AA3618"/>
    <w:rsid w:val="00AA388C"/>
    <w:rsid w:val="00AA392C"/>
    <w:rsid w:val="00AA3B23"/>
    <w:rsid w:val="00AA3D94"/>
    <w:rsid w:val="00AA41A5"/>
    <w:rsid w:val="00AA5378"/>
    <w:rsid w:val="00AB06D7"/>
    <w:rsid w:val="00AB18DC"/>
    <w:rsid w:val="00AB1B10"/>
    <w:rsid w:val="00AB1C1A"/>
    <w:rsid w:val="00AB297F"/>
    <w:rsid w:val="00AB2DEA"/>
    <w:rsid w:val="00AB41E3"/>
    <w:rsid w:val="00AB471F"/>
    <w:rsid w:val="00AB48FA"/>
    <w:rsid w:val="00AB6E01"/>
    <w:rsid w:val="00AB6FB5"/>
    <w:rsid w:val="00AB7A23"/>
    <w:rsid w:val="00AB7CEB"/>
    <w:rsid w:val="00AC0A14"/>
    <w:rsid w:val="00AC0B5B"/>
    <w:rsid w:val="00AC0CBF"/>
    <w:rsid w:val="00AC0EA3"/>
    <w:rsid w:val="00AC1BDA"/>
    <w:rsid w:val="00AC1D3C"/>
    <w:rsid w:val="00AC21AF"/>
    <w:rsid w:val="00AC2284"/>
    <w:rsid w:val="00AC248F"/>
    <w:rsid w:val="00AC29CA"/>
    <w:rsid w:val="00AC4F32"/>
    <w:rsid w:val="00AC505E"/>
    <w:rsid w:val="00AC5321"/>
    <w:rsid w:val="00AC54E0"/>
    <w:rsid w:val="00AC608B"/>
    <w:rsid w:val="00AC6159"/>
    <w:rsid w:val="00AC6315"/>
    <w:rsid w:val="00AC6CE0"/>
    <w:rsid w:val="00AD0228"/>
    <w:rsid w:val="00AD034C"/>
    <w:rsid w:val="00AD1608"/>
    <w:rsid w:val="00AD2194"/>
    <w:rsid w:val="00AD2B3E"/>
    <w:rsid w:val="00AD2FF8"/>
    <w:rsid w:val="00AD353B"/>
    <w:rsid w:val="00AD37EF"/>
    <w:rsid w:val="00AD41C5"/>
    <w:rsid w:val="00AD452F"/>
    <w:rsid w:val="00AD4A86"/>
    <w:rsid w:val="00AD59FF"/>
    <w:rsid w:val="00AD6325"/>
    <w:rsid w:val="00AD6892"/>
    <w:rsid w:val="00AD6982"/>
    <w:rsid w:val="00AD757A"/>
    <w:rsid w:val="00AE0D0C"/>
    <w:rsid w:val="00AE0E02"/>
    <w:rsid w:val="00AE370D"/>
    <w:rsid w:val="00AE47AC"/>
    <w:rsid w:val="00AE4AFA"/>
    <w:rsid w:val="00AE4F13"/>
    <w:rsid w:val="00AE698C"/>
    <w:rsid w:val="00AE6B7D"/>
    <w:rsid w:val="00AE797F"/>
    <w:rsid w:val="00AF0BA2"/>
    <w:rsid w:val="00AF0C0C"/>
    <w:rsid w:val="00AF30E8"/>
    <w:rsid w:val="00AF334D"/>
    <w:rsid w:val="00AF3A68"/>
    <w:rsid w:val="00AF5211"/>
    <w:rsid w:val="00AF5320"/>
    <w:rsid w:val="00AF6296"/>
    <w:rsid w:val="00AF6343"/>
    <w:rsid w:val="00AF6441"/>
    <w:rsid w:val="00AF6B07"/>
    <w:rsid w:val="00AF75B3"/>
    <w:rsid w:val="00B00281"/>
    <w:rsid w:val="00B00508"/>
    <w:rsid w:val="00B007D5"/>
    <w:rsid w:val="00B01F2C"/>
    <w:rsid w:val="00B028B8"/>
    <w:rsid w:val="00B0314C"/>
    <w:rsid w:val="00B03BFF"/>
    <w:rsid w:val="00B0617B"/>
    <w:rsid w:val="00B07BB7"/>
    <w:rsid w:val="00B07E61"/>
    <w:rsid w:val="00B110F0"/>
    <w:rsid w:val="00B11134"/>
    <w:rsid w:val="00B12BDF"/>
    <w:rsid w:val="00B1458B"/>
    <w:rsid w:val="00B14A9D"/>
    <w:rsid w:val="00B1567F"/>
    <w:rsid w:val="00B15CD4"/>
    <w:rsid w:val="00B1701D"/>
    <w:rsid w:val="00B170C5"/>
    <w:rsid w:val="00B1731A"/>
    <w:rsid w:val="00B17C2B"/>
    <w:rsid w:val="00B17D88"/>
    <w:rsid w:val="00B20F01"/>
    <w:rsid w:val="00B22B3B"/>
    <w:rsid w:val="00B238DA"/>
    <w:rsid w:val="00B24433"/>
    <w:rsid w:val="00B25FE9"/>
    <w:rsid w:val="00B275A8"/>
    <w:rsid w:val="00B27B12"/>
    <w:rsid w:val="00B30E8D"/>
    <w:rsid w:val="00B312E3"/>
    <w:rsid w:val="00B31AE8"/>
    <w:rsid w:val="00B32D78"/>
    <w:rsid w:val="00B32EB6"/>
    <w:rsid w:val="00B3336A"/>
    <w:rsid w:val="00B33E2B"/>
    <w:rsid w:val="00B340CB"/>
    <w:rsid w:val="00B34F7F"/>
    <w:rsid w:val="00B35466"/>
    <w:rsid w:val="00B3546E"/>
    <w:rsid w:val="00B356B2"/>
    <w:rsid w:val="00B3594B"/>
    <w:rsid w:val="00B35E45"/>
    <w:rsid w:val="00B361FE"/>
    <w:rsid w:val="00B364E7"/>
    <w:rsid w:val="00B368F6"/>
    <w:rsid w:val="00B37A47"/>
    <w:rsid w:val="00B40200"/>
    <w:rsid w:val="00B41355"/>
    <w:rsid w:val="00B41660"/>
    <w:rsid w:val="00B41798"/>
    <w:rsid w:val="00B43169"/>
    <w:rsid w:val="00B431F3"/>
    <w:rsid w:val="00B45EBE"/>
    <w:rsid w:val="00B46677"/>
    <w:rsid w:val="00B46DC6"/>
    <w:rsid w:val="00B530E6"/>
    <w:rsid w:val="00B53774"/>
    <w:rsid w:val="00B550DC"/>
    <w:rsid w:val="00B5514E"/>
    <w:rsid w:val="00B552C5"/>
    <w:rsid w:val="00B5593E"/>
    <w:rsid w:val="00B55EAF"/>
    <w:rsid w:val="00B56119"/>
    <w:rsid w:val="00B5624B"/>
    <w:rsid w:val="00B56988"/>
    <w:rsid w:val="00B569FB"/>
    <w:rsid w:val="00B56DE8"/>
    <w:rsid w:val="00B56E93"/>
    <w:rsid w:val="00B61511"/>
    <w:rsid w:val="00B63CAD"/>
    <w:rsid w:val="00B647AF"/>
    <w:rsid w:val="00B6490D"/>
    <w:rsid w:val="00B64B16"/>
    <w:rsid w:val="00B651EA"/>
    <w:rsid w:val="00B65231"/>
    <w:rsid w:val="00B66CEA"/>
    <w:rsid w:val="00B66EE7"/>
    <w:rsid w:val="00B67806"/>
    <w:rsid w:val="00B7078C"/>
    <w:rsid w:val="00B709B4"/>
    <w:rsid w:val="00B70B9C"/>
    <w:rsid w:val="00B7111D"/>
    <w:rsid w:val="00B71652"/>
    <w:rsid w:val="00B71EC6"/>
    <w:rsid w:val="00B7372F"/>
    <w:rsid w:val="00B73A7B"/>
    <w:rsid w:val="00B754C5"/>
    <w:rsid w:val="00B77540"/>
    <w:rsid w:val="00B80458"/>
    <w:rsid w:val="00B8091D"/>
    <w:rsid w:val="00B80A5E"/>
    <w:rsid w:val="00B80A70"/>
    <w:rsid w:val="00B80B74"/>
    <w:rsid w:val="00B8299F"/>
    <w:rsid w:val="00B82C1B"/>
    <w:rsid w:val="00B82E3E"/>
    <w:rsid w:val="00B82EAE"/>
    <w:rsid w:val="00B8339D"/>
    <w:rsid w:val="00B83E88"/>
    <w:rsid w:val="00B84206"/>
    <w:rsid w:val="00B855ED"/>
    <w:rsid w:val="00B85B9F"/>
    <w:rsid w:val="00B85F7A"/>
    <w:rsid w:val="00B8734F"/>
    <w:rsid w:val="00B90B85"/>
    <w:rsid w:val="00B92F93"/>
    <w:rsid w:val="00B930DA"/>
    <w:rsid w:val="00B93AD7"/>
    <w:rsid w:val="00B95337"/>
    <w:rsid w:val="00B95D8D"/>
    <w:rsid w:val="00B96711"/>
    <w:rsid w:val="00BA04C7"/>
    <w:rsid w:val="00BA1839"/>
    <w:rsid w:val="00BA23E5"/>
    <w:rsid w:val="00BA2AD9"/>
    <w:rsid w:val="00BA3542"/>
    <w:rsid w:val="00BA3C96"/>
    <w:rsid w:val="00BA428D"/>
    <w:rsid w:val="00BA4592"/>
    <w:rsid w:val="00BA6D82"/>
    <w:rsid w:val="00BA7F08"/>
    <w:rsid w:val="00BB099C"/>
    <w:rsid w:val="00BB159B"/>
    <w:rsid w:val="00BB1654"/>
    <w:rsid w:val="00BB2A36"/>
    <w:rsid w:val="00BB2BAB"/>
    <w:rsid w:val="00BB3765"/>
    <w:rsid w:val="00BB408E"/>
    <w:rsid w:val="00BB411D"/>
    <w:rsid w:val="00BB4AAC"/>
    <w:rsid w:val="00BB5D76"/>
    <w:rsid w:val="00BB62C1"/>
    <w:rsid w:val="00BB6DC4"/>
    <w:rsid w:val="00BB6E7D"/>
    <w:rsid w:val="00BB74EA"/>
    <w:rsid w:val="00BB7872"/>
    <w:rsid w:val="00BC05E9"/>
    <w:rsid w:val="00BC1603"/>
    <w:rsid w:val="00BC1712"/>
    <w:rsid w:val="00BC2AEF"/>
    <w:rsid w:val="00BC2ED0"/>
    <w:rsid w:val="00BC3394"/>
    <w:rsid w:val="00BC3653"/>
    <w:rsid w:val="00BC44A4"/>
    <w:rsid w:val="00BC46D5"/>
    <w:rsid w:val="00BC5C39"/>
    <w:rsid w:val="00BC6511"/>
    <w:rsid w:val="00BC71CF"/>
    <w:rsid w:val="00BD0BE8"/>
    <w:rsid w:val="00BD16AB"/>
    <w:rsid w:val="00BD2A0F"/>
    <w:rsid w:val="00BD6037"/>
    <w:rsid w:val="00BD6521"/>
    <w:rsid w:val="00BD6F45"/>
    <w:rsid w:val="00BD78A8"/>
    <w:rsid w:val="00BE0B4E"/>
    <w:rsid w:val="00BE10AC"/>
    <w:rsid w:val="00BE1856"/>
    <w:rsid w:val="00BE192E"/>
    <w:rsid w:val="00BE1D03"/>
    <w:rsid w:val="00BE29CA"/>
    <w:rsid w:val="00BE48E4"/>
    <w:rsid w:val="00BE6194"/>
    <w:rsid w:val="00BE6CB5"/>
    <w:rsid w:val="00BE7B03"/>
    <w:rsid w:val="00BE7BA3"/>
    <w:rsid w:val="00BF01B4"/>
    <w:rsid w:val="00BF1372"/>
    <w:rsid w:val="00BF1700"/>
    <w:rsid w:val="00BF2B78"/>
    <w:rsid w:val="00BF3E37"/>
    <w:rsid w:val="00BF482A"/>
    <w:rsid w:val="00BF515F"/>
    <w:rsid w:val="00BF52FE"/>
    <w:rsid w:val="00BF60DF"/>
    <w:rsid w:val="00BF7275"/>
    <w:rsid w:val="00BF76CE"/>
    <w:rsid w:val="00BF7CD1"/>
    <w:rsid w:val="00C006C9"/>
    <w:rsid w:val="00C01989"/>
    <w:rsid w:val="00C01CD5"/>
    <w:rsid w:val="00C04AA2"/>
    <w:rsid w:val="00C05C8A"/>
    <w:rsid w:val="00C06FF6"/>
    <w:rsid w:val="00C107F0"/>
    <w:rsid w:val="00C10B08"/>
    <w:rsid w:val="00C10C08"/>
    <w:rsid w:val="00C12B18"/>
    <w:rsid w:val="00C13DE2"/>
    <w:rsid w:val="00C14635"/>
    <w:rsid w:val="00C1621C"/>
    <w:rsid w:val="00C16BA9"/>
    <w:rsid w:val="00C20772"/>
    <w:rsid w:val="00C20FB3"/>
    <w:rsid w:val="00C21359"/>
    <w:rsid w:val="00C213DB"/>
    <w:rsid w:val="00C22A64"/>
    <w:rsid w:val="00C22C0D"/>
    <w:rsid w:val="00C233EF"/>
    <w:rsid w:val="00C24108"/>
    <w:rsid w:val="00C24301"/>
    <w:rsid w:val="00C24B86"/>
    <w:rsid w:val="00C25A05"/>
    <w:rsid w:val="00C25F88"/>
    <w:rsid w:val="00C27C83"/>
    <w:rsid w:val="00C27D7A"/>
    <w:rsid w:val="00C30ECC"/>
    <w:rsid w:val="00C317CC"/>
    <w:rsid w:val="00C31C2C"/>
    <w:rsid w:val="00C3226E"/>
    <w:rsid w:val="00C32782"/>
    <w:rsid w:val="00C3292C"/>
    <w:rsid w:val="00C32A63"/>
    <w:rsid w:val="00C35373"/>
    <w:rsid w:val="00C35BDD"/>
    <w:rsid w:val="00C36FBF"/>
    <w:rsid w:val="00C372B8"/>
    <w:rsid w:val="00C379AE"/>
    <w:rsid w:val="00C40D4B"/>
    <w:rsid w:val="00C42050"/>
    <w:rsid w:val="00C42AB0"/>
    <w:rsid w:val="00C453C3"/>
    <w:rsid w:val="00C4545E"/>
    <w:rsid w:val="00C45A64"/>
    <w:rsid w:val="00C51326"/>
    <w:rsid w:val="00C520C9"/>
    <w:rsid w:val="00C522D0"/>
    <w:rsid w:val="00C52F64"/>
    <w:rsid w:val="00C5374B"/>
    <w:rsid w:val="00C53F2E"/>
    <w:rsid w:val="00C549F0"/>
    <w:rsid w:val="00C54ABD"/>
    <w:rsid w:val="00C55BBB"/>
    <w:rsid w:val="00C6017D"/>
    <w:rsid w:val="00C60F4C"/>
    <w:rsid w:val="00C619F4"/>
    <w:rsid w:val="00C62420"/>
    <w:rsid w:val="00C6253D"/>
    <w:rsid w:val="00C62877"/>
    <w:rsid w:val="00C62FEC"/>
    <w:rsid w:val="00C666A4"/>
    <w:rsid w:val="00C66D52"/>
    <w:rsid w:val="00C70253"/>
    <w:rsid w:val="00C712A9"/>
    <w:rsid w:val="00C7156D"/>
    <w:rsid w:val="00C719A8"/>
    <w:rsid w:val="00C72064"/>
    <w:rsid w:val="00C72A5D"/>
    <w:rsid w:val="00C7337E"/>
    <w:rsid w:val="00C7602C"/>
    <w:rsid w:val="00C7683B"/>
    <w:rsid w:val="00C76F9D"/>
    <w:rsid w:val="00C77CF4"/>
    <w:rsid w:val="00C809CE"/>
    <w:rsid w:val="00C80F06"/>
    <w:rsid w:val="00C80FAD"/>
    <w:rsid w:val="00C82F07"/>
    <w:rsid w:val="00C8333A"/>
    <w:rsid w:val="00C84055"/>
    <w:rsid w:val="00C84B68"/>
    <w:rsid w:val="00C84E23"/>
    <w:rsid w:val="00C84E65"/>
    <w:rsid w:val="00C85E4D"/>
    <w:rsid w:val="00C8693B"/>
    <w:rsid w:val="00C87A3B"/>
    <w:rsid w:val="00C87DE4"/>
    <w:rsid w:val="00C87DEB"/>
    <w:rsid w:val="00C90546"/>
    <w:rsid w:val="00C90801"/>
    <w:rsid w:val="00C909EA"/>
    <w:rsid w:val="00C9128C"/>
    <w:rsid w:val="00C9206C"/>
    <w:rsid w:val="00C9295D"/>
    <w:rsid w:val="00C92DFF"/>
    <w:rsid w:val="00C93901"/>
    <w:rsid w:val="00C939FC"/>
    <w:rsid w:val="00C9429D"/>
    <w:rsid w:val="00C944A7"/>
    <w:rsid w:val="00C96087"/>
    <w:rsid w:val="00CA1FE0"/>
    <w:rsid w:val="00CA375F"/>
    <w:rsid w:val="00CA4078"/>
    <w:rsid w:val="00CA4AD4"/>
    <w:rsid w:val="00CA535F"/>
    <w:rsid w:val="00CA554E"/>
    <w:rsid w:val="00CA5666"/>
    <w:rsid w:val="00CA5974"/>
    <w:rsid w:val="00CA756D"/>
    <w:rsid w:val="00CB009D"/>
    <w:rsid w:val="00CB0B44"/>
    <w:rsid w:val="00CB0E94"/>
    <w:rsid w:val="00CB3225"/>
    <w:rsid w:val="00CB32E4"/>
    <w:rsid w:val="00CB391E"/>
    <w:rsid w:val="00CB59CA"/>
    <w:rsid w:val="00CB5F9C"/>
    <w:rsid w:val="00CC0380"/>
    <w:rsid w:val="00CC1914"/>
    <w:rsid w:val="00CC1A66"/>
    <w:rsid w:val="00CC2CED"/>
    <w:rsid w:val="00CC390E"/>
    <w:rsid w:val="00CC3B10"/>
    <w:rsid w:val="00CC5AC7"/>
    <w:rsid w:val="00CC6E45"/>
    <w:rsid w:val="00CD1BE0"/>
    <w:rsid w:val="00CD2BAF"/>
    <w:rsid w:val="00CD40D1"/>
    <w:rsid w:val="00CD680C"/>
    <w:rsid w:val="00CD6F5A"/>
    <w:rsid w:val="00CD7A43"/>
    <w:rsid w:val="00CE0421"/>
    <w:rsid w:val="00CE26E1"/>
    <w:rsid w:val="00CE4491"/>
    <w:rsid w:val="00CE456D"/>
    <w:rsid w:val="00CE4829"/>
    <w:rsid w:val="00CE50B3"/>
    <w:rsid w:val="00CE6B2E"/>
    <w:rsid w:val="00CE73B0"/>
    <w:rsid w:val="00CE773D"/>
    <w:rsid w:val="00CF03C3"/>
    <w:rsid w:val="00CF0DE0"/>
    <w:rsid w:val="00CF1235"/>
    <w:rsid w:val="00CF3AA1"/>
    <w:rsid w:val="00CF3C42"/>
    <w:rsid w:val="00CF3E74"/>
    <w:rsid w:val="00CF40B8"/>
    <w:rsid w:val="00CF42F0"/>
    <w:rsid w:val="00CF4499"/>
    <w:rsid w:val="00CF451D"/>
    <w:rsid w:val="00CF47CD"/>
    <w:rsid w:val="00CF74F6"/>
    <w:rsid w:val="00CF7EB5"/>
    <w:rsid w:val="00D00E25"/>
    <w:rsid w:val="00D010C0"/>
    <w:rsid w:val="00D0281E"/>
    <w:rsid w:val="00D02B02"/>
    <w:rsid w:val="00D02BF4"/>
    <w:rsid w:val="00D03D49"/>
    <w:rsid w:val="00D0455A"/>
    <w:rsid w:val="00D04C07"/>
    <w:rsid w:val="00D05530"/>
    <w:rsid w:val="00D10025"/>
    <w:rsid w:val="00D1027B"/>
    <w:rsid w:val="00D102DF"/>
    <w:rsid w:val="00D122F5"/>
    <w:rsid w:val="00D12862"/>
    <w:rsid w:val="00D138B0"/>
    <w:rsid w:val="00D144F1"/>
    <w:rsid w:val="00D15ADB"/>
    <w:rsid w:val="00D17AC6"/>
    <w:rsid w:val="00D20AAA"/>
    <w:rsid w:val="00D210B5"/>
    <w:rsid w:val="00D213D8"/>
    <w:rsid w:val="00D21438"/>
    <w:rsid w:val="00D22DFD"/>
    <w:rsid w:val="00D2312E"/>
    <w:rsid w:val="00D232D6"/>
    <w:rsid w:val="00D26910"/>
    <w:rsid w:val="00D30933"/>
    <w:rsid w:val="00D30C95"/>
    <w:rsid w:val="00D314E2"/>
    <w:rsid w:val="00D32D11"/>
    <w:rsid w:val="00D33779"/>
    <w:rsid w:val="00D353D1"/>
    <w:rsid w:val="00D35B4A"/>
    <w:rsid w:val="00D370CD"/>
    <w:rsid w:val="00D370FF"/>
    <w:rsid w:val="00D40BBB"/>
    <w:rsid w:val="00D40F16"/>
    <w:rsid w:val="00D41416"/>
    <w:rsid w:val="00D4141B"/>
    <w:rsid w:val="00D418D1"/>
    <w:rsid w:val="00D41A37"/>
    <w:rsid w:val="00D43619"/>
    <w:rsid w:val="00D43A6D"/>
    <w:rsid w:val="00D43D70"/>
    <w:rsid w:val="00D441FA"/>
    <w:rsid w:val="00D45602"/>
    <w:rsid w:val="00D45B20"/>
    <w:rsid w:val="00D475FE"/>
    <w:rsid w:val="00D47893"/>
    <w:rsid w:val="00D512EC"/>
    <w:rsid w:val="00D536ED"/>
    <w:rsid w:val="00D542CE"/>
    <w:rsid w:val="00D5449C"/>
    <w:rsid w:val="00D549A1"/>
    <w:rsid w:val="00D561C3"/>
    <w:rsid w:val="00D564E0"/>
    <w:rsid w:val="00D57926"/>
    <w:rsid w:val="00D57DEF"/>
    <w:rsid w:val="00D61368"/>
    <w:rsid w:val="00D620A1"/>
    <w:rsid w:val="00D62689"/>
    <w:rsid w:val="00D629DC"/>
    <w:rsid w:val="00D64AFD"/>
    <w:rsid w:val="00D65237"/>
    <w:rsid w:val="00D65250"/>
    <w:rsid w:val="00D6596A"/>
    <w:rsid w:val="00D66143"/>
    <w:rsid w:val="00D6616E"/>
    <w:rsid w:val="00D67D0E"/>
    <w:rsid w:val="00D71413"/>
    <w:rsid w:val="00D718BD"/>
    <w:rsid w:val="00D72140"/>
    <w:rsid w:val="00D722F7"/>
    <w:rsid w:val="00D72D13"/>
    <w:rsid w:val="00D73C36"/>
    <w:rsid w:val="00D766A2"/>
    <w:rsid w:val="00D768E2"/>
    <w:rsid w:val="00D77CBF"/>
    <w:rsid w:val="00D800C9"/>
    <w:rsid w:val="00D802FC"/>
    <w:rsid w:val="00D81B3E"/>
    <w:rsid w:val="00D82730"/>
    <w:rsid w:val="00D87293"/>
    <w:rsid w:val="00D87373"/>
    <w:rsid w:val="00D87FA1"/>
    <w:rsid w:val="00D941C2"/>
    <w:rsid w:val="00D94575"/>
    <w:rsid w:val="00D945F6"/>
    <w:rsid w:val="00D95132"/>
    <w:rsid w:val="00D951EA"/>
    <w:rsid w:val="00D95594"/>
    <w:rsid w:val="00D960C4"/>
    <w:rsid w:val="00D96B21"/>
    <w:rsid w:val="00D96B96"/>
    <w:rsid w:val="00D96F09"/>
    <w:rsid w:val="00DA1620"/>
    <w:rsid w:val="00DA31DA"/>
    <w:rsid w:val="00DA4196"/>
    <w:rsid w:val="00DA43EE"/>
    <w:rsid w:val="00DA4BB9"/>
    <w:rsid w:val="00DA579C"/>
    <w:rsid w:val="00DA6545"/>
    <w:rsid w:val="00DB1B67"/>
    <w:rsid w:val="00DB1DEC"/>
    <w:rsid w:val="00DB3166"/>
    <w:rsid w:val="00DB471D"/>
    <w:rsid w:val="00DB4AD6"/>
    <w:rsid w:val="00DB508B"/>
    <w:rsid w:val="00DB7862"/>
    <w:rsid w:val="00DC1166"/>
    <w:rsid w:val="00DC2046"/>
    <w:rsid w:val="00DC29EC"/>
    <w:rsid w:val="00DC37D2"/>
    <w:rsid w:val="00DC3FA4"/>
    <w:rsid w:val="00DC4102"/>
    <w:rsid w:val="00DC4481"/>
    <w:rsid w:val="00DC4D17"/>
    <w:rsid w:val="00DC57DC"/>
    <w:rsid w:val="00DC61F3"/>
    <w:rsid w:val="00DC6338"/>
    <w:rsid w:val="00DC6F78"/>
    <w:rsid w:val="00DC78EF"/>
    <w:rsid w:val="00DD0C9B"/>
    <w:rsid w:val="00DD0F5E"/>
    <w:rsid w:val="00DD1697"/>
    <w:rsid w:val="00DD2230"/>
    <w:rsid w:val="00DD3C1B"/>
    <w:rsid w:val="00DD7BD3"/>
    <w:rsid w:val="00DE14D6"/>
    <w:rsid w:val="00DE2172"/>
    <w:rsid w:val="00DE2635"/>
    <w:rsid w:val="00DE2870"/>
    <w:rsid w:val="00DE2E48"/>
    <w:rsid w:val="00DE39C5"/>
    <w:rsid w:val="00DE49F3"/>
    <w:rsid w:val="00DE5039"/>
    <w:rsid w:val="00DE568E"/>
    <w:rsid w:val="00DE6996"/>
    <w:rsid w:val="00DE6E05"/>
    <w:rsid w:val="00DE6F3E"/>
    <w:rsid w:val="00DE7C4E"/>
    <w:rsid w:val="00DF0D48"/>
    <w:rsid w:val="00DF0E6B"/>
    <w:rsid w:val="00DF1C3C"/>
    <w:rsid w:val="00DF338E"/>
    <w:rsid w:val="00DF369A"/>
    <w:rsid w:val="00DF48B9"/>
    <w:rsid w:val="00DF52D1"/>
    <w:rsid w:val="00DF56F9"/>
    <w:rsid w:val="00DF5F46"/>
    <w:rsid w:val="00DF6711"/>
    <w:rsid w:val="00DF6EE1"/>
    <w:rsid w:val="00DF6FC6"/>
    <w:rsid w:val="00DF7646"/>
    <w:rsid w:val="00DF7988"/>
    <w:rsid w:val="00E00B25"/>
    <w:rsid w:val="00E012C6"/>
    <w:rsid w:val="00E01971"/>
    <w:rsid w:val="00E02A64"/>
    <w:rsid w:val="00E02C40"/>
    <w:rsid w:val="00E0306C"/>
    <w:rsid w:val="00E03073"/>
    <w:rsid w:val="00E03803"/>
    <w:rsid w:val="00E03A41"/>
    <w:rsid w:val="00E03BE9"/>
    <w:rsid w:val="00E0435C"/>
    <w:rsid w:val="00E04CBC"/>
    <w:rsid w:val="00E04F61"/>
    <w:rsid w:val="00E050F1"/>
    <w:rsid w:val="00E06997"/>
    <w:rsid w:val="00E06BBD"/>
    <w:rsid w:val="00E07733"/>
    <w:rsid w:val="00E07FFB"/>
    <w:rsid w:val="00E10321"/>
    <w:rsid w:val="00E12239"/>
    <w:rsid w:val="00E12B11"/>
    <w:rsid w:val="00E12E56"/>
    <w:rsid w:val="00E13871"/>
    <w:rsid w:val="00E13AA6"/>
    <w:rsid w:val="00E14550"/>
    <w:rsid w:val="00E146FD"/>
    <w:rsid w:val="00E14B2B"/>
    <w:rsid w:val="00E15111"/>
    <w:rsid w:val="00E15D9F"/>
    <w:rsid w:val="00E16954"/>
    <w:rsid w:val="00E16FF3"/>
    <w:rsid w:val="00E17221"/>
    <w:rsid w:val="00E20900"/>
    <w:rsid w:val="00E209A3"/>
    <w:rsid w:val="00E224F1"/>
    <w:rsid w:val="00E23310"/>
    <w:rsid w:val="00E24017"/>
    <w:rsid w:val="00E27268"/>
    <w:rsid w:val="00E27392"/>
    <w:rsid w:val="00E30A81"/>
    <w:rsid w:val="00E30B89"/>
    <w:rsid w:val="00E3308E"/>
    <w:rsid w:val="00E333D1"/>
    <w:rsid w:val="00E3359D"/>
    <w:rsid w:val="00E33BBC"/>
    <w:rsid w:val="00E34440"/>
    <w:rsid w:val="00E3445B"/>
    <w:rsid w:val="00E34ED3"/>
    <w:rsid w:val="00E36DA7"/>
    <w:rsid w:val="00E36E29"/>
    <w:rsid w:val="00E37D8B"/>
    <w:rsid w:val="00E40C21"/>
    <w:rsid w:val="00E41730"/>
    <w:rsid w:val="00E429D0"/>
    <w:rsid w:val="00E457D5"/>
    <w:rsid w:val="00E45AF7"/>
    <w:rsid w:val="00E46606"/>
    <w:rsid w:val="00E46AD8"/>
    <w:rsid w:val="00E473F3"/>
    <w:rsid w:val="00E47B42"/>
    <w:rsid w:val="00E51D68"/>
    <w:rsid w:val="00E523DD"/>
    <w:rsid w:val="00E53090"/>
    <w:rsid w:val="00E540ED"/>
    <w:rsid w:val="00E5481E"/>
    <w:rsid w:val="00E55393"/>
    <w:rsid w:val="00E554E2"/>
    <w:rsid w:val="00E5712D"/>
    <w:rsid w:val="00E57D5A"/>
    <w:rsid w:val="00E61897"/>
    <w:rsid w:val="00E62F61"/>
    <w:rsid w:val="00E64072"/>
    <w:rsid w:val="00E646F0"/>
    <w:rsid w:val="00E6519F"/>
    <w:rsid w:val="00E65CFC"/>
    <w:rsid w:val="00E6628E"/>
    <w:rsid w:val="00E667C3"/>
    <w:rsid w:val="00E67674"/>
    <w:rsid w:val="00E67DA8"/>
    <w:rsid w:val="00E70BFE"/>
    <w:rsid w:val="00E70FC4"/>
    <w:rsid w:val="00E7143D"/>
    <w:rsid w:val="00E71498"/>
    <w:rsid w:val="00E72E44"/>
    <w:rsid w:val="00E73757"/>
    <w:rsid w:val="00E739DB"/>
    <w:rsid w:val="00E73E69"/>
    <w:rsid w:val="00E741EE"/>
    <w:rsid w:val="00E74FA0"/>
    <w:rsid w:val="00E75AEF"/>
    <w:rsid w:val="00E77B48"/>
    <w:rsid w:val="00E80271"/>
    <w:rsid w:val="00E80AC2"/>
    <w:rsid w:val="00E81945"/>
    <w:rsid w:val="00E81CB0"/>
    <w:rsid w:val="00E81D3E"/>
    <w:rsid w:val="00E821C4"/>
    <w:rsid w:val="00E821C5"/>
    <w:rsid w:val="00E84707"/>
    <w:rsid w:val="00E852AF"/>
    <w:rsid w:val="00E8604E"/>
    <w:rsid w:val="00E864C2"/>
    <w:rsid w:val="00E8717E"/>
    <w:rsid w:val="00E87304"/>
    <w:rsid w:val="00E90024"/>
    <w:rsid w:val="00E901DE"/>
    <w:rsid w:val="00E9057C"/>
    <w:rsid w:val="00E90ACA"/>
    <w:rsid w:val="00E90AFA"/>
    <w:rsid w:val="00E9125C"/>
    <w:rsid w:val="00E91656"/>
    <w:rsid w:val="00E92F8A"/>
    <w:rsid w:val="00E93ADC"/>
    <w:rsid w:val="00E94666"/>
    <w:rsid w:val="00E94B4E"/>
    <w:rsid w:val="00E95886"/>
    <w:rsid w:val="00E9628C"/>
    <w:rsid w:val="00E97C77"/>
    <w:rsid w:val="00E97E84"/>
    <w:rsid w:val="00E97F6B"/>
    <w:rsid w:val="00EA0225"/>
    <w:rsid w:val="00EA05CC"/>
    <w:rsid w:val="00EA1CB7"/>
    <w:rsid w:val="00EA376D"/>
    <w:rsid w:val="00EA541F"/>
    <w:rsid w:val="00EA5CA3"/>
    <w:rsid w:val="00EA6152"/>
    <w:rsid w:val="00EA6924"/>
    <w:rsid w:val="00EB01E3"/>
    <w:rsid w:val="00EB07C0"/>
    <w:rsid w:val="00EB1F77"/>
    <w:rsid w:val="00EB24CE"/>
    <w:rsid w:val="00EB2E76"/>
    <w:rsid w:val="00EB331A"/>
    <w:rsid w:val="00EB37D8"/>
    <w:rsid w:val="00EB3D2A"/>
    <w:rsid w:val="00EB4620"/>
    <w:rsid w:val="00EB61EF"/>
    <w:rsid w:val="00EB72B8"/>
    <w:rsid w:val="00EB7866"/>
    <w:rsid w:val="00EC0C0D"/>
    <w:rsid w:val="00EC1E1A"/>
    <w:rsid w:val="00EC1ED9"/>
    <w:rsid w:val="00EC221B"/>
    <w:rsid w:val="00EC294D"/>
    <w:rsid w:val="00EC2CA6"/>
    <w:rsid w:val="00EC3CF5"/>
    <w:rsid w:val="00EC59C1"/>
    <w:rsid w:val="00ED0385"/>
    <w:rsid w:val="00ED07D9"/>
    <w:rsid w:val="00ED3433"/>
    <w:rsid w:val="00ED34C2"/>
    <w:rsid w:val="00ED4559"/>
    <w:rsid w:val="00ED56A7"/>
    <w:rsid w:val="00ED5A2A"/>
    <w:rsid w:val="00ED6529"/>
    <w:rsid w:val="00ED6692"/>
    <w:rsid w:val="00ED718E"/>
    <w:rsid w:val="00ED7859"/>
    <w:rsid w:val="00ED7E03"/>
    <w:rsid w:val="00EE0D74"/>
    <w:rsid w:val="00EE15A7"/>
    <w:rsid w:val="00EE24F9"/>
    <w:rsid w:val="00EE25D0"/>
    <w:rsid w:val="00EE2799"/>
    <w:rsid w:val="00EE2E72"/>
    <w:rsid w:val="00EE4024"/>
    <w:rsid w:val="00EE4113"/>
    <w:rsid w:val="00EE4307"/>
    <w:rsid w:val="00EE4BFC"/>
    <w:rsid w:val="00EE550D"/>
    <w:rsid w:val="00EE5F4C"/>
    <w:rsid w:val="00EE72B6"/>
    <w:rsid w:val="00EE749E"/>
    <w:rsid w:val="00EE7CE2"/>
    <w:rsid w:val="00EE7E02"/>
    <w:rsid w:val="00EF01C3"/>
    <w:rsid w:val="00EF09BA"/>
    <w:rsid w:val="00EF1B0D"/>
    <w:rsid w:val="00EF1C07"/>
    <w:rsid w:val="00EF21E7"/>
    <w:rsid w:val="00EF2924"/>
    <w:rsid w:val="00EF36AC"/>
    <w:rsid w:val="00EF43A9"/>
    <w:rsid w:val="00EF720B"/>
    <w:rsid w:val="00F01A53"/>
    <w:rsid w:val="00F0218A"/>
    <w:rsid w:val="00F0354A"/>
    <w:rsid w:val="00F0405F"/>
    <w:rsid w:val="00F041E2"/>
    <w:rsid w:val="00F04C67"/>
    <w:rsid w:val="00F0524B"/>
    <w:rsid w:val="00F05252"/>
    <w:rsid w:val="00F0584D"/>
    <w:rsid w:val="00F05CCB"/>
    <w:rsid w:val="00F061EB"/>
    <w:rsid w:val="00F063EA"/>
    <w:rsid w:val="00F067E3"/>
    <w:rsid w:val="00F07265"/>
    <w:rsid w:val="00F07895"/>
    <w:rsid w:val="00F07C2C"/>
    <w:rsid w:val="00F07DD1"/>
    <w:rsid w:val="00F07E92"/>
    <w:rsid w:val="00F11625"/>
    <w:rsid w:val="00F12CDA"/>
    <w:rsid w:val="00F15520"/>
    <w:rsid w:val="00F157E2"/>
    <w:rsid w:val="00F158FF"/>
    <w:rsid w:val="00F179EC"/>
    <w:rsid w:val="00F202AB"/>
    <w:rsid w:val="00F20760"/>
    <w:rsid w:val="00F20798"/>
    <w:rsid w:val="00F22609"/>
    <w:rsid w:val="00F235BA"/>
    <w:rsid w:val="00F23E25"/>
    <w:rsid w:val="00F2610B"/>
    <w:rsid w:val="00F2639A"/>
    <w:rsid w:val="00F26C66"/>
    <w:rsid w:val="00F279F7"/>
    <w:rsid w:val="00F31835"/>
    <w:rsid w:val="00F32E5C"/>
    <w:rsid w:val="00F339D0"/>
    <w:rsid w:val="00F34297"/>
    <w:rsid w:val="00F34784"/>
    <w:rsid w:val="00F34E1A"/>
    <w:rsid w:val="00F35D3E"/>
    <w:rsid w:val="00F36A41"/>
    <w:rsid w:val="00F36A7F"/>
    <w:rsid w:val="00F4070D"/>
    <w:rsid w:val="00F409E7"/>
    <w:rsid w:val="00F429B6"/>
    <w:rsid w:val="00F430D3"/>
    <w:rsid w:val="00F43851"/>
    <w:rsid w:val="00F43A7E"/>
    <w:rsid w:val="00F44065"/>
    <w:rsid w:val="00F465AC"/>
    <w:rsid w:val="00F478A8"/>
    <w:rsid w:val="00F505C3"/>
    <w:rsid w:val="00F52B25"/>
    <w:rsid w:val="00F53F77"/>
    <w:rsid w:val="00F558AB"/>
    <w:rsid w:val="00F56985"/>
    <w:rsid w:val="00F57745"/>
    <w:rsid w:val="00F62D5B"/>
    <w:rsid w:val="00F63891"/>
    <w:rsid w:val="00F639E1"/>
    <w:rsid w:val="00F63CF1"/>
    <w:rsid w:val="00F65F14"/>
    <w:rsid w:val="00F666FD"/>
    <w:rsid w:val="00F67655"/>
    <w:rsid w:val="00F67B26"/>
    <w:rsid w:val="00F70032"/>
    <w:rsid w:val="00F70F8B"/>
    <w:rsid w:val="00F712E3"/>
    <w:rsid w:val="00F72053"/>
    <w:rsid w:val="00F723AE"/>
    <w:rsid w:val="00F7252D"/>
    <w:rsid w:val="00F72A48"/>
    <w:rsid w:val="00F72A60"/>
    <w:rsid w:val="00F74844"/>
    <w:rsid w:val="00F749CB"/>
    <w:rsid w:val="00F74E20"/>
    <w:rsid w:val="00F75215"/>
    <w:rsid w:val="00F7555C"/>
    <w:rsid w:val="00F75D29"/>
    <w:rsid w:val="00F77323"/>
    <w:rsid w:val="00F81384"/>
    <w:rsid w:val="00F81ED3"/>
    <w:rsid w:val="00F82D94"/>
    <w:rsid w:val="00F84137"/>
    <w:rsid w:val="00F855D0"/>
    <w:rsid w:val="00F85CB0"/>
    <w:rsid w:val="00F873DE"/>
    <w:rsid w:val="00F8781A"/>
    <w:rsid w:val="00F87DDC"/>
    <w:rsid w:val="00F90341"/>
    <w:rsid w:val="00F93E20"/>
    <w:rsid w:val="00F9424B"/>
    <w:rsid w:val="00F942AC"/>
    <w:rsid w:val="00F94462"/>
    <w:rsid w:val="00F95AA5"/>
    <w:rsid w:val="00F96EB8"/>
    <w:rsid w:val="00F97312"/>
    <w:rsid w:val="00F97327"/>
    <w:rsid w:val="00FA0639"/>
    <w:rsid w:val="00FA094B"/>
    <w:rsid w:val="00FA0B79"/>
    <w:rsid w:val="00FA1931"/>
    <w:rsid w:val="00FA2D37"/>
    <w:rsid w:val="00FA3320"/>
    <w:rsid w:val="00FA3C1E"/>
    <w:rsid w:val="00FA3E71"/>
    <w:rsid w:val="00FA4209"/>
    <w:rsid w:val="00FA4FD5"/>
    <w:rsid w:val="00FA6405"/>
    <w:rsid w:val="00FA66AC"/>
    <w:rsid w:val="00FA703A"/>
    <w:rsid w:val="00FA7078"/>
    <w:rsid w:val="00FB0264"/>
    <w:rsid w:val="00FB02B7"/>
    <w:rsid w:val="00FB0392"/>
    <w:rsid w:val="00FB076B"/>
    <w:rsid w:val="00FB0889"/>
    <w:rsid w:val="00FB136B"/>
    <w:rsid w:val="00FB27FB"/>
    <w:rsid w:val="00FB296D"/>
    <w:rsid w:val="00FB56BA"/>
    <w:rsid w:val="00FB626C"/>
    <w:rsid w:val="00FB65FD"/>
    <w:rsid w:val="00FB676F"/>
    <w:rsid w:val="00FB6C3C"/>
    <w:rsid w:val="00FB7458"/>
    <w:rsid w:val="00FB7791"/>
    <w:rsid w:val="00FB7EBE"/>
    <w:rsid w:val="00FC15CE"/>
    <w:rsid w:val="00FC2DDC"/>
    <w:rsid w:val="00FC3C69"/>
    <w:rsid w:val="00FC444C"/>
    <w:rsid w:val="00FC48FF"/>
    <w:rsid w:val="00FC4EEF"/>
    <w:rsid w:val="00FC6A67"/>
    <w:rsid w:val="00FD0581"/>
    <w:rsid w:val="00FD0AF7"/>
    <w:rsid w:val="00FD1DF6"/>
    <w:rsid w:val="00FD2069"/>
    <w:rsid w:val="00FD3152"/>
    <w:rsid w:val="00FD333E"/>
    <w:rsid w:val="00FD381E"/>
    <w:rsid w:val="00FD3EAE"/>
    <w:rsid w:val="00FD3F5F"/>
    <w:rsid w:val="00FD4321"/>
    <w:rsid w:val="00FD43F9"/>
    <w:rsid w:val="00FD4675"/>
    <w:rsid w:val="00FD6050"/>
    <w:rsid w:val="00FD647A"/>
    <w:rsid w:val="00FD64E1"/>
    <w:rsid w:val="00FD71BD"/>
    <w:rsid w:val="00FD79B3"/>
    <w:rsid w:val="00FD7C8E"/>
    <w:rsid w:val="00FE0ADC"/>
    <w:rsid w:val="00FE0E54"/>
    <w:rsid w:val="00FE22A1"/>
    <w:rsid w:val="00FE285F"/>
    <w:rsid w:val="00FE29E3"/>
    <w:rsid w:val="00FE35F7"/>
    <w:rsid w:val="00FE5DB2"/>
    <w:rsid w:val="00FE7BB0"/>
    <w:rsid w:val="00FE7EC6"/>
    <w:rsid w:val="00FF15D4"/>
    <w:rsid w:val="00FF26EC"/>
    <w:rsid w:val="00FF3F68"/>
    <w:rsid w:val="00FF4801"/>
    <w:rsid w:val="00FF4C70"/>
    <w:rsid w:val="00FF5B79"/>
    <w:rsid w:val="013F972F"/>
    <w:rsid w:val="0FECD648"/>
    <w:rsid w:val="71EDFBFB"/>
    <w:rsid w:val="76A8774F"/>
    <w:rsid w:val="7C86749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rules v:ext="edit">
        <o:r id="V:Rule1" type="connector" idref="#Suora nuoliyhdysviiva 1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i-FI"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A26D8"/>
    <w:rPr>
      <w:lang w:val="ru-RU"/>
    </w:rPr>
  </w:style>
  <w:style w:type="paragraph" w:styleId="1">
    <w:name w:val="heading 1"/>
    <w:basedOn w:val="a"/>
    <w:next w:val="a"/>
    <w:link w:val="10"/>
    <w:uiPriority w:val="9"/>
    <w:qFormat/>
    <w:rsid w:val="0036063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semiHidden/>
    <w:unhideWhenUsed/>
    <w:qFormat/>
    <w:rsid w:val="00EC3CF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C46D5"/>
    <w:pPr>
      <w:ind w:left="720"/>
      <w:contextualSpacing/>
    </w:pPr>
  </w:style>
  <w:style w:type="paragraph" w:styleId="a4">
    <w:name w:val="header"/>
    <w:basedOn w:val="a"/>
    <w:link w:val="a5"/>
    <w:uiPriority w:val="99"/>
    <w:unhideWhenUsed/>
    <w:rsid w:val="00F53F77"/>
    <w:pPr>
      <w:tabs>
        <w:tab w:val="center" w:pos="4819"/>
        <w:tab w:val="right" w:pos="9638"/>
      </w:tabs>
      <w:spacing w:after="0" w:line="240" w:lineRule="auto"/>
    </w:pPr>
  </w:style>
  <w:style w:type="character" w:customStyle="1" w:styleId="a5">
    <w:name w:val="Верхний колонтитул Знак"/>
    <w:basedOn w:val="a0"/>
    <w:link w:val="a4"/>
    <w:uiPriority w:val="99"/>
    <w:rsid w:val="00F53F77"/>
  </w:style>
  <w:style w:type="paragraph" w:styleId="a6">
    <w:name w:val="footer"/>
    <w:basedOn w:val="a"/>
    <w:link w:val="a7"/>
    <w:uiPriority w:val="99"/>
    <w:unhideWhenUsed/>
    <w:rsid w:val="00F53F77"/>
    <w:pPr>
      <w:tabs>
        <w:tab w:val="center" w:pos="4819"/>
        <w:tab w:val="right" w:pos="9638"/>
      </w:tabs>
      <w:spacing w:after="0" w:line="240" w:lineRule="auto"/>
    </w:pPr>
  </w:style>
  <w:style w:type="character" w:customStyle="1" w:styleId="a7">
    <w:name w:val="Нижний колонтитул Знак"/>
    <w:basedOn w:val="a0"/>
    <w:link w:val="a6"/>
    <w:uiPriority w:val="99"/>
    <w:rsid w:val="00F53F77"/>
  </w:style>
  <w:style w:type="table" w:styleId="a8">
    <w:name w:val="Table Grid"/>
    <w:basedOn w:val="a1"/>
    <w:uiPriority w:val="39"/>
    <w:rsid w:val="0005632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Normal (Web)"/>
    <w:basedOn w:val="a"/>
    <w:uiPriority w:val="99"/>
    <w:unhideWhenUsed/>
    <w:rsid w:val="007B36AF"/>
    <w:pPr>
      <w:spacing w:before="100" w:beforeAutospacing="1" w:after="100" w:afterAutospacing="1" w:line="240" w:lineRule="auto"/>
    </w:pPr>
    <w:rPr>
      <w:rFonts w:ascii="Times New Roman" w:eastAsiaTheme="minorEastAsia" w:hAnsi="Times New Roman" w:cs="Times New Roman"/>
      <w:sz w:val="24"/>
      <w:szCs w:val="24"/>
      <w:lang w:eastAsia="fi-FI"/>
    </w:rPr>
  </w:style>
  <w:style w:type="paragraph" w:styleId="aa">
    <w:name w:val="No Spacing"/>
    <w:link w:val="ab"/>
    <w:uiPriority w:val="1"/>
    <w:qFormat/>
    <w:rsid w:val="0036063A"/>
    <w:pPr>
      <w:spacing w:after="0" w:line="240" w:lineRule="auto"/>
    </w:pPr>
    <w:rPr>
      <w:rFonts w:eastAsiaTheme="minorEastAsia"/>
      <w:lang w:eastAsia="fi-FI"/>
    </w:rPr>
  </w:style>
  <w:style w:type="character" w:customStyle="1" w:styleId="ab">
    <w:name w:val="Без интервала Знак"/>
    <w:basedOn w:val="a0"/>
    <w:link w:val="aa"/>
    <w:uiPriority w:val="1"/>
    <w:rsid w:val="0036063A"/>
    <w:rPr>
      <w:rFonts w:eastAsiaTheme="minorEastAsia"/>
      <w:lang w:eastAsia="fi-FI"/>
    </w:rPr>
  </w:style>
  <w:style w:type="character" w:customStyle="1" w:styleId="10">
    <w:name w:val="Заголовок 1 Знак"/>
    <w:basedOn w:val="a0"/>
    <w:link w:val="1"/>
    <w:uiPriority w:val="9"/>
    <w:rsid w:val="0036063A"/>
    <w:rPr>
      <w:rFonts w:asciiTheme="majorHAnsi" w:eastAsiaTheme="majorEastAsia" w:hAnsiTheme="majorHAnsi" w:cstheme="majorBidi"/>
      <w:color w:val="2E74B5" w:themeColor="accent1" w:themeShade="BF"/>
      <w:sz w:val="32"/>
      <w:szCs w:val="32"/>
    </w:rPr>
  </w:style>
  <w:style w:type="paragraph" w:styleId="ac">
    <w:name w:val="TOC Heading"/>
    <w:basedOn w:val="1"/>
    <w:next w:val="a"/>
    <w:uiPriority w:val="39"/>
    <w:unhideWhenUsed/>
    <w:qFormat/>
    <w:rsid w:val="0036063A"/>
    <w:pPr>
      <w:outlineLvl w:val="9"/>
    </w:pPr>
    <w:rPr>
      <w:lang w:eastAsia="fi-FI"/>
    </w:rPr>
  </w:style>
  <w:style w:type="character" w:styleId="ad">
    <w:name w:val="annotation reference"/>
    <w:basedOn w:val="a0"/>
    <w:uiPriority w:val="99"/>
    <w:semiHidden/>
    <w:unhideWhenUsed/>
    <w:rsid w:val="00DE2870"/>
    <w:rPr>
      <w:sz w:val="16"/>
      <w:szCs w:val="16"/>
    </w:rPr>
  </w:style>
  <w:style w:type="paragraph" w:styleId="ae">
    <w:name w:val="annotation text"/>
    <w:basedOn w:val="a"/>
    <w:link w:val="af"/>
    <w:uiPriority w:val="99"/>
    <w:semiHidden/>
    <w:unhideWhenUsed/>
    <w:rsid w:val="00DE2870"/>
    <w:pPr>
      <w:spacing w:line="240" w:lineRule="auto"/>
    </w:pPr>
    <w:rPr>
      <w:sz w:val="20"/>
      <w:szCs w:val="20"/>
    </w:rPr>
  </w:style>
  <w:style w:type="character" w:customStyle="1" w:styleId="af">
    <w:name w:val="Текст примечания Знак"/>
    <w:basedOn w:val="a0"/>
    <w:link w:val="ae"/>
    <w:uiPriority w:val="99"/>
    <w:semiHidden/>
    <w:rsid w:val="00DE2870"/>
    <w:rPr>
      <w:sz w:val="20"/>
      <w:szCs w:val="20"/>
    </w:rPr>
  </w:style>
  <w:style w:type="paragraph" w:styleId="af0">
    <w:name w:val="annotation subject"/>
    <w:basedOn w:val="ae"/>
    <w:next w:val="ae"/>
    <w:link w:val="af1"/>
    <w:uiPriority w:val="99"/>
    <w:semiHidden/>
    <w:unhideWhenUsed/>
    <w:rsid w:val="00DE2870"/>
    <w:rPr>
      <w:b/>
      <w:bCs/>
    </w:rPr>
  </w:style>
  <w:style w:type="character" w:customStyle="1" w:styleId="af1">
    <w:name w:val="Тема примечания Знак"/>
    <w:basedOn w:val="af"/>
    <w:link w:val="af0"/>
    <w:uiPriority w:val="99"/>
    <w:semiHidden/>
    <w:rsid w:val="00DE2870"/>
    <w:rPr>
      <w:b/>
      <w:bCs/>
      <w:sz w:val="20"/>
      <w:szCs w:val="20"/>
    </w:rPr>
  </w:style>
  <w:style w:type="paragraph" w:styleId="af2">
    <w:name w:val="Balloon Text"/>
    <w:basedOn w:val="a"/>
    <w:link w:val="af3"/>
    <w:uiPriority w:val="99"/>
    <w:semiHidden/>
    <w:unhideWhenUsed/>
    <w:rsid w:val="00DE2870"/>
    <w:pPr>
      <w:spacing w:after="0" w:line="240" w:lineRule="auto"/>
    </w:pPr>
    <w:rPr>
      <w:rFonts w:ascii="Segoe UI" w:hAnsi="Segoe UI" w:cs="Segoe UI"/>
      <w:sz w:val="18"/>
      <w:szCs w:val="18"/>
    </w:rPr>
  </w:style>
  <w:style w:type="character" w:customStyle="1" w:styleId="af3">
    <w:name w:val="Текст выноски Знак"/>
    <w:basedOn w:val="a0"/>
    <w:link w:val="af2"/>
    <w:uiPriority w:val="99"/>
    <w:semiHidden/>
    <w:rsid w:val="00DE2870"/>
    <w:rPr>
      <w:rFonts w:ascii="Segoe UI" w:hAnsi="Segoe UI" w:cs="Segoe UI"/>
      <w:sz w:val="18"/>
      <w:szCs w:val="18"/>
    </w:rPr>
  </w:style>
  <w:style w:type="paragraph" w:styleId="af4">
    <w:name w:val="Subtitle"/>
    <w:basedOn w:val="a"/>
    <w:next w:val="a"/>
    <w:link w:val="af5"/>
    <w:uiPriority w:val="11"/>
    <w:qFormat/>
    <w:rsid w:val="00D4141B"/>
    <w:pPr>
      <w:numPr>
        <w:ilvl w:val="1"/>
      </w:numPr>
    </w:pPr>
    <w:rPr>
      <w:rFonts w:eastAsiaTheme="minorEastAsia"/>
      <w:color w:val="5A5A5A" w:themeColor="text1" w:themeTint="A5"/>
      <w:spacing w:val="15"/>
    </w:rPr>
  </w:style>
  <w:style w:type="character" w:customStyle="1" w:styleId="af5">
    <w:name w:val="Подзаголовок Знак"/>
    <w:basedOn w:val="a0"/>
    <w:link w:val="af4"/>
    <w:uiPriority w:val="11"/>
    <w:rsid w:val="00D4141B"/>
    <w:rPr>
      <w:rFonts w:eastAsiaTheme="minorEastAsia"/>
      <w:color w:val="5A5A5A" w:themeColor="text1" w:themeTint="A5"/>
      <w:spacing w:val="15"/>
    </w:rPr>
  </w:style>
  <w:style w:type="character" w:customStyle="1" w:styleId="20">
    <w:name w:val="Заголовок 2 Знак"/>
    <w:basedOn w:val="a0"/>
    <w:link w:val="2"/>
    <w:uiPriority w:val="9"/>
    <w:semiHidden/>
    <w:rsid w:val="00EC3CF5"/>
    <w:rPr>
      <w:rFonts w:asciiTheme="majorHAnsi" w:eastAsiaTheme="majorEastAsia" w:hAnsiTheme="majorHAnsi" w:cstheme="majorBidi"/>
      <w:color w:val="2E74B5" w:themeColor="accent1" w:themeShade="BF"/>
      <w:sz w:val="26"/>
      <w:szCs w:val="26"/>
    </w:rPr>
  </w:style>
  <w:style w:type="character" w:customStyle="1" w:styleId="FontStyle12">
    <w:name w:val="Font Style12"/>
    <w:basedOn w:val="a0"/>
    <w:rsid w:val="007F285B"/>
    <w:rPr>
      <w:rFonts w:ascii="Times New Roman" w:hAnsi="Times New Roman" w:cs="Times New Roman"/>
      <w:spacing w:val="-10"/>
      <w:sz w:val="28"/>
      <w:szCs w:val="28"/>
    </w:rPr>
  </w:style>
  <w:style w:type="character" w:styleId="af6">
    <w:name w:val="line number"/>
    <w:basedOn w:val="a0"/>
    <w:uiPriority w:val="99"/>
    <w:semiHidden/>
    <w:unhideWhenUsed/>
    <w:rsid w:val="007364A3"/>
  </w:style>
</w:styles>
</file>

<file path=word/webSettings.xml><?xml version="1.0" encoding="utf-8"?>
<w:webSettings xmlns:r="http://schemas.openxmlformats.org/officeDocument/2006/relationships" xmlns:w="http://schemas.openxmlformats.org/wordprocessingml/2006/main">
  <w:divs>
    <w:div w:id="1979400">
      <w:bodyDiv w:val="1"/>
      <w:marLeft w:val="0"/>
      <w:marRight w:val="0"/>
      <w:marTop w:val="0"/>
      <w:marBottom w:val="0"/>
      <w:divBdr>
        <w:top w:val="none" w:sz="0" w:space="0" w:color="auto"/>
        <w:left w:val="none" w:sz="0" w:space="0" w:color="auto"/>
        <w:bottom w:val="none" w:sz="0" w:space="0" w:color="auto"/>
        <w:right w:val="none" w:sz="0" w:space="0" w:color="auto"/>
      </w:divBdr>
    </w:div>
    <w:div w:id="145363631">
      <w:bodyDiv w:val="1"/>
      <w:marLeft w:val="0"/>
      <w:marRight w:val="0"/>
      <w:marTop w:val="0"/>
      <w:marBottom w:val="0"/>
      <w:divBdr>
        <w:top w:val="none" w:sz="0" w:space="0" w:color="auto"/>
        <w:left w:val="none" w:sz="0" w:space="0" w:color="auto"/>
        <w:bottom w:val="none" w:sz="0" w:space="0" w:color="auto"/>
        <w:right w:val="none" w:sz="0" w:space="0" w:color="auto"/>
      </w:divBdr>
    </w:div>
    <w:div w:id="172648712">
      <w:bodyDiv w:val="1"/>
      <w:marLeft w:val="0"/>
      <w:marRight w:val="0"/>
      <w:marTop w:val="0"/>
      <w:marBottom w:val="0"/>
      <w:divBdr>
        <w:top w:val="none" w:sz="0" w:space="0" w:color="auto"/>
        <w:left w:val="none" w:sz="0" w:space="0" w:color="auto"/>
        <w:bottom w:val="none" w:sz="0" w:space="0" w:color="auto"/>
        <w:right w:val="none" w:sz="0" w:space="0" w:color="auto"/>
      </w:divBdr>
      <w:divsChild>
        <w:div w:id="160700647">
          <w:marLeft w:val="547"/>
          <w:marRight w:val="0"/>
          <w:marTop w:val="86"/>
          <w:marBottom w:val="0"/>
          <w:divBdr>
            <w:top w:val="none" w:sz="0" w:space="0" w:color="auto"/>
            <w:left w:val="none" w:sz="0" w:space="0" w:color="auto"/>
            <w:bottom w:val="none" w:sz="0" w:space="0" w:color="auto"/>
            <w:right w:val="none" w:sz="0" w:space="0" w:color="auto"/>
          </w:divBdr>
        </w:div>
        <w:div w:id="346761546">
          <w:marLeft w:val="547"/>
          <w:marRight w:val="0"/>
          <w:marTop w:val="86"/>
          <w:marBottom w:val="0"/>
          <w:divBdr>
            <w:top w:val="none" w:sz="0" w:space="0" w:color="auto"/>
            <w:left w:val="none" w:sz="0" w:space="0" w:color="auto"/>
            <w:bottom w:val="none" w:sz="0" w:space="0" w:color="auto"/>
            <w:right w:val="none" w:sz="0" w:space="0" w:color="auto"/>
          </w:divBdr>
        </w:div>
        <w:div w:id="494154255">
          <w:marLeft w:val="1166"/>
          <w:marRight w:val="0"/>
          <w:marTop w:val="86"/>
          <w:marBottom w:val="0"/>
          <w:divBdr>
            <w:top w:val="none" w:sz="0" w:space="0" w:color="auto"/>
            <w:left w:val="none" w:sz="0" w:space="0" w:color="auto"/>
            <w:bottom w:val="none" w:sz="0" w:space="0" w:color="auto"/>
            <w:right w:val="none" w:sz="0" w:space="0" w:color="auto"/>
          </w:divBdr>
        </w:div>
        <w:div w:id="1258558159">
          <w:marLeft w:val="1166"/>
          <w:marRight w:val="0"/>
          <w:marTop w:val="86"/>
          <w:marBottom w:val="0"/>
          <w:divBdr>
            <w:top w:val="none" w:sz="0" w:space="0" w:color="auto"/>
            <w:left w:val="none" w:sz="0" w:space="0" w:color="auto"/>
            <w:bottom w:val="none" w:sz="0" w:space="0" w:color="auto"/>
            <w:right w:val="none" w:sz="0" w:space="0" w:color="auto"/>
          </w:divBdr>
        </w:div>
      </w:divsChild>
    </w:div>
    <w:div w:id="194732320">
      <w:bodyDiv w:val="1"/>
      <w:marLeft w:val="0"/>
      <w:marRight w:val="0"/>
      <w:marTop w:val="0"/>
      <w:marBottom w:val="0"/>
      <w:divBdr>
        <w:top w:val="none" w:sz="0" w:space="0" w:color="auto"/>
        <w:left w:val="none" w:sz="0" w:space="0" w:color="auto"/>
        <w:bottom w:val="none" w:sz="0" w:space="0" w:color="auto"/>
        <w:right w:val="none" w:sz="0" w:space="0" w:color="auto"/>
      </w:divBdr>
    </w:div>
    <w:div w:id="255333877">
      <w:bodyDiv w:val="1"/>
      <w:marLeft w:val="0"/>
      <w:marRight w:val="0"/>
      <w:marTop w:val="0"/>
      <w:marBottom w:val="0"/>
      <w:divBdr>
        <w:top w:val="none" w:sz="0" w:space="0" w:color="auto"/>
        <w:left w:val="none" w:sz="0" w:space="0" w:color="auto"/>
        <w:bottom w:val="none" w:sz="0" w:space="0" w:color="auto"/>
        <w:right w:val="none" w:sz="0" w:space="0" w:color="auto"/>
      </w:divBdr>
    </w:div>
    <w:div w:id="280652948">
      <w:bodyDiv w:val="1"/>
      <w:marLeft w:val="0"/>
      <w:marRight w:val="0"/>
      <w:marTop w:val="0"/>
      <w:marBottom w:val="0"/>
      <w:divBdr>
        <w:top w:val="none" w:sz="0" w:space="0" w:color="auto"/>
        <w:left w:val="none" w:sz="0" w:space="0" w:color="auto"/>
        <w:bottom w:val="none" w:sz="0" w:space="0" w:color="auto"/>
        <w:right w:val="none" w:sz="0" w:space="0" w:color="auto"/>
      </w:divBdr>
    </w:div>
    <w:div w:id="361134339">
      <w:bodyDiv w:val="1"/>
      <w:marLeft w:val="0"/>
      <w:marRight w:val="0"/>
      <w:marTop w:val="0"/>
      <w:marBottom w:val="0"/>
      <w:divBdr>
        <w:top w:val="none" w:sz="0" w:space="0" w:color="auto"/>
        <w:left w:val="none" w:sz="0" w:space="0" w:color="auto"/>
        <w:bottom w:val="none" w:sz="0" w:space="0" w:color="auto"/>
        <w:right w:val="none" w:sz="0" w:space="0" w:color="auto"/>
      </w:divBdr>
    </w:div>
    <w:div w:id="427580014">
      <w:bodyDiv w:val="1"/>
      <w:marLeft w:val="0"/>
      <w:marRight w:val="0"/>
      <w:marTop w:val="0"/>
      <w:marBottom w:val="0"/>
      <w:divBdr>
        <w:top w:val="none" w:sz="0" w:space="0" w:color="auto"/>
        <w:left w:val="none" w:sz="0" w:space="0" w:color="auto"/>
        <w:bottom w:val="none" w:sz="0" w:space="0" w:color="auto"/>
        <w:right w:val="none" w:sz="0" w:space="0" w:color="auto"/>
      </w:divBdr>
      <w:divsChild>
        <w:div w:id="672494481">
          <w:marLeft w:val="547"/>
          <w:marRight w:val="0"/>
          <w:marTop w:val="86"/>
          <w:marBottom w:val="0"/>
          <w:divBdr>
            <w:top w:val="none" w:sz="0" w:space="0" w:color="auto"/>
            <w:left w:val="none" w:sz="0" w:space="0" w:color="auto"/>
            <w:bottom w:val="none" w:sz="0" w:space="0" w:color="auto"/>
            <w:right w:val="none" w:sz="0" w:space="0" w:color="auto"/>
          </w:divBdr>
        </w:div>
        <w:div w:id="767308673">
          <w:marLeft w:val="547"/>
          <w:marRight w:val="0"/>
          <w:marTop w:val="86"/>
          <w:marBottom w:val="0"/>
          <w:divBdr>
            <w:top w:val="none" w:sz="0" w:space="0" w:color="auto"/>
            <w:left w:val="none" w:sz="0" w:space="0" w:color="auto"/>
            <w:bottom w:val="none" w:sz="0" w:space="0" w:color="auto"/>
            <w:right w:val="none" w:sz="0" w:space="0" w:color="auto"/>
          </w:divBdr>
        </w:div>
      </w:divsChild>
    </w:div>
    <w:div w:id="431509820">
      <w:bodyDiv w:val="1"/>
      <w:marLeft w:val="0"/>
      <w:marRight w:val="0"/>
      <w:marTop w:val="0"/>
      <w:marBottom w:val="0"/>
      <w:divBdr>
        <w:top w:val="none" w:sz="0" w:space="0" w:color="auto"/>
        <w:left w:val="none" w:sz="0" w:space="0" w:color="auto"/>
        <w:bottom w:val="none" w:sz="0" w:space="0" w:color="auto"/>
        <w:right w:val="none" w:sz="0" w:space="0" w:color="auto"/>
      </w:divBdr>
    </w:div>
    <w:div w:id="449515989">
      <w:bodyDiv w:val="1"/>
      <w:marLeft w:val="0"/>
      <w:marRight w:val="0"/>
      <w:marTop w:val="0"/>
      <w:marBottom w:val="0"/>
      <w:divBdr>
        <w:top w:val="none" w:sz="0" w:space="0" w:color="auto"/>
        <w:left w:val="none" w:sz="0" w:space="0" w:color="auto"/>
        <w:bottom w:val="none" w:sz="0" w:space="0" w:color="auto"/>
        <w:right w:val="none" w:sz="0" w:space="0" w:color="auto"/>
      </w:divBdr>
    </w:div>
    <w:div w:id="499662407">
      <w:bodyDiv w:val="1"/>
      <w:marLeft w:val="0"/>
      <w:marRight w:val="0"/>
      <w:marTop w:val="0"/>
      <w:marBottom w:val="0"/>
      <w:divBdr>
        <w:top w:val="none" w:sz="0" w:space="0" w:color="auto"/>
        <w:left w:val="none" w:sz="0" w:space="0" w:color="auto"/>
        <w:bottom w:val="none" w:sz="0" w:space="0" w:color="auto"/>
        <w:right w:val="none" w:sz="0" w:space="0" w:color="auto"/>
      </w:divBdr>
    </w:div>
    <w:div w:id="507448153">
      <w:bodyDiv w:val="1"/>
      <w:marLeft w:val="0"/>
      <w:marRight w:val="0"/>
      <w:marTop w:val="0"/>
      <w:marBottom w:val="0"/>
      <w:divBdr>
        <w:top w:val="none" w:sz="0" w:space="0" w:color="auto"/>
        <w:left w:val="none" w:sz="0" w:space="0" w:color="auto"/>
        <w:bottom w:val="none" w:sz="0" w:space="0" w:color="auto"/>
        <w:right w:val="none" w:sz="0" w:space="0" w:color="auto"/>
      </w:divBdr>
    </w:div>
    <w:div w:id="510802099">
      <w:bodyDiv w:val="1"/>
      <w:marLeft w:val="0"/>
      <w:marRight w:val="0"/>
      <w:marTop w:val="0"/>
      <w:marBottom w:val="0"/>
      <w:divBdr>
        <w:top w:val="none" w:sz="0" w:space="0" w:color="auto"/>
        <w:left w:val="none" w:sz="0" w:space="0" w:color="auto"/>
        <w:bottom w:val="none" w:sz="0" w:space="0" w:color="auto"/>
        <w:right w:val="none" w:sz="0" w:space="0" w:color="auto"/>
      </w:divBdr>
    </w:div>
    <w:div w:id="538320534">
      <w:bodyDiv w:val="1"/>
      <w:marLeft w:val="0"/>
      <w:marRight w:val="0"/>
      <w:marTop w:val="0"/>
      <w:marBottom w:val="0"/>
      <w:divBdr>
        <w:top w:val="none" w:sz="0" w:space="0" w:color="auto"/>
        <w:left w:val="none" w:sz="0" w:space="0" w:color="auto"/>
        <w:bottom w:val="none" w:sz="0" w:space="0" w:color="auto"/>
        <w:right w:val="none" w:sz="0" w:space="0" w:color="auto"/>
      </w:divBdr>
    </w:div>
    <w:div w:id="551772471">
      <w:bodyDiv w:val="1"/>
      <w:marLeft w:val="0"/>
      <w:marRight w:val="0"/>
      <w:marTop w:val="0"/>
      <w:marBottom w:val="0"/>
      <w:divBdr>
        <w:top w:val="none" w:sz="0" w:space="0" w:color="auto"/>
        <w:left w:val="none" w:sz="0" w:space="0" w:color="auto"/>
        <w:bottom w:val="none" w:sz="0" w:space="0" w:color="auto"/>
        <w:right w:val="none" w:sz="0" w:space="0" w:color="auto"/>
      </w:divBdr>
    </w:div>
    <w:div w:id="596645344">
      <w:bodyDiv w:val="1"/>
      <w:marLeft w:val="0"/>
      <w:marRight w:val="0"/>
      <w:marTop w:val="0"/>
      <w:marBottom w:val="0"/>
      <w:divBdr>
        <w:top w:val="none" w:sz="0" w:space="0" w:color="auto"/>
        <w:left w:val="none" w:sz="0" w:space="0" w:color="auto"/>
        <w:bottom w:val="none" w:sz="0" w:space="0" w:color="auto"/>
        <w:right w:val="none" w:sz="0" w:space="0" w:color="auto"/>
      </w:divBdr>
    </w:div>
    <w:div w:id="692342208">
      <w:bodyDiv w:val="1"/>
      <w:marLeft w:val="0"/>
      <w:marRight w:val="0"/>
      <w:marTop w:val="0"/>
      <w:marBottom w:val="0"/>
      <w:divBdr>
        <w:top w:val="none" w:sz="0" w:space="0" w:color="auto"/>
        <w:left w:val="none" w:sz="0" w:space="0" w:color="auto"/>
        <w:bottom w:val="none" w:sz="0" w:space="0" w:color="auto"/>
        <w:right w:val="none" w:sz="0" w:space="0" w:color="auto"/>
      </w:divBdr>
    </w:div>
    <w:div w:id="721447257">
      <w:bodyDiv w:val="1"/>
      <w:marLeft w:val="0"/>
      <w:marRight w:val="0"/>
      <w:marTop w:val="0"/>
      <w:marBottom w:val="0"/>
      <w:divBdr>
        <w:top w:val="none" w:sz="0" w:space="0" w:color="auto"/>
        <w:left w:val="none" w:sz="0" w:space="0" w:color="auto"/>
        <w:bottom w:val="none" w:sz="0" w:space="0" w:color="auto"/>
        <w:right w:val="none" w:sz="0" w:space="0" w:color="auto"/>
      </w:divBdr>
    </w:div>
    <w:div w:id="756169154">
      <w:bodyDiv w:val="1"/>
      <w:marLeft w:val="0"/>
      <w:marRight w:val="0"/>
      <w:marTop w:val="0"/>
      <w:marBottom w:val="0"/>
      <w:divBdr>
        <w:top w:val="none" w:sz="0" w:space="0" w:color="auto"/>
        <w:left w:val="none" w:sz="0" w:space="0" w:color="auto"/>
        <w:bottom w:val="none" w:sz="0" w:space="0" w:color="auto"/>
        <w:right w:val="none" w:sz="0" w:space="0" w:color="auto"/>
      </w:divBdr>
    </w:div>
    <w:div w:id="774593366">
      <w:bodyDiv w:val="1"/>
      <w:marLeft w:val="0"/>
      <w:marRight w:val="0"/>
      <w:marTop w:val="0"/>
      <w:marBottom w:val="0"/>
      <w:divBdr>
        <w:top w:val="none" w:sz="0" w:space="0" w:color="auto"/>
        <w:left w:val="none" w:sz="0" w:space="0" w:color="auto"/>
        <w:bottom w:val="none" w:sz="0" w:space="0" w:color="auto"/>
        <w:right w:val="none" w:sz="0" w:space="0" w:color="auto"/>
      </w:divBdr>
    </w:div>
    <w:div w:id="912204262">
      <w:bodyDiv w:val="1"/>
      <w:marLeft w:val="0"/>
      <w:marRight w:val="0"/>
      <w:marTop w:val="0"/>
      <w:marBottom w:val="0"/>
      <w:divBdr>
        <w:top w:val="none" w:sz="0" w:space="0" w:color="auto"/>
        <w:left w:val="none" w:sz="0" w:space="0" w:color="auto"/>
        <w:bottom w:val="none" w:sz="0" w:space="0" w:color="auto"/>
        <w:right w:val="none" w:sz="0" w:space="0" w:color="auto"/>
      </w:divBdr>
    </w:div>
    <w:div w:id="914827418">
      <w:bodyDiv w:val="1"/>
      <w:marLeft w:val="0"/>
      <w:marRight w:val="0"/>
      <w:marTop w:val="0"/>
      <w:marBottom w:val="0"/>
      <w:divBdr>
        <w:top w:val="none" w:sz="0" w:space="0" w:color="auto"/>
        <w:left w:val="none" w:sz="0" w:space="0" w:color="auto"/>
        <w:bottom w:val="none" w:sz="0" w:space="0" w:color="auto"/>
        <w:right w:val="none" w:sz="0" w:space="0" w:color="auto"/>
      </w:divBdr>
    </w:div>
    <w:div w:id="927271487">
      <w:bodyDiv w:val="1"/>
      <w:marLeft w:val="0"/>
      <w:marRight w:val="0"/>
      <w:marTop w:val="0"/>
      <w:marBottom w:val="0"/>
      <w:divBdr>
        <w:top w:val="none" w:sz="0" w:space="0" w:color="auto"/>
        <w:left w:val="none" w:sz="0" w:space="0" w:color="auto"/>
        <w:bottom w:val="none" w:sz="0" w:space="0" w:color="auto"/>
        <w:right w:val="none" w:sz="0" w:space="0" w:color="auto"/>
      </w:divBdr>
    </w:div>
    <w:div w:id="939138637">
      <w:bodyDiv w:val="1"/>
      <w:marLeft w:val="0"/>
      <w:marRight w:val="0"/>
      <w:marTop w:val="0"/>
      <w:marBottom w:val="0"/>
      <w:divBdr>
        <w:top w:val="none" w:sz="0" w:space="0" w:color="auto"/>
        <w:left w:val="none" w:sz="0" w:space="0" w:color="auto"/>
        <w:bottom w:val="none" w:sz="0" w:space="0" w:color="auto"/>
        <w:right w:val="none" w:sz="0" w:space="0" w:color="auto"/>
      </w:divBdr>
    </w:div>
    <w:div w:id="940727329">
      <w:bodyDiv w:val="1"/>
      <w:marLeft w:val="0"/>
      <w:marRight w:val="0"/>
      <w:marTop w:val="0"/>
      <w:marBottom w:val="0"/>
      <w:divBdr>
        <w:top w:val="none" w:sz="0" w:space="0" w:color="auto"/>
        <w:left w:val="none" w:sz="0" w:space="0" w:color="auto"/>
        <w:bottom w:val="none" w:sz="0" w:space="0" w:color="auto"/>
        <w:right w:val="none" w:sz="0" w:space="0" w:color="auto"/>
      </w:divBdr>
    </w:div>
    <w:div w:id="984316815">
      <w:bodyDiv w:val="1"/>
      <w:marLeft w:val="0"/>
      <w:marRight w:val="0"/>
      <w:marTop w:val="0"/>
      <w:marBottom w:val="0"/>
      <w:divBdr>
        <w:top w:val="none" w:sz="0" w:space="0" w:color="auto"/>
        <w:left w:val="none" w:sz="0" w:space="0" w:color="auto"/>
        <w:bottom w:val="none" w:sz="0" w:space="0" w:color="auto"/>
        <w:right w:val="none" w:sz="0" w:space="0" w:color="auto"/>
      </w:divBdr>
      <w:divsChild>
        <w:div w:id="152651564">
          <w:marLeft w:val="547"/>
          <w:marRight w:val="14"/>
          <w:marTop w:val="0"/>
          <w:marBottom w:val="3"/>
          <w:divBdr>
            <w:top w:val="none" w:sz="0" w:space="0" w:color="auto"/>
            <w:left w:val="none" w:sz="0" w:space="0" w:color="auto"/>
            <w:bottom w:val="none" w:sz="0" w:space="0" w:color="auto"/>
            <w:right w:val="none" w:sz="0" w:space="0" w:color="auto"/>
          </w:divBdr>
        </w:div>
        <w:div w:id="998843666">
          <w:marLeft w:val="547"/>
          <w:marRight w:val="14"/>
          <w:marTop w:val="0"/>
          <w:marBottom w:val="3"/>
          <w:divBdr>
            <w:top w:val="none" w:sz="0" w:space="0" w:color="auto"/>
            <w:left w:val="none" w:sz="0" w:space="0" w:color="auto"/>
            <w:bottom w:val="none" w:sz="0" w:space="0" w:color="auto"/>
            <w:right w:val="none" w:sz="0" w:space="0" w:color="auto"/>
          </w:divBdr>
        </w:div>
        <w:div w:id="1661693977">
          <w:marLeft w:val="547"/>
          <w:marRight w:val="14"/>
          <w:marTop w:val="0"/>
          <w:marBottom w:val="3"/>
          <w:divBdr>
            <w:top w:val="none" w:sz="0" w:space="0" w:color="auto"/>
            <w:left w:val="none" w:sz="0" w:space="0" w:color="auto"/>
            <w:bottom w:val="none" w:sz="0" w:space="0" w:color="auto"/>
            <w:right w:val="none" w:sz="0" w:space="0" w:color="auto"/>
          </w:divBdr>
        </w:div>
      </w:divsChild>
    </w:div>
    <w:div w:id="1087768388">
      <w:bodyDiv w:val="1"/>
      <w:marLeft w:val="0"/>
      <w:marRight w:val="0"/>
      <w:marTop w:val="0"/>
      <w:marBottom w:val="0"/>
      <w:divBdr>
        <w:top w:val="none" w:sz="0" w:space="0" w:color="auto"/>
        <w:left w:val="none" w:sz="0" w:space="0" w:color="auto"/>
        <w:bottom w:val="none" w:sz="0" w:space="0" w:color="auto"/>
        <w:right w:val="none" w:sz="0" w:space="0" w:color="auto"/>
      </w:divBdr>
    </w:div>
    <w:div w:id="1105421247">
      <w:bodyDiv w:val="1"/>
      <w:marLeft w:val="0"/>
      <w:marRight w:val="0"/>
      <w:marTop w:val="0"/>
      <w:marBottom w:val="0"/>
      <w:divBdr>
        <w:top w:val="none" w:sz="0" w:space="0" w:color="auto"/>
        <w:left w:val="none" w:sz="0" w:space="0" w:color="auto"/>
        <w:bottom w:val="none" w:sz="0" w:space="0" w:color="auto"/>
        <w:right w:val="none" w:sz="0" w:space="0" w:color="auto"/>
      </w:divBdr>
    </w:div>
    <w:div w:id="1116021247">
      <w:bodyDiv w:val="1"/>
      <w:marLeft w:val="0"/>
      <w:marRight w:val="0"/>
      <w:marTop w:val="0"/>
      <w:marBottom w:val="0"/>
      <w:divBdr>
        <w:top w:val="none" w:sz="0" w:space="0" w:color="auto"/>
        <w:left w:val="none" w:sz="0" w:space="0" w:color="auto"/>
        <w:bottom w:val="none" w:sz="0" w:space="0" w:color="auto"/>
        <w:right w:val="none" w:sz="0" w:space="0" w:color="auto"/>
      </w:divBdr>
    </w:div>
    <w:div w:id="1376588323">
      <w:bodyDiv w:val="1"/>
      <w:marLeft w:val="0"/>
      <w:marRight w:val="0"/>
      <w:marTop w:val="0"/>
      <w:marBottom w:val="0"/>
      <w:divBdr>
        <w:top w:val="none" w:sz="0" w:space="0" w:color="auto"/>
        <w:left w:val="none" w:sz="0" w:space="0" w:color="auto"/>
        <w:bottom w:val="none" w:sz="0" w:space="0" w:color="auto"/>
        <w:right w:val="none" w:sz="0" w:space="0" w:color="auto"/>
      </w:divBdr>
    </w:div>
    <w:div w:id="1377926505">
      <w:bodyDiv w:val="1"/>
      <w:marLeft w:val="0"/>
      <w:marRight w:val="0"/>
      <w:marTop w:val="0"/>
      <w:marBottom w:val="0"/>
      <w:divBdr>
        <w:top w:val="none" w:sz="0" w:space="0" w:color="auto"/>
        <w:left w:val="none" w:sz="0" w:space="0" w:color="auto"/>
        <w:bottom w:val="none" w:sz="0" w:space="0" w:color="auto"/>
        <w:right w:val="none" w:sz="0" w:space="0" w:color="auto"/>
      </w:divBdr>
    </w:div>
    <w:div w:id="1413773514">
      <w:bodyDiv w:val="1"/>
      <w:marLeft w:val="0"/>
      <w:marRight w:val="0"/>
      <w:marTop w:val="0"/>
      <w:marBottom w:val="0"/>
      <w:divBdr>
        <w:top w:val="none" w:sz="0" w:space="0" w:color="auto"/>
        <w:left w:val="none" w:sz="0" w:space="0" w:color="auto"/>
        <w:bottom w:val="none" w:sz="0" w:space="0" w:color="auto"/>
        <w:right w:val="none" w:sz="0" w:space="0" w:color="auto"/>
      </w:divBdr>
    </w:div>
    <w:div w:id="1418091230">
      <w:bodyDiv w:val="1"/>
      <w:marLeft w:val="0"/>
      <w:marRight w:val="0"/>
      <w:marTop w:val="0"/>
      <w:marBottom w:val="0"/>
      <w:divBdr>
        <w:top w:val="none" w:sz="0" w:space="0" w:color="auto"/>
        <w:left w:val="none" w:sz="0" w:space="0" w:color="auto"/>
        <w:bottom w:val="none" w:sz="0" w:space="0" w:color="auto"/>
        <w:right w:val="none" w:sz="0" w:space="0" w:color="auto"/>
      </w:divBdr>
    </w:div>
    <w:div w:id="1425226129">
      <w:bodyDiv w:val="1"/>
      <w:marLeft w:val="0"/>
      <w:marRight w:val="0"/>
      <w:marTop w:val="0"/>
      <w:marBottom w:val="0"/>
      <w:divBdr>
        <w:top w:val="none" w:sz="0" w:space="0" w:color="auto"/>
        <w:left w:val="none" w:sz="0" w:space="0" w:color="auto"/>
        <w:bottom w:val="none" w:sz="0" w:space="0" w:color="auto"/>
        <w:right w:val="none" w:sz="0" w:space="0" w:color="auto"/>
      </w:divBdr>
    </w:div>
    <w:div w:id="1456871498">
      <w:bodyDiv w:val="1"/>
      <w:marLeft w:val="0"/>
      <w:marRight w:val="0"/>
      <w:marTop w:val="0"/>
      <w:marBottom w:val="0"/>
      <w:divBdr>
        <w:top w:val="none" w:sz="0" w:space="0" w:color="auto"/>
        <w:left w:val="none" w:sz="0" w:space="0" w:color="auto"/>
        <w:bottom w:val="none" w:sz="0" w:space="0" w:color="auto"/>
        <w:right w:val="none" w:sz="0" w:space="0" w:color="auto"/>
      </w:divBdr>
    </w:div>
    <w:div w:id="1464227574">
      <w:bodyDiv w:val="1"/>
      <w:marLeft w:val="0"/>
      <w:marRight w:val="0"/>
      <w:marTop w:val="0"/>
      <w:marBottom w:val="0"/>
      <w:divBdr>
        <w:top w:val="none" w:sz="0" w:space="0" w:color="auto"/>
        <w:left w:val="none" w:sz="0" w:space="0" w:color="auto"/>
        <w:bottom w:val="none" w:sz="0" w:space="0" w:color="auto"/>
        <w:right w:val="none" w:sz="0" w:space="0" w:color="auto"/>
      </w:divBdr>
    </w:div>
    <w:div w:id="1478958158">
      <w:bodyDiv w:val="1"/>
      <w:marLeft w:val="0"/>
      <w:marRight w:val="0"/>
      <w:marTop w:val="0"/>
      <w:marBottom w:val="0"/>
      <w:divBdr>
        <w:top w:val="none" w:sz="0" w:space="0" w:color="auto"/>
        <w:left w:val="none" w:sz="0" w:space="0" w:color="auto"/>
        <w:bottom w:val="none" w:sz="0" w:space="0" w:color="auto"/>
        <w:right w:val="none" w:sz="0" w:space="0" w:color="auto"/>
      </w:divBdr>
    </w:div>
    <w:div w:id="1479567067">
      <w:bodyDiv w:val="1"/>
      <w:marLeft w:val="0"/>
      <w:marRight w:val="0"/>
      <w:marTop w:val="0"/>
      <w:marBottom w:val="0"/>
      <w:divBdr>
        <w:top w:val="none" w:sz="0" w:space="0" w:color="auto"/>
        <w:left w:val="none" w:sz="0" w:space="0" w:color="auto"/>
        <w:bottom w:val="none" w:sz="0" w:space="0" w:color="auto"/>
        <w:right w:val="none" w:sz="0" w:space="0" w:color="auto"/>
      </w:divBdr>
    </w:div>
    <w:div w:id="1479878214">
      <w:bodyDiv w:val="1"/>
      <w:marLeft w:val="0"/>
      <w:marRight w:val="0"/>
      <w:marTop w:val="0"/>
      <w:marBottom w:val="0"/>
      <w:divBdr>
        <w:top w:val="none" w:sz="0" w:space="0" w:color="auto"/>
        <w:left w:val="none" w:sz="0" w:space="0" w:color="auto"/>
        <w:bottom w:val="none" w:sz="0" w:space="0" w:color="auto"/>
        <w:right w:val="none" w:sz="0" w:space="0" w:color="auto"/>
      </w:divBdr>
    </w:div>
    <w:div w:id="1515608325">
      <w:bodyDiv w:val="1"/>
      <w:marLeft w:val="0"/>
      <w:marRight w:val="0"/>
      <w:marTop w:val="0"/>
      <w:marBottom w:val="0"/>
      <w:divBdr>
        <w:top w:val="none" w:sz="0" w:space="0" w:color="auto"/>
        <w:left w:val="none" w:sz="0" w:space="0" w:color="auto"/>
        <w:bottom w:val="none" w:sz="0" w:space="0" w:color="auto"/>
        <w:right w:val="none" w:sz="0" w:space="0" w:color="auto"/>
      </w:divBdr>
    </w:div>
    <w:div w:id="1560439721">
      <w:bodyDiv w:val="1"/>
      <w:marLeft w:val="0"/>
      <w:marRight w:val="0"/>
      <w:marTop w:val="0"/>
      <w:marBottom w:val="0"/>
      <w:divBdr>
        <w:top w:val="none" w:sz="0" w:space="0" w:color="auto"/>
        <w:left w:val="none" w:sz="0" w:space="0" w:color="auto"/>
        <w:bottom w:val="none" w:sz="0" w:space="0" w:color="auto"/>
        <w:right w:val="none" w:sz="0" w:space="0" w:color="auto"/>
      </w:divBdr>
    </w:div>
    <w:div w:id="1581599703">
      <w:bodyDiv w:val="1"/>
      <w:marLeft w:val="0"/>
      <w:marRight w:val="0"/>
      <w:marTop w:val="0"/>
      <w:marBottom w:val="0"/>
      <w:divBdr>
        <w:top w:val="none" w:sz="0" w:space="0" w:color="auto"/>
        <w:left w:val="none" w:sz="0" w:space="0" w:color="auto"/>
        <w:bottom w:val="none" w:sz="0" w:space="0" w:color="auto"/>
        <w:right w:val="none" w:sz="0" w:space="0" w:color="auto"/>
      </w:divBdr>
      <w:divsChild>
        <w:div w:id="934632716">
          <w:marLeft w:val="446"/>
          <w:marRight w:val="0"/>
          <w:marTop w:val="0"/>
          <w:marBottom w:val="0"/>
          <w:divBdr>
            <w:top w:val="none" w:sz="0" w:space="0" w:color="auto"/>
            <w:left w:val="none" w:sz="0" w:space="0" w:color="auto"/>
            <w:bottom w:val="none" w:sz="0" w:space="0" w:color="auto"/>
            <w:right w:val="none" w:sz="0" w:space="0" w:color="auto"/>
          </w:divBdr>
        </w:div>
        <w:div w:id="973605144">
          <w:marLeft w:val="446"/>
          <w:marRight w:val="0"/>
          <w:marTop w:val="0"/>
          <w:marBottom w:val="0"/>
          <w:divBdr>
            <w:top w:val="none" w:sz="0" w:space="0" w:color="auto"/>
            <w:left w:val="none" w:sz="0" w:space="0" w:color="auto"/>
            <w:bottom w:val="none" w:sz="0" w:space="0" w:color="auto"/>
            <w:right w:val="none" w:sz="0" w:space="0" w:color="auto"/>
          </w:divBdr>
        </w:div>
      </w:divsChild>
    </w:div>
    <w:div w:id="1712999923">
      <w:bodyDiv w:val="1"/>
      <w:marLeft w:val="0"/>
      <w:marRight w:val="0"/>
      <w:marTop w:val="0"/>
      <w:marBottom w:val="0"/>
      <w:divBdr>
        <w:top w:val="none" w:sz="0" w:space="0" w:color="auto"/>
        <w:left w:val="none" w:sz="0" w:space="0" w:color="auto"/>
        <w:bottom w:val="none" w:sz="0" w:space="0" w:color="auto"/>
        <w:right w:val="none" w:sz="0" w:space="0" w:color="auto"/>
      </w:divBdr>
    </w:div>
    <w:div w:id="1728798382">
      <w:bodyDiv w:val="1"/>
      <w:marLeft w:val="0"/>
      <w:marRight w:val="0"/>
      <w:marTop w:val="0"/>
      <w:marBottom w:val="0"/>
      <w:divBdr>
        <w:top w:val="none" w:sz="0" w:space="0" w:color="auto"/>
        <w:left w:val="none" w:sz="0" w:space="0" w:color="auto"/>
        <w:bottom w:val="none" w:sz="0" w:space="0" w:color="auto"/>
        <w:right w:val="none" w:sz="0" w:space="0" w:color="auto"/>
      </w:divBdr>
    </w:div>
    <w:div w:id="1734160028">
      <w:bodyDiv w:val="1"/>
      <w:marLeft w:val="0"/>
      <w:marRight w:val="0"/>
      <w:marTop w:val="0"/>
      <w:marBottom w:val="0"/>
      <w:divBdr>
        <w:top w:val="none" w:sz="0" w:space="0" w:color="auto"/>
        <w:left w:val="none" w:sz="0" w:space="0" w:color="auto"/>
        <w:bottom w:val="none" w:sz="0" w:space="0" w:color="auto"/>
        <w:right w:val="none" w:sz="0" w:space="0" w:color="auto"/>
      </w:divBdr>
    </w:div>
    <w:div w:id="1821968702">
      <w:bodyDiv w:val="1"/>
      <w:marLeft w:val="0"/>
      <w:marRight w:val="0"/>
      <w:marTop w:val="0"/>
      <w:marBottom w:val="0"/>
      <w:divBdr>
        <w:top w:val="none" w:sz="0" w:space="0" w:color="auto"/>
        <w:left w:val="none" w:sz="0" w:space="0" w:color="auto"/>
        <w:bottom w:val="none" w:sz="0" w:space="0" w:color="auto"/>
        <w:right w:val="none" w:sz="0" w:space="0" w:color="auto"/>
      </w:divBdr>
    </w:div>
    <w:div w:id="1829636247">
      <w:bodyDiv w:val="1"/>
      <w:marLeft w:val="0"/>
      <w:marRight w:val="0"/>
      <w:marTop w:val="0"/>
      <w:marBottom w:val="0"/>
      <w:divBdr>
        <w:top w:val="none" w:sz="0" w:space="0" w:color="auto"/>
        <w:left w:val="none" w:sz="0" w:space="0" w:color="auto"/>
        <w:bottom w:val="none" w:sz="0" w:space="0" w:color="auto"/>
        <w:right w:val="none" w:sz="0" w:space="0" w:color="auto"/>
      </w:divBdr>
    </w:div>
    <w:div w:id="1835491513">
      <w:bodyDiv w:val="1"/>
      <w:marLeft w:val="0"/>
      <w:marRight w:val="0"/>
      <w:marTop w:val="0"/>
      <w:marBottom w:val="0"/>
      <w:divBdr>
        <w:top w:val="none" w:sz="0" w:space="0" w:color="auto"/>
        <w:left w:val="none" w:sz="0" w:space="0" w:color="auto"/>
        <w:bottom w:val="none" w:sz="0" w:space="0" w:color="auto"/>
        <w:right w:val="none" w:sz="0" w:space="0" w:color="auto"/>
      </w:divBdr>
    </w:div>
    <w:div w:id="1865090208">
      <w:bodyDiv w:val="1"/>
      <w:marLeft w:val="0"/>
      <w:marRight w:val="0"/>
      <w:marTop w:val="0"/>
      <w:marBottom w:val="0"/>
      <w:divBdr>
        <w:top w:val="none" w:sz="0" w:space="0" w:color="auto"/>
        <w:left w:val="none" w:sz="0" w:space="0" w:color="auto"/>
        <w:bottom w:val="none" w:sz="0" w:space="0" w:color="auto"/>
        <w:right w:val="none" w:sz="0" w:space="0" w:color="auto"/>
      </w:divBdr>
    </w:div>
    <w:div w:id="1917351335">
      <w:bodyDiv w:val="1"/>
      <w:marLeft w:val="0"/>
      <w:marRight w:val="0"/>
      <w:marTop w:val="0"/>
      <w:marBottom w:val="0"/>
      <w:divBdr>
        <w:top w:val="none" w:sz="0" w:space="0" w:color="auto"/>
        <w:left w:val="none" w:sz="0" w:space="0" w:color="auto"/>
        <w:bottom w:val="none" w:sz="0" w:space="0" w:color="auto"/>
        <w:right w:val="none" w:sz="0" w:space="0" w:color="auto"/>
      </w:divBdr>
    </w:div>
    <w:div w:id="1921213029">
      <w:bodyDiv w:val="1"/>
      <w:marLeft w:val="0"/>
      <w:marRight w:val="0"/>
      <w:marTop w:val="0"/>
      <w:marBottom w:val="0"/>
      <w:divBdr>
        <w:top w:val="none" w:sz="0" w:space="0" w:color="auto"/>
        <w:left w:val="none" w:sz="0" w:space="0" w:color="auto"/>
        <w:bottom w:val="none" w:sz="0" w:space="0" w:color="auto"/>
        <w:right w:val="none" w:sz="0" w:space="0" w:color="auto"/>
      </w:divBdr>
    </w:div>
    <w:div w:id="1939947810">
      <w:bodyDiv w:val="1"/>
      <w:marLeft w:val="0"/>
      <w:marRight w:val="0"/>
      <w:marTop w:val="0"/>
      <w:marBottom w:val="0"/>
      <w:divBdr>
        <w:top w:val="none" w:sz="0" w:space="0" w:color="auto"/>
        <w:left w:val="none" w:sz="0" w:space="0" w:color="auto"/>
        <w:bottom w:val="none" w:sz="0" w:space="0" w:color="auto"/>
        <w:right w:val="none" w:sz="0" w:space="0" w:color="auto"/>
      </w:divBdr>
    </w:div>
    <w:div w:id="1991011819">
      <w:bodyDiv w:val="1"/>
      <w:marLeft w:val="0"/>
      <w:marRight w:val="0"/>
      <w:marTop w:val="0"/>
      <w:marBottom w:val="0"/>
      <w:divBdr>
        <w:top w:val="none" w:sz="0" w:space="0" w:color="auto"/>
        <w:left w:val="none" w:sz="0" w:space="0" w:color="auto"/>
        <w:bottom w:val="none" w:sz="0" w:space="0" w:color="auto"/>
        <w:right w:val="none" w:sz="0" w:space="0" w:color="auto"/>
      </w:divBdr>
      <w:divsChild>
        <w:div w:id="991520468">
          <w:marLeft w:val="547"/>
          <w:marRight w:val="0"/>
          <w:marTop w:val="86"/>
          <w:marBottom w:val="0"/>
          <w:divBdr>
            <w:top w:val="none" w:sz="0" w:space="0" w:color="auto"/>
            <w:left w:val="none" w:sz="0" w:space="0" w:color="auto"/>
            <w:bottom w:val="none" w:sz="0" w:space="0" w:color="auto"/>
            <w:right w:val="none" w:sz="0" w:space="0" w:color="auto"/>
          </w:divBdr>
        </w:div>
      </w:divsChild>
    </w:div>
    <w:div w:id="2083720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image" Target="media/image32.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image" Target="media/image43.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image" Target="media/image31.jpeg"/><Relationship Id="rId46" Type="http://schemas.openxmlformats.org/officeDocument/2006/relationships/image" Target="media/image39.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4.jpe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png"/><Relationship Id="rId44" Type="http://schemas.openxmlformats.org/officeDocument/2006/relationships/image" Target="media/image37.jpeg"/><Relationship Id="rId52" Type="http://schemas.openxmlformats.org/officeDocument/2006/relationships/image" Target="media/image45.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8" Type="http://schemas.openxmlformats.org/officeDocument/2006/relationships/image" Target="media/image1.jpeg"/><Relationship Id="rId51" Type="http://schemas.openxmlformats.org/officeDocument/2006/relationships/image" Target="media/image44.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992AE8-BF34-4440-B11D-20AF9E01EF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24</Pages>
  <Words>3107</Words>
  <Characters>17715</Characters>
  <Application>Microsoft Office Word</Application>
  <DocSecurity>0</DocSecurity>
  <Lines>147</Lines>
  <Paragraphs>41</Paragraphs>
  <ScaleCrop>false</ScaleCrop>
  <HeadingPairs>
    <vt:vector size="4" baseType="variant">
      <vt:variant>
        <vt:lpstr>Название</vt:lpstr>
      </vt:variant>
      <vt:variant>
        <vt:i4>1</vt:i4>
      </vt:variant>
      <vt:variant>
        <vt:lpstr>Otsikko</vt:lpstr>
      </vt:variant>
      <vt:variant>
        <vt:i4>1</vt:i4>
      </vt:variant>
    </vt:vector>
  </HeadingPairs>
  <TitlesOfParts>
    <vt:vector size="2" baseType="lpstr">
      <vt:lpstr/>
      <vt:lpstr/>
    </vt:vector>
  </TitlesOfParts>
  <Company>Ins.tsto Comatec Oy</Company>
  <LinksUpToDate>false</LinksUpToDate>
  <CharactersWithSpaces>20781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Nordfors Jorma</dc:creator>
  <cp:lastModifiedBy>di_lisyutines</cp:lastModifiedBy>
  <cp:revision>3</cp:revision>
  <cp:lastPrinted>2019-10-07T08:17:00Z</cp:lastPrinted>
  <dcterms:created xsi:type="dcterms:W3CDTF">2019-10-03T14:29:00Z</dcterms:created>
  <dcterms:modified xsi:type="dcterms:W3CDTF">2019-10-07T08:20:00Z</dcterms:modified>
</cp:coreProperties>
</file>