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03-06/8709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Белгород — г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47BFFE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61D5">
        <w:rPr>
          <w:rFonts w:ascii="Times New Roman" w:hAnsi="Times New Roman" w:cs="Times New Roman"/>
          <w:sz w:val="28"/>
          <w:szCs w:val="28"/>
        </w:rPr>
        <w:t>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Белгород — г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2911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03-06/8709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61D5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2020-02-07T13:51:00Z</dcterms:modified>
</cp:coreProperties>
</file>