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ACA5C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083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2083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083E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2020-02-07T14:09:00Z</dcterms:modified>
</cp:coreProperties>
</file>