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Мичуринск — г. Липецк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7A36B0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F5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Мичуринск — г. Липецк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B0F5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0F56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2020-02-07T14:04:00Z</dcterms:modified>
</cp:coreProperties>
</file>