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14.11.2019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03-06/9057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Старилово, Ивановская область, Верхне-Ландеховский р-н, д. Старилово, региональная трасса "Ростов - Нижний Новгород" в 40 м от д. 21 ул. Почтовая в д. Старилово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Мыт, Ивановская область, Верхне-Ландеховский р-н, п. Мыт, ул. Заречная, у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Палех, Ивановская область, п. Палех, ул. Шуйская,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Заволжье, Городецкий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Заволжье, Городецкий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22К-0020 «Линда – Городец - Заволжье»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Пестяки, Пестяковский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Пестяки, Пестяковский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Старилово, Верхне-Ландеховский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Мыт, Верхнеландеховский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К-111 «Ковров-Шуя-Кинешма»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