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03-06/7212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Чебоксары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16.12.2019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Чебоксары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03-06/7212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