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п. 6 ч. 1 ст. 6 ФЗ 220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