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304E1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Промысла — г. Екатеринбург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2F492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F900DE">
        <w:rPr>
          <w:rFonts w:ascii="Times New Roman" w:hAnsi="Times New Roman" w:cs="Times New Roman"/>
          <w:sz w:val="28"/>
          <w:szCs w:val="28"/>
        </w:rPr>
        <w:t>п. Промысла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Екатеринбург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00DE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2019-12-02T16:21:00Z</dcterms:modified>
</cp:coreProperties>
</file>