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978" w:rsidRPr="009D338F" w:rsidRDefault="00252978" w:rsidP="0028440A">
      <w:pPr>
        <w:spacing w:after="0" w:line="269" w:lineRule="auto"/>
        <w:ind w:left="896" w:firstLine="0"/>
        <w:jc w:val="center"/>
      </w:pPr>
      <w:bookmarkStart w:id="0" w:name="_GoBack"/>
      <w:bookmarkEnd w:id="0"/>
    </w:p>
    <w:p w:rsidR="00D6534E" w:rsidRDefault="00D6534E" w:rsidP="0028440A">
      <w:pPr>
        <w:spacing w:after="0" w:line="269" w:lineRule="auto"/>
        <w:ind w:left="844" w:hanging="10"/>
        <w:jc w:val="center"/>
        <w:rPr>
          <w:sz w:val="28"/>
          <w:szCs w:val="28"/>
        </w:rPr>
      </w:pPr>
    </w:p>
    <w:p w:rsidR="00D6534E" w:rsidRDefault="00D6534E" w:rsidP="0028440A">
      <w:pPr>
        <w:spacing w:after="0" w:line="269" w:lineRule="auto"/>
        <w:ind w:left="844" w:hanging="10"/>
        <w:jc w:val="center"/>
        <w:rPr>
          <w:sz w:val="28"/>
          <w:szCs w:val="28"/>
        </w:rPr>
      </w:pPr>
    </w:p>
    <w:p w:rsidR="00D6534E" w:rsidRDefault="00D6534E" w:rsidP="0028440A">
      <w:pPr>
        <w:spacing w:after="0" w:line="269" w:lineRule="auto"/>
        <w:ind w:left="844" w:hanging="10"/>
        <w:jc w:val="center"/>
        <w:rPr>
          <w:sz w:val="28"/>
          <w:szCs w:val="28"/>
        </w:rPr>
      </w:pPr>
    </w:p>
    <w:p w:rsidR="00D6534E" w:rsidRDefault="00D6534E" w:rsidP="0028440A">
      <w:pPr>
        <w:spacing w:after="0" w:line="269" w:lineRule="auto"/>
        <w:ind w:left="844" w:hanging="10"/>
        <w:jc w:val="center"/>
        <w:rPr>
          <w:sz w:val="28"/>
          <w:szCs w:val="28"/>
        </w:rPr>
      </w:pPr>
    </w:p>
    <w:p w:rsidR="00D6534E" w:rsidRDefault="00D6534E" w:rsidP="0028440A">
      <w:pPr>
        <w:spacing w:after="0" w:line="269" w:lineRule="auto"/>
        <w:ind w:left="844" w:hanging="10"/>
        <w:jc w:val="center"/>
        <w:rPr>
          <w:sz w:val="28"/>
          <w:szCs w:val="28"/>
        </w:rPr>
      </w:pPr>
    </w:p>
    <w:p w:rsidR="00D6534E" w:rsidRDefault="00D6534E" w:rsidP="0028440A">
      <w:pPr>
        <w:spacing w:after="0" w:line="269" w:lineRule="auto"/>
        <w:ind w:left="844" w:hanging="10"/>
        <w:jc w:val="center"/>
        <w:rPr>
          <w:sz w:val="28"/>
          <w:szCs w:val="28"/>
        </w:rPr>
      </w:pPr>
    </w:p>
    <w:p w:rsidR="00D6534E" w:rsidRDefault="00D6534E" w:rsidP="0028440A">
      <w:pPr>
        <w:spacing w:after="0" w:line="269" w:lineRule="auto"/>
        <w:ind w:left="844" w:hanging="10"/>
        <w:jc w:val="center"/>
        <w:rPr>
          <w:sz w:val="28"/>
          <w:szCs w:val="28"/>
        </w:rPr>
      </w:pPr>
    </w:p>
    <w:p w:rsidR="00D6534E" w:rsidRDefault="00D6534E" w:rsidP="0028440A">
      <w:pPr>
        <w:spacing w:after="0" w:line="269" w:lineRule="auto"/>
        <w:ind w:left="844" w:hanging="10"/>
        <w:jc w:val="center"/>
        <w:rPr>
          <w:sz w:val="28"/>
          <w:szCs w:val="28"/>
        </w:rPr>
      </w:pPr>
    </w:p>
    <w:p w:rsidR="00D6534E" w:rsidRDefault="00D6534E" w:rsidP="0028440A">
      <w:pPr>
        <w:spacing w:after="0" w:line="269" w:lineRule="auto"/>
        <w:ind w:left="844" w:hanging="10"/>
        <w:jc w:val="center"/>
        <w:rPr>
          <w:sz w:val="28"/>
          <w:szCs w:val="28"/>
        </w:rPr>
      </w:pPr>
    </w:p>
    <w:p w:rsidR="00D6534E" w:rsidRDefault="00D6534E" w:rsidP="0028440A">
      <w:pPr>
        <w:spacing w:after="0" w:line="269" w:lineRule="auto"/>
        <w:ind w:left="844" w:hanging="10"/>
        <w:jc w:val="center"/>
        <w:rPr>
          <w:sz w:val="28"/>
          <w:szCs w:val="28"/>
        </w:rPr>
      </w:pPr>
    </w:p>
    <w:p w:rsidR="00D6534E" w:rsidRDefault="00D6534E" w:rsidP="00D6534E">
      <w:pPr>
        <w:spacing w:after="0" w:line="269" w:lineRule="auto"/>
        <w:ind w:left="0" w:hanging="10"/>
        <w:jc w:val="center"/>
        <w:rPr>
          <w:sz w:val="28"/>
          <w:szCs w:val="28"/>
        </w:rPr>
      </w:pPr>
    </w:p>
    <w:p w:rsidR="00252978" w:rsidRPr="00D6534E" w:rsidRDefault="00252978" w:rsidP="00D6534E">
      <w:pPr>
        <w:spacing w:after="0" w:line="269" w:lineRule="auto"/>
        <w:ind w:left="0" w:hanging="10"/>
        <w:jc w:val="center"/>
        <w:rPr>
          <w:sz w:val="36"/>
          <w:szCs w:val="36"/>
        </w:rPr>
      </w:pPr>
      <w:r w:rsidRPr="00D6534E">
        <w:rPr>
          <w:sz w:val="36"/>
          <w:szCs w:val="36"/>
        </w:rPr>
        <w:t xml:space="preserve">МЕТОДИЧЕСКИЕ РЕКОМЕНДАЦИИ </w:t>
      </w:r>
    </w:p>
    <w:p w:rsidR="00252978" w:rsidRPr="00D6534E" w:rsidRDefault="00252978" w:rsidP="00D6534E">
      <w:pPr>
        <w:spacing w:after="0" w:line="269" w:lineRule="auto"/>
        <w:ind w:left="0" w:firstLine="0"/>
        <w:jc w:val="center"/>
        <w:rPr>
          <w:sz w:val="36"/>
          <w:szCs w:val="36"/>
        </w:rPr>
      </w:pPr>
      <w:r w:rsidRPr="00D6534E">
        <w:rPr>
          <w:sz w:val="36"/>
          <w:szCs w:val="36"/>
        </w:rPr>
        <w:t xml:space="preserve"> </w:t>
      </w:r>
    </w:p>
    <w:p w:rsidR="00252978" w:rsidRPr="00D6534E" w:rsidRDefault="00CD2A3A" w:rsidP="00D6534E">
      <w:pPr>
        <w:spacing w:after="0" w:line="269" w:lineRule="auto"/>
        <w:ind w:left="0" w:right="646" w:hanging="10"/>
        <w:jc w:val="center"/>
        <w:rPr>
          <w:b/>
          <w:sz w:val="36"/>
          <w:szCs w:val="36"/>
        </w:rPr>
      </w:pPr>
      <w:r w:rsidRPr="00D6534E">
        <w:rPr>
          <w:b/>
          <w:sz w:val="36"/>
          <w:szCs w:val="36"/>
        </w:rPr>
        <w:t>по развитию</w:t>
      </w:r>
      <w:r w:rsidR="00252978" w:rsidRPr="00D6534E">
        <w:rPr>
          <w:b/>
          <w:sz w:val="36"/>
          <w:szCs w:val="36"/>
        </w:rPr>
        <w:t xml:space="preserve"> транспортной инфраструктуры, обеспечивающей доступность медицинской инфраструктуры для населения </w:t>
      </w:r>
    </w:p>
    <w:p w:rsidR="00252978" w:rsidRPr="00CA07A6" w:rsidRDefault="00252978" w:rsidP="0028440A">
      <w:pPr>
        <w:spacing w:after="0" w:line="269" w:lineRule="auto"/>
        <w:ind w:left="0" w:firstLine="0"/>
        <w:jc w:val="left"/>
        <w:rPr>
          <w:b/>
          <w:sz w:val="28"/>
          <w:szCs w:val="28"/>
        </w:rPr>
      </w:pPr>
      <w:r w:rsidRPr="00CA07A6">
        <w:rPr>
          <w:b/>
          <w:sz w:val="28"/>
          <w:szCs w:val="28"/>
        </w:rPr>
        <w:br w:type="page"/>
      </w:r>
    </w:p>
    <w:p w:rsidR="00252978" w:rsidRPr="00CA07A6" w:rsidRDefault="00252978" w:rsidP="0028440A">
      <w:pPr>
        <w:spacing w:after="0" w:line="269" w:lineRule="auto"/>
        <w:ind w:left="1552" w:right="646" w:hanging="10"/>
        <w:jc w:val="center"/>
        <w:rPr>
          <w:sz w:val="28"/>
          <w:szCs w:val="28"/>
        </w:rPr>
      </w:pPr>
    </w:p>
    <w:p w:rsidR="00252978" w:rsidRPr="00CA07A6" w:rsidRDefault="00252978" w:rsidP="0028440A">
      <w:pPr>
        <w:spacing w:after="0" w:line="269" w:lineRule="auto"/>
        <w:ind w:left="0" w:firstLine="0"/>
        <w:jc w:val="left"/>
        <w:rPr>
          <w:b/>
          <w:sz w:val="28"/>
          <w:szCs w:val="28"/>
        </w:rPr>
      </w:pPr>
    </w:p>
    <w:p w:rsidR="00861E47" w:rsidRPr="00CA07A6" w:rsidRDefault="0067267B" w:rsidP="0028440A">
      <w:pPr>
        <w:pStyle w:val="4"/>
        <w:spacing w:after="0" w:line="269" w:lineRule="auto"/>
        <w:ind w:left="718" w:right="5"/>
        <w:rPr>
          <w:sz w:val="28"/>
          <w:szCs w:val="28"/>
        </w:rPr>
      </w:pPr>
      <w:r w:rsidRPr="00CA07A6">
        <w:rPr>
          <w:sz w:val="28"/>
          <w:szCs w:val="28"/>
        </w:rPr>
        <w:t xml:space="preserve">Оглавление </w:t>
      </w:r>
    </w:p>
    <w:p w:rsidR="00861E47" w:rsidRPr="00CA07A6" w:rsidRDefault="0067267B" w:rsidP="0028440A">
      <w:pPr>
        <w:spacing w:after="0" w:line="269" w:lineRule="auto"/>
        <w:ind w:left="708" w:firstLine="0"/>
        <w:jc w:val="left"/>
        <w:rPr>
          <w:sz w:val="28"/>
          <w:szCs w:val="28"/>
        </w:rPr>
      </w:pPr>
      <w:r w:rsidRPr="00CA07A6">
        <w:rPr>
          <w:b/>
          <w:sz w:val="28"/>
          <w:szCs w:val="28"/>
        </w:rPr>
        <w:t xml:space="preserve"> </w:t>
      </w:r>
    </w:p>
    <w:sdt>
      <w:sdtPr>
        <w:rPr>
          <w:sz w:val="28"/>
          <w:szCs w:val="28"/>
        </w:rPr>
        <w:id w:val="814226436"/>
        <w:docPartObj>
          <w:docPartGallery w:val="Table of Contents"/>
        </w:docPartObj>
      </w:sdtPr>
      <w:sdtEndPr/>
      <w:sdtContent>
        <w:p w:rsidR="00466F40" w:rsidRDefault="0067267B">
          <w:pPr>
            <w:pStyle w:val="11"/>
            <w:tabs>
              <w:tab w:val="left" w:pos="660"/>
              <w:tab w:val="right" w:leader="dot" w:pos="950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CA07A6">
            <w:rPr>
              <w:sz w:val="28"/>
              <w:szCs w:val="28"/>
            </w:rPr>
            <w:fldChar w:fldCharType="begin"/>
          </w:r>
          <w:r w:rsidRPr="00CA07A6">
            <w:rPr>
              <w:sz w:val="28"/>
              <w:szCs w:val="28"/>
            </w:rPr>
            <w:instrText xml:space="preserve"> TOC \o "1-3" \h \z \u </w:instrText>
          </w:r>
          <w:r w:rsidRPr="00CA07A6">
            <w:rPr>
              <w:sz w:val="28"/>
              <w:szCs w:val="28"/>
            </w:rPr>
            <w:fldChar w:fldCharType="separate"/>
          </w:r>
          <w:hyperlink w:anchor="_Toc25768571" w:history="1">
            <w:r w:rsidR="00466F40" w:rsidRPr="00A6231D">
              <w:rPr>
                <w:rStyle w:val="a4"/>
                <w:bCs/>
                <w:noProof/>
                <w:u w:color="000000"/>
              </w:rPr>
              <w:t>1.</w:t>
            </w:r>
            <w:r w:rsidR="00466F40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466F40" w:rsidRPr="00A6231D">
              <w:rPr>
                <w:rStyle w:val="a4"/>
                <w:noProof/>
              </w:rPr>
              <w:t>Область применения</w:t>
            </w:r>
            <w:r w:rsidR="00466F40">
              <w:rPr>
                <w:noProof/>
                <w:webHidden/>
              </w:rPr>
              <w:tab/>
            </w:r>
            <w:r w:rsidR="00466F40">
              <w:rPr>
                <w:noProof/>
                <w:webHidden/>
              </w:rPr>
              <w:fldChar w:fldCharType="begin"/>
            </w:r>
            <w:r w:rsidR="00466F40">
              <w:rPr>
                <w:noProof/>
                <w:webHidden/>
              </w:rPr>
              <w:instrText xml:space="preserve"> PAGEREF _Toc25768571 \h </w:instrText>
            </w:r>
            <w:r w:rsidR="00466F40">
              <w:rPr>
                <w:noProof/>
                <w:webHidden/>
              </w:rPr>
            </w:r>
            <w:r w:rsidR="00466F40">
              <w:rPr>
                <w:noProof/>
                <w:webHidden/>
              </w:rPr>
              <w:fldChar w:fldCharType="separate"/>
            </w:r>
            <w:r w:rsidR="00466F40">
              <w:rPr>
                <w:noProof/>
                <w:webHidden/>
              </w:rPr>
              <w:t>3</w:t>
            </w:r>
            <w:r w:rsidR="00466F40">
              <w:rPr>
                <w:noProof/>
                <w:webHidden/>
              </w:rPr>
              <w:fldChar w:fldCharType="end"/>
            </w:r>
          </w:hyperlink>
        </w:p>
        <w:p w:rsidR="00466F40" w:rsidRDefault="000B0887">
          <w:pPr>
            <w:pStyle w:val="11"/>
            <w:tabs>
              <w:tab w:val="left" w:pos="660"/>
              <w:tab w:val="right" w:leader="dot" w:pos="950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5768572" w:history="1">
            <w:r w:rsidR="00466F40" w:rsidRPr="00A6231D">
              <w:rPr>
                <w:rStyle w:val="a4"/>
                <w:bCs/>
                <w:noProof/>
                <w:u w:color="000000"/>
              </w:rPr>
              <w:t>2.</w:t>
            </w:r>
            <w:r w:rsidR="00466F40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466F40" w:rsidRPr="00A6231D">
              <w:rPr>
                <w:rStyle w:val="a4"/>
                <w:noProof/>
              </w:rPr>
              <w:t>Термины и определения</w:t>
            </w:r>
            <w:r w:rsidR="00466F40">
              <w:rPr>
                <w:noProof/>
                <w:webHidden/>
              </w:rPr>
              <w:tab/>
            </w:r>
            <w:r w:rsidR="00466F40">
              <w:rPr>
                <w:noProof/>
                <w:webHidden/>
              </w:rPr>
              <w:fldChar w:fldCharType="begin"/>
            </w:r>
            <w:r w:rsidR="00466F40">
              <w:rPr>
                <w:noProof/>
                <w:webHidden/>
              </w:rPr>
              <w:instrText xml:space="preserve"> PAGEREF _Toc25768572 \h </w:instrText>
            </w:r>
            <w:r w:rsidR="00466F40">
              <w:rPr>
                <w:noProof/>
                <w:webHidden/>
              </w:rPr>
            </w:r>
            <w:r w:rsidR="00466F40">
              <w:rPr>
                <w:noProof/>
                <w:webHidden/>
              </w:rPr>
              <w:fldChar w:fldCharType="separate"/>
            </w:r>
            <w:r w:rsidR="00466F40">
              <w:rPr>
                <w:noProof/>
                <w:webHidden/>
              </w:rPr>
              <w:t>3</w:t>
            </w:r>
            <w:r w:rsidR="00466F40">
              <w:rPr>
                <w:noProof/>
                <w:webHidden/>
              </w:rPr>
              <w:fldChar w:fldCharType="end"/>
            </w:r>
          </w:hyperlink>
        </w:p>
        <w:p w:rsidR="00466F40" w:rsidRDefault="000B0887">
          <w:pPr>
            <w:pStyle w:val="11"/>
            <w:tabs>
              <w:tab w:val="left" w:pos="660"/>
              <w:tab w:val="right" w:leader="dot" w:pos="950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5768573" w:history="1">
            <w:r w:rsidR="00466F40" w:rsidRPr="00A6231D">
              <w:rPr>
                <w:rStyle w:val="a4"/>
                <w:bCs/>
                <w:noProof/>
                <w:u w:color="000000"/>
              </w:rPr>
              <w:t>3.</w:t>
            </w:r>
            <w:r w:rsidR="00466F40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466F40" w:rsidRPr="00A6231D">
              <w:rPr>
                <w:rStyle w:val="a4"/>
                <w:noProof/>
              </w:rPr>
              <w:t>Планирование размещения новых объектов медицинской инфраструктуры в ходе градостроительной деятельности</w:t>
            </w:r>
            <w:r w:rsidR="00466F40">
              <w:rPr>
                <w:noProof/>
                <w:webHidden/>
              </w:rPr>
              <w:tab/>
            </w:r>
            <w:r w:rsidR="00466F40">
              <w:rPr>
                <w:noProof/>
                <w:webHidden/>
              </w:rPr>
              <w:fldChar w:fldCharType="begin"/>
            </w:r>
            <w:r w:rsidR="00466F40">
              <w:rPr>
                <w:noProof/>
                <w:webHidden/>
              </w:rPr>
              <w:instrText xml:space="preserve"> PAGEREF _Toc25768573 \h </w:instrText>
            </w:r>
            <w:r w:rsidR="00466F40">
              <w:rPr>
                <w:noProof/>
                <w:webHidden/>
              </w:rPr>
            </w:r>
            <w:r w:rsidR="00466F40">
              <w:rPr>
                <w:noProof/>
                <w:webHidden/>
              </w:rPr>
              <w:fldChar w:fldCharType="separate"/>
            </w:r>
            <w:r w:rsidR="00466F40">
              <w:rPr>
                <w:noProof/>
                <w:webHidden/>
              </w:rPr>
              <w:t>6</w:t>
            </w:r>
            <w:r w:rsidR="00466F40">
              <w:rPr>
                <w:noProof/>
                <w:webHidden/>
              </w:rPr>
              <w:fldChar w:fldCharType="end"/>
            </w:r>
          </w:hyperlink>
        </w:p>
        <w:p w:rsidR="00466F40" w:rsidRDefault="000B0887">
          <w:pPr>
            <w:pStyle w:val="11"/>
            <w:tabs>
              <w:tab w:val="left" w:pos="660"/>
              <w:tab w:val="right" w:leader="dot" w:pos="950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5768574" w:history="1">
            <w:r w:rsidR="00466F40" w:rsidRPr="00A6231D">
              <w:rPr>
                <w:rStyle w:val="a4"/>
                <w:bCs/>
                <w:noProof/>
                <w:u w:color="000000"/>
              </w:rPr>
              <w:t>4.</w:t>
            </w:r>
            <w:r w:rsidR="00466F40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466F40" w:rsidRPr="00A6231D">
              <w:rPr>
                <w:rStyle w:val="a4"/>
                <w:noProof/>
              </w:rPr>
              <w:t>Организация работы по развитию транспортной инфраструктуры, обеспечивающей доступность медицинской инфраструктуры для населения</w:t>
            </w:r>
            <w:r w:rsidR="00466F40">
              <w:rPr>
                <w:noProof/>
                <w:webHidden/>
              </w:rPr>
              <w:tab/>
            </w:r>
            <w:r w:rsidR="00466F40">
              <w:rPr>
                <w:noProof/>
                <w:webHidden/>
              </w:rPr>
              <w:fldChar w:fldCharType="begin"/>
            </w:r>
            <w:r w:rsidR="00466F40">
              <w:rPr>
                <w:noProof/>
                <w:webHidden/>
              </w:rPr>
              <w:instrText xml:space="preserve"> PAGEREF _Toc25768574 \h </w:instrText>
            </w:r>
            <w:r w:rsidR="00466F40">
              <w:rPr>
                <w:noProof/>
                <w:webHidden/>
              </w:rPr>
            </w:r>
            <w:r w:rsidR="00466F40">
              <w:rPr>
                <w:noProof/>
                <w:webHidden/>
              </w:rPr>
              <w:fldChar w:fldCharType="separate"/>
            </w:r>
            <w:r w:rsidR="00466F40">
              <w:rPr>
                <w:noProof/>
                <w:webHidden/>
              </w:rPr>
              <w:t>6</w:t>
            </w:r>
            <w:r w:rsidR="00466F40">
              <w:rPr>
                <w:noProof/>
                <w:webHidden/>
              </w:rPr>
              <w:fldChar w:fldCharType="end"/>
            </w:r>
          </w:hyperlink>
        </w:p>
        <w:p w:rsidR="00466F40" w:rsidRDefault="000B0887">
          <w:pPr>
            <w:pStyle w:val="11"/>
            <w:tabs>
              <w:tab w:val="left" w:pos="660"/>
              <w:tab w:val="right" w:leader="dot" w:pos="950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5768575" w:history="1">
            <w:r w:rsidR="00466F40" w:rsidRPr="00A6231D">
              <w:rPr>
                <w:rStyle w:val="a4"/>
                <w:bCs/>
                <w:noProof/>
                <w:u w:color="000000"/>
              </w:rPr>
              <w:t>5.</w:t>
            </w:r>
            <w:r w:rsidR="00466F40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466F40" w:rsidRPr="00A6231D">
              <w:rPr>
                <w:rStyle w:val="a4"/>
                <w:noProof/>
              </w:rPr>
              <w:t>Организация работы по развитию ПТОП, обеспечивающего доступность медицинской инфраструктуры для населения</w:t>
            </w:r>
            <w:r w:rsidR="009F2665">
              <w:rPr>
                <w:rStyle w:val="a4"/>
                <w:noProof/>
              </w:rPr>
              <w:t xml:space="preserve"> </w:t>
            </w:r>
            <w:r w:rsidR="00466F40">
              <w:rPr>
                <w:noProof/>
                <w:webHidden/>
              </w:rPr>
              <w:tab/>
            </w:r>
            <w:r w:rsidR="00466F40">
              <w:rPr>
                <w:noProof/>
                <w:webHidden/>
              </w:rPr>
              <w:fldChar w:fldCharType="begin"/>
            </w:r>
            <w:r w:rsidR="00466F40">
              <w:rPr>
                <w:noProof/>
                <w:webHidden/>
              </w:rPr>
              <w:instrText xml:space="preserve"> PAGEREF _Toc25768575 \h </w:instrText>
            </w:r>
            <w:r w:rsidR="00466F40">
              <w:rPr>
                <w:noProof/>
                <w:webHidden/>
              </w:rPr>
            </w:r>
            <w:r w:rsidR="00466F40">
              <w:rPr>
                <w:noProof/>
                <w:webHidden/>
              </w:rPr>
              <w:fldChar w:fldCharType="separate"/>
            </w:r>
            <w:r w:rsidR="00466F40">
              <w:rPr>
                <w:noProof/>
                <w:webHidden/>
              </w:rPr>
              <w:t>8</w:t>
            </w:r>
            <w:r w:rsidR="00466F40">
              <w:rPr>
                <w:noProof/>
                <w:webHidden/>
              </w:rPr>
              <w:fldChar w:fldCharType="end"/>
            </w:r>
          </w:hyperlink>
        </w:p>
        <w:p w:rsidR="00466F40" w:rsidRDefault="000B0887">
          <w:pPr>
            <w:pStyle w:val="11"/>
            <w:tabs>
              <w:tab w:val="left" w:pos="660"/>
              <w:tab w:val="right" w:leader="dot" w:pos="950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5768576" w:history="1">
            <w:r w:rsidR="00466F40" w:rsidRPr="00A6231D">
              <w:rPr>
                <w:rStyle w:val="a4"/>
                <w:bCs/>
                <w:noProof/>
                <w:u w:color="000000"/>
              </w:rPr>
              <w:t>6.</w:t>
            </w:r>
            <w:r w:rsidR="00466F40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466F40" w:rsidRPr="00A6231D">
              <w:rPr>
                <w:rStyle w:val="a4"/>
                <w:noProof/>
              </w:rPr>
              <w:t>Обеспечение своевременности медицинской эвакуации и оказания скорой медицинской помощи</w:t>
            </w:r>
            <w:r w:rsidR="00466F40">
              <w:rPr>
                <w:noProof/>
                <w:webHidden/>
              </w:rPr>
              <w:tab/>
            </w:r>
            <w:r w:rsidR="00466F40">
              <w:rPr>
                <w:noProof/>
                <w:webHidden/>
              </w:rPr>
              <w:fldChar w:fldCharType="begin"/>
            </w:r>
            <w:r w:rsidR="00466F40">
              <w:rPr>
                <w:noProof/>
                <w:webHidden/>
              </w:rPr>
              <w:instrText xml:space="preserve"> PAGEREF _Toc25768576 \h </w:instrText>
            </w:r>
            <w:r w:rsidR="00466F40">
              <w:rPr>
                <w:noProof/>
                <w:webHidden/>
              </w:rPr>
            </w:r>
            <w:r w:rsidR="00466F40">
              <w:rPr>
                <w:noProof/>
                <w:webHidden/>
              </w:rPr>
              <w:fldChar w:fldCharType="separate"/>
            </w:r>
            <w:r w:rsidR="00466F40">
              <w:rPr>
                <w:noProof/>
                <w:webHidden/>
              </w:rPr>
              <w:t>9</w:t>
            </w:r>
            <w:r w:rsidR="00466F40">
              <w:rPr>
                <w:noProof/>
                <w:webHidden/>
              </w:rPr>
              <w:fldChar w:fldCharType="end"/>
            </w:r>
          </w:hyperlink>
        </w:p>
        <w:p w:rsidR="00466F40" w:rsidRDefault="000B0887">
          <w:pPr>
            <w:pStyle w:val="11"/>
            <w:tabs>
              <w:tab w:val="left" w:pos="660"/>
              <w:tab w:val="right" w:leader="dot" w:pos="950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5768577" w:history="1">
            <w:r w:rsidR="00466F40" w:rsidRPr="00A6231D">
              <w:rPr>
                <w:rStyle w:val="a4"/>
                <w:bCs/>
                <w:noProof/>
                <w:u w:color="000000"/>
              </w:rPr>
              <w:t>7.</w:t>
            </w:r>
            <w:r w:rsidR="00466F40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466F40" w:rsidRPr="00A6231D">
              <w:rPr>
                <w:rStyle w:val="a4"/>
                <w:noProof/>
              </w:rPr>
              <w:t>Использование интеллектуальных транспортных систем для повышения доступности медицинской инфраструктуры для населения</w:t>
            </w:r>
            <w:r w:rsidR="00466F40">
              <w:rPr>
                <w:noProof/>
                <w:webHidden/>
              </w:rPr>
              <w:tab/>
            </w:r>
            <w:r w:rsidR="00466F40">
              <w:rPr>
                <w:noProof/>
                <w:webHidden/>
              </w:rPr>
              <w:fldChar w:fldCharType="begin"/>
            </w:r>
            <w:r w:rsidR="00466F40">
              <w:rPr>
                <w:noProof/>
                <w:webHidden/>
              </w:rPr>
              <w:instrText xml:space="preserve"> PAGEREF _Toc25768577 \h </w:instrText>
            </w:r>
            <w:r w:rsidR="00466F40">
              <w:rPr>
                <w:noProof/>
                <w:webHidden/>
              </w:rPr>
            </w:r>
            <w:r w:rsidR="00466F40">
              <w:rPr>
                <w:noProof/>
                <w:webHidden/>
              </w:rPr>
              <w:fldChar w:fldCharType="separate"/>
            </w:r>
            <w:r w:rsidR="00466F40">
              <w:rPr>
                <w:noProof/>
                <w:webHidden/>
              </w:rPr>
              <w:t>10</w:t>
            </w:r>
            <w:r w:rsidR="00466F40">
              <w:rPr>
                <w:noProof/>
                <w:webHidden/>
              </w:rPr>
              <w:fldChar w:fldCharType="end"/>
            </w:r>
          </w:hyperlink>
        </w:p>
        <w:p w:rsidR="00466F40" w:rsidRDefault="000B0887">
          <w:pPr>
            <w:pStyle w:val="11"/>
            <w:tabs>
              <w:tab w:val="left" w:pos="660"/>
              <w:tab w:val="right" w:leader="dot" w:pos="950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5768578" w:history="1">
            <w:r w:rsidR="00466F40" w:rsidRPr="00A6231D">
              <w:rPr>
                <w:rStyle w:val="a4"/>
                <w:bCs/>
                <w:noProof/>
                <w:u w:color="000000"/>
              </w:rPr>
              <w:t>8.</w:t>
            </w:r>
            <w:r w:rsidR="00466F40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466F40" w:rsidRPr="00A6231D">
              <w:rPr>
                <w:rStyle w:val="a4"/>
                <w:noProof/>
              </w:rPr>
              <w:t>Развитие медицинской инфраструктуры экстренной эвакуации граждан (вертолетные площадки)</w:t>
            </w:r>
            <w:r w:rsidR="00466F40">
              <w:rPr>
                <w:noProof/>
                <w:webHidden/>
              </w:rPr>
              <w:tab/>
            </w:r>
            <w:r w:rsidR="00466F40">
              <w:rPr>
                <w:noProof/>
                <w:webHidden/>
              </w:rPr>
              <w:fldChar w:fldCharType="begin"/>
            </w:r>
            <w:r w:rsidR="00466F40">
              <w:rPr>
                <w:noProof/>
                <w:webHidden/>
              </w:rPr>
              <w:instrText xml:space="preserve"> PAGEREF _Toc25768578 \h </w:instrText>
            </w:r>
            <w:r w:rsidR="00466F40">
              <w:rPr>
                <w:noProof/>
                <w:webHidden/>
              </w:rPr>
            </w:r>
            <w:r w:rsidR="00466F40">
              <w:rPr>
                <w:noProof/>
                <w:webHidden/>
              </w:rPr>
              <w:fldChar w:fldCharType="separate"/>
            </w:r>
            <w:r w:rsidR="00466F40">
              <w:rPr>
                <w:noProof/>
                <w:webHidden/>
              </w:rPr>
              <w:t>11</w:t>
            </w:r>
            <w:r w:rsidR="00466F40">
              <w:rPr>
                <w:noProof/>
                <w:webHidden/>
              </w:rPr>
              <w:fldChar w:fldCharType="end"/>
            </w:r>
          </w:hyperlink>
        </w:p>
        <w:p w:rsidR="00466F40" w:rsidRDefault="000B0887">
          <w:pPr>
            <w:pStyle w:val="11"/>
            <w:tabs>
              <w:tab w:val="left" w:pos="660"/>
              <w:tab w:val="right" w:leader="dot" w:pos="950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5768579" w:history="1">
            <w:r w:rsidR="00466F40" w:rsidRPr="00A6231D">
              <w:rPr>
                <w:rStyle w:val="a4"/>
                <w:bCs/>
                <w:noProof/>
                <w:u w:color="000000"/>
              </w:rPr>
              <w:t>9.</w:t>
            </w:r>
            <w:r w:rsidR="00466F40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466F40" w:rsidRPr="00A6231D">
              <w:rPr>
                <w:rStyle w:val="a4"/>
                <w:noProof/>
              </w:rPr>
              <w:t>Организация работы по обеспечению транспортной доступности медицинской инфраструктуры для населения в рамках осуществления полномочий по организации и мониторингу дорожного движения</w:t>
            </w:r>
            <w:r w:rsidR="00466F40">
              <w:rPr>
                <w:noProof/>
                <w:webHidden/>
              </w:rPr>
              <w:tab/>
            </w:r>
            <w:r w:rsidR="00466F40">
              <w:rPr>
                <w:noProof/>
                <w:webHidden/>
              </w:rPr>
              <w:fldChar w:fldCharType="begin"/>
            </w:r>
            <w:r w:rsidR="00466F40">
              <w:rPr>
                <w:noProof/>
                <w:webHidden/>
              </w:rPr>
              <w:instrText xml:space="preserve"> PAGEREF _Toc25768579 \h </w:instrText>
            </w:r>
            <w:r w:rsidR="00466F40">
              <w:rPr>
                <w:noProof/>
                <w:webHidden/>
              </w:rPr>
            </w:r>
            <w:r w:rsidR="00466F40">
              <w:rPr>
                <w:noProof/>
                <w:webHidden/>
              </w:rPr>
              <w:fldChar w:fldCharType="separate"/>
            </w:r>
            <w:r w:rsidR="00466F40">
              <w:rPr>
                <w:noProof/>
                <w:webHidden/>
              </w:rPr>
              <w:t>12</w:t>
            </w:r>
            <w:r w:rsidR="00466F40">
              <w:rPr>
                <w:noProof/>
                <w:webHidden/>
              </w:rPr>
              <w:fldChar w:fldCharType="end"/>
            </w:r>
          </w:hyperlink>
        </w:p>
        <w:p w:rsidR="00466F40" w:rsidRDefault="000B0887">
          <w:pPr>
            <w:pStyle w:val="11"/>
            <w:tabs>
              <w:tab w:val="left" w:pos="660"/>
              <w:tab w:val="right" w:leader="dot" w:pos="950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5768580" w:history="1">
            <w:r w:rsidR="00466F40" w:rsidRPr="00A6231D">
              <w:rPr>
                <w:rStyle w:val="a4"/>
                <w:bCs/>
                <w:noProof/>
                <w:u w:color="000000"/>
              </w:rPr>
              <w:t>10.</w:t>
            </w:r>
            <w:r w:rsidR="00466F40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466F40" w:rsidRPr="00A6231D">
              <w:rPr>
                <w:rStyle w:val="a4"/>
                <w:noProof/>
              </w:rPr>
              <w:t>Инструменты реализации мероприятий по обеспечению транспортной доступности медицинской инфраструктуры для населения</w:t>
            </w:r>
            <w:r w:rsidR="00466F40">
              <w:rPr>
                <w:noProof/>
                <w:webHidden/>
              </w:rPr>
              <w:tab/>
            </w:r>
            <w:r w:rsidR="00466F40">
              <w:rPr>
                <w:noProof/>
                <w:webHidden/>
              </w:rPr>
              <w:fldChar w:fldCharType="begin"/>
            </w:r>
            <w:r w:rsidR="00466F40">
              <w:rPr>
                <w:noProof/>
                <w:webHidden/>
              </w:rPr>
              <w:instrText xml:space="preserve"> PAGEREF _Toc25768580 \h </w:instrText>
            </w:r>
            <w:r w:rsidR="00466F40">
              <w:rPr>
                <w:noProof/>
                <w:webHidden/>
              </w:rPr>
            </w:r>
            <w:r w:rsidR="00466F40">
              <w:rPr>
                <w:noProof/>
                <w:webHidden/>
              </w:rPr>
              <w:fldChar w:fldCharType="separate"/>
            </w:r>
            <w:r w:rsidR="00466F40">
              <w:rPr>
                <w:noProof/>
                <w:webHidden/>
              </w:rPr>
              <w:t>13</w:t>
            </w:r>
            <w:r w:rsidR="00466F40">
              <w:rPr>
                <w:noProof/>
                <w:webHidden/>
              </w:rPr>
              <w:fldChar w:fldCharType="end"/>
            </w:r>
          </w:hyperlink>
        </w:p>
        <w:p w:rsidR="00861E47" w:rsidRPr="00CA07A6" w:rsidRDefault="0067267B" w:rsidP="00AB0623">
          <w:pPr>
            <w:spacing w:after="0" w:line="269" w:lineRule="auto"/>
            <w:ind w:left="0" w:firstLine="0"/>
            <w:rPr>
              <w:sz w:val="28"/>
              <w:szCs w:val="28"/>
            </w:rPr>
          </w:pPr>
          <w:r w:rsidRPr="00CA07A6">
            <w:rPr>
              <w:sz w:val="28"/>
              <w:szCs w:val="28"/>
            </w:rPr>
            <w:fldChar w:fldCharType="end"/>
          </w:r>
        </w:p>
      </w:sdtContent>
    </w:sdt>
    <w:p w:rsidR="00861E47" w:rsidRPr="00CA07A6" w:rsidRDefault="0067267B" w:rsidP="0028440A">
      <w:pPr>
        <w:spacing w:after="0" w:line="269" w:lineRule="auto"/>
        <w:ind w:left="674" w:firstLine="0"/>
        <w:jc w:val="left"/>
        <w:rPr>
          <w:sz w:val="28"/>
          <w:szCs w:val="28"/>
        </w:rPr>
      </w:pPr>
      <w:r w:rsidRPr="00CA07A6">
        <w:rPr>
          <w:sz w:val="28"/>
          <w:szCs w:val="28"/>
        </w:rPr>
        <w:t xml:space="preserve"> </w:t>
      </w:r>
    </w:p>
    <w:p w:rsidR="00861E47" w:rsidRPr="00CA07A6" w:rsidRDefault="0067267B" w:rsidP="0028440A">
      <w:pPr>
        <w:spacing w:after="0" w:line="269" w:lineRule="auto"/>
        <w:ind w:left="674" w:firstLine="0"/>
        <w:jc w:val="left"/>
        <w:rPr>
          <w:sz w:val="28"/>
          <w:szCs w:val="28"/>
        </w:rPr>
      </w:pPr>
      <w:r w:rsidRPr="00CA07A6">
        <w:rPr>
          <w:sz w:val="28"/>
          <w:szCs w:val="28"/>
        </w:rPr>
        <w:t xml:space="preserve"> </w:t>
      </w:r>
    </w:p>
    <w:p w:rsidR="00861E47" w:rsidRPr="00CA07A6" w:rsidRDefault="0067267B" w:rsidP="0028440A">
      <w:pPr>
        <w:spacing w:after="0" w:line="269" w:lineRule="auto"/>
        <w:ind w:left="674" w:firstLine="0"/>
        <w:jc w:val="left"/>
        <w:rPr>
          <w:sz w:val="28"/>
          <w:szCs w:val="28"/>
        </w:rPr>
      </w:pPr>
      <w:r w:rsidRPr="00CA07A6">
        <w:rPr>
          <w:sz w:val="28"/>
          <w:szCs w:val="28"/>
        </w:rPr>
        <w:t xml:space="preserve"> </w:t>
      </w:r>
    </w:p>
    <w:p w:rsidR="00861E47" w:rsidRPr="00CA07A6" w:rsidRDefault="0067267B" w:rsidP="0028440A">
      <w:pPr>
        <w:spacing w:after="0" w:line="269" w:lineRule="auto"/>
        <w:ind w:left="674" w:firstLine="0"/>
        <w:jc w:val="left"/>
        <w:rPr>
          <w:sz w:val="28"/>
          <w:szCs w:val="28"/>
        </w:rPr>
      </w:pPr>
      <w:r w:rsidRPr="00CA07A6">
        <w:rPr>
          <w:sz w:val="28"/>
          <w:szCs w:val="28"/>
        </w:rPr>
        <w:t xml:space="preserve"> </w:t>
      </w:r>
    </w:p>
    <w:p w:rsidR="00861E47" w:rsidRPr="00CA07A6" w:rsidRDefault="0067267B" w:rsidP="0028440A">
      <w:pPr>
        <w:spacing w:after="0" w:line="269" w:lineRule="auto"/>
        <w:ind w:left="674" w:firstLine="0"/>
        <w:jc w:val="left"/>
        <w:rPr>
          <w:sz w:val="28"/>
          <w:szCs w:val="28"/>
        </w:rPr>
      </w:pPr>
      <w:r w:rsidRPr="00CA07A6">
        <w:rPr>
          <w:sz w:val="28"/>
          <w:szCs w:val="28"/>
        </w:rPr>
        <w:t xml:space="preserve"> </w:t>
      </w:r>
    </w:p>
    <w:p w:rsidR="008C3F7E" w:rsidRPr="00CA07A6" w:rsidRDefault="0067267B" w:rsidP="0028440A">
      <w:pPr>
        <w:spacing w:after="0" w:line="269" w:lineRule="auto"/>
        <w:ind w:left="0" w:firstLine="0"/>
        <w:jc w:val="left"/>
        <w:rPr>
          <w:sz w:val="28"/>
          <w:szCs w:val="28"/>
        </w:rPr>
      </w:pPr>
      <w:r w:rsidRPr="00CA07A6">
        <w:rPr>
          <w:sz w:val="28"/>
          <w:szCs w:val="28"/>
        </w:rPr>
        <w:t xml:space="preserve"> </w:t>
      </w:r>
      <w:r w:rsidRPr="00CA07A6">
        <w:rPr>
          <w:sz w:val="28"/>
          <w:szCs w:val="28"/>
        </w:rPr>
        <w:tab/>
      </w:r>
    </w:p>
    <w:p w:rsidR="008C3F7E" w:rsidRPr="00CA07A6" w:rsidRDefault="008C3F7E" w:rsidP="0028440A">
      <w:pPr>
        <w:spacing w:after="0" w:line="269" w:lineRule="auto"/>
        <w:ind w:left="0" w:firstLine="0"/>
        <w:jc w:val="left"/>
        <w:rPr>
          <w:sz w:val="28"/>
          <w:szCs w:val="28"/>
        </w:rPr>
      </w:pPr>
      <w:r w:rsidRPr="00CA07A6">
        <w:rPr>
          <w:sz w:val="28"/>
          <w:szCs w:val="28"/>
        </w:rPr>
        <w:br w:type="page"/>
      </w:r>
    </w:p>
    <w:p w:rsidR="00861E47" w:rsidRPr="00CA07A6" w:rsidRDefault="0067267B" w:rsidP="0028440A">
      <w:pPr>
        <w:pStyle w:val="1"/>
        <w:spacing w:after="0" w:line="269" w:lineRule="auto"/>
        <w:ind w:left="1068" w:right="5" w:hanging="360"/>
        <w:rPr>
          <w:sz w:val="28"/>
          <w:szCs w:val="28"/>
        </w:rPr>
      </w:pPr>
      <w:bookmarkStart w:id="1" w:name="_Toc25768571"/>
      <w:r w:rsidRPr="00CA07A6">
        <w:rPr>
          <w:sz w:val="28"/>
          <w:szCs w:val="28"/>
        </w:rPr>
        <w:lastRenderedPageBreak/>
        <w:t>Область применения</w:t>
      </w:r>
      <w:bookmarkEnd w:id="1"/>
      <w:r w:rsidRPr="00CA07A6">
        <w:rPr>
          <w:sz w:val="28"/>
          <w:szCs w:val="28"/>
        </w:rPr>
        <w:t xml:space="preserve"> </w:t>
      </w:r>
    </w:p>
    <w:p w:rsidR="00861E47" w:rsidRPr="00CA07A6" w:rsidRDefault="0067267B" w:rsidP="0028440A">
      <w:pPr>
        <w:spacing w:after="0" w:line="269" w:lineRule="auto"/>
        <w:ind w:left="708" w:firstLine="0"/>
        <w:jc w:val="left"/>
        <w:rPr>
          <w:sz w:val="28"/>
          <w:szCs w:val="28"/>
        </w:rPr>
      </w:pPr>
      <w:r w:rsidRPr="00CA07A6">
        <w:rPr>
          <w:sz w:val="28"/>
          <w:szCs w:val="28"/>
        </w:rPr>
        <w:t xml:space="preserve"> </w:t>
      </w:r>
    </w:p>
    <w:p w:rsidR="0062664E" w:rsidRPr="00CA07A6" w:rsidRDefault="0062664E" w:rsidP="0062664E">
      <w:pPr>
        <w:spacing w:after="0" w:line="269" w:lineRule="auto"/>
        <w:ind w:left="-17" w:right="11" w:firstLine="697"/>
        <w:rPr>
          <w:sz w:val="28"/>
          <w:szCs w:val="28"/>
        </w:rPr>
      </w:pPr>
      <w:r w:rsidRPr="00CA07A6">
        <w:rPr>
          <w:sz w:val="28"/>
          <w:szCs w:val="28"/>
        </w:rPr>
        <w:t xml:space="preserve">Данные методические рекомендации разработаны во исполнение пункта 6 постановления Правительства Российской Федерации от 9 октября 2019 г. </w:t>
      </w:r>
      <w:r w:rsidR="00C559EE">
        <w:rPr>
          <w:sz w:val="28"/>
          <w:szCs w:val="28"/>
        </w:rPr>
        <w:br/>
      </w:r>
      <w:r w:rsidRPr="00CA07A6">
        <w:rPr>
          <w:sz w:val="28"/>
          <w:szCs w:val="28"/>
        </w:rPr>
        <w:t>№ 1304 «Об утверждении принципов модернизации первичного звена здравоохранения Российской Федерации и Правил проведения экспертизы проектов региональных программ модернизации первичного звена здравоохранения, осуществления мониторинга и контроля за реализацией региональных программ модернизации первичного звена здравоохранения».</w:t>
      </w:r>
    </w:p>
    <w:p w:rsidR="00C65B0C" w:rsidRPr="00CA07A6" w:rsidRDefault="00F86526" w:rsidP="0062664E">
      <w:pPr>
        <w:spacing w:after="0" w:line="269" w:lineRule="auto"/>
        <w:ind w:left="-17" w:right="11" w:firstLine="697"/>
        <w:rPr>
          <w:sz w:val="28"/>
          <w:szCs w:val="28"/>
        </w:rPr>
      </w:pPr>
      <w:r w:rsidRPr="00CA07A6">
        <w:rPr>
          <w:sz w:val="28"/>
          <w:szCs w:val="28"/>
        </w:rPr>
        <w:t>Одним из приоритетных направлений реализации государственных программ в целях повышения качества жизни, продолжительности жизни и улучшения здоровья граждан Российской Федерации</w:t>
      </w:r>
      <w:r w:rsidR="002E7D76" w:rsidRPr="00CA07A6">
        <w:rPr>
          <w:sz w:val="28"/>
          <w:szCs w:val="28"/>
        </w:rPr>
        <w:t>,</w:t>
      </w:r>
      <w:r w:rsidRPr="00CA07A6">
        <w:rPr>
          <w:sz w:val="28"/>
          <w:szCs w:val="28"/>
        </w:rPr>
        <w:t xml:space="preserve"> является развитие доступности медицинской инфраструктуры для всех категорий населения страны. В целях повышения показателей эффективности системы организации медицинской помощи</w:t>
      </w:r>
      <w:r w:rsidR="00981C5D" w:rsidRPr="00CA07A6">
        <w:rPr>
          <w:sz w:val="28"/>
          <w:szCs w:val="28"/>
        </w:rPr>
        <w:t>,</w:t>
      </w:r>
      <w:r w:rsidRPr="00CA07A6">
        <w:rPr>
          <w:sz w:val="28"/>
          <w:szCs w:val="28"/>
        </w:rPr>
        <w:t xml:space="preserve"> необходимо обеспечить соответствие транспортной инфраструктуры субъектов Российской Федерации установленным государственным стандартам и потребностям граждан страны.</w:t>
      </w:r>
      <w:r w:rsidR="00C65B0C" w:rsidRPr="00CA07A6" w:rsidDel="00C65B0C">
        <w:rPr>
          <w:sz w:val="28"/>
          <w:szCs w:val="28"/>
        </w:rPr>
        <w:t xml:space="preserve"> </w:t>
      </w:r>
    </w:p>
    <w:p w:rsidR="00861E47" w:rsidRPr="00CA07A6" w:rsidRDefault="0067267B" w:rsidP="0028440A">
      <w:pPr>
        <w:spacing w:after="0" w:line="269" w:lineRule="auto"/>
        <w:ind w:left="-15" w:right="12"/>
        <w:rPr>
          <w:sz w:val="28"/>
          <w:szCs w:val="28"/>
        </w:rPr>
      </w:pPr>
      <w:r w:rsidRPr="00CA07A6">
        <w:rPr>
          <w:sz w:val="28"/>
          <w:szCs w:val="28"/>
        </w:rPr>
        <w:t xml:space="preserve">Настоящие методические рекомендации предназначены для </w:t>
      </w:r>
      <w:r w:rsidR="008C3F7E" w:rsidRPr="00CA07A6">
        <w:rPr>
          <w:sz w:val="28"/>
          <w:szCs w:val="28"/>
        </w:rPr>
        <w:t>органов государственной власти субъектов</w:t>
      </w:r>
      <w:r w:rsidR="00287E7E" w:rsidRPr="00CA07A6">
        <w:rPr>
          <w:sz w:val="28"/>
          <w:szCs w:val="28"/>
        </w:rPr>
        <w:t xml:space="preserve"> </w:t>
      </w:r>
      <w:r w:rsidR="008C3F7E" w:rsidRPr="00CA07A6">
        <w:rPr>
          <w:sz w:val="28"/>
          <w:szCs w:val="28"/>
        </w:rPr>
        <w:t>Р</w:t>
      </w:r>
      <w:r w:rsidR="000800D0" w:rsidRPr="00CA07A6">
        <w:rPr>
          <w:sz w:val="28"/>
          <w:szCs w:val="28"/>
        </w:rPr>
        <w:t>оссийской Федерации</w:t>
      </w:r>
      <w:r w:rsidR="002E6804" w:rsidRPr="00CA07A6">
        <w:rPr>
          <w:sz w:val="28"/>
          <w:szCs w:val="28"/>
        </w:rPr>
        <w:t xml:space="preserve"> и органов местного самоуправления</w:t>
      </w:r>
      <w:r w:rsidR="000800D0" w:rsidRPr="00CA07A6">
        <w:rPr>
          <w:sz w:val="28"/>
          <w:szCs w:val="28"/>
        </w:rPr>
        <w:t>.</w:t>
      </w:r>
    </w:p>
    <w:p w:rsidR="005C5D9F" w:rsidRPr="00CA07A6" w:rsidRDefault="005C5D9F" w:rsidP="0028440A">
      <w:pPr>
        <w:spacing w:after="0" w:line="269" w:lineRule="auto"/>
        <w:ind w:left="-15" w:right="12"/>
        <w:rPr>
          <w:sz w:val="28"/>
          <w:szCs w:val="28"/>
        </w:rPr>
      </w:pPr>
      <w:r w:rsidRPr="00CA07A6">
        <w:rPr>
          <w:sz w:val="28"/>
          <w:szCs w:val="28"/>
        </w:rPr>
        <w:t xml:space="preserve">Данные рекомендации следует учитывать при </w:t>
      </w:r>
      <w:r w:rsidR="00FC3BF8" w:rsidRPr="00CA07A6">
        <w:rPr>
          <w:sz w:val="28"/>
          <w:szCs w:val="28"/>
        </w:rPr>
        <w:t>организации транспортного обслуживания</w:t>
      </w:r>
      <w:r w:rsidR="00287E7E" w:rsidRPr="00CA07A6">
        <w:rPr>
          <w:sz w:val="28"/>
          <w:szCs w:val="28"/>
        </w:rPr>
        <w:t xml:space="preserve"> </w:t>
      </w:r>
      <w:r w:rsidR="00981C5D" w:rsidRPr="00CA07A6">
        <w:rPr>
          <w:sz w:val="28"/>
          <w:szCs w:val="28"/>
        </w:rPr>
        <w:t>объектов медицинской инфраструктуры (</w:t>
      </w:r>
      <w:r w:rsidR="00DA44B6" w:rsidRPr="00CA07A6">
        <w:rPr>
          <w:sz w:val="28"/>
          <w:szCs w:val="28"/>
        </w:rPr>
        <w:t>учреждений здравоохранения</w:t>
      </w:r>
      <w:r w:rsidR="00981C5D" w:rsidRPr="00CA07A6">
        <w:rPr>
          <w:sz w:val="28"/>
          <w:szCs w:val="28"/>
        </w:rPr>
        <w:t>)</w:t>
      </w:r>
      <w:r w:rsidR="00A472EB">
        <w:rPr>
          <w:sz w:val="28"/>
          <w:szCs w:val="28"/>
        </w:rPr>
        <w:t>,</w:t>
      </w:r>
      <w:r w:rsidRPr="00CA07A6">
        <w:rPr>
          <w:sz w:val="28"/>
          <w:szCs w:val="28"/>
        </w:rPr>
        <w:t xml:space="preserve"> </w:t>
      </w:r>
      <w:r w:rsidR="00A472EB" w:rsidRPr="00A472EB">
        <w:rPr>
          <w:sz w:val="28"/>
          <w:szCs w:val="28"/>
        </w:rPr>
        <w:t xml:space="preserve">а также при планировании дорожных работ </w:t>
      </w:r>
      <w:r w:rsidRPr="00CA07A6">
        <w:rPr>
          <w:sz w:val="28"/>
          <w:szCs w:val="28"/>
        </w:rPr>
        <w:t>в целях повышения уровня</w:t>
      </w:r>
      <w:r w:rsidR="00866FB0" w:rsidRPr="00CA07A6">
        <w:rPr>
          <w:sz w:val="28"/>
          <w:szCs w:val="28"/>
        </w:rPr>
        <w:t xml:space="preserve"> </w:t>
      </w:r>
      <w:r w:rsidR="000D6627" w:rsidRPr="00CA07A6">
        <w:rPr>
          <w:sz w:val="28"/>
          <w:szCs w:val="28"/>
        </w:rPr>
        <w:t>их транспортной доступности автомобильным транспортом по автомобильным дорогам общего пользования</w:t>
      </w:r>
      <w:r w:rsidRPr="00CA07A6">
        <w:rPr>
          <w:sz w:val="28"/>
          <w:szCs w:val="28"/>
        </w:rPr>
        <w:t>.</w:t>
      </w:r>
    </w:p>
    <w:p w:rsidR="00A810FE" w:rsidRPr="00CA07A6" w:rsidRDefault="00A810FE" w:rsidP="0028440A">
      <w:pPr>
        <w:spacing w:after="0" w:line="269" w:lineRule="auto"/>
        <w:ind w:left="-15" w:right="12"/>
        <w:rPr>
          <w:sz w:val="28"/>
          <w:szCs w:val="28"/>
        </w:rPr>
      </w:pPr>
    </w:p>
    <w:p w:rsidR="000800D0" w:rsidRPr="00CA07A6" w:rsidRDefault="00A810FE" w:rsidP="0028440A">
      <w:pPr>
        <w:spacing w:after="0" w:line="269" w:lineRule="auto"/>
        <w:ind w:left="-15" w:right="12"/>
        <w:rPr>
          <w:sz w:val="28"/>
          <w:szCs w:val="28"/>
        </w:rPr>
      </w:pPr>
      <w:r w:rsidRPr="00CA07A6">
        <w:rPr>
          <w:sz w:val="28"/>
          <w:szCs w:val="28"/>
        </w:rPr>
        <w:t xml:space="preserve"> </w:t>
      </w:r>
    </w:p>
    <w:p w:rsidR="00861E47" w:rsidRPr="00CA07A6" w:rsidRDefault="0067267B" w:rsidP="0028440A">
      <w:pPr>
        <w:pStyle w:val="1"/>
        <w:spacing w:after="0" w:line="269" w:lineRule="auto"/>
        <w:ind w:left="1068" w:right="5" w:hanging="360"/>
        <w:rPr>
          <w:sz w:val="28"/>
          <w:szCs w:val="28"/>
        </w:rPr>
      </w:pPr>
      <w:bookmarkStart w:id="2" w:name="_Toc25768572"/>
      <w:r w:rsidRPr="00CA07A6">
        <w:rPr>
          <w:sz w:val="28"/>
          <w:szCs w:val="28"/>
        </w:rPr>
        <w:t>Термины и определения</w:t>
      </w:r>
      <w:bookmarkEnd w:id="2"/>
      <w:r w:rsidRPr="00CA07A6">
        <w:rPr>
          <w:sz w:val="28"/>
          <w:szCs w:val="28"/>
        </w:rPr>
        <w:t xml:space="preserve"> </w:t>
      </w:r>
    </w:p>
    <w:p w:rsidR="005C5D9F" w:rsidRPr="00CA07A6" w:rsidRDefault="005C5D9F" w:rsidP="0028440A">
      <w:pPr>
        <w:spacing w:after="0" w:line="269" w:lineRule="auto"/>
        <w:rPr>
          <w:sz w:val="28"/>
          <w:szCs w:val="28"/>
        </w:rPr>
      </w:pPr>
    </w:p>
    <w:p w:rsidR="00F86526" w:rsidRPr="00CA07A6" w:rsidRDefault="00F86526" w:rsidP="0028440A">
      <w:pPr>
        <w:spacing w:after="0" w:line="269" w:lineRule="auto"/>
        <w:ind w:left="-15" w:right="12"/>
        <w:rPr>
          <w:sz w:val="28"/>
          <w:szCs w:val="28"/>
        </w:rPr>
      </w:pPr>
      <w:r w:rsidRPr="00CA07A6">
        <w:rPr>
          <w:sz w:val="28"/>
          <w:szCs w:val="28"/>
        </w:rPr>
        <w:t>Для целей настоящих рекомендаций используются следующие основные понятия:</w:t>
      </w:r>
    </w:p>
    <w:p w:rsidR="00F86526" w:rsidRPr="00CA07A6" w:rsidRDefault="00F86526" w:rsidP="0028440A">
      <w:pPr>
        <w:spacing w:after="0" w:line="269" w:lineRule="auto"/>
        <w:ind w:left="-15" w:right="12"/>
        <w:rPr>
          <w:sz w:val="28"/>
          <w:szCs w:val="28"/>
        </w:rPr>
      </w:pPr>
      <w:r w:rsidRPr="00CA07A6">
        <w:rPr>
          <w:sz w:val="28"/>
          <w:szCs w:val="28"/>
        </w:rPr>
        <w:t xml:space="preserve">Доступность медицинской инфраструктуры – возможность осуществления свободного доступа к </w:t>
      </w:r>
      <w:r w:rsidR="00A472EB" w:rsidRPr="00A472EB">
        <w:rPr>
          <w:sz w:val="28"/>
          <w:szCs w:val="28"/>
        </w:rPr>
        <w:t>объектам медицинской инфраструктуры</w:t>
      </w:r>
      <w:r w:rsidR="00A472EB">
        <w:rPr>
          <w:sz w:val="28"/>
          <w:szCs w:val="28"/>
        </w:rPr>
        <w:t xml:space="preserve"> </w:t>
      </w:r>
      <w:r w:rsidRPr="00CA07A6">
        <w:rPr>
          <w:sz w:val="28"/>
          <w:szCs w:val="28"/>
        </w:rPr>
        <w:t>вне зависимости от территориальной удаленности.</w:t>
      </w:r>
    </w:p>
    <w:p w:rsidR="00F86526" w:rsidRPr="00CA07A6" w:rsidRDefault="00F86526" w:rsidP="0028440A">
      <w:pPr>
        <w:spacing w:after="0" w:line="269" w:lineRule="auto"/>
        <w:ind w:left="-15" w:right="12"/>
        <w:rPr>
          <w:sz w:val="28"/>
          <w:szCs w:val="28"/>
        </w:rPr>
      </w:pPr>
      <w:r w:rsidRPr="00CA07A6">
        <w:rPr>
          <w:sz w:val="28"/>
          <w:szCs w:val="28"/>
        </w:rPr>
        <w:t>Маломобильные группы населения</w:t>
      </w:r>
      <w:r w:rsidR="00C7625F" w:rsidRPr="00CA07A6">
        <w:rPr>
          <w:sz w:val="28"/>
          <w:szCs w:val="28"/>
        </w:rPr>
        <w:t xml:space="preserve"> (далее МГН)</w:t>
      </w:r>
      <w:r w:rsidRPr="00CA07A6">
        <w:rPr>
          <w:sz w:val="28"/>
          <w:szCs w:val="28"/>
        </w:rPr>
        <w:t xml:space="preserve"> </w:t>
      </w:r>
      <w:r w:rsidR="0062664E" w:rsidRPr="00CA07A6">
        <w:rPr>
          <w:sz w:val="28"/>
          <w:szCs w:val="28"/>
        </w:rPr>
        <w:t>–</w:t>
      </w:r>
      <w:r w:rsidR="0028440A" w:rsidRPr="00CA07A6">
        <w:rPr>
          <w:sz w:val="28"/>
          <w:szCs w:val="28"/>
        </w:rPr>
        <w:t> </w:t>
      </w:r>
      <w:r w:rsidRPr="00CA07A6">
        <w:rPr>
          <w:sz w:val="28"/>
          <w:szCs w:val="28"/>
        </w:rPr>
        <w:t>люди, испытывающие затруднения при самостоятельном передвижении, получении услуг, необходимой информации или при ориентировании в пространстве</w:t>
      </w:r>
      <w:r w:rsidR="00C65B0C" w:rsidRPr="00CA07A6">
        <w:rPr>
          <w:sz w:val="28"/>
          <w:szCs w:val="28"/>
        </w:rPr>
        <w:t xml:space="preserve"> (инвалиды, люди с ограниченными (временно или постоянно) возможностями здоровья, люди с детскими колясками и т.п.)</w:t>
      </w:r>
      <w:r w:rsidRPr="00CA07A6">
        <w:rPr>
          <w:sz w:val="28"/>
          <w:szCs w:val="28"/>
        </w:rPr>
        <w:t>.</w:t>
      </w:r>
    </w:p>
    <w:p w:rsidR="00F86526" w:rsidRPr="00CA07A6" w:rsidRDefault="000F4DBB" w:rsidP="0028440A">
      <w:pPr>
        <w:spacing w:after="0" w:line="269" w:lineRule="auto"/>
        <w:ind w:left="-15" w:right="12"/>
        <w:rPr>
          <w:sz w:val="28"/>
          <w:szCs w:val="28"/>
        </w:rPr>
      </w:pPr>
      <w:r>
        <w:rPr>
          <w:sz w:val="28"/>
          <w:szCs w:val="28"/>
        </w:rPr>
        <w:lastRenderedPageBreak/>
        <w:t>Объекты м</w:t>
      </w:r>
      <w:r w:rsidR="00F86526" w:rsidRPr="00CA07A6">
        <w:rPr>
          <w:sz w:val="28"/>
          <w:szCs w:val="28"/>
        </w:rPr>
        <w:t>едицинск</w:t>
      </w:r>
      <w:r>
        <w:rPr>
          <w:sz w:val="28"/>
          <w:szCs w:val="28"/>
        </w:rPr>
        <w:t>ой</w:t>
      </w:r>
      <w:r w:rsidR="00F86526" w:rsidRPr="00CA07A6">
        <w:rPr>
          <w:sz w:val="28"/>
          <w:szCs w:val="28"/>
        </w:rPr>
        <w:t xml:space="preserve"> инфраструктур</w:t>
      </w:r>
      <w:r>
        <w:rPr>
          <w:sz w:val="28"/>
          <w:szCs w:val="28"/>
        </w:rPr>
        <w:t>ы</w:t>
      </w:r>
      <w:r w:rsidR="00F86526" w:rsidRPr="00CA07A6">
        <w:rPr>
          <w:sz w:val="28"/>
          <w:szCs w:val="28"/>
        </w:rPr>
        <w:t xml:space="preserve"> – в рамках данных методических рекомендаций под этим определением следует понимать следующие учреждения здравоохранения: стационары всех типов с вспомогательными зданиями и сооружениями; поликлиники, амбулатории, диспансеры без стационара; станции (подстанции) скорой медицинской помощи; фельдшерские или фельдшерско-акушерские пункты.</w:t>
      </w:r>
    </w:p>
    <w:p w:rsidR="00B574F2" w:rsidRPr="00CA07A6" w:rsidRDefault="00B574F2" w:rsidP="0028440A">
      <w:pPr>
        <w:spacing w:after="0" w:line="269" w:lineRule="auto"/>
        <w:ind w:left="-15" w:right="12"/>
        <w:rPr>
          <w:sz w:val="28"/>
          <w:szCs w:val="28"/>
        </w:rPr>
      </w:pPr>
      <w:r w:rsidRPr="00CA07A6">
        <w:rPr>
          <w:sz w:val="28"/>
          <w:szCs w:val="28"/>
        </w:rPr>
        <w:t>Медико-социальная экспертиза (далее МСЭ) – это вид медицинской экспертизы, определяющий потребности в мерах социальной защиты на основе ограничений жизнедеятельности.</w:t>
      </w:r>
    </w:p>
    <w:p w:rsidR="00B574F2" w:rsidRPr="00CA07A6" w:rsidRDefault="00B574F2" w:rsidP="0028440A">
      <w:pPr>
        <w:spacing w:after="0" w:line="269" w:lineRule="auto"/>
        <w:ind w:left="-15" w:right="12"/>
        <w:rPr>
          <w:sz w:val="28"/>
          <w:szCs w:val="28"/>
        </w:rPr>
      </w:pPr>
      <w:r w:rsidRPr="00CA07A6">
        <w:rPr>
          <w:sz w:val="28"/>
          <w:szCs w:val="28"/>
        </w:rPr>
        <w:t xml:space="preserve">Остановочный </w:t>
      </w:r>
      <w:r w:rsidR="002E7D76" w:rsidRPr="00CA07A6">
        <w:rPr>
          <w:sz w:val="28"/>
          <w:szCs w:val="28"/>
        </w:rPr>
        <w:t xml:space="preserve">пункт </w:t>
      </w:r>
      <w:r w:rsidRPr="00CA07A6">
        <w:rPr>
          <w:sz w:val="28"/>
          <w:szCs w:val="28"/>
        </w:rPr>
        <w:t>– специально отведенная оборудованная территория для осуществления посадки и высадки пассажиров маршрутов следования ПТОП.</w:t>
      </w:r>
    </w:p>
    <w:p w:rsidR="00B574F2" w:rsidRPr="00CA07A6" w:rsidRDefault="00B574F2" w:rsidP="0028440A">
      <w:pPr>
        <w:spacing w:after="0" w:line="269" w:lineRule="auto"/>
        <w:ind w:left="-15" w:right="12"/>
        <w:rPr>
          <w:sz w:val="28"/>
          <w:szCs w:val="28"/>
        </w:rPr>
      </w:pPr>
      <w:r w:rsidRPr="00CA07A6">
        <w:rPr>
          <w:sz w:val="28"/>
          <w:szCs w:val="28"/>
        </w:rPr>
        <w:t>Пассажирский транспорт общего пользования (далее ПТОП) – транспорт,</w:t>
      </w:r>
      <w:r w:rsidR="00F81384">
        <w:rPr>
          <w:sz w:val="28"/>
          <w:szCs w:val="28"/>
        </w:rPr>
        <w:t xml:space="preserve"> </w:t>
      </w:r>
      <w:r w:rsidR="00981C5D" w:rsidRPr="00CA07A6">
        <w:rPr>
          <w:sz w:val="28"/>
          <w:szCs w:val="28"/>
        </w:rPr>
        <w:t xml:space="preserve">осуществляющий </w:t>
      </w:r>
      <w:r w:rsidRPr="00CA07A6">
        <w:rPr>
          <w:sz w:val="28"/>
          <w:szCs w:val="28"/>
        </w:rPr>
        <w:t>регулярны</w:t>
      </w:r>
      <w:r w:rsidR="00981C5D" w:rsidRPr="00CA07A6">
        <w:rPr>
          <w:sz w:val="28"/>
          <w:szCs w:val="28"/>
        </w:rPr>
        <w:t>е</w:t>
      </w:r>
      <w:r w:rsidRPr="00CA07A6">
        <w:rPr>
          <w:sz w:val="28"/>
          <w:szCs w:val="28"/>
        </w:rPr>
        <w:t xml:space="preserve"> перевозк</w:t>
      </w:r>
      <w:r w:rsidR="00981C5D" w:rsidRPr="00CA07A6">
        <w:rPr>
          <w:sz w:val="28"/>
          <w:szCs w:val="28"/>
        </w:rPr>
        <w:t>и</w:t>
      </w:r>
      <w:r w:rsidRPr="00CA07A6">
        <w:rPr>
          <w:sz w:val="28"/>
          <w:szCs w:val="28"/>
        </w:rPr>
        <w:t xml:space="preserve"> пассажиров и багажа. Парковочное место </w:t>
      </w:r>
      <w:r w:rsidR="0028440A" w:rsidRPr="00CA07A6">
        <w:rPr>
          <w:sz w:val="28"/>
          <w:szCs w:val="28"/>
        </w:rPr>
        <w:t>- </w:t>
      </w:r>
      <w:r w:rsidRPr="00CA07A6">
        <w:rPr>
          <w:sz w:val="28"/>
          <w:szCs w:val="28"/>
        </w:rPr>
        <w:t>примыкающее к проезжей части, специально обозначенное и при необходимости обустроенное и оборудованное место, предназначенное для остановки и стоянки транспортных средств.</w:t>
      </w:r>
    </w:p>
    <w:p w:rsidR="00C65B0C" w:rsidRPr="00CA07A6" w:rsidRDefault="000B0887" w:rsidP="0028440A">
      <w:pPr>
        <w:spacing w:after="0" w:line="269" w:lineRule="auto"/>
        <w:ind w:left="-15" w:right="12"/>
        <w:rPr>
          <w:sz w:val="28"/>
          <w:szCs w:val="28"/>
        </w:rPr>
      </w:pPr>
      <w:hyperlink r:id="rId8" w:anchor="dst100013" w:history="1">
        <w:r w:rsidR="00C65B0C" w:rsidRPr="00CA07A6">
          <w:rPr>
            <w:sz w:val="28"/>
            <w:szCs w:val="28"/>
          </w:rPr>
          <w:t>Первичная</w:t>
        </w:r>
      </w:hyperlink>
      <w:r w:rsidR="00C65B0C" w:rsidRPr="00CA07A6">
        <w:rPr>
          <w:sz w:val="28"/>
          <w:szCs w:val="28"/>
        </w:rPr>
        <w:t> </w:t>
      </w:r>
      <w:r w:rsidR="00F64395" w:rsidRPr="00CA07A6">
        <w:rPr>
          <w:sz w:val="28"/>
          <w:szCs w:val="28"/>
        </w:rPr>
        <w:t xml:space="preserve">медико-санитарная </w:t>
      </w:r>
      <w:r w:rsidR="00C65B0C" w:rsidRPr="00CA07A6">
        <w:rPr>
          <w:sz w:val="28"/>
          <w:szCs w:val="28"/>
        </w:rPr>
        <w:t>помощь – это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B574F2" w:rsidRPr="00CA07A6" w:rsidRDefault="00B574F2" w:rsidP="0028440A">
      <w:pPr>
        <w:spacing w:after="0" w:line="269" w:lineRule="auto"/>
        <w:ind w:left="-15" w:right="12"/>
        <w:rPr>
          <w:sz w:val="28"/>
          <w:szCs w:val="28"/>
        </w:rPr>
      </w:pPr>
      <w:r w:rsidRPr="00CA07A6">
        <w:rPr>
          <w:sz w:val="28"/>
          <w:szCs w:val="28"/>
        </w:rPr>
        <w:t xml:space="preserve">Пешеходная дорожка </w:t>
      </w:r>
      <w:r w:rsidR="00506ED8">
        <w:rPr>
          <w:sz w:val="28"/>
          <w:szCs w:val="28"/>
        </w:rPr>
        <w:t>–</w:t>
      </w:r>
      <w:r w:rsidR="0028440A" w:rsidRPr="00CA07A6">
        <w:rPr>
          <w:sz w:val="28"/>
          <w:szCs w:val="28"/>
        </w:rPr>
        <w:t> </w:t>
      </w:r>
      <w:r w:rsidRPr="00CA07A6">
        <w:rPr>
          <w:sz w:val="28"/>
          <w:szCs w:val="28"/>
        </w:rPr>
        <w:t xml:space="preserve">сооружение, имеющее покрытие, размещаемое отдельно от проезжей части дороги или улицы, предназначенное для движения пешеходов. </w:t>
      </w:r>
    </w:p>
    <w:p w:rsidR="00B574F2" w:rsidRPr="00CA07A6" w:rsidRDefault="00B574F2" w:rsidP="0028440A">
      <w:pPr>
        <w:spacing w:after="0" w:line="269" w:lineRule="auto"/>
        <w:ind w:left="-15" w:right="12"/>
        <w:rPr>
          <w:sz w:val="28"/>
          <w:szCs w:val="28"/>
        </w:rPr>
      </w:pPr>
      <w:r w:rsidRPr="00CA07A6">
        <w:rPr>
          <w:sz w:val="28"/>
          <w:szCs w:val="28"/>
        </w:rPr>
        <w:t>Пешеходный переход</w:t>
      </w:r>
      <w:r w:rsidR="00506ED8">
        <w:rPr>
          <w:sz w:val="28"/>
          <w:szCs w:val="28"/>
        </w:rPr>
        <w:t xml:space="preserve"> – </w:t>
      </w:r>
      <w:r w:rsidRPr="00CA07A6">
        <w:rPr>
          <w:sz w:val="28"/>
          <w:szCs w:val="28"/>
        </w:rPr>
        <w:t xml:space="preserve">обозначенный дорожными знаками и/или разметкой участок в одном уровне с проезжей частью, или искусственное сооружение для движения пешеходов через дорогу (улицу). </w:t>
      </w:r>
    </w:p>
    <w:p w:rsidR="00B574F2" w:rsidRPr="00CA07A6" w:rsidRDefault="00B574F2" w:rsidP="0028440A">
      <w:pPr>
        <w:spacing w:after="0" w:line="269" w:lineRule="auto"/>
        <w:ind w:left="-15" w:right="12"/>
        <w:rPr>
          <w:sz w:val="28"/>
          <w:szCs w:val="28"/>
        </w:rPr>
      </w:pPr>
      <w:r w:rsidRPr="00CA07A6">
        <w:rPr>
          <w:sz w:val="28"/>
          <w:szCs w:val="28"/>
        </w:rPr>
        <w:t xml:space="preserve">Проезжая часть </w:t>
      </w:r>
      <w:r w:rsidR="00506ED8">
        <w:rPr>
          <w:sz w:val="28"/>
          <w:szCs w:val="28"/>
        </w:rPr>
        <w:t>–</w:t>
      </w:r>
      <w:r w:rsidR="0028440A" w:rsidRPr="00CA07A6">
        <w:rPr>
          <w:sz w:val="28"/>
          <w:szCs w:val="28"/>
        </w:rPr>
        <w:t> </w:t>
      </w:r>
      <w:r w:rsidRPr="00CA07A6">
        <w:rPr>
          <w:sz w:val="28"/>
          <w:szCs w:val="28"/>
        </w:rPr>
        <w:t>основной элемент улицы или дороги, предназначенный для непосредственного движения транспортных средств.</w:t>
      </w:r>
    </w:p>
    <w:p w:rsidR="00B574F2" w:rsidRPr="00CA07A6" w:rsidRDefault="00B574F2" w:rsidP="0028440A">
      <w:pPr>
        <w:spacing w:after="0" w:line="269" w:lineRule="auto"/>
        <w:ind w:left="-15" w:right="12"/>
        <w:rPr>
          <w:sz w:val="28"/>
          <w:szCs w:val="28"/>
        </w:rPr>
      </w:pPr>
      <w:r w:rsidRPr="00CA07A6">
        <w:rPr>
          <w:sz w:val="28"/>
          <w:szCs w:val="28"/>
        </w:rPr>
        <w:t xml:space="preserve">Санитарный автомобиль – </w:t>
      </w:r>
      <w:r w:rsidR="00F64395" w:rsidRPr="00CA07A6">
        <w:rPr>
          <w:sz w:val="28"/>
          <w:szCs w:val="28"/>
        </w:rPr>
        <w:t xml:space="preserve">автомобиль </w:t>
      </w:r>
      <w:r w:rsidRPr="00CA07A6">
        <w:rPr>
          <w:sz w:val="28"/>
          <w:szCs w:val="28"/>
        </w:rPr>
        <w:t xml:space="preserve">скорой помощи всех </w:t>
      </w:r>
      <w:r w:rsidR="00A20CE8" w:rsidRPr="00CA07A6">
        <w:rPr>
          <w:sz w:val="28"/>
          <w:szCs w:val="28"/>
        </w:rPr>
        <w:t>категорий</w:t>
      </w:r>
      <w:r w:rsidRPr="00CA07A6">
        <w:rPr>
          <w:sz w:val="28"/>
          <w:szCs w:val="28"/>
        </w:rPr>
        <w:t xml:space="preserve">, </w:t>
      </w:r>
      <w:r w:rsidR="00F64395" w:rsidRPr="00CA07A6">
        <w:rPr>
          <w:sz w:val="28"/>
          <w:szCs w:val="28"/>
        </w:rPr>
        <w:t xml:space="preserve">предназначенный </w:t>
      </w:r>
      <w:r w:rsidRPr="00CA07A6">
        <w:rPr>
          <w:sz w:val="28"/>
          <w:szCs w:val="28"/>
        </w:rPr>
        <w:t xml:space="preserve">и </w:t>
      </w:r>
      <w:r w:rsidR="00F64395" w:rsidRPr="00CA07A6">
        <w:rPr>
          <w:sz w:val="28"/>
          <w:szCs w:val="28"/>
        </w:rPr>
        <w:t xml:space="preserve">оборудованный </w:t>
      </w:r>
      <w:r w:rsidRPr="00CA07A6">
        <w:rPr>
          <w:sz w:val="28"/>
          <w:szCs w:val="28"/>
        </w:rPr>
        <w:t>для транспортировки больных.</w:t>
      </w:r>
    </w:p>
    <w:p w:rsidR="00C65B0C" w:rsidRPr="00CA07A6" w:rsidRDefault="00E815DD" w:rsidP="003C214F">
      <w:pPr>
        <w:spacing w:after="0" w:line="269" w:lineRule="auto"/>
        <w:ind w:left="-15" w:right="12"/>
        <w:rPr>
          <w:sz w:val="28"/>
          <w:szCs w:val="28"/>
        </w:rPr>
      </w:pPr>
      <w:r w:rsidRPr="00CA07A6">
        <w:rPr>
          <w:sz w:val="28"/>
          <w:szCs w:val="28"/>
        </w:rPr>
        <w:t>Транспортная инфраструктура</w:t>
      </w:r>
      <w:r w:rsidR="00A20CE8" w:rsidRPr="00CA07A6">
        <w:rPr>
          <w:sz w:val="28"/>
          <w:szCs w:val="28"/>
        </w:rPr>
        <w:t xml:space="preserve"> –</w:t>
      </w:r>
      <w:r w:rsidRPr="00CA07A6">
        <w:rPr>
          <w:sz w:val="28"/>
          <w:szCs w:val="28"/>
        </w:rPr>
        <w:t xml:space="preserve"> технологический комплекс, включающий в себя </w:t>
      </w:r>
      <w:r w:rsidR="00174E8B" w:rsidRPr="00CA07A6">
        <w:rPr>
          <w:sz w:val="28"/>
          <w:szCs w:val="28"/>
        </w:rPr>
        <w:t>автомобильные дорог</w:t>
      </w:r>
      <w:r w:rsidR="00506ED8">
        <w:rPr>
          <w:sz w:val="28"/>
          <w:szCs w:val="28"/>
        </w:rPr>
        <w:t>и</w:t>
      </w:r>
      <w:r w:rsidR="00174E8B" w:rsidRPr="00CA07A6">
        <w:rPr>
          <w:sz w:val="28"/>
          <w:szCs w:val="28"/>
        </w:rPr>
        <w:t xml:space="preserve"> общего пользования регионального, межмуниципального и местного значения</w:t>
      </w:r>
      <w:r w:rsidR="003C214F">
        <w:rPr>
          <w:sz w:val="28"/>
          <w:szCs w:val="28"/>
        </w:rPr>
        <w:t>, участки улично-дорожной сети</w:t>
      </w:r>
      <w:r w:rsidR="00174E8B" w:rsidRPr="00CA07A6">
        <w:rPr>
          <w:sz w:val="28"/>
          <w:szCs w:val="28"/>
        </w:rPr>
        <w:t>, непосредственно примыкающи</w:t>
      </w:r>
      <w:r w:rsidR="00CA07A6">
        <w:rPr>
          <w:sz w:val="28"/>
          <w:szCs w:val="28"/>
        </w:rPr>
        <w:t>е</w:t>
      </w:r>
      <w:r w:rsidR="00174E8B" w:rsidRPr="00CA07A6">
        <w:rPr>
          <w:sz w:val="28"/>
          <w:szCs w:val="28"/>
        </w:rPr>
        <w:t xml:space="preserve"> к территории объектов медицинской инфраструктуры, либо обеспечивающи</w:t>
      </w:r>
      <w:r w:rsidR="00CA07A6">
        <w:rPr>
          <w:sz w:val="28"/>
          <w:szCs w:val="28"/>
        </w:rPr>
        <w:t>е</w:t>
      </w:r>
      <w:r w:rsidR="00174E8B" w:rsidRPr="00CA07A6">
        <w:rPr>
          <w:sz w:val="28"/>
          <w:szCs w:val="28"/>
        </w:rPr>
        <w:t xml:space="preserve"> связь населенных пунктов, не имеющих медицинских учреждений, с сетью автомобильных дорог межмуниципального и (или) регионального значения</w:t>
      </w:r>
      <w:r w:rsidRPr="00CA07A6">
        <w:rPr>
          <w:sz w:val="28"/>
          <w:szCs w:val="28"/>
        </w:rPr>
        <w:t xml:space="preserve">, </w:t>
      </w:r>
      <w:r w:rsidR="00CD2A3A" w:rsidRPr="00CA07A6">
        <w:rPr>
          <w:sz w:val="28"/>
          <w:szCs w:val="28"/>
        </w:rPr>
        <w:t xml:space="preserve">остановочные пункты ПТОП, в зонах, прилегающих к медицинским учреждениям (и пешеходные подходы к ним), зоны парковки (стоянки) личного транспорта и санитарных </w:t>
      </w:r>
      <w:r w:rsidR="00CD2A3A" w:rsidRPr="00CA07A6">
        <w:rPr>
          <w:sz w:val="28"/>
          <w:szCs w:val="28"/>
        </w:rPr>
        <w:lastRenderedPageBreak/>
        <w:t>автомобилей (в случае если таких мест не предусмотрено на территории медицинского учреждения)</w:t>
      </w:r>
      <w:r w:rsidR="00CA07A6">
        <w:rPr>
          <w:sz w:val="28"/>
          <w:szCs w:val="28"/>
        </w:rPr>
        <w:t xml:space="preserve">, </w:t>
      </w:r>
      <w:r w:rsidR="00C559EE" w:rsidRPr="00C559EE">
        <w:rPr>
          <w:sz w:val="28"/>
          <w:szCs w:val="28"/>
        </w:rPr>
        <w:t>автомобильны</w:t>
      </w:r>
      <w:r w:rsidR="00C559EE">
        <w:rPr>
          <w:sz w:val="28"/>
          <w:szCs w:val="28"/>
        </w:rPr>
        <w:t>е</w:t>
      </w:r>
      <w:r w:rsidR="00C559EE" w:rsidRPr="00C559EE">
        <w:rPr>
          <w:sz w:val="28"/>
          <w:szCs w:val="28"/>
        </w:rPr>
        <w:t xml:space="preserve"> дорог</w:t>
      </w:r>
      <w:r w:rsidR="00C559EE">
        <w:rPr>
          <w:sz w:val="28"/>
          <w:szCs w:val="28"/>
        </w:rPr>
        <w:t>и</w:t>
      </w:r>
      <w:r w:rsidR="00C559EE" w:rsidRPr="00C559EE">
        <w:rPr>
          <w:sz w:val="28"/>
          <w:szCs w:val="28"/>
        </w:rPr>
        <w:t>, непосредственно примыкающи</w:t>
      </w:r>
      <w:r w:rsidR="00C559EE">
        <w:rPr>
          <w:sz w:val="28"/>
          <w:szCs w:val="28"/>
        </w:rPr>
        <w:t>е</w:t>
      </w:r>
      <w:r w:rsidR="00C559EE" w:rsidRPr="00C559EE">
        <w:rPr>
          <w:sz w:val="28"/>
          <w:szCs w:val="28"/>
        </w:rPr>
        <w:t xml:space="preserve"> к вертолетным площадкам</w:t>
      </w:r>
      <w:r w:rsidR="00C559EE">
        <w:rPr>
          <w:sz w:val="28"/>
          <w:szCs w:val="28"/>
        </w:rPr>
        <w:t>.</w:t>
      </w:r>
      <w:r w:rsidR="00C65B0C" w:rsidRPr="00CA07A6">
        <w:rPr>
          <w:sz w:val="28"/>
          <w:szCs w:val="28"/>
        </w:rPr>
        <w:br w:type="page"/>
      </w:r>
    </w:p>
    <w:p w:rsidR="00174E8B" w:rsidRPr="00CA07A6" w:rsidRDefault="00174E8B" w:rsidP="00CC7C16">
      <w:pPr>
        <w:pStyle w:val="1"/>
        <w:numPr>
          <w:ilvl w:val="0"/>
          <w:numId w:val="0"/>
        </w:numPr>
        <w:spacing w:after="0" w:line="269" w:lineRule="auto"/>
        <w:ind w:left="838" w:right="6" w:hanging="10"/>
        <w:rPr>
          <w:sz w:val="28"/>
          <w:szCs w:val="28"/>
        </w:rPr>
      </w:pPr>
      <w:bookmarkStart w:id="3" w:name="_Toc23435987"/>
      <w:bookmarkStart w:id="4" w:name="_Toc23436029"/>
      <w:bookmarkStart w:id="5" w:name="_Toc23436070"/>
      <w:bookmarkStart w:id="6" w:name="_Toc23499405"/>
      <w:bookmarkStart w:id="7" w:name="_Toc23499416"/>
      <w:bookmarkEnd w:id="3"/>
      <w:bookmarkEnd w:id="4"/>
      <w:bookmarkEnd w:id="5"/>
      <w:bookmarkEnd w:id="6"/>
      <w:bookmarkEnd w:id="7"/>
    </w:p>
    <w:p w:rsidR="00D55FAF" w:rsidRDefault="00D55FAF" w:rsidP="00CC7C16">
      <w:pPr>
        <w:pStyle w:val="1"/>
        <w:rPr>
          <w:sz w:val="28"/>
          <w:szCs w:val="28"/>
        </w:rPr>
      </w:pPr>
      <w:bookmarkStart w:id="8" w:name="_Toc25768573"/>
      <w:r w:rsidRPr="00CA07A6">
        <w:rPr>
          <w:sz w:val="28"/>
          <w:szCs w:val="28"/>
        </w:rPr>
        <w:t>Планирование</w:t>
      </w:r>
      <w:r w:rsidR="001D0BA0" w:rsidRPr="00CA07A6">
        <w:rPr>
          <w:sz w:val="28"/>
          <w:szCs w:val="28"/>
        </w:rPr>
        <w:t xml:space="preserve"> размещения</w:t>
      </w:r>
      <w:r w:rsidRPr="00CA07A6">
        <w:rPr>
          <w:sz w:val="28"/>
          <w:szCs w:val="28"/>
        </w:rPr>
        <w:t xml:space="preserve"> новых объектов медицинской инфраструктуры</w:t>
      </w:r>
      <w:r w:rsidR="001D0BA0" w:rsidRPr="00CA07A6">
        <w:rPr>
          <w:sz w:val="28"/>
          <w:szCs w:val="28"/>
        </w:rPr>
        <w:t xml:space="preserve"> в ходе градостроительной деятельности</w:t>
      </w:r>
      <w:bookmarkEnd w:id="8"/>
    </w:p>
    <w:p w:rsidR="003C214F" w:rsidRPr="003C214F" w:rsidRDefault="003C214F" w:rsidP="003C214F"/>
    <w:p w:rsidR="00D55FAF" w:rsidRPr="00CA07A6" w:rsidRDefault="00CA3E6A" w:rsidP="00D55FAF">
      <w:pPr>
        <w:spacing w:after="0" w:line="269" w:lineRule="auto"/>
        <w:ind w:left="0" w:firstLine="709"/>
        <w:rPr>
          <w:sz w:val="28"/>
          <w:szCs w:val="28"/>
        </w:rPr>
      </w:pPr>
      <w:r w:rsidRPr="00CA07A6">
        <w:rPr>
          <w:sz w:val="28"/>
          <w:szCs w:val="28"/>
        </w:rPr>
        <w:t xml:space="preserve">При </w:t>
      </w:r>
      <w:r w:rsidR="00306558" w:rsidRPr="00C559EE">
        <w:rPr>
          <w:sz w:val="28"/>
          <w:szCs w:val="28"/>
        </w:rPr>
        <w:t xml:space="preserve">построении предусмотренной </w:t>
      </w:r>
      <w:r w:rsidR="00430BAA" w:rsidRPr="00C559EE">
        <w:rPr>
          <w:sz w:val="28"/>
          <w:szCs w:val="28"/>
        </w:rPr>
        <w:t>М</w:t>
      </w:r>
      <w:r w:rsidR="00306558" w:rsidRPr="00C559EE">
        <w:rPr>
          <w:sz w:val="28"/>
          <w:szCs w:val="28"/>
        </w:rPr>
        <w:t xml:space="preserve">етодическими рекомендациями по разработке региональных программ модернизации первичного звена здравоохранения карты – схемы оптимального размещения медицинских организаций с зонированием территории субъекта </w:t>
      </w:r>
      <w:r w:rsidR="00430BAA" w:rsidRPr="00C559EE">
        <w:rPr>
          <w:sz w:val="28"/>
          <w:szCs w:val="28"/>
        </w:rPr>
        <w:t>Российской Федерации</w:t>
      </w:r>
      <w:r w:rsidR="00306558" w:rsidRPr="00C559EE">
        <w:rPr>
          <w:sz w:val="28"/>
          <w:szCs w:val="28"/>
        </w:rPr>
        <w:t xml:space="preserve"> </w:t>
      </w:r>
      <w:r w:rsidR="00506ED8">
        <w:rPr>
          <w:sz w:val="28"/>
          <w:szCs w:val="28"/>
        </w:rPr>
        <w:br/>
      </w:r>
      <w:r w:rsidR="00306558" w:rsidRPr="00C559EE">
        <w:rPr>
          <w:sz w:val="28"/>
          <w:szCs w:val="28"/>
        </w:rPr>
        <w:t>в зависимости от обслуживаемой территории с формированием соответствующего перечня медицинских организаций, и построени</w:t>
      </w:r>
      <w:r w:rsidR="003C214F" w:rsidRPr="00C559EE">
        <w:rPr>
          <w:sz w:val="28"/>
          <w:szCs w:val="28"/>
        </w:rPr>
        <w:t xml:space="preserve">и </w:t>
      </w:r>
      <w:r w:rsidR="00306558" w:rsidRPr="00C559EE">
        <w:rPr>
          <w:sz w:val="28"/>
          <w:szCs w:val="28"/>
        </w:rPr>
        <w:t>карты-схемы оптимального размещения объектов здравоохранения отдельного муниципального образования, на базе которых оказывается первичная медико-санитарная помощь населению с идентификацией по типам,</w:t>
      </w:r>
      <w:r w:rsidRPr="00C559EE">
        <w:rPr>
          <w:sz w:val="28"/>
          <w:szCs w:val="28"/>
        </w:rPr>
        <w:t xml:space="preserve"> необходимо учитывать </w:t>
      </w:r>
      <w:r w:rsidR="00932C11" w:rsidRPr="00C559EE">
        <w:rPr>
          <w:sz w:val="28"/>
          <w:szCs w:val="28"/>
        </w:rPr>
        <w:t>территориально-участковый принцип,</w:t>
      </w:r>
      <w:r w:rsidR="00932C11" w:rsidRPr="00CA07A6">
        <w:rPr>
          <w:sz w:val="28"/>
          <w:szCs w:val="28"/>
        </w:rPr>
        <w:t xml:space="preserve"> </w:t>
      </w:r>
      <w:r w:rsidRPr="00CA07A6">
        <w:rPr>
          <w:sz w:val="28"/>
          <w:szCs w:val="28"/>
        </w:rPr>
        <w:t>особенности и технические характеристики</w:t>
      </w:r>
      <w:r w:rsidR="00D55FAF" w:rsidRPr="00CA07A6">
        <w:rPr>
          <w:sz w:val="28"/>
          <w:szCs w:val="28"/>
        </w:rPr>
        <w:t xml:space="preserve"> существующих и </w:t>
      </w:r>
      <w:r w:rsidR="00BB4816" w:rsidRPr="00CA07A6">
        <w:rPr>
          <w:sz w:val="28"/>
          <w:szCs w:val="28"/>
        </w:rPr>
        <w:t>планируемых</w:t>
      </w:r>
      <w:r w:rsidR="00D55FAF" w:rsidRPr="00CA07A6">
        <w:rPr>
          <w:sz w:val="28"/>
          <w:szCs w:val="28"/>
        </w:rPr>
        <w:t xml:space="preserve"> к вводу</w:t>
      </w:r>
      <w:r w:rsidR="0005517F" w:rsidRPr="00CA07A6">
        <w:rPr>
          <w:sz w:val="28"/>
          <w:szCs w:val="28"/>
        </w:rPr>
        <w:t xml:space="preserve"> в эксплуатацию</w:t>
      </w:r>
      <w:r w:rsidR="00D55FAF" w:rsidRPr="00CA07A6">
        <w:rPr>
          <w:sz w:val="28"/>
          <w:szCs w:val="28"/>
        </w:rPr>
        <w:t xml:space="preserve"> </w:t>
      </w:r>
      <w:r w:rsidR="0005517F" w:rsidRPr="00CA07A6">
        <w:rPr>
          <w:sz w:val="28"/>
          <w:szCs w:val="28"/>
        </w:rPr>
        <w:t xml:space="preserve">объектов транспортной инфраструктуры </w:t>
      </w:r>
      <w:r w:rsidR="00D55FAF" w:rsidRPr="00CA07A6">
        <w:rPr>
          <w:sz w:val="28"/>
          <w:szCs w:val="28"/>
        </w:rPr>
        <w:t>на предмет</w:t>
      </w:r>
      <w:r w:rsidR="0005517F" w:rsidRPr="00CA07A6">
        <w:rPr>
          <w:sz w:val="28"/>
          <w:szCs w:val="28"/>
        </w:rPr>
        <w:t xml:space="preserve"> </w:t>
      </w:r>
      <w:r w:rsidR="00D55FAF" w:rsidRPr="00CA07A6">
        <w:rPr>
          <w:sz w:val="28"/>
          <w:szCs w:val="28"/>
        </w:rPr>
        <w:t>соответствия</w:t>
      </w:r>
      <w:r w:rsidR="0005517F" w:rsidRPr="00CA07A6">
        <w:rPr>
          <w:sz w:val="28"/>
          <w:szCs w:val="28"/>
        </w:rPr>
        <w:t xml:space="preserve"> условиям</w:t>
      </w:r>
      <w:r w:rsidR="00D55FAF" w:rsidRPr="00CA07A6">
        <w:rPr>
          <w:sz w:val="28"/>
          <w:szCs w:val="28"/>
        </w:rPr>
        <w:t xml:space="preserve"> транспортной </w:t>
      </w:r>
      <w:r w:rsidR="0005517F" w:rsidRPr="00CA07A6">
        <w:rPr>
          <w:sz w:val="28"/>
          <w:szCs w:val="28"/>
        </w:rPr>
        <w:t xml:space="preserve">и пешеходной </w:t>
      </w:r>
      <w:r w:rsidR="00D55FAF" w:rsidRPr="00CA07A6">
        <w:rPr>
          <w:sz w:val="28"/>
          <w:szCs w:val="28"/>
        </w:rPr>
        <w:t>доступности</w:t>
      </w:r>
      <w:r w:rsidR="00CC7C16" w:rsidRPr="00CA07A6">
        <w:rPr>
          <w:sz w:val="28"/>
          <w:szCs w:val="28"/>
        </w:rPr>
        <w:t>, а также</w:t>
      </w:r>
      <w:r w:rsidR="00D55FAF" w:rsidRPr="00CA07A6">
        <w:rPr>
          <w:sz w:val="28"/>
          <w:szCs w:val="28"/>
        </w:rPr>
        <w:t xml:space="preserve"> возможности обеспечени</w:t>
      </w:r>
      <w:r w:rsidR="001D0BA0" w:rsidRPr="00CA07A6">
        <w:rPr>
          <w:sz w:val="28"/>
          <w:szCs w:val="28"/>
        </w:rPr>
        <w:t>я</w:t>
      </w:r>
      <w:r w:rsidR="00D55FAF" w:rsidRPr="00CA07A6">
        <w:rPr>
          <w:sz w:val="28"/>
          <w:szCs w:val="28"/>
        </w:rPr>
        <w:t xml:space="preserve"> своевременного, беспрепятственного, комфортного проезда транспортных средств</w:t>
      </w:r>
      <w:r w:rsidR="0005517F" w:rsidRPr="00CA07A6">
        <w:rPr>
          <w:sz w:val="28"/>
          <w:szCs w:val="28"/>
        </w:rPr>
        <w:t>, в том числе санитарных автомобилей)</w:t>
      </w:r>
      <w:r w:rsidR="00D55FAF" w:rsidRPr="00CA07A6">
        <w:rPr>
          <w:sz w:val="28"/>
          <w:szCs w:val="28"/>
        </w:rPr>
        <w:t xml:space="preserve"> к объектам медицинской инфраструктуры</w:t>
      </w:r>
      <w:r w:rsidR="0005517F" w:rsidRPr="00CA07A6">
        <w:rPr>
          <w:sz w:val="28"/>
          <w:szCs w:val="28"/>
        </w:rPr>
        <w:t>.</w:t>
      </w:r>
      <w:r w:rsidR="00D55FAF" w:rsidRPr="00CA07A6">
        <w:rPr>
          <w:sz w:val="28"/>
          <w:szCs w:val="28"/>
        </w:rPr>
        <w:t xml:space="preserve"> </w:t>
      </w:r>
    </w:p>
    <w:p w:rsidR="00D55FAF" w:rsidRPr="00CA07A6" w:rsidRDefault="00466F40" w:rsidP="002B2151">
      <w:pPr>
        <w:spacing w:after="0" w:line="269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Данный принцип необходимо учитывать также при разработке документов территориального планирования и документации по планировке территории.</w:t>
      </w:r>
    </w:p>
    <w:p w:rsidR="00D55FAF" w:rsidRPr="00CA07A6" w:rsidRDefault="00D55FAF" w:rsidP="002B2151">
      <w:pPr>
        <w:spacing w:after="0" w:line="269" w:lineRule="auto"/>
        <w:ind w:left="0" w:firstLine="709"/>
        <w:rPr>
          <w:sz w:val="28"/>
          <w:szCs w:val="28"/>
        </w:rPr>
      </w:pPr>
    </w:p>
    <w:p w:rsidR="008D2702" w:rsidRDefault="008D2702" w:rsidP="008D2702">
      <w:pPr>
        <w:pStyle w:val="1"/>
        <w:spacing w:after="0" w:line="269" w:lineRule="auto"/>
        <w:ind w:right="6" w:firstLine="709"/>
        <w:rPr>
          <w:sz w:val="28"/>
          <w:szCs w:val="28"/>
        </w:rPr>
      </w:pPr>
      <w:bookmarkStart w:id="9" w:name="_Toc25768574"/>
      <w:r w:rsidRPr="00CA07A6">
        <w:rPr>
          <w:sz w:val="28"/>
          <w:szCs w:val="28"/>
        </w:rPr>
        <w:t>Организация работы по развитию транспортной инфраструктуры, обеспечивающей доступность медицинской инфраструктуры для населения</w:t>
      </w:r>
      <w:bookmarkEnd w:id="9"/>
    </w:p>
    <w:p w:rsidR="003C214F" w:rsidRPr="003C214F" w:rsidRDefault="003C214F" w:rsidP="003C214F"/>
    <w:p w:rsidR="002B2151" w:rsidRPr="00CA07A6" w:rsidRDefault="00895FD2" w:rsidP="002B2151">
      <w:pPr>
        <w:spacing w:after="0" w:line="269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0061F" w:rsidRPr="00CA07A6">
        <w:rPr>
          <w:sz w:val="28"/>
          <w:szCs w:val="28"/>
        </w:rPr>
        <w:t xml:space="preserve">При организации работ по обеспечению транспортной доступности медицинской инфраструктуры для населения </w:t>
      </w:r>
      <w:r w:rsidR="002B2151" w:rsidRPr="00CA07A6">
        <w:rPr>
          <w:sz w:val="28"/>
          <w:szCs w:val="28"/>
        </w:rPr>
        <w:t>у</w:t>
      </w:r>
      <w:r w:rsidR="008E23D3" w:rsidRPr="00CA07A6">
        <w:rPr>
          <w:sz w:val="28"/>
          <w:szCs w:val="28"/>
        </w:rPr>
        <w:t>полномоченным органам государственной власти</w:t>
      </w:r>
      <w:r w:rsidR="002B2151" w:rsidRPr="00CA07A6">
        <w:rPr>
          <w:sz w:val="28"/>
          <w:szCs w:val="28"/>
        </w:rPr>
        <w:t xml:space="preserve"> </w:t>
      </w:r>
      <w:r w:rsidR="008E23D3" w:rsidRPr="00CA07A6">
        <w:rPr>
          <w:sz w:val="28"/>
          <w:szCs w:val="28"/>
        </w:rPr>
        <w:t xml:space="preserve">субъектов </w:t>
      </w:r>
      <w:r w:rsidR="00C0061F" w:rsidRPr="00CA07A6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, органам </w:t>
      </w:r>
      <w:r w:rsidR="00C0061F" w:rsidRPr="00CA07A6">
        <w:rPr>
          <w:sz w:val="28"/>
          <w:szCs w:val="28"/>
        </w:rPr>
        <w:t>местного самоуправления</w:t>
      </w:r>
      <w:r w:rsidR="003C214F" w:rsidRPr="003C214F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со своими полномочиями реком</w:t>
      </w:r>
      <w:r w:rsidR="003C214F" w:rsidRPr="00CA07A6">
        <w:rPr>
          <w:sz w:val="28"/>
          <w:szCs w:val="28"/>
        </w:rPr>
        <w:t>ендуется</w:t>
      </w:r>
      <w:r w:rsidR="002B2151" w:rsidRPr="00CA07A6">
        <w:rPr>
          <w:sz w:val="28"/>
          <w:szCs w:val="28"/>
        </w:rPr>
        <w:t>:</w:t>
      </w:r>
    </w:p>
    <w:p w:rsidR="00391233" w:rsidRPr="00CA07A6" w:rsidRDefault="00895FD2" w:rsidP="00391233">
      <w:pPr>
        <w:spacing w:after="0" w:line="269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="002B2151" w:rsidRPr="00CA07A6">
        <w:rPr>
          <w:sz w:val="28"/>
          <w:szCs w:val="28"/>
        </w:rPr>
        <w:t xml:space="preserve">. </w:t>
      </w:r>
      <w:r w:rsidR="00391233" w:rsidRPr="00CA07A6">
        <w:rPr>
          <w:sz w:val="28"/>
          <w:szCs w:val="28"/>
        </w:rPr>
        <w:t>С целью обеспечения соответствия объектов транспортной инфраструктуры требованиям нормативных и иных регулирующих документов в части транспортно-эксплуатационных характеристик, технического состояния, содержания автомобильных дорог и обеспечения безопасности дорожного движения (в том числе учитывая особенности передвижения МГН), а также возможности обеспечения своевременного, беспрепятственного, комфортного проезда транспортных средств к объектам медицинской инфраструктуры</w:t>
      </w:r>
      <w:r w:rsidR="001D0BA0" w:rsidRPr="00CA07A6">
        <w:rPr>
          <w:sz w:val="28"/>
          <w:szCs w:val="28"/>
        </w:rPr>
        <w:t>,</w:t>
      </w:r>
      <w:r w:rsidR="00391233" w:rsidRPr="00CA07A6">
        <w:rPr>
          <w:sz w:val="28"/>
          <w:szCs w:val="28"/>
        </w:rPr>
        <w:t xml:space="preserve"> разработать и утвердить план мероприятий по обеспечению </w:t>
      </w:r>
      <w:r w:rsidR="00391233" w:rsidRPr="00CA07A6">
        <w:rPr>
          <w:sz w:val="28"/>
          <w:szCs w:val="28"/>
        </w:rPr>
        <w:lastRenderedPageBreak/>
        <w:t>транспортной доступности объектов медицинской инфраструктуры</w:t>
      </w:r>
      <w:r w:rsidR="00B33BA4" w:rsidRPr="00CA07A6">
        <w:rPr>
          <w:sz w:val="28"/>
          <w:szCs w:val="28"/>
        </w:rPr>
        <w:t xml:space="preserve"> (далее – План)</w:t>
      </w:r>
      <w:r w:rsidR="00391233" w:rsidRPr="00CA07A6">
        <w:rPr>
          <w:sz w:val="28"/>
          <w:szCs w:val="28"/>
        </w:rPr>
        <w:t>, включающий в себя:</w:t>
      </w:r>
    </w:p>
    <w:p w:rsidR="00391233" w:rsidRPr="00CA07A6" w:rsidRDefault="00506ED8" w:rsidP="00391233">
      <w:pPr>
        <w:spacing w:after="0" w:line="269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–</w:t>
      </w:r>
      <w:r w:rsidR="001B6A4A" w:rsidRPr="00CA07A6">
        <w:rPr>
          <w:sz w:val="28"/>
          <w:szCs w:val="28"/>
        </w:rPr>
        <w:t xml:space="preserve"> </w:t>
      </w:r>
      <w:r w:rsidR="003C214F">
        <w:rPr>
          <w:sz w:val="28"/>
          <w:szCs w:val="28"/>
        </w:rPr>
        <w:t xml:space="preserve">мероприятия по формированию </w:t>
      </w:r>
      <w:r w:rsidR="00391233" w:rsidRPr="00CA07A6" w:rsidDel="00DF1ED6">
        <w:rPr>
          <w:sz w:val="28"/>
          <w:szCs w:val="28"/>
        </w:rPr>
        <w:t>переч</w:t>
      </w:r>
      <w:r w:rsidR="003C214F">
        <w:rPr>
          <w:sz w:val="28"/>
          <w:szCs w:val="28"/>
        </w:rPr>
        <w:t>ня</w:t>
      </w:r>
      <w:r w:rsidR="00391233" w:rsidRPr="00CA07A6">
        <w:rPr>
          <w:sz w:val="28"/>
          <w:szCs w:val="28"/>
        </w:rPr>
        <w:t xml:space="preserve"> автомобильных</w:t>
      </w:r>
      <w:r w:rsidR="00391233" w:rsidRPr="00CA07A6" w:rsidDel="00DF1ED6">
        <w:rPr>
          <w:sz w:val="28"/>
          <w:szCs w:val="28"/>
        </w:rPr>
        <w:t xml:space="preserve"> дорог общего пользования</w:t>
      </w:r>
      <w:r w:rsidR="003C214F">
        <w:rPr>
          <w:sz w:val="28"/>
          <w:szCs w:val="28"/>
        </w:rPr>
        <w:t xml:space="preserve"> и участков улично-дорожной сети</w:t>
      </w:r>
      <w:r w:rsidR="00391233" w:rsidRPr="00CA07A6" w:rsidDel="00DF1ED6">
        <w:rPr>
          <w:sz w:val="28"/>
          <w:szCs w:val="28"/>
        </w:rPr>
        <w:t>, непосредственно примыкающих к территории объектов медицинской инфраструктуры,</w:t>
      </w:r>
      <w:r w:rsidR="00AE2669" w:rsidRPr="00CA07A6">
        <w:rPr>
          <w:sz w:val="28"/>
          <w:szCs w:val="28"/>
        </w:rPr>
        <w:t xml:space="preserve"> </w:t>
      </w:r>
      <w:r w:rsidR="003C214F" w:rsidRPr="00CA07A6">
        <w:rPr>
          <w:sz w:val="28"/>
          <w:szCs w:val="28"/>
        </w:rPr>
        <w:t>автомобильных</w:t>
      </w:r>
      <w:r w:rsidR="003C214F" w:rsidRPr="00CA07A6" w:rsidDel="00DF1ED6">
        <w:rPr>
          <w:sz w:val="28"/>
          <w:szCs w:val="28"/>
        </w:rPr>
        <w:t xml:space="preserve"> дорог общего пользования</w:t>
      </w:r>
      <w:r w:rsidR="003C214F">
        <w:rPr>
          <w:sz w:val="28"/>
          <w:szCs w:val="28"/>
        </w:rPr>
        <w:t>,</w:t>
      </w:r>
      <w:r w:rsidR="00AE2669" w:rsidRPr="00CA07A6">
        <w:rPr>
          <w:sz w:val="28"/>
          <w:szCs w:val="28"/>
        </w:rPr>
        <w:t xml:space="preserve"> обеспечивающих связь населенных пунктов, не имеющих медицинских учреждений, с сетью автомобильных дорог межмуниципального и (или) регионального значения</w:t>
      </w:r>
      <w:r w:rsidR="001B6A4A" w:rsidRPr="00CA07A6">
        <w:rPr>
          <w:sz w:val="28"/>
          <w:szCs w:val="28"/>
        </w:rPr>
        <w:t xml:space="preserve">, а также автомобильных дорог, </w:t>
      </w:r>
      <w:r w:rsidR="001B6A4A" w:rsidRPr="00CA07A6" w:rsidDel="00DF1ED6">
        <w:rPr>
          <w:sz w:val="28"/>
          <w:szCs w:val="28"/>
        </w:rPr>
        <w:t>непосредственно примыкающих</w:t>
      </w:r>
      <w:r w:rsidR="001B6A4A" w:rsidRPr="00CA07A6">
        <w:rPr>
          <w:sz w:val="28"/>
          <w:szCs w:val="28"/>
        </w:rPr>
        <w:t xml:space="preserve"> к вертолетным площадкам, расположенным на расстоянии, соответствующему не более чем 15 минутному пути на автомобиле скорой медицинской помощи от объекта медицинской инфраструктуры</w:t>
      </w:r>
      <w:r w:rsidR="003C214F">
        <w:rPr>
          <w:sz w:val="28"/>
          <w:szCs w:val="28"/>
        </w:rPr>
        <w:t xml:space="preserve">. Перечень рекомендуется формировать </w:t>
      </w:r>
      <w:r w:rsidR="00391233" w:rsidRPr="00CA07A6" w:rsidDel="00DF1ED6">
        <w:rPr>
          <w:sz w:val="28"/>
          <w:szCs w:val="28"/>
        </w:rPr>
        <w:t xml:space="preserve">с указанием протяженности </w:t>
      </w:r>
      <w:r w:rsidR="00895FD2">
        <w:rPr>
          <w:sz w:val="28"/>
          <w:szCs w:val="28"/>
        </w:rPr>
        <w:t xml:space="preserve">автомобильных дорог (улично-дорожной сети) </w:t>
      </w:r>
      <w:r w:rsidR="00391233" w:rsidRPr="00CA07A6" w:rsidDel="00DF1ED6">
        <w:rPr>
          <w:sz w:val="28"/>
          <w:szCs w:val="28"/>
        </w:rPr>
        <w:t>с разбивк</w:t>
      </w:r>
      <w:r w:rsidR="00391233" w:rsidRPr="00CA07A6">
        <w:rPr>
          <w:sz w:val="28"/>
          <w:szCs w:val="28"/>
        </w:rPr>
        <w:t>ой</w:t>
      </w:r>
      <w:r w:rsidR="00391233" w:rsidRPr="00CA07A6" w:rsidDel="00DF1ED6">
        <w:rPr>
          <w:sz w:val="28"/>
          <w:szCs w:val="28"/>
        </w:rPr>
        <w:t xml:space="preserve"> по типу покрытия, категории, ширины проезжей части, балансодержателя</w:t>
      </w:r>
      <w:r w:rsidR="00895FD2">
        <w:rPr>
          <w:sz w:val="28"/>
          <w:szCs w:val="28"/>
        </w:rPr>
        <w:t>, а также</w:t>
      </w:r>
      <w:r w:rsidR="00391233" w:rsidRPr="00CA07A6" w:rsidDel="00DF1ED6">
        <w:rPr>
          <w:sz w:val="28"/>
          <w:szCs w:val="28"/>
        </w:rPr>
        <w:t xml:space="preserve"> указанием участков, находящихся в ненормативном состоянии и требующих капитального ремонта, ремонта</w:t>
      </w:r>
      <w:r w:rsidR="00391233" w:rsidRPr="00CA07A6">
        <w:rPr>
          <w:sz w:val="28"/>
          <w:szCs w:val="28"/>
        </w:rPr>
        <w:t>;</w:t>
      </w:r>
    </w:p>
    <w:p w:rsidR="00391233" w:rsidRPr="00CA07A6" w:rsidRDefault="00506ED8" w:rsidP="00391233">
      <w:pPr>
        <w:pStyle w:val="a3"/>
        <w:spacing w:after="0" w:line="269" w:lineRule="auto"/>
        <w:ind w:left="0"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t>–</w:t>
      </w:r>
      <w:r w:rsidR="00895FD2">
        <w:rPr>
          <w:sz w:val="28"/>
          <w:szCs w:val="28"/>
        </w:rPr>
        <w:t xml:space="preserve"> мероприятия по формированию </w:t>
      </w:r>
      <w:r w:rsidR="00B624D4" w:rsidRPr="00CA07A6">
        <w:rPr>
          <w:sz w:val="28"/>
          <w:szCs w:val="28"/>
        </w:rPr>
        <w:t>переч</w:t>
      </w:r>
      <w:r w:rsidR="00895FD2">
        <w:rPr>
          <w:sz w:val="28"/>
          <w:szCs w:val="28"/>
        </w:rPr>
        <w:t>ня</w:t>
      </w:r>
      <w:r w:rsidR="00B624D4" w:rsidRPr="00CA07A6">
        <w:rPr>
          <w:sz w:val="28"/>
          <w:szCs w:val="28"/>
        </w:rPr>
        <w:t xml:space="preserve"> </w:t>
      </w:r>
      <w:r w:rsidR="00391233" w:rsidRPr="00CA07A6">
        <w:rPr>
          <w:sz w:val="28"/>
          <w:szCs w:val="28"/>
        </w:rPr>
        <w:t>мероприяти</w:t>
      </w:r>
      <w:r w:rsidR="00B624D4" w:rsidRPr="00CA07A6">
        <w:rPr>
          <w:sz w:val="28"/>
          <w:szCs w:val="28"/>
        </w:rPr>
        <w:t>й</w:t>
      </w:r>
      <w:r w:rsidR="00391233" w:rsidRPr="00CA07A6">
        <w:rPr>
          <w:sz w:val="28"/>
          <w:szCs w:val="28"/>
        </w:rPr>
        <w:t xml:space="preserve"> по проведению ремонтно-восстановительных работ</w:t>
      </w:r>
      <w:r w:rsidR="008C4C8B" w:rsidRPr="00CA07A6">
        <w:rPr>
          <w:sz w:val="28"/>
          <w:szCs w:val="28"/>
        </w:rPr>
        <w:t xml:space="preserve"> в отношени</w:t>
      </w:r>
      <w:r w:rsidR="009F7F2C" w:rsidRPr="00CA07A6">
        <w:rPr>
          <w:sz w:val="28"/>
          <w:szCs w:val="28"/>
        </w:rPr>
        <w:t xml:space="preserve">и указанных участков дорог </w:t>
      </w:r>
      <w:r w:rsidR="00391233" w:rsidRPr="00CA07A6">
        <w:rPr>
          <w:sz w:val="28"/>
          <w:szCs w:val="28"/>
        </w:rPr>
        <w:t xml:space="preserve">(капитального ремонта, ремонта) с указанием сроков их исполнения </w:t>
      </w:r>
      <w:r>
        <w:rPr>
          <w:sz w:val="28"/>
          <w:szCs w:val="28"/>
        </w:rPr>
        <w:br/>
      </w:r>
      <w:r w:rsidR="00391233" w:rsidRPr="00CA07A6">
        <w:rPr>
          <w:sz w:val="28"/>
          <w:szCs w:val="28"/>
        </w:rPr>
        <w:t>и ответственных исполнителей;</w:t>
      </w:r>
    </w:p>
    <w:p w:rsidR="0007181F" w:rsidRDefault="00506ED8" w:rsidP="00391233">
      <w:pPr>
        <w:spacing w:after="0" w:line="269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–</w:t>
      </w:r>
      <w:r w:rsidR="00391233" w:rsidRPr="00CA07A6">
        <w:rPr>
          <w:sz w:val="28"/>
          <w:szCs w:val="28"/>
        </w:rPr>
        <w:t xml:space="preserve"> </w:t>
      </w:r>
      <w:r w:rsidR="00895FD2">
        <w:rPr>
          <w:sz w:val="28"/>
          <w:szCs w:val="28"/>
        </w:rPr>
        <w:t xml:space="preserve">мероприятия по формированию </w:t>
      </w:r>
      <w:r w:rsidR="00B624D4" w:rsidRPr="00CA07A6">
        <w:rPr>
          <w:sz w:val="28"/>
          <w:szCs w:val="28"/>
        </w:rPr>
        <w:t>переч</w:t>
      </w:r>
      <w:r w:rsidR="00895FD2">
        <w:rPr>
          <w:sz w:val="28"/>
          <w:szCs w:val="28"/>
        </w:rPr>
        <w:t>ня</w:t>
      </w:r>
      <w:r w:rsidR="00B624D4" w:rsidRPr="00CA07A6">
        <w:rPr>
          <w:sz w:val="28"/>
          <w:szCs w:val="28"/>
        </w:rPr>
        <w:t xml:space="preserve"> </w:t>
      </w:r>
      <w:r w:rsidR="00391233" w:rsidRPr="00CA07A6">
        <w:rPr>
          <w:sz w:val="28"/>
          <w:szCs w:val="28"/>
        </w:rPr>
        <w:t>ины</w:t>
      </w:r>
      <w:r w:rsidR="00B624D4" w:rsidRPr="00CA07A6">
        <w:rPr>
          <w:sz w:val="28"/>
          <w:szCs w:val="28"/>
        </w:rPr>
        <w:t>х</w:t>
      </w:r>
      <w:r w:rsidR="00391233" w:rsidRPr="00CA07A6">
        <w:rPr>
          <w:sz w:val="28"/>
          <w:szCs w:val="28"/>
        </w:rPr>
        <w:t xml:space="preserve"> мероприяти</w:t>
      </w:r>
      <w:r w:rsidR="00A472EB">
        <w:rPr>
          <w:sz w:val="28"/>
          <w:szCs w:val="28"/>
        </w:rPr>
        <w:t>й</w:t>
      </w:r>
      <w:r w:rsidR="00391233" w:rsidRPr="00CA07A6">
        <w:rPr>
          <w:sz w:val="28"/>
          <w:szCs w:val="28"/>
        </w:rPr>
        <w:t xml:space="preserve">, </w:t>
      </w:r>
      <w:r w:rsidR="00B624D4" w:rsidRPr="00CA07A6">
        <w:rPr>
          <w:sz w:val="28"/>
          <w:szCs w:val="28"/>
        </w:rPr>
        <w:t>направленны</w:t>
      </w:r>
      <w:r w:rsidR="009F7F2C" w:rsidRPr="00CA07A6">
        <w:rPr>
          <w:sz w:val="28"/>
          <w:szCs w:val="28"/>
        </w:rPr>
        <w:t>х</w:t>
      </w:r>
      <w:r w:rsidR="00391233" w:rsidRPr="00CA07A6">
        <w:rPr>
          <w:sz w:val="28"/>
          <w:szCs w:val="28"/>
        </w:rPr>
        <w:t xml:space="preserve"> на повышение транспортной доступности</w:t>
      </w:r>
      <w:r w:rsidR="00AE2669" w:rsidRPr="00CA07A6">
        <w:rPr>
          <w:sz w:val="28"/>
          <w:szCs w:val="28"/>
        </w:rPr>
        <w:t xml:space="preserve"> объектов медицинской инфраструктуры</w:t>
      </w:r>
      <w:r w:rsidR="00391233" w:rsidRPr="00CA07A6">
        <w:rPr>
          <w:sz w:val="28"/>
          <w:szCs w:val="28"/>
        </w:rPr>
        <w:t xml:space="preserve"> (оборудование остановочных пунктов ПТОП и пеших подходов к ним</w:t>
      </w:r>
      <w:r w:rsidR="00391233" w:rsidRPr="00895FD2">
        <w:rPr>
          <w:sz w:val="28"/>
          <w:szCs w:val="28"/>
        </w:rPr>
        <w:t xml:space="preserve">, </w:t>
      </w:r>
      <w:r w:rsidR="001122CA" w:rsidRPr="00895FD2">
        <w:rPr>
          <w:sz w:val="28"/>
          <w:szCs w:val="28"/>
        </w:rPr>
        <w:t xml:space="preserve">обеспечение </w:t>
      </w:r>
      <w:r w:rsidR="00A472EB">
        <w:rPr>
          <w:sz w:val="28"/>
          <w:szCs w:val="28"/>
        </w:rPr>
        <w:t>МГН</w:t>
      </w:r>
      <w:r w:rsidR="001122CA" w:rsidRPr="00895FD2">
        <w:rPr>
          <w:sz w:val="28"/>
          <w:szCs w:val="28"/>
        </w:rPr>
        <w:t xml:space="preserve"> условий для беспрепятственного доступа к объектам,</w:t>
      </w:r>
      <w:r w:rsidR="001122CA" w:rsidRPr="00CA07A6">
        <w:rPr>
          <w:sz w:val="28"/>
          <w:szCs w:val="28"/>
        </w:rPr>
        <w:t xml:space="preserve"> </w:t>
      </w:r>
      <w:r w:rsidR="00391233" w:rsidRPr="00CA07A6">
        <w:rPr>
          <w:sz w:val="28"/>
          <w:szCs w:val="28"/>
        </w:rPr>
        <w:t>оборудование парковочных мест личного транспорта</w:t>
      </w:r>
      <w:r w:rsidR="00B624D4" w:rsidRPr="00CA07A6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624D4" w:rsidRPr="00CA07A6">
        <w:rPr>
          <w:sz w:val="28"/>
          <w:szCs w:val="28"/>
        </w:rPr>
        <w:t>и санитарных автомобилей</w:t>
      </w:r>
      <w:r w:rsidR="00391233" w:rsidRPr="00CA07A6">
        <w:rPr>
          <w:sz w:val="28"/>
          <w:szCs w:val="28"/>
        </w:rPr>
        <w:t xml:space="preserve"> вблизи объектов медицинской инфраструктуры</w:t>
      </w:r>
      <w:r w:rsidR="00B624D4" w:rsidRPr="00CA07A6">
        <w:rPr>
          <w:sz w:val="28"/>
          <w:szCs w:val="28"/>
        </w:rPr>
        <w:t>, оборудование вертолетных площадок</w:t>
      </w:r>
      <w:r w:rsidR="00391233" w:rsidRPr="00CA07A6">
        <w:rPr>
          <w:sz w:val="28"/>
          <w:szCs w:val="28"/>
        </w:rPr>
        <w:t xml:space="preserve">) с указанием сроков их исполнения </w:t>
      </w:r>
      <w:r>
        <w:rPr>
          <w:sz w:val="28"/>
          <w:szCs w:val="28"/>
        </w:rPr>
        <w:br/>
      </w:r>
      <w:r w:rsidR="00391233" w:rsidRPr="00CA07A6">
        <w:rPr>
          <w:sz w:val="28"/>
          <w:szCs w:val="28"/>
        </w:rPr>
        <w:t>и ответственных исполнителей.</w:t>
      </w:r>
    </w:p>
    <w:p w:rsidR="0020027B" w:rsidRPr="00CA07A6" w:rsidRDefault="0020027B" w:rsidP="00391233">
      <w:pPr>
        <w:spacing w:after="0" w:line="269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качестве показателя исполнения Плана может быть использован процент выполнения</w:t>
      </w:r>
      <w:r w:rsidRPr="0020027B">
        <w:rPr>
          <w:sz w:val="28"/>
          <w:szCs w:val="28"/>
        </w:rPr>
        <w:t xml:space="preserve"> </w:t>
      </w:r>
      <w:r w:rsidRPr="00CA07A6">
        <w:rPr>
          <w:sz w:val="28"/>
          <w:szCs w:val="28"/>
        </w:rPr>
        <w:t>ремонтно-восстановительных работ</w:t>
      </w:r>
      <w:r>
        <w:rPr>
          <w:sz w:val="28"/>
          <w:szCs w:val="28"/>
        </w:rPr>
        <w:t xml:space="preserve"> на </w:t>
      </w:r>
      <w:r w:rsidRPr="00CA07A6">
        <w:rPr>
          <w:sz w:val="28"/>
          <w:szCs w:val="28"/>
        </w:rPr>
        <w:t>автомобильных</w:t>
      </w:r>
      <w:r w:rsidRPr="00CA07A6" w:rsidDel="00DF1ED6">
        <w:rPr>
          <w:sz w:val="28"/>
          <w:szCs w:val="28"/>
        </w:rPr>
        <w:t xml:space="preserve"> дорог</w:t>
      </w:r>
      <w:r>
        <w:rPr>
          <w:sz w:val="28"/>
          <w:szCs w:val="28"/>
        </w:rPr>
        <w:t>ах</w:t>
      </w:r>
      <w:r w:rsidRPr="00CA07A6" w:rsidDel="00DF1ED6">
        <w:rPr>
          <w:sz w:val="28"/>
          <w:szCs w:val="28"/>
        </w:rPr>
        <w:t xml:space="preserve"> общего пользования</w:t>
      </w:r>
      <w:r>
        <w:rPr>
          <w:sz w:val="28"/>
          <w:szCs w:val="28"/>
        </w:rPr>
        <w:t xml:space="preserve"> и участках улично-дорожной сети</w:t>
      </w:r>
      <w:r w:rsidRPr="00CA07A6" w:rsidDel="00DF1ED6">
        <w:rPr>
          <w:sz w:val="28"/>
          <w:szCs w:val="28"/>
        </w:rPr>
        <w:t>, непосредственно примыкающих к территории объектов медицинской инфраструктуры,</w:t>
      </w:r>
      <w:r w:rsidRPr="00CA07A6">
        <w:rPr>
          <w:sz w:val="28"/>
          <w:szCs w:val="28"/>
        </w:rPr>
        <w:t xml:space="preserve"> автомобильных</w:t>
      </w:r>
      <w:r w:rsidRPr="00CA07A6" w:rsidDel="00DF1ED6">
        <w:rPr>
          <w:sz w:val="28"/>
          <w:szCs w:val="28"/>
        </w:rPr>
        <w:t xml:space="preserve"> дорог</w:t>
      </w:r>
      <w:r>
        <w:rPr>
          <w:sz w:val="28"/>
          <w:szCs w:val="28"/>
        </w:rPr>
        <w:t>ах</w:t>
      </w:r>
      <w:r w:rsidRPr="00CA07A6" w:rsidDel="00DF1ED6">
        <w:rPr>
          <w:sz w:val="28"/>
          <w:szCs w:val="28"/>
        </w:rPr>
        <w:t xml:space="preserve"> общего пользования</w:t>
      </w:r>
      <w:r>
        <w:rPr>
          <w:sz w:val="28"/>
          <w:szCs w:val="28"/>
        </w:rPr>
        <w:t>,</w:t>
      </w:r>
      <w:r w:rsidRPr="00CA07A6">
        <w:rPr>
          <w:sz w:val="28"/>
          <w:szCs w:val="28"/>
        </w:rPr>
        <w:t xml:space="preserve"> обеспечивающих связь населенных пунктов, не имеющих медицинских учреждений, с сетью автомобильных дорог межмуниципального и (или) регионального значения, а также автомобильных дорог</w:t>
      </w:r>
      <w:r>
        <w:rPr>
          <w:sz w:val="28"/>
          <w:szCs w:val="28"/>
        </w:rPr>
        <w:t>ах</w:t>
      </w:r>
      <w:r w:rsidRPr="00CA07A6">
        <w:rPr>
          <w:sz w:val="28"/>
          <w:szCs w:val="28"/>
        </w:rPr>
        <w:t xml:space="preserve">, </w:t>
      </w:r>
      <w:r w:rsidRPr="00CA07A6" w:rsidDel="00DF1ED6">
        <w:rPr>
          <w:sz w:val="28"/>
          <w:szCs w:val="28"/>
        </w:rPr>
        <w:t>непосредственно примыкающих</w:t>
      </w:r>
      <w:r w:rsidRPr="00CA07A6">
        <w:rPr>
          <w:sz w:val="28"/>
          <w:szCs w:val="28"/>
        </w:rPr>
        <w:t xml:space="preserve"> к вертолетным площадкам</w:t>
      </w:r>
      <w:r>
        <w:rPr>
          <w:sz w:val="28"/>
          <w:szCs w:val="28"/>
        </w:rPr>
        <w:t xml:space="preserve">, от общего объема </w:t>
      </w:r>
      <w:r w:rsidRPr="00CA07A6">
        <w:rPr>
          <w:sz w:val="28"/>
          <w:szCs w:val="28"/>
        </w:rPr>
        <w:t>ремонтно-восстановительных работ</w:t>
      </w:r>
      <w:r>
        <w:rPr>
          <w:sz w:val="28"/>
          <w:szCs w:val="28"/>
        </w:rPr>
        <w:t>, предусмотренным соответствующим перечнем мероприятий.</w:t>
      </w:r>
    </w:p>
    <w:p w:rsidR="00B33BA4" w:rsidRPr="00895FD2" w:rsidRDefault="00B33BA4" w:rsidP="00B33BA4">
      <w:pPr>
        <w:spacing w:after="0" w:line="269" w:lineRule="auto"/>
        <w:ind w:left="0" w:firstLine="709"/>
        <w:rPr>
          <w:sz w:val="28"/>
          <w:szCs w:val="28"/>
        </w:rPr>
      </w:pPr>
      <w:r w:rsidRPr="00895FD2">
        <w:rPr>
          <w:sz w:val="28"/>
          <w:szCs w:val="28"/>
        </w:rPr>
        <w:lastRenderedPageBreak/>
        <w:t>Набор мероприятий Плана должен быть необходим и достаточен для достижения целей и решения задач по обеспечению транспортной доступности объектов медицинской инфраструктуры.</w:t>
      </w:r>
    </w:p>
    <w:p w:rsidR="00C0061F" w:rsidRPr="00CA07A6" w:rsidRDefault="0073319C" w:rsidP="0028440A">
      <w:pPr>
        <w:pStyle w:val="a3"/>
        <w:spacing w:after="0" w:line="269" w:lineRule="auto"/>
        <w:ind w:left="0" w:firstLine="709"/>
        <w:contextualSpacing w:val="0"/>
        <w:rPr>
          <w:sz w:val="28"/>
          <w:szCs w:val="28"/>
        </w:rPr>
      </w:pPr>
      <w:r w:rsidRPr="00895FD2">
        <w:rPr>
          <w:sz w:val="28"/>
          <w:szCs w:val="28"/>
        </w:rPr>
        <w:t xml:space="preserve">С целью </w:t>
      </w:r>
      <w:r w:rsidR="00895FD2">
        <w:rPr>
          <w:sz w:val="28"/>
          <w:szCs w:val="28"/>
        </w:rPr>
        <w:t>реализации</w:t>
      </w:r>
      <w:r w:rsidRPr="00895FD2">
        <w:rPr>
          <w:sz w:val="28"/>
          <w:szCs w:val="28"/>
        </w:rPr>
        <w:t xml:space="preserve"> </w:t>
      </w:r>
      <w:r w:rsidR="00B33BA4" w:rsidRPr="00895FD2">
        <w:rPr>
          <w:sz w:val="28"/>
          <w:szCs w:val="28"/>
        </w:rPr>
        <w:t>П</w:t>
      </w:r>
      <w:r w:rsidRPr="00895FD2">
        <w:rPr>
          <w:sz w:val="28"/>
          <w:szCs w:val="28"/>
        </w:rPr>
        <w:t>лана может быть</w:t>
      </w:r>
      <w:r w:rsidRPr="00CA07A6">
        <w:rPr>
          <w:sz w:val="28"/>
          <w:szCs w:val="28"/>
        </w:rPr>
        <w:t xml:space="preserve"> сформирована комиссия из состава владельцев дорог общего пользования, обеспечивающих доступ </w:t>
      </w:r>
      <w:r w:rsidR="00506ED8">
        <w:rPr>
          <w:sz w:val="28"/>
          <w:szCs w:val="28"/>
        </w:rPr>
        <w:br/>
      </w:r>
      <w:r w:rsidRPr="00CA07A6">
        <w:rPr>
          <w:sz w:val="28"/>
          <w:szCs w:val="28"/>
        </w:rPr>
        <w:t>к медицинским учреждениям, и иных объектов инфраструктуры автомобильного транспорта (остановочные пункты ПТОП, парковки личного транспорта и санитарных автомобилей), эксплуатирующих организаций, органов, отвечающих за обеспечение безопасности дорожного движения</w:t>
      </w:r>
      <w:r w:rsidR="00B942F5" w:rsidRPr="00CA07A6">
        <w:rPr>
          <w:sz w:val="28"/>
          <w:szCs w:val="28"/>
        </w:rPr>
        <w:t xml:space="preserve"> </w:t>
      </w:r>
      <w:r w:rsidR="00506ED8">
        <w:rPr>
          <w:sz w:val="28"/>
          <w:szCs w:val="28"/>
        </w:rPr>
        <w:br/>
      </w:r>
      <w:r w:rsidR="00B942F5" w:rsidRPr="00CA07A6">
        <w:rPr>
          <w:sz w:val="28"/>
          <w:szCs w:val="28"/>
        </w:rPr>
        <w:t xml:space="preserve">и </w:t>
      </w:r>
      <w:r w:rsidR="00C147CB" w:rsidRPr="00CA07A6">
        <w:rPr>
          <w:sz w:val="28"/>
          <w:szCs w:val="28"/>
        </w:rPr>
        <w:t xml:space="preserve">организовано </w:t>
      </w:r>
      <w:r w:rsidR="002001C0" w:rsidRPr="00CA07A6">
        <w:rPr>
          <w:sz w:val="28"/>
          <w:szCs w:val="28"/>
        </w:rPr>
        <w:t>проведение комиссионных</w:t>
      </w:r>
      <w:r w:rsidR="00B942F5" w:rsidRPr="00CA07A6">
        <w:rPr>
          <w:sz w:val="28"/>
          <w:szCs w:val="28"/>
        </w:rPr>
        <w:t xml:space="preserve"> обследовани</w:t>
      </w:r>
      <w:r w:rsidR="00C147CB" w:rsidRPr="00CA07A6">
        <w:rPr>
          <w:sz w:val="28"/>
          <w:szCs w:val="28"/>
        </w:rPr>
        <w:t>й</w:t>
      </w:r>
      <w:r w:rsidR="00B942F5" w:rsidRPr="00CA07A6">
        <w:rPr>
          <w:sz w:val="28"/>
          <w:szCs w:val="28"/>
        </w:rPr>
        <w:t>.</w:t>
      </w:r>
    </w:p>
    <w:p w:rsidR="009B3EF6" w:rsidRPr="00CA07A6" w:rsidRDefault="00895FD2" w:rsidP="0028440A">
      <w:pPr>
        <w:pStyle w:val="a3"/>
        <w:spacing w:after="0" w:line="269" w:lineRule="auto"/>
        <w:ind w:left="0"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t>б</w:t>
      </w:r>
      <w:r w:rsidR="009B3EF6" w:rsidRPr="00CA07A6">
        <w:rPr>
          <w:sz w:val="28"/>
          <w:szCs w:val="28"/>
        </w:rPr>
        <w:t>.</w:t>
      </w:r>
      <w:r w:rsidR="00305922" w:rsidRPr="00CA07A6">
        <w:rPr>
          <w:sz w:val="28"/>
          <w:szCs w:val="28"/>
        </w:rPr>
        <w:t xml:space="preserve"> </w:t>
      </w:r>
      <w:r w:rsidR="0020027B">
        <w:rPr>
          <w:sz w:val="28"/>
          <w:szCs w:val="28"/>
        </w:rPr>
        <w:t>О</w:t>
      </w:r>
      <w:r w:rsidR="00305922" w:rsidRPr="00CA07A6">
        <w:rPr>
          <w:sz w:val="28"/>
          <w:szCs w:val="28"/>
        </w:rPr>
        <w:t xml:space="preserve">беспечить </w:t>
      </w:r>
      <w:r w:rsidR="00257CB4" w:rsidRPr="00CA07A6">
        <w:rPr>
          <w:sz w:val="28"/>
          <w:szCs w:val="28"/>
        </w:rPr>
        <w:t xml:space="preserve">в приоритетном порядке </w:t>
      </w:r>
      <w:r w:rsidR="00305922" w:rsidRPr="00CA07A6">
        <w:rPr>
          <w:sz w:val="28"/>
          <w:szCs w:val="28"/>
        </w:rPr>
        <w:t>реализацию</w:t>
      </w:r>
      <w:r w:rsidR="00466F40">
        <w:rPr>
          <w:sz w:val="28"/>
          <w:szCs w:val="28"/>
        </w:rPr>
        <w:t>,</w:t>
      </w:r>
      <w:r w:rsidR="00305922" w:rsidRPr="00CA07A6">
        <w:rPr>
          <w:sz w:val="28"/>
          <w:szCs w:val="28"/>
        </w:rPr>
        <w:t xml:space="preserve"> </w:t>
      </w:r>
      <w:r w:rsidR="00466F40">
        <w:rPr>
          <w:sz w:val="28"/>
          <w:szCs w:val="28"/>
        </w:rPr>
        <w:t xml:space="preserve">в том числе в рамках национального проекта Безопасные и качественные автомобильные дороги, </w:t>
      </w:r>
      <w:r w:rsidR="00305922" w:rsidRPr="00CA07A6">
        <w:rPr>
          <w:sz w:val="28"/>
          <w:szCs w:val="28"/>
        </w:rPr>
        <w:t>разработанных</w:t>
      </w:r>
      <w:r w:rsidR="00E548AE" w:rsidRPr="00CA07A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305922" w:rsidRPr="00CA07A6">
        <w:rPr>
          <w:sz w:val="28"/>
          <w:szCs w:val="28"/>
        </w:rPr>
        <w:t xml:space="preserve">ланов, а также ежегодную их актуализацию. </w:t>
      </w:r>
    </w:p>
    <w:p w:rsidR="00C0061F" w:rsidRPr="00CA07A6" w:rsidRDefault="00895FD2" w:rsidP="0028440A">
      <w:pPr>
        <w:pStyle w:val="a3"/>
        <w:spacing w:after="0" w:line="269" w:lineRule="auto"/>
        <w:ind w:left="0"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EE3CD9" w:rsidRPr="00CA07A6">
        <w:rPr>
          <w:sz w:val="28"/>
          <w:szCs w:val="28"/>
        </w:rPr>
        <w:t xml:space="preserve">. </w:t>
      </w:r>
      <w:r w:rsidR="005E38D0" w:rsidRPr="00CA07A6">
        <w:rPr>
          <w:sz w:val="28"/>
          <w:szCs w:val="28"/>
        </w:rPr>
        <w:tab/>
      </w:r>
      <w:r w:rsidR="008E23D3" w:rsidRPr="00CA07A6">
        <w:rPr>
          <w:sz w:val="28"/>
          <w:szCs w:val="28"/>
        </w:rPr>
        <w:t xml:space="preserve">Уполномоченным органам государственной власти субъектов </w:t>
      </w:r>
      <w:r w:rsidR="00EE3CD9" w:rsidRPr="00CA07A6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рекомендуется </w:t>
      </w:r>
      <w:r w:rsidR="00EE3CD9" w:rsidRPr="00CA07A6">
        <w:rPr>
          <w:sz w:val="28"/>
          <w:szCs w:val="28"/>
        </w:rPr>
        <w:t>о</w:t>
      </w:r>
      <w:r w:rsidR="00C0061F" w:rsidRPr="00CA07A6">
        <w:rPr>
          <w:sz w:val="28"/>
          <w:szCs w:val="28"/>
        </w:rPr>
        <w:t xml:space="preserve">существлять координацию действий органов местного самоуправления по </w:t>
      </w:r>
      <w:r w:rsidR="009B3EF6" w:rsidRPr="00CA07A6">
        <w:rPr>
          <w:sz w:val="28"/>
          <w:szCs w:val="28"/>
        </w:rPr>
        <w:t xml:space="preserve">формированию </w:t>
      </w:r>
      <w:r>
        <w:rPr>
          <w:sz w:val="28"/>
          <w:szCs w:val="28"/>
        </w:rPr>
        <w:t>П</w:t>
      </w:r>
      <w:r w:rsidR="009B3EF6" w:rsidRPr="00CA07A6">
        <w:rPr>
          <w:sz w:val="28"/>
          <w:szCs w:val="28"/>
        </w:rPr>
        <w:t>ланов</w:t>
      </w:r>
      <w:r w:rsidR="00C0061F" w:rsidRPr="00CA07A6">
        <w:rPr>
          <w:sz w:val="28"/>
          <w:szCs w:val="28"/>
        </w:rPr>
        <w:t>:</w:t>
      </w:r>
    </w:p>
    <w:p w:rsidR="00C0061F" w:rsidRPr="00CA07A6" w:rsidRDefault="00A76CED" w:rsidP="00A76CED">
      <w:pPr>
        <w:pStyle w:val="a3"/>
        <w:spacing w:after="0" w:line="269" w:lineRule="auto"/>
        <w:ind w:left="0"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t>а.</w:t>
      </w:r>
      <w:r w:rsidR="0028440A" w:rsidRPr="00CA07A6">
        <w:rPr>
          <w:sz w:val="28"/>
          <w:szCs w:val="28"/>
        </w:rPr>
        <w:t> </w:t>
      </w:r>
      <w:r w:rsidR="00C0061F" w:rsidRPr="00CA07A6">
        <w:rPr>
          <w:sz w:val="28"/>
          <w:szCs w:val="28"/>
        </w:rPr>
        <w:t xml:space="preserve">вести сводный перечень участков </w:t>
      </w:r>
      <w:r w:rsidR="00C244E9" w:rsidRPr="00CA07A6">
        <w:rPr>
          <w:sz w:val="28"/>
          <w:szCs w:val="28"/>
        </w:rPr>
        <w:t xml:space="preserve">автомобильных </w:t>
      </w:r>
      <w:r w:rsidR="00C0061F" w:rsidRPr="00CA07A6">
        <w:rPr>
          <w:sz w:val="28"/>
          <w:szCs w:val="28"/>
        </w:rPr>
        <w:t>дорог общего пользования</w:t>
      </w:r>
      <w:r w:rsidR="00895FD2">
        <w:rPr>
          <w:sz w:val="28"/>
          <w:szCs w:val="28"/>
        </w:rPr>
        <w:t xml:space="preserve"> и участков улично-дорожной сети</w:t>
      </w:r>
      <w:r w:rsidR="00930F71" w:rsidRPr="00CA07A6">
        <w:rPr>
          <w:sz w:val="28"/>
          <w:szCs w:val="28"/>
        </w:rPr>
        <w:t>,</w:t>
      </w:r>
      <w:r w:rsidR="00C0061F" w:rsidRPr="00CA07A6">
        <w:rPr>
          <w:sz w:val="28"/>
          <w:szCs w:val="28"/>
        </w:rPr>
        <w:t xml:space="preserve"> непосредственно примыкающих к территории медицинских учреждений, либо обеспечивающих связь населенных пунктов, не имеющих медицинской инфраструктуры, </w:t>
      </w:r>
      <w:r w:rsidR="0075536A" w:rsidRPr="00CA07A6">
        <w:rPr>
          <w:sz w:val="28"/>
          <w:szCs w:val="28"/>
        </w:rPr>
        <w:t xml:space="preserve">с сетью </w:t>
      </w:r>
      <w:r w:rsidR="00C244E9" w:rsidRPr="00CA07A6">
        <w:rPr>
          <w:sz w:val="28"/>
          <w:szCs w:val="28"/>
        </w:rPr>
        <w:t xml:space="preserve">автомобильных </w:t>
      </w:r>
      <w:r w:rsidR="0075536A" w:rsidRPr="00CA07A6">
        <w:rPr>
          <w:sz w:val="28"/>
          <w:szCs w:val="28"/>
        </w:rPr>
        <w:t xml:space="preserve">дорог </w:t>
      </w:r>
      <w:r w:rsidR="00895FD2" w:rsidRPr="00CA07A6">
        <w:rPr>
          <w:sz w:val="28"/>
          <w:szCs w:val="28"/>
        </w:rPr>
        <w:t>регионального</w:t>
      </w:r>
      <w:r w:rsidR="00895FD2">
        <w:rPr>
          <w:sz w:val="28"/>
          <w:szCs w:val="28"/>
        </w:rPr>
        <w:t xml:space="preserve"> или</w:t>
      </w:r>
      <w:r w:rsidR="00895FD2" w:rsidRPr="00CA07A6">
        <w:rPr>
          <w:sz w:val="28"/>
          <w:szCs w:val="28"/>
        </w:rPr>
        <w:t xml:space="preserve"> </w:t>
      </w:r>
      <w:r w:rsidR="0075536A" w:rsidRPr="00CA07A6">
        <w:rPr>
          <w:sz w:val="28"/>
          <w:szCs w:val="28"/>
        </w:rPr>
        <w:t xml:space="preserve">межмуниципального и </w:t>
      </w:r>
      <w:r w:rsidR="00895FD2">
        <w:rPr>
          <w:sz w:val="28"/>
          <w:szCs w:val="28"/>
        </w:rPr>
        <w:t xml:space="preserve">местного </w:t>
      </w:r>
      <w:r w:rsidR="0075536A" w:rsidRPr="00CA07A6">
        <w:rPr>
          <w:sz w:val="28"/>
          <w:szCs w:val="28"/>
        </w:rPr>
        <w:t xml:space="preserve">значения, </w:t>
      </w:r>
      <w:r w:rsidR="00C0061F" w:rsidRPr="00CA07A6">
        <w:rPr>
          <w:sz w:val="28"/>
          <w:szCs w:val="28"/>
        </w:rPr>
        <w:t xml:space="preserve">включая информацию об их нормативном состоянии </w:t>
      </w:r>
      <w:r w:rsidR="00506ED8">
        <w:rPr>
          <w:sz w:val="28"/>
          <w:szCs w:val="28"/>
        </w:rPr>
        <w:br/>
      </w:r>
      <w:r w:rsidR="00C0061F" w:rsidRPr="00CA07A6">
        <w:rPr>
          <w:sz w:val="28"/>
          <w:szCs w:val="28"/>
        </w:rPr>
        <w:t>и запланированных мероприятиях по проведению ремонтно-восстановительных работ</w:t>
      </w:r>
      <w:r w:rsidR="00F61C4A">
        <w:rPr>
          <w:sz w:val="28"/>
          <w:szCs w:val="28"/>
        </w:rPr>
        <w:t xml:space="preserve"> на очередной год</w:t>
      </w:r>
      <w:r w:rsidR="00C0061F" w:rsidRPr="00CA07A6">
        <w:rPr>
          <w:sz w:val="28"/>
          <w:szCs w:val="28"/>
        </w:rPr>
        <w:t>;</w:t>
      </w:r>
    </w:p>
    <w:p w:rsidR="00A350D1" w:rsidRPr="00A76CED" w:rsidRDefault="00A76CED" w:rsidP="00A76CED">
      <w:pPr>
        <w:spacing w:after="0" w:line="269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б.</w:t>
      </w:r>
      <w:r w:rsidR="0028440A" w:rsidRPr="00A76CED">
        <w:rPr>
          <w:sz w:val="28"/>
          <w:szCs w:val="28"/>
        </w:rPr>
        <w:t> </w:t>
      </w:r>
      <w:r w:rsidR="00C0061F" w:rsidRPr="00A76CED">
        <w:rPr>
          <w:sz w:val="28"/>
          <w:szCs w:val="28"/>
        </w:rPr>
        <w:t xml:space="preserve">при необходимости, формировать совместные комиссии для </w:t>
      </w:r>
      <w:r w:rsidR="00530EBF" w:rsidRPr="00A76CED">
        <w:rPr>
          <w:sz w:val="28"/>
          <w:szCs w:val="28"/>
        </w:rPr>
        <w:t xml:space="preserve">формирования </w:t>
      </w:r>
      <w:r w:rsidR="00C0061F" w:rsidRPr="00A76CED">
        <w:rPr>
          <w:sz w:val="28"/>
          <w:szCs w:val="28"/>
        </w:rPr>
        <w:t>переч</w:t>
      </w:r>
      <w:r w:rsidR="00530EBF" w:rsidRPr="00A76CED">
        <w:rPr>
          <w:sz w:val="28"/>
          <w:szCs w:val="28"/>
        </w:rPr>
        <w:t>ней автомобильных дорог и участков улично-дорожной сети.</w:t>
      </w:r>
    </w:p>
    <w:p w:rsidR="008D2702" w:rsidRPr="00CA07A6" w:rsidRDefault="005E38D0" w:rsidP="005E38D0">
      <w:pPr>
        <w:spacing w:after="0" w:line="269" w:lineRule="auto"/>
        <w:ind w:left="0" w:firstLine="709"/>
        <w:rPr>
          <w:sz w:val="28"/>
          <w:szCs w:val="28"/>
        </w:rPr>
      </w:pPr>
      <w:r w:rsidRPr="00CA07A6">
        <w:rPr>
          <w:sz w:val="28"/>
          <w:szCs w:val="28"/>
        </w:rPr>
        <w:t xml:space="preserve">4. </w:t>
      </w:r>
      <w:r w:rsidRPr="00CA07A6">
        <w:rPr>
          <w:sz w:val="28"/>
          <w:szCs w:val="28"/>
        </w:rPr>
        <w:tab/>
        <w:t>Органам местного самоуправления о</w:t>
      </w:r>
      <w:r w:rsidR="0007181F" w:rsidRPr="00CA07A6">
        <w:rPr>
          <w:sz w:val="28"/>
          <w:szCs w:val="28"/>
        </w:rPr>
        <w:t xml:space="preserve">беспечить информирование органов исполнительной власти </w:t>
      </w:r>
      <w:r w:rsidR="001122CA" w:rsidRPr="00CA07A6">
        <w:rPr>
          <w:sz w:val="28"/>
          <w:szCs w:val="28"/>
        </w:rPr>
        <w:t>с</w:t>
      </w:r>
      <w:r w:rsidR="0007181F" w:rsidRPr="00CA07A6">
        <w:rPr>
          <w:sz w:val="28"/>
          <w:szCs w:val="28"/>
        </w:rPr>
        <w:t xml:space="preserve">убъектов Российской Федерации </w:t>
      </w:r>
      <w:r w:rsidR="00506ED8">
        <w:rPr>
          <w:sz w:val="28"/>
          <w:szCs w:val="28"/>
        </w:rPr>
        <w:br/>
      </w:r>
      <w:r w:rsidR="0007181F" w:rsidRPr="00CA07A6">
        <w:rPr>
          <w:sz w:val="28"/>
          <w:szCs w:val="28"/>
        </w:rPr>
        <w:t xml:space="preserve">о проведенных мероприятиях. </w:t>
      </w:r>
    </w:p>
    <w:p w:rsidR="008D2702" w:rsidRDefault="00892A64" w:rsidP="005E38D0">
      <w:pPr>
        <w:spacing w:after="0" w:line="269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</w:t>
      </w:r>
      <w:r w:rsidR="000F4DBB" w:rsidRPr="000F4DBB">
        <w:rPr>
          <w:sz w:val="28"/>
          <w:szCs w:val="28"/>
        </w:rPr>
        <w:t xml:space="preserve"> Уполномоченные органы государственной власти субъекта Российской Федерации и местного самоуправления несут ответственность за обеспечение транспортной доступности медицинской инфраструктуры для населения.</w:t>
      </w:r>
    </w:p>
    <w:p w:rsidR="000F4DBB" w:rsidRPr="00CA07A6" w:rsidRDefault="000F4DBB" w:rsidP="005E38D0">
      <w:pPr>
        <w:spacing w:after="0" w:line="269" w:lineRule="auto"/>
        <w:ind w:left="0" w:firstLine="709"/>
        <w:rPr>
          <w:sz w:val="28"/>
          <w:szCs w:val="28"/>
        </w:rPr>
      </w:pPr>
    </w:p>
    <w:p w:rsidR="008D2702" w:rsidRDefault="008D2702" w:rsidP="00391233">
      <w:pPr>
        <w:pStyle w:val="1"/>
        <w:spacing w:after="0" w:line="269" w:lineRule="auto"/>
        <w:ind w:right="6" w:firstLine="709"/>
        <w:rPr>
          <w:sz w:val="28"/>
          <w:szCs w:val="28"/>
        </w:rPr>
      </w:pPr>
      <w:bookmarkStart w:id="10" w:name="_Toc25768575"/>
      <w:r w:rsidRPr="00CA07A6">
        <w:rPr>
          <w:sz w:val="28"/>
          <w:szCs w:val="28"/>
        </w:rPr>
        <w:t xml:space="preserve">Организация работы по развитию </w:t>
      </w:r>
      <w:r w:rsidR="00391233" w:rsidRPr="00CA07A6">
        <w:rPr>
          <w:sz w:val="28"/>
          <w:szCs w:val="28"/>
        </w:rPr>
        <w:t>ПТОП</w:t>
      </w:r>
      <w:r w:rsidRPr="00CA07A6">
        <w:rPr>
          <w:sz w:val="28"/>
          <w:szCs w:val="28"/>
        </w:rPr>
        <w:t>, обеспечивающе</w:t>
      </w:r>
      <w:r w:rsidR="00391233" w:rsidRPr="00CA07A6">
        <w:rPr>
          <w:sz w:val="28"/>
          <w:szCs w:val="28"/>
        </w:rPr>
        <w:t>го</w:t>
      </w:r>
      <w:r w:rsidRPr="00CA07A6">
        <w:rPr>
          <w:sz w:val="28"/>
          <w:szCs w:val="28"/>
        </w:rPr>
        <w:t xml:space="preserve"> доступность медицинской инфраструктуры для населения</w:t>
      </w:r>
      <w:bookmarkEnd w:id="10"/>
    </w:p>
    <w:p w:rsidR="00391233" w:rsidRPr="00CA07A6" w:rsidRDefault="00391233">
      <w:pPr>
        <w:spacing w:after="0" w:line="269" w:lineRule="auto"/>
        <w:ind w:left="0" w:firstLine="709"/>
        <w:rPr>
          <w:sz w:val="28"/>
          <w:szCs w:val="28"/>
        </w:rPr>
      </w:pPr>
      <w:r w:rsidRPr="00CA07A6">
        <w:rPr>
          <w:sz w:val="28"/>
          <w:szCs w:val="28"/>
        </w:rPr>
        <w:t xml:space="preserve">Органам государственной власти субъектов Российской Федерации, </w:t>
      </w:r>
      <w:r w:rsidR="00506ED8">
        <w:rPr>
          <w:sz w:val="28"/>
          <w:szCs w:val="28"/>
        </w:rPr>
        <w:br/>
      </w:r>
      <w:r w:rsidRPr="00CA07A6">
        <w:rPr>
          <w:sz w:val="28"/>
          <w:szCs w:val="28"/>
        </w:rPr>
        <w:t>с органами местного самоуправления в рамках своей компетенции рекомендуется:</w:t>
      </w:r>
    </w:p>
    <w:p w:rsidR="001B6A4A" w:rsidRPr="00CA07A6" w:rsidRDefault="00391233" w:rsidP="00824E98">
      <w:pPr>
        <w:pStyle w:val="a3"/>
        <w:numPr>
          <w:ilvl w:val="0"/>
          <w:numId w:val="3"/>
        </w:numPr>
        <w:spacing w:after="0" w:line="269" w:lineRule="auto"/>
        <w:ind w:left="0" w:firstLine="709"/>
        <w:rPr>
          <w:sz w:val="28"/>
          <w:szCs w:val="28"/>
        </w:rPr>
      </w:pPr>
      <w:r w:rsidRPr="00CA07A6">
        <w:rPr>
          <w:sz w:val="28"/>
          <w:szCs w:val="28"/>
        </w:rPr>
        <w:lastRenderedPageBreak/>
        <w:t xml:space="preserve">В рамках разработки и/или актуализации комплексных схем транспортного облуживания населения транспортом общего пользования </w:t>
      </w:r>
      <w:r w:rsidR="001B6A4A" w:rsidRPr="00CA07A6">
        <w:rPr>
          <w:sz w:val="28"/>
          <w:szCs w:val="28"/>
        </w:rPr>
        <w:t>субъекта</w:t>
      </w:r>
      <w:r w:rsidR="00283A1C" w:rsidRPr="00CA07A6">
        <w:rPr>
          <w:sz w:val="28"/>
          <w:szCs w:val="28"/>
        </w:rPr>
        <w:t xml:space="preserve"> Российской Федерации, документов планирования регулярных перевозок муниципальных образований</w:t>
      </w:r>
      <w:r w:rsidR="001B6A4A" w:rsidRPr="00CA07A6">
        <w:rPr>
          <w:sz w:val="28"/>
          <w:szCs w:val="28"/>
        </w:rPr>
        <w:t xml:space="preserve"> сформировать перечень маршрутов и остановочных пунктов ПТОП, обеспечивающих транспортное обслуживание объектов медицинской инфраструктуры;</w:t>
      </w:r>
    </w:p>
    <w:p w:rsidR="00FA48D0" w:rsidRPr="00CA07A6" w:rsidRDefault="00B624D4" w:rsidP="00824E98">
      <w:pPr>
        <w:pStyle w:val="a3"/>
        <w:numPr>
          <w:ilvl w:val="0"/>
          <w:numId w:val="3"/>
        </w:numPr>
        <w:spacing w:after="0" w:line="269" w:lineRule="auto"/>
        <w:ind w:left="0" w:firstLine="709"/>
        <w:rPr>
          <w:sz w:val="28"/>
          <w:szCs w:val="28"/>
        </w:rPr>
      </w:pPr>
      <w:r w:rsidRPr="00CA07A6">
        <w:rPr>
          <w:sz w:val="28"/>
          <w:szCs w:val="28"/>
        </w:rPr>
        <w:t>Обеспечить</w:t>
      </w:r>
      <w:r w:rsidR="001B6A4A" w:rsidRPr="00CA07A6">
        <w:rPr>
          <w:sz w:val="28"/>
          <w:szCs w:val="28"/>
        </w:rPr>
        <w:t xml:space="preserve"> в рамках своей компетенции </w:t>
      </w:r>
      <w:r w:rsidR="009F7F2C" w:rsidRPr="00CA07A6">
        <w:rPr>
          <w:sz w:val="28"/>
          <w:szCs w:val="28"/>
        </w:rPr>
        <w:t>установление маршрутов регулярных перевозок пассажиров и багажа, связывающих населенные пункты</w:t>
      </w:r>
      <w:r w:rsidR="001B6A4A" w:rsidRPr="00CA07A6">
        <w:rPr>
          <w:sz w:val="28"/>
          <w:szCs w:val="28"/>
        </w:rPr>
        <w:t>, не имеющи</w:t>
      </w:r>
      <w:r w:rsidR="009F7F2C" w:rsidRPr="00CA07A6">
        <w:rPr>
          <w:sz w:val="28"/>
          <w:szCs w:val="28"/>
        </w:rPr>
        <w:t>е</w:t>
      </w:r>
      <w:r w:rsidR="001B6A4A" w:rsidRPr="00CA07A6">
        <w:rPr>
          <w:sz w:val="28"/>
          <w:szCs w:val="28"/>
        </w:rPr>
        <w:t xml:space="preserve"> </w:t>
      </w:r>
      <w:r w:rsidR="009F7F2C" w:rsidRPr="00CA07A6">
        <w:rPr>
          <w:sz w:val="28"/>
          <w:szCs w:val="28"/>
        </w:rPr>
        <w:t>собственных объектов медицинской инфраструктуры</w:t>
      </w:r>
      <w:r w:rsidR="001B6A4A" w:rsidRPr="00CA07A6">
        <w:rPr>
          <w:sz w:val="28"/>
          <w:szCs w:val="28"/>
        </w:rPr>
        <w:t xml:space="preserve">, с объектами </w:t>
      </w:r>
      <w:r w:rsidR="006B41A8" w:rsidRPr="00CA07A6">
        <w:rPr>
          <w:sz w:val="28"/>
          <w:szCs w:val="28"/>
        </w:rPr>
        <w:t>медицинской инфраструктуры местного значения муниципального района, либо объектами медицинской инфраструктуры</w:t>
      </w:r>
      <w:r w:rsidR="001B6A4A" w:rsidRPr="00CA07A6">
        <w:rPr>
          <w:sz w:val="28"/>
          <w:szCs w:val="28"/>
        </w:rPr>
        <w:t xml:space="preserve"> регионального значения</w:t>
      </w:r>
      <w:r w:rsidR="00FA48D0" w:rsidRPr="00CA07A6">
        <w:rPr>
          <w:sz w:val="28"/>
          <w:szCs w:val="28"/>
        </w:rPr>
        <w:t>.</w:t>
      </w:r>
    </w:p>
    <w:p w:rsidR="00861E47" w:rsidRDefault="00FA48D0" w:rsidP="00824E98">
      <w:pPr>
        <w:pStyle w:val="a3"/>
        <w:numPr>
          <w:ilvl w:val="0"/>
          <w:numId w:val="3"/>
        </w:numPr>
        <w:spacing w:after="0" w:line="269" w:lineRule="auto"/>
        <w:ind w:left="-15" w:right="12" w:firstLine="709"/>
        <w:rPr>
          <w:sz w:val="28"/>
          <w:szCs w:val="28"/>
        </w:rPr>
      </w:pPr>
      <w:r w:rsidRPr="00CA07A6">
        <w:rPr>
          <w:sz w:val="28"/>
          <w:szCs w:val="28"/>
        </w:rPr>
        <w:t xml:space="preserve">Обеспечить </w:t>
      </w:r>
      <w:r w:rsidR="00B624D4" w:rsidRPr="00CA07A6">
        <w:rPr>
          <w:sz w:val="28"/>
          <w:szCs w:val="28"/>
        </w:rPr>
        <w:t>проведение мероприятий по информированию</w:t>
      </w:r>
      <w:r w:rsidRPr="00CA07A6">
        <w:rPr>
          <w:sz w:val="28"/>
          <w:szCs w:val="28"/>
        </w:rPr>
        <w:t xml:space="preserve"> населения о наличии маршрутов и рейсов ПТОП, с указанием объектов медицинской инфраструктуры, обслуживание которых они осуществляют.</w:t>
      </w:r>
      <w:bookmarkStart w:id="11" w:name="_Toc23435993"/>
      <w:bookmarkStart w:id="12" w:name="_Toc23436035"/>
      <w:bookmarkStart w:id="13" w:name="_Toc23436076"/>
      <w:bookmarkStart w:id="14" w:name="_Toc23499410"/>
      <w:bookmarkStart w:id="15" w:name="_Toc23499421"/>
      <w:bookmarkStart w:id="16" w:name="_Toc23435994"/>
      <w:bookmarkStart w:id="17" w:name="_Toc23436036"/>
      <w:bookmarkStart w:id="18" w:name="_Toc23436077"/>
      <w:bookmarkStart w:id="19" w:name="_Toc23499411"/>
      <w:bookmarkStart w:id="20" w:name="_Toc23499422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197AE5" w:rsidRDefault="00197AE5" w:rsidP="00197AE5">
      <w:pPr>
        <w:spacing w:after="0" w:line="269" w:lineRule="auto"/>
        <w:ind w:right="12"/>
        <w:rPr>
          <w:sz w:val="28"/>
          <w:szCs w:val="28"/>
        </w:rPr>
      </w:pPr>
    </w:p>
    <w:p w:rsidR="00197AE5" w:rsidRPr="008E6A91" w:rsidRDefault="00E4705C" w:rsidP="0036707A">
      <w:pPr>
        <w:pStyle w:val="1"/>
        <w:ind w:left="567" w:firstLine="709"/>
        <w:rPr>
          <w:sz w:val="28"/>
          <w:szCs w:val="28"/>
        </w:rPr>
      </w:pPr>
      <w:bookmarkStart w:id="21" w:name="_Toc25768576"/>
      <w:r w:rsidRPr="008E6A91">
        <w:rPr>
          <w:sz w:val="28"/>
          <w:szCs w:val="28"/>
        </w:rPr>
        <w:t xml:space="preserve">Обеспечение </w:t>
      </w:r>
      <w:r w:rsidR="00F54E14" w:rsidRPr="008E6A91">
        <w:rPr>
          <w:sz w:val="28"/>
          <w:szCs w:val="28"/>
        </w:rPr>
        <w:t xml:space="preserve">своевременности медицинской эвакуации и оказания </w:t>
      </w:r>
      <w:r w:rsidRPr="008E6A91">
        <w:rPr>
          <w:sz w:val="28"/>
          <w:szCs w:val="28"/>
        </w:rPr>
        <w:t>скорой медицинской помощи</w:t>
      </w:r>
      <w:bookmarkEnd w:id="21"/>
    </w:p>
    <w:p w:rsidR="00F54E14" w:rsidRPr="008E6A91" w:rsidRDefault="00F54E14" w:rsidP="00F54E14">
      <w:pPr>
        <w:spacing w:after="0" w:line="269" w:lineRule="auto"/>
        <w:ind w:left="0" w:firstLine="709"/>
        <w:rPr>
          <w:sz w:val="28"/>
          <w:szCs w:val="28"/>
        </w:rPr>
      </w:pPr>
      <w:r w:rsidRPr="008E6A91">
        <w:rPr>
          <w:sz w:val="28"/>
          <w:szCs w:val="28"/>
        </w:rPr>
        <w:t>Органам государственной власти субъектов Российской Федерации, органам местного самоуправления</w:t>
      </w:r>
      <w:r w:rsidR="00A33C6B" w:rsidRPr="008E6A91">
        <w:rPr>
          <w:sz w:val="28"/>
          <w:szCs w:val="28"/>
        </w:rPr>
        <w:t>,</w:t>
      </w:r>
      <w:r w:rsidRPr="008E6A91">
        <w:rPr>
          <w:sz w:val="28"/>
          <w:szCs w:val="28"/>
        </w:rPr>
        <w:t xml:space="preserve"> в рамках своей компетенции рекомендуется:</w:t>
      </w:r>
    </w:p>
    <w:p w:rsidR="00E4705C" w:rsidRPr="008E6A91" w:rsidRDefault="00F54E14" w:rsidP="00E4705C">
      <w:pPr>
        <w:ind w:left="0" w:firstLine="709"/>
        <w:rPr>
          <w:sz w:val="28"/>
          <w:szCs w:val="28"/>
        </w:rPr>
      </w:pPr>
      <w:r w:rsidRPr="008E6A91">
        <w:rPr>
          <w:sz w:val="28"/>
          <w:szCs w:val="28"/>
        </w:rPr>
        <w:t>1. В</w:t>
      </w:r>
      <w:r w:rsidR="00A33C6B" w:rsidRPr="008E6A91">
        <w:rPr>
          <w:sz w:val="28"/>
          <w:szCs w:val="28"/>
        </w:rPr>
        <w:t xml:space="preserve"> </w:t>
      </w:r>
      <w:r w:rsidR="007D7879" w:rsidRPr="008E6A91">
        <w:rPr>
          <w:sz w:val="28"/>
          <w:szCs w:val="28"/>
        </w:rPr>
        <w:t xml:space="preserve">рамках </w:t>
      </w:r>
      <w:r w:rsidR="00A33C6B" w:rsidRPr="008E6A91">
        <w:rPr>
          <w:sz w:val="28"/>
          <w:szCs w:val="28"/>
        </w:rPr>
        <w:t>организации оказания скорой медицинской помощи</w:t>
      </w:r>
      <w:r w:rsidR="007D7879" w:rsidRPr="008E6A91">
        <w:rPr>
          <w:sz w:val="28"/>
          <w:szCs w:val="28"/>
        </w:rPr>
        <w:t xml:space="preserve"> населению, а также в</w:t>
      </w:r>
      <w:r w:rsidRPr="008E6A91">
        <w:rPr>
          <w:sz w:val="28"/>
          <w:szCs w:val="28"/>
        </w:rPr>
        <w:t xml:space="preserve"> рамках разработки и/или актуализации документов территориального </w:t>
      </w:r>
      <w:r w:rsidR="00C32BE1" w:rsidRPr="008E6A91">
        <w:rPr>
          <w:sz w:val="28"/>
          <w:szCs w:val="28"/>
        </w:rPr>
        <w:t>планирования</w:t>
      </w:r>
      <w:r w:rsidR="00C07D43" w:rsidRPr="008E6A91">
        <w:rPr>
          <w:sz w:val="28"/>
          <w:szCs w:val="28"/>
        </w:rPr>
        <w:t xml:space="preserve"> в части размещения объектов медицинской инфраструктуры регионального и местного значения</w:t>
      </w:r>
      <w:r w:rsidR="00C32BE1" w:rsidRPr="008E6A91">
        <w:rPr>
          <w:sz w:val="28"/>
          <w:szCs w:val="28"/>
        </w:rPr>
        <w:t xml:space="preserve">, </w:t>
      </w:r>
      <w:r w:rsidR="00A53C14" w:rsidRPr="008E6A91">
        <w:rPr>
          <w:sz w:val="28"/>
          <w:szCs w:val="28"/>
        </w:rPr>
        <w:t xml:space="preserve">рекомендуется обеспечить выполнение нормативов территориальной и транспортной доступности станций и подстанций скорой медицинской помощи, </w:t>
      </w:r>
      <w:r w:rsidR="00A33C6B" w:rsidRPr="008E6A91">
        <w:rPr>
          <w:sz w:val="28"/>
          <w:szCs w:val="28"/>
        </w:rPr>
        <w:t>предусмотренных СП 42.13330.2016, региональными и местными нормативами градостроительного проектирования (15-минутная транспортная доступность</w:t>
      </w:r>
      <w:r w:rsidR="007D7879" w:rsidRPr="008E6A91">
        <w:rPr>
          <w:sz w:val="28"/>
          <w:szCs w:val="28"/>
        </w:rPr>
        <w:t xml:space="preserve"> на специальном автомобиле</w:t>
      </w:r>
      <w:r w:rsidR="00A33C6B" w:rsidRPr="008E6A91">
        <w:rPr>
          <w:sz w:val="28"/>
          <w:szCs w:val="28"/>
        </w:rPr>
        <w:t xml:space="preserve"> </w:t>
      </w:r>
      <w:r w:rsidR="00D9342D" w:rsidRPr="008E6A91">
        <w:rPr>
          <w:sz w:val="28"/>
          <w:szCs w:val="28"/>
        </w:rPr>
        <w:t>в границах</w:t>
      </w:r>
      <w:r w:rsidR="00A33C6B" w:rsidRPr="008E6A91">
        <w:rPr>
          <w:sz w:val="28"/>
          <w:szCs w:val="28"/>
        </w:rPr>
        <w:t xml:space="preserve"> городских поселений, городских округов; 30-минутная транспортная доступность в сельской местности).</w:t>
      </w:r>
    </w:p>
    <w:p w:rsidR="007D7879" w:rsidRPr="008E6A91" w:rsidRDefault="007D7879" w:rsidP="00E4705C">
      <w:pPr>
        <w:ind w:left="0" w:firstLine="709"/>
        <w:rPr>
          <w:sz w:val="28"/>
          <w:szCs w:val="28"/>
        </w:rPr>
      </w:pPr>
      <w:r w:rsidRPr="008E6A91">
        <w:rPr>
          <w:sz w:val="28"/>
          <w:szCs w:val="28"/>
        </w:rPr>
        <w:t xml:space="preserve">2. В рамках подготовки документации по организации дорожного движения (проектов организации дорожного движения, комплексных схем организации дорожного движения), рекомендуется предусмотреть мероприятия по обеспечению приоритета специальных автомобилей скорой медицинской помощи в дорожном </w:t>
      </w:r>
      <w:r w:rsidR="004C59F5" w:rsidRPr="008E6A91">
        <w:rPr>
          <w:sz w:val="28"/>
          <w:szCs w:val="28"/>
        </w:rPr>
        <w:t>движении, включая</w:t>
      </w:r>
      <w:r w:rsidR="00D9342D" w:rsidRPr="008E6A91">
        <w:rPr>
          <w:sz w:val="28"/>
          <w:szCs w:val="28"/>
        </w:rPr>
        <w:t>, в том числе</w:t>
      </w:r>
      <w:r w:rsidR="004C59F5" w:rsidRPr="008E6A91">
        <w:rPr>
          <w:sz w:val="28"/>
          <w:szCs w:val="28"/>
        </w:rPr>
        <w:t>:</w:t>
      </w:r>
    </w:p>
    <w:p w:rsidR="004C59F5" w:rsidRPr="008E6A91" w:rsidRDefault="004C59F5" w:rsidP="00E4705C">
      <w:pPr>
        <w:ind w:left="0" w:firstLine="709"/>
        <w:rPr>
          <w:sz w:val="28"/>
          <w:szCs w:val="28"/>
        </w:rPr>
      </w:pPr>
      <w:r w:rsidRPr="008E6A91">
        <w:rPr>
          <w:sz w:val="28"/>
          <w:szCs w:val="28"/>
        </w:rPr>
        <w:t>а. </w:t>
      </w:r>
      <w:r w:rsidR="00DF0BF1" w:rsidRPr="008E6A91">
        <w:rPr>
          <w:sz w:val="28"/>
          <w:szCs w:val="28"/>
        </w:rPr>
        <w:t>о</w:t>
      </w:r>
      <w:r w:rsidRPr="008E6A91">
        <w:rPr>
          <w:sz w:val="28"/>
          <w:szCs w:val="28"/>
        </w:rPr>
        <w:t xml:space="preserve">рганизацию приоритетного пропуска </w:t>
      </w:r>
      <w:r w:rsidR="001B2701" w:rsidRPr="008E6A91">
        <w:rPr>
          <w:sz w:val="28"/>
          <w:szCs w:val="28"/>
        </w:rPr>
        <w:t xml:space="preserve">санитарных </w:t>
      </w:r>
      <w:r w:rsidRPr="008E6A91">
        <w:rPr>
          <w:sz w:val="28"/>
          <w:szCs w:val="28"/>
        </w:rPr>
        <w:t xml:space="preserve">автомобилей на регулируемых пересечениях </w:t>
      </w:r>
      <w:r w:rsidR="00DF0BF1" w:rsidRPr="008E6A91">
        <w:rPr>
          <w:sz w:val="28"/>
          <w:szCs w:val="28"/>
        </w:rPr>
        <w:t xml:space="preserve">путем управления светофорными объектами, в том числе организации «зеленой волны» для </w:t>
      </w:r>
      <w:r w:rsidR="001B2701" w:rsidRPr="008E6A91">
        <w:rPr>
          <w:sz w:val="28"/>
          <w:szCs w:val="28"/>
        </w:rPr>
        <w:t xml:space="preserve">санитарных </w:t>
      </w:r>
      <w:r w:rsidR="00DF0BF1" w:rsidRPr="008E6A91">
        <w:rPr>
          <w:sz w:val="28"/>
          <w:szCs w:val="28"/>
        </w:rPr>
        <w:t>автомобилей средствами автоматизированных систем управления дорожным движением</w:t>
      </w:r>
      <w:r w:rsidR="000B7D3C" w:rsidRPr="008E6A91">
        <w:rPr>
          <w:sz w:val="28"/>
          <w:szCs w:val="28"/>
        </w:rPr>
        <w:t>;</w:t>
      </w:r>
    </w:p>
    <w:p w:rsidR="004C59F5" w:rsidRPr="008E6A91" w:rsidRDefault="004C59F5" w:rsidP="00E4705C">
      <w:pPr>
        <w:ind w:left="0" w:firstLine="709"/>
        <w:rPr>
          <w:sz w:val="28"/>
          <w:szCs w:val="28"/>
        </w:rPr>
      </w:pPr>
      <w:r w:rsidRPr="008E6A91">
        <w:rPr>
          <w:sz w:val="28"/>
          <w:szCs w:val="28"/>
        </w:rPr>
        <w:lastRenderedPageBreak/>
        <w:t>б. </w:t>
      </w:r>
      <w:r w:rsidR="000B7D3C" w:rsidRPr="008E6A91">
        <w:rPr>
          <w:sz w:val="28"/>
          <w:szCs w:val="28"/>
        </w:rPr>
        <w:t xml:space="preserve">обеспечение возможности </w:t>
      </w:r>
      <w:r w:rsidR="00DF0BF1" w:rsidRPr="008E6A91">
        <w:rPr>
          <w:sz w:val="28"/>
          <w:szCs w:val="28"/>
        </w:rPr>
        <w:t>введени</w:t>
      </w:r>
      <w:r w:rsidR="000B7D3C" w:rsidRPr="008E6A91">
        <w:rPr>
          <w:sz w:val="28"/>
          <w:szCs w:val="28"/>
        </w:rPr>
        <w:t>я</w:t>
      </w:r>
      <w:r w:rsidR="00D9342D" w:rsidRPr="008E6A91">
        <w:rPr>
          <w:sz w:val="28"/>
          <w:szCs w:val="28"/>
        </w:rPr>
        <w:t xml:space="preserve"> на автомобильных дорогах, городских улицах,</w:t>
      </w:r>
      <w:r w:rsidR="00DF0BF1" w:rsidRPr="008E6A91">
        <w:rPr>
          <w:sz w:val="28"/>
          <w:szCs w:val="28"/>
        </w:rPr>
        <w:t xml:space="preserve"> временного ограничения движения автотранспортных средств за исключением </w:t>
      </w:r>
      <w:r w:rsidR="001B2701" w:rsidRPr="008E6A91">
        <w:rPr>
          <w:sz w:val="28"/>
          <w:szCs w:val="28"/>
        </w:rPr>
        <w:t xml:space="preserve">санитарных </w:t>
      </w:r>
      <w:r w:rsidR="00DF0BF1" w:rsidRPr="008E6A91">
        <w:rPr>
          <w:sz w:val="28"/>
          <w:szCs w:val="28"/>
        </w:rPr>
        <w:t>автомобилей по отдельным полосам движения и (или) об</w:t>
      </w:r>
      <w:r w:rsidR="00A472EB">
        <w:rPr>
          <w:sz w:val="28"/>
          <w:szCs w:val="28"/>
        </w:rPr>
        <w:t xml:space="preserve">очинам с твердым покрытием, в том </w:t>
      </w:r>
      <w:r w:rsidR="00DF0BF1" w:rsidRPr="008E6A91">
        <w:rPr>
          <w:sz w:val="28"/>
          <w:szCs w:val="28"/>
        </w:rPr>
        <w:t>ч</w:t>
      </w:r>
      <w:r w:rsidR="00A472EB">
        <w:rPr>
          <w:sz w:val="28"/>
          <w:szCs w:val="28"/>
        </w:rPr>
        <w:t>исле</w:t>
      </w:r>
      <w:r w:rsidR="00DF0BF1" w:rsidRPr="008E6A91">
        <w:rPr>
          <w:sz w:val="28"/>
          <w:szCs w:val="28"/>
        </w:rPr>
        <w:t xml:space="preserve"> путем применения дорожных знаков переменной информации;</w:t>
      </w:r>
    </w:p>
    <w:p w:rsidR="00A33C6B" w:rsidRDefault="004C59F5" w:rsidP="00E4705C">
      <w:pPr>
        <w:ind w:left="0" w:firstLine="709"/>
        <w:rPr>
          <w:sz w:val="28"/>
          <w:szCs w:val="28"/>
        </w:rPr>
      </w:pPr>
      <w:r w:rsidRPr="008E6A91">
        <w:rPr>
          <w:sz w:val="28"/>
          <w:szCs w:val="28"/>
        </w:rPr>
        <w:t>в.</w:t>
      </w:r>
      <w:r w:rsidR="00DF0BF1" w:rsidRPr="008E6A91">
        <w:rPr>
          <w:sz w:val="28"/>
          <w:szCs w:val="28"/>
        </w:rPr>
        <w:t> </w:t>
      </w:r>
      <w:r w:rsidR="00C07D43" w:rsidRPr="008E6A91">
        <w:rPr>
          <w:sz w:val="28"/>
          <w:szCs w:val="28"/>
        </w:rPr>
        <w:t xml:space="preserve">учет необходимости обеспечения приоритетного движения </w:t>
      </w:r>
      <w:r w:rsidR="001B2701" w:rsidRPr="008E6A91">
        <w:rPr>
          <w:sz w:val="28"/>
          <w:szCs w:val="28"/>
        </w:rPr>
        <w:t xml:space="preserve">санитарных </w:t>
      </w:r>
      <w:r w:rsidR="00C07D43" w:rsidRPr="008E6A91">
        <w:rPr>
          <w:sz w:val="28"/>
          <w:szCs w:val="28"/>
        </w:rPr>
        <w:t>автомобилей при организации выделенных полос для движения маршрутных транспортных средств.</w:t>
      </w:r>
    </w:p>
    <w:p w:rsidR="00344B87" w:rsidRDefault="00344B87" w:rsidP="00E4705C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477C4">
        <w:rPr>
          <w:sz w:val="28"/>
          <w:szCs w:val="28"/>
        </w:rPr>
        <w:t>В рамках</w:t>
      </w:r>
      <w:r w:rsidR="00136F45">
        <w:rPr>
          <w:sz w:val="28"/>
          <w:szCs w:val="28"/>
        </w:rPr>
        <w:t xml:space="preserve"> планирования </w:t>
      </w:r>
      <w:r w:rsidR="0095527E">
        <w:rPr>
          <w:sz w:val="28"/>
          <w:szCs w:val="28"/>
        </w:rPr>
        <w:t>маршрутов следования</w:t>
      </w:r>
      <w:r w:rsidR="00136F45">
        <w:rPr>
          <w:sz w:val="28"/>
          <w:szCs w:val="28"/>
        </w:rPr>
        <w:t xml:space="preserve"> санитарных автомобилей обеспечить оперативное</w:t>
      </w:r>
      <w:r>
        <w:rPr>
          <w:sz w:val="28"/>
          <w:szCs w:val="28"/>
        </w:rPr>
        <w:t xml:space="preserve"> взаимодействие между </w:t>
      </w:r>
      <w:r w:rsidR="00136F45">
        <w:rPr>
          <w:sz w:val="28"/>
          <w:szCs w:val="28"/>
        </w:rPr>
        <w:t>диспетчерскими службами дорожных ведомств и скорой медицинской помощи, в том числе с передачей информации</w:t>
      </w:r>
      <w:r>
        <w:rPr>
          <w:sz w:val="28"/>
          <w:szCs w:val="28"/>
        </w:rPr>
        <w:t>:</w:t>
      </w:r>
    </w:p>
    <w:p w:rsidR="00136F45" w:rsidRDefault="00344B87" w:rsidP="00E4705C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- о текущей</w:t>
      </w:r>
      <w:r w:rsidR="00136F45">
        <w:rPr>
          <w:sz w:val="28"/>
          <w:szCs w:val="28"/>
        </w:rPr>
        <w:t xml:space="preserve"> загрузке улично-дорожной сети;</w:t>
      </w:r>
    </w:p>
    <w:p w:rsidR="00344B87" w:rsidRDefault="00136F45" w:rsidP="00E4705C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- о перекрыти</w:t>
      </w:r>
      <w:r w:rsidR="00A472EB">
        <w:rPr>
          <w:sz w:val="28"/>
          <w:szCs w:val="28"/>
        </w:rPr>
        <w:t>и</w:t>
      </w:r>
      <w:r>
        <w:rPr>
          <w:sz w:val="28"/>
          <w:szCs w:val="28"/>
        </w:rPr>
        <w:t xml:space="preserve"> движения на отдельных участках автомобильных дорог и схемах объезда;</w:t>
      </w:r>
    </w:p>
    <w:p w:rsidR="00136F45" w:rsidRDefault="00136F45" w:rsidP="00E4705C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- об участках автомобильных дорог</w:t>
      </w:r>
      <w:r w:rsidR="008477C4">
        <w:rPr>
          <w:sz w:val="28"/>
          <w:szCs w:val="28"/>
        </w:rPr>
        <w:t>, требующих принятия срочных мер по обеспечению возможности проезда санитарных автомобилей.</w:t>
      </w:r>
    </w:p>
    <w:p w:rsidR="00266686" w:rsidRDefault="00266686" w:rsidP="00E4705C">
      <w:pPr>
        <w:ind w:left="0" w:firstLine="709"/>
        <w:rPr>
          <w:b/>
          <w:sz w:val="28"/>
          <w:szCs w:val="28"/>
        </w:rPr>
      </w:pPr>
    </w:p>
    <w:p w:rsidR="00136F45" w:rsidRPr="008E6A91" w:rsidRDefault="00266686" w:rsidP="008E6A91">
      <w:pPr>
        <w:pStyle w:val="1"/>
        <w:rPr>
          <w:sz w:val="28"/>
          <w:szCs w:val="28"/>
        </w:rPr>
      </w:pPr>
      <w:bookmarkStart w:id="22" w:name="_Toc25768577"/>
      <w:r w:rsidRPr="008E6A91">
        <w:rPr>
          <w:sz w:val="28"/>
          <w:szCs w:val="28"/>
        </w:rPr>
        <w:t>Использование интеллектуальных транспортных систем для повышения доступности медицинской инфраструктуры для населения</w:t>
      </w:r>
      <w:bookmarkEnd w:id="22"/>
    </w:p>
    <w:p w:rsidR="00266686" w:rsidRPr="008E6A91" w:rsidRDefault="00266686" w:rsidP="00266686">
      <w:pPr>
        <w:spacing w:after="0" w:line="269" w:lineRule="auto"/>
        <w:ind w:left="0" w:firstLine="709"/>
        <w:rPr>
          <w:sz w:val="28"/>
          <w:szCs w:val="28"/>
        </w:rPr>
      </w:pPr>
      <w:r w:rsidRPr="008E6A91">
        <w:rPr>
          <w:sz w:val="28"/>
          <w:szCs w:val="28"/>
        </w:rPr>
        <w:t xml:space="preserve">Органам государственной власти субъектов Российской Федерации, органам местного самоуправления, </w:t>
      </w:r>
      <w:r w:rsidRPr="00B517B3">
        <w:rPr>
          <w:sz w:val="28"/>
          <w:szCs w:val="28"/>
        </w:rPr>
        <w:t>в рамках внедрения интеллектуальных транспортных систем</w:t>
      </w:r>
      <w:r w:rsidR="00B517B3">
        <w:rPr>
          <w:sz w:val="28"/>
          <w:szCs w:val="28"/>
        </w:rPr>
        <w:t>,</w:t>
      </w:r>
      <w:r w:rsidRPr="00B517B3">
        <w:rPr>
          <w:sz w:val="28"/>
          <w:szCs w:val="28"/>
        </w:rPr>
        <w:t xml:space="preserve"> </w:t>
      </w:r>
      <w:r w:rsidRPr="008E6A91">
        <w:rPr>
          <w:sz w:val="28"/>
          <w:szCs w:val="28"/>
        </w:rPr>
        <w:t xml:space="preserve">рекомендуется </w:t>
      </w:r>
      <w:r w:rsidR="002514CC">
        <w:rPr>
          <w:sz w:val="28"/>
          <w:szCs w:val="28"/>
        </w:rPr>
        <w:t>рассмотреть возможность внедрения</w:t>
      </w:r>
      <w:r w:rsidR="00B517B3" w:rsidRPr="008E6A91">
        <w:rPr>
          <w:sz w:val="28"/>
          <w:szCs w:val="28"/>
        </w:rPr>
        <w:t xml:space="preserve"> технологически</w:t>
      </w:r>
      <w:r w:rsidR="00F01B24">
        <w:rPr>
          <w:sz w:val="28"/>
          <w:szCs w:val="28"/>
        </w:rPr>
        <w:t>х</w:t>
      </w:r>
      <w:r w:rsidR="00B517B3" w:rsidRPr="008E6A91">
        <w:rPr>
          <w:sz w:val="28"/>
          <w:szCs w:val="28"/>
        </w:rPr>
        <w:t xml:space="preserve"> решени</w:t>
      </w:r>
      <w:r w:rsidR="00F01B24">
        <w:rPr>
          <w:sz w:val="28"/>
          <w:szCs w:val="28"/>
        </w:rPr>
        <w:t>й</w:t>
      </w:r>
      <w:r w:rsidR="00F01B24" w:rsidRPr="00C479ED">
        <w:rPr>
          <w:sz w:val="28"/>
          <w:szCs w:val="28"/>
        </w:rPr>
        <w:t>, направленных</w:t>
      </w:r>
      <w:r w:rsidR="00B517B3" w:rsidRPr="008E6A91">
        <w:rPr>
          <w:sz w:val="28"/>
          <w:szCs w:val="28"/>
        </w:rPr>
        <w:t xml:space="preserve"> на организацию</w:t>
      </w:r>
      <w:r w:rsidRPr="008E6A91">
        <w:rPr>
          <w:sz w:val="28"/>
          <w:szCs w:val="28"/>
        </w:rPr>
        <w:t>:</w:t>
      </w:r>
    </w:p>
    <w:p w:rsidR="00B517B3" w:rsidRDefault="00B517B3" w:rsidP="008E6A91">
      <w:pPr>
        <w:spacing w:after="160"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Pr="00983DA6">
        <w:rPr>
          <w:sz w:val="28"/>
          <w:szCs w:val="28"/>
        </w:rPr>
        <w:t>обеспечения приоритета движения медицинского транспорта, за счёт сбора данных о параметрах транспортного потока</w:t>
      </w:r>
      <w:r>
        <w:rPr>
          <w:sz w:val="28"/>
          <w:szCs w:val="28"/>
        </w:rPr>
        <w:t xml:space="preserve">, </w:t>
      </w:r>
      <w:r w:rsidRPr="00983DA6">
        <w:rPr>
          <w:sz w:val="28"/>
          <w:szCs w:val="28"/>
        </w:rPr>
        <w:t>произошедших ДТП</w:t>
      </w:r>
      <w:r>
        <w:rPr>
          <w:sz w:val="28"/>
          <w:szCs w:val="28"/>
        </w:rPr>
        <w:t xml:space="preserve"> и т.д. и формирования </w:t>
      </w:r>
      <w:r w:rsidRPr="00983DA6">
        <w:rPr>
          <w:sz w:val="28"/>
          <w:szCs w:val="28"/>
        </w:rPr>
        <w:t>динамической цифровой модели дороги и автоматической передачи оптимального маршрута на борт транспортных средств скорой медицинской помощи</w:t>
      </w:r>
      <w:r>
        <w:rPr>
          <w:sz w:val="28"/>
          <w:szCs w:val="28"/>
        </w:rPr>
        <w:t>.</w:t>
      </w:r>
    </w:p>
    <w:p w:rsidR="00266686" w:rsidRPr="006F3B75" w:rsidRDefault="00B517B3" w:rsidP="008E6A91">
      <w:pPr>
        <w:spacing w:after="160"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б</w:t>
      </w:r>
      <w:r w:rsidR="00266686">
        <w:rPr>
          <w:sz w:val="28"/>
          <w:szCs w:val="28"/>
        </w:rPr>
        <w:t xml:space="preserve">. </w:t>
      </w:r>
      <w:r w:rsidR="00266686" w:rsidRPr="006F3B75">
        <w:rPr>
          <w:sz w:val="28"/>
          <w:szCs w:val="28"/>
        </w:rPr>
        <w:t xml:space="preserve">парковочного пространства в непосредственной близости от медицинских учреждений, включая выделение специальных парковочных мест для лиц с ограниченными возможностями, информирование водителей о наличии таких свободных мест на парковках с помощью динамических информационных табло и знаков переменной информации. Фиксация с помощью камер </w:t>
      </w:r>
      <w:proofErr w:type="spellStart"/>
      <w:r w:rsidR="00266686" w:rsidRPr="006F3B75">
        <w:rPr>
          <w:sz w:val="28"/>
          <w:szCs w:val="28"/>
        </w:rPr>
        <w:t>фотовидеофиксации</w:t>
      </w:r>
      <w:proofErr w:type="spellEnd"/>
      <w:r w:rsidR="00266686" w:rsidRPr="006F3B75">
        <w:rPr>
          <w:sz w:val="28"/>
          <w:szCs w:val="28"/>
        </w:rPr>
        <w:t xml:space="preserve"> нарушителей парковочного режима, оформление протокола о совершении административного правонарушения.</w:t>
      </w:r>
    </w:p>
    <w:p w:rsidR="00266686" w:rsidRPr="00983DA6" w:rsidRDefault="00B517B3" w:rsidP="008E6A91">
      <w:pPr>
        <w:pStyle w:val="a3"/>
        <w:spacing w:after="16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266686">
        <w:rPr>
          <w:sz w:val="28"/>
          <w:szCs w:val="28"/>
        </w:rPr>
        <w:t xml:space="preserve">. </w:t>
      </w:r>
      <w:r w:rsidR="00266686" w:rsidRPr="00983DA6">
        <w:rPr>
          <w:sz w:val="28"/>
          <w:szCs w:val="28"/>
        </w:rPr>
        <w:t>интеллектуальных систем освещения в непосредственной близости от медицинских учреждений и наземных пешеходных переходов к ним;</w:t>
      </w:r>
    </w:p>
    <w:p w:rsidR="00266686" w:rsidRPr="006F3B75" w:rsidRDefault="00B517B3" w:rsidP="008E6A91">
      <w:pPr>
        <w:spacing w:after="160"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266686">
        <w:rPr>
          <w:sz w:val="28"/>
          <w:szCs w:val="28"/>
        </w:rPr>
        <w:t xml:space="preserve">. </w:t>
      </w:r>
      <w:r w:rsidR="00266686" w:rsidRPr="006F3B75">
        <w:rPr>
          <w:sz w:val="28"/>
          <w:szCs w:val="28"/>
        </w:rPr>
        <w:t>оборудование наземных пешеходных переходов светофорными системами, обеспечивающими безопасное пересечение дороги лицами с ограниченными возможностями;</w:t>
      </w:r>
    </w:p>
    <w:p w:rsidR="00266686" w:rsidRPr="006F3B75" w:rsidRDefault="00B517B3" w:rsidP="008E6A91">
      <w:pPr>
        <w:spacing w:after="160"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д</w:t>
      </w:r>
      <w:r w:rsidR="00266686">
        <w:rPr>
          <w:sz w:val="28"/>
          <w:szCs w:val="28"/>
        </w:rPr>
        <w:t xml:space="preserve">. </w:t>
      </w:r>
      <w:r w:rsidR="00266686" w:rsidRPr="006F3B75">
        <w:rPr>
          <w:sz w:val="28"/>
          <w:szCs w:val="28"/>
        </w:rPr>
        <w:t xml:space="preserve">информирования участников дорожного движения с помощью динамических информационных табло и знаков переменной информации о особых условиях движения или парковки в непосредственной близости от медицинских учреждений. </w:t>
      </w:r>
    </w:p>
    <w:p w:rsidR="00266686" w:rsidRDefault="00266686" w:rsidP="00E4705C">
      <w:pPr>
        <w:ind w:left="0" w:firstLine="709"/>
        <w:rPr>
          <w:sz w:val="28"/>
          <w:szCs w:val="28"/>
        </w:rPr>
      </w:pPr>
    </w:p>
    <w:p w:rsidR="00D0555F" w:rsidRPr="008E6A91" w:rsidRDefault="00D0555F" w:rsidP="008E6A91">
      <w:pPr>
        <w:pStyle w:val="1"/>
        <w:ind w:left="567"/>
        <w:rPr>
          <w:sz w:val="28"/>
          <w:szCs w:val="28"/>
        </w:rPr>
      </w:pPr>
      <w:bookmarkStart w:id="23" w:name="_Toc25768578"/>
      <w:r w:rsidRPr="008E6A91">
        <w:rPr>
          <w:sz w:val="28"/>
          <w:szCs w:val="28"/>
        </w:rPr>
        <w:t xml:space="preserve">Развитие </w:t>
      </w:r>
      <w:r w:rsidR="00D81072" w:rsidRPr="006F3B75">
        <w:rPr>
          <w:sz w:val="28"/>
          <w:szCs w:val="28"/>
        </w:rPr>
        <w:t xml:space="preserve">медицинской инфраструктуры </w:t>
      </w:r>
      <w:r w:rsidR="00D81072">
        <w:rPr>
          <w:sz w:val="28"/>
          <w:szCs w:val="28"/>
        </w:rPr>
        <w:t xml:space="preserve">экстренной эвакуации </w:t>
      </w:r>
      <w:r w:rsidR="00F1391B">
        <w:rPr>
          <w:sz w:val="28"/>
          <w:szCs w:val="28"/>
        </w:rPr>
        <w:t>граждан (вертолетные площадки)</w:t>
      </w:r>
      <w:bookmarkEnd w:id="23"/>
    </w:p>
    <w:p w:rsidR="00D0555F" w:rsidRDefault="001E4EC2" w:rsidP="00E4705C">
      <w:pPr>
        <w:ind w:left="0" w:firstLine="709"/>
        <w:rPr>
          <w:sz w:val="28"/>
          <w:szCs w:val="28"/>
        </w:rPr>
      </w:pPr>
      <w:r w:rsidRPr="008E6A91">
        <w:rPr>
          <w:sz w:val="28"/>
          <w:szCs w:val="28"/>
        </w:rPr>
        <w:t>Органам государственной власти субъектов Российской Федерации, органам местного самоуправления, в рамках своей компетенции рекомендуется</w:t>
      </w:r>
      <w:r w:rsidR="00F1391B" w:rsidRPr="00F1391B">
        <w:rPr>
          <w:sz w:val="28"/>
          <w:szCs w:val="28"/>
        </w:rPr>
        <w:t>:</w:t>
      </w:r>
    </w:p>
    <w:p w:rsidR="00CF321C" w:rsidRDefault="00F1391B" w:rsidP="00E4705C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8831E7">
        <w:rPr>
          <w:sz w:val="28"/>
          <w:szCs w:val="28"/>
        </w:rPr>
        <w:t xml:space="preserve">В целях обеспечения своевременной медицинской эвакуации </w:t>
      </w:r>
      <w:r w:rsidR="00D81072">
        <w:rPr>
          <w:sz w:val="28"/>
          <w:szCs w:val="28"/>
        </w:rPr>
        <w:t>граждан</w:t>
      </w:r>
      <w:r w:rsidR="008831E7">
        <w:rPr>
          <w:sz w:val="28"/>
          <w:szCs w:val="28"/>
        </w:rPr>
        <w:t xml:space="preserve"> с помощью средств санитарной авиации</w:t>
      </w:r>
      <w:r w:rsidR="00DB06EA">
        <w:rPr>
          <w:sz w:val="28"/>
          <w:szCs w:val="28"/>
        </w:rPr>
        <w:t xml:space="preserve"> (вертолетов)</w:t>
      </w:r>
      <w:r w:rsidR="008831E7">
        <w:rPr>
          <w:sz w:val="28"/>
          <w:szCs w:val="28"/>
        </w:rPr>
        <w:t xml:space="preserve"> в медицинские учреждения</w:t>
      </w:r>
      <w:r w:rsidR="00DB06EA">
        <w:rPr>
          <w:sz w:val="28"/>
          <w:szCs w:val="28"/>
        </w:rPr>
        <w:t>, определенные в рамках федерального проекта «Развитие системы оказания первичной медико-санитарной помощи», входящего в структуру национального проекта «Здравоохранение» обеспечить строительство</w:t>
      </w:r>
      <w:r w:rsidR="00E85454">
        <w:rPr>
          <w:sz w:val="28"/>
          <w:szCs w:val="28"/>
        </w:rPr>
        <w:t xml:space="preserve"> (реконструкцию)</w:t>
      </w:r>
      <w:r w:rsidR="00DB06EA">
        <w:rPr>
          <w:sz w:val="28"/>
          <w:szCs w:val="28"/>
        </w:rPr>
        <w:t xml:space="preserve"> вертолетных площадок</w:t>
      </w:r>
      <w:r w:rsidR="00D81072">
        <w:rPr>
          <w:sz w:val="28"/>
          <w:szCs w:val="28"/>
        </w:rPr>
        <w:t xml:space="preserve"> (в случае их отсутствия) с учетом</w:t>
      </w:r>
      <w:r w:rsidR="00CF321C">
        <w:rPr>
          <w:sz w:val="28"/>
          <w:szCs w:val="28"/>
        </w:rPr>
        <w:t xml:space="preserve"> следующих требований:</w:t>
      </w:r>
    </w:p>
    <w:p w:rsidR="00CF321C" w:rsidRPr="00C479ED" w:rsidRDefault="00CF321C" w:rsidP="00F01B24">
      <w:pPr>
        <w:ind w:left="0" w:firstLine="709"/>
        <w:rPr>
          <w:sz w:val="28"/>
          <w:szCs w:val="28"/>
        </w:rPr>
      </w:pPr>
      <w:r w:rsidRPr="008E6A91">
        <w:rPr>
          <w:sz w:val="28"/>
          <w:szCs w:val="28"/>
        </w:rPr>
        <w:t xml:space="preserve">- земельный участок, предназначенный для строительства вертолетной площадки, должен быть максимально приближен к территории объекта медицинской инфраструктуры (на расстоянии, </w:t>
      </w:r>
      <w:r w:rsidRPr="00C479ED">
        <w:rPr>
          <w:sz w:val="28"/>
          <w:szCs w:val="28"/>
        </w:rPr>
        <w:t>позволяющ</w:t>
      </w:r>
      <w:r w:rsidRPr="00F01B24">
        <w:rPr>
          <w:sz w:val="28"/>
          <w:szCs w:val="28"/>
        </w:rPr>
        <w:t>им осуществить доставку граждан от вертолетной площадки до медицинского учреждения в течении не более 15 минут)</w:t>
      </w:r>
      <w:r w:rsidRPr="008E6A91">
        <w:rPr>
          <w:sz w:val="28"/>
          <w:szCs w:val="28"/>
        </w:rPr>
        <w:t>; иметь размеры, достаточные для размещения всех элементов посадочной площадки (не менее 50х50 м); не иметь резких изломов рельефа местности (оврагов, балок, карьеров и т.п.); обеспечивать необходимые условия для обеспечения захода на посадку с двух направлений (основное направление взлета и посадки выбирается учетом направления господствующих ветров);</w:t>
      </w:r>
    </w:p>
    <w:p w:rsidR="00CF321C" w:rsidRPr="008E6A91" w:rsidRDefault="00CF321C" w:rsidP="00F01B24">
      <w:pPr>
        <w:ind w:left="0" w:firstLine="709"/>
        <w:rPr>
          <w:sz w:val="28"/>
          <w:szCs w:val="28"/>
        </w:rPr>
      </w:pPr>
      <w:r w:rsidRPr="00F01B24">
        <w:rPr>
          <w:sz w:val="28"/>
          <w:szCs w:val="28"/>
        </w:rPr>
        <w:t xml:space="preserve">- </w:t>
      </w:r>
      <w:r w:rsidRPr="008E6A91">
        <w:rPr>
          <w:sz w:val="28"/>
          <w:szCs w:val="28"/>
        </w:rPr>
        <w:t>естественные и искусственные препятствия по направлению взлета и посадки высотой более 15 м должны располагаться не ближе 100 м от центра земельного участка, предназначенного для строительства вертолетной площадки;</w:t>
      </w:r>
    </w:p>
    <w:p w:rsidR="00CF321C" w:rsidRPr="00C479ED" w:rsidRDefault="00CF321C" w:rsidP="00F01B24">
      <w:pPr>
        <w:ind w:left="0" w:firstLine="709"/>
        <w:rPr>
          <w:sz w:val="28"/>
          <w:szCs w:val="28"/>
        </w:rPr>
      </w:pPr>
      <w:r w:rsidRPr="008E6A91">
        <w:rPr>
          <w:sz w:val="28"/>
          <w:szCs w:val="28"/>
        </w:rPr>
        <w:t>- средний уклон зоны земельного участка в любом направлении не должен превышать более 3%.</w:t>
      </w:r>
    </w:p>
    <w:p w:rsidR="00CF321C" w:rsidRPr="008E6A91" w:rsidRDefault="00CF321C" w:rsidP="008E6A91">
      <w:pPr>
        <w:ind w:left="0" w:firstLine="709"/>
        <w:rPr>
          <w:sz w:val="28"/>
          <w:szCs w:val="28"/>
        </w:rPr>
      </w:pPr>
      <w:r w:rsidRPr="008E6A91">
        <w:rPr>
          <w:sz w:val="28"/>
          <w:szCs w:val="28"/>
        </w:rPr>
        <w:t>- на вертолетной площадке должны быть предусмотрены зона приземления и отрыва, зона конечного этапа захода на посадку и взлета, зона безопасности;</w:t>
      </w:r>
    </w:p>
    <w:p w:rsidR="00CF321C" w:rsidRDefault="00CF321C" w:rsidP="008E6A91">
      <w:pPr>
        <w:ind w:left="0" w:firstLine="709"/>
        <w:rPr>
          <w:sz w:val="28"/>
          <w:szCs w:val="28"/>
        </w:rPr>
      </w:pPr>
      <w:r w:rsidRPr="008E6A91">
        <w:rPr>
          <w:sz w:val="28"/>
          <w:szCs w:val="28"/>
        </w:rPr>
        <w:t xml:space="preserve">- на </w:t>
      </w:r>
      <w:r w:rsidR="00F01B24">
        <w:rPr>
          <w:sz w:val="28"/>
          <w:szCs w:val="28"/>
        </w:rPr>
        <w:t>вертолетной</w:t>
      </w:r>
      <w:r w:rsidRPr="008E6A91">
        <w:rPr>
          <w:sz w:val="28"/>
          <w:szCs w:val="28"/>
        </w:rPr>
        <w:t xml:space="preserve"> площадке предусматривается не менее о</w:t>
      </w:r>
      <w:r w:rsidR="00F01B24" w:rsidRPr="008E6A91">
        <w:rPr>
          <w:sz w:val="28"/>
          <w:szCs w:val="28"/>
        </w:rPr>
        <w:t>дной зоны приземления и отрыва. (п</w:t>
      </w:r>
      <w:r w:rsidRPr="008E6A91">
        <w:rPr>
          <w:sz w:val="28"/>
          <w:szCs w:val="28"/>
        </w:rPr>
        <w:t xml:space="preserve">ри проектировании и строительстве посадочных </w:t>
      </w:r>
      <w:r w:rsidRPr="008E6A91">
        <w:rPr>
          <w:sz w:val="28"/>
          <w:szCs w:val="28"/>
        </w:rPr>
        <w:lastRenderedPageBreak/>
        <w:t>площадок с искусственным покрытием руководствоваться главой 7 Свода правил СП121.13330.2012 «СНиП 32-03-96. Аэродромы»</w:t>
      </w:r>
      <w:r w:rsidR="00F01B24" w:rsidRPr="008E6A91">
        <w:rPr>
          <w:sz w:val="28"/>
          <w:szCs w:val="28"/>
        </w:rPr>
        <w:t>);</w:t>
      </w:r>
    </w:p>
    <w:p w:rsidR="00F01B24" w:rsidRPr="008E6A91" w:rsidRDefault="00F01B24" w:rsidP="008E6A91">
      <w:pPr>
        <w:ind w:left="0" w:firstLine="709"/>
        <w:rPr>
          <w:sz w:val="28"/>
          <w:szCs w:val="28"/>
        </w:rPr>
      </w:pPr>
      <w:r w:rsidRPr="008E6A91">
        <w:rPr>
          <w:sz w:val="28"/>
          <w:szCs w:val="28"/>
        </w:rPr>
        <w:t>- вокруг зоны приземления и отрыва располагается зона конечного э</w:t>
      </w:r>
      <w:r w:rsidR="00C479ED" w:rsidRPr="008E6A91">
        <w:rPr>
          <w:sz w:val="28"/>
          <w:szCs w:val="28"/>
        </w:rPr>
        <w:t>тапа захода на посадку и взлета, р</w:t>
      </w:r>
      <w:r w:rsidRPr="008E6A91">
        <w:rPr>
          <w:sz w:val="28"/>
          <w:szCs w:val="28"/>
        </w:rPr>
        <w:t>азмеры данной зоны составляют 40 х40 м (вкл</w:t>
      </w:r>
      <w:r w:rsidR="00C479ED" w:rsidRPr="008E6A91">
        <w:rPr>
          <w:sz w:val="28"/>
          <w:szCs w:val="28"/>
        </w:rPr>
        <w:t>ючая зону приземления и взлета),</w:t>
      </w:r>
      <w:r w:rsidRPr="008E6A91">
        <w:rPr>
          <w:sz w:val="28"/>
          <w:szCs w:val="28"/>
        </w:rPr>
        <w:t xml:space="preserve"> </w:t>
      </w:r>
      <w:r w:rsidR="00C479ED" w:rsidRPr="008E6A91">
        <w:rPr>
          <w:sz w:val="28"/>
          <w:szCs w:val="28"/>
        </w:rPr>
        <w:t>с</w:t>
      </w:r>
      <w:r w:rsidRPr="008E6A91">
        <w:rPr>
          <w:sz w:val="28"/>
          <w:szCs w:val="28"/>
        </w:rPr>
        <w:t>редний уклон зоны конечного этапа захода на посадку и взлета: в любом направлении составляет не более 3%</w:t>
      </w:r>
      <w:r w:rsidR="00C479ED" w:rsidRPr="008E6A91">
        <w:rPr>
          <w:sz w:val="28"/>
          <w:szCs w:val="28"/>
        </w:rPr>
        <w:t>;</w:t>
      </w:r>
      <w:r w:rsidRPr="008E6A91">
        <w:rPr>
          <w:sz w:val="28"/>
          <w:szCs w:val="28"/>
        </w:rPr>
        <w:t xml:space="preserve"> </w:t>
      </w:r>
    </w:p>
    <w:p w:rsidR="00F01B24" w:rsidRPr="008E6A91" w:rsidRDefault="00C479ED" w:rsidP="008E6A91">
      <w:pPr>
        <w:ind w:left="0" w:firstLine="709"/>
        <w:rPr>
          <w:sz w:val="28"/>
          <w:szCs w:val="28"/>
        </w:rPr>
      </w:pPr>
      <w:r w:rsidRPr="008E6A91">
        <w:rPr>
          <w:sz w:val="28"/>
          <w:szCs w:val="28"/>
        </w:rPr>
        <w:t>- в</w:t>
      </w:r>
      <w:r w:rsidR="00F01B24" w:rsidRPr="008E6A91">
        <w:rPr>
          <w:sz w:val="28"/>
          <w:szCs w:val="28"/>
        </w:rPr>
        <w:t xml:space="preserve">округ зоны конечного этапа захода на посадку и взлета располагается зона безопасности, поверхность которой не </w:t>
      </w:r>
      <w:r w:rsidRPr="008E6A91">
        <w:rPr>
          <w:sz w:val="28"/>
          <w:szCs w:val="28"/>
        </w:rPr>
        <w:t>обязательно должна быть твердой</w:t>
      </w:r>
      <w:r w:rsidR="00F01B24" w:rsidRPr="008E6A91">
        <w:rPr>
          <w:sz w:val="28"/>
          <w:szCs w:val="28"/>
        </w:rPr>
        <w:t xml:space="preserve"> </w:t>
      </w:r>
      <w:r w:rsidRPr="008E6A91">
        <w:rPr>
          <w:sz w:val="28"/>
          <w:szCs w:val="28"/>
        </w:rPr>
        <w:t>(в</w:t>
      </w:r>
      <w:r w:rsidR="00F01B24" w:rsidRPr="008E6A91">
        <w:rPr>
          <w:sz w:val="28"/>
          <w:szCs w:val="28"/>
        </w:rPr>
        <w:t xml:space="preserve"> зоне безопасности не допускается налич</w:t>
      </w:r>
      <w:r w:rsidRPr="008E6A91">
        <w:rPr>
          <w:sz w:val="28"/>
          <w:szCs w:val="28"/>
        </w:rPr>
        <w:t>ие препятствий высотой более 1м, а также</w:t>
      </w:r>
      <w:r w:rsidR="00F01B24" w:rsidRPr="008E6A91">
        <w:rPr>
          <w:sz w:val="28"/>
          <w:szCs w:val="28"/>
        </w:rPr>
        <w:t xml:space="preserve"> в зоне безопасности не допускается наличие предметов, которые могут быть подняты возду</w:t>
      </w:r>
      <w:r w:rsidRPr="008E6A91">
        <w:rPr>
          <w:sz w:val="28"/>
          <w:szCs w:val="28"/>
        </w:rPr>
        <w:t>шным потоком от винта вертолета)</w:t>
      </w:r>
      <w:r>
        <w:rPr>
          <w:sz w:val="28"/>
          <w:szCs w:val="28"/>
        </w:rPr>
        <w:t>.</w:t>
      </w:r>
    </w:p>
    <w:p w:rsidR="008831E7" w:rsidRDefault="008831E7" w:rsidP="00E4705C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2. В случае необходимости обеспечить проектирование и строительство автомобильных дорог (подъездных путей)</w:t>
      </w:r>
      <w:r w:rsidR="00F1391B">
        <w:rPr>
          <w:sz w:val="28"/>
          <w:szCs w:val="28"/>
        </w:rPr>
        <w:t>, обеспечивающих возможность доставки граждан от вертолетной площадки до медицинского учреждения в течении не более 15 минут.</w:t>
      </w:r>
    </w:p>
    <w:p w:rsidR="008831E7" w:rsidRDefault="008831E7" w:rsidP="00E4705C">
      <w:pPr>
        <w:ind w:left="0" w:firstLine="709"/>
        <w:rPr>
          <w:sz w:val="28"/>
          <w:szCs w:val="28"/>
        </w:rPr>
      </w:pPr>
    </w:p>
    <w:p w:rsidR="00197AE5" w:rsidRPr="007D7778" w:rsidRDefault="00197AE5" w:rsidP="00525BF4">
      <w:pPr>
        <w:pStyle w:val="1"/>
        <w:ind w:firstLine="709"/>
      </w:pPr>
      <w:bookmarkStart w:id="24" w:name="_Toc25691392"/>
      <w:bookmarkStart w:id="25" w:name="_Toc25691393"/>
      <w:bookmarkStart w:id="26" w:name="_Toc25768579"/>
      <w:bookmarkEnd w:id="24"/>
      <w:bookmarkEnd w:id="25"/>
      <w:r w:rsidRPr="00525BF4">
        <w:rPr>
          <w:sz w:val="28"/>
          <w:szCs w:val="28"/>
        </w:rPr>
        <w:t xml:space="preserve">Организация работы </w:t>
      </w:r>
      <w:r w:rsidR="00525BF4" w:rsidRPr="00525BF4">
        <w:rPr>
          <w:sz w:val="28"/>
          <w:szCs w:val="28"/>
        </w:rPr>
        <w:t>по обеспечению транспортной доступности медицинской инфраструктуры для населения в рамках осуществления полномочий по организации и мониторингу дорожного движения</w:t>
      </w:r>
      <w:bookmarkEnd w:id="26"/>
    </w:p>
    <w:p w:rsidR="00197AE5" w:rsidRPr="00570F00" w:rsidRDefault="00197AE5" w:rsidP="007D7778">
      <w:pPr>
        <w:pStyle w:val="1"/>
        <w:numPr>
          <w:ilvl w:val="0"/>
          <w:numId w:val="0"/>
        </w:numPr>
        <w:spacing w:after="0" w:line="269" w:lineRule="auto"/>
        <w:ind w:left="709" w:right="6"/>
        <w:rPr>
          <w:sz w:val="28"/>
          <w:szCs w:val="28"/>
        </w:rPr>
      </w:pPr>
    </w:p>
    <w:p w:rsidR="008A773B" w:rsidRDefault="00197AE5" w:rsidP="00525BF4">
      <w:pPr>
        <w:pStyle w:val="a3"/>
        <w:spacing w:after="0" w:line="269" w:lineRule="auto"/>
        <w:ind w:left="0" w:firstLine="709"/>
        <w:rPr>
          <w:sz w:val="28"/>
          <w:szCs w:val="28"/>
        </w:rPr>
      </w:pPr>
      <w:r w:rsidRPr="00CA07A6">
        <w:rPr>
          <w:sz w:val="28"/>
          <w:szCs w:val="28"/>
        </w:rPr>
        <w:t xml:space="preserve">Органам государственной власти субъектов Российской Федерации, с органами местного самоуправления </w:t>
      </w:r>
      <w:r>
        <w:rPr>
          <w:sz w:val="28"/>
          <w:szCs w:val="28"/>
        </w:rPr>
        <w:t xml:space="preserve">при осуществлении своих полномочий по </w:t>
      </w:r>
      <w:r w:rsidRPr="00197AE5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197AE5">
        <w:rPr>
          <w:sz w:val="28"/>
          <w:szCs w:val="28"/>
        </w:rPr>
        <w:t xml:space="preserve"> и мониторинг</w:t>
      </w:r>
      <w:r>
        <w:rPr>
          <w:sz w:val="28"/>
          <w:szCs w:val="28"/>
        </w:rPr>
        <w:t>у</w:t>
      </w:r>
      <w:r w:rsidRPr="00197AE5">
        <w:rPr>
          <w:sz w:val="28"/>
          <w:szCs w:val="28"/>
        </w:rPr>
        <w:t xml:space="preserve"> дорожного движения на автомобильных дорогах </w:t>
      </w:r>
      <w:r w:rsidRPr="00506ED8">
        <w:rPr>
          <w:spacing w:val="-4"/>
          <w:sz w:val="28"/>
          <w:szCs w:val="28"/>
        </w:rPr>
        <w:t xml:space="preserve">общего пользования в соответствии с </w:t>
      </w:r>
      <w:r w:rsidR="00506ED8" w:rsidRPr="00506ED8">
        <w:rPr>
          <w:spacing w:val="-4"/>
          <w:sz w:val="28"/>
          <w:szCs w:val="28"/>
        </w:rPr>
        <w:t xml:space="preserve">Федеральным законом от 29 декабря </w:t>
      </w:r>
      <w:r w:rsidR="00570F00" w:rsidRPr="00506ED8">
        <w:rPr>
          <w:spacing w:val="-4"/>
          <w:sz w:val="28"/>
          <w:szCs w:val="28"/>
        </w:rPr>
        <w:t>2017</w:t>
      </w:r>
      <w:r w:rsidR="00506ED8" w:rsidRPr="00506ED8">
        <w:rPr>
          <w:spacing w:val="-4"/>
          <w:sz w:val="28"/>
          <w:szCs w:val="28"/>
        </w:rPr>
        <w:t xml:space="preserve"> г.</w:t>
      </w:r>
      <w:r w:rsidR="00506ED8">
        <w:rPr>
          <w:sz w:val="28"/>
          <w:szCs w:val="28"/>
        </w:rPr>
        <w:t xml:space="preserve"> </w:t>
      </w:r>
      <w:r w:rsidR="00570F00">
        <w:rPr>
          <w:sz w:val="28"/>
          <w:szCs w:val="28"/>
        </w:rPr>
        <w:t>№ 443-ФЗ «</w:t>
      </w:r>
      <w:r w:rsidR="00570F00" w:rsidRPr="00570F00">
        <w:rPr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="00570F00">
        <w:rPr>
          <w:sz w:val="28"/>
          <w:szCs w:val="28"/>
        </w:rPr>
        <w:t>» рекомендуется</w:t>
      </w:r>
      <w:r w:rsidR="00525BF4">
        <w:rPr>
          <w:sz w:val="28"/>
          <w:szCs w:val="28"/>
        </w:rPr>
        <w:t xml:space="preserve"> п</w:t>
      </w:r>
      <w:r w:rsidR="007D7778">
        <w:rPr>
          <w:sz w:val="28"/>
          <w:szCs w:val="28"/>
        </w:rPr>
        <w:t>ри р</w:t>
      </w:r>
      <w:r w:rsidR="008A773B" w:rsidRPr="00570F00">
        <w:rPr>
          <w:sz w:val="28"/>
          <w:szCs w:val="28"/>
        </w:rPr>
        <w:t>азработк</w:t>
      </w:r>
      <w:r w:rsidR="007D7778">
        <w:rPr>
          <w:sz w:val="28"/>
          <w:szCs w:val="28"/>
        </w:rPr>
        <w:t>е</w:t>
      </w:r>
      <w:r w:rsidR="008A773B" w:rsidRPr="00570F00">
        <w:rPr>
          <w:sz w:val="28"/>
          <w:szCs w:val="28"/>
        </w:rPr>
        <w:t xml:space="preserve"> </w:t>
      </w:r>
      <w:r w:rsidR="007D7778">
        <w:rPr>
          <w:sz w:val="28"/>
          <w:szCs w:val="28"/>
        </w:rPr>
        <w:t>д</w:t>
      </w:r>
      <w:r w:rsidR="007D7778" w:rsidRPr="00570F00">
        <w:rPr>
          <w:sz w:val="28"/>
          <w:szCs w:val="28"/>
        </w:rPr>
        <w:t>окументаци</w:t>
      </w:r>
      <w:r w:rsidR="007D7778">
        <w:rPr>
          <w:sz w:val="28"/>
          <w:szCs w:val="28"/>
        </w:rPr>
        <w:t xml:space="preserve">и </w:t>
      </w:r>
      <w:r w:rsidR="007D7778" w:rsidRPr="00570F00">
        <w:rPr>
          <w:sz w:val="28"/>
          <w:szCs w:val="28"/>
        </w:rPr>
        <w:t>по организации дорожного движения</w:t>
      </w:r>
      <w:r w:rsidR="00525BF4">
        <w:rPr>
          <w:sz w:val="28"/>
          <w:szCs w:val="28"/>
        </w:rPr>
        <w:t xml:space="preserve"> </w:t>
      </w:r>
      <w:r w:rsidR="007D7778">
        <w:rPr>
          <w:sz w:val="28"/>
          <w:szCs w:val="28"/>
        </w:rPr>
        <w:t xml:space="preserve">учитывать необходимость осуществления мероприятий </w:t>
      </w:r>
      <w:r w:rsidR="007D7778" w:rsidRPr="007D7778">
        <w:rPr>
          <w:sz w:val="28"/>
          <w:szCs w:val="28"/>
        </w:rPr>
        <w:t xml:space="preserve">по обеспечению </w:t>
      </w:r>
      <w:r w:rsidR="00892A64">
        <w:rPr>
          <w:sz w:val="28"/>
          <w:szCs w:val="28"/>
        </w:rPr>
        <w:t xml:space="preserve">мероприятий, </w:t>
      </w:r>
      <w:r w:rsidR="00892A64" w:rsidRPr="00892A64">
        <w:rPr>
          <w:sz w:val="28"/>
          <w:szCs w:val="28"/>
        </w:rPr>
        <w:t>направленн</w:t>
      </w:r>
      <w:r w:rsidR="00892A64">
        <w:rPr>
          <w:sz w:val="28"/>
          <w:szCs w:val="28"/>
        </w:rPr>
        <w:t>ых</w:t>
      </w:r>
      <w:r w:rsidR="00892A64" w:rsidRPr="00892A64">
        <w:rPr>
          <w:sz w:val="28"/>
          <w:szCs w:val="28"/>
        </w:rPr>
        <w:t xml:space="preserve"> на снижение потерь времени (задержек) при движении транспортных средств </w:t>
      </w:r>
      <w:r w:rsidR="00892A64">
        <w:rPr>
          <w:sz w:val="28"/>
          <w:szCs w:val="28"/>
        </w:rPr>
        <w:t xml:space="preserve">в целях обеспечения </w:t>
      </w:r>
      <w:r w:rsidR="007D7778" w:rsidRPr="007D7778">
        <w:rPr>
          <w:sz w:val="28"/>
          <w:szCs w:val="28"/>
        </w:rPr>
        <w:t xml:space="preserve"> доступности медицинской инфраструктуры для населения</w:t>
      </w:r>
      <w:r w:rsidR="00525BF4">
        <w:rPr>
          <w:sz w:val="28"/>
          <w:szCs w:val="28"/>
        </w:rPr>
        <w:t>.</w:t>
      </w:r>
    </w:p>
    <w:p w:rsidR="00525BF4" w:rsidRDefault="00525BF4" w:rsidP="00525BF4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составе д</w:t>
      </w:r>
      <w:r w:rsidRPr="00570F00">
        <w:rPr>
          <w:sz w:val="28"/>
          <w:szCs w:val="28"/>
        </w:rPr>
        <w:t>окументаци</w:t>
      </w:r>
      <w:r>
        <w:rPr>
          <w:sz w:val="28"/>
          <w:szCs w:val="28"/>
        </w:rPr>
        <w:t xml:space="preserve">и </w:t>
      </w:r>
      <w:r w:rsidRPr="00570F00">
        <w:rPr>
          <w:sz w:val="28"/>
          <w:szCs w:val="28"/>
        </w:rPr>
        <w:t>по организации дорожного движения</w:t>
      </w:r>
      <w:r>
        <w:rPr>
          <w:sz w:val="28"/>
          <w:szCs w:val="28"/>
        </w:rPr>
        <w:t xml:space="preserve"> в обязательном порядке разрабатываются к</w:t>
      </w:r>
      <w:r w:rsidRPr="00570F00">
        <w:rPr>
          <w:sz w:val="28"/>
          <w:szCs w:val="28"/>
        </w:rPr>
        <w:t>омплексные схемы организации дорожного движения для дорог и (или) их участков в границах одного или нескольких муниципальных районов, городских округов или городских поселений либо их частей, имеющих общую границу, с общей численностью населения свыше десяти тысяч человек, расположенных в границах одного субъекта Российской Федерации</w:t>
      </w:r>
      <w:r>
        <w:rPr>
          <w:sz w:val="28"/>
          <w:szCs w:val="28"/>
        </w:rPr>
        <w:t>.</w:t>
      </w:r>
      <w:r w:rsidRPr="00525BF4">
        <w:rPr>
          <w:sz w:val="28"/>
          <w:szCs w:val="28"/>
        </w:rPr>
        <w:t xml:space="preserve"> </w:t>
      </w:r>
      <w:r w:rsidRPr="004F65B3">
        <w:rPr>
          <w:sz w:val="28"/>
          <w:szCs w:val="28"/>
        </w:rPr>
        <w:t>Требования к указанным схемам утверж</w:t>
      </w:r>
      <w:r>
        <w:rPr>
          <w:sz w:val="28"/>
          <w:szCs w:val="28"/>
        </w:rPr>
        <w:t xml:space="preserve">дены </w:t>
      </w:r>
      <w:r>
        <w:rPr>
          <w:sz w:val="28"/>
          <w:szCs w:val="28"/>
        </w:rPr>
        <w:lastRenderedPageBreak/>
        <w:t xml:space="preserve">приказом Минтранса России </w:t>
      </w:r>
      <w:r w:rsidRPr="004F65B3">
        <w:rPr>
          <w:sz w:val="28"/>
          <w:szCs w:val="28"/>
        </w:rPr>
        <w:t>от 26</w:t>
      </w:r>
      <w:r w:rsidR="00506ED8">
        <w:rPr>
          <w:sz w:val="28"/>
          <w:szCs w:val="28"/>
        </w:rPr>
        <w:t xml:space="preserve"> декабря </w:t>
      </w:r>
      <w:r w:rsidRPr="004F65B3">
        <w:rPr>
          <w:sz w:val="28"/>
          <w:szCs w:val="28"/>
        </w:rPr>
        <w:t>2018</w:t>
      </w:r>
      <w:r w:rsidR="00506ED8">
        <w:rPr>
          <w:sz w:val="28"/>
          <w:szCs w:val="28"/>
        </w:rPr>
        <w:t xml:space="preserve"> г.</w:t>
      </w:r>
      <w:r w:rsidRPr="004F65B3">
        <w:rPr>
          <w:sz w:val="28"/>
          <w:szCs w:val="28"/>
        </w:rPr>
        <w:t xml:space="preserve"> № 480 «Об утверждении Правил подготовки документации по организации дорожного движения».</w:t>
      </w:r>
    </w:p>
    <w:p w:rsidR="00892A64" w:rsidRDefault="00892A64" w:rsidP="0020027B">
      <w:pPr>
        <w:pStyle w:val="1"/>
        <w:numPr>
          <w:ilvl w:val="0"/>
          <w:numId w:val="0"/>
        </w:numPr>
        <w:ind w:left="709"/>
        <w:rPr>
          <w:sz w:val="28"/>
          <w:szCs w:val="28"/>
        </w:rPr>
      </w:pPr>
    </w:p>
    <w:p w:rsidR="00892A64" w:rsidRPr="0020027B" w:rsidRDefault="00892A64" w:rsidP="0020027B">
      <w:pPr>
        <w:pStyle w:val="1"/>
        <w:ind w:firstLine="709"/>
        <w:rPr>
          <w:sz w:val="28"/>
          <w:szCs w:val="28"/>
        </w:rPr>
      </w:pPr>
      <w:bookmarkStart w:id="27" w:name="_Toc25768580"/>
      <w:r w:rsidRPr="0020027B">
        <w:rPr>
          <w:sz w:val="28"/>
          <w:szCs w:val="28"/>
        </w:rPr>
        <w:t>Инструмент</w:t>
      </w:r>
      <w:r w:rsidR="0020027B">
        <w:rPr>
          <w:sz w:val="28"/>
          <w:szCs w:val="28"/>
        </w:rPr>
        <w:t>ы</w:t>
      </w:r>
      <w:r w:rsidRPr="0020027B">
        <w:rPr>
          <w:sz w:val="28"/>
          <w:szCs w:val="28"/>
        </w:rPr>
        <w:t xml:space="preserve"> реализации мероприятий </w:t>
      </w:r>
      <w:r w:rsidR="0020027B" w:rsidRPr="0020027B">
        <w:rPr>
          <w:sz w:val="28"/>
          <w:szCs w:val="28"/>
        </w:rPr>
        <w:t>по обеспечению транспортной доступности медицинской инфраструктуры для населения</w:t>
      </w:r>
      <w:bookmarkEnd w:id="27"/>
    </w:p>
    <w:p w:rsidR="00892A64" w:rsidRDefault="00892A64" w:rsidP="0020027B">
      <w:pPr>
        <w:pStyle w:val="1"/>
        <w:numPr>
          <w:ilvl w:val="0"/>
          <w:numId w:val="0"/>
        </w:numPr>
        <w:ind w:left="709"/>
        <w:rPr>
          <w:sz w:val="28"/>
          <w:szCs w:val="28"/>
        </w:rPr>
      </w:pPr>
    </w:p>
    <w:p w:rsidR="008A773B" w:rsidRDefault="0020027B" w:rsidP="0020027B">
      <w:pPr>
        <w:pStyle w:val="a3"/>
        <w:spacing w:after="0" w:line="269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Мероприятия </w:t>
      </w:r>
      <w:r w:rsidRPr="0020027B">
        <w:rPr>
          <w:sz w:val="28"/>
          <w:szCs w:val="28"/>
        </w:rPr>
        <w:t xml:space="preserve">по обеспечению транспортной доступности медицинской инфраструктуры для населения </w:t>
      </w:r>
      <w:r>
        <w:rPr>
          <w:sz w:val="28"/>
          <w:szCs w:val="28"/>
        </w:rPr>
        <w:t>рекомендуется учитывать при разработке д</w:t>
      </w:r>
      <w:r w:rsidR="008A773B" w:rsidRPr="00570F00">
        <w:rPr>
          <w:sz w:val="28"/>
          <w:szCs w:val="28"/>
        </w:rPr>
        <w:t>окументаци</w:t>
      </w:r>
      <w:r>
        <w:rPr>
          <w:sz w:val="28"/>
          <w:szCs w:val="28"/>
        </w:rPr>
        <w:t>и</w:t>
      </w:r>
      <w:r w:rsidR="008A773B" w:rsidRPr="00570F00">
        <w:rPr>
          <w:sz w:val="28"/>
          <w:szCs w:val="28"/>
        </w:rPr>
        <w:t xml:space="preserve"> по организации дорожного движения</w:t>
      </w:r>
      <w:r>
        <w:rPr>
          <w:sz w:val="28"/>
          <w:szCs w:val="28"/>
        </w:rPr>
        <w:t>,</w:t>
      </w:r>
      <w:r w:rsidR="008A773B" w:rsidRPr="00570F00">
        <w:rPr>
          <w:sz w:val="28"/>
          <w:szCs w:val="28"/>
        </w:rPr>
        <w:t xml:space="preserve"> документов территориального планирования, подготовка и утверждение которых осуществляются в соответствии с Градостроительным кодексом Российской Федерации, планов и программ комплексного социально-экономического развития муниципальных образований (при их наличии), долгосрочных целевых программ, программ комплексного развития транспортной инфраструктуры городских округов, поселений</w:t>
      </w:r>
      <w:r>
        <w:rPr>
          <w:sz w:val="28"/>
          <w:szCs w:val="28"/>
        </w:rPr>
        <w:t>.</w:t>
      </w:r>
    </w:p>
    <w:p w:rsidR="00892A64" w:rsidRPr="000F4DBB" w:rsidRDefault="00892A64" w:rsidP="00892A64">
      <w:pPr>
        <w:spacing w:after="0" w:line="269" w:lineRule="auto"/>
        <w:ind w:left="0" w:firstLine="709"/>
        <w:rPr>
          <w:sz w:val="28"/>
          <w:szCs w:val="28"/>
        </w:rPr>
      </w:pPr>
      <w:r w:rsidRPr="00CA07A6">
        <w:rPr>
          <w:sz w:val="28"/>
          <w:szCs w:val="28"/>
        </w:rPr>
        <w:t xml:space="preserve">Финансирование мероприятий, запланированных в части объектов транспортной инфраструктуры, обеспечивающих транспортную доступность объектов медицинской инфраструктуры, </w:t>
      </w:r>
      <w:r w:rsidRPr="000F4DBB">
        <w:rPr>
          <w:sz w:val="28"/>
          <w:szCs w:val="28"/>
        </w:rPr>
        <w:t>осуществляется за счет средств бюджетов субъектов Российской Федерации и местных бюджетов, в том числе средств региональных и муниципальных дорожных фондов.</w:t>
      </w:r>
    </w:p>
    <w:p w:rsidR="00892A64" w:rsidRPr="00570F00" w:rsidRDefault="00892A64" w:rsidP="00892A64">
      <w:pPr>
        <w:pStyle w:val="a3"/>
        <w:spacing w:after="0" w:line="269" w:lineRule="auto"/>
        <w:ind w:left="709" w:firstLine="0"/>
        <w:rPr>
          <w:sz w:val="28"/>
          <w:szCs w:val="28"/>
        </w:rPr>
      </w:pPr>
    </w:p>
    <w:sectPr w:rsidR="00892A64" w:rsidRPr="00570F00" w:rsidSect="00AE1B72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134" w:right="832" w:bottom="426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887" w:rsidRDefault="000B0887">
      <w:pPr>
        <w:spacing w:after="0" w:line="240" w:lineRule="auto"/>
      </w:pPr>
      <w:r>
        <w:separator/>
      </w:r>
    </w:p>
  </w:endnote>
  <w:endnote w:type="continuationSeparator" w:id="0">
    <w:p w:rsidR="000B0887" w:rsidRDefault="000B0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780" w:rsidRDefault="008B3780">
    <w:pPr>
      <w:spacing w:after="0" w:line="259" w:lineRule="auto"/>
      <w:ind w:left="0" w:right="1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780" w:rsidRDefault="008B3780">
    <w:pPr>
      <w:spacing w:after="0" w:line="259" w:lineRule="auto"/>
      <w:ind w:left="0" w:right="1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1A48" w:rsidRPr="00921A48">
      <w:rPr>
        <w:rFonts w:ascii="Calibri" w:eastAsia="Calibri" w:hAnsi="Calibri" w:cs="Calibri"/>
        <w:noProof/>
        <w:sz w:val="22"/>
      </w:rPr>
      <w:t>13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780" w:rsidRDefault="008B3780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887" w:rsidRDefault="000B0887">
      <w:pPr>
        <w:spacing w:after="0" w:line="240" w:lineRule="auto"/>
      </w:pPr>
      <w:r>
        <w:separator/>
      </w:r>
    </w:p>
  </w:footnote>
  <w:footnote w:type="continuationSeparator" w:id="0">
    <w:p w:rsidR="000B0887" w:rsidRDefault="000B0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34E" w:rsidRDefault="00D6534E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49C3"/>
    <w:multiLevelType w:val="multilevel"/>
    <w:tmpl w:val="1696DD8C"/>
    <w:lvl w:ilvl="0">
      <w:start w:val="1"/>
      <w:numFmt w:val="decimal"/>
      <w:pStyle w:val="1"/>
      <w:lvlText w:val="%1."/>
      <w:lvlJc w:val="left"/>
      <w:pPr>
        <w:ind w:left="5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067D60"/>
    <w:multiLevelType w:val="hybridMultilevel"/>
    <w:tmpl w:val="71CC0318"/>
    <w:lvl w:ilvl="0" w:tplc="CA5A6ED6">
      <w:start w:val="1"/>
      <w:numFmt w:val="russianLower"/>
      <w:pStyle w:val="20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32CCE"/>
    <w:multiLevelType w:val="hybridMultilevel"/>
    <w:tmpl w:val="1F3808BA"/>
    <w:lvl w:ilvl="0" w:tplc="AF3652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57740C6"/>
    <w:multiLevelType w:val="hybridMultilevel"/>
    <w:tmpl w:val="B92EC2D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47"/>
    <w:rsid w:val="00003D77"/>
    <w:rsid w:val="0001361C"/>
    <w:rsid w:val="00015045"/>
    <w:rsid w:val="00020CC6"/>
    <w:rsid w:val="00024586"/>
    <w:rsid w:val="0005517F"/>
    <w:rsid w:val="0007181F"/>
    <w:rsid w:val="000800D0"/>
    <w:rsid w:val="00084EA8"/>
    <w:rsid w:val="00093EA5"/>
    <w:rsid w:val="000B0887"/>
    <w:rsid w:val="000B31CA"/>
    <w:rsid w:val="000B7D3C"/>
    <w:rsid w:val="000D499F"/>
    <w:rsid w:val="000D6627"/>
    <w:rsid w:val="000D7187"/>
    <w:rsid w:val="000F4CE1"/>
    <w:rsid w:val="000F4DBB"/>
    <w:rsid w:val="000F74D3"/>
    <w:rsid w:val="0011158C"/>
    <w:rsid w:val="001122CA"/>
    <w:rsid w:val="001310DB"/>
    <w:rsid w:val="001329AC"/>
    <w:rsid w:val="0013522C"/>
    <w:rsid w:val="0013552C"/>
    <w:rsid w:val="00136F45"/>
    <w:rsid w:val="00141A2D"/>
    <w:rsid w:val="00161CC5"/>
    <w:rsid w:val="00162DF3"/>
    <w:rsid w:val="00165D62"/>
    <w:rsid w:val="00174E8B"/>
    <w:rsid w:val="00197AE5"/>
    <w:rsid w:val="001B2701"/>
    <w:rsid w:val="001B6A4A"/>
    <w:rsid w:val="001C3ECD"/>
    <w:rsid w:val="001D0BA0"/>
    <w:rsid w:val="001D4605"/>
    <w:rsid w:val="001E4EC2"/>
    <w:rsid w:val="002001C0"/>
    <w:rsid w:val="0020027B"/>
    <w:rsid w:val="002034E3"/>
    <w:rsid w:val="00216BCB"/>
    <w:rsid w:val="00217003"/>
    <w:rsid w:val="00224709"/>
    <w:rsid w:val="00232C60"/>
    <w:rsid w:val="002374F9"/>
    <w:rsid w:val="00241721"/>
    <w:rsid w:val="002427F8"/>
    <w:rsid w:val="002514CC"/>
    <w:rsid w:val="00252978"/>
    <w:rsid w:val="00255B6E"/>
    <w:rsid w:val="00257126"/>
    <w:rsid w:val="00257443"/>
    <w:rsid w:val="00257CB4"/>
    <w:rsid w:val="00263EE6"/>
    <w:rsid w:val="00266686"/>
    <w:rsid w:val="00267008"/>
    <w:rsid w:val="00283A1C"/>
    <w:rsid w:val="0028440A"/>
    <w:rsid w:val="00286917"/>
    <w:rsid w:val="00287E7E"/>
    <w:rsid w:val="0029394E"/>
    <w:rsid w:val="002A0E66"/>
    <w:rsid w:val="002A21AC"/>
    <w:rsid w:val="002B035E"/>
    <w:rsid w:val="002B2151"/>
    <w:rsid w:val="002B424A"/>
    <w:rsid w:val="002D2069"/>
    <w:rsid w:val="002E27BD"/>
    <w:rsid w:val="002E6804"/>
    <w:rsid w:val="002E7D76"/>
    <w:rsid w:val="002F41FF"/>
    <w:rsid w:val="003054D1"/>
    <w:rsid w:val="00305922"/>
    <w:rsid w:val="00306558"/>
    <w:rsid w:val="0031735A"/>
    <w:rsid w:val="003237FF"/>
    <w:rsid w:val="003262A2"/>
    <w:rsid w:val="0032731B"/>
    <w:rsid w:val="0032797B"/>
    <w:rsid w:val="003343B1"/>
    <w:rsid w:val="00344B87"/>
    <w:rsid w:val="00347840"/>
    <w:rsid w:val="003667AA"/>
    <w:rsid w:val="0036707A"/>
    <w:rsid w:val="003705B7"/>
    <w:rsid w:val="00382D20"/>
    <w:rsid w:val="00390EA8"/>
    <w:rsid w:val="00391233"/>
    <w:rsid w:val="003A0FEE"/>
    <w:rsid w:val="003C214F"/>
    <w:rsid w:val="003E1DFB"/>
    <w:rsid w:val="003E3A1C"/>
    <w:rsid w:val="003F3830"/>
    <w:rsid w:val="00400133"/>
    <w:rsid w:val="004227B2"/>
    <w:rsid w:val="00430BAA"/>
    <w:rsid w:val="00435477"/>
    <w:rsid w:val="00445168"/>
    <w:rsid w:val="00451C78"/>
    <w:rsid w:val="00466F40"/>
    <w:rsid w:val="00470333"/>
    <w:rsid w:val="00473106"/>
    <w:rsid w:val="00475A6C"/>
    <w:rsid w:val="0048493C"/>
    <w:rsid w:val="0048628B"/>
    <w:rsid w:val="0049425E"/>
    <w:rsid w:val="004A3BD8"/>
    <w:rsid w:val="004B3BD1"/>
    <w:rsid w:val="004C59F5"/>
    <w:rsid w:val="004D15B4"/>
    <w:rsid w:val="004D69D2"/>
    <w:rsid w:val="004F4203"/>
    <w:rsid w:val="00506ED8"/>
    <w:rsid w:val="0052392B"/>
    <w:rsid w:val="00523FDE"/>
    <w:rsid w:val="00525BF4"/>
    <w:rsid w:val="00530EBF"/>
    <w:rsid w:val="00557237"/>
    <w:rsid w:val="005614E1"/>
    <w:rsid w:val="00562F5D"/>
    <w:rsid w:val="00570F00"/>
    <w:rsid w:val="005730F7"/>
    <w:rsid w:val="00585984"/>
    <w:rsid w:val="00586724"/>
    <w:rsid w:val="005A0F36"/>
    <w:rsid w:val="005A2432"/>
    <w:rsid w:val="005A6840"/>
    <w:rsid w:val="005B3074"/>
    <w:rsid w:val="005B41BB"/>
    <w:rsid w:val="005C5D9F"/>
    <w:rsid w:val="005D7054"/>
    <w:rsid w:val="005E38D0"/>
    <w:rsid w:val="006057D2"/>
    <w:rsid w:val="0062664E"/>
    <w:rsid w:val="00641BF9"/>
    <w:rsid w:val="00641CC4"/>
    <w:rsid w:val="0067169F"/>
    <w:rsid w:val="0067267B"/>
    <w:rsid w:val="006872A8"/>
    <w:rsid w:val="0069294C"/>
    <w:rsid w:val="006A1229"/>
    <w:rsid w:val="006A3406"/>
    <w:rsid w:val="006B41A8"/>
    <w:rsid w:val="006C5AF2"/>
    <w:rsid w:val="006D1EA9"/>
    <w:rsid w:val="006F14A1"/>
    <w:rsid w:val="006F4A42"/>
    <w:rsid w:val="006F582B"/>
    <w:rsid w:val="00712D9E"/>
    <w:rsid w:val="00717AA0"/>
    <w:rsid w:val="00720A0A"/>
    <w:rsid w:val="007259E4"/>
    <w:rsid w:val="0073319C"/>
    <w:rsid w:val="00742753"/>
    <w:rsid w:val="0075536A"/>
    <w:rsid w:val="00782151"/>
    <w:rsid w:val="007968CE"/>
    <w:rsid w:val="007B4A12"/>
    <w:rsid w:val="007D24A1"/>
    <w:rsid w:val="007D7778"/>
    <w:rsid w:val="007D7879"/>
    <w:rsid w:val="007E22A3"/>
    <w:rsid w:val="007E3D3E"/>
    <w:rsid w:val="00800C2D"/>
    <w:rsid w:val="00804748"/>
    <w:rsid w:val="00805CB3"/>
    <w:rsid w:val="00824E98"/>
    <w:rsid w:val="00837F01"/>
    <w:rsid w:val="00842B2C"/>
    <w:rsid w:val="0084302F"/>
    <w:rsid w:val="008469F5"/>
    <w:rsid w:val="008477C4"/>
    <w:rsid w:val="0086110B"/>
    <w:rsid w:val="00861E47"/>
    <w:rsid w:val="00864DB2"/>
    <w:rsid w:val="00866FB0"/>
    <w:rsid w:val="00871D16"/>
    <w:rsid w:val="008831E7"/>
    <w:rsid w:val="00886175"/>
    <w:rsid w:val="00892A64"/>
    <w:rsid w:val="00893D9C"/>
    <w:rsid w:val="0089481B"/>
    <w:rsid w:val="00895FD2"/>
    <w:rsid w:val="008971F8"/>
    <w:rsid w:val="008A773B"/>
    <w:rsid w:val="008B3748"/>
    <w:rsid w:val="008B3780"/>
    <w:rsid w:val="008C3859"/>
    <w:rsid w:val="008C3F7E"/>
    <w:rsid w:val="008C4C8B"/>
    <w:rsid w:val="008D2702"/>
    <w:rsid w:val="008D4C89"/>
    <w:rsid w:val="008D6D5C"/>
    <w:rsid w:val="008E23D3"/>
    <w:rsid w:val="008E6A91"/>
    <w:rsid w:val="0090383C"/>
    <w:rsid w:val="00907EBA"/>
    <w:rsid w:val="00912E3A"/>
    <w:rsid w:val="00921A48"/>
    <w:rsid w:val="00930F71"/>
    <w:rsid w:val="00932C11"/>
    <w:rsid w:val="00932E49"/>
    <w:rsid w:val="009339EF"/>
    <w:rsid w:val="00937927"/>
    <w:rsid w:val="0095527E"/>
    <w:rsid w:val="00965E85"/>
    <w:rsid w:val="00971647"/>
    <w:rsid w:val="00973256"/>
    <w:rsid w:val="00973688"/>
    <w:rsid w:val="009807AE"/>
    <w:rsid w:val="00981C5D"/>
    <w:rsid w:val="009847CA"/>
    <w:rsid w:val="0098505F"/>
    <w:rsid w:val="00987915"/>
    <w:rsid w:val="00993B5B"/>
    <w:rsid w:val="009A3957"/>
    <w:rsid w:val="009A69B7"/>
    <w:rsid w:val="009A7982"/>
    <w:rsid w:val="009B1A9D"/>
    <w:rsid w:val="009B3A5A"/>
    <w:rsid w:val="009B3EF6"/>
    <w:rsid w:val="009C7AB7"/>
    <w:rsid w:val="009D338F"/>
    <w:rsid w:val="009E00DE"/>
    <w:rsid w:val="009E10D7"/>
    <w:rsid w:val="009F2665"/>
    <w:rsid w:val="009F2A35"/>
    <w:rsid w:val="009F7F2C"/>
    <w:rsid w:val="00A12FAE"/>
    <w:rsid w:val="00A20CE8"/>
    <w:rsid w:val="00A32009"/>
    <w:rsid w:val="00A32075"/>
    <w:rsid w:val="00A33C6B"/>
    <w:rsid w:val="00A350D1"/>
    <w:rsid w:val="00A3732A"/>
    <w:rsid w:val="00A436BF"/>
    <w:rsid w:val="00A44605"/>
    <w:rsid w:val="00A472EB"/>
    <w:rsid w:val="00A53C14"/>
    <w:rsid w:val="00A54052"/>
    <w:rsid w:val="00A64B23"/>
    <w:rsid w:val="00A70639"/>
    <w:rsid w:val="00A74E50"/>
    <w:rsid w:val="00A76CED"/>
    <w:rsid w:val="00A810FE"/>
    <w:rsid w:val="00A82370"/>
    <w:rsid w:val="00A85137"/>
    <w:rsid w:val="00A92F28"/>
    <w:rsid w:val="00A949D4"/>
    <w:rsid w:val="00AA5E53"/>
    <w:rsid w:val="00AB0623"/>
    <w:rsid w:val="00AD2736"/>
    <w:rsid w:val="00AD5078"/>
    <w:rsid w:val="00AE1B72"/>
    <w:rsid w:val="00AE2669"/>
    <w:rsid w:val="00AF31A5"/>
    <w:rsid w:val="00AF3477"/>
    <w:rsid w:val="00B042E0"/>
    <w:rsid w:val="00B05917"/>
    <w:rsid w:val="00B12A17"/>
    <w:rsid w:val="00B1321E"/>
    <w:rsid w:val="00B140D5"/>
    <w:rsid w:val="00B31718"/>
    <w:rsid w:val="00B33BA4"/>
    <w:rsid w:val="00B41D9D"/>
    <w:rsid w:val="00B47A93"/>
    <w:rsid w:val="00B517B3"/>
    <w:rsid w:val="00B56B2C"/>
    <w:rsid w:val="00B574F2"/>
    <w:rsid w:val="00B605D3"/>
    <w:rsid w:val="00B624D4"/>
    <w:rsid w:val="00B67B28"/>
    <w:rsid w:val="00B84057"/>
    <w:rsid w:val="00B91611"/>
    <w:rsid w:val="00B942F5"/>
    <w:rsid w:val="00BA17D0"/>
    <w:rsid w:val="00BB4816"/>
    <w:rsid w:val="00BB5340"/>
    <w:rsid w:val="00BB795F"/>
    <w:rsid w:val="00BD6EE7"/>
    <w:rsid w:val="00BE29F1"/>
    <w:rsid w:val="00BF51E2"/>
    <w:rsid w:val="00C0061F"/>
    <w:rsid w:val="00C06BC0"/>
    <w:rsid w:val="00C07D43"/>
    <w:rsid w:val="00C12450"/>
    <w:rsid w:val="00C147CB"/>
    <w:rsid w:val="00C22401"/>
    <w:rsid w:val="00C24340"/>
    <w:rsid w:val="00C244E9"/>
    <w:rsid w:val="00C2459D"/>
    <w:rsid w:val="00C32BE1"/>
    <w:rsid w:val="00C479ED"/>
    <w:rsid w:val="00C47E4D"/>
    <w:rsid w:val="00C559EE"/>
    <w:rsid w:val="00C654E5"/>
    <w:rsid w:val="00C65B0C"/>
    <w:rsid w:val="00C72E7B"/>
    <w:rsid w:val="00C7625F"/>
    <w:rsid w:val="00C77B1D"/>
    <w:rsid w:val="00C84B15"/>
    <w:rsid w:val="00C90BD2"/>
    <w:rsid w:val="00C91575"/>
    <w:rsid w:val="00CA07A6"/>
    <w:rsid w:val="00CA3E6A"/>
    <w:rsid w:val="00CB3341"/>
    <w:rsid w:val="00CB44E0"/>
    <w:rsid w:val="00CC7C16"/>
    <w:rsid w:val="00CD08F3"/>
    <w:rsid w:val="00CD1EFD"/>
    <w:rsid w:val="00CD2A3A"/>
    <w:rsid w:val="00CE100D"/>
    <w:rsid w:val="00CF115B"/>
    <w:rsid w:val="00CF321C"/>
    <w:rsid w:val="00CF7950"/>
    <w:rsid w:val="00D0555F"/>
    <w:rsid w:val="00D1185D"/>
    <w:rsid w:val="00D24974"/>
    <w:rsid w:val="00D419EF"/>
    <w:rsid w:val="00D41D1E"/>
    <w:rsid w:val="00D43AD3"/>
    <w:rsid w:val="00D54F78"/>
    <w:rsid w:val="00D55FAF"/>
    <w:rsid w:val="00D6534E"/>
    <w:rsid w:val="00D6547B"/>
    <w:rsid w:val="00D72297"/>
    <w:rsid w:val="00D81072"/>
    <w:rsid w:val="00D9342D"/>
    <w:rsid w:val="00DA2D6F"/>
    <w:rsid w:val="00DA35A0"/>
    <w:rsid w:val="00DA44B6"/>
    <w:rsid w:val="00DB06EA"/>
    <w:rsid w:val="00DD7142"/>
    <w:rsid w:val="00DE54A1"/>
    <w:rsid w:val="00DE7A28"/>
    <w:rsid w:val="00DF0BF1"/>
    <w:rsid w:val="00DF1ED6"/>
    <w:rsid w:val="00E040B0"/>
    <w:rsid w:val="00E04F62"/>
    <w:rsid w:val="00E2051D"/>
    <w:rsid w:val="00E341DE"/>
    <w:rsid w:val="00E4705C"/>
    <w:rsid w:val="00E532DF"/>
    <w:rsid w:val="00E548AE"/>
    <w:rsid w:val="00E56059"/>
    <w:rsid w:val="00E61525"/>
    <w:rsid w:val="00E62E33"/>
    <w:rsid w:val="00E7004D"/>
    <w:rsid w:val="00E71291"/>
    <w:rsid w:val="00E74207"/>
    <w:rsid w:val="00E8003F"/>
    <w:rsid w:val="00E815DD"/>
    <w:rsid w:val="00E85454"/>
    <w:rsid w:val="00E972EB"/>
    <w:rsid w:val="00EA0C49"/>
    <w:rsid w:val="00EA61AF"/>
    <w:rsid w:val="00EB1C93"/>
    <w:rsid w:val="00EC65BA"/>
    <w:rsid w:val="00ED7FF3"/>
    <w:rsid w:val="00EE2762"/>
    <w:rsid w:val="00EE3CD9"/>
    <w:rsid w:val="00EF08DF"/>
    <w:rsid w:val="00F01B24"/>
    <w:rsid w:val="00F1391B"/>
    <w:rsid w:val="00F13F9F"/>
    <w:rsid w:val="00F252EF"/>
    <w:rsid w:val="00F316BD"/>
    <w:rsid w:val="00F54E14"/>
    <w:rsid w:val="00F61C4A"/>
    <w:rsid w:val="00F64395"/>
    <w:rsid w:val="00F672BF"/>
    <w:rsid w:val="00F7518C"/>
    <w:rsid w:val="00F81384"/>
    <w:rsid w:val="00F86526"/>
    <w:rsid w:val="00FA48D0"/>
    <w:rsid w:val="00FA5E48"/>
    <w:rsid w:val="00FC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DC78A-1080-4788-A76A-13CF67C3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8" w:lineRule="auto"/>
      <w:ind w:left="828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5" w:line="271" w:lineRule="auto"/>
      <w:ind w:left="568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1"/>
    <w:uiPriority w:val="9"/>
    <w:unhideWhenUsed/>
    <w:qFormat/>
    <w:pPr>
      <w:keepNext/>
      <w:keepLines/>
      <w:numPr>
        <w:ilvl w:val="1"/>
        <w:numId w:val="1"/>
      </w:numPr>
      <w:spacing w:after="5" w:line="271" w:lineRule="auto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" w:line="271" w:lineRule="auto"/>
      <w:ind w:left="838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5" w:line="271" w:lineRule="auto"/>
      <w:ind w:left="838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5" w:line="271" w:lineRule="auto"/>
      <w:ind w:left="838" w:hanging="10"/>
      <w:jc w:val="both"/>
      <w:outlineLvl w:val="4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1">
    <w:name w:val="Заголовок 2 Знак"/>
    <w:link w:val="2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uiPriority w:val="39"/>
    <w:pPr>
      <w:spacing w:after="15" w:line="268" w:lineRule="auto"/>
      <w:ind w:left="15" w:right="3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22">
    <w:name w:val="toc 2"/>
    <w:hidden/>
    <w:uiPriority w:val="39"/>
    <w:pPr>
      <w:spacing w:after="15" w:line="268" w:lineRule="auto"/>
      <w:ind w:left="15" w:right="3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31">
    <w:name w:val="toc 3"/>
    <w:hidden/>
    <w:uiPriority w:val="39"/>
    <w:pPr>
      <w:spacing w:after="15" w:line="268" w:lineRule="auto"/>
      <w:ind w:left="15" w:right="3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20C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4052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BE29F1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5">
    <w:name w:val="Normal (Web)"/>
    <w:basedOn w:val="a"/>
    <w:uiPriority w:val="99"/>
    <w:unhideWhenUsed/>
    <w:rsid w:val="00015045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searchtext">
    <w:name w:val="searchtext"/>
    <w:basedOn w:val="a0"/>
    <w:rsid w:val="00B605D3"/>
  </w:style>
  <w:style w:type="paragraph" w:customStyle="1" w:styleId="ConsPlusNormal">
    <w:name w:val="ConsPlusNormal"/>
    <w:rsid w:val="00B605D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12">
    <w:name w:val="1табл"/>
    <w:basedOn w:val="a"/>
    <w:link w:val="13"/>
    <w:rsid w:val="00B605D3"/>
    <w:pPr>
      <w:spacing w:after="0" w:line="240" w:lineRule="auto"/>
      <w:ind w:left="0" w:firstLine="709"/>
    </w:pPr>
    <w:rPr>
      <w:rFonts w:eastAsia="Calibri"/>
      <w:color w:val="auto"/>
      <w:sz w:val="28"/>
      <w:lang w:eastAsia="en-US"/>
    </w:rPr>
  </w:style>
  <w:style w:type="character" w:customStyle="1" w:styleId="13">
    <w:name w:val="1табл Знак"/>
    <w:basedOn w:val="a0"/>
    <w:link w:val="12"/>
    <w:locked/>
    <w:rsid w:val="00B605D3"/>
    <w:rPr>
      <w:rFonts w:ascii="Times New Roman" w:eastAsia="Calibri" w:hAnsi="Times New Roman" w:cs="Times New Roman"/>
      <w:sz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F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31A5"/>
    <w:rPr>
      <w:rFonts w:ascii="Segoe UI" w:eastAsia="Times New Roman" w:hAnsi="Segoe UI" w:cs="Segoe UI"/>
      <w:color w:val="000000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654E5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654E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654E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54E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654E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ad">
    <w:name w:val="Emphasis"/>
    <w:basedOn w:val="a0"/>
    <w:uiPriority w:val="20"/>
    <w:qFormat/>
    <w:rsid w:val="00866FB0"/>
    <w:rPr>
      <w:i/>
      <w:iCs/>
    </w:rPr>
  </w:style>
  <w:style w:type="paragraph" w:styleId="ae">
    <w:name w:val="header"/>
    <w:basedOn w:val="a"/>
    <w:link w:val="af"/>
    <w:uiPriority w:val="99"/>
    <w:unhideWhenUsed/>
    <w:rsid w:val="00717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17AA0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20">
    <w:name w:val="Список_2"/>
    <w:basedOn w:val="a"/>
    <w:rsid w:val="002B215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23400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24503-9ACE-474E-AACC-805EB6CDD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3549</Words>
  <Characters>20235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Людмила</cp:lastModifiedBy>
  <cp:revision>2</cp:revision>
  <cp:lastPrinted>2019-11-27T14:36:00Z</cp:lastPrinted>
  <dcterms:created xsi:type="dcterms:W3CDTF">2019-11-28T09:05:00Z</dcterms:created>
  <dcterms:modified xsi:type="dcterms:W3CDTF">2019-11-28T09:05:00Z</dcterms:modified>
</cp:coreProperties>
</file>