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4EAF6B6" w:rsidR="00C55E5B" w:rsidRPr="00730C5E" w:rsidRDefault="009B1B43" w:rsidP="004B61F9">
      <w:pPr>
        <w:jc w:val="center"/>
        <w:rPr>
          <w:b/>
          <w:color w:val="0000FF"/>
          <w:sz w:val="32"/>
          <w:szCs w:val="32"/>
        </w:rPr>
      </w:pPr>
      <w:r>
        <w:rPr>
          <w:b/>
          <w:color w:val="0000FF"/>
          <w:sz w:val="32"/>
          <w:szCs w:val="32"/>
        </w:rPr>
        <w:t>03 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4B61F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B61F9">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8E14DF9" w14:textId="01E0B5BB" w:rsidR="006C2991" w:rsidRPr="00AA090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0989459" w:history="1">
        <w:r w:rsidR="006C2991" w:rsidRPr="00A72955">
          <w:rPr>
            <w:rStyle w:val="a9"/>
            <w:noProof/>
          </w:rPr>
          <w:t>ТАСС; 2019.10.02; ПРЕМЬЕР ПОДДЕРЖАЛ ПРЕДЛОЖЕНИЕ МИНТРАНСА ПО ДОРОЖНЫМ КАРТАМ ПЕРЕВОЗКИ СЕЛЬХОЗПРОДУКЦИИ</w:t>
        </w:r>
        <w:r w:rsidR="006C2991">
          <w:rPr>
            <w:noProof/>
            <w:webHidden/>
          </w:rPr>
          <w:tab/>
        </w:r>
        <w:r w:rsidR="006C2991">
          <w:rPr>
            <w:noProof/>
            <w:webHidden/>
          </w:rPr>
          <w:fldChar w:fldCharType="begin"/>
        </w:r>
        <w:r w:rsidR="006C2991">
          <w:rPr>
            <w:noProof/>
            <w:webHidden/>
          </w:rPr>
          <w:instrText xml:space="preserve"> PAGEREF _Toc20989459 \h </w:instrText>
        </w:r>
        <w:r w:rsidR="006C2991">
          <w:rPr>
            <w:noProof/>
            <w:webHidden/>
          </w:rPr>
        </w:r>
        <w:r w:rsidR="006C2991">
          <w:rPr>
            <w:noProof/>
            <w:webHidden/>
          </w:rPr>
          <w:fldChar w:fldCharType="separate"/>
        </w:r>
        <w:r w:rsidR="0029049A">
          <w:rPr>
            <w:noProof/>
            <w:webHidden/>
          </w:rPr>
          <w:t>3</w:t>
        </w:r>
        <w:r w:rsidR="006C2991">
          <w:rPr>
            <w:noProof/>
            <w:webHidden/>
          </w:rPr>
          <w:fldChar w:fldCharType="end"/>
        </w:r>
      </w:hyperlink>
    </w:p>
    <w:p w14:paraId="76793234" w14:textId="2F2D7844" w:rsidR="006C2991" w:rsidRPr="00AA0900" w:rsidRDefault="006C2991">
      <w:pPr>
        <w:pStyle w:val="32"/>
        <w:tabs>
          <w:tab w:val="right" w:leader="dot" w:pos="9345"/>
        </w:tabs>
        <w:rPr>
          <w:rFonts w:ascii="Calibri" w:hAnsi="Calibri"/>
          <w:noProof/>
          <w:sz w:val="22"/>
        </w:rPr>
      </w:pPr>
      <w:hyperlink w:anchor="_Toc20989460" w:history="1">
        <w:r w:rsidRPr="00A72955">
          <w:rPr>
            <w:rStyle w:val="a9"/>
            <w:noProof/>
          </w:rPr>
          <w:t>ТАСС; 2019.10.02; ВЫСТАВКА О РАЗВИТИИ РОССИЙСКОГО ТРАНСПОРТА ОТКРЫЛАСЬ В МУЗЕЕ СОВРЕМЕННОЙ ИСТОРИИ РОССИИ</w:t>
        </w:r>
        <w:r>
          <w:rPr>
            <w:noProof/>
            <w:webHidden/>
          </w:rPr>
          <w:tab/>
        </w:r>
        <w:r>
          <w:rPr>
            <w:noProof/>
            <w:webHidden/>
          </w:rPr>
          <w:fldChar w:fldCharType="begin"/>
        </w:r>
        <w:r>
          <w:rPr>
            <w:noProof/>
            <w:webHidden/>
          </w:rPr>
          <w:instrText xml:space="preserve"> PAGEREF _Toc20989460 \h </w:instrText>
        </w:r>
        <w:r>
          <w:rPr>
            <w:noProof/>
            <w:webHidden/>
          </w:rPr>
        </w:r>
        <w:r>
          <w:rPr>
            <w:noProof/>
            <w:webHidden/>
          </w:rPr>
          <w:fldChar w:fldCharType="separate"/>
        </w:r>
        <w:r w:rsidR="0029049A">
          <w:rPr>
            <w:noProof/>
            <w:webHidden/>
          </w:rPr>
          <w:t>3</w:t>
        </w:r>
        <w:r>
          <w:rPr>
            <w:noProof/>
            <w:webHidden/>
          </w:rPr>
          <w:fldChar w:fldCharType="end"/>
        </w:r>
      </w:hyperlink>
    </w:p>
    <w:p w14:paraId="2287F2B3" w14:textId="7FD1FC7D" w:rsidR="006C2991" w:rsidRPr="00AA0900" w:rsidRDefault="006C2991">
      <w:pPr>
        <w:pStyle w:val="32"/>
        <w:tabs>
          <w:tab w:val="right" w:leader="dot" w:pos="9345"/>
        </w:tabs>
        <w:rPr>
          <w:rFonts w:ascii="Calibri" w:hAnsi="Calibri"/>
          <w:noProof/>
          <w:sz w:val="22"/>
        </w:rPr>
      </w:pPr>
      <w:hyperlink w:anchor="_Toc20989461" w:history="1">
        <w:r w:rsidRPr="00A72955">
          <w:rPr>
            <w:rStyle w:val="a9"/>
            <w:noProof/>
          </w:rPr>
          <w:t>ГУДОК; 2019.10.02; НАГРАДЫ КО ДНЮ КОМПАНИИ</w:t>
        </w:r>
        <w:r>
          <w:rPr>
            <w:noProof/>
            <w:webHidden/>
          </w:rPr>
          <w:tab/>
        </w:r>
        <w:r>
          <w:rPr>
            <w:noProof/>
            <w:webHidden/>
          </w:rPr>
          <w:fldChar w:fldCharType="begin"/>
        </w:r>
        <w:r>
          <w:rPr>
            <w:noProof/>
            <w:webHidden/>
          </w:rPr>
          <w:instrText xml:space="preserve"> PAGEREF _Toc20989461 \h </w:instrText>
        </w:r>
        <w:r>
          <w:rPr>
            <w:noProof/>
            <w:webHidden/>
          </w:rPr>
        </w:r>
        <w:r>
          <w:rPr>
            <w:noProof/>
            <w:webHidden/>
          </w:rPr>
          <w:fldChar w:fldCharType="separate"/>
        </w:r>
        <w:r w:rsidR="0029049A">
          <w:rPr>
            <w:noProof/>
            <w:webHidden/>
          </w:rPr>
          <w:t>4</w:t>
        </w:r>
        <w:r>
          <w:rPr>
            <w:noProof/>
            <w:webHidden/>
          </w:rPr>
          <w:fldChar w:fldCharType="end"/>
        </w:r>
      </w:hyperlink>
    </w:p>
    <w:p w14:paraId="54766F9A" w14:textId="0F8F43DC" w:rsidR="006C2991" w:rsidRPr="00AA0900" w:rsidRDefault="006C2991">
      <w:pPr>
        <w:pStyle w:val="32"/>
        <w:tabs>
          <w:tab w:val="right" w:leader="dot" w:pos="9345"/>
        </w:tabs>
        <w:rPr>
          <w:rFonts w:ascii="Calibri" w:hAnsi="Calibri"/>
          <w:noProof/>
          <w:sz w:val="22"/>
        </w:rPr>
      </w:pPr>
      <w:hyperlink w:anchor="_Toc20989462" w:history="1">
        <w:r w:rsidRPr="00A72955">
          <w:rPr>
            <w:rStyle w:val="a9"/>
            <w:noProof/>
          </w:rPr>
          <w:t>ГУДОК; ТИМУР БЕК; 2019.10.02; ОАО «РЖД» ОБЕСПЕЧИВАЕТ ПОКАЗАТЕЛЬ БЕЗОПАСНОСТИ ДВИЖЕНИЯ НА УРОВНЕ 0,86</w:t>
        </w:r>
        <w:r>
          <w:rPr>
            <w:noProof/>
            <w:webHidden/>
          </w:rPr>
          <w:tab/>
        </w:r>
        <w:r>
          <w:rPr>
            <w:noProof/>
            <w:webHidden/>
          </w:rPr>
          <w:fldChar w:fldCharType="begin"/>
        </w:r>
        <w:r>
          <w:rPr>
            <w:noProof/>
            <w:webHidden/>
          </w:rPr>
          <w:instrText xml:space="preserve"> PAGEREF _Toc20989462 \h </w:instrText>
        </w:r>
        <w:r>
          <w:rPr>
            <w:noProof/>
            <w:webHidden/>
          </w:rPr>
        </w:r>
        <w:r>
          <w:rPr>
            <w:noProof/>
            <w:webHidden/>
          </w:rPr>
          <w:fldChar w:fldCharType="separate"/>
        </w:r>
        <w:r w:rsidR="0029049A">
          <w:rPr>
            <w:noProof/>
            <w:webHidden/>
          </w:rPr>
          <w:t>5</w:t>
        </w:r>
        <w:r>
          <w:rPr>
            <w:noProof/>
            <w:webHidden/>
          </w:rPr>
          <w:fldChar w:fldCharType="end"/>
        </w:r>
      </w:hyperlink>
    </w:p>
    <w:p w14:paraId="5EA45816" w14:textId="39F10146" w:rsidR="006C2991" w:rsidRPr="00AA0900" w:rsidRDefault="006C2991">
      <w:pPr>
        <w:pStyle w:val="32"/>
        <w:tabs>
          <w:tab w:val="right" w:leader="dot" w:pos="9345"/>
        </w:tabs>
        <w:rPr>
          <w:rFonts w:ascii="Calibri" w:hAnsi="Calibri"/>
          <w:noProof/>
          <w:sz w:val="22"/>
        </w:rPr>
      </w:pPr>
      <w:hyperlink w:anchor="_Toc20989463" w:history="1">
        <w:r w:rsidRPr="00A72955">
          <w:rPr>
            <w:rStyle w:val="a9"/>
            <w:noProof/>
          </w:rPr>
          <w:t>ДЕЛОВОЙ ПЕТЕРБУРГ; БУКИН ВЛАДИСЛАВ; 2019.10.02; ПРИГРАНИЧНЫЕ ГАБАРИТЫ</w:t>
        </w:r>
        <w:r>
          <w:rPr>
            <w:noProof/>
            <w:webHidden/>
          </w:rPr>
          <w:tab/>
        </w:r>
        <w:r>
          <w:rPr>
            <w:noProof/>
            <w:webHidden/>
          </w:rPr>
          <w:fldChar w:fldCharType="begin"/>
        </w:r>
        <w:r>
          <w:rPr>
            <w:noProof/>
            <w:webHidden/>
          </w:rPr>
          <w:instrText xml:space="preserve"> PAGEREF _Toc20989463 \h </w:instrText>
        </w:r>
        <w:r>
          <w:rPr>
            <w:noProof/>
            <w:webHidden/>
          </w:rPr>
        </w:r>
        <w:r>
          <w:rPr>
            <w:noProof/>
            <w:webHidden/>
          </w:rPr>
          <w:fldChar w:fldCharType="separate"/>
        </w:r>
        <w:r w:rsidR="0029049A">
          <w:rPr>
            <w:noProof/>
            <w:webHidden/>
          </w:rPr>
          <w:t>5</w:t>
        </w:r>
        <w:r>
          <w:rPr>
            <w:noProof/>
            <w:webHidden/>
          </w:rPr>
          <w:fldChar w:fldCharType="end"/>
        </w:r>
      </w:hyperlink>
    </w:p>
    <w:p w14:paraId="61D42878" w14:textId="110B93ED" w:rsidR="006C2991" w:rsidRPr="00AA0900" w:rsidRDefault="006C2991">
      <w:pPr>
        <w:pStyle w:val="32"/>
        <w:tabs>
          <w:tab w:val="right" w:leader="dot" w:pos="9345"/>
        </w:tabs>
        <w:rPr>
          <w:rFonts w:ascii="Calibri" w:hAnsi="Calibri"/>
          <w:noProof/>
          <w:sz w:val="22"/>
        </w:rPr>
      </w:pPr>
      <w:hyperlink w:anchor="_Toc20989464" w:history="1">
        <w:r w:rsidRPr="00A72955">
          <w:rPr>
            <w:rStyle w:val="a9"/>
            <w:noProof/>
          </w:rPr>
          <w:t>ТАСС; 2019.10.02; ДОРОЖНИКИ ЗАВЕРШИЛИ РЕМОНТ АВТОТРАССЫ НИЖНИЙ НОВГОРОД - РЯЖСК</w:t>
        </w:r>
        <w:r>
          <w:rPr>
            <w:noProof/>
            <w:webHidden/>
          </w:rPr>
          <w:tab/>
        </w:r>
        <w:r>
          <w:rPr>
            <w:noProof/>
            <w:webHidden/>
          </w:rPr>
          <w:fldChar w:fldCharType="begin"/>
        </w:r>
        <w:r>
          <w:rPr>
            <w:noProof/>
            <w:webHidden/>
          </w:rPr>
          <w:instrText xml:space="preserve"> PAGEREF _Toc20989464 \h </w:instrText>
        </w:r>
        <w:r>
          <w:rPr>
            <w:noProof/>
            <w:webHidden/>
          </w:rPr>
        </w:r>
        <w:r>
          <w:rPr>
            <w:noProof/>
            <w:webHidden/>
          </w:rPr>
          <w:fldChar w:fldCharType="separate"/>
        </w:r>
        <w:r w:rsidR="0029049A">
          <w:rPr>
            <w:noProof/>
            <w:webHidden/>
          </w:rPr>
          <w:t>7</w:t>
        </w:r>
        <w:r>
          <w:rPr>
            <w:noProof/>
            <w:webHidden/>
          </w:rPr>
          <w:fldChar w:fldCharType="end"/>
        </w:r>
      </w:hyperlink>
    </w:p>
    <w:p w14:paraId="232173B0" w14:textId="41879B61" w:rsidR="006C2991" w:rsidRPr="00AA0900" w:rsidRDefault="006C2991">
      <w:pPr>
        <w:pStyle w:val="32"/>
        <w:tabs>
          <w:tab w:val="right" w:leader="dot" w:pos="9345"/>
        </w:tabs>
        <w:rPr>
          <w:rFonts w:ascii="Calibri" w:hAnsi="Calibri"/>
          <w:noProof/>
          <w:sz w:val="22"/>
        </w:rPr>
      </w:pPr>
      <w:hyperlink w:anchor="_Toc20989465" w:history="1">
        <w:r w:rsidRPr="00A72955">
          <w:rPr>
            <w:rStyle w:val="a9"/>
            <w:noProof/>
          </w:rPr>
          <w:t>ИА REGNUM; 2019.10.02; В ОРЕНБУРГЕ ДЕМОНТИРУЮТ МОСТ ЧЕРЕЗ РЕКУ САКМАРА</w:t>
        </w:r>
        <w:r>
          <w:rPr>
            <w:noProof/>
            <w:webHidden/>
          </w:rPr>
          <w:tab/>
        </w:r>
        <w:r>
          <w:rPr>
            <w:noProof/>
            <w:webHidden/>
          </w:rPr>
          <w:fldChar w:fldCharType="begin"/>
        </w:r>
        <w:r>
          <w:rPr>
            <w:noProof/>
            <w:webHidden/>
          </w:rPr>
          <w:instrText xml:space="preserve"> PAGEREF _Toc20989465 \h </w:instrText>
        </w:r>
        <w:r>
          <w:rPr>
            <w:noProof/>
            <w:webHidden/>
          </w:rPr>
        </w:r>
        <w:r>
          <w:rPr>
            <w:noProof/>
            <w:webHidden/>
          </w:rPr>
          <w:fldChar w:fldCharType="separate"/>
        </w:r>
        <w:r w:rsidR="0029049A">
          <w:rPr>
            <w:noProof/>
            <w:webHidden/>
          </w:rPr>
          <w:t>7</w:t>
        </w:r>
        <w:r>
          <w:rPr>
            <w:noProof/>
            <w:webHidden/>
          </w:rPr>
          <w:fldChar w:fldCharType="end"/>
        </w:r>
      </w:hyperlink>
    </w:p>
    <w:p w14:paraId="555FF696" w14:textId="3C90A46F" w:rsidR="006C2991" w:rsidRPr="00AA0900" w:rsidRDefault="006C2991">
      <w:pPr>
        <w:pStyle w:val="32"/>
        <w:tabs>
          <w:tab w:val="right" w:leader="dot" w:pos="9345"/>
        </w:tabs>
        <w:rPr>
          <w:rFonts w:ascii="Calibri" w:hAnsi="Calibri"/>
          <w:noProof/>
          <w:sz w:val="22"/>
        </w:rPr>
      </w:pPr>
      <w:hyperlink w:anchor="_Toc20989466" w:history="1">
        <w:r w:rsidRPr="00A72955">
          <w:rPr>
            <w:rStyle w:val="a9"/>
            <w:noProof/>
          </w:rPr>
          <w:t>ТАСС; 2019.10.02; ОМСКАЯ ОБЛАСТЬ ПРЕДЛАГАЕТ РАЗВИВАТЬ РЕЧНОЙ ТРАНСПОРТ ДЛЯ ЭКСПОРТА СИБИРСКОГО ЗЕРНА</w:t>
        </w:r>
        <w:r>
          <w:rPr>
            <w:noProof/>
            <w:webHidden/>
          </w:rPr>
          <w:tab/>
        </w:r>
        <w:r>
          <w:rPr>
            <w:noProof/>
            <w:webHidden/>
          </w:rPr>
          <w:fldChar w:fldCharType="begin"/>
        </w:r>
        <w:r>
          <w:rPr>
            <w:noProof/>
            <w:webHidden/>
          </w:rPr>
          <w:instrText xml:space="preserve"> PAGEREF _Toc20989466 \h </w:instrText>
        </w:r>
        <w:r>
          <w:rPr>
            <w:noProof/>
            <w:webHidden/>
          </w:rPr>
        </w:r>
        <w:r>
          <w:rPr>
            <w:noProof/>
            <w:webHidden/>
          </w:rPr>
          <w:fldChar w:fldCharType="separate"/>
        </w:r>
        <w:r w:rsidR="0029049A">
          <w:rPr>
            <w:noProof/>
            <w:webHidden/>
          </w:rPr>
          <w:t>7</w:t>
        </w:r>
        <w:r>
          <w:rPr>
            <w:noProof/>
            <w:webHidden/>
          </w:rPr>
          <w:fldChar w:fldCharType="end"/>
        </w:r>
      </w:hyperlink>
    </w:p>
    <w:p w14:paraId="5D83B58D" w14:textId="098AD947" w:rsidR="006C2991" w:rsidRPr="00AA0900" w:rsidRDefault="006C2991">
      <w:pPr>
        <w:pStyle w:val="32"/>
        <w:tabs>
          <w:tab w:val="right" w:leader="dot" w:pos="9345"/>
        </w:tabs>
        <w:rPr>
          <w:rFonts w:ascii="Calibri" w:hAnsi="Calibri"/>
          <w:noProof/>
          <w:sz w:val="22"/>
        </w:rPr>
      </w:pPr>
      <w:hyperlink w:anchor="_Toc20989467" w:history="1">
        <w:r w:rsidRPr="00A72955">
          <w:rPr>
            <w:rStyle w:val="a9"/>
            <w:noProof/>
          </w:rPr>
          <w:t>ГУДОК; 2019.10.02; РУТ (МИИТ) ВКЛЮЧИЛИ В МИРОВОЙ РЕЙТИНГ</w:t>
        </w:r>
        <w:r>
          <w:rPr>
            <w:noProof/>
            <w:webHidden/>
          </w:rPr>
          <w:tab/>
        </w:r>
        <w:r>
          <w:rPr>
            <w:noProof/>
            <w:webHidden/>
          </w:rPr>
          <w:fldChar w:fldCharType="begin"/>
        </w:r>
        <w:r>
          <w:rPr>
            <w:noProof/>
            <w:webHidden/>
          </w:rPr>
          <w:instrText xml:space="preserve"> PAGEREF _Toc20989467 \h </w:instrText>
        </w:r>
        <w:r>
          <w:rPr>
            <w:noProof/>
            <w:webHidden/>
          </w:rPr>
        </w:r>
        <w:r>
          <w:rPr>
            <w:noProof/>
            <w:webHidden/>
          </w:rPr>
          <w:fldChar w:fldCharType="separate"/>
        </w:r>
        <w:r w:rsidR="0029049A">
          <w:rPr>
            <w:noProof/>
            <w:webHidden/>
          </w:rPr>
          <w:t>8</w:t>
        </w:r>
        <w:r>
          <w:rPr>
            <w:noProof/>
            <w:webHidden/>
          </w:rPr>
          <w:fldChar w:fldCharType="end"/>
        </w:r>
      </w:hyperlink>
    </w:p>
    <w:p w14:paraId="20D8D2FE" w14:textId="4EC0FB3E" w:rsidR="006C2991" w:rsidRPr="00AA0900" w:rsidRDefault="006C2991">
      <w:pPr>
        <w:pStyle w:val="32"/>
        <w:tabs>
          <w:tab w:val="right" w:leader="dot" w:pos="9345"/>
        </w:tabs>
        <w:rPr>
          <w:rFonts w:ascii="Calibri" w:hAnsi="Calibri"/>
          <w:noProof/>
          <w:sz w:val="22"/>
        </w:rPr>
      </w:pPr>
      <w:hyperlink w:anchor="_Toc20989468" w:history="1">
        <w:r w:rsidRPr="00A72955">
          <w:rPr>
            <w:rStyle w:val="a9"/>
            <w:noProof/>
          </w:rPr>
          <w:t>ТАСС; 2019.10.02; МИНЗДРАВ УДЕЛИТ ОСОБОЕ ВНИМАНИЕ ТРАНСПОРТНОЙ ДОСТУПНОСТИ НАСЕЛЕНИЯ К МЕДОРГАНИЗАЦИЯМ</w:t>
        </w:r>
        <w:r>
          <w:rPr>
            <w:noProof/>
            <w:webHidden/>
          </w:rPr>
          <w:tab/>
        </w:r>
        <w:r>
          <w:rPr>
            <w:noProof/>
            <w:webHidden/>
          </w:rPr>
          <w:fldChar w:fldCharType="begin"/>
        </w:r>
        <w:r>
          <w:rPr>
            <w:noProof/>
            <w:webHidden/>
          </w:rPr>
          <w:instrText xml:space="preserve"> PAGEREF _Toc20989468 \h </w:instrText>
        </w:r>
        <w:r>
          <w:rPr>
            <w:noProof/>
            <w:webHidden/>
          </w:rPr>
        </w:r>
        <w:r>
          <w:rPr>
            <w:noProof/>
            <w:webHidden/>
          </w:rPr>
          <w:fldChar w:fldCharType="separate"/>
        </w:r>
        <w:r w:rsidR="0029049A">
          <w:rPr>
            <w:noProof/>
            <w:webHidden/>
          </w:rPr>
          <w:t>10</w:t>
        </w:r>
        <w:r>
          <w:rPr>
            <w:noProof/>
            <w:webHidden/>
          </w:rPr>
          <w:fldChar w:fldCharType="end"/>
        </w:r>
      </w:hyperlink>
    </w:p>
    <w:p w14:paraId="39231BE9" w14:textId="4D7A7DAA" w:rsidR="006C2991" w:rsidRPr="00AA0900" w:rsidRDefault="006C2991">
      <w:pPr>
        <w:pStyle w:val="32"/>
        <w:tabs>
          <w:tab w:val="right" w:leader="dot" w:pos="9345"/>
        </w:tabs>
        <w:rPr>
          <w:rFonts w:ascii="Calibri" w:hAnsi="Calibri"/>
          <w:noProof/>
          <w:sz w:val="22"/>
        </w:rPr>
      </w:pPr>
      <w:hyperlink w:anchor="_Toc20989469" w:history="1">
        <w:r w:rsidRPr="00A72955">
          <w:rPr>
            <w:rStyle w:val="a9"/>
            <w:noProof/>
          </w:rPr>
          <w:t>РБК; БУРМИСТРОВА СВЕТЛАНА, КОКОРЕВА МАРИЯ; 2019.10.03; МОСТ НА САХАЛИН ПОСТРОЯТ НА «ВЕЧНЫЕ»; РЖД ЗАЛОЖИЛИ В ИНВЕСТПРОГРАММУ ПЕРЕХОД ЧЕРЕЗ ПРОЛИВ НЕВЕЛЬСКОГО НА ДЕНЬГИ ОТ БЕССРОЧНЫХ ОБЛИГАЦИЙ</w:t>
        </w:r>
        <w:r>
          <w:rPr>
            <w:noProof/>
            <w:webHidden/>
          </w:rPr>
          <w:tab/>
        </w:r>
        <w:r>
          <w:rPr>
            <w:noProof/>
            <w:webHidden/>
          </w:rPr>
          <w:fldChar w:fldCharType="begin"/>
        </w:r>
        <w:r>
          <w:rPr>
            <w:noProof/>
            <w:webHidden/>
          </w:rPr>
          <w:instrText xml:space="preserve"> PAGEREF _Toc20989469 \h </w:instrText>
        </w:r>
        <w:r>
          <w:rPr>
            <w:noProof/>
            <w:webHidden/>
          </w:rPr>
        </w:r>
        <w:r>
          <w:rPr>
            <w:noProof/>
            <w:webHidden/>
          </w:rPr>
          <w:fldChar w:fldCharType="separate"/>
        </w:r>
        <w:r w:rsidR="0029049A">
          <w:rPr>
            <w:noProof/>
            <w:webHidden/>
          </w:rPr>
          <w:t>10</w:t>
        </w:r>
        <w:r>
          <w:rPr>
            <w:noProof/>
            <w:webHidden/>
          </w:rPr>
          <w:fldChar w:fldCharType="end"/>
        </w:r>
      </w:hyperlink>
    </w:p>
    <w:p w14:paraId="12F297FB" w14:textId="3252232A" w:rsidR="006C2991" w:rsidRPr="00AA0900" w:rsidRDefault="006C2991">
      <w:pPr>
        <w:pStyle w:val="32"/>
        <w:tabs>
          <w:tab w:val="right" w:leader="dot" w:pos="9345"/>
        </w:tabs>
        <w:rPr>
          <w:rFonts w:ascii="Calibri" w:hAnsi="Calibri"/>
          <w:noProof/>
          <w:sz w:val="22"/>
        </w:rPr>
      </w:pPr>
      <w:hyperlink w:anchor="_Toc20989470" w:history="1">
        <w:r w:rsidRPr="00A72955">
          <w:rPr>
            <w:rStyle w:val="a9"/>
            <w:noProof/>
          </w:rPr>
          <w:t>1 КАНАЛ # НОВОСТИ, 02.10.2019 18:28; СЕГОДНЯ В ПОДМОСКОВЬЕ ОТКРЫЛИ НОВЫЙ ПУТЕПРОВОД</w:t>
        </w:r>
        <w:r>
          <w:rPr>
            <w:noProof/>
            <w:webHidden/>
          </w:rPr>
          <w:tab/>
        </w:r>
        <w:r>
          <w:rPr>
            <w:noProof/>
            <w:webHidden/>
          </w:rPr>
          <w:fldChar w:fldCharType="begin"/>
        </w:r>
        <w:r>
          <w:rPr>
            <w:noProof/>
            <w:webHidden/>
          </w:rPr>
          <w:instrText xml:space="preserve"> PAGEREF _Toc20989470 \h </w:instrText>
        </w:r>
        <w:r>
          <w:rPr>
            <w:noProof/>
            <w:webHidden/>
          </w:rPr>
        </w:r>
        <w:r>
          <w:rPr>
            <w:noProof/>
            <w:webHidden/>
          </w:rPr>
          <w:fldChar w:fldCharType="separate"/>
        </w:r>
        <w:r w:rsidR="0029049A">
          <w:rPr>
            <w:noProof/>
            <w:webHidden/>
          </w:rPr>
          <w:t>12</w:t>
        </w:r>
        <w:r>
          <w:rPr>
            <w:noProof/>
            <w:webHidden/>
          </w:rPr>
          <w:fldChar w:fldCharType="end"/>
        </w:r>
      </w:hyperlink>
    </w:p>
    <w:p w14:paraId="7FBD45F5" w14:textId="0A0B9173" w:rsidR="006C2991" w:rsidRPr="00AA0900" w:rsidRDefault="006C2991">
      <w:pPr>
        <w:pStyle w:val="32"/>
        <w:tabs>
          <w:tab w:val="right" w:leader="dot" w:pos="9345"/>
        </w:tabs>
        <w:rPr>
          <w:rFonts w:ascii="Calibri" w:hAnsi="Calibri"/>
          <w:noProof/>
          <w:sz w:val="22"/>
        </w:rPr>
      </w:pPr>
      <w:hyperlink w:anchor="_Toc20989471" w:history="1">
        <w:r w:rsidRPr="00A72955">
          <w:rPr>
            <w:rStyle w:val="a9"/>
            <w:noProof/>
          </w:rPr>
          <w:t>ГРУЗОВИКИ И ДОРОГИ; 2019.10.02; МИНТРАНС И РОСТРАНСНАДЗОР НАМЕРЕНЫ СВЕСТИ К МИНИМУМУ ПОГРЕШНОСТЬ РАБОТЫ ПУНКТОВ АСВГК</w:t>
        </w:r>
        <w:r>
          <w:rPr>
            <w:noProof/>
            <w:webHidden/>
          </w:rPr>
          <w:tab/>
        </w:r>
        <w:r>
          <w:rPr>
            <w:noProof/>
            <w:webHidden/>
          </w:rPr>
          <w:fldChar w:fldCharType="begin"/>
        </w:r>
        <w:r>
          <w:rPr>
            <w:noProof/>
            <w:webHidden/>
          </w:rPr>
          <w:instrText xml:space="preserve"> PAGEREF _Toc20989471 \h </w:instrText>
        </w:r>
        <w:r>
          <w:rPr>
            <w:noProof/>
            <w:webHidden/>
          </w:rPr>
        </w:r>
        <w:r>
          <w:rPr>
            <w:noProof/>
            <w:webHidden/>
          </w:rPr>
          <w:fldChar w:fldCharType="separate"/>
        </w:r>
        <w:r w:rsidR="0029049A">
          <w:rPr>
            <w:noProof/>
            <w:webHidden/>
          </w:rPr>
          <w:t>12</w:t>
        </w:r>
        <w:r>
          <w:rPr>
            <w:noProof/>
            <w:webHidden/>
          </w:rPr>
          <w:fldChar w:fldCharType="end"/>
        </w:r>
      </w:hyperlink>
    </w:p>
    <w:p w14:paraId="1B31B6AD" w14:textId="0394EFA6" w:rsidR="006C2991" w:rsidRPr="00AA0900" w:rsidRDefault="006C2991">
      <w:pPr>
        <w:pStyle w:val="32"/>
        <w:tabs>
          <w:tab w:val="right" w:leader="dot" w:pos="9345"/>
        </w:tabs>
        <w:rPr>
          <w:rFonts w:ascii="Calibri" w:hAnsi="Calibri"/>
          <w:noProof/>
          <w:sz w:val="22"/>
        </w:rPr>
      </w:pPr>
      <w:hyperlink w:anchor="_Toc20989472" w:history="1">
        <w:r w:rsidRPr="00A72955">
          <w:rPr>
            <w:rStyle w:val="a9"/>
            <w:noProof/>
          </w:rPr>
          <w:t>РЖД-ПАРТНЕР; 2019.10.02; ДОРАБОТКА ПАСПОРТА АСВГК УЛУЧШИТ ПРОЗРАЧНОСТЬ ОТРАСЛИ</w:t>
        </w:r>
        <w:r>
          <w:rPr>
            <w:noProof/>
            <w:webHidden/>
          </w:rPr>
          <w:tab/>
        </w:r>
        <w:r>
          <w:rPr>
            <w:noProof/>
            <w:webHidden/>
          </w:rPr>
          <w:fldChar w:fldCharType="begin"/>
        </w:r>
        <w:r>
          <w:rPr>
            <w:noProof/>
            <w:webHidden/>
          </w:rPr>
          <w:instrText xml:space="preserve"> PAGEREF _Toc20989472 \h </w:instrText>
        </w:r>
        <w:r>
          <w:rPr>
            <w:noProof/>
            <w:webHidden/>
          </w:rPr>
        </w:r>
        <w:r>
          <w:rPr>
            <w:noProof/>
            <w:webHidden/>
          </w:rPr>
          <w:fldChar w:fldCharType="separate"/>
        </w:r>
        <w:r w:rsidR="0029049A">
          <w:rPr>
            <w:noProof/>
            <w:webHidden/>
          </w:rPr>
          <w:t>13</w:t>
        </w:r>
        <w:r>
          <w:rPr>
            <w:noProof/>
            <w:webHidden/>
          </w:rPr>
          <w:fldChar w:fldCharType="end"/>
        </w:r>
      </w:hyperlink>
    </w:p>
    <w:p w14:paraId="5D39C943" w14:textId="22DD431F" w:rsidR="006C2991" w:rsidRPr="00AA0900" w:rsidRDefault="006C2991">
      <w:pPr>
        <w:pStyle w:val="32"/>
        <w:tabs>
          <w:tab w:val="right" w:leader="dot" w:pos="9345"/>
        </w:tabs>
        <w:rPr>
          <w:rFonts w:ascii="Calibri" w:hAnsi="Calibri"/>
          <w:noProof/>
          <w:sz w:val="22"/>
        </w:rPr>
      </w:pPr>
      <w:hyperlink w:anchor="_Toc20989473" w:history="1">
        <w:r w:rsidRPr="00A72955">
          <w:rPr>
            <w:rStyle w:val="a9"/>
            <w:noProof/>
          </w:rPr>
          <w:t>КОММЕРСАНТЪ; НАТАЛЬЯ СКОРЛЫГИНА; 2019.10.03; ЖЕЛЕЗНОКОЛЕСНЫЙ РОМАН; В БЛИЖАЙШИЕ ТРИ ГОДА ОАО РЖД ПЛАНИРУЕТ БОЛЬШЕ ТРАТИТЬ И МЕНЬШЕ ВОЗИТЬ</w:t>
        </w:r>
        <w:r>
          <w:rPr>
            <w:noProof/>
            <w:webHidden/>
          </w:rPr>
          <w:tab/>
        </w:r>
        <w:r>
          <w:rPr>
            <w:noProof/>
            <w:webHidden/>
          </w:rPr>
          <w:fldChar w:fldCharType="begin"/>
        </w:r>
        <w:r>
          <w:rPr>
            <w:noProof/>
            <w:webHidden/>
          </w:rPr>
          <w:instrText xml:space="preserve"> PAGEREF _Toc20989473 \h </w:instrText>
        </w:r>
        <w:r>
          <w:rPr>
            <w:noProof/>
            <w:webHidden/>
          </w:rPr>
        </w:r>
        <w:r>
          <w:rPr>
            <w:noProof/>
            <w:webHidden/>
          </w:rPr>
          <w:fldChar w:fldCharType="separate"/>
        </w:r>
        <w:r w:rsidR="0029049A">
          <w:rPr>
            <w:noProof/>
            <w:webHidden/>
          </w:rPr>
          <w:t>14</w:t>
        </w:r>
        <w:r>
          <w:rPr>
            <w:noProof/>
            <w:webHidden/>
          </w:rPr>
          <w:fldChar w:fldCharType="end"/>
        </w:r>
      </w:hyperlink>
    </w:p>
    <w:p w14:paraId="0CEAF4F2" w14:textId="3CD8DEC3" w:rsidR="006C2991" w:rsidRPr="00AA0900" w:rsidRDefault="006C2991">
      <w:pPr>
        <w:pStyle w:val="32"/>
        <w:tabs>
          <w:tab w:val="right" w:leader="dot" w:pos="9345"/>
        </w:tabs>
        <w:rPr>
          <w:rFonts w:ascii="Calibri" w:hAnsi="Calibri"/>
          <w:noProof/>
          <w:sz w:val="22"/>
        </w:rPr>
      </w:pPr>
      <w:hyperlink w:anchor="_Toc20989474" w:history="1">
        <w:r w:rsidRPr="00A72955">
          <w:rPr>
            <w:rStyle w:val="a9"/>
            <w:noProof/>
          </w:rPr>
          <w:t>РИА НОВОСТИ; 2019.10.03; РОССИЙСКИЕ КОМПАНИИ ПОСТАВИЛИ НА КУБУ 841 ГРУЗОВОЙ ВАГОН И 53 ЛОКОМОТИВА</w:t>
        </w:r>
        <w:r>
          <w:rPr>
            <w:noProof/>
            <w:webHidden/>
          </w:rPr>
          <w:tab/>
        </w:r>
        <w:r>
          <w:rPr>
            <w:noProof/>
            <w:webHidden/>
          </w:rPr>
          <w:fldChar w:fldCharType="begin"/>
        </w:r>
        <w:r>
          <w:rPr>
            <w:noProof/>
            <w:webHidden/>
          </w:rPr>
          <w:instrText xml:space="preserve"> PAGEREF _Toc20989474 \h </w:instrText>
        </w:r>
        <w:r>
          <w:rPr>
            <w:noProof/>
            <w:webHidden/>
          </w:rPr>
        </w:r>
        <w:r>
          <w:rPr>
            <w:noProof/>
            <w:webHidden/>
          </w:rPr>
          <w:fldChar w:fldCharType="separate"/>
        </w:r>
        <w:r w:rsidR="0029049A">
          <w:rPr>
            <w:noProof/>
            <w:webHidden/>
          </w:rPr>
          <w:t>15</w:t>
        </w:r>
        <w:r>
          <w:rPr>
            <w:noProof/>
            <w:webHidden/>
          </w:rPr>
          <w:fldChar w:fldCharType="end"/>
        </w:r>
      </w:hyperlink>
    </w:p>
    <w:p w14:paraId="2CC3A715" w14:textId="39DAD8D1" w:rsidR="006C2991" w:rsidRPr="00AA0900" w:rsidRDefault="006C2991">
      <w:pPr>
        <w:pStyle w:val="32"/>
        <w:tabs>
          <w:tab w:val="right" w:leader="dot" w:pos="9345"/>
        </w:tabs>
        <w:rPr>
          <w:rFonts w:ascii="Calibri" w:hAnsi="Calibri"/>
          <w:noProof/>
          <w:sz w:val="22"/>
        </w:rPr>
      </w:pPr>
      <w:hyperlink w:anchor="_Toc20989475" w:history="1">
        <w:r w:rsidRPr="00A72955">
          <w:rPr>
            <w:rStyle w:val="a9"/>
            <w:noProof/>
          </w:rPr>
          <w:t>ТАСС; 2019.10.03; СМИ: РОССИЯ ПОСТАВИЛА КУБЕ ВОСЕМЬ ЛОКОМОТИВОВ ДЛЯ РАЗВИТИЯ ЖЕЛЕЗНОДОРОЖНЫХ ПЕРЕВОЗОК</w:t>
        </w:r>
        <w:r>
          <w:rPr>
            <w:noProof/>
            <w:webHidden/>
          </w:rPr>
          <w:tab/>
        </w:r>
        <w:r>
          <w:rPr>
            <w:noProof/>
            <w:webHidden/>
          </w:rPr>
          <w:fldChar w:fldCharType="begin"/>
        </w:r>
        <w:r>
          <w:rPr>
            <w:noProof/>
            <w:webHidden/>
          </w:rPr>
          <w:instrText xml:space="preserve"> PAGEREF _Toc20989475 \h </w:instrText>
        </w:r>
        <w:r>
          <w:rPr>
            <w:noProof/>
            <w:webHidden/>
          </w:rPr>
        </w:r>
        <w:r>
          <w:rPr>
            <w:noProof/>
            <w:webHidden/>
          </w:rPr>
          <w:fldChar w:fldCharType="separate"/>
        </w:r>
        <w:r w:rsidR="0029049A">
          <w:rPr>
            <w:noProof/>
            <w:webHidden/>
          </w:rPr>
          <w:t>16</w:t>
        </w:r>
        <w:r>
          <w:rPr>
            <w:noProof/>
            <w:webHidden/>
          </w:rPr>
          <w:fldChar w:fldCharType="end"/>
        </w:r>
      </w:hyperlink>
    </w:p>
    <w:p w14:paraId="68ED88D3" w14:textId="2FFD1B34" w:rsidR="006C2991" w:rsidRPr="00AA0900" w:rsidRDefault="006C2991">
      <w:pPr>
        <w:pStyle w:val="32"/>
        <w:tabs>
          <w:tab w:val="right" w:leader="dot" w:pos="9345"/>
        </w:tabs>
        <w:rPr>
          <w:rFonts w:ascii="Calibri" w:hAnsi="Calibri"/>
          <w:noProof/>
          <w:sz w:val="22"/>
        </w:rPr>
      </w:pPr>
      <w:hyperlink w:anchor="_Toc20989476" w:history="1">
        <w:r w:rsidRPr="00A72955">
          <w:rPr>
            <w:rStyle w:val="a9"/>
            <w:noProof/>
          </w:rPr>
          <w:t>ГУДОК; ВАДИМ ПАВЛОВ; 2019.10.02; МОНГОЛИЯ ВЫВОЗИТ БЕЗ БУМАГИ; УЛАН-БАТОРСКАЯ ЖЕЛЕЗНАЯ ДОРОГА ПЕРЕХОДИТ НА ИСПОЛЬЗОВАНИЕ ТЕХНОЛОГИИ ЭЛЕКТРОННЫХ НАКЛАДНЫХ, РАЗРАБОТАННЫХ В ОАО «РЖД»</w:t>
        </w:r>
        <w:r>
          <w:rPr>
            <w:noProof/>
            <w:webHidden/>
          </w:rPr>
          <w:tab/>
        </w:r>
        <w:r>
          <w:rPr>
            <w:noProof/>
            <w:webHidden/>
          </w:rPr>
          <w:fldChar w:fldCharType="begin"/>
        </w:r>
        <w:r>
          <w:rPr>
            <w:noProof/>
            <w:webHidden/>
          </w:rPr>
          <w:instrText xml:space="preserve"> PAGEREF _Toc20989476 \h </w:instrText>
        </w:r>
        <w:r>
          <w:rPr>
            <w:noProof/>
            <w:webHidden/>
          </w:rPr>
        </w:r>
        <w:r>
          <w:rPr>
            <w:noProof/>
            <w:webHidden/>
          </w:rPr>
          <w:fldChar w:fldCharType="separate"/>
        </w:r>
        <w:r w:rsidR="0029049A">
          <w:rPr>
            <w:noProof/>
            <w:webHidden/>
          </w:rPr>
          <w:t>16</w:t>
        </w:r>
        <w:r>
          <w:rPr>
            <w:noProof/>
            <w:webHidden/>
          </w:rPr>
          <w:fldChar w:fldCharType="end"/>
        </w:r>
      </w:hyperlink>
    </w:p>
    <w:p w14:paraId="7BA6E954" w14:textId="2E90424D" w:rsidR="006C2991" w:rsidRPr="00AA0900" w:rsidRDefault="006C2991">
      <w:pPr>
        <w:pStyle w:val="32"/>
        <w:tabs>
          <w:tab w:val="right" w:leader="dot" w:pos="9345"/>
        </w:tabs>
        <w:rPr>
          <w:rFonts w:ascii="Calibri" w:hAnsi="Calibri"/>
          <w:noProof/>
          <w:sz w:val="22"/>
        </w:rPr>
      </w:pPr>
      <w:hyperlink w:anchor="_Toc20989477" w:history="1">
        <w:r w:rsidRPr="00A72955">
          <w:rPr>
            <w:rStyle w:val="a9"/>
            <w:noProof/>
          </w:rPr>
          <w:t>ТАСС; 2019.10.02; СОБЯНИН И БЕЛОЗЕРОВ ОТКРЫЛИ НОВЫЕ ПЛАТФОРМЫ НА БЕЛОРУССКОМ ВОКЗАЛЕ МОСКВЫ</w:t>
        </w:r>
        <w:r>
          <w:rPr>
            <w:noProof/>
            <w:webHidden/>
          </w:rPr>
          <w:tab/>
        </w:r>
        <w:r>
          <w:rPr>
            <w:noProof/>
            <w:webHidden/>
          </w:rPr>
          <w:fldChar w:fldCharType="begin"/>
        </w:r>
        <w:r>
          <w:rPr>
            <w:noProof/>
            <w:webHidden/>
          </w:rPr>
          <w:instrText xml:space="preserve"> PAGEREF _Toc20989477 \h </w:instrText>
        </w:r>
        <w:r>
          <w:rPr>
            <w:noProof/>
            <w:webHidden/>
          </w:rPr>
        </w:r>
        <w:r>
          <w:rPr>
            <w:noProof/>
            <w:webHidden/>
          </w:rPr>
          <w:fldChar w:fldCharType="separate"/>
        </w:r>
        <w:r w:rsidR="0029049A">
          <w:rPr>
            <w:noProof/>
            <w:webHidden/>
          </w:rPr>
          <w:t>18</w:t>
        </w:r>
        <w:r>
          <w:rPr>
            <w:noProof/>
            <w:webHidden/>
          </w:rPr>
          <w:fldChar w:fldCharType="end"/>
        </w:r>
      </w:hyperlink>
    </w:p>
    <w:p w14:paraId="4D52442F" w14:textId="5DA11E4A" w:rsidR="006C2991" w:rsidRPr="00AA0900" w:rsidRDefault="006C2991">
      <w:pPr>
        <w:pStyle w:val="32"/>
        <w:tabs>
          <w:tab w:val="right" w:leader="dot" w:pos="9345"/>
        </w:tabs>
        <w:rPr>
          <w:rFonts w:ascii="Calibri" w:hAnsi="Calibri"/>
          <w:noProof/>
          <w:sz w:val="22"/>
        </w:rPr>
      </w:pPr>
      <w:hyperlink w:anchor="_Toc20989478" w:history="1">
        <w:r w:rsidRPr="00A72955">
          <w:rPr>
            <w:rStyle w:val="a9"/>
            <w:noProof/>
          </w:rPr>
          <w:t>ТАСС; 2019.10.02; КОЖЕМЯКО: ПРИМОРЬЕ СТАНЕТ ХАБОМ ДЛЯ МАРШРУТА ЧАСТНОЙ КРУИЗНОЙ ЛИНИИ ПО ДАЛЬНЕМУ ВОСТОКУ</w:t>
        </w:r>
        <w:r>
          <w:rPr>
            <w:noProof/>
            <w:webHidden/>
          </w:rPr>
          <w:tab/>
        </w:r>
        <w:r>
          <w:rPr>
            <w:noProof/>
            <w:webHidden/>
          </w:rPr>
          <w:fldChar w:fldCharType="begin"/>
        </w:r>
        <w:r>
          <w:rPr>
            <w:noProof/>
            <w:webHidden/>
          </w:rPr>
          <w:instrText xml:space="preserve"> PAGEREF _Toc20989478 \h </w:instrText>
        </w:r>
        <w:r>
          <w:rPr>
            <w:noProof/>
            <w:webHidden/>
          </w:rPr>
        </w:r>
        <w:r>
          <w:rPr>
            <w:noProof/>
            <w:webHidden/>
          </w:rPr>
          <w:fldChar w:fldCharType="separate"/>
        </w:r>
        <w:r w:rsidR="0029049A">
          <w:rPr>
            <w:noProof/>
            <w:webHidden/>
          </w:rPr>
          <w:t>19</w:t>
        </w:r>
        <w:r>
          <w:rPr>
            <w:noProof/>
            <w:webHidden/>
          </w:rPr>
          <w:fldChar w:fldCharType="end"/>
        </w:r>
      </w:hyperlink>
    </w:p>
    <w:p w14:paraId="680EA4E6" w14:textId="58F34AF2" w:rsidR="006C2991" w:rsidRPr="00AA0900" w:rsidRDefault="006C2991">
      <w:pPr>
        <w:pStyle w:val="32"/>
        <w:tabs>
          <w:tab w:val="right" w:leader="dot" w:pos="9345"/>
        </w:tabs>
        <w:rPr>
          <w:rFonts w:ascii="Calibri" w:hAnsi="Calibri"/>
          <w:noProof/>
          <w:sz w:val="22"/>
        </w:rPr>
      </w:pPr>
      <w:hyperlink w:anchor="_Toc20989479" w:history="1">
        <w:r w:rsidRPr="00A72955">
          <w:rPr>
            <w:rStyle w:val="a9"/>
            <w:noProof/>
          </w:rPr>
          <w:t>КОММЕРСАНТЪ; ЮРИЙ СЕНАТОРОВ, ГЕРМАН КОСТРИНСКИЙ; 2019.10.03; НЕОСТОРОЖНОСТИ ПИЛОТА НАШЛИ ОБВИНЕНИЕ; УПРАВЛЯВШИЙ ПОСАДКОЙ SSJ 100 ОБВИНЕН В ГИБЕЛИ ЛЮДЕЙ</w:t>
        </w:r>
        <w:r>
          <w:rPr>
            <w:noProof/>
            <w:webHidden/>
          </w:rPr>
          <w:tab/>
        </w:r>
        <w:r>
          <w:rPr>
            <w:noProof/>
            <w:webHidden/>
          </w:rPr>
          <w:fldChar w:fldCharType="begin"/>
        </w:r>
        <w:r>
          <w:rPr>
            <w:noProof/>
            <w:webHidden/>
          </w:rPr>
          <w:instrText xml:space="preserve"> PAGEREF _Toc20989479 \h </w:instrText>
        </w:r>
        <w:r>
          <w:rPr>
            <w:noProof/>
            <w:webHidden/>
          </w:rPr>
        </w:r>
        <w:r>
          <w:rPr>
            <w:noProof/>
            <w:webHidden/>
          </w:rPr>
          <w:fldChar w:fldCharType="separate"/>
        </w:r>
        <w:r w:rsidR="0029049A">
          <w:rPr>
            <w:noProof/>
            <w:webHidden/>
          </w:rPr>
          <w:t>20</w:t>
        </w:r>
        <w:r>
          <w:rPr>
            <w:noProof/>
            <w:webHidden/>
          </w:rPr>
          <w:fldChar w:fldCharType="end"/>
        </w:r>
      </w:hyperlink>
    </w:p>
    <w:p w14:paraId="14D905FE" w14:textId="7506F1F7" w:rsidR="006C2991" w:rsidRPr="00AA0900" w:rsidRDefault="006C2991">
      <w:pPr>
        <w:pStyle w:val="32"/>
        <w:tabs>
          <w:tab w:val="right" w:leader="dot" w:pos="9345"/>
        </w:tabs>
        <w:rPr>
          <w:rFonts w:ascii="Calibri" w:hAnsi="Calibri"/>
          <w:noProof/>
          <w:sz w:val="22"/>
        </w:rPr>
      </w:pPr>
      <w:hyperlink w:anchor="_Toc20989480" w:history="1">
        <w:r w:rsidRPr="00A72955">
          <w:rPr>
            <w:rStyle w:val="a9"/>
            <w:noProof/>
          </w:rPr>
          <w:t>КОММЕРСАНТЪ; АЛЕКСЕЙ СОКОВНИН, ОЛЕГ РУБНИКОВИЧ, ГЕРМАН КОСТРИНСКИЙ; 2019.10.03; ПЕРЕВОЗЧИКИ ПЕРЕПЛАТИЛИ ЗАЩИТНИКАМ; ОТСУДИВШИХ 18 МИЛЛИАРДОВ АРЕСТОВАЛИ ЗА ХИЩЕНИЕ 250 МИЛЛИОНОВ</w:t>
        </w:r>
        <w:r>
          <w:rPr>
            <w:noProof/>
            <w:webHidden/>
          </w:rPr>
          <w:tab/>
        </w:r>
        <w:r>
          <w:rPr>
            <w:noProof/>
            <w:webHidden/>
          </w:rPr>
          <w:fldChar w:fldCharType="begin"/>
        </w:r>
        <w:r>
          <w:rPr>
            <w:noProof/>
            <w:webHidden/>
          </w:rPr>
          <w:instrText xml:space="preserve"> PAGEREF _Toc20989480 \h </w:instrText>
        </w:r>
        <w:r>
          <w:rPr>
            <w:noProof/>
            <w:webHidden/>
          </w:rPr>
        </w:r>
        <w:r>
          <w:rPr>
            <w:noProof/>
            <w:webHidden/>
          </w:rPr>
          <w:fldChar w:fldCharType="separate"/>
        </w:r>
        <w:r w:rsidR="0029049A">
          <w:rPr>
            <w:noProof/>
            <w:webHidden/>
          </w:rPr>
          <w:t>21</w:t>
        </w:r>
        <w:r>
          <w:rPr>
            <w:noProof/>
            <w:webHidden/>
          </w:rPr>
          <w:fldChar w:fldCharType="end"/>
        </w:r>
      </w:hyperlink>
    </w:p>
    <w:p w14:paraId="64C78D1B" w14:textId="3AC36BD9" w:rsidR="006C2991" w:rsidRPr="00AA0900" w:rsidRDefault="006C2991">
      <w:pPr>
        <w:pStyle w:val="32"/>
        <w:tabs>
          <w:tab w:val="right" w:leader="dot" w:pos="9345"/>
        </w:tabs>
        <w:rPr>
          <w:rFonts w:ascii="Calibri" w:hAnsi="Calibri"/>
          <w:noProof/>
          <w:sz w:val="22"/>
        </w:rPr>
      </w:pPr>
      <w:hyperlink w:anchor="_Toc20989481" w:history="1">
        <w:r w:rsidRPr="00A72955">
          <w:rPr>
            <w:rStyle w:val="a9"/>
            <w:noProof/>
          </w:rPr>
          <w:t>КОММЕРСАНТЪ; СЕРГЕЙ СЕРГЕЕВ; 2019.10.03; С ДЕЛА ДИСПЕТЧЕРОВ СЛЕТАЮТ СУДЬИ; ПРЕСЛЕДОВАНИЕ ПРЕДПОЛАГАЕМЫХ ВИНОВНИКОВ ГИБЕЛИ КРИСТОФА ДЕ МАРЖЕРИ МОЖЕТ БЫТЬ ПРЕКРАЩЕНО</w:t>
        </w:r>
        <w:r>
          <w:rPr>
            <w:noProof/>
            <w:webHidden/>
          </w:rPr>
          <w:tab/>
        </w:r>
        <w:r>
          <w:rPr>
            <w:noProof/>
            <w:webHidden/>
          </w:rPr>
          <w:fldChar w:fldCharType="begin"/>
        </w:r>
        <w:r>
          <w:rPr>
            <w:noProof/>
            <w:webHidden/>
          </w:rPr>
          <w:instrText xml:space="preserve"> PAGEREF _Toc20989481 \h </w:instrText>
        </w:r>
        <w:r>
          <w:rPr>
            <w:noProof/>
            <w:webHidden/>
          </w:rPr>
        </w:r>
        <w:r>
          <w:rPr>
            <w:noProof/>
            <w:webHidden/>
          </w:rPr>
          <w:fldChar w:fldCharType="separate"/>
        </w:r>
        <w:r w:rsidR="0029049A">
          <w:rPr>
            <w:noProof/>
            <w:webHidden/>
          </w:rPr>
          <w:t>22</w:t>
        </w:r>
        <w:r>
          <w:rPr>
            <w:noProof/>
            <w:webHidden/>
          </w:rPr>
          <w:fldChar w:fldCharType="end"/>
        </w:r>
      </w:hyperlink>
    </w:p>
    <w:p w14:paraId="567D289D" w14:textId="729F7CB3" w:rsidR="006C2991" w:rsidRPr="00AA0900" w:rsidRDefault="006C2991">
      <w:pPr>
        <w:pStyle w:val="32"/>
        <w:tabs>
          <w:tab w:val="right" w:leader="dot" w:pos="9345"/>
        </w:tabs>
        <w:rPr>
          <w:rFonts w:ascii="Calibri" w:hAnsi="Calibri"/>
          <w:noProof/>
          <w:sz w:val="22"/>
        </w:rPr>
      </w:pPr>
      <w:hyperlink w:anchor="_Toc20989482" w:history="1">
        <w:r w:rsidRPr="00A72955">
          <w:rPr>
            <w:rStyle w:val="a9"/>
            <w:noProof/>
          </w:rPr>
          <w:t>РИА НОВОСТИ; 2019.10.02; ФАС ВЫДАЛА ПРЕДОСТЕРЕЖЕНИЕ СОВЛАДЕЛЬЦУ S7</w:t>
        </w:r>
        <w:r>
          <w:rPr>
            <w:noProof/>
            <w:webHidden/>
          </w:rPr>
          <w:tab/>
        </w:r>
        <w:r>
          <w:rPr>
            <w:noProof/>
            <w:webHidden/>
          </w:rPr>
          <w:fldChar w:fldCharType="begin"/>
        </w:r>
        <w:r>
          <w:rPr>
            <w:noProof/>
            <w:webHidden/>
          </w:rPr>
          <w:instrText xml:space="preserve"> PAGEREF _Toc20989482 \h </w:instrText>
        </w:r>
        <w:r>
          <w:rPr>
            <w:noProof/>
            <w:webHidden/>
          </w:rPr>
        </w:r>
        <w:r>
          <w:rPr>
            <w:noProof/>
            <w:webHidden/>
          </w:rPr>
          <w:fldChar w:fldCharType="separate"/>
        </w:r>
        <w:r w:rsidR="0029049A">
          <w:rPr>
            <w:noProof/>
            <w:webHidden/>
          </w:rPr>
          <w:t>23</w:t>
        </w:r>
        <w:r>
          <w:rPr>
            <w:noProof/>
            <w:webHidden/>
          </w:rPr>
          <w:fldChar w:fldCharType="end"/>
        </w:r>
      </w:hyperlink>
    </w:p>
    <w:p w14:paraId="1A8BE6C7" w14:textId="22E5F4B8" w:rsidR="006C2991" w:rsidRPr="00AA0900" w:rsidRDefault="006C2991">
      <w:pPr>
        <w:pStyle w:val="32"/>
        <w:tabs>
          <w:tab w:val="right" w:leader="dot" w:pos="9345"/>
        </w:tabs>
        <w:rPr>
          <w:rFonts w:ascii="Calibri" w:hAnsi="Calibri"/>
          <w:noProof/>
          <w:sz w:val="22"/>
        </w:rPr>
      </w:pPr>
      <w:hyperlink w:anchor="_Toc20989483" w:history="1">
        <w:r w:rsidRPr="00A72955">
          <w:rPr>
            <w:rStyle w:val="a9"/>
            <w:noProof/>
          </w:rPr>
          <w:t>ТАСС; 2019.10.02; АВИАКОМПАНИЯ «ИРАЭРО» В КОНЦЕ ОКТЯБРЯ ЗАПУСТИТ ЧАРТЕР ИЗ НОВОГО УРЕНГОЯ В САБЕТТУ</w:t>
        </w:r>
        <w:r>
          <w:rPr>
            <w:noProof/>
            <w:webHidden/>
          </w:rPr>
          <w:tab/>
        </w:r>
        <w:r>
          <w:rPr>
            <w:noProof/>
            <w:webHidden/>
          </w:rPr>
          <w:fldChar w:fldCharType="begin"/>
        </w:r>
        <w:r>
          <w:rPr>
            <w:noProof/>
            <w:webHidden/>
          </w:rPr>
          <w:instrText xml:space="preserve"> PAGEREF _Toc20989483 \h </w:instrText>
        </w:r>
        <w:r>
          <w:rPr>
            <w:noProof/>
            <w:webHidden/>
          </w:rPr>
        </w:r>
        <w:r>
          <w:rPr>
            <w:noProof/>
            <w:webHidden/>
          </w:rPr>
          <w:fldChar w:fldCharType="separate"/>
        </w:r>
        <w:r w:rsidR="0029049A">
          <w:rPr>
            <w:noProof/>
            <w:webHidden/>
          </w:rPr>
          <w:t>24</w:t>
        </w:r>
        <w:r>
          <w:rPr>
            <w:noProof/>
            <w:webHidden/>
          </w:rPr>
          <w:fldChar w:fldCharType="end"/>
        </w:r>
      </w:hyperlink>
    </w:p>
    <w:p w14:paraId="04212EAC" w14:textId="2C504C22" w:rsidR="006C2991" w:rsidRPr="00AA0900" w:rsidRDefault="006C2991">
      <w:pPr>
        <w:pStyle w:val="32"/>
        <w:tabs>
          <w:tab w:val="right" w:leader="dot" w:pos="9345"/>
        </w:tabs>
        <w:rPr>
          <w:rFonts w:ascii="Calibri" w:hAnsi="Calibri"/>
          <w:noProof/>
          <w:sz w:val="22"/>
        </w:rPr>
      </w:pPr>
      <w:hyperlink w:anchor="_Toc20989484" w:history="1">
        <w:r w:rsidRPr="00A72955">
          <w:rPr>
            <w:rStyle w:val="a9"/>
            <w:noProof/>
          </w:rPr>
          <w:t>ТАСС; 2019.10.02; ОМСКИЙ АЭРОПОРТ В 2019 ГОДУ ОТКРОЕТ РЕЙСЫ ПО ВОСЬМИ НОВЫМ НАПРАВЛЕНИЯМ</w:t>
        </w:r>
        <w:r>
          <w:rPr>
            <w:noProof/>
            <w:webHidden/>
          </w:rPr>
          <w:tab/>
        </w:r>
        <w:r>
          <w:rPr>
            <w:noProof/>
            <w:webHidden/>
          </w:rPr>
          <w:fldChar w:fldCharType="begin"/>
        </w:r>
        <w:r>
          <w:rPr>
            <w:noProof/>
            <w:webHidden/>
          </w:rPr>
          <w:instrText xml:space="preserve"> PAGEREF _Toc20989484 \h </w:instrText>
        </w:r>
        <w:r>
          <w:rPr>
            <w:noProof/>
            <w:webHidden/>
          </w:rPr>
        </w:r>
        <w:r>
          <w:rPr>
            <w:noProof/>
            <w:webHidden/>
          </w:rPr>
          <w:fldChar w:fldCharType="separate"/>
        </w:r>
        <w:r w:rsidR="0029049A">
          <w:rPr>
            <w:noProof/>
            <w:webHidden/>
          </w:rPr>
          <w:t>24</w:t>
        </w:r>
        <w:r>
          <w:rPr>
            <w:noProof/>
            <w:webHidden/>
          </w:rPr>
          <w:fldChar w:fldCharType="end"/>
        </w:r>
      </w:hyperlink>
    </w:p>
    <w:p w14:paraId="08082FD0" w14:textId="5F56DA5F" w:rsidR="006C2991" w:rsidRPr="00AA0900" w:rsidRDefault="006C2991">
      <w:pPr>
        <w:pStyle w:val="32"/>
        <w:tabs>
          <w:tab w:val="right" w:leader="dot" w:pos="9345"/>
        </w:tabs>
        <w:rPr>
          <w:rFonts w:ascii="Calibri" w:hAnsi="Calibri"/>
          <w:noProof/>
          <w:sz w:val="22"/>
        </w:rPr>
      </w:pPr>
      <w:hyperlink w:anchor="_Toc20989485" w:history="1">
        <w:r w:rsidRPr="00A72955">
          <w:rPr>
            <w:rStyle w:val="a9"/>
            <w:noProof/>
          </w:rPr>
          <w:t>РИА НОВОСТИ; 2019.10.02; АЭРОПОРТ «ОМСК-ФЕДОРОВКА» ПОСТРОЯТ ЧЕРЕЗ МЕХАНИЗМ КОНЦЕССИИ</w:t>
        </w:r>
        <w:r>
          <w:rPr>
            <w:noProof/>
            <w:webHidden/>
          </w:rPr>
          <w:tab/>
        </w:r>
        <w:r>
          <w:rPr>
            <w:noProof/>
            <w:webHidden/>
          </w:rPr>
          <w:fldChar w:fldCharType="begin"/>
        </w:r>
        <w:r>
          <w:rPr>
            <w:noProof/>
            <w:webHidden/>
          </w:rPr>
          <w:instrText xml:space="preserve"> PAGEREF _Toc20989485 \h </w:instrText>
        </w:r>
        <w:r>
          <w:rPr>
            <w:noProof/>
            <w:webHidden/>
          </w:rPr>
        </w:r>
        <w:r>
          <w:rPr>
            <w:noProof/>
            <w:webHidden/>
          </w:rPr>
          <w:fldChar w:fldCharType="separate"/>
        </w:r>
        <w:r w:rsidR="0029049A">
          <w:rPr>
            <w:noProof/>
            <w:webHidden/>
          </w:rPr>
          <w:t>25</w:t>
        </w:r>
        <w:r>
          <w:rPr>
            <w:noProof/>
            <w:webHidden/>
          </w:rPr>
          <w:fldChar w:fldCharType="end"/>
        </w:r>
      </w:hyperlink>
    </w:p>
    <w:p w14:paraId="3D1F024C" w14:textId="1B412062" w:rsidR="006C2991" w:rsidRPr="00AA0900" w:rsidRDefault="006C2991">
      <w:pPr>
        <w:pStyle w:val="32"/>
        <w:tabs>
          <w:tab w:val="right" w:leader="dot" w:pos="9345"/>
        </w:tabs>
        <w:rPr>
          <w:rFonts w:ascii="Calibri" w:hAnsi="Calibri"/>
          <w:noProof/>
          <w:sz w:val="22"/>
        </w:rPr>
      </w:pPr>
      <w:hyperlink w:anchor="_Toc20989486" w:history="1">
        <w:r w:rsidRPr="00A72955">
          <w:rPr>
            <w:rStyle w:val="a9"/>
            <w:noProof/>
          </w:rPr>
          <w:t>ТАСС; 2019.10.02; АЭРОПОРТ МАГНИТОГОРСКА ПОЛУЧИТ В АРЕНДУ ЗЕМЛЮ БЕЗ ТОРГОВ НА 49 ЛЕТ</w:t>
        </w:r>
        <w:r>
          <w:rPr>
            <w:noProof/>
            <w:webHidden/>
          </w:rPr>
          <w:tab/>
        </w:r>
        <w:r>
          <w:rPr>
            <w:noProof/>
            <w:webHidden/>
          </w:rPr>
          <w:fldChar w:fldCharType="begin"/>
        </w:r>
        <w:r>
          <w:rPr>
            <w:noProof/>
            <w:webHidden/>
          </w:rPr>
          <w:instrText xml:space="preserve"> PAGEREF _Toc20989486 \h </w:instrText>
        </w:r>
        <w:r>
          <w:rPr>
            <w:noProof/>
            <w:webHidden/>
          </w:rPr>
        </w:r>
        <w:r>
          <w:rPr>
            <w:noProof/>
            <w:webHidden/>
          </w:rPr>
          <w:fldChar w:fldCharType="separate"/>
        </w:r>
        <w:r w:rsidR="0029049A">
          <w:rPr>
            <w:noProof/>
            <w:webHidden/>
          </w:rPr>
          <w:t>25</w:t>
        </w:r>
        <w:r>
          <w:rPr>
            <w:noProof/>
            <w:webHidden/>
          </w:rPr>
          <w:fldChar w:fldCharType="end"/>
        </w:r>
      </w:hyperlink>
    </w:p>
    <w:p w14:paraId="69A7FF3D" w14:textId="63A437D4" w:rsidR="006C2991" w:rsidRPr="00AA0900" w:rsidRDefault="006C2991">
      <w:pPr>
        <w:pStyle w:val="32"/>
        <w:tabs>
          <w:tab w:val="right" w:leader="dot" w:pos="9345"/>
        </w:tabs>
        <w:rPr>
          <w:rFonts w:ascii="Calibri" w:hAnsi="Calibri"/>
          <w:noProof/>
          <w:sz w:val="22"/>
        </w:rPr>
      </w:pPr>
      <w:hyperlink w:anchor="_Toc20989487" w:history="1">
        <w:r w:rsidRPr="00A72955">
          <w:rPr>
            <w:rStyle w:val="a9"/>
            <w:noProof/>
          </w:rPr>
          <w:t>ТАСС; 2019.10.02; ГЛАВА ДАГЕСТАНА ЗАЯВИЛ, ЧТО ВОПРОС О ЗАПУСКЕ АВИАСООБЩЕНИЯ В ИРАН ПРОРАБАТЫВАЕТСЯ</w:t>
        </w:r>
        <w:r>
          <w:rPr>
            <w:noProof/>
            <w:webHidden/>
          </w:rPr>
          <w:tab/>
        </w:r>
        <w:r>
          <w:rPr>
            <w:noProof/>
            <w:webHidden/>
          </w:rPr>
          <w:fldChar w:fldCharType="begin"/>
        </w:r>
        <w:r>
          <w:rPr>
            <w:noProof/>
            <w:webHidden/>
          </w:rPr>
          <w:instrText xml:space="preserve"> PAGEREF _Toc20989487 \h </w:instrText>
        </w:r>
        <w:r>
          <w:rPr>
            <w:noProof/>
            <w:webHidden/>
          </w:rPr>
        </w:r>
        <w:r>
          <w:rPr>
            <w:noProof/>
            <w:webHidden/>
          </w:rPr>
          <w:fldChar w:fldCharType="separate"/>
        </w:r>
        <w:r w:rsidR="0029049A">
          <w:rPr>
            <w:noProof/>
            <w:webHidden/>
          </w:rPr>
          <w:t>26</w:t>
        </w:r>
        <w:r>
          <w:rPr>
            <w:noProof/>
            <w:webHidden/>
          </w:rPr>
          <w:fldChar w:fldCharType="end"/>
        </w:r>
      </w:hyperlink>
    </w:p>
    <w:p w14:paraId="6CF7BAFF" w14:textId="1B89766C" w:rsidR="006C2991" w:rsidRPr="00AA0900" w:rsidRDefault="006C2991">
      <w:pPr>
        <w:pStyle w:val="32"/>
        <w:tabs>
          <w:tab w:val="right" w:leader="dot" w:pos="9345"/>
        </w:tabs>
        <w:rPr>
          <w:rFonts w:ascii="Calibri" w:hAnsi="Calibri"/>
          <w:noProof/>
          <w:sz w:val="22"/>
        </w:rPr>
      </w:pPr>
      <w:hyperlink w:anchor="_Toc20989488" w:history="1">
        <w:r w:rsidRPr="00A72955">
          <w:rPr>
            <w:rStyle w:val="a9"/>
            <w:noProof/>
          </w:rPr>
          <w:t>РИА НОВОСТИ; 2019.10.02; В ГОСДУМУ ВНЕСЛИ ПРОЕКТ О ТРУДОВЫХ ДОГОВОРАХ С ПИЛОТАМИ-ИНОСТРАНЦАМИ</w:t>
        </w:r>
        <w:r>
          <w:rPr>
            <w:noProof/>
            <w:webHidden/>
          </w:rPr>
          <w:tab/>
        </w:r>
        <w:r>
          <w:rPr>
            <w:noProof/>
            <w:webHidden/>
          </w:rPr>
          <w:fldChar w:fldCharType="begin"/>
        </w:r>
        <w:r>
          <w:rPr>
            <w:noProof/>
            <w:webHidden/>
          </w:rPr>
          <w:instrText xml:space="preserve"> PAGEREF _Toc20989488 \h </w:instrText>
        </w:r>
        <w:r>
          <w:rPr>
            <w:noProof/>
            <w:webHidden/>
          </w:rPr>
        </w:r>
        <w:r>
          <w:rPr>
            <w:noProof/>
            <w:webHidden/>
          </w:rPr>
          <w:fldChar w:fldCharType="separate"/>
        </w:r>
        <w:r w:rsidR="0029049A">
          <w:rPr>
            <w:noProof/>
            <w:webHidden/>
          </w:rPr>
          <w:t>26</w:t>
        </w:r>
        <w:r>
          <w:rPr>
            <w:noProof/>
            <w:webHidden/>
          </w:rPr>
          <w:fldChar w:fldCharType="end"/>
        </w:r>
      </w:hyperlink>
    </w:p>
    <w:p w14:paraId="76CDC1CB" w14:textId="6606B7B7" w:rsidR="006C2991" w:rsidRPr="00AA0900" w:rsidRDefault="006C2991">
      <w:pPr>
        <w:pStyle w:val="32"/>
        <w:tabs>
          <w:tab w:val="right" w:leader="dot" w:pos="9345"/>
        </w:tabs>
        <w:rPr>
          <w:rFonts w:ascii="Calibri" w:hAnsi="Calibri"/>
          <w:noProof/>
          <w:sz w:val="22"/>
        </w:rPr>
      </w:pPr>
      <w:hyperlink w:anchor="_Toc20989489" w:history="1">
        <w:r w:rsidRPr="00A72955">
          <w:rPr>
            <w:rStyle w:val="a9"/>
            <w:noProof/>
          </w:rPr>
          <w:t>РБК; 2019.10.02; КАБМИН ПРЕДЛОЖИЛ ПРОДЛИТЬ ПОЗВОЛЯЮЩИЙ НАНИМАТЬ ИНОСТРАННЫХ ПИЛОТОВ ЗАКОН</w:t>
        </w:r>
        <w:r>
          <w:rPr>
            <w:noProof/>
            <w:webHidden/>
          </w:rPr>
          <w:tab/>
        </w:r>
        <w:r>
          <w:rPr>
            <w:noProof/>
            <w:webHidden/>
          </w:rPr>
          <w:fldChar w:fldCharType="begin"/>
        </w:r>
        <w:r>
          <w:rPr>
            <w:noProof/>
            <w:webHidden/>
          </w:rPr>
          <w:instrText xml:space="preserve"> PAGEREF _Toc20989489 \h </w:instrText>
        </w:r>
        <w:r>
          <w:rPr>
            <w:noProof/>
            <w:webHidden/>
          </w:rPr>
        </w:r>
        <w:r>
          <w:rPr>
            <w:noProof/>
            <w:webHidden/>
          </w:rPr>
          <w:fldChar w:fldCharType="separate"/>
        </w:r>
        <w:r w:rsidR="0029049A">
          <w:rPr>
            <w:noProof/>
            <w:webHidden/>
          </w:rPr>
          <w:t>27</w:t>
        </w:r>
        <w:r>
          <w:rPr>
            <w:noProof/>
            <w:webHidden/>
          </w:rPr>
          <w:fldChar w:fldCharType="end"/>
        </w:r>
      </w:hyperlink>
    </w:p>
    <w:p w14:paraId="4E907E02" w14:textId="0E7EE172" w:rsidR="006C2991" w:rsidRPr="00AA0900" w:rsidRDefault="006C2991">
      <w:pPr>
        <w:pStyle w:val="32"/>
        <w:tabs>
          <w:tab w:val="right" w:leader="dot" w:pos="9345"/>
        </w:tabs>
        <w:rPr>
          <w:rFonts w:ascii="Calibri" w:hAnsi="Calibri"/>
          <w:noProof/>
          <w:sz w:val="22"/>
        </w:rPr>
      </w:pPr>
      <w:hyperlink w:anchor="_Toc20989490" w:history="1">
        <w:r w:rsidRPr="00A72955">
          <w:rPr>
            <w:rStyle w:val="a9"/>
            <w:noProof/>
          </w:rPr>
          <w:t>RNS; 2019.10.02; АВИАКОМПАНИИ ОТРЕАГИРОВАЛИ НА ИДЕЮ ИЗМЕНИТЬ СИСТЕМУ МЕДОСМОТРА ЭКИПАЖЕЙ</w:t>
        </w:r>
        <w:r>
          <w:rPr>
            <w:noProof/>
            <w:webHidden/>
          </w:rPr>
          <w:tab/>
        </w:r>
        <w:r>
          <w:rPr>
            <w:noProof/>
            <w:webHidden/>
          </w:rPr>
          <w:fldChar w:fldCharType="begin"/>
        </w:r>
        <w:r>
          <w:rPr>
            <w:noProof/>
            <w:webHidden/>
          </w:rPr>
          <w:instrText xml:space="preserve"> PAGEREF _Toc20989490 \h </w:instrText>
        </w:r>
        <w:r>
          <w:rPr>
            <w:noProof/>
            <w:webHidden/>
          </w:rPr>
        </w:r>
        <w:r>
          <w:rPr>
            <w:noProof/>
            <w:webHidden/>
          </w:rPr>
          <w:fldChar w:fldCharType="separate"/>
        </w:r>
        <w:r w:rsidR="0029049A">
          <w:rPr>
            <w:noProof/>
            <w:webHidden/>
          </w:rPr>
          <w:t>28</w:t>
        </w:r>
        <w:r>
          <w:rPr>
            <w:noProof/>
            <w:webHidden/>
          </w:rPr>
          <w:fldChar w:fldCharType="end"/>
        </w:r>
      </w:hyperlink>
    </w:p>
    <w:p w14:paraId="183EF6E9" w14:textId="4CA8D64B" w:rsidR="006C2991" w:rsidRPr="00AA0900" w:rsidRDefault="006C2991">
      <w:pPr>
        <w:pStyle w:val="32"/>
        <w:tabs>
          <w:tab w:val="right" w:leader="dot" w:pos="9345"/>
        </w:tabs>
        <w:rPr>
          <w:rFonts w:ascii="Calibri" w:hAnsi="Calibri"/>
          <w:noProof/>
          <w:sz w:val="22"/>
        </w:rPr>
      </w:pPr>
      <w:hyperlink w:anchor="_Toc20989491" w:history="1">
        <w:r w:rsidRPr="00A72955">
          <w:rPr>
            <w:rStyle w:val="a9"/>
            <w:noProof/>
          </w:rPr>
          <w:t>ТАСС; 2019.10.02; МИНПРОМТОРГ ПЛАНИРУЕТ В ОКТЯБРЕ ЗАКЛЮЧИТЬ КОНТРАКТ НА РАЗРАБОТКУ АНАЛОГА АН-2</w:t>
        </w:r>
        <w:r>
          <w:rPr>
            <w:noProof/>
            <w:webHidden/>
          </w:rPr>
          <w:tab/>
        </w:r>
        <w:r>
          <w:rPr>
            <w:noProof/>
            <w:webHidden/>
          </w:rPr>
          <w:fldChar w:fldCharType="begin"/>
        </w:r>
        <w:r>
          <w:rPr>
            <w:noProof/>
            <w:webHidden/>
          </w:rPr>
          <w:instrText xml:space="preserve"> PAGEREF _Toc20989491 \h </w:instrText>
        </w:r>
        <w:r>
          <w:rPr>
            <w:noProof/>
            <w:webHidden/>
          </w:rPr>
        </w:r>
        <w:r>
          <w:rPr>
            <w:noProof/>
            <w:webHidden/>
          </w:rPr>
          <w:fldChar w:fldCharType="separate"/>
        </w:r>
        <w:r w:rsidR="0029049A">
          <w:rPr>
            <w:noProof/>
            <w:webHidden/>
          </w:rPr>
          <w:t>28</w:t>
        </w:r>
        <w:r>
          <w:rPr>
            <w:noProof/>
            <w:webHidden/>
          </w:rPr>
          <w:fldChar w:fldCharType="end"/>
        </w:r>
      </w:hyperlink>
    </w:p>
    <w:p w14:paraId="4292F680" w14:textId="0877AB45" w:rsidR="006C2991" w:rsidRPr="00AA0900" w:rsidRDefault="006C2991">
      <w:pPr>
        <w:pStyle w:val="32"/>
        <w:tabs>
          <w:tab w:val="right" w:leader="dot" w:pos="9345"/>
        </w:tabs>
        <w:rPr>
          <w:rFonts w:ascii="Calibri" w:hAnsi="Calibri"/>
          <w:noProof/>
          <w:sz w:val="22"/>
        </w:rPr>
      </w:pPr>
      <w:hyperlink w:anchor="_Toc20989492" w:history="1">
        <w:r w:rsidRPr="00A72955">
          <w:rPr>
            <w:rStyle w:val="a9"/>
            <w:noProof/>
          </w:rPr>
          <w:t>ТАСС; 2019.10.02; «АЭРОФЛОТ» ВОЗОБНОВИЛ ВЛАДЕЛЬЦАМ «ЗОЛОТЫХ» КАРТ ДОСТУП В БИЗНЕС-ЗАЛ АЭРОПОРТА АРХАНГЕЛЬСКА</w:t>
        </w:r>
        <w:r>
          <w:rPr>
            <w:noProof/>
            <w:webHidden/>
          </w:rPr>
          <w:tab/>
        </w:r>
        <w:r>
          <w:rPr>
            <w:noProof/>
            <w:webHidden/>
          </w:rPr>
          <w:fldChar w:fldCharType="begin"/>
        </w:r>
        <w:r>
          <w:rPr>
            <w:noProof/>
            <w:webHidden/>
          </w:rPr>
          <w:instrText xml:space="preserve"> PAGEREF _Toc20989492 \h </w:instrText>
        </w:r>
        <w:r>
          <w:rPr>
            <w:noProof/>
            <w:webHidden/>
          </w:rPr>
        </w:r>
        <w:r>
          <w:rPr>
            <w:noProof/>
            <w:webHidden/>
          </w:rPr>
          <w:fldChar w:fldCharType="separate"/>
        </w:r>
        <w:r w:rsidR="0029049A">
          <w:rPr>
            <w:noProof/>
            <w:webHidden/>
          </w:rPr>
          <w:t>29</w:t>
        </w:r>
        <w:r>
          <w:rPr>
            <w:noProof/>
            <w:webHidden/>
          </w:rPr>
          <w:fldChar w:fldCharType="end"/>
        </w:r>
      </w:hyperlink>
    </w:p>
    <w:p w14:paraId="1B076CA3" w14:textId="71789371" w:rsidR="006C2991" w:rsidRPr="00AA0900" w:rsidRDefault="006C2991">
      <w:pPr>
        <w:pStyle w:val="32"/>
        <w:tabs>
          <w:tab w:val="right" w:leader="dot" w:pos="9345"/>
        </w:tabs>
        <w:rPr>
          <w:rFonts w:ascii="Calibri" w:hAnsi="Calibri"/>
          <w:noProof/>
          <w:sz w:val="22"/>
        </w:rPr>
      </w:pPr>
      <w:hyperlink w:anchor="_Toc20989493" w:history="1">
        <w:r w:rsidRPr="00A72955">
          <w:rPr>
            <w:rStyle w:val="a9"/>
            <w:noProof/>
          </w:rPr>
          <w:t>ТАСС; 2019.10.02; ВЛАСТИ КОМИ ПООБЕЩАЛИ УХАЖИВАТЬ ЗА ВПП В ИЖМЕ, КУДА В 2010 ГОДУ ЧУДОМ СЕЛ ТУ-154</w:t>
        </w:r>
        <w:r>
          <w:rPr>
            <w:noProof/>
            <w:webHidden/>
          </w:rPr>
          <w:tab/>
        </w:r>
        <w:r>
          <w:rPr>
            <w:noProof/>
            <w:webHidden/>
          </w:rPr>
          <w:fldChar w:fldCharType="begin"/>
        </w:r>
        <w:r>
          <w:rPr>
            <w:noProof/>
            <w:webHidden/>
          </w:rPr>
          <w:instrText xml:space="preserve"> PAGEREF _Toc20989493 \h </w:instrText>
        </w:r>
        <w:r>
          <w:rPr>
            <w:noProof/>
            <w:webHidden/>
          </w:rPr>
        </w:r>
        <w:r>
          <w:rPr>
            <w:noProof/>
            <w:webHidden/>
          </w:rPr>
          <w:fldChar w:fldCharType="separate"/>
        </w:r>
        <w:r w:rsidR="0029049A">
          <w:rPr>
            <w:noProof/>
            <w:webHidden/>
          </w:rPr>
          <w:t>29</w:t>
        </w:r>
        <w:r>
          <w:rPr>
            <w:noProof/>
            <w:webHidden/>
          </w:rPr>
          <w:fldChar w:fldCharType="end"/>
        </w:r>
      </w:hyperlink>
    </w:p>
    <w:p w14:paraId="06DF5E6B" w14:textId="2EDF5628" w:rsidR="006C2991" w:rsidRPr="00AA0900" w:rsidRDefault="006C2991">
      <w:pPr>
        <w:pStyle w:val="32"/>
        <w:tabs>
          <w:tab w:val="right" w:leader="dot" w:pos="9345"/>
        </w:tabs>
        <w:rPr>
          <w:rFonts w:ascii="Calibri" w:hAnsi="Calibri"/>
          <w:noProof/>
          <w:sz w:val="22"/>
        </w:rPr>
      </w:pPr>
      <w:hyperlink w:anchor="_Toc20989494" w:history="1">
        <w:r w:rsidRPr="00A72955">
          <w:rPr>
            <w:rStyle w:val="a9"/>
            <w:noProof/>
          </w:rPr>
          <w:t>RNS; 2019.10.02; АЭРОПОРТ СИМФЕРОПОЛЯ ПРОИГРАЛ СУД ПО ИСКУ «АЭРОФЛОТА» ИЗ-ЗА ИНЦИДЕНТА С ПТИЦАМИ</w:t>
        </w:r>
        <w:r>
          <w:rPr>
            <w:noProof/>
            <w:webHidden/>
          </w:rPr>
          <w:tab/>
        </w:r>
        <w:r>
          <w:rPr>
            <w:noProof/>
            <w:webHidden/>
          </w:rPr>
          <w:fldChar w:fldCharType="begin"/>
        </w:r>
        <w:r>
          <w:rPr>
            <w:noProof/>
            <w:webHidden/>
          </w:rPr>
          <w:instrText xml:space="preserve"> PAGEREF _Toc20989494 \h </w:instrText>
        </w:r>
        <w:r>
          <w:rPr>
            <w:noProof/>
            <w:webHidden/>
          </w:rPr>
        </w:r>
        <w:r>
          <w:rPr>
            <w:noProof/>
            <w:webHidden/>
          </w:rPr>
          <w:fldChar w:fldCharType="separate"/>
        </w:r>
        <w:r w:rsidR="0029049A">
          <w:rPr>
            <w:noProof/>
            <w:webHidden/>
          </w:rPr>
          <w:t>30</w:t>
        </w:r>
        <w:r>
          <w:rPr>
            <w:noProof/>
            <w:webHidden/>
          </w:rPr>
          <w:fldChar w:fldCharType="end"/>
        </w:r>
      </w:hyperlink>
    </w:p>
    <w:p w14:paraId="4235E100" w14:textId="13D6CEFA" w:rsidR="006C2991" w:rsidRPr="00AA0900" w:rsidRDefault="006C2991">
      <w:pPr>
        <w:pStyle w:val="32"/>
        <w:tabs>
          <w:tab w:val="right" w:leader="dot" w:pos="9345"/>
        </w:tabs>
        <w:rPr>
          <w:rFonts w:ascii="Calibri" w:hAnsi="Calibri"/>
          <w:noProof/>
          <w:sz w:val="22"/>
        </w:rPr>
      </w:pPr>
      <w:hyperlink w:anchor="_Toc20989495" w:history="1">
        <w:r w:rsidRPr="00A72955">
          <w:rPr>
            <w:rStyle w:val="a9"/>
            <w:noProof/>
          </w:rPr>
          <w:t>АГЕНТСТВО МОСКВА; 2019.10.02; ОКОЛО 200 ВЫЛЕТОВ ВЫПОЛНИЛА САНАВИАЦИЯ ПОДМОСКОВЬЯ С НАЧАЛА ГОДА</w:t>
        </w:r>
        <w:r>
          <w:rPr>
            <w:noProof/>
            <w:webHidden/>
          </w:rPr>
          <w:tab/>
        </w:r>
        <w:r>
          <w:rPr>
            <w:noProof/>
            <w:webHidden/>
          </w:rPr>
          <w:fldChar w:fldCharType="begin"/>
        </w:r>
        <w:r>
          <w:rPr>
            <w:noProof/>
            <w:webHidden/>
          </w:rPr>
          <w:instrText xml:space="preserve"> PAGEREF _Toc20989495 \h </w:instrText>
        </w:r>
        <w:r>
          <w:rPr>
            <w:noProof/>
            <w:webHidden/>
          </w:rPr>
        </w:r>
        <w:r>
          <w:rPr>
            <w:noProof/>
            <w:webHidden/>
          </w:rPr>
          <w:fldChar w:fldCharType="separate"/>
        </w:r>
        <w:r w:rsidR="0029049A">
          <w:rPr>
            <w:noProof/>
            <w:webHidden/>
          </w:rPr>
          <w:t>30</w:t>
        </w:r>
        <w:r>
          <w:rPr>
            <w:noProof/>
            <w:webHidden/>
          </w:rPr>
          <w:fldChar w:fldCharType="end"/>
        </w:r>
      </w:hyperlink>
    </w:p>
    <w:p w14:paraId="28058455" w14:textId="49A19CE9" w:rsidR="006C2991" w:rsidRPr="00AA0900" w:rsidRDefault="006C2991">
      <w:pPr>
        <w:pStyle w:val="32"/>
        <w:tabs>
          <w:tab w:val="right" w:leader="dot" w:pos="9345"/>
        </w:tabs>
        <w:rPr>
          <w:rFonts w:ascii="Calibri" w:hAnsi="Calibri"/>
          <w:noProof/>
          <w:sz w:val="22"/>
        </w:rPr>
      </w:pPr>
      <w:hyperlink w:anchor="_Toc20989496" w:history="1">
        <w:r w:rsidRPr="00A72955">
          <w:rPr>
            <w:rStyle w:val="a9"/>
            <w:noProof/>
          </w:rPr>
          <w:t>КОММЕРСАНТЪ; ЗАЙНУЛЛИН ЕВГЕНИЙ; 2019.10.03; БЮДЖЕТ РАСПЛАТИТСЯ ЗА МЕДЬ; ПРОЕКТЫ «ИНТЕРГЕО» ПОЛУЧАТ ГОСПОДДЕРЖКУ</w:t>
        </w:r>
        <w:r>
          <w:rPr>
            <w:noProof/>
            <w:webHidden/>
          </w:rPr>
          <w:tab/>
        </w:r>
        <w:r>
          <w:rPr>
            <w:noProof/>
            <w:webHidden/>
          </w:rPr>
          <w:fldChar w:fldCharType="begin"/>
        </w:r>
        <w:r>
          <w:rPr>
            <w:noProof/>
            <w:webHidden/>
          </w:rPr>
          <w:instrText xml:space="preserve"> PAGEREF _Toc20989496 \h </w:instrText>
        </w:r>
        <w:r>
          <w:rPr>
            <w:noProof/>
            <w:webHidden/>
          </w:rPr>
        </w:r>
        <w:r>
          <w:rPr>
            <w:noProof/>
            <w:webHidden/>
          </w:rPr>
          <w:fldChar w:fldCharType="separate"/>
        </w:r>
        <w:r w:rsidR="0029049A">
          <w:rPr>
            <w:noProof/>
            <w:webHidden/>
          </w:rPr>
          <w:t>31</w:t>
        </w:r>
        <w:r>
          <w:rPr>
            <w:noProof/>
            <w:webHidden/>
          </w:rPr>
          <w:fldChar w:fldCharType="end"/>
        </w:r>
      </w:hyperlink>
    </w:p>
    <w:p w14:paraId="76B287B8" w14:textId="18812120" w:rsidR="006C2991" w:rsidRPr="00AA0900" w:rsidRDefault="006C2991">
      <w:pPr>
        <w:pStyle w:val="32"/>
        <w:tabs>
          <w:tab w:val="right" w:leader="dot" w:pos="9345"/>
        </w:tabs>
        <w:rPr>
          <w:rFonts w:ascii="Calibri" w:hAnsi="Calibri"/>
          <w:noProof/>
          <w:sz w:val="22"/>
        </w:rPr>
      </w:pPr>
      <w:hyperlink w:anchor="_Toc20989497" w:history="1">
        <w:r w:rsidRPr="00A72955">
          <w:rPr>
            <w:rStyle w:val="a9"/>
            <w:noProof/>
          </w:rPr>
          <w:t>ПРАЙМ; 2019.10.02; РОССЕЛЬХОЗНАДЗОР ВЫЯВИЛ НОВЫЕ БЕЛОРУССКИЕ ФИРМЫ, ИСПОЛЬЗУЮЩИЕ ЛОЖНЫЙ ТРАНЗИТ ЧЕРЕЗ РФ</w:t>
        </w:r>
        <w:r>
          <w:rPr>
            <w:noProof/>
            <w:webHidden/>
          </w:rPr>
          <w:tab/>
        </w:r>
        <w:r>
          <w:rPr>
            <w:noProof/>
            <w:webHidden/>
          </w:rPr>
          <w:fldChar w:fldCharType="begin"/>
        </w:r>
        <w:r>
          <w:rPr>
            <w:noProof/>
            <w:webHidden/>
          </w:rPr>
          <w:instrText xml:space="preserve"> PAGEREF _Toc20989497 \h </w:instrText>
        </w:r>
        <w:r>
          <w:rPr>
            <w:noProof/>
            <w:webHidden/>
          </w:rPr>
        </w:r>
        <w:r>
          <w:rPr>
            <w:noProof/>
            <w:webHidden/>
          </w:rPr>
          <w:fldChar w:fldCharType="separate"/>
        </w:r>
        <w:r w:rsidR="0029049A">
          <w:rPr>
            <w:noProof/>
            <w:webHidden/>
          </w:rPr>
          <w:t>32</w:t>
        </w:r>
        <w:r>
          <w:rPr>
            <w:noProof/>
            <w:webHidden/>
          </w:rPr>
          <w:fldChar w:fldCharType="end"/>
        </w:r>
      </w:hyperlink>
    </w:p>
    <w:p w14:paraId="224B88FA" w14:textId="1AEC5E10" w:rsidR="004B61F9" w:rsidRDefault="00A56925" w:rsidP="004B61F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3201ED5" w:rsidR="0010257A" w:rsidRDefault="009E30B0" w:rsidP="004B61F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B61F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B61F9">
      <w:pPr>
        <w:jc w:val="both"/>
      </w:pPr>
    </w:p>
    <w:p w14:paraId="7876A0F2" w14:textId="77777777" w:rsidR="00ED602D" w:rsidRPr="001C1087" w:rsidRDefault="00ED602D" w:rsidP="004B61F9">
      <w:pPr>
        <w:pStyle w:val="3"/>
        <w:jc w:val="both"/>
        <w:rPr>
          <w:rFonts w:ascii="Times New Roman" w:hAnsi="Times New Roman"/>
          <w:sz w:val="24"/>
          <w:szCs w:val="24"/>
        </w:rPr>
      </w:pPr>
      <w:bookmarkStart w:id="2" w:name="txt_2432789_1260352389"/>
      <w:bookmarkStart w:id="3" w:name="txt_2432789_1260652955"/>
      <w:bookmarkStart w:id="4" w:name="_Toc20989459"/>
      <w:r w:rsidRPr="001C1087">
        <w:rPr>
          <w:rFonts w:ascii="Times New Roman" w:hAnsi="Times New Roman"/>
          <w:sz w:val="24"/>
          <w:szCs w:val="24"/>
        </w:rPr>
        <w:t xml:space="preserve">ТАСС; 2019.10.02; ПРЕМЬЕР ПОДДЕРЖАЛ ПРЕДЛОЖЕНИЕ </w:t>
      </w:r>
      <w:r w:rsidRPr="004B61F9">
        <w:rPr>
          <w:rFonts w:ascii="Times New Roman" w:hAnsi="Times New Roman"/>
          <w:sz w:val="24"/>
          <w:szCs w:val="24"/>
        </w:rPr>
        <w:t>МИНТРАНС</w:t>
      </w:r>
      <w:r w:rsidRPr="001C1087">
        <w:rPr>
          <w:rFonts w:ascii="Times New Roman" w:hAnsi="Times New Roman"/>
          <w:sz w:val="24"/>
          <w:szCs w:val="24"/>
        </w:rPr>
        <w:t>А ПО ДОРОЖНЫМ КАРТАМ ПЕРЕВОЗКИ СЕЛЬХОЗПРОДУКЦИИ</w:t>
      </w:r>
      <w:bookmarkEnd w:id="2"/>
      <w:bookmarkEnd w:id="4"/>
    </w:p>
    <w:p w14:paraId="7A096B28" w14:textId="77777777" w:rsidR="00ED602D" w:rsidRDefault="00ED602D" w:rsidP="004B61F9">
      <w:pPr>
        <w:pStyle w:val="NormalExport"/>
      </w:pPr>
      <w:r>
        <w:t xml:space="preserve">Премьер-министр РФ </w:t>
      </w:r>
      <w:r w:rsidRPr="004B61F9">
        <w:rPr>
          <w:b/>
        </w:rPr>
        <w:t>Дмитрий Медведев</w:t>
      </w:r>
      <w:r>
        <w:t xml:space="preserve"> поддержал предложение </w:t>
      </w:r>
      <w:r w:rsidRPr="004B61F9">
        <w:rPr>
          <w:b/>
        </w:rPr>
        <w:t>Минтранс</w:t>
      </w:r>
      <w:r>
        <w:t>а составить совместно с основными экспортерами зерна дорожные карты перевозки сельхозпродукции.</w:t>
      </w:r>
    </w:p>
    <w:p w14:paraId="5660D87D" w14:textId="68EA817C" w:rsidR="00ED602D" w:rsidRDefault="00ED602D" w:rsidP="004B61F9">
      <w:pPr>
        <w:pStyle w:val="NormalExport"/>
      </w:pPr>
      <w:r>
        <w:t xml:space="preserve">Выступая на заседании правительства, глава </w:t>
      </w:r>
      <w:r w:rsidRPr="004B61F9">
        <w:rPr>
          <w:b/>
        </w:rPr>
        <w:t>Минтранс</w:t>
      </w:r>
      <w:r>
        <w:t xml:space="preserve">а </w:t>
      </w:r>
      <w:r w:rsidRPr="004B61F9">
        <w:rPr>
          <w:b/>
        </w:rPr>
        <w:t>Евгений Дитрих</w:t>
      </w:r>
      <w:r>
        <w:t xml:space="preserve"> предложил внести в проект протокольного решения по итогам заседания ряд изменений. </w:t>
      </w:r>
      <w:r w:rsidR="004B61F9">
        <w:t>«</w:t>
      </w:r>
      <w:r>
        <w:t xml:space="preserve">Железная дорога заинтересована в перевозке зерна, удобрений. Это груз достаточно серьезный и высокодоходный, - сказал министр. - Но для того, чтобы нам понимать основные направления перевозки и развивать портовые мощности под этот груз, просил бы протокольного поручения о том, чтобы </w:t>
      </w:r>
      <w:r w:rsidRPr="004B61F9">
        <w:rPr>
          <w:b/>
        </w:rPr>
        <w:t>Минтранс</w:t>
      </w:r>
      <w:r>
        <w:t xml:space="preserve">у совместно с Минсельхозом составить с экспортерами, их пять сегодня, дорожные карты по развитию перевозки зерна и удобрений по различным направлениям восточного полигона Азово-Черноморского бассейна и северо-западного. Министр пояснил, что таким образом можно будет составить представление о тех объемах зерна, которые будут предназначены для перевозки, при максимальных и минимальных уровнях производства. </w:t>
      </w:r>
      <w:r w:rsidR="004B61F9">
        <w:t>«</w:t>
      </w:r>
      <w:r>
        <w:t>Мы будем иметь возможность под это резервировать мощности</w:t>
      </w:r>
      <w:r w:rsidR="004B61F9">
        <w:t>»</w:t>
      </w:r>
      <w:r>
        <w:t xml:space="preserve">, - сказал </w:t>
      </w:r>
      <w:r w:rsidRPr="004B61F9">
        <w:rPr>
          <w:b/>
        </w:rPr>
        <w:t>Дитрих</w:t>
      </w:r>
      <w:r>
        <w:t xml:space="preserve">, заметив, что аналогичные дорожные карты делаются по угольным грузам и ряду других. </w:t>
      </w:r>
      <w:r w:rsidR="004B61F9">
        <w:t>«</w:t>
      </w:r>
      <w:r>
        <w:t>Ладно</w:t>
      </w:r>
      <w:r w:rsidR="004B61F9">
        <w:t>»</w:t>
      </w:r>
      <w:r>
        <w:t xml:space="preserve">, - поддержал </w:t>
      </w:r>
      <w:r w:rsidRPr="004B61F9">
        <w:rPr>
          <w:b/>
        </w:rPr>
        <w:t>Медведев</w:t>
      </w:r>
      <w:r>
        <w:t>.</w:t>
      </w:r>
    </w:p>
    <w:p w14:paraId="5C5E1018" w14:textId="0816ED16" w:rsidR="00ED602D" w:rsidRDefault="00ED602D" w:rsidP="004B61F9">
      <w:pPr>
        <w:pStyle w:val="NormalExport"/>
      </w:pPr>
      <w:r>
        <w:t xml:space="preserve">В целом премьер оценил ситуацию с уборкой урожая как неплохую. </w:t>
      </w:r>
      <w:r w:rsidR="004B61F9">
        <w:t>«</w:t>
      </w:r>
      <w:r>
        <w:t>Но надо, конечно, не только собрать урожай, но и сохранить. Это банальность, но на самом деле так и есть</w:t>
      </w:r>
      <w:r w:rsidR="004B61F9">
        <w:t>»</w:t>
      </w:r>
      <w:r>
        <w:t xml:space="preserve">, - сказал он. При этом </w:t>
      </w:r>
      <w:r w:rsidRPr="004B61F9">
        <w:rPr>
          <w:b/>
        </w:rPr>
        <w:t>Медведев</w:t>
      </w:r>
      <w:r>
        <w:t xml:space="preserve"> также обратил внимание на необходимость своевременного заключения контрактов на экспортные поставки. </w:t>
      </w:r>
    </w:p>
    <w:p w14:paraId="1BBB4BD0" w14:textId="77777777" w:rsidR="004B61F9" w:rsidRDefault="00AA0900" w:rsidP="004B61F9">
      <w:pPr>
        <w:pStyle w:val="ExportHyperlink"/>
        <w:jc w:val="both"/>
      </w:pPr>
      <w:hyperlink r:id="rId7" w:history="1">
        <w:r w:rsidR="00ED602D">
          <w:rPr>
            <w:u w:val="single"/>
          </w:rPr>
          <w:t>https://tass.ru/ekonomika/6953527</w:t>
        </w:r>
      </w:hyperlink>
    </w:p>
    <w:p w14:paraId="49B633D8" w14:textId="46D2B01E" w:rsidR="00181679" w:rsidRPr="00181679" w:rsidRDefault="00181679" w:rsidP="004B61F9">
      <w:pPr>
        <w:pStyle w:val="3"/>
        <w:jc w:val="both"/>
        <w:rPr>
          <w:rFonts w:ascii="Times New Roman" w:hAnsi="Times New Roman"/>
          <w:sz w:val="24"/>
          <w:szCs w:val="24"/>
        </w:rPr>
      </w:pPr>
      <w:bookmarkStart w:id="5" w:name="_Toc20989460"/>
      <w:r w:rsidRPr="00181679">
        <w:rPr>
          <w:rFonts w:ascii="Times New Roman" w:hAnsi="Times New Roman"/>
          <w:sz w:val="24"/>
          <w:szCs w:val="24"/>
        </w:rPr>
        <w:t>ТАСС; 2019.10.02; ВЫСТАВКА О РАЗВИТИИ РОССИЙСКОГО ТРАНСПОРТА ОТКРЫЛАСЬ В МУЗЕЕ СОВРЕМЕННОЙ ИСТОРИИ РОССИИ</w:t>
      </w:r>
      <w:bookmarkEnd w:id="3"/>
      <w:bookmarkEnd w:id="5"/>
    </w:p>
    <w:p w14:paraId="6DEFD1D0" w14:textId="2207116A" w:rsidR="00181679" w:rsidRDefault="00181679" w:rsidP="004B61F9">
      <w:pPr>
        <w:pStyle w:val="NormalExport"/>
      </w:pPr>
      <w:r>
        <w:t xml:space="preserve">Выставка </w:t>
      </w:r>
      <w:r w:rsidR="004B61F9">
        <w:t>«</w:t>
      </w:r>
      <w:r>
        <w:t>Транспорт России. Сквозь время - в будущее</w:t>
      </w:r>
      <w:r w:rsidR="004B61F9">
        <w:t>»</w:t>
      </w:r>
      <w:r>
        <w:t>, посвященная 210-й годовщине создания государственного транспортного ведомства и рассказывающая о ключевых транспортных проектах, открылась в среду в Музее современной истории России в Москве, передает корр. ТАСС.</w:t>
      </w:r>
    </w:p>
    <w:p w14:paraId="24510B6E" w14:textId="0F654D5D" w:rsidR="00181679" w:rsidRDefault="00181679" w:rsidP="004B61F9">
      <w:pPr>
        <w:pStyle w:val="NormalExport"/>
      </w:pPr>
      <w:r w:rsidRPr="004B61F9">
        <w:rPr>
          <w:b/>
        </w:rPr>
        <w:t>Министр транспорта</w:t>
      </w:r>
      <w:r>
        <w:t xml:space="preserve"> РФ </w:t>
      </w:r>
      <w:r w:rsidRPr="004B61F9">
        <w:rPr>
          <w:b/>
        </w:rPr>
        <w:t>Евгений Дитрих</w:t>
      </w:r>
      <w:r>
        <w:t xml:space="preserve"> во время церемонии открытия отметил, что выставка позволит глубже погрузиться в историю транспортного комплекса страны. </w:t>
      </w:r>
      <w:r w:rsidR="004B61F9">
        <w:t>«</w:t>
      </w:r>
      <w:r>
        <w:t>Это современная выставка, почти к каждому экспонату можно прикоснуться с помощью интерактивных средств. Эта экспозиция позволяет погрузиться в то время, когда транспорт только зарождался, почувствовать дух времени, когда все зарождалось и строилось. Это огромная дань традициям, которые вырастали с тех времен</w:t>
      </w:r>
      <w:r w:rsidR="004B61F9">
        <w:t>»</w:t>
      </w:r>
      <w:r>
        <w:t>, - сказал он.</w:t>
      </w:r>
    </w:p>
    <w:p w14:paraId="54303FF8" w14:textId="20366501" w:rsidR="00181679" w:rsidRDefault="00181679" w:rsidP="004B61F9">
      <w:pPr>
        <w:pStyle w:val="NormalExport"/>
      </w:pPr>
      <w:r>
        <w:t>Экспозиция расскажет о важнейших этапах строительства и развития транспортной инфраструктуры России: создании Транссибирской железнодорожной магистрали, освоении Арктики, роли железных дорог во время Гражданской войны, начале эры реактивной авиации, строительстве Байкало-Амурской магистрали, транспортном обеспечении Олимпийских игр в Сочи 2014 года. Посетители смогут увидеть билет на поезд Григория Рас</w:t>
      </w:r>
      <w:r w:rsidRPr="004B61F9">
        <w:rPr>
          <w:b/>
        </w:rPr>
        <w:t>путин</w:t>
      </w:r>
      <w:r>
        <w:t xml:space="preserve">а, лист посетителей императорской яхты </w:t>
      </w:r>
      <w:r w:rsidR="004B61F9">
        <w:t>«</w:t>
      </w:r>
      <w:r>
        <w:t>Штандарт</w:t>
      </w:r>
      <w:r w:rsidR="004B61F9">
        <w:t>»</w:t>
      </w:r>
      <w:r>
        <w:t xml:space="preserve"> Николая II, довоенные рекламные плакаты авиаперевозок, парадную униформу работников железных дорог XIX века, редкие кадры архивной хроники, фотографии и документы.</w:t>
      </w:r>
    </w:p>
    <w:p w14:paraId="5A12F219" w14:textId="4C2D889F" w:rsidR="00181679" w:rsidRDefault="00181679" w:rsidP="004B61F9">
      <w:pPr>
        <w:pStyle w:val="NormalExport"/>
      </w:pPr>
      <w:r>
        <w:lastRenderedPageBreak/>
        <w:t xml:space="preserve">В ходе церемонии министр культуры РФ Владимир Мединский выразил надежду, что выставку посетят большое количество детей. </w:t>
      </w:r>
      <w:r w:rsidR="004B61F9">
        <w:t>«</w:t>
      </w:r>
      <w:r>
        <w:t xml:space="preserve">Потому что они увидят своими глазами, насколько интересно работать на транспорте, насколько это важно для нашей страны, насколько важно строить дороги, мосты, развивать авиационный, железнодорожный, автомобильный транспорт. Наша страна необъятна, и то, что делает </w:t>
      </w:r>
      <w:r w:rsidRPr="004B61F9">
        <w:rPr>
          <w:b/>
        </w:rPr>
        <w:t>министерство транспорта</w:t>
      </w:r>
      <w:r>
        <w:t>, скрепляет нашу страну</w:t>
      </w:r>
      <w:r w:rsidR="004B61F9">
        <w:t>»</w:t>
      </w:r>
      <w:r>
        <w:t>, - пояснил он.</w:t>
      </w:r>
    </w:p>
    <w:p w14:paraId="23DE7D3B" w14:textId="3973965B" w:rsidR="00181679" w:rsidRDefault="00181679" w:rsidP="004B61F9">
      <w:pPr>
        <w:pStyle w:val="NormalExport"/>
      </w:pPr>
      <w:r>
        <w:t xml:space="preserve">В свою очередь помощник президента России </w:t>
      </w:r>
      <w:r w:rsidRPr="004B61F9">
        <w:rPr>
          <w:b/>
        </w:rPr>
        <w:t>Игорь Левитин</w:t>
      </w:r>
      <w:r>
        <w:t xml:space="preserve"> предложил создать на базе этой выставки передвижную экспозицию, чтобы с историей транспорта ознакомились как можно больше жителей страны. </w:t>
      </w:r>
      <w:r w:rsidR="004B61F9">
        <w:t>«</w:t>
      </w:r>
      <w:r>
        <w:t xml:space="preserve">Я думаю, что </w:t>
      </w:r>
      <w:r w:rsidRPr="004B61F9">
        <w:rPr>
          <w:b/>
        </w:rPr>
        <w:t>Минтранс</w:t>
      </w:r>
      <w:r>
        <w:t xml:space="preserve"> мог бы и подвижную выставку сделать по стране, ведь не только в Москве живут ветераны-транспортники. Такие уникальные снимки и артефакты было бы очень здорово показать</w:t>
      </w:r>
      <w:r w:rsidR="004B61F9">
        <w:t>»</w:t>
      </w:r>
      <w:r>
        <w:t>, - отметил он и выразил готовность провести экскурсию на общественных началах в один из дней работы выставки.</w:t>
      </w:r>
    </w:p>
    <w:p w14:paraId="7FDE27C8" w14:textId="77777777" w:rsidR="004B61F9" w:rsidRDefault="00181679" w:rsidP="004B61F9">
      <w:pPr>
        <w:pStyle w:val="NormalExport"/>
      </w:pPr>
      <w:r>
        <w:t>Выставка будет работать до 3 ноября, вход на нее свободный.</w:t>
      </w:r>
    </w:p>
    <w:p w14:paraId="543AB671" w14:textId="7B582707" w:rsidR="00ED602D" w:rsidRDefault="00ED602D" w:rsidP="004B61F9">
      <w:pPr>
        <w:pStyle w:val="3"/>
        <w:jc w:val="both"/>
      </w:pPr>
      <w:bookmarkStart w:id="6" w:name="txt_2580284_1260686420"/>
      <w:bookmarkStart w:id="7" w:name="_Toc20989461"/>
      <w:r w:rsidRPr="00ED602D">
        <w:rPr>
          <w:rFonts w:ascii="Times New Roman" w:hAnsi="Times New Roman"/>
          <w:sz w:val="24"/>
          <w:szCs w:val="24"/>
        </w:rPr>
        <w:t>ГУДОК; 2019.10.02; НАГРАДЫ К</w:t>
      </w:r>
      <w:r w:rsidR="009B18E9">
        <w:rPr>
          <w:rFonts w:ascii="Times New Roman" w:hAnsi="Times New Roman"/>
          <w:sz w:val="24"/>
          <w:szCs w:val="24"/>
        </w:rPr>
        <w:t>О</w:t>
      </w:r>
      <w:r w:rsidRPr="00ED602D">
        <w:rPr>
          <w:rFonts w:ascii="Times New Roman" w:hAnsi="Times New Roman"/>
          <w:sz w:val="24"/>
          <w:szCs w:val="24"/>
        </w:rPr>
        <w:t xml:space="preserve"> ДНЮ КОМПАНИИ</w:t>
      </w:r>
      <w:bookmarkEnd w:id="6"/>
      <w:bookmarkEnd w:id="7"/>
    </w:p>
    <w:p w14:paraId="6B75FCD7" w14:textId="61DCB1A6" w:rsidR="00ED602D" w:rsidRDefault="00ED602D" w:rsidP="004B61F9">
      <w:pPr>
        <w:pStyle w:val="NormalExport"/>
      </w:pPr>
      <w:r>
        <w:t xml:space="preserve">Как сообщили </w:t>
      </w:r>
      <w:r w:rsidR="004B61F9">
        <w:t>«</w:t>
      </w:r>
      <w:r>
        <w:t>Гудку</w:t>
      </w:r>
      <w:r w:rsidR="004B61F9">
        <w:t>»</w:t>
      </w:r>
      <w:r>
        <w:t xml:space="preserve"> в Департаменте управления персоналом, вчера на селекторном совещании были награждены отличившиеся работники.</w:t>
      </w:r>
    </w:p>
    <w:p w14:paraId="2871C49C" w14:textId="06713F98" w:rsidR="00ED602D" w:rsidRDefault="00ED602D" w:rsidP="004B61F9">
      <w:pPr>
        <w:pStyle w:val="NormalExport"/>
      </w:pPr>
      <w:r>
        <w:t xml:space="preserve">Указом президента РФ знаком отличия </w:t>
      </w:r>
      <w:r w:rsidR="004B61F9">
        <w:t>«</w:t>
      </w:r>
      <w:r>
        <w:t>За наставничество</w:t>
      </w:r>
      <w:r w:rsidR="004B61F9">
        <w:t>»</w:t>
      </w:r>
      <w:r>
        <w:t xml:space="preserve"> награжден начальник участка моторвагонного депо Санкт-Петербург-Московское Владимир Каюрин. Медалью </w:t>
      </w:r>
      <w:r w:rsidR="004B61F9">
        <w:t>«</w:t>
      </w:r>
      <w:r>
        <w:t>За развитие железных дорог</w:t>
      </w:r>
      <w:r w:rsidR="004B61F9">
        <w:t>»</w:t>
      </w:r>
      <w:r>
        <w:t xml:space="preserve"> награжден старший электромеханик Барнаульской дистанции сигнализации, централизации и блокировки Владимир Котельников.</w:t>
      </w:r>
    </w:p>
    <w:p w14:paraId="2F905BEE" w14:textId="26AF65CB" w:rsidR="00ED602D" w:rsidRDefault="00ED602D" w:rsidP="004B61F9">
      <w:pPr>
        <w:pStyle w:val="NormalExport"/>
      </w:pPr>
      <w:r>
        <w:t xml:space="preserve">Почетное звание </w:t>
      </w:r>
      <w:r w:rsidR="004B61F9">
        <w:t>«</w:t>
      </w:r>
      <w:r>
        <w:t>Заслуженный работник транспорта Российской Федерации</w:t>
      </w:r>
      <w:r w:rsidR="004B61F9">
        <w:t>»</w:t>
      </w:r>
      <w:r>
        <w:t xml:space="preserve"> присвоено заместителю начальника Московской железной дороги по территориальному управлению Юрию Базарову, составителю поездов железнодорожной станции Сосногорск Андрею Ваулину, электромеханику Тындинской дистанции сигнализации, централизации и блокировки Владимиру Пономареву.</w:t>
      </w:r>
    </w:p>
    <w:p w14:paraId="50238955" w14:textId="77777777" w:rsidR="00ED602D" w:rsidRDefault="00ED602D" w:rsidP="004B61F9">
      <w:pPr>
        <w:pStyle w:val="NormalExport"/>
      </w:pPr>
      <w:r>
        <w:t>Благодарность министра транспорта РФ объявлена машинисту электровоза эксплуатационного локомотивного депо Туапсе Сергею Артеняну, начальнику района контактной сети Воронежской дистанции электроснабжения Eвгению Гречишникову, приемосдатчику груза и багажа железнодорожной станции Заудинский Ольге Eрмолаевой, электрогазосварщику Самарской дистанции гражданских сооружений Григорию Кирюхину, старшему электромеханику Астраханского регионального центра связи Александру Клопову, машинисту электровоза Забайкальской дирекции моторвагонного подвижного состава Eвгению Кулаеву.</w:t>
      </w:r>
    </w:p>
    <w:p w14:paraId="7E5873D7" w14:textId="2A0AE125" w:rsidR="00ED602D" w:rsidRDefault="00ED602D" w:rsidP="004B61F9">
      <w:pPr>
        <w:pStyle w:val="NormalExport"/>
      </w:pPr>
      <w:r>
        <w:t xml:space="preserve">Памятной медалью ОАО </w:t>
      </w:r>
      <w:r w:rsidR="004B61F9">
        <w:t>«</w:t>
      </w:r>
      <w:r>
        <w:t>РЖД</w:t>
      </w:r>
      <w:r w:rsidR="004B61F9">
        <w:t>»</w:t>
      </w:r>
      <w:r>
        <w:t xml:space="preserve"> </w:t>
      </w:r>
      <w:r w:rsidR="004B61F9">
        <w:t>«</w:t>
      </w:r>
      <w:r>
        <w:t>45 лет Байкало-Амурской магистрали</w:t>
      </w:r>
      <w:r w:rsidR="004B61F9">
        <w:t>»</w:t>
      </w:r>
      <w:r>
        <w:t xml:space="preserve"> награжден помощник президента РФ </w:t>
      </w:r>
      <w:r w:rsidRPr="004B61F9">
        <w:rPr>
          <w:b/>
        </w:rPr>
        <w:t>Игорь Левитин</w:t>
      </w:r>
      <w:r>
        <w:t xml:space="preserve">. Знаком </w:t>
      </w:r>
      <w:r w:rsidR="004B61F9">
        <w:t>«</w:t>
      </w:r>
      <w:r>
        <w:t xml:space="preserve">За заслуги в развитии ОАО </w:t>
      </w:r>
      <w:r w:rsidR="004B61F9">
        <w:t>«</w:t>
      </w:r>
      <w:r>
        <w:t>РЖД</w:t>
      </w:r>
      <w:r w:rsidR="004B61F9">
        <w:t>»</w:t>
      </w:r>
      <w:r>
        <w:t xml:space="preserve"> I степени награжден главный тренер футбольного клуба </w:t>
      </w:r>
      <w:r w:rsidR="004B61F9">
        <w:t>«</w:t>
      </w:r>
      <w:r>
        <w:t>Локомотив</w:t>
      </w:r>
      <w:r w:rsidR="004B61F9">
        <w:t>»</w:t>
      </w:r>
      <w:r>
        <w:t xml:space="preserve"> Юрий Семин. Знаком </w:t>
      </w:r>
      <w:r w:rsidR="004B61F9">
        <w:t>«</w:t>
      </w:r>
      <w:r>
        <w:t xml:space="preserve">За особый вклад в развитие ОАО </w:t>
      </w:r>
      <w:r w:rsidR="004B61F9">
        <w:t>«</w:t>
      </w:r>
      <w:r>
        <w:t>РЖД</w:t>
      </w:r>
      <w:r w:rsidR="004B61F9">
        <w:t>»</w:t>
      </w:r>
      <w:r>
        <w:t xml:space="preserve"> IV степени награжден президент </w:t>
      </w:r>
      <w:r w:rsidRPr="004B61F9">
        <w:rPr>
          <w:b/>
        </w:rPr>
        <w:t>Российского университета транспорта</w:t>
      </w:r>
      <w:r>
        <w:t xml:space="preserve"> Борис Левин.</w:t>
      </w:r>
    </w:p>
    <w:p w14:paraId="226109E0" w14:textId="3C97BC9B" w:rsidR="00ED602D" w:rsidRDefault="00ED602D" w:rsidP="004B61F9">
      <w:pPr>
        <w:pStyle w:val="NormalExport"/>
      </w:pPr>
      <w:r>
        <w:t xml:space="preserve">Знак </w:t>
      </w:r>
      <w:r w:rsidR="004B61F9">
        <w:t>«</w:t>
      </w:r>
      <w:r>
        <w:t xml:space="preserve">Почетный железнодорожник ОАО </w:t>
      </w:r>
      <w:r w:rsidR="004B61F9">
        <w:t>«</w:t>
      </w:r>
      <w:r>
        <w:t>РЖД</w:t>
      </w:r>
      <w:r w:rsidR="004B61F9">
        <w:t>»</w:t>
      </w:r>
      <w:r>
        <w:t xml:space="preserve"> вручен начальнику Саянской дистанции пути Павлу Вшивкову, начальнику железнодорожного вокзала Глазов Александру Плетеневу.</w:t>
      </w:r>
    </w:p>
    <w:p w14:paraId="7FC49922" w14:textId="1143F672" w:rsidR="00ED602D" w:rsidRDefault="00ED602D" w:rsidP="004B61F9">
      <w:pPr>
        <w:pStyle w:val="NormalExport"/>
      </w:pPr>
      <w:r>
        <w:t xml:space="preserve">Знаком </w:t>
      </w:r>
      <w:r w:rsidR="004B61F9">
        <w:t>«</w:t>
      </w:r>
      <w:r>
        <w:t>За безупречный труд на железнодорожном транспорте. 40 лет</w:t>
      </w:r>
      <w:r w:rsidR="004B61F9">
        <w:t>»</w:t>
      </w:r>
      <w:r>
        <w:t xml:space="preserve"> награждены ведущий бухгалтер Красносельского территориального общего центра обслуживания Татьяна Лапусь, заместитель начальника отдела Департамента управления персоналом Ирина Позднякова.</w:t>
      </w:r>
    </w:p>
    <w:p w14:paraId="3433A77C" w14:textId="32939692" w:rsidR="00ED602D" w:rsidRDefault="00ED602D" w:rsidP="004B61F9">
      <w:pPr>
        <w:pStyle w:val="NormalExport"/>
      </w:pPr>
      <w:r>
        <w:t xml:space="preserve">Знак </w:t>
      </w:r>
      <w:r w:rsidR="004B61F9">
        <w:t>«</w:t>
      </w:r>
      <w:r>
        <w:t>За безупречный труд на железнодорожном транспорте. 30 лет</w:t>
      </w:r>
      <w:r w:rsidR="004B61F9">
        <w:t>»</w:t>
      </w:r>
      <w:r>
        <w:t xml:space="preserve"> вручен монтеру пути путевой машинной станции № 169 Владимиру Лопатину, врачу анастезиологу-реаниматологу Центральной клинической больницы имени Н.А. Семашко Игорю Саяпину.</w:t>
      </w:r>
    </w:p>
    <w:p w14:paraId="5C66F9F1" w14:textId="77777777" w:rsidR="004B61F9" w:rsidRDefault="00ED602D" w:rsidP="004B61F9">
      <w:pPr>
        <w:pStyle w:val="NormalExport"/>
      </w:pPr>
      <w:r>
        <w:lastRenderedPageBreak/>
        <w:t xml:space="preserve">Именными часами генерального директора - председателя правления ОАО </w:t>
      </w:r>
      <w:r w:rsidR="004B61F9">
        <w:t>«</w:t>
      </w:r>
      <w:r>
        <w:t>РЖД</w:t>
      </w:r>
      <w:r w:rsidR="004B61F9">
        <w:t>»</w:t>
      </w:r>
      <w:r>
        <w:t xml:space="preserve"> награжден начальник участка пути Магнитогорской дистанции пути Павел Альмяшев.</w:t>
      </w:r>
    </w:p>
    <w:p w14:paraId="5A022B04" w14:textId="255028C6" w:rsidR="004D5821" w:rsidRPr="004D5821" w:rsidRDefault="004D5821" w:rsidP="004B61F9">
      <w:pPr>
        <w:pStyle w:val="3"/>
        <w:jc w:val="both"/>
        <w:rPr>
          <w:rFonts w:ascii="Times New Roman" w:hAnsi="Times New Roman"/>
          <w:sz w:val="24"/>
          <w:szCs w:val="24"/>
        </w:rPr>
      </w:pPr>
      <w:bookmarkStart w:id="8" w:name="txt_2596156_1260362713"/>
      <w:bookmarkStart w:id="9" w:name="_Toc20989462"/>
      <w:r w:rsidRPr="004D5821">
        <w:rPr>
          <w:rFonts w:ascii="Times New Roman" w:hAnsi="Times New Roman"/>
          <w:sz w:val="24"/>
          <w:szCs w:val="24"/>
        </w:rPr>
        <w:t xml:space="preserve">ГУДОК; ТИМУР БЕК; 2019.10.02; ОАО </w:t>
      </w:r>
      <w:r w:rsidR="004B61F9">
        <w:rPr>
          <w:rFonts w:ascii="Times New Roman" w:hAnsi="Times New Roman"/>
          <w:sz w:val="24"/>
          <w:szCs w:val="24"/>
        </w:rPr>
        <w:t>«</w:t>
      </w:r>
      <w:r w:rsidRPr="004D5821">
        <w:rPr>
          <w:rFonts w:ascii="Times New Roman" w:hAnsi="Times New Roman"/>
          <w:sz w:val="24"/>
          <w:szCs w:val="24"/>
        </w:rPr>
        <w:t>РЖД</w:t>
      </w:r>
      <w:r w:rsidR="004B61F9">
        <w:rPr>
          <w:rFonts w:ascii="Times New Roman" w:hAnsi="Times New Roman"/>
          <w:sz w:val="24"/>
          <w:szCs w:val="24"/>
        </w:rPr>
        <w:t>»</w:t>
      </w:r>
      <w:r w:rsidRPr="004D5821">
        <w:rPr>
          <w:rFonts w:ascii="Times New Roman" w:hAnsi="Times New Roman"/>
          <w:sz w:val="24"/>
          <w:szCs w:val="24"/>
        </w:rPr>
        <w:t xml:space="preserve"> ОБЕСПЕЧИВАЕТ ПОКАЗАТЕЛЬ БЕЗОПАСНОСТИ ДВИЖЕНИЯ НА УРОВНЕ 0,86</w:t>
      </w:r>
      <w:bookmarkEnd w:id="8"/>
      <w:bookmarkEnd w:id="9"/>
    </w:p>
    <w:p w14:paraId="47FE3EBD" w14:textId="7799CA00" w:rsidR="004D5821" w:rsidRDefault="004D5821" w:rsidP="004B61F9">
      <w:pPr>
        <w:pStyle w:val="NormalExport"/>
      </w:pPr>
      <w:r>
        <w:t xml:space="preserve">ОАО </w:t>
      </w:r>
      <w:r w:rsidR="004B61F9">
        <w:t>«</w:t>
      </w:r>
      <w:r>
        <w:t>Российские железные дороги</w:t>
      </w:r>
      <w:r w:rsidR="004B61F9">
        <w:t>»</w:t>
      </w:r>
      <w:r>
        <w:t xml:space="preserve"> обеспечивает показатель безопасности движения - соотношение числа всех событий к общему поездообороту - на уровне 0,86. Об этом на праздничном селекторном совещании, посвященному Дню компании, сообщил генеральный директор ОАО </w:t>
      </w:r>
      <w:r w:rsidR="004B61F9">
        <w:t>«</w:t>
      </w:r>
      <w:r>
        <w:t>РЖД</w:t>
      </w:r>
      <w:r w:rsidR="004B61F9">
        <w:t>»</w:t>
      </w:r>
      <w:r>
        <w:t xml:space="preserve"> Олег Белозеров. Он напомнил, что в 2018 году компания достигла высочайшего значения по этому показателю - 0,98.</w:t>
      </w:r>
    </w:p>
    <w:p w14:paraId="7FB9ABAD" w14:textId="77777777" w:rsidR="004D5821" w:rsidRDefault="004D5821" w:rsidP="004B61F9">
      <w:pPr>
        <w:pStyle w:val="NormalExport"/>
      </w:pPr>
      <w:r>
        <w:t>В долгосрочной перспективе значение этого основного показателя необходимо улучшать, призвал коллег глава компании.</w:t>
      </w:r>
    </w:p>
    <w:p w14:paraId="10FC15F2" w14:textId="3BFD9520" w:rsidR="004D5821" w:rsidRDefault="004D5821" w:rsidP="004B61F9">
      <w:pPr>
        <w:pStyle w:val="NormalExport"/>
      </w:pPr>
      <w:r>
        <w:t xml:space="preserve">Также Олег Белозеров сообщил, что по вопросу транспортной безопасности текущий год в определенном смысле можно считать итоговым. </w:t>
      </w:r>
      <w:r w:rsidR="004B61F9">
        <w:t>«</w:t>
      </w:r>
      <w:r>
        <w:t xml:space="preserve">Во-первых, культура транспортной безопасности прочно вошла в наш производственный процесс. Это стало возможным во многом благодаря слаженной работе с Федеральным агентством железнодорожного транспорта. Сейчас хочу поблагодарить </w:t>
      </w:r>
      <w:r w:rsidRPr="009B18E9">
        <w:rPr>
          <w:b/>
          <w:bCs/>
        </w:rPr>
        <w:t xml:space="preserve">руководителя </w:t>
      </w:r>
      <w:r w:rsidRPr="004B61F9">
        <w:rPr>
          <w:b/>
          <w:bCs/>
        </w:rPr>
        <w:t>Росжелдор</w:t>
      </w:r>
      <w:r w:rsidRPr="009B18E9">
        <w:rPr>
          <w:b/>
          <w:bCs/>
        </w:rPr>
        <w:t>а Владимира Юрьевича</w:t>
      </w:r>
      <w:r>
        <w:t xml:space="preserve"> (</w:t>
      </w:r>
      <w:r w:rsidRPr="004B61F9">
        <w:rPr>
          <w:b/>
        </w:rPr>
        <w:t>Чепц</w:t>
      </w:r>
      <w:r>
        <w:rPr>
          <w:b/>
        </w:rPr>
        <w:t>а</w:t>
      </w:r>
      <w:r>
        <w:t>) и в вашем лице всех сотрудников агентства за конструктивное взаимодействие</w:t>
      </w:r>
      <w:r w:rsidR="004B61F9">
        <w:t>»</w:t>
      </w:r>
      <w:r>
        <w:t xml:space="preserve">, - сказал он. </w:t>
      </w:r>
    </w:p>
    <w:p w14:paraId="31E28F66" w14:textId="0590FBB1" w:rsidR="004D5821" w:rsidRDefault="004D5821" w:rsidP="004B61F9">
      <w:pPr>
        <w:pStyle w:val="NormalExport"/>
      </w:pPr>
      <w:r>
        <w:t xml:space="preserve">Кроме того, Олег Белозеров напомнил, что по этому направлению была проведена работа по корректировке законодательной базы. </w:t>
      </w:r>
      <w:r w:rsidR="004B61F9">
        <w:t>«</w:t>
      </w:r>
      <w:r>
        <w:t xml:space="preserve">Законодательные изменения позволяют заметно снизить затратную часть на реализацию нормативных мероприятий и соответственно не увеличивать финансовую нагрузку на пассажиров и грузоотправителей, - пояснил он. - Ожидаем, что в ближайшее время завершится формирование нормативных правовых актов, в первую очередь Правительства Российской Федерации, определяющих требования к объектам транспортной инфраструктуры, а также приказов </w:t>
      </w:r>
      <w:r w:rsidRPr="004B61F9">
        <w:rPr>
          <w:b/>
        </w:rPr>
        <w:t>Минтранс</w:t>
      </w:r>
      <w:r>
        <w:t>а России, устанавливающих критерии категорирования этих объектов</w:t>
      </w:r>
      <w:r w:rsidR="004B61F9">
        <w:t>»</w:t>
      </w:r>
      <w:r>
        <w:t>.</w:t>
      </w:r>
    </w:p>
    <w:p w14:paraId="5BA41585" w14:textId="122D612F" w:rsidR="004D5821" w:rsidRDefault="004D5821" w:rsidP="004B61F9">
      <w:pPr>
        <w:pStyle w:val="NormalExport"/>
      </w:pPr>
      <w:r>
        <w:t xml:space="preserve">ОАО </w:t>
      </w:r>
      <w:r w:rsidR="004B61F9">
        <w:t>«</w:t>
      </w:r>
      <w:r>
        <w:t>Российские железные дороги</w:t>
      </w:r>
      <w:r w:rsidR="004B61F9">
        <w:t>»</w:t>
      </w:r>
      <w:r>
        <w:t xml:space="preserve"> (ОАО </w:t>
      </w:r>
      <w:r w:rsidR="004B61F9">
        <w:t>«</w:t>
      </w:r>
      <w:r>
        <w:t>РЖД</w:t>
      </w:r>
      <w:r w:rsidR="004B61F9">
        <w:t>»</w:t>
      </w:r>
      <w:r>
        <w:t>) - российский железнодорожный перевозчик. Компания создана 1 октября 2003 года. Правительству РФ принадлежит 100% акций компаний.</w:t>
      </w:r>
    </w:p>
    <w:p w14:paraId="297132D0" w14:textId="77777777" w:rsidR="004B61F9" w:rsidRDefault="00AA0900" w:rsidP="004B61F9">
      <w:pPr>
        <w:pStyle w:val="ExportHyperlink"/>
        <w:jc w:val="both"/>
      </w:pPr>
      <w:hyperlink r:id="rId8" w:history="1">
        <w:r w:rsidR="004D5821">
          <w:rPr>
            <w:u w:val="single"/>
          </w:rPr>
          <w:t>https://www.gudok.ru/news/?ID=1479335</w:t>
        </w:r>
      </w:hyperlink>
    </w:p>
    <w:p w14:paraId="318D30BF" w14:textId="76B7238F" w:rsidR="00181679" w:rsidRPr="00181679" w:rsidRDefault="00181679" w:rsidP="004B61F9">
      <w:pPr>
        <w:pStyle w:val="3"/>
        <w:jc w:val="both"/>
        <w:rPr>
          <w:rFonts w:ascii="Times New Roman" w:hAnsi="Times New Roman"/>
          <w:sz w:val="24"/>
          <w:szCs w:val="24"/>
        </w:rPr>
      </w:pPr>
      <w:bookmarkStart w:id="10" w:name="_Toc20989463"/>
      <w:r w:rsidRPr="00181679">
        <w:rPr>
          <w:rFonts w:ascii="Times New Roman" w:hAnsi="Times New Roman"/>
          <w:sz w:val="24"/>
          <w:szCs w:val="24"/>
        </w:rPr>
        <w:t>ДЕЛОВОЙ ПЕТЕРБУРГ</w:t>
      </w:r>
      <w:bookmarkStart w:id="11" w:name="txt_2580309_1259904046"/>
      <w:r w:rsidRPr="00181679">
        <w:rPr>
          <w:rFonts w:ascii="Times New Roman" w:hAnsi="Times New Roman"/>
          <w:sz w:val="24"/>
          <w:szCs w:val="24"/>
        </w:rPr>
        <w:t>; БУКИН ВЛАДИСЛАВ; 2019.10.02; ПРИГРАНИЧНЫЕ ГАБАРИТЫ</w:t>
      </w:r>
      <w:bookmarkEnd w:id="10"/>
      <w:bookmarkEnd w:id="11"/>
    </w:p>
    <w:p w14:paraId="1093D6F2" w14:textId="77777777" w:rsidR="00181679" w:rsidRDefault="00181679" w:rsidP="004B61F9">
      <w:pPr>
        <w:pStyle w:val="NormalExport"/>
      </w:pPr>
      <w:r>
        <w:t>Временный паралич судоходства в Сайменском канале вновь ставит вопрос о необходимости его реконструкции</w:t>
      </w:r>
    </w:p>
    <w:p w14:paraId="12A9C74D" w14:textId="3D50D192" w:rsidR="00181679" w:rsidRDefault="00181679" w:rsidP="004B61F9">
      <w:pPr>
        <w:pStyle w:val="NormalExport"/>
      </w:pPr>
      <w:r>
        <w:t xml:space="preserve">На прошлой неделе в Сайменском канале случилась нештатная ситуация. Из-за повреждения на воротах шлюза </w:t>
      </w:r>
      <w:r w:rsidR="004B61F9">
        <w:t>«</w:t>
      </w:r>
      <w:r>
        <w:t>Соскуа</w:t>
      </w:r>
      <w:r w:rsidR="004B61F9">
        <w:t>»</w:t>
      </w:r>
      <w:r>
        <w:t xml:space="preserve"> движение по транспортной артерии было заблокировано почти на сутки. Для Финляндии это стало двойным сюрпризом, так как совсем недавно, в мае, закончилась реновация финской части инфраструктуры канала. Реконструкция продолжалась 3 года и обошлась бюджету страны в 10 млн евро. Шлюз </w:t>
      </w:r>
      <w:r w:rsidR="004B61F9">
        <w:t>«</w:t>
      </w:r>
      <w:r>
        <w:t>Соскуа</w:t>
      </w:r>
      <w:r w:rsidR="004B61F9">
        <w:t>»</w:t>
      </w:r>
      <w:r>
        <w:t xml:space="preserve"> входил в перечень работ по капремонту.</w:t>
      </w:r>
    </w:p>
    <w:p w14:paraId="164F9018" w14:textId="77777777" w:rsidR="00181679" w:rsidRDefault="00181679" w:rsidP="004B61F9">
      <w:pPr>
        <w:pStyle w:val="NormalExport"/>
      </w:pPr>
      <w:r>
        <w:t>Сайменский канал, который соединил озеро Сайма с Финским заливом, открыт в 1856 году. После обретения Финляндией независимости сооружение оказалось разделено между странами, причем большая часть канала очутилась на территории СССР. Таким образом вся центральная часть Суоми была отрезана от моря. Только в сентябре 1962 года стороны договорились об аренде Финляндией на 50 лет 19,2 км сооружения с прилегающей территорией. В 2010 году соглашение пролонгировано еще на 50 лет.</w:t>
      </w:r>
    </w:p>
    <w:p w14:paraId="0557A843" w14:textId="77777777" w:rsidR="00181679" w:rsidRDefault="00181679" w:rsidP="004B61F9">
      <w:pPr>
        <w:pStyle w:val="NormalExport"/>
      </w:pPr>
      <w:r>
        <w:t xml:space="preserve">В конце августа в Лаппенранте на встрече </w:t>
      </w:r>
      <w:r w:rsidRPr="009B18E9">
        <w:rPr>
          <w:b/>
          <w:bCs/>
        </w:rPr>
        <w:t xml:space="preserve">замглавы </w:t>
      </w:r>
      <w:r w:rsidRPr="004B61F9">
        <w:rPr>
          <w:b/>
          <w:bCs/>
        </w:rPr>
        <w:t>Минтранс</w:t>
      </w:r>
      <w:r w:rsidRPr="009B18E9">
        <w:rPr>
          <w:b/>
          <w:bCs/>
        </w:rPr>
        <w:t>а России</w:t>
      </w:r>
      <w:r>
        <w:t xml:space="preserve"> </w:t>
      </w:r>
      <w:r>
        <w:rPr>
          <w:b/>
        </w:rPr>
        <w:t xml:space="preserve">Юрия </w:t>
      </w:r>
      <w:r w:rsidRPr="004B61F9">
        <w:rPr>
          <w:b/>
        </w:rPr>
        <w:t>Цветков</w:t>
      </w:r>
      <w:r>
        <w:rPr>
          <w:b/>
        </w:rPr>
        <w:t>а</w:t>
      </w:r>
      <w:r>
        <w:t xml:space="preserve"> и статс-секретаря министерства транспорта и связи Финляндии Харри </w:t>
      </w:r>
      <w:r>
        <w:lastRenderedPageBreak/>
        <w:t>Пурсиайнена финская сторона презентовала очередной проект модернизации сооружения. Планы весьма масштабны. В числе прочего предполагается увеличить длины шлюзовых камер, повысить уровень воды в канале на 0,1 м, что в сумме позволит увеличить грузоподъемность и габариты судов, которые ходят между Выборгом и Лаппенрантой.</w:t>
      </w:r>
    </w:p>
    <w:p w14:paraId="0EDEC705" w14:textId="77777777" w:rsidR="00181679" w:rsidRDefault="00181679" w:rsidP="004B61F9">
      <w:pPr>
        <w:pStyle w:val="NormalExport"/>
      </w:pPr>
      <w:r>
        <w:t>Однако и сейчас водная гавань работает активно, причем и для грузоперевозок, и в качестве туристического маршрута. В среднем через канал проходит около 1,2 млн т различных грузов в год и около 17 тыс. пассажиров. Более половины грузов приходится на российские суда, тогда как почти 100% туристических перевозок происходит на судах под флагом Суоми. По большей части это небольшие круизы выходного дня из Лаппенранты в Выборг на прогулочных теплоходах с фуршетом и продолжением праздника уже в России. Для российских туристов такие путешествия дороги: билет Лаппенранта - Выборг стоит 60 евро, фуршет оплачивается отдельно, к тому же надо думать о трансфере в Лаппенранту.</w:t>
      </w:r>
    </w:p>
    <w:p w14:paraId="1385B288" w14:textId="77777777" w:rsidR="00181679" w:rsidRDefault="00181679" w:rsidP="004B61F9">
      <w:pPr>
        <w:pStyle w:val="NormalExport"/>
      </w:pPr>
      <w:r>
        <w:t>Большая часть грузов, которые идут в сторону Финляндии, - это лес, минеральное сырье и уголь. Обратно в Россию отправляются продукты лесопереработки, минеральные удобрения, металл.</w:t>
      </w:r>
    </w:p>
    <w:p w14:paraId="0B1EC93A" w14:textId="77777777" w:rsidR="00181679" w:rsidRDefault="00181679" w:rsidP="004B61F9">
      <w:pPr>
        <w:pStyle w:val="NormalExport"/>
      </w:pPr>
      <w:r>
        <w:t>В 2019 году из-за ремонтных работ на шлюзах показатели грузоперевозок существенно снизились. Так, в январе-июле по каналу прошло 458 тыс. т грузов (минус 22% к аналогичному периоду прошлого года).</w:t>
      </w:r>
    </w:p>
    <w:p w14:paraId="371A63ED" w14:textId="77777777" w:rsidR="00181679" w:rsidRDefault="00181679" w:rsidP="004B61F9">
      <w:pPr>
        <w:pStyle w:val="NormalExport"/>
      </w:pPr>
      <w:r>
        <w:t>Помимо увеличения габаритов Сайменского канала уже неоднократно поднимался вопрос об организации круглогодичной навигации на сооружении. Сейчас судоходство на границе открывается в конце апреля и заканчивается в начале января. В зимний период судам помогают двигаться ледоколы.</w:t>
      </w:r>
    </w:p>
    <w:p w14:paraId="0A785B3C" w14:textId="7E4A3C68" w:rsidR="00181679" w:rsidRDefault="00181679" w:rsidP="004B61F9">
      <w:pPr>
        <w:pStyle w:val="NormalExport"/>
      </w:pPr>
      <w:r>
        <w:t xml:space="preserve">Как рассказал </w:t>
      </w:r>
      <w:r w:rsidR="004B61F9">
        <w:t>«</w:t>
      </w:r>
      <w:r>
        <w:t>ДП</w:t>
      </w:r>
      <w:r w:rsidR="004B61F9">
        <w:t>»</w:t>
      </w:r>
      <w:r>
        <w:t xml:space="preserve"> директор по направлению </w:t>
      </w:r>
      <w:r w:rsidR="004B61F9">
        <w:t>«</w:t>
      </w:r>
      <w:r>
        <w:t>аналитика и логистика</w:t>
      </w:r>
      <w:r w:rsidR="004B61F9">
        <w:t>»</w:t>
      </w:r>
      <w:r>
        <w:t xml:space="preserve"> ООО </w:t>
      </w:r>
      <w:r w:rsidR="004B61F9">
        <w:t>«</w:t>
      </w:r>
      <w:r>
        <w:t>Морстройтехнология</w:t>
      </w:r>
      <w:r w:rsidR="004B61F9">
        <w:t>»</w:t>
      </w:r>
      <w:r>
        <w:t xml:space="preserve"> Александр Головизин, финны, несомненно, заинтересованы в круглогодичной навигации, им необходимо вывозить свою промышленную продукцию круглый год, однако пока это технически нереализуемо. Реконструкция с расширением габаритов канала - более перспективная тема.</w:t>
      </w:r>
    </w:p>
    <w:p w14:paraId="4650C1FF" w14:textId="134E7157" w:rsidR="00181679" w:rsidRDefault="004B61F9" w:rsidP="004B61F9">
      <w:pPr>
        <w:pStyle w:val="NormalExport"/>
      </w:pPr>
      <w:r>
        <w:t>«</w:t>
      </w:r>
      <w:r w:rsidR="00181679">
        <w:t>Все упирается в экономическую целесообразность. В расширении заинтересованы обе страны. Финляндия сможет заводить большие суда или брать больше груза, тем самым отыгрывая на ставке фрахта и объемах перевозки. Российская же сторона может пересмотреть ставку аренды канала. Но в любом случае реконструкция канала - дело очень затратное. Один из возможных компромиссов - проведение Финляндией всех работ в счет арендной платы</w:t>
      </w:r>
      <w:r>
        <w:t>»</w:t>
      </w:r>
      <w:r w:rsidR="00181679">
        <w:t>, - рассказал Александр Головизин.</w:t>
      </w:r>
    </w:p>
    <w:p w14:paraId="232F2C21" w14:textId="7273E25B" w:rsidR="00181679" w:rsidRDefault="00181679" w:rsidP="004B61F9">
      <w:pPr>
        <w:pStyle w:val="NormalExport"/>
      </w:pPr>
      <w:r>
        <w:t xml:space="preserve">Россия также старается поддерживать свою часть инфраструктуры канала. Правда, с переменным успехом. Последний такой ремонт закончился судебным процессом над экс-главой ФГУ </w:t>
      </w:r>
      <w:r w:rsidR="004B61F9">
        <w:t>«</w:t>
      </w:r>
      <w:r>
        <w:t>Сайменский канал</w:t>
      </w:r>
      <w:r w:rsidR="004B61F9">
        <w:t>»</w:t>
      </w:r>
      <w:r>
        <w:t xml:space="preserve"> Евгением Демидовым и коммерческим директором фирмы-подрядчика ООО </w:t>
      </w:r>
      <w:r w:rsidR="004B61F9">
        <w:t>«</w:t>
      </w:r>
      <w:r>
        <w:t>Рестрой</w:t>
      </w:r>
      <w:r w:rsidR="004B61F9">
        <w:t>»</w:t>
      </w:r>
      <w:r>
        <w:t xml:space="preserve"> Максимом Фроловым. Фигурантов дела обвиняют в мошенничестве на 35 млн рублей.</w:t>
      </w:r>
    </w:p>
    <w:p w14:paraId="63BCB551" w14:textId="6298D00D" w:rsidR="00181679" w:rsidRDefault="00181679" w:rsidP="004B61F9">
      <w:pPr>
        <w:pStyle w:val="NormalExport"/>
      </w:pPr>
      <w:r>
        <w:t xml:space="preserve">По версии следствия, с 2013 до 2017 года ФГУ </w:t>
      </w:r>
      <w:r w:rsidR="004B61F9">
        <w:t>«</w:t>
      </w:r>
      <w:r>
        <w:t>Сайменский канал</w:t>
      </w:r>
      <w:r w:rsidR="004B61F9">
        <w:t>»</w:t>
      </w:r>
      <w:r>
        <w:t xml:space="preserve"> получило из федерального бюджета 83,9 млн рублей на ремонт 22 навигационных знаков. При этом реально исполнители выполнили работы всего на 48,9 млн, а оставшиеся деньги распределили между собой.</w:t>
      </w:r>
    </w:p>
    <w:p w14:paraId="219520A7" w14:textId="77777777" w:rsidR="004B61F9" w:rsidRDefault="00181679" w:rsidP="004B61F9">
      <w:pPr>
        <w:pStyle w:val="NormalExport"/>
      </w:pPr>
      <w:r>
        <w:t xml:space="preserve">Предшественник Евгения Демидова на посту директора ФГУ Евгений Коломойцев также был замешан в финансовом скандале. Весной 2013 года глава партии </w:t>
      </w:r>
      <w:r w:rsidR="004B61F9">
        <w:t>«</w:t>
      </w:r>
      <w:r>
        <w:t>Яблоко</w:t>
      </w:r>
      <w:r w:rsidR="004B61F9">
        <w:t>»</w:t>
      </w:r>
      <w:r>
        <w:t xml:space="preserve"> Сергей Митрохин пожаловался в Следственный комитет на закупку </w:t>
      </w:r>
      <w:r w:rsidR="004B61F9">
        <w:t>«</w:t>
      </w:r>
      <w:r>
        <w:t>Сайменским каналом</w:t>
      </w:r>
      <w:r w:rsidR="004B61F9">
        <w:t>»</w:t>
      </w:r>
      <w:r>
        <w:t xml:space="preserve"> роскошного катера Beneteau Swift Trawler 44 за 27 млн рублей, тогда как его рыночная стоимость составляла 17 млн рублей. При этом служебной необходимости иметь такое плавсредство не было. Дело тогда спустили на тормозах, а Евгения Коломойцева уволили в связи </w:t>
      </w:r>
      <w:r w:rsidR="004B61F9">
        <w:t>«</w:t>
      </w:r>
      <w:r>
        <w:t>с истечением срока трудового договора</w:t>
      </w:r>
      <w:r w:rsidR="004B61F9">
        <w:t>»</w:t>
      </w:r>
      <w:r>
        <w:t>.</w:t>
      </w:r>
    </w:p>
    <w:p w14:paraId="0170A631" w14:textId="7112665B" w:rsidR="009B18E9" w:rsidRPr="009B18E9" w:rsidRDefault="009B18E9" w:rsidP="004B61F9">
      <w:pPr>
        <w:pStyle w:val="3"/>
        <w:jc w:val="both"/>
        <w:rPr>
          <w:rFonts w:ascii="Times New Roman" w:hAnsi="Times New Roman"/>
          <w:sz w:val="24"/>
          <w:szCs w:val="24"/>
        </w:rPr>
      </w:pPr>
      <w:bookmarkStart w:id="12" w:name="txt_2623307_1260571960"/>
      <w:bookmarkStart w:id="13" w:name="_Toc20989464"/>
      <w:r w:rsidRPr="009B18E9">
        <w:rPr>
          <w:rFonts w:ascii="Times New Roman" w:hAnsi="Times New Roman"/>
          <w:sz w:val="24"/>
          <w:szCs w:val="24"/>
        </w:rPr>
        <w:lastRenderedPageBreak/>
        <w:t>ТАСС; 2019.10.02; ДОРОЖНИКИ ЗАВЕРШИЛИ РЕМОНТ АВТОТРАССЫ НИЖНИЙ НОВГОРОД - РЯЖСК</w:t>
      </w:r>
      <w:bookmarkEnd w:id="12"/>
      <w:bookmarkEnd w:id="13"/>
    </w:p>
    <w:p w14:paraId="128B98C0" w14:textId="077AF61C" w:rsidR="009B18E9" w:rsidRDefault="009B18E9" w:rsidP="004B61F9">
      <w:pPr>
        <w:pStyle w:val="NormalExport"/>
      </w:pPr>
      <w:r>
        <w:t xml:space="preserve">Дорожники завершили ремонт автомобильной трассы из Нижнего Новгорода в город Ряжск в рамках </w:t>
      </w:r>
      <w:r w:rsidRPr="004B61F9">
        <w:rPr>
          <w:b/>
        </w:rPr>
        <w:t>нацпроект</w:t>
      </w:r>
      <w:r>
        <w:t xml:space="preserve">а </w:t>
      </w:r>
      <w:r w:rsidR="004B61F9">
        <w:rPr>
          <w:b/>
        </w:rPr>
        <w:t>«</w:t>
      </w:r>
      <w:r w:rsidRPr="004B61F9">
        <w:rPr>
          <w:b/>
        </w:rPr>
        <w:t>Безопасные и качественные автомобильные дороги</w:t>
      </w:r>
      <w:r w:rsidR="004B61F9">
        <w:rPr>
          <w:b/>
        </w:rPr>
        <w:t>»</w:t>
      </w:r>
      <w:r>
        <w:t>, сообщил журналистам в среду губернатор Нижегородской области Глеб Никитин.</w:t>
      </w:r>
    </w:p>
    <w:p w14:paraId="106FC71C" w14:textId="1ABD34DA" w:rsidR="009B18E9" w:rsidRDefault="004B61F9" w:rsidP="004B61F9">
      <w:pPr>
        <w:pStyle w:val="NormalExport"/>
      </w:pPr>
      <w:r>
        <w:t>«</w:t>
      </w:r>
      <w:r w:rsidR="009B18E9">
        <w:t xml:space="preserve">В Нижегородской области на дороге Ряжск - Касимов - Муром - Нижний Новгород полностью завершены запланированные на этот год ремонтные работы по </w:t>
      </w:r>
      <w:r w:rsidR="009B18E9" w:rsidRPr="004B61F9">
        <w:rPr>
          <w:b/>
        </w:rPr>
        <w:t>нацпроект</w:t>
      </w:r>
      <w:r w:rsidR="009B18E9">
        <w:t xml:space="preserve">у </w:t>
      </w:r>
      <w:r>
        <w:rPr>
          <w:b/>
        </w:rPr>
        <w:t>«</w:t>
      </w:r>
      <w:r w:rsidR="009B18E9" w:rsidRPr="004B61F9">
        <w:rPr>
          <w:b/>
        </w:rPr>
        <w:t>Безопасные и качественные автомобильные дороги</w:t>
      </w:r>
      <w:r>
        <w:rPr>
          <w:b/>
        </w:rPr>
        <w:t>»</w:t>
      </w:r>
      <w:r w:rsidR="009B18E9">
        <w:t>, - сказал Никитин.</w:t>
      </w:r>
    </w:p>
    <w:p w14:paraId="2B3629FB" w14:textId="77777777" w:rsidR="009B18E9" w:rsidRDefault="009B18E9" w:rsidP="004B61F9">
      <w:pPr>
        <w:pStyle w:val="NormalExport"/>
      </w:pPr>
      <w:r>
        <w:t>Он отметил, что всего в рамках ремонта было отремонтировано шесть участков общей протяженностью 25 км. На наиболее аварийно-опасных участках трассы нанесена экспериментальная желтая разметка с высоким коэффициентом световозвращения в темное время суток, повышенной износостойкостью и устойчивостью к температурным колебаниям.</w:t>
      </w:r>
    </w:p>
    <w:p w14:paraId="57F54D7C" w14:textId="157FAC3A" w:rsidR="009B18E9" w:rsidRDefault="004B61F9" w:rsidP="004B61F9">
      <w:pPr>
        <w:pStyle w:val="NormalExport"/>
      </w:pPr>
      <w:r>
        <w:t>«</w:t>
      </w:r>
      <w:r w:rsidR="009B18E9">
        <w:t xml:space="preserve">Все отремонтированные дороги находятся на гарантии, и я прошу водителей: если вы увидите, что новый ремонт на каком-то участке не выдержал испытание временем или погодой, сообщайте об этом в областной </w:t>
      </w:r>
      <w:r w:rsidR="009B18E9" w:rsidRPr="004B61F9">
        <w:rPr>
          <w:b/>
        </w:rPr>
        <w:t>Минтранс</w:t>
      </w:r>
      <w:r w:rsidR="009B18E9">
        <w:t>. Подрядчик обязан устранить брак за свой счет</w:t>
      </w:r>
      <w:r>
        <w:t>»</w:t>
      </w:r>
      <w:r w:rsidR="009B18E9">
        <w:t>, - уточнил Никитин.</w:t>
      </w:r>
    </w:p>
    <w:p w14:paraId="78AA7CF0" w14:textId="77777777" w:rsidR="009B18E9" w:rsidRDefault="009B18E9" w:rsidP="004B61F9">
      <w:pPr>
        <w:pStyle w:val="NormalExport"/>
      </w:pPr>
      <w:r>
        <w:t>В пресс-службе главы региона ТАСС напомнили, что по поручению губернатора Нижегородской области в настоящее время уже идет работа по подготовке ремонтной кампании 2020 года, перечень объектов которой был сформирован с учетом поступивших предложений от администраций районов.</w:t>
      </w:r>
    </w:p>
    <w:p w14:paraId="040ED740" w14:textId="77777777" w:rsidR="004B61F9" w:rsidRDefault="00AA0900" w:rsidP="004B61F9">
      <w:pPr>
        <w:pStyle w:val="ExportHyperlink"/>
        <w:jc w:val="both"/>
      </w:pPr>
      <w:hyperlink r:id="rId9" w:history="1">
        <w:r w:rsidR="009B18E9">
          <w:rPr>
            <w:u w:val="single"/>
          </w:rPr>
          <w:t>https://tass.ru/nacionalnye-proekty/6956181</w:t>
        </w:r>
      </w:hyperlink>
    </w:p>
    <w:p w14:paraId="62C3090E" w14:textId="5B3B112D" w:rsidR="009B18E9" w:rsidRPr="009B18E9" w:rsidRDefault="009B18E9" w:rsidP="004B61F9">
      <w:pPr>
        <w:pStyle w:val="3"/>
        <w:jc w:val="both"/>
        <w:rPr>
          <w:rFonts w:ascii="Times New Roman" w:hAnsi="Times New Roman"/>
          <w:sz w:val="24"/>
          <w:szCs w:val="24"/>
        </w:rPr>
      </w:pPr>
      <w:bookmarkStart w:id="14" w:name="_Toc5693301"/>
      <w:bookmarkStart w:id="15" w:name="_Toc20989465"/>
      <w:r w:rsidRPr="009B18E9">
        <w:rPr>
          <w:rFonts w:ascii="Times New Roman" w:hAnsi="Times New Roman"/>
          <w:sz w:val="24"/>
          <w:szCs w:val="24"/>
        </w:rPr>
        <w:t>ИА REGNUM</w:t>
      </w:r>
      <w:bookmarkStart w:id="16" w:name="txt_2623307_1260080356"/>
      <w:r w:rsidRPr="009B18E9">
        <w:rPr>
          <w:rFonts w:ascii="Times New Roman" w:hAnsi="Times New Roman"/>
          <w:sz w:val="24"/>
          <w:szCs w:val="24"/>
        </w:rPr>
        <w:t>; 2019.10.02; В ОРЕНБУРГЕ ДЕМОНТИРУЮТ МОСТ ЧЕРЕЗ РЕКУ САКМАРА</w:t>
      </w:r>
      <w:bookmarkEnd w:id="15"/>
      <w:bookmarkEnd w:id="16"/>
    </w:p>
    <w:p w14:paraId="6F3F3BAB" w14:textId="5A8EE535" w:rsidR="009B18E9" w:rsidRDefault="009B18E9" w:rsidP="004B61F9">
      <w:pPr>
        <w:pStyle w:val="NormalExport"/>
      </w:pPr>
      <w:r>
        <w:t xml:space="preserve">На дороги Оренбургской агломерации в 2020 году в рамках национального </w:t>
      </w:r>
      <w:r>
        <w:rPr>
          <w:b/>
        </w:rPr>
        <w:t xml:space="preserve">проекта </w:t>
      </w:r>
      <w:r w:rsidR="004B61F9">
        <w:rPr>
          <w:b/>
        </w:rPr>
        <w:t>«</w:t>
      </w:r>
      <w:r w:rsidRPr="004B61F9">
        <w:rPr>
          <w:b/>
        </w:rPr>
        <w:t>Безопасные и качественные автомобильные дороги</w:t>
      </w:r>
      <w:r w:rsidR="004B61F9">
        <w:rPr>
          <w:b/>
        </w:rPr>
        <w:t>»</w:t>
      </w:r>
      <w:r>
        <w:t xml:space="preserve"> (</w:t>
      </w:r>
      <w:r w:rsidRPr="004B61F9">
        <w:rPr>
          <w:b/>
        </w:rPr>
        <w:t>БКАД</w:t>
      </w:r>
      <w:r>
        <w:t>) выделят не менее 1,7 млрд рублей, об этом заявил губернатор Денис Паслер, сообщили корреспонденту ИА REGNUM в пресс-службе областного правительства.</w:t>
      </w:r>
    </w:p>
    <w:p w14:paraId="67E10A4D" w14:textId="77777777" w:rsidR="009B18E9" w:rsidRDefault="009B18E9" w:rsidP="004B61F9">
      <w:pPr>
        <w:pStyle w:val="NormalExport"/>
      </w:pPr>
      <w:r>
        <w:t>Перед чиновниками поставлена задача - определить приоритетные объекты, которые попадут под ремонт и реконструкцию. В планах обновление 22 километров дорог областного центра.</w:t>
      </w:r>
    </w:p>
    <w:p w14:paraId="3F551D7D" w14:textId="77777777" w:rsidR="009B18E9" w:rsidRDefault="009B18E9" w:rsidP="004B61F9">
      <w:pPr>
        <w:pStyle w:val="NormalExport"/>
      </w:pPr>
      <w:r>
        <w:t>Уже известно, что проведут реконструкцию улиц Аксакова и Комсомольской. Паслер рекомендовал внести в реестр объектов для ремонта ул. Туркестанскую, Терешковой, Восточную, Алтайскую, проспекты Победы и Гагарина. Их ремонт должен положительным образом сказаться на плотности транспортных потоков.</w:t>
      </w:r>
    </w:p>
    <w:p w14:paraId="3F59255E" w14:textId="77777777" w:rsidR="009B18E9" w:rsidRDefault="009B18E9" w:rsidP="004B61F9">
      <w:pPr>
        <w:pStyle w:val="NormalExport"/>
      </w:pPr>
      <w:r>
        <w:t>Кроме того, глава региона поручил синхронизировать работу с сетевыми организациями уже на этапе планирования. На отдельных объектах дорожный ремонт должен начинаться только после замены коммуникаций.</w:t>
      </w:r>
    </w:p>
    <w:p w14:paraId="59FB62A2" w14:textId="77777777" w:rsidR="009B18E9" w:rsidRDefault="009B18E9" w:rsidP="004B61F9">
      <w:pPr>
        <w:pStyle w:val="NormalExport"/>
      </w:pPr>
      <w:r>
        <w:t>Также поставлена задача демонтировать старый мост через реку Сакмара. Работы проведут в рамках ремонта проспекта Братьев Коростелевых.</w:t>
      </w:r>
    </w:p>
    <w:p w14:paraId="4C1B7F36" w14:textId="77777777" w:rsidR="004B61F9" w:rsidRDefault="00AA0900" w:rsidP="004B61F9">
      <w:pPr>
        <w:pStyle w:val="ExportHyperlink"/>
        <w:jc w:val="both"/>
      </w:pPr>
      <w:hyperlink r:id="rId10" w:history="1">
        <w:r w:rsidR="009B18E9">
          <w:rPr>
            <w:u w:val="single"/>
          </w:rPr>
          <w:t>https://regnum.ru/news/2735877.html</w:t>
        </w:r>
      </w:hyperlink>
    </w:p>
    <w:p w14:paraId="63F163C8" w14:textId="55EC1667" w:rsidR="004B61F9" w:rsidRPr="004B61F9" w:rsidRDefault="004B61F9" w:rsidP="004B61F9">
      <w:pPr>
        <w:pStyle w:val="3"/>
        <w:jc w:val="both"/>
        <w:rPr>
          <w:rFonts w:ascii="Times New Roman" w:hAnsi="Times New Roman"/>
          <w:sz w:val="24"/>
          <w:szCs w:val="24"/>
        </w:rPr>
      </w:pPr>
      <w:bookmarkStart w:id="17" w:name="_Toc20989466"/>
      <w:bookmarkEnd w:id="14"/>
      <w:r w:rsidRPr="004B61F9">
        <w:rPr>
          <w:rFonts w:ascii="Times New Roman" w:hAnsi="Times New Roman"/>
          <w:sz w:val="24"/>
          <w:szCs w:val="24"/>
        </w:rPr>
        <w:t>ТАСС; 2019.10.02; ОМСКАЯ ОБЛАСТЬ ПРЕДЛАГАЕТ РАЗВИВАТЬ РЕЧНОЙ ТРАНСПОРТ ДЛЯ ЭКСПОРТА СИБИРСКОГО ЗЕРНА</w:t>
      </w:r>
      <w:bookmarkEnd w:id="17"/>
    </w:p>
    <w:p w14:paraId="21F42F29" w14:textId="77777777" w:rsidR="004B61F9" w:rsidRDefault="004B61F9" w:rsidP="004B61F9">
      <w:pPr>
        <w:jc w:val="both"/>
      </w:pPr>
      <w:r>
        <w:t xml:space="preserve">Экспорт сибирского зерна Северным морским путем позволит снизить стоимость его доставки и увеличить его конкурентоспособность на азиатских рынках, для перевозки зерна морем необходимо содействие федерального центра в оснащении речного флота </w:t>
      </w:r>
      <w:r>
        <w:lastRenderedPageBreak/>
        <w:t>специализированными судами и углублении фарватера Иртыша от Омска до места впадения в Обь, сообщается на сайте правительства Омской области.</w:t>
      </w:r>
    </w:p>
    <w:p w14:paraId="3ED99CE4" w14:textId="77777777" w:rsidR="004B61F9" w:rsidRDefault="004B61F9" w:rsidP="004B61F9">
      <w:pPr>
        <w:jc w:val="both"/>
      </w:pPr>
      <w:r>
        <w:t>«Одно из перспективных направлений [экспорта зерна] - глубоководный порт Сабетта, построенный в рамках федерального проекта развития Северного морского пути. Отгрузку зерна [из Омска] планируется осуществлять речным транспортом по рекам Иртыш и Обь до порта Сабетта (Обская губа - прим. ТАСС) с кратковременным хранением и дальнейшей отгрузкой океанскими судами через Северный морской путь в страны Азиатско-Тихоокеанского региона &lt;…&gt; Необходимо содействие федерального центра в проведении дноуглубительных работ, позволяющих обеспечить гарантированную глубину судоходного фарватера по протяженности Иртыша от Омска до впадения в Обь, оснащении речного флота в Обь-Иртышском бассейне специализированным подвижным составом для перевозки сельскохозяйственной продукции», - говорится в сообщении.</w:t>
      </w:r>
    </w:p>
    <w:p w14:paraId="57B58601" w14:textId="77777777" w:rsidR="004B61F9" w:rsidRDefault="004B61F9" w:rsidP="004B61F9">
      <w:pPr>
        <w:jc w:val="both"/>
      </w:pPr>
      <w:r>
        <w:t>В правительстве отмечают, что Омская область обладает значительным потенциалом в аграрном секторе, но производство зерна сдерживает отсутствие стабильного сбыта по приемлемым ценам, обусловленным значительной удаленностью от основных экспортных портов страны. «Порт Сабетта должен принимать не только сжиженный газ, должны идти и другие грузы. Если сибирские регионы, и в первую очередь Омская область, смогут выйти туда с поставками зерна, то, конечно, это обеспечит загрузку порта и повысит интенсивность движения по северно-морскому направлению, сократит себестоимость затрат на ледовую проводку за счет увеличения грузопотока. Понятно, что этот план не сегодняшнего дня реализации, но на перспективу - это то, что необходимо для Сибири и для России», - цитирует пресс-служба губернатора Омской области Александра Буркова.</w:t>
      </w:r>
    </w:p>
    <w:p w14:paraId="38A38E2B" w14:textId="77777777" w:rsidR="004B61F9" w:rsidRDefault="004B61F9" w:rsidP="004B61F9">
      <w:pPr>
        <w:jc w:val="both"/>
      </w:pPr>
      <w:r>
        <w:t>По данным омского Минсельхоза, стоимость доставки зерна в Японию железнодорожным транспортом с перегрузкой на морской составляет около 11,8 тыс. рублей за тонну, доставка же Северным морским путем оценивается в 7 тыс. рублей. Пробную партию зерна в 50 тыс. тонн планируется отправить уже в этом году.</w:t>
      </w:r>
    </w:p>
    <w:p w14:paraId="0AE8AB97" w14:textId="69E2B0BF" w:rsidR="00797DE1" w:rsidRDefault="004B61F9" w:rsidP="004B61F9">
      <w:pPr>
        <w:jc w:val="both"/>
      </w:pPr>
      <w:r>
        <w:t xml:space="preserve">Омская область в 2018 году собрала 3,2 млн тонн зерна, общий объем производства продукции АПК составил 88,5 млрд рублей. В рамках </w:t>
      </w:r>
      <w:r w:rsidRPr="004B61F9">
        <w:rPr>
          <w:b/>
        </w:rPr>
        <w:t>нацпроект</w:t>
      </w:r>
      <w:r>
        <w:t>а «</w:t>
      </w:r>
      <w:r w:rsidRPr="004B61F9">
        <w:rPr>
          <w:b/>
        </w:rPr>
        <w:t>Международная кооперация и экспорт</w:t>
      </w:r>
      <w:r>
        <w:t>» регион планирует к 2024 году увеличить объем экспорта сельскохозяйственной продукции за счет стран Юго-Восточной Азии в 2,2 раза, до 360 млн долларов.</w:t>
      </w:r>
    </w:p>
    <w:p w14:paraId="74B1E982" w14:textId="77777777" w:rsidR="004B61F9" w:rsidRDefault="00AA0900" w:rsidP="004B61F9">
      <w:pPr>
        <w:jc w:val="both"/>
      </w:pPr>
      <w:hyperlink r:id="rId11" w:history="1">
        <w:r w:rsidR="004B61F9" w:rsidRPr="008469B3">
          <w:rPr>
            <w:rStyle w:val="a9"/>
          </w:rPr>
          <w:t>https://tass.ru/ekonomika/6955427</w:t>
        </w:r>
      </w:hyperlink>
    </w:p>
    <w:p w14:paraId="6E19DE3F" w14:textId="5A83F69E" w:rsidR="00ED602D" w:rsidRPr="00ED602D" w:rsidRDefault="00ED602D" w:rsidP="004B61F9">
      <w:pPr>
        <w:pStyle w:val="3"/>
        <w:jc w:val="both"/>
        <w:rPr>
          <w:rFonts w:ascii="Times New Roman" w:hAnsi="Times New Roman"/>
          <w:sz w:val="24"/>
          <w:szCs w:val="24"/>
        </w:rPr>
      </w:pPr>
      <w:bookmarkStart w:id="18" w:name="txt_2596156_1260690908"/>
      <w:bookmarkStart w:id="19" w:name="_Toc20989467"/>
      <w:r w:rsidRPr="00ED602D">
        <w:rPr>
          <w:rFonts w:ascii="Times New Roman" w:hAnsi="Times New Roman"/>
          <w:sz w:val="24"/>
          <w:szCs w:val="24"/>
        </w:rPr>
        <w:t>ГУДОК; 2019.10.02; РУТ (</w:t>
      </w:r>
      <w:r w:rsidRPr="004B61F9">
        <w:rPr>
          <w:rFonts w:ascii="Times New Roman" w:hAnsi="Times New Roman"/>
          <w:sz w:val="24"/>
          <w:szCs w:val="24"/>
        </w:rPr>
        <w:t>МИИТ</w:t>
      </w:r>
      <w:r w:rsidRPr="00ED602D">
        <w:rPr>
          <w:rFonts w:ascii="Times New Roman" w:hAnsi="Times New Roman"/>
          <w:sz w:val="24"/>
          <w:szCs w:val="24"/>
        </w:rPr>
        <w:t>) ВКЛЮЧИЛИ В МИРОВОЙ РЕЙТИНГ</w:t>
      </w:r>
      <w:bookmarkEnd w:id="18"/>
      <w:bookmarkEnd w:id="19"/>
    </w:p>
    <w:p w14:paraId="7170131D" w14:textId="1D3CE1D9" w:rsidR="00ED602D" w:rsidRDefault="00ED602D" w:rsidP="004B61F9">
      <w:pPr>
        <w:pStyle w:val="NormalExport"/>
      </w:pPr>
      <w:r w:rsidRPr="004B61F9">
        <w:rPr>
          <w:b/>
        </w:rPr>
        <w:t>Российский университет транспорта</w:t>
      </w:r>
      <w:r>
        <w:t xml:space="preserve"> (</w:t>
      </w:r>
      <w:r w:rsidRPr="004B61F9">
        <w:rPr>
          <w:b/>
        </w:rPr>
        <w:t>МИИТ</w:t>
      </w:r>
      <w:r>
        <w:t xml:space="preserve">) вошел в число лучших вузов мира по версии Московского международного рейтинга вузов </w:t>
      </w:r>
      <w:r w:rsidR="004B61F9">
        <w:t>«</w:t>
      </w:r>
      <w:r>
        <w:t>Три миссии университета</w:t>
      </w:r>
      <w:r w:rsidR="004B61F9">
        <w:t>»</w:t>
      </w:r>
      <w:r>
        <w:t>.</w:t>
      </w:r>
    </w:p>
    <w:p w14:paraId="739A4607" w14:textId="058B48E5" w:rsidR="00ED602D" w:rsidRDefault="00ED602D" w:rsidP="004B61F9">
      <w:pPr>
        <w:pStyle w:val="NormalExport"/>
      </w:pPr>
      <w:r>
        <w:t xml:space="preserve">С 2017 года Ассоциация составителей рейтингов по инициативе Российского союза ректоров готовит Московский международный рейтинг вузов </w:t>
      </w:r>
      <w:r w:rsidR="004B61F9">
        <w:t>«</w:t>
      </w:r>
      <w:r>
        <w:t>Три миссии университета</w:t>
      </w:r>
      <w:r w:rsidR="004B61F9">
        <w:t>»</w:t>
      </w:r>
      <w:r>
        <w:t>. В основе исследования лежит оценка трех ключевых направлений деятельности вузов - образование, наука и взаимодействие с обществом.</w:t>
      </w:r>
    </w:p>
    <w:p w14:paraId="007D7C8C" w14:textId="77777777" w:rsidR="00ED602D" w:rsidRDefault="00ED602D" w:rsidP="004B61F9">
      <w:pPr>
        <w:pStyle w:val="NormalExport"/>
      </w:pPr>
      <w:r>
        <w:t>Методология рейтинга сформирована по итогам масштабного общественного обсуждения, в котором приняли участие свыше 100 организаций - университетов, советов ректоров, экспертных ассоциаций и рейтинговых агентств. Перечень критериев был одобрен Международным экспертным советом, в который вошли 25 авторитетных специалистов в сфере высшей школы из разных стран.</w:t>
      </w:r>
    </w:p>
    <w:p w14:paraId="691FC007" w14:textId="77777777" w:rsidR="00ED602D" w:rsidRDefault="00ED602D" w:rsidP="004B61F9">
      <w:pPr>
        <w:pStyle w:val="NormalExport"/>
      </w:pPr>
      <w:r>
        <w:t>В этом году в рейтинг вошли 1200 университетов из 79 стран, что в четыре раза больше, чем в прошлом году. При этом из рассмотрения были исключены узкопрофильные вузы и вузы, не имеющие бакалаврских программ.</w:t>
      </w:r>
    </w:p>
    <w:p w14:paraId="0216BD17" w14:textId="1B9B9367" w:rsidR="00ED602D" w:rsidRDefault="004B61F9" w:rsidP="004B61F9">
      <w:pPr>
        <w:pStyle w:val="NormalExport"/>
      </w:pPr>
      <w:r>
        <w:t>«</w:t>
      </w:r>
      <w:r w:rsidR="00ED602D">
        <w:t xml:space="preserve">В рейтинге представлены все сильнейшие вузы планеты. Кардинальное увеличение количества университетов, оцениваемых при составлении рейтинга, позволяет ему стать </w:t>
      </w:r>
      <w:r w:rsidR="00ED602D">
        <w:lastRenderedPageBreak/>
        <w:t>эффективным инструментом для выработки управленческих решений в научно-образовательной сфере</w:t>
      </w:r>
      <w:r>
        <w:t>»</w:t>
      </w:r>
      <w:r w:rsidR="00ED602D">
        <w:t>, - отметил президент Российского союза ректоров, ректор МГУ им. М.В. Ломоносова Виктор Садовничий.</w:t>
      </w:r>
    </w:p>
    <w:p w14:paraId="3D60D38D" w14:textId="6D760AB4" w:rsidR="00ED602D" w:rsidRDefault="00ED602D" w:rsidP="004B61F9">
      <w:pPr>
        <w:pStyle w:val="NormalExport"/>
      </w:pPr>
      <w:r>
        <w:t xml:space="preserve">Университеты были оценены по 18 критериям. Так, качество образования определялось по таким критериям, как, например, </w:t>
      </w:r>
      <w:r w:rsidR="004B61F9">
        <w:t>«</w:t>
      </w:r>
      <w:r>
        <w:t>Количество побед обучающихся в вузе на международных студенческих олимпиадах</w:t>
      </w:r>
      <w:r w:rsidR="004B61F9">
        <w:t>»</w:t>
      </w:r>
      <w:r>
        <w:t xml:space="preserve">, </w:t>
      </w:r>
      <w:r w:rsidR="004B61F9">
        <w:t>«</w:t>
      </w:r>
      <w:r>
        <w:t>Доля иностранных студентов в общем количестве студентов</w:t>
      </w:r>
      <w:r w:rsidR="004B61F9">
        <w:t>»</w:t>
      </w:r>
      <w:r>
        <w:t>.</w:t>
      </w:r>
    </w:p>
    <w:p w14:paraId="46A0AAE8" w14:textId="5EA17AE3" w:rsidR="00ED602D" w:rsidRDefault="00ED602D" w:rsidP="004B61F9">
      <w:pPr>
        <w:pStyle w:val="NormalExport"/>
      </w:pPr>
      <w:r>
        <w:t xml:space="preserve">Научный потенциал характеризовали </w:t>
      </w:r>
      <w:r w:rsidR="004B61F9">
        <w:t>«</w:t>
      </w:r>
      <w:r>
        <w:t>Средняя нормализованная цитируемость</w:t>
      </w:r>
      <w:r w:rsidR="004B61F9">
        <w:t>»</w:t>
      </w:r>
      <w:r>
        <w:t xml:space="preserve"> (согласно международным базам данных) и </w:t>
      </w:r>
      <w:r w:rsidR="004B61F9">
        <w:t>«</w:t>
      </w:r>
      <w:r>
        <w:t>Отношение дохода от исследований к числу научно-педагогических работников</w:t>
      </w:r>
      <w:r w:rsidR="004B61F9">
        <w:t>»</w:t>
      </w:r>
      <w:r>
        <w:t>.</w:t>
      </w:r>
    </w:p>
    <w:p w14:paraId="1CC9593B" w14:textId="2A3A21C1" w:rsidR="00ED602D" w:rsidRDefault="00ED602D" w:rsidP="004B61F9">
      <w:pPr>
        <w:pStyle w:val="NormalExport"/>
      </w:pPr>
      <w:r>
        <w:t xml:space="preserve">В группу критериев </w:t>
      </w:r>
      <w:r w:rsidR="004B61F9">
        <w:t>«</w:t>
      </w:r>
      <w:r>
        <w:t>Университет и общество</w:t>
      </w:r>
      <w:r w:rsidR="004B61F9">
        <w:t>»</w:t>
      </w:r>
      <w:r>
        <w:t xml:space="preserve"> вошли, в частности, </w:t>
      </w:r>
      <w:r w:rsidR="004B61F9">
        <w:t>«</w:t>
      </w:r>
      <w:r>
        <w:t>Размер интернет-аудитории сайта вуза</w:t>
      </w:r>
      <w:r w:rsidR="004B61F9">
        <w:t>»</w:t>
      </w:r>
      <w:r>
        <w:t xml:space="preserve">, </w:t>
      </w:r>
      <w:r w:rsidR="004B61F9">
        <w:t>«</w:t>
      </w:r>
      <w:r>
        <w:t xml:space="preserve">Количество выпускников вуза, которым посвящена отдельная страница в </w:t>
      </w:r>
      <w:r w:rsidR="004B61F9">
        <w:t>«</w:t>
      </w:r>
      <w:r>
        <w:t>Википедии</w:t>
      </w:r>
      <w:r w:rsidR="004B61F9">
        <w:t>»</w:t>
      </w:r>
      <w:r>
        <w:t xml:space="preserve">, </w:t>
      </w:r>
      <w:r w:rsidR="004B61F9">
        <w:t>«</w:t>
      </w:r>
      <w:r>
        <w:t>Количество онлайн-курсов вуза, размещенных на крупнейших глобальных онлайн-платформах</w:t>
      </w:r>
      <w:r w:rsidR="004B61F9">
        <w:t>»</w:t>
      </w:r>
      <w:r>
        <w:t xml:space="preserve">, </w:t>
      </w:r>
      <w:r w:rsidR="004B61F9">
        <w:t>«</w:t>
      </w:r>
      <w:r>
        <w:t>Количество подписчиков аккаунта университета в социальных сетях</w:t>
      </w:r>
      <w:r w:rsidR="004B61F9">
        <w:t>»</w:t>
      </w:r>
      <w:r>
        <w:t>.</w:t>
      </w:r>
    </w:p>
    <w:p w14:paraId="7370E2D4" w14:textId="77777777" w:rsidR="00ED602D" w:rsidRDefault="00ED602D" w:rsidP="004B61F9">
      <w:pPr>
        <w:pStyle w:val="NormalExport"/>
      </w:pPr>
      <w:r>
        <w:t>Наибольшее количество лучших вузов мира расположено в странах Eвропы - это 414 университетов, или почти 35% от публикуемого списка. Второй макрорегион по представленности в рейтинге - Азия, на которую приходится 29% вузов, вошедших в рейтинг. Северная Америка по этому параметру стала третьей - 20%. На долю России приходится 6% лучших университетов мира, и это больше, чем в целом по Латинской Америке (5%), Австралии и Океании (4%).</w:t>
      </w:r>
    </w:p>
    <w:p w14:paraId="4CBADA46" w14:textId="77777777" w:rsidR="00ED602D" w:rsidRDefault="00ED602D" w:rsidP="004B61F9">
      <w:pPr>
        <w:pStyle w:val="NormalExport"/>
      </w:pPr>
      <w:r>
        <w:t>Что касается конкретных стран, то пятерка лидеров выглядит так: США (212 университетов), Китай (111), Великобритания (94), Россия (74) и Япония (65).</w:t>
      </w:r>
    </w:p>
    <w:p w14:paraId="375481A0" w14:textId="77777777" w:rsidR="00ED602D" w:rsidRDefault="00ED602D" w:rsidP="004B61F9">
      <w:pPr>
        <w:pStyle w:val="NormalExport"/>
      </w:pPr>
      <w:r>
        <w:t>Первые три строчки рейтинга заняли Гарвардский университет, Массачусетский технологический институт и Университет Пенсильвании.</w:t>
      </w:r>
    </w:p>
    <w:p w14:paraId="3FFDBAEE" w14:textId="56327E9B" w:rsidR="00ED602D" w:rsidRDefault="004B61F9" w:rsidP="004B61F9">
      <w:pPr>
        <w:pStyle w:val="NormalExport"/>
      </w:pPr>
      <w:r>
        <w:t>«</w:t>
      </w:r>
      <w:r w:rsidR="00ED602D">
        <w:t>Высокие позиции американских вузов в рейтинге обусловлены главным образом большими объемами финансирования и высокой цитируемостью научных публикаций. Так, средний объем бюджета в расчете на студента у американских вузов из топ-100 рейтинга в 1,6 раза превышает результат вузов Японии и в 2,3 раза превосходит показатель университетов Великобритании. Схожая статистика и по объемам научно-исследовательских работ</w:t>
      </w:r>
      <w:r>
        <w:t>»</w:t>
      </w:r>
      <w:r w:rsidR="00ED602D">
        <w:t>, - пояснили авторы рейтинга.</w:t>
      </w:r>
    </w:p>
    <w:p w14:paraId="03F91435" w14:textId="77777777" w:rsidR="00ED602D" w:rsidRDefault="00ED602D" w:rsidP="004B61F9">
      <w:pPr>
        <w:pStyle w:val="NormalExport"/>
      </w:pPr>
      <w:r>
        <w:t>Лидеры российской высшей школы - МГУ им. М.В. Ломоносова (22-е место), СПбГУ (41-е место) и МФТИ (51-е место).</w:t>
      </w:r>
    </w:p>
    <w:p w14:paraId="0588DD45" w14:textId="184D49E2" w:rsidR="00ED602D" w:rsidRDefault="00ED602D" w:rsidP="004B61F9">
      <w:pPr>
        <w:pStyle w:val="NormalExport"/>
      </w:pPr>
      <w:r>
        <w:t xml:space="preserve">Eдинственный отечественный транспортный вуз, представленный в рейтинге, - </w:t>
      </w:r>
      <w:r w:rsidRPr="004B61F9">
        <w:rPr>
          <w:b/>
        </w:rPr>
        <w:t>Российский университет транспорта</w:t>
      </w:r>
      <w:r>
        <w:t xml:space="preserve"> (</w:t>
      </w:r>
      <w:r w:rsidRPr="004B61F9">
        <w:rPr>
          <w:b/>
        </w:rPr>
        <w:t>МИИТ</w:t>
      </w:r>
      <w:r>
        <w:t xml:space="preserve">). Он занимает место в группе 10011100. Как рассказал </w:t>
      </w:r>
      <w:r w:rsidR="004B61F9">
        <w:t>«</w:t>
      </w:r>
      <w:r>
        <w:t>Гудку</w:t>
      </w:r>
      <w:r w:rsidR="004B61F9">
        <w:t>»</w:t>
      </w:r>
      <w:r>
        <w:t xml:space="preserve"> ректор РУТ (</w:t>
      </w:r>
      <w:r w:rsidRPr="004B61F9">
        <w:rPr>
          <w:b/>
        </w:rPr>
        <w:t>МИИТ</w:t>
      </w:r>
      <w:r>
        <w:t xml:space="preserve">) </w:t>
      </w:r>
      <w:r w:rsidRPr="004B61F9">
        <w:rPr>
          <w:b/>
        </w:rPr>
        <w:t>Александр Климов</w:t>
      </w:r>
      <w:r>
        <w:t>, включение университета в такой престижный рейтинг - важное событие для всего российского транспортного образования.</w:t>
      </w:r>
    </w:p>
    <w:p w14:paraId="6E9D5364" w14:textId="51B62EF0" w:rsidR="00ED602D" w:rsidRDefault="004B61F9" w:rsidP="004B61F9">
      <w:pPr>
        <w:pStyle w:val="NormalExport"/>
      </w:pPr>
      <w:r>
        <w:t>«</w:t>
      </w:r>
      <w:r w:rsidR="00ED602D">
        <w:t xml:space="preserve">Само попадание в рейтинг в числе 74 российских вузов означает широкое признание наших транспортных университетов. Расцениваем этот факт как общую заслугу всего транспортного сообщества, наших студентов и выпускников. И, естественно, это для нас своего рода новый старт, стимул работать эффективнее и активнее взаимодействовать с нашими партнерами, среди которых по-прежнему бесспорным лидером остается ОАО </w:t>
      </w:r>
      <w:r>
        <w:t>«</w:t>
      </w:r>
      <w:r w:rsidR="00ED602D">
        <w:t>РЖД</w:t>
      </w:r>
      <w:r>
        <w:t>»</w:t>
      </w:r>
      <w:r w:rsidR="00ED602D">
        <w:t xml:space="preserve">, - подчеркнул </w:t>
      </w:r>
      <w:r w:rsidR="00ED602D" w:rsidRPr="004B61F9">
        <w:rPr>
          <w:b/>
        </w:rPr>
        <w:t>Александр Климов</w:t>
      </w:r>
      <w:r w:rsidR="00ED602D">
        <w:t>.</w:t>
      </w:r>
    </w:p>
    <w:p w14:paraId="24950D6E" w14:textId="77777777" w:rsidR="00ED602D" w:rsidRDefault="00ED602D" w:rsidP="004B61F9">
      <w:pPr>
        <w:pStyle w:val="NormalExport"/>
      </w:pPr>
      <w:r>
        <w:t>Как отмечают авторы исследования, наиболее сильной стороной российских вузов является качество образования.</w:t>
      </w:r>
    </w:p>
    <w:p w14:paraId="0530F03C" w14:textId="0E7280EA" w:rsidR="00ED602D" w:rsidRDefault="004B61F9" w:rsidP="004B61F9">
      <w:pPr>
        <w:pStyle w:val="NormalExport"/>
      </w:pPr>
      <w:r>
        <w:t>«</w:t>
      </w:r>
      <w:r w:rsidR="00ED602D">
        <w:t xml:space="preserve">Российские вузы являются мировыми лидерами по победам студентов в престижных международных олимпиадах: представители России добиваются успеха в таких соревнованиях в четыре раза чаще, чем учащиеся из США и Великобритании. Российские вузы не уступают американским по обеспеченности студентов научно-педагогическими кадрами и превосходят по этому показателю Великобританию и Германию. Кроме того, в </w:t>
      </w:r>
      <w:r w:rsidR="00ED602D">
        <w:lastRenderedPageBreak/>
        <w:t>последние годы российские вузы демонстрируют очевидные успехи и в привлечении иностранных студентов</w:t>
      </w:r>
      <w:r>
        <w:t>»</w:t>
      </w:r>
      <w:r w:rsidR="00ED602D">
        <w:t>, - отмечают составители рейтинга.</w:t>
      </w:r>
    </w:p>
    <w:p w14:paraId="15180DC9" w14:textId="77777777" w:rsidR="004B61F9" w:rsidRDefault="00AA0900" w:rsidP="004B61F9">
      <w:pPr>
        <w:jc w:val="both"/>
      </w:pPr>
      <w:hyperlink r:id="rId12" w:history="1">
        <w:r w:rsidR="00ED602D" w:rsidRPr="008469B3">
          <w:rPr>
            <w:rStyle w:val="a9"/>
          </w:rPr>
          <w:t>http://www.gudok.ru/newspaper/?ID=1479402</w:t>
        </w:r>
      </w:hyperlink>
    </w:p>
    <w:p w14:paraId="33F4A71F" w14:textId="56D5843A" w:rsidR="009947AC" w:rsidRPr="009947AC" w:rsidRDefault="009947AC" w:rsidP="004B61F9">
      <w:pPr>
        <w:pStyle w:val="3"/>
        <w:jc w:val="both"/>
        <w:rPr>
          <w:rFonts w:ascii="Times New Roman" w:hAnsi="Times New Roman"/>
          <w:sz w:val="24"/>
          <w:szCs w:val="24"/>
        </w:rPr>
      </w:pPr>
      <w:bookmarkStart w:id="20" w:name="txt_2435597_1260602485"/>
      <w:bookmarkStart w:id="21" w:name="_Toc20989468"/>
      <w:r w:rsidRPr="009947AC">
        <w:rPr>
          <w:rFonts w:ascii="Times New Roman" w:hAnsi="Times New Roman"/>
          <w:sz w:val="24"/>
          <w:szCs w:val="24"/>
        </w:rPr>
        <w:t>ТАСС; 2019.10.02; МИНЗДРАВ УДЕЛИТ ОСОБОЕ ВНИМАНИЕ ТРАНСПОРТНОЙ ДОСТУПНОСТИ НАСЕЛЕНИЯ К МЕДОРГАНИЗАЦИЯМ</w:t>
      </w:r>
      <w:bookmarkEnd w:id="20"/>
      <w:bookmarkEnd w:id="21"/>
    </w:p>
    <w:p w14:paraId="0BB963DB" w14:textId="689178FE" w:rsidR="009947AC" w:rsidRDefault="009947AC" w:rsidP="004B61F9">
      <w:pPr>
        <w:pStyle w:val="NormalExport"/>
      </w:pPr>
      <w:r>
        <w:t xml:space="preserve">Обеспечение транспортной доступности населения России к медицинским организациям, а также повышение мобильности фельдшеров в регионах является одним из приоритетных вопросов здравоохранения на ближайшие годы. Об этом сообщила в среду министр здравоохранения России Вероника Скворцова на совещании с президентом Владимиром </w:t>
      </w:r>
      <w:r w:rsidRPr="004B61F9">
        <w:rPr>
          <w:b/>
        </w:rPr>
        <w:t>Путин</w:t>
      </w:r>
      <w:r>
        <w:t>ым по вопросам модернизации первичного звена здравоохранения.</w:t>
      </w:r>
    </w:p>
    <w:p w14:paraId="6238785C" w14:textId="5D11EA0F" w:rsidR="009947AC" w:rsidRDefault="004B61F9" w:rsidP="004B61F9">
      <w:pPr>
        <w:pStyle w:val="NormalExport"/>
      </w:pPr>
      <w:r>
        <w:t>«</w:t>
      </w:r>
      <w:r w:rsidR="009947AC">
        <w:t xml:space="preserve">Особое внимание будет уделено обеспечению транспортной доступности медорганизаций для всех групп населения, включая лиц с ограниченными возможностями. Регионами совместно с </w:t>
      </w:r>
      <w:r w:rsidR="009947AC" w:rsidRPr="004B61F9">
        <w:rPr>
          <w:b/>
        </w:rPr>
        <w:t>Минтранс</w:t>
      </w:r>
      <w:r w:rsidR="009947AC">
        <w:rPr>
          <w:b/>
        </w:rPr>
        <w:t>ом</w:t>
      </w:r>
      <w:r w:rsidR="009947AC">
        <w:t xml:space="preserve"> до конца года будет проведен анализ существующих маршрутов общественного транспорта и состояния дорог муниципального и регионального значения, обеспечивающих доезд до медорганизаций. Мероприятия по улучшению транспортной инфраструктуры будут осуществляться в приоритетном порядке в течение всего периода реализации - с 2020 по 2024 годы</w:t>
      </w:r>
      <w:r>
        <w:t>»</w:t>
      </w:r>
      <w:r w:rsidR="009947AC">
        <w:t>, - сообщила министр.</w:t>
      </w:r>
    </w:p>
    <w:p w14:paraId="2B6E5D48" w14:textId="120755BA" w:rsidR="009947AC" w:rsidRDefault="009947AC" w:rsidP="004B61F9">
      <w:pPr>
        <w:pStyle w:val="NormalExport"/>
      </w:pPr>
      <w:r>
        <w:t xml:space="preserve">Кроме того, продолжается работа по оснащению медицинских организаций отечественными автомобилями. </w:t>
      </w:r>
      <w:r w:rsidR="004B61F9">
        <w:t>«</w:t>
      </w:r>
      <w:r>
        <w:t>Как для доставки пациентов из отдаленных регионов, так и для повышения мобильности медработников, в том числе фельдшеров ФАПов [фельдшерско-акушерский пункт], а также для перевозки лекарств, медизделий и биологических материалов</w:t>
      </w:r>
      <w:r w:rsidR="004B61F9">
        <w:t>»</w:t>
      </w:r>
      <w:r>
        <w:t>, - пояснила Скворцова.</w:t>
      </w:r>
    </w:p>
    <w:p w14:paraId="43FD504C" w14:textId="77777777" w:rsidR="009947AC" w:rsidRDefault="009947AC" w:rsidP="004B61F9">
      <w:pPr>
        <w:pStyle w:val="NormalExport"/>
      </w:pPr>
      <w:r>
        <w:t xml:space="preserve">Предыдущее совещание по теме здравоохранения </w:t>
      </w:r>
      <w:r w:rsidRPr="004B61F9">
        <w:rPr>
          <w:b/>
        </w:rPr>
        <w:t>Путин</w:t>
      </w:r>
      <w:r>
        <w:t xml:space="preserve"> провел 20 августа. Тогда Скворцова отметила, что дефицит врачей составляет 25 тыс. человек, а среднего медицинского персонала - 130 тыс. В четырех регионах оклад врачей составляет менее 30% от средней зарплаты по региону и только в десяти регионах он превышает 50%. </w:t>
      </w:r>
      <w:r w:rsidRPr="004B61F9">
        <w:rPr>
          <w:b/>
        </w:rPr>
        <w:t>Путин</w:t>
      </w:r>
      <w:r>
        <w:t xml:space="preserve"> потребовал проанализировать всю организацию работы в первичном звене здравоохранения и принять дополнительные меры по его укреплению.</w:t>
      </w:r>
    </w:p>
    <w:p w14:paraId="67FE55D7" w14:textId="0FAFBECA" w:rsidR="009947AC" w:rsidRDefault="009947AC" w:rsidP="004B61F9">
      <w:pPr>
        <w:pStyle w:val="NormalExport"/>
      </w:pPr>
      <w:r w:rsidRPr="004B61F9">
        <w:rPr>
          <w:b/>
        </w:rPr>
        <w:t>Нацпроект</w:t>
      </w:r>
      <w:r>
        <w:t xml:space="preserve"> </w:t>
      </w:r>
      <w:r w:rsidR="004B61F9">
        <w:t>«</w:t>
      </w:r>
      <w:r>
        <w:t>Здравоохранение</w:t>
      </w:r>
      <w:r w:rsidR="004B61F9">
        <w:t>»</w:t>
      </w:r>
      <w:r>
        <w:t xml:space="preserve"> предполагает снижение показателей смертности населения трудоспособного возраста (до 350 случаев на 100 тыс. населения) до 2024 года, ликвидацию кадрового дефицита в медицинских организациях, оказывающих первичную медико-санитарную помощь, обеспечение охвата всех граждан профилактическими медицинскими осмотрами не реже одного раза в год. Всего на его реализацию планируется направить более 1,7 трлн рублей.</w:t>
      </w:r>
    </w:p>
    <w:p w14:paraId="232FF7F7" w14:textId="13B36485" w:rsidR="009947AC" w:rsidRDefault="009947AC" w:rsidP="004B61F9">
      <w:pPr>
        <w:pStyle w:val="NormalExport"/>
      </w:pPr>
      <w:r>
        <w:t xml:space="preserve">Все о национальных проектах - на портале </w:t>
      </w:r>
      <w:r w:rsidR="004B61F9">
        <w:t>«</w:t>
      </w:r>
      <w:r>
        <w:t>Будущее России. Национальные проекты</w:t>
      </w:r>
      <w:r w:rsidR="004B61F9">
        <w:t>»</w:t>
      </w:r>
      <w:r>
        <w:t xml:space="preserve"> </w:t>
      </w:r>
    </w:p>
    <w:p w14:paraId="0B16C96A" w14:textId="77777777" w:rsidR="004B61F9" w:rsidRDefault="00AA0900" w:rsidP="004B61F9">
      <w:pPr>
        <w:pStyle w:val="ExportHyperlink"/>
        <w:jc w:val="both"/>
      </w:pPr>
      <w:hyperlink r:id="rId13" w:history="1">
        <w:r w:rsidR="009947AC">
          <w:rPr>
            <w:u w:val="single"/>
          </w:rPr>
          <w:t>https://tass.ru/nacionalnye-proekty/6956373</w:t>
        </w:r>
      </w:hyperlink>
    </w:p>
    <w:p w14:paraId="3E47CEE2" w14:textId="718EB731" w:rsidR="001C1087" w:rsidRPr="001C1087" w:rsidRDefault="001C1087" w:rsidP="004B61F9">
      <w:pPr>
        <w:pStyle w:val="3"/>
        <w:jc w:val="both"/>
        <w:rPr>
          <w:rFonts w:ascii="Times New Roman" w:hAnsi="Times New Roman"/>
          <w:sz w:val="24"/>
          <w:szCs w:val="24"/>
        </w:rPr>
      </w:pPr>
      <w:bookmarkStart w:id="22" w:name="txt_2432789_1260756882"/>
      <w:bookmarkStart w:id="23" w:name="_Toc20989469"/>
      <w:r w:rsidRPr="001C1087">
        <w:rPr>
          <w:rFonts w:ascii="Times New Roman" w:hAnsi="Times New Roman"/>
          <w:sz w:val="24"/>
          <w:szCs w:val="24"/>
        </w:rPr>
        <w:t xml:space="preserve">РБК; БУРМИСТРОВА СВЕТЛАНА, КОКОРЕВА МАРИЯ; 2019.10.03; МОСТ НА САХАЛИН ПОСТРОЯТ НА </w:t>
      </w:r>
      <w:r w:rsidR="004B61F9">
        <w:rPr>
          <w:rFonts w:ascii="Times New Roman" w:hAnsi="Times New Roman"/>
          <w:sz w:val="24"/>
          <w:szCs w:val="24"/>
        </w:rPr>
        <w:t>«</w:t>
      </w:r>
      <w:r w:rsidRPr="001C1087">
        <w:rPr>
          <w:rFonts w:ascii="Times New Roman" w:hAnsi="Times New Roman"/>
          <w:sz w:val="24"/>
          <w:szCs w:val="24"/>
        </w:rPr>
        <w:t>ВЕЧНЫЕ</w:t>
      </w:r>
      <w:r w:rsidR="004B61F9">
        <w:rPr>
          <w:rFonts w:ascii="Times New Roman" w:hAnsi="Times New Roman"/>
          <w:sz w:val="24"/>
          <w:szCs w:val="24"/>
        </w:rPr>
        <w:t>»</w:t>
      </w:r>
      <w:bookmarkEnd w:id="22"/>
      <w:r w:rsidRPr="001C1087">
        <w:rPr>
          <w:rFonts w:ascii="Times New Roman" w:hAnsi="Times New Roman"/>
          <w:sz w:val="24"/>
          <w:szCs w:val="24"/>
        </w:rPr>
        <w:t>; РЖД ЗАЛОЖИЛИ В ИНВЕСТПРОГРАММУ ПЕРЕХОД ЧЕРЕЗ ПРОЛИВ НЕВЕЛЬСКОГО НА ДЕНЬГИ ОТ БЕССРОЧНЫХ ОБЛИГАЦИЙ</w:t>
      </w:r>
      <w:bookmarkEnd w:id="23"/>
    </w:p>
    <w:p w14:paraId="63D881E0" w14:textId="519CD7EC" w:rsidR="001C1087" w:rsidRDefault="001C1087" w:rsidP="004B61F9">
      <w:pPr>
        <w:pStyle w:val="NormalExport"/>
      </w:pPr>
      <w:r>
        <w:t xml:space="preserve">РЖД заложили в инвестпрограмму на ближайшие три года - 2020-2022 годы - строительство моста на Сахалин. Для этого компания может выпустить </w:t>
      </w:r>
      <w:r w:rsidR="004B61F9">
        <w:t>«</w:t>
      </w:r>
      <w:r>
        <w:t>вечные</w:t>
      </w:r>
      <w:r w:rsidR="004B61F9">
        <w:t>»</w:t>
      </w:r>
      <w:r>
        <w:t xml:space="preserve"> облигации на 250 млрд руб.</w:t>
      </w:r>
    </w:p>
    <w:p w14:paraId="03FB5D0C" w14:textId="77777777" w:rsidR="001C1087" w:rsidRDefault="001C1087" w:rsidP="004B61F9">
      <w:pPr>
        <w:pStyle w:val="NormalExport"/>
      </w:pPr>
      <w:r>
        <w:t>Во сколько обойдется мост на Сахалин</w:t>
      </w:r>
    </w:p>
    <w:p w14:paraId="5D2D53B3" w14:textId="2F46BE08" w:rsidR="001C1087" w:rsidRDefault="001C1087" w:rsidP="004B61F9">
      <w:pPr>
        <w:pStyle w:val="NormalExport"/>
      </w:pPr>
      <w:r>
        <w:t xml:space="preserve">РЖД заложили строительство </w:t>
      </w:r>
      <w:r w:rsidR="004B61F9">
        <w:t>«</w:t>
      </w:r>
      <w:r>
        <w:t>железнодорожной линии Селихин - Ныш с переходом пролива Невельского</w:t>
      </w:r>
      <w:r w:rsidR="004B61F9">
        <w:t>»</w:t>
      </w:r>
      <w:r>
        <w:t xml:space="preserve">, а именно моста на Сахалин, в проект инвестиционной программы </w:t>
      </w:r>
      <w:r>
        <w:lastRenderedPageBreak/>
        <w:t>на 2020-2022 годы. Это следует из пояснительной записки к документу, с копией которого ознакомился РБК. Eе подлинность подтвердили два источника, знакомых с проектом.</w:t>
      </w:r>
    </w:p>
    <w:p w14:paraId="2EF0D8AA" w14:textId="1E14B1B8" w:rsidR="001C1087" w:rsidRDefault="001C1087" w:rsidP="004B61F9">
      <w:pPr>
        <w:pStyle w:val="NormalExport"/>
      </w:pPr>
      <w:r>
        <w:t xml:space="preserve">Строительство этой железнодорожной линии внесено в проект инвестпрограммы с пометкой, что оно </w:t>
      </w:r>
      <w:r w:rsidR="004B61F9">
        <w:t>«</w:t>
      </w:r>
      <w:r>
        <w:t>зависит от параметров привлечения бессрочных облигаций с гарантированной доходностью до 250 млрд руб.</w:t>
      </w:r>
      <w:r w:rsidR="004B61F9">
        <w:t>»</w:t>
      </w:r>
      <w:r>
        <w:t>, говорится в документе. Внутренняя норма доходности (IRR) строительства моста оценивается в 10,2%, а дисконтированный срок окупаемости с момента ввода в эксплуатацию - 20 лет. При этом IRR одного из этапов модернизации Байкало-Амурской магистрали (БАМ) и Транссиба стоимостью 144,4 млрд руб. составит 9,4%, а срок окупаемости - 29 лет.</w:t>
      </w:r>
    </w:p>
    <w:p w14:paraId="68B4B50B" w14:textId="79481086" w:rsidR="001C1087" w:rsidRDefault="001C1087" w:rsidP="004B61F9">
      <w:pPr>
        <w:pStyle w:val="NormalExport"/>
      </w:pPr>
      <w:r>
        <w:t xml:space="preserve">Проекты развития РЖД с внутренней нормой доходности ниже 10% и дисконтированным сроком окупаемости более 20 лет </w:t>
      </w:r>
      <w:r w:rsidR="004B61F9">
        <w:t>«</w:t>
      </w:r>
      <w:r>
        <w:t>направлены на получение бюджетной эффективности или имеют социальную направленность</w:t>
      </w:r>
      <w:r w:rsidR="004B61F9">
        <w:t>»</w:t>
      </w:r>
      <w:r>
        <w:t xml:space="preserve">, говорится в документе. Такие проекты реализуются с участием средств субъектов Российской Федерации, федерального бюджета и Фонда национального благосостояния (ФНБ) </w:t>
      </w:r>
      <w:r w:rsidR="004B61F9">
        <w:t>«</w:t>
      </w:r>
      <w:r>
        <w:t>в целях снижения негативного влияния на финансовые показатели компании</w:t>
      </w:r>
      <w:r w:rsidR="004B61F9">
        <w:t>»</w:t>
      </w:r>
      <w:r>
        <w:t>, указано в проекте инвестпрограммы.</w:t>
      </w:r>
    </w:p>
    <w:p w14:paraId="7792452E" w14:textId="6E8BB0E1" w:rsidR="001C1087" w:rsidRDefault="001C1087" w:rsidP="004B61F9">
      <w:pPr>
        <w:pStyle w:val="NormalExport"/>
      </w:pPr>
      <w:r>
        <w:t xml:space="preserve">В секретариате вице-премьера Максима </w:t>
      </w:r>
      <w:r w:rsidRPr="004B61F9">
        <w:rPr>
          <w:b/>
        </w:rPr>
        <w:t>Акимов</w:t>
      </w:r>
      <w:r>
        <w:t xml:space="preserve">а, который курирует в правительстве транспорт, сообщили РБК, что вопрос механизма привлечения частных инвестиций в проект строительства моста на Сахалин находится в рамках компетенции РЖД. </w:t>
      </w:r>
      <w:r w:rsidR="004B61F9">
        <w:t>«</w:t>
      </w:r>
      <w:r>
        <w:t>На совете директоров госкомпании он в данный момент не рассматривался</w:t>
      </w:r>
      <w:r w:rsidR="004B61F9">
        <w:t>»</w:t>
      </w:r>
      <w:r>
        <w:t xml:space="preserve">, - говорится в официальном ответе. </w:t>
      </w:r>
      <w:r w:rsidRPr="004B61F9">
        <w:rPr>
          <w:b/>
        </w:rPr>
        <w:t>Акимов</w:t>
      </w:r>
      <w:r>
        <w:t xml:space="preserve"> - председатель совета директоров РЖД.</w:t>
      </w:r>
    </w:p>
    <w:p w14:paraId="4174DBEA" w14:textId="77777777" w:rsidR="001C1087" w:rsidRDefault="001C1087" w:rsidP="004B61F9">
      <w:pPr>
        <w:pStyle w:val="NormalExport"/>
      </w:pPr>
      <w:r>
        <w:t xml:space="preserve">В пресс-службе РЖД отказались от комментариев. РБК направил запрос представителю </w:t>
      </w:r>
      <w:r w:rsidRPr="004B61F9">
        <w:rPr>
          <w:b/>
        </w:rPr>
        <w:t>Минтранс</w:t>
      </w:r>
      <w:r>
        <w:t>а.</w:t>
      </w:r>
    </w:p>
    <w:p w14:paraId="3B25708E" w14:textId="77777777" w:rsidR="001C1087" w:rsidRDefault="001C1087" w:rsidP="004B61F9">
      <w:pPr>
        <w:pStyle w:val="NormalExport"/>
      </w:pPr>
      <w:r>
        <w:t xml:space="preserve">Осенью 2018 года президент </w:t>
      </w:r>
      <w:r w:rsidRPr="004B61F9">
        <w:rPr>
          <w:b/>
        </w:rPr>
        <w:t>Владимир Путин</w:t>
      </w:r>
      <w:r>
        <w:t xml:space="preserve"> поручил оценить целесообразность строительства моста на Сахалин. Президент отметил, что возведение переправы привело бы и к развитию севера Хабаровского края, потому что для моста потребуется строить подходы - в Хабаровском крае находится начальная точка транспортного перехода через Невельский пролив (Селихин), а конечная точка Ныш - железнодорожная станция в Сахалинской области.</w:t>
      </w:r>
    </w:p>
    <w:p w14:paraId="265BDB8B" w14:textId="77777777" w:rsidR="001C1087" w:rsidRDefault="001C1087" w:rsidP="004B61F9">
      <w:pPr>
        <w:pStyle w:val="NormalExport"/>
      </w:pPr>
      <w:r>
        <w:t xml:space="preserve">Но позже стало известно, что ни один из грузовладельцев- угольщиков не поддержал идею строительства моста и перевалки грузов через остров. Для загрузки моста предлагалось построить на острове глубоководный порт, в таком случае стоимость моста и порта составит 433 млрд руб., заявил 7 июня 2019 года </w:t>
      </w:r>
      <w:r w:rsidRPr="004B61F9">
        <w:rPr>
          <w:b/>
        </w:rPr>
        <w:t>замминистр</w:t>
      </w:r>
      <w:r>
        <w:t>а по развитию Дальнего Востока и Арктики Александр Крутиков на заседании общественного совета Минвостокразвития. В мае 2018 года сообщалось, что стоимость всего проекта составляет 540,3 млрд руб. (без НДС), из них мост - 252,8 млрд руб.</w:t>
      </w:r>
    </w:p>
    <w:p w14:paraId="2D0222D0" w14:textId="6428EB94" w:rsidR="001C1087" w:rsidRDefault="001C1087" w:rsidP="004B61F9">
      <w:pPr>
        <w:pStyle w:val="NormalExport"/>
      </w:pPr>
      <w:r>
        <w:t xml:space="preserve">Из-за сомнений в корректности стоимости проекта и его возможного грузопотока строительство моста считает нецелесообразным </w:t>
      </w:r>
      <w:r w:rsidRPr="004B61F9">
        <w:rPr>
          <w:b/>
        </w:rPr>
        <w:t>Акимов</w:t>
      </w:r>
      <w:r>
        <w:t xml:space="preserve">, а также помощник президента Андрей Белоусов, писали </w:t>
      </w:r>
      <w:r w:rsidR="004B61F9">
        <w:t>«</w:t>
      </w:r>
      <w:r>
        <w:t>Ведомости</w:t>
      </w:r>
      <w:r w:rsidR="004B61F9">
        <w:t>»</w:t>
      </w:r>
      <w:r>
        <w:t xml:space="preserve">. А </w:t>
      </w:r>
      <w:r w:rsidRPr="004B61F9">
        <w:rPr>
          <w:b/>
        </w:rPr>
        <w:t>министр транспорта</w:t>
      </w:r>
      <w:r>
        <w:t xml:space="preserve"> </w:t>
      </w:r>
      <w:r>
        <w:rPr>
          <w:b/>
        </w:rPr>
        <w:t xml:space="preserve">Eвгений </w:t>
      </w:r>
      <w:r w:rsidRPr="004B61F9">
        <w:rPr>
          <w:b/>
        </w:rPr>
        <w:t>Дитрих</w:t>
      </w:r>
      <w:r>
        <w:t xml:space="preserve"> утверждал, что проект строительства моста на Сахалин потребует доработки и необходимо найти на него средства.</w:t>
      </w:r>
    </w:p>
    <w:p w14:paraId="45FE4BB2" w14:textId="77777777" w:rsidR="001C1087" w:rsidRDefault="001C1087" w:rsidP="004B61F9">
      <w:pPr>
        <w:pStyle w:val="NormalExport"/>
      </w:pPr>
      <w:r>
        <w:t>Какие есть варианты финансирования</w:t>
      </w:r>
    </w:p>
    <w:p w14:paraId="47AAC61A" w14:textId="29873856" w:rsidR="001C1087" w:rsidRDefault="001C1087" w:rsidP="004B61F9">
      <w:pPr>
        <w:pStyle w:val="NormalExport"/>
      </w:pPr>
      <w:r>
        <w:t xml:space="preserve">Мост на Сахалин предусмотрен в Комплексном плане развития магистральной инфраструктуры до 2024 года на 6,3 трлн руб., утвержденном правительством в 2018 году. Но на этот мост не предусмотрено бюджетного финансирования. </w:t>
      </w:r>
      <w:r w:rsidRPr="004B61F9">
        <w:rPr>
          <w:b/>
        </w:rPr>
        <w:t>Дитрих</w:t>
      </w:r>
      <w:r>
        <w:t xml:space="preserve"> подчеркивал, что </w:t>
      </w:r>
      <w:r w:rsidR="004B61F9">
        <w:t>«</w:t>
      </w:r>
      <w:r>
        <w:t>по мосту [на Сахалин] в плане нет господдержки</w:t>
      </w:r>
      <w:r w:rsidR="004B61F9">
        <w:t>»</w:t>
      </w:r>
      <w:r>
        <w:t>.</w:t>
      </w:r>
    </w:p>
    <w:p w14:paraId="7D7EB67F" w14:textId="09692E28" w:rsidR="001C1087" w:rsidRDefault="001C1087" w:rsidP="004B61F9">
      <w:pPr>
        <w:pStyle w:val="NormalExport"/>
      </w:pPr>
      <w:r>
        <w:t xml:space="preserve">Проектированием моста занимается хабаровская компания </w:t>
      </w:r>
      <w:r w:rsidR="004B61F9">
        <w:t>«</w:t>
      </w:r>
      <w:r>
        <w:t>Дальгипротранс</w:t>
      </w:r>
      <w:r w:rsidR="004B61F9">
        <w:t>»</w:t>
      </w:r>
      <w:r>
        <w:t xml:space="preserve">, а строительством была готова заняться компания </w:t>
      </w:r>
      <w:r w:rsidR="004B61F9">
        <w:t>«</w:t>
      </w:r>
      <w:r>
        <w:t>Стройгазмонтаж</w:t>
      </w:r>
      <w:r w:rsidR="004B61F9">
        <w:t>»</w:t>
      </w:r>
      <w:r>
        <w:t xml:space="preserve"> Аркадия Ротенберга, которая уже построила Крымский мост стоимостью 228 млрд руб. О возможном интересе к проекту в сентябре 2018 года заявлял сам Ротенберг. По его словам, </w:t>
      </w:r>
      <w:r w:rsidR="004B61F9">
        <w:t>«</w:t>
      </w:r>
      <w:r>
        <w:t>Стройгазмонтаж</w:t>
      </w:r>
      <w:r w:rsidR="004B61F9">
        <w:t>»</w:t>
      </w:r>
      <w:r>
        <w:t xml:space="preserve"> построит мост на остров Сахалин, </w:t>
      </w:r>
      <w:r w:rsidR="004B61F9">
        <w:t>«</w:t>
      </w:r>
      <w:r>
        <w:t>если будет поставлена такая задача</w:t>
      </w:r>
      <w:r w:rsidR="004B61F9">
        <w:t>»</w:t>
      </w:r>
      <w:r>
        <w:t xml:space="preserve">. Он отметил, что у компании есть все необходимые условия, чтобы справиться с этим проектом. </w:t>
      </w:r>
      <w:r>
        <w:lastRenderedPageBreak/>
        <w:t>Представитель Ротенберга заявил РБК, что вопрос об участии в строительстве может быть рассмотрен после появления проекта.</w:t>
      </w:r>
    </w:p>
    <w:p w14:paraId="012C2B4A" w14:textId="32B775B5" w:rsidR="001C1087" w:rsidRDefault="001C1087" w:rsidP="004B61F9">
      <w:pPr>
        <w:pStyle w:val="NormalExport"/>
      </w:pPr>
      <w:r>
        <w:t xml:space="preserve">Однако в октябре 2018 года газета </w:t>
      </w:r>
      <w:r w:rsidR="004B61F9">
        <w:t>«</w:t>
      </w:r>
      <w:r>
        <w:t>Ведомости</w:t>
      </w:r>
      <w:r w:rsidR="004B61F9">
        <w:t>»</w:t>
      </w:r>
      <w:r>
        <w:t xml:space="preserve"> сообщала, что РЖД отказались от строительства моста на Сахалин: расходы на него не были указаны в целевом сценарии инвестиционной программы на 2018-2025 годы. По данным издания, компания была готова дать 3,5 млрд руб. для подготовки технико-экономического обоснования, остальные 536,8 млрд руб. (из 540,3 млрд руб.) должны были предоставить частные инвесторы. Позднее заместитель гендиректора РЖД Вадим Михайлов эту информацию опроверг, назвав вопрос открытым.</w:t>
      </w:r>
    </w:p>
    <w:p w14:paraId="168560D2" w14:textId="77777777" w:rsidR="001C1087" w:rsidRDefault="001C1087" w:rsidP="004B61F9">
      <w:pPr>
        <w:pStyle w:val="NormalExport"/>
      </w:pPr>
      <w:r>
        <w:t>Мост на Сахалин также вошел в список проектов, которые Минфин предложил бизнесу для инвестирования. Всего министерство выбрало 259 проектов инфраструктуры. Идея привлечения частных средств в крупные государственные проекты принадлежит помощнику президента по экономическим вопросам Андрею Белоусову. В августе 2018 года он предложил изъять более 500 млрд руб. сверхдоходов у 14 металлургических и нефтехимических компаний, а также у производителей удобрений. Однако источники РБК рассказывали, что мост пока не нашел инвестора.</w:t>
      </w:r>
    </w:p>
    <w:p w14:paraId="55BBECEC" w14:textId="0F96E4F2" w:rsidR="001C1087" w:rsidRDefault="001C1087" w:rsidP="004B61F9">
      <w:pPr>
        <w:pStyle w:val="NormalExport"/>
      </w:pPr>
      <w:r>
        <w:t xml:space="preserve">Для финансирования дорогого инфраструктурного проекта </w:t>
      </w:r>
      <w:r w:rsidR="004B61F9">
        <w:t>«</w:t>
      </w:r>
      <w:r>
        <w:t>вечные</w:t>
      </w:r>
      <w:r w:rsidR="004B61F9">
        <w:t>»</w:t>
      </w:r>
      <w:r>
        <w:t xml:space="preserve"> облигации удобны, поскольку позволяют обслуживать только проценты, сказал РБК управляющий директор по корпоративным рейтингам </w:t>
      </w:r>
      <w:r w:rsidR="004B61F9">
        <w:t>«</w:t>
      </w:r>
      <w:r>
        <w:t>Эксперт РА</w:t>
      </w:r>
      <w:r w:rsidR="004B61F9">
        <w:t>»</w:t>
      </w:r>
      <w:r>
        <w:t xml:space="preserve"> Павел Митрофанов. </w:t>
      </w:r>
      <w:r w:rsidR="004B61F9">
        <w:t>«</w:t>
      </w:r>
      <w:r>
        <w:t>Даже в случае, если экономический эффект будет незначительным или запаздывающим, госкомпания не будет стоять под риском крупного погашения</w:t>
      </w:r>
      <w:r w:rsidR="004B61F9">
        <w:t>»</w:t>
      </w:r>
      <w:r>
        <w:t>, - добавил он.</w:t>
      </w:r>
    </w:p>
    <w:p w14:paraId="3414E387" w14:textId="77777777" w:rsidR="004B61F9" w:rsidRDefault="001C1087" w:rsidP="004B61F9">
      <w:pPr>
        <w:pStyle w:val="NormalExport"/>
      </w:pPr>
      <w:r>
        <w:t xml:space="preserve">В июне 2019 года </w:t>
      </w:r>
      <w:r w:rsidR="004B61F9">
        <w:t>«</w:t>
      </w:r>
      <w:r>
        <w:t>Интерфакс</w:t>
      </w:r>
      <w:r w:rsidR="004B61F9">
        <w:t>»</w:t>
      </w:r>
      <w:r>
        <w:t xml:space="preserve"> сообщил, что ведомства подготовили проект распоряжения для утверждения программы </w:t>
      </w:r>
      <w:r w:rsidR="004B61F9">
        <w:t>«</w:t>
      </w:r>
      <w:r>
        <w:t>вечных</w:t>
      </w:r>
      <w:r w:rsidR="004B61F9">
        <w:t>»</w:t>
      </w:r>
      <w:r>
        <w:t xml:space="preserve"> облигаций РЖД на сумму до 100 млрд руб. или эквивалента в иностранной валюте. Была ли у выпуска облигаций привязка к определенным проектам, не уточнялось. В прошлом году представители госмонополии допускали выпуск таких облигаций в пределах 10-15 млрд руб.</w:t>
      </w:r>
    </w:p>
    <w:p w14:paraId="6B6B37E3" w14:textId="2DE80845" w:rsidR="009B18E9" w:rsidRPr="009B18E9" w:rsidRDefault="009B18E9" w:rsidP="004B61F9">
      <w:pPr>
        <w:pStyle w:val="3"/>
        <w:jc w:val="both"/>
        <w:rPr>
          <w:rFonts w:ascii="Times New Roman" w:hAnsi="Times New Roman"/>
          <w:sz w:val="24"/>
          <w:szCs w:val="24"/>
        </w:rPr>
      </w:pPr>
      <w:bookmarkStart w:id="24" w:name="_Toc20989470"/>
      <w:r w:rsidRPr="009B18E9">
        <w:rPr>
          <w:rFonts w:ascii="Times New Roman" w:hAnsi="Times New Roman"/>
          <w:sz w:val="24"/>
          <w:szCs w:val="24"/>
        </w:rPr>
        <w:t>1 КАНАЛ # НОВОСТИ, 02.10.2019 18:28</w:t>
      </w:r>
      <w:bookmarkStart w:id="25" w:name="txt_2534423_1260564106"/>
      <w:r w:rsidRPr="009B18E9">
        <w:rPr>
          <w:rFonts w:ascii="Times New Roman" w:hAnsi="Times New Roman"/>
          <w:sz w:val="24"/>
          <w:szCs w:val="24"/>
        </w:rPr>
        <w:t>; СЕГОДНЯ В ПОДМОСКОВЬЕ ОТКРЫЛИ НОВЫЙ ПУТЕПРОВОД</w:t>
      </w:r>
      <w:bookmarkEnd w:id="24"/>
      <w:bookmarkEnd w:id="25"/>
    </w:p>
    <w:p w14:paraId="0B4BF063" w14:textId="77777777" w:rsidR="009B18E9" w:rsidRDefault="009B18E9" w:rsidP="004B61F9">
      <w:pPr>
        <w:pStyle w:val="NormalExport"/>
      </w:pPr>
      <w:r>
        <w:t>ВЕДУЩАЯ: Сегодня в Подмосковье открыли новый путепровод. Теперь там не придется стоять в огромных пробках на переезде Горьковской железной дороги.</w:t>
      </w:r>
    </w:p>
    <w:p w14:paraId="7B51AF3F" w14:textId="77777777" w:rsidR="009B18E9" w:rsidRDefault="009B18E9" w:rsidP="004B61F9">
      <w:pPr>
        <w:pStyle w:val="NormalExport"/>
      </w:pPr>
      <w:r>
        <w:t>Старт движению дал губернатор Московской области. Андрей Воробьев рассказал, что этот путепровод уже 28-й объект, который сдается в рамках комплексной инфраструктурной программы.</w:t>
      </w:r>
    </w:p>
    <w:p w14:paraId="07BD0751" w14:textId="77777777" w:rsidR="009B18E9" w:rsidRDefault="009B18E9" w:rsidP="004B61F9">
      <w:pPr>
        <w:pStyle w:val="NormalExport"/>
      </w:pPr>
      <w:r>
        <w:t xml:space="preserve">Андрей ВОРОБЬЕВ, губернатор Моковской области: Очень важная программа, которую мы реализуем с </w:t>
      </w:r>
      <w:r w:rsidRPr="004B61F9">
        <w:rPr>
          <w:b/>
        </w:rPr>
        <w:t>Министерством транспорта</w:t>
      </w:r>
      <w:r>
        <w:rPr>
          <w:b/>
        </w:rPr>
        <w:t xml:space="preserve"> Российской Федерации</w:t>
      </w:r>
      <w:r>
        <w:t>. Для нас она нужна как воздух, потому что Московская область развивается. Если инфраструктура запаздывает, то жизнь становится очень некомфортной. Безусловно, это сказывается на приходе инвесторов, выводе транзитного транспорта, который раньше постоянно шел через города. Кому понравится, если через твой город идет грузовой транспорт? Сегодня подобное решение снимает эту проблему.</w:t>
      </w:r>
    </w:p>
    <w:p w14:paraId="085C9A7D" w14:textId="77777777" w:rsidR="004B61F9" w:rsidRDefault="009B18E9" w:rsidP="004B61F9">
      <w:pPr>
        <w:pStyle w:val="NormalExport"/>
      </w:pPr>
      <w:r>
        <w:t>ВЕДУЩАЯ: Строить путепровод начали в ноябре 2017 года и сдали на несколько месяцев раньше срока. У новой дороги четыре полосы, она связала Носовихинское и Горьковское шоссе, а также северную и южную части городского округа.</w:t>
      </w:r>
    </w:p>
    <w:p w14:paraId="199783B2" w14:textId="2069728F" w:rsidR="00785FA0" w:rsidRPr="00785FA0" w:rsidRDefault="00785FA0" w:rsidP="004B61F9">
      <w:pPr>
        <w:pStyle w:val="3"/>
        <w:jc w:val="both"/>
        <w:rPr>
          <w:rFonts w:ascii="Times New Roman" w:hAnsi="Times New Roman"/>
          <w:sz w:val="24"/>
          <w:szCs w:val="24"/>
        </w:rPr>
      </w:pPr>
      <w:bookmarkStart w:id="26" w:name="txt_2477707_1260622324"/>
      <w:bookmarkStart w:id="27" w:name="_Toc20989471"/>
      <w:r w:rsidRPr="00785FA0">
        <w:rPr>
          <w:rFonts w:ascii="Times New Roman" w:hAnsi="Times New Roman"/>
          <w:sz w:val="24"/>
          <w:szCs w:val="24"/>
        </w:rPr>
        <w:t xml:space="preserve">ГРУЗОВИКИ И ДОРОГИ; 2019.10.02; </w:t>
      </w:r>
      <w:r w:rsidRPr="004B61F9">
        <w:rPr>
          <w:rFonts w:ascii="Times New Roman" w:hAnsi="Times New Roman"/>
          <w:sz w:val="24"/>
          <w:szCs w:val="24"/>
        </w:rPr>
        <w:t>МИНТРАНС</w:t>
      </w:r>
      <w:r w:rsidRPr="00785FA0">
        <w:rPr>
          <w:rFonts w:ascii="Times New Roman" w:hAnsi="Times New Roman"/>
          <w:sz w:val="24"/>
          <w:szCs w:val="24"/>
        </w:rPr>
        <w:t xml:space="preserve"> И </w:t>
      </w:r>
      <w:r w:rsidRPr="004B61F9">
        <w:rPr>
          <w:rFonts w:ascii="Times New Roman" w:hAnsi="Times New Roman"/>
          <w:sz w:val="24"/>
          <w:szCs w:val="24"/>
        </w:rPr>
        <w:t>РОСТРАНСНАДЗОР</w:t>
      </w:r>
      <w:r w:rsidRPr="00785FA0">
        <w:rPr>
          <w:rFonts w:ascii="Times New Roman" w:hAnsi="Times New Roman"/>
          <w:sz w:val="24"/>
          <w:szCs w:val="24"/>
        </w:rPr>
        <w:t xml:space="preserve"> НАМЕРЕНЫ СВЕСТИ К МИНИМУМУ ПОГРЕШНОСТЬ РАБОТЫ ПУНКТОВ </w:t>
      </w:r>
      <w:r w:rsidRPr="004B61F9">
        <w:rPr>
          <w:rFonts w:ascii="Times New Roman" w:hAnsi="Times New Roman"/>
          <w:sz w:val="24"/>
          <w:szCs w:val="24"/>
        </w:rPr>
        <w:t>АСВГК</w:t>
      </w:r>
      <w:bookmarkEnd w:id="26"/>
      <w:bookmarkEnd w:id="27"/>
    </w:p>
    <w:p w14:paraId="64A40D3E" w14:textId="77777777" w:rsidR="00785FA0" w:rsidRDefault="00785FA0" w:rsidP="004B61F9">
      <w:pPr>
        <w:pStyle w:val="NormalExport"/>
      </w:pPr>
      <w:r w:rsidRPr="004B61F9">
        <w:rPr>
          <w:b/>
        </w:rPr>
        <w:t>Министерство транспорта</w:t>
      </w:r>
      <w:r>
        <w:t xml:space="preserve"> России и </w:t>
      </w:r>
      <w:r w:rsidRPr="004B61F9">
        <w:rPr>
          <w:b/>
        </w:rPr>
        <w:t>Ространснадзор</w:t>
      </w:r>
      <w:r>
        <w:t xml:space="preserve"> намерены свести к минимуму погрешность работы весовых комплексов автоматизированной системы весогабаритного контроля (</w:t>
      </w:r>
      <w:r w:rsidRPr="004B61F9">
        <w:rPr>
          <w:b/>
        </w:rPr>
        <w:t>АСВГК</w:t>
      </w:r>
      <w:r>
        <w:t>), функционирующих на федеральных дорогах страны.</w:t>
      </w:r>
    </w:p>
    <w:p w14:paraId="049CEB9A" w14:textId="7DAF9D9A" w:rsidR="00785FA0" w:rsidRDefault="00785FA0" w:rsidP="004B61F9">
      <w:pPr>
        <w:pStyle w:val="NormalExport"/>
      </w:pPr>
      <w:r>
        <w:lastRenderedPageBreak/>
        <w:t xml:space="preserve">Об этом заявил 2 октября на прошедшей в Москве конференции </w:t>
      </w:r>
      <w:r w:rsidR="004B61F9">
        <w:t>«</w:t>
      </w:r>
      <w:r>
        <w:t>Грузовые автоперевозки: вызовы и возможности</w:t>
      </w:r>
      <w:r w:rsidR="004B61F9">
        <w:t>»</w:t>
      </w:r>
      <w:r>
        <w:t xml:space="preserve"> и. о. начальника отдела контроля международных автомобильных перевозок </w:t>
      </w:r>
      <w:r w:rsidRPr="004B61F9">
        <w:rPr>
          <w:b/>
        </w:rPr>
        <w:t>Ространснадзор</w:t>
      </w:r>
      <w:r>
        <w:rPr>
          <w:b/>
        </w:rPr>
        <w:t>а</w:t>
      </w:r>
      <w:r>
        <w:t xml:space="preserve"> Игорь Валеев.</w:t>
      </w:r>
    </w:p>
    <w:p w14:paraId="130731E3" w14:textId="77777777" w:rsidR="00785FA0" w:rsidRDefault="00785FA0" w:rsidP="004B61F9">
      <w:pPr>
        <w:pStyle w:val="NormalExport"/>
      </w:pPr>
      <w:r>
        <w:t xml:space="preserve">По его словам, регуляторы будут с особой тщательностью проверять работу тех весовых комплексов </w:t>
      </w:r>
      <w:r w:rsidRPr="004B61F9">
        <w:rPr>
          <w:b/>
        </w:rPr>
        <w:t>АСВГК</w:t>
      </w:r>
      <w:r>
        <w:t>, в отношении которых появятся подозрения в их некорректной работе.</w:t>
      </w:r>
    </w:p>
    <w:p w14:paraId="16119B1F" w14:textId="469DA2E9" w:rsidR="00785FA0" w:rsidRDefault="004B61F9" w:rsidP="004B61F9">
      <w:pPr>
        <w:pStyle w:val="NormalExport"/>
      </w:pPr>
      <w:r>
        <w:t>«</w:t>
      </w:r>
      <w:r w:rsidR="00785FA0">
        <w:t xml:space="preserve">Та рамка, которая дала сбой, будет подвергаться дополнительной проверке. Наши коллеги из </w:t>
      </w:r>
      <w:r w:rsidR="00785FA0" w:rsidRPr="004B61F9">
        <w:rPr>
          <w:b/>
        </w:rPr>
        <w:t>Минтранс</w:t>
      </w:r>
      <w:r w:rsidR="00785FA0">
        <w:t>а приняли решение, что проверка данных весовых комплексов будет осуществляться ежеквартально. Это позволит нам констатировать факт соответствующей [некорректной] работы данного оборудования</w:t>
      </w:r>
      <w:r>
        <w:t>»</w:t>
      </w:r>
      <w:r w:rsidR="00785FA0">
        <w:t>, - заявил чиновник.</w:t>
      </w:r>
    </w:p>
    <w:p w14:paraId="3C78BCF1" w14:textId="755D767D" w:rsidR="00785FA0" w:rsidRDefault="00785FA0" w:rsidP="004B61F9">
      <w:pPr>
        <w:pStyle w:val="NormalExport"/>
      </w:pPr>
      <w:r>
        <w:t xml:space="preserve">Сотрудники </w:t>
      </w:r>
      <w:r w:rsidRPr="004B61F9">
        <w:rPr>
          <w:b/>
        </w:rPr>
        <w:t>Ространснадзор</w:t>
      </w:r>
      <w:r>
        <w:rPr>
          <w:b/>
        </w:rPr>
        <w:t>а</w:t>
      </w:r>
      <w:r>
        <w:t xml:space="preserve"> будут сравнивать весовые показания, зафиксированные по каждому грузовому автомобилю, на всем пути его следования через весовые </w:t>
      </w:r>
      <w:r w:rsidR="004B61F9">
        <w:t>«</w:t>
      </w:r>
      <w:r>
        <w:t>рамки</w:t>
      </w:r>
      <w:r w:rsidR="004B61F9">
        <w:t>»</w:t>
      </w:r>
      <w:r>
        <w:t xml:space="preserve"> (фото: </w:t>
      </w:r>
      <w:r w:rsidRPr="004B61F9">
        <w:rPr>
          <w:b/>
        </w:rPr>
        <w:t>Росавтодор</w:t>
      </w:r>
      <w:r>
        <w:t>)</w:t>
      </w:r>
    </w:p>
    <w:p w14:paraId="7EF54ABB" w14:textId="75C44324" w:rsidR="00785FA0" w:rsidRDefault="00785FA0" w:rsidP="004B61F9">
      <w:pPr>
        <w:pStyle w:val="NormalExport"/>
      </w:pPr>
      <w:r>
        <w:t xml:space="preserve">Игорь Валеев пояснил также, как будут выявляться такие </w:t>
      </w:r>
      <w:r w:rsidR="004B61F9">
        <w:t>«</w:t>
      </w:r>
      <w:r>
        <w:t>сбоящие</w:t>
      </w:r>
      <w:r w:rsidR="004B61F9">
        <w:t>»</w:t>
      </w:r>
      <w:r>
        <w:t xml:space="preserve"> пункты. Сотрудники </w:t>
      </w:r>
      <w:r w:rsidRPr="004B61F9">
        <w:rPr>
          <w:b/>
        </w:rPr>
        <w:t>Ространснадзор</w:t>
      </w:r>
      <w:r>
        <w:rPr>
          <w:b/>
        </w:rPr>
        <w:t>а</w:t>
      </w:r>
      <w:r>
        <w:t xml:space="preserve"> - как администратора штрафов по </w:t>
      </w:r>
      <w:r w:rsidRPr="004B61F9">
        <w:rPr>
          <w:b/>
        </w:rPr>
        <w:t>АСВГК</w:t>
      </w:r>
      <w:r>
        <w:t xml:space="preserve"> - будут сравнивать весовые показания, зафиксированные по каждому грузовому автомобилю, на всем пути его следования через весовые </w:t>
      </w:r>
      <w:r w:rsidR="004B61F9">
        <w:t>«</w:t>
      </w:r>
      <w:r>
        <w:t>рамки</w:t>
      </w:r>
      <w:r w:rsidR="004B61F9">
        <w:t>»</w:t>
      </w:r>
      <w:r>
        <w:t>.</w:t>
      </w:r>
    </w:p>
    <w:p w14:paraId="2340D854" w14:textId="1BD5A9CD" w:rsidR="00785FA0" w:rsidRDefault="004B61F9" w:rsidP="004B61F9">
      <w:pPr>
        <w:pStyle w:val="NormalExport"/>
      </w:pPr>
      <w:r>
        <w:t>«</w:t>
      </w:r>
      <w:r w:rsidR="00785FA0">
        <w:t>Если будет видно, что на каком-то участке дороги будет выявлено какое-то нарушение - и полученные данные превышают те показатели, которые были получены позже или раньше - то, насколько я понимаю, такие весовые параметры у нас не будут учитываться. Они будут убираться</w:t>
      </w:r>
      <w:r>
        <w:t>»</w:t>
      </w:r>
      <w:r w:rsidR="00785FA0">
        <w:t>, - сообщил чиновник.</w:t>
      </w:r>
    </w:p>
    <w:p w14:paraId="09B7D3AE" w14:textId="62150DF3" w:rsidR="00785FA0" w:rsidRDefault="00785FA0" w:rsidP="004B61F9">
      <w:pPr>
        <w:pStyle w:val="NormalExport"/>
      </w:pPr>
      <w:r>
        <w:t xml:space="preserve">В целом, по словам Валеева, все профильные ведомства, включая </w:t>
      </w:r>
      <w:r w:rsidRPr="004B61F9">
        <w:rPr>
          <w:b/>
        </w:rPr>
        <w:t>Минтранс</w:t>
      </w:r>
      <w:r>
        <w:t xml:space="preserve"> и </w:t>
      </w:r>
      <w:r w:rsidRPr="004B61F9">
        <w:rPr>
          <w:b/>
        </w:rPr>
        <w:t>Ространснадзор</w:t>
      </w:r>
      <w:r>
        <w:t xml:space="preserve">, заинтересованы сегодня в том, чтобы </w:t>
      </w:r>
      <w:r w:rsidR="004B61F9">
        <w:t>«</w:t>
      </w:r>
      <w:r>
        <w:t>довести до ума</w:t>
      </w:r>
      <w:r w:rsidR="004B61F9">
        <w:t>»</w:t>
      </w:r>
      <w:r>
        <w:t xml:space="preserve"> работу </w:t>
      </w:r>
      <w:r w:rsidRPr="004B61F9">
        <w:rPr>
          <w:b/>
        </w:rPr>
        <w:t>АСВГК</w:t>
      </w:r>
      <w:r>
        <w:t>, прежде чем та будет полностью развернута в стране и запущена в эксплуатацию к ... году.</w:t>
      </w:r>
    </w:p>
    <w:p w14:paraId="6C40606C" w14:textId="6A803246" w:rsidR="00785FA0" w:rsidRDefault="004B61F9" w:rsidP="004B61F9">
      <w:pPr>
        <w:pStyle w:val="NormalExport"/>
      </w:pPr>
      <w:r>
        <w:t>«</w:t>
      </w:r>
      <w:r w:rsidR="00785FA0">
        <w:t>Мы хотели бы запустить ту систему, которая уже не будет иметь тех погрешностей, которые имеются в настоящее время ... То есть мы предполагаем, что та система, над которой мы сейчас все вместе работаем, она у нас будет оптимальной. И будет позволять получать весовые параметры с минимальной погрешностью</w:t>
      </w:r>
      <w:r>
        <w:t>»</w:t>
      </w:r>
      <w:r w:rsidR="00785FA0">
        <w:t>, - резюмировал он.</w:t>
      </w:r>
    </w:p>
    <w:p w14:paraId="7CC0017F" w14:textId="77777777" w:rsidR="00785FA0" w:rsidRDefault="00785FA0" w:rsidP="004B61F9">
      <w:pPr>
        <w:pStyle w:val="NormalExport"/>
      </w:pPr>
      <w:r>
        <w:t xml:space="preserve">По словам представителя </w:t>
      </w:r>
      <w:r w:rsidRPr="004B61F9">
        <w:rPr>
          <w:b/>
        </w:rPr>
        <w:t>Ространснадзор</w:t>
      </w:r>
      <w:r>
        <w:rPr>
          <w:b/>
        </w:rPr>
        <w:t>а</w:t>
      </w:r>
      <w:r>
        <w:t>, большую помощь регуляторам в этой работе могут оказать также и сами перевозчики, которые сообщают о всех возможных ошибках, которые выявляются ими на уже функционирующих в стране пунктах автоматического контроля.</w:t>
      </w:r>
    </w:p>
    <w:p w14:paraId="6D06657D" w14:textId="77777777" w:rsidR="00785FA0" w:rsidRDefault="00785FA0" w:rsidP="004B61F9">
      <w:pPr>
        <w:pStyle w:val="NormalExport"/>
      </w:pPr>
      <w:r>
        <w:t xml:space="preserve">Работа по развертыванию в России единой государственной </w:t>
      </w:r>
      <w:r w:rsidRPr="004B61F9">
        <w:rPr>
          <w:b/>
        </w:rPr>
        <w:t>АСВГК</w:t>
      </w:r>
      <w:r>
        <w:t xml:space="preserve"> ведется с 2016 года. Планируется, что до 2024 года на автодорогах федерального значения должны появиться и заработать 387 контрольных пунктов. Все они будут оснащены автоматическими средствами фото- и видеосъемки, что позволит определять габариты автомобилей и взвешивать их прямо на дорогах, без снижения скорости движения транспорта.</w:t>
      </w:r>
    </w:p>
    <w:p w14:paraId="29704C18" w14:textId="77777777" w:rsidR="00785FA0" w:rsidRDefault="00785FA0" w:rsidP="004B61F9">
      <w:pPr>
        <w:pStyle w:val="NormalExport"/>
      </w:pPr>
      <w:r>
        <w:t xml:space="preserve">К лету 2019 года на федеральных трассах в 16 субъектах РФ функционировал 51 контрольный весовой пункт. </w:t>
      </w:r>
    </w:p>
    <w:p w14:paraId="06101878" w14:textId="77777777" w:rsidR="00785FA0" w:rsidRDefault="00AA0900" w:rsidP="004B61F9">
      <w:pPr>
        <w:pStyle w:val="ExportHyperlink"/>
        <w:jc w:val="both"/>
      </w:pPr>
      <w:hyperlink r:id="rId14" w:history="1">
        <w:r w:rsidR="00785FA0">
          <w:rPr>
            <w:u w:val="single"/>
          </w:rPr>
          <w:t>http://truckandroad.ru/politics/mintrans-i-rostransnadzor-namereny-svesti-k-minimumu-pogreshnost-raboty-punktov-asvgk.html</w:t>
        </w:r>
      </w:hyperlink>
    </w:p>
    <w:p w14:paraId="4C77E5F7" w14:textId="06E98492" w:rsidR="003A2C91" w:rsidRPr="003A2C91" w:rsidRDefault="003A2C91" w:rsidP="004B61F9">
      <w:pPr>
        <w:pStyle w:val="3"/>
        <w:jc w:val="both"/>
        <w:rPr>
          <w:rFonts w:ascii="Times New Roman" w:hAnsi="Times New Roman"/>
          <w:sz w:val="24"/>
          <w:szCs w:val="24"/>
        </w:rPr>
      </w:pPr>
      <w:bookmarkStart w:id="28" w:name="txt_2477707_1260301973"/>
      <w:bookmarkStart w:id="29" w:name="_Toc20989472"/>
      <w:r w:rsidRPr="003A2C91">
        <w:rPr>
          <w:rFonts w:ascii="Times New Roman" w:hAnsi="Times New Roman"/>
          <w:sz w:val="24"/>
          <w:szCs w:val="24"/>
        </w:rPr>
        <w:t xml:space="preserve">РЖД-ПАРТНЕР; 2019.10.02; ДОРАБОТКА ПАСПОРТА </w:t>
      </w:r>
      <w:r w:rsidRPr="004B61F9">
        <w:rPr>
          <w:rFonts w:ascii="Times New Roman" w:hAnsi="Times New Roman"/>
          <w:sz w:val="24"/>
          <w:szCs w:val="24"/>
        </w:rPr>
        <w:t>АСВГК</w:t>
      </w:r>
      <w:r w:rsidRPr="003A2C91">
        <w:rPr>
          <w:rFonts w:ascii="Times New Roman" w:hAnsi="Times New Roman"/>
          <w:sz w:val="24"/>
          <w:szCs w:val="24"/>
        </w:rPr>
        <w:t xml:space="preserve"> УЛУЧШИТ ПРОЗРАЧНОСТЬ ОТРАСЛИ</w:t>
      </w:r>
      <w:bookmarkEnd w:id="28"/>
      <w:bookmarkEnd w:id="29"/>
    </w:p>
    <w:p w14:paraId="2EBE1025" w14:textId="6A6ABA0D" w:rsidR="003A2C91" w:rsidRDefault="003A2C91" w:rsidP="004B61F9">
      <w:pPr>
        <w:pStyle w:val="NormalExport"/>
      </w:pPr>
      <w:r>
        <w:t xml:space="preserve">Об этом сегодня заявил директор по взаимодействию с отраслевыми организациями ГК </w:t>
      </w:r>
      <w:r w:rsidR="004B61F9">
        <w:t>«</w:t>
      </w:r>
      <w:r>
        <w:t>Деловые Линии</w:t>
      </w:r>
      <w:r w:rsidR="004B61F9">
        <w:t>»</w:t>
      </w:r>
      <w:r>
        <w:t xml:space="preserve"> Александр Лашкевич на международной конференции </w:t>
      </w:r>
      <w:r w:rsidR="004B61F9">
        <w:t>«</w:t>
      </w:r>
      <w:r>
        <w:t>Грузовые автоперевозки: вызовы и возможности</w:t>
      </w:r>
      <w:r w:rsidR="004B61F9">
        <w:t>»</w:t>
      </w:r>
      <w:r>
        <w:t xml:space="preserve">. Одной из основных тем мероприятия стала финальная доработка паспорта автоматической системы весогабаритного контроля. </w:t>
      </w:r>
    </w:p>
    <w:p w14:paraId="4C7E25FF" w14:textId="77777777" w:rsidR="003A2C91" w:rsidRDefault="003A2C91" w:rsidP="004B61F9">
      <w:pPr>
        <w:pStyle w:val="NormalExport"/>
      </w:pPr>
      <w:r>
        <w:t xml:space="preserve">Представители логистического бизнеса многократно выступали с предложениями внести изменения в КоАП и Устав автомобильного транспорта в части </w:t>
      </w:r>
      <w:r w:rsidRPr="004B61F9">
        <w:rPr>
          <w:b/>
        </w:rPr>
        <w:t>АСВГК</w:t>
      </w:r>
      <w:r>
        <w:t xml:space="preserve">. В том числе, речь </w:t>
      </w:r>
      <w:r>
        <w:lastRenderedPageBreak/>
        <w:t xml:space="preserve">шла о создании системы информирования водителей и собственников ТС о факте нарушения, о введении ответственности собственника или оператора </w:t>
      </w:r>
      <w:r w:rsidRPr="004B61F9">
        <w:rPr>
          <w:b/>
        </w:rPr>
        <w:t>АСВГК</w:t>
      </w:r>
      <w:r>
        <w:t xml:space="preserve"> за некорректную работу пунктов системы, а также о возможности разделения ответственности между перевозчиком и грузоотправителем в тех ситуациях, когда машину загружает непосредственно грузоотправитель.</w:t>
      </w:r>
    </w:p>
    <w:p w14:paraId="1E847737" w14:textId="77777777" w:rsidR="003A2C91" w:rsidRDefault="003A2C91" w:rsidP="004B61F9">
      <w:pPr>
        <w:pStyle w:val="NormalExport"/>
      </w:pPr>
      <w:r>
        <w:t xml:space="preserve">При Министерстве транспорта РФ создана рабочая группа по доработке паспорта проекта </w:t>
      </w:r>
      <w:r w:rsidRPr="004B61F9">
        <w:rPr>
          <w:b/>
        </w:rPr>
        <w:t>АСВГК</w:t>
      </w:r>
      <w:r>
        <w:t xml:space="preserve">. Помимо регулятора и различных профильных ведомств в нее входят представители транспортных компаний. На совещаниях, которые проходят не реже раза в месяц, обсуждаются проблемы и предложения, которые сформулировало бизнес-сообщество. Решение этих вопросов будет отражено в нормативно-правовых актах и процедурах относящихся к </w:t>
      </w:r>
      <w:r w:rsidRPr="004B61F9">
        <w:rPr>
          <w:b/>
        </w:rPr>
        <w:t>АСВГК</w:t>
      </w:r>
      <w:r>
        <w:t>.</w:t>
      </w:r>
    </w:p>
    <w:p w14:paraId="5ADE28B5" w14:textId="2368775D" w:rsidR="003A2C91" w:rsidRDefault="004B61F9" w:rsidP="004B61F9">
      <w:pPr>
        <w:pStyle w:val="NormalExport"/>
      </w:pPr>
      <w:r>
        <w:t>«</w:t>
      </w:r>
      <w:r w:rsidR="003A2C91">
        <w:t xml:space="preserve">Предложения о доработке паспорта </w:t>
      </w:r>
      <w:r w:rsidR="003A2C91" w:rsidRPr="004B61F9">
        <w:rPr>
          <w:b/>
        </w:rPr>
        <w:t>АСВГК</w:t>
      </w:r>
      <w:r w:rsidR="003A2C91">
        <w:t xml:space="preserve"> звучат на протяжении последнего года - по сути, с момента начала реализации системы весогабаритного контроля. Изменения необходимы как в нормативно-правовых актах, так и в процедурах, которые касаются непосредственно работы </w:t>
      </w:r>
      <w:r w:rsidR="003A2C91" w:rsidRPr="004B61F9">
        <w:rPr>
          <w:b/>
        </w:rPr>
        <w:t>АСВГК</w:t>
      </w:r>
      <w:r w:rsidR="003A2C91">
        <w:t xml:space="preserve">. Благодаря постоянному конструктивному диалогу с представителями профильных ведомств, в том числе, на таких конференциях, большая часть наших предложения включены в проект паспорта </w:t>
      </w:r>
      <w:r w:rsidR="003A2C91" w:rsidRPr="004B61F9">
        <w:rPr>
          <w:b/>
        </w:rPr>
        <w:t>АСВГК</w:t>
      </w:r>
      <w:r w:rsidR="003A2C91">
        <w:t>. Надеемся, что они будут утверждены, что позволит повысить безопасность на российских дорогах и улучшит прозрачность отрасли</w:t>
      </w:r>
      <w:r>
        <w:t>»</w:t>
      </w:r>
      <w:r w:rsidR="003A2C91">
        <w:t>, - отметил Александр Лашкевич.</w:t>
      </w:r>
    </w:p>
    <w:p w14:paraId="17CC9CA5" w14:textId="353DC16F" w:rsidR="003A2C91" w:rsidRDefault="003A2C91" w:rsidP="004B61F9">
      <w:pPr>
        <w:pStyle w:val="NormalExport"/>
      </w:pPr>
      <w:r>
        <w:t xml:space="preserve">Напомним, что осенью прошлого года система весогабаритного контроля стала частью национального проекта </w:t>
      </w:r>
      <w:r w:rsidR="004B61F9">
        <w:t>«</w:t>
      </w:r>
      <w:r w:rsidRPr="004B61F9">
        <w:rPr>
          <w:b/>
        </w:rPr>
        <w:t>Безопасные и качественные автомобильные дороги</w:t>
      </w:r>
      <w:r w:rsidR="004B61F9">
        <w:t>»</w:t>
      </w:r>
      <w:r>
        <w:t xml:space="preserve">. Согласно планам </w:t>
      </w:r>
      <w:r w:rsidRPr="004B61F9">
        <w:rPr>
          <w:b/>
        </w:rPr>
        <w:t>Минтранс</w:t>
      </w:r>
      <w:r>
        <w:t xml:space="preserve">а и </w:t>
      </w:r>
      <w:r w:rsidRPr="004B61F9">
        <w:rPr>
          <w:b/>
        </w:rPr>
        <w:t>Росавтодор</w:t>
      </w:r>
      <w:r>
        <w:rPr>
          <w:b/>
        </w:rPr>
        <w:t>а</w:t>
      </w:r>
      <w:r>
        <w:t xml:space="preserve">, в течение 5 лет на российских трассах должно быть установлено порядка 400 пунктов </w:t>
      </w:r>
      <w:r w:rsidRPr="004B61F9">
        <w:rPr>
          <w:b/>
        </w:rPr>
        <w:t>АСВГК</w:t>
      </w:r>
      <w:r>
        <w:t xml:space="preserve">. </w:t>
      </w:r>
    </w:p>
    <w:p w14:paraId="1FA22735" w14:textId="77777777" w:rsidR="003A2C91" w:rsidRDefault="00AA0900" w:rsidP="004B61F9">
      <w:pPr>
        <w:pStyle w:val="ExportHyperlink"/>
        <w:jc w:val="both"/>
      </w:pPr>
      <w:hyperlink r:id="rId15" w:history="1">
        <w:r w:rsidR="003A2C91">
          <w:rPr>
            <w:u w:val="single"/>
          </w:rPr>
          <w:t>https://www.rzd-partner.ru/auto/news/dorabotka-pasporta-asvgk-uluchshit-prozrachnost-otrasli/</w:t>
        </w:r>
      </w:hyperlink>
    </w:p>
    <w:p w14:paraId="2AC6D7C0" w14:textId="471FC96A" w:rsidR="003A2C91" w:rsidRDefault="004B61F9" w:rsidP="004B61F9">
      <w:pPr>
        <w:jc w:val="both"/>
      </w:pPr>
      <w:r>
        <w:t>На ту же тему:</w:t>
      </w:r>
    </w:p>
    <w:p w14:paraId="7609A27A" w14:textId="77777777" w:rsidR="004B61F9" w:rsidRDefault="00AA0900" w:rsidP="004B61F9">
      <w:pPr>
        <w:jc w:val="both"/>
      </w:pPr>
      <w:hyperlink r:id="rId16" w:history="1">
        <w:r w:rsidR="004B61F9" w:rsidRPr="008469B3">
          <w:rPr>
            <w:rStyle w:val="a9"/>
          </w:rPr>
          <w:t>https://tass.ru/ekonomika/6953917</w:t>
        </w:r>
      </w:hyperlink>
    </w:p>
    <w:p w14:paraId="0CC0C123" w14:textId="77777777" w:rsidR="009B18E9" w:rsidRPr="007208D0" w:rsidRDefault="009B18E9" w:rsidP="004B61F9">
      <w:pPr>
        <w:pStyle w:val="3"/>
        <w:jc w:val="both"/>
        <w:rPr>
          <w:rFonts w:ascii="Times New Roman" w:hAnsi="Times New Roman"/>
          <w:sz w:val="24"/>
          <w:szCs w:val="24"/>
        </w:rPr>
      </w:pPr>
      <w:bookmarkStart w:id="30" w:name="txt_2477707_1259906149"/>
      <w:bookmarkStart w:id="31" w:name="_Toc20989473"/>
      <w:r w:rsidRPr="007208D0">
        <w:rPr>
          <w:rFonts w:ascii="Times New Roman" w:hAnsi="Times New Roman"/>
          <w:sz w:val="24"/>
          <w:szCs w:val="24"/>
        </w:rPr>
        <w:t>КОММЕРСАНТЪ; НАТАЛЬЯ СКОРЛЫГИНА; 2019.10.03; ЖЕЛЕЗНОКОЛЕСНЫЙ РОМАН; В БЛИЖАЙШИЕ ТРИ ГОДА ОАО РЖД ПЛАНИРУЕТ БОЛЬШЕ ТРАТИТЬ И МЕНЬШЕ ВОЗИТЬ</w:t>
      </w:r>
      <w:bookmarkEnd w:id="31"/>
    </w:p>
    <w:p w14:paraId="406416EE" w14:textId="77777777" w:rsidR="004B61F9" w:rsidRDefault="009B18E9" w:rsidP="004B61F9">
      <w:pPr>
        <w:jc w:val="both"/>
      </w:pPr>
      <w:r>
        <w:t xml:space="preserve">Как выяснил “Ъ”, ОАО РЖД увеличивает инвестиционную программу на ближайшие три года на 120 млрд руб., но видит все меньше источников ее финансирования. Из обновленного финансового плана железнодорожной монополии следует, что в 2020 году динамика погрузки ухудшится даже по сравнению с базовыми параметрами долгосрочной программы развития (ДПР): прирост год к году составит 1,8% против ранее заложенных 2,3%. А по итогам 2019 года он будет в десять раз ниже, чем планировалось,— 0,15% против 1,5%. По мнению аналитиков, пессимизм этого года </w:t>
      </w:r>
      <w:r w:rsidR="004B61F9">
        <w:t>«</w:t>
      </w:r>
      <w:r>
        <w:t>адекватен</w:t>
      </w:r>
      <w:r w:rsidR="004B61F9">
        <w:t>»</w:t>
      </w:r>
      <w:r>
        <w:t>, а в 2020 году стоит ожидать роста даже менее 1,8%.</w:t>
      </w:r>
    </w:p>
    <w:p w14:paraId="0B577ED5" w14:textId="77777777" w:rsidR="004B61F9" w:rsidRDefault="009B18E9" w:rsidP="004B61F9">
      <w:pPr>
        <w:jc w:val="both"/>
      </w:pPr>
      <w:r>
        <w:t xml:space="preserve">“Ъ” удалось ознакомиться с проектом инвестпрограммы и финплана ОАО РЖД на 2020–2022 годы, которые были направлены в </w:t>
      </w:r>
      <w:r w:rsidRPr="004B61F9">
        <w:rPr>
          <w:b/>
        </w:rPr>
        <w:t>Минтранс</w:t>
      </w:r>
      <w:r>
        <w:t>. В министерстве “Ъ” подтвердили, что проект поступил и направлен на согласование в причастные ведомства, в ОАО РЖД отказались от комментариев.</w:t>
      </w:r>
    </w:p>
    <w:p w14:paraId="1958B0B6" w14:textId="77777777" w:rsidR="004B61F9" w:rsidRDefault="009B18E9" w:rsidP="004B61F9">
      <w:pPr>
        <w:jc w:val="both"/>
      </w:pPr>
      <w:r>
        <w:t>Объем инвестпрограммы монополии на 2020 год, согласно проекту, составит 806,3 млрд руб., на 2020–2022 годы — 2,422 трлн руб. Почти 40% от этой суммы, или 961,2 млрд руб., пойдет на реализацию комплексного плана модернизации инфраструктуры (13 проектов), при этом 89% программы будет профинансировано из собственных средств ОАО РЖД, остальное придется на бюджеты разных уровней и средства ФНБ.</w:t>
      </w:r>
    </w:p>
    <w:p w14:paraId="190E93EF" w14:textId="77777777" w:rsidR="004B61F9" w:rsidRDefault="009B18E9" w:rsidP="004B61F9">
      <w:pPr>
        <w:jc w:val="both"/>
      </w:pPr>
      <w:r>
        <w:t xml:space="preserve">Суммарно за три года федеральный бюджет должен внести 118,8 млрд руб., 98,4 млрд руб. поступит из московского и 3,4 млрд руб. из петербургского бюджетов; 48,3 млрд руб. обеспечат взносы ФНБ. В целом инвестпрограмма на три года выше на 120 млрд руб., чем </w:t>
      </w:r>
      <w:r>
        <w:lastRenderedPageBreak/>
        <w:t>предусмотрено в базовом сценарии ДПР ОАО РЖД, но в 2020 году — несколько меньше заложенных там 823,6 млрд руб.</w:t>
      </w:r>
    </w:p>
    <w:p w14:paraId="4F6A8B0D" w14:textId="77777777" w:rsidR="004B61F9" w:rsidRDefault="009B18E9" w:rsidP="004B61F9">
      <w:pPr>
        <w:jc w:val="both"/>
      </w:pPr>
      <w:r>
        <w:t>В модернизацию БАМа и Транссиба за три года будет вложено 282,8 млрд руб. с достижением провозной способности 158 млн тонн в 2022 году.</w:t>
      </w:r>
    </w:p>
    <w:p w14:paraId="5CB146B8" w14:textId="77777777" w:rsidR="004B61F9" w:rsidRDefault="009B18E9" w:rsidP="004B61F9">
      <w:pPr>
        <w:jc w:val="both"/>
      </w:pPr>
      <w:r>
        <w:t>На развитие подходов к портам Азово-Черноморского бассейна и Северо-Запада будет направлено 65 млрд руб. и 104,3 млрд руб. соответственно; 51,8 млрд руб. пойдут на обеспечение роста транзита контейнеров; 100 млрд руб. компания вложит в усиление железнодорожной инфраструктуры в рамках создания Северного широтного хода; 56,8 млрд руб. ОАО РЖД планирует за три года вложить в цифровизацию.</w:t>
      </w:r>
    </w:p>
    <w:p w14:paraId="5FA184DC" w14:textId="77777777" w:rsidR="004B61F9" w:rsidRDefault="009B18E9" w:rsidP="004B61F9">
      <w:pPr>
        <w:jc w:val="both"/>
      </w:pPr>
      <w:r>
        <w:t>По показателям погрузки финплан несколько пессимистичнее долгосрочной программы развития (ДПР) ОАО РЖД до 2025 года. Так, погрузка в 2020 году возрастет лишь на 1,8%, до 1315,2 млн тонн против ранее запланированных и утвержденных советом директоров монополии 30 ноября 2018 года 1338,8 млн тонн. Впрочем, и прогноз по 2019 году отклоняется от параметров ДПР: в базовом сценарии было заложено 1309,2 млн тонн, а факт обещает составить 1291,6 млн тонн, таким образом, фактический рост погрузки в этом году составит не 1,55%, как было заложено в базовом сценарии ДПР, а в десять раз меньше. В 2021 году прирост погрузки должен составить 2,3% (до 1345,7 млн тонн), в 2022 году — 2,7% (до 1382,1 млн тонн). Грузооборот, напротив, корректируется в сторону небольшого увеличения — плюс 1 млрд тонно-километров в 2021 году, подрастет и пассажирооборот.</w:t>
      </w:r>
    </w:p>
    <w:p w14:paraId="18F9D16D" w14:textId="77777777" w:rsidR="004B61F9" w:rsidRDefault="009B18E9" w:rsidP="004B61F9">
      <w:pPr>
        <w:jc w:val="both"/>
      </w:pPr>
      <w:r>
        <w:t>Чистая прибыль на 2020 год по финплану заметно увеличивается — до 51,3 млрд руб. против 48,6 млрд руб. в ДПР, что предполагает прирост на 90% к ожидаемым результатам 2019 года (27 млрд руб.). Однако уже в 2021 году запланировано сокращение прибыли до 28,9 млрд руб. (ранее план предусматривал получение 31,7 млрд руб.), в 2022 году последует дальнейшее незначительное падение (до 28,5 млрд руб.). EBITDA также подрастет относительно плана в 2020 году — до 484 млрд руб. против 476,4 млрд руб., или на 16,3% к 2019 году, а вот на 2021 год ожидания слегка скорректированы в отрицательную сторону — на 0,4 млрд руб., до 499 млрд руб. В 2022 году предусмотрен рост EBITDA на 11,1% к 2021 году, до 554,4 млрд руб., что меньше, чем заложено в ДПР (561,6 млрд руб.).</w:t>
      </w:r>
    </w:p>
    <w:p w14:paraId="41E4E03A" w14:textId="77777777" w:rsidR="004B61F9" w:rsidRDefault="009B18E9" w:rsidP="004B61F9">
      <w:pPr>
        <w:jc w:val="both"/>
      </w:pPr>
      <w:r>
        <w:t xml:space="preserve">Поддерживать инвестпрограмму на высоком уровне необходимо, полагает глава </w:t>
      </w:r>
      <w:r w:rsidR="004B61F9">
        <w:t>«</w:t>
      </w:r>
      <w:r>
        <w:t>Infoline-Аналитики</w:t>
      </w:r>
      <w:r w:rsidR="004B61F9">
        <w:t>»</w:t>
      </w:r>
      <w:r>
        <w:t xml:space="preserve"> Михаил Бурмистров, в этом году выявился ряд вопросов, требующих ее увеличения. Речь идет о сдвиге финансирования по ряду проектов, в том числе по БАМу и Транссибу, необходимости увеличивать закупки локомотивов, как магистральных, так и маневровых, нагрузка на которые возрастет по мере выбывания частного парка маневровых локомотивов, поясняет эксперт.</w:t>
      </w:r>
    </w:p>
    <w:p w14:paraId="7F9928BE" w14:textId="42E40D73" w:rsidR="009B18E9" w:rsidRDefault="009B18E9" w:rsidP="004B61F9">
      <w:pPr>
        <w:jc w:val="both"/>
      </w:pPr>
      <w:r>
        <w:t xml:space="preserve">Прогноз роста погрузки в 2019 году на уровне, близком к нулю, господин Бурмистров называет </w:t>
      </w:r>
      <w:r w:rsidR="004B61F9">
        <w:t>«</w:t>
      </w:r>
      <w:r>
        <w:t>адекватным</w:t>
      </w:r>
      <w:r w:rsidR="004B61F9">
        <w:t>»</w:t>
      </w:r>
      <w:r>
        <w:t xml:space="preserve">, а ожидания роста на 1,8% в 2020 году — наоборот, </w:t>
      </w:r>
      <w:r w:rsidR="004B61F9">
        <w:t>«</w:t>
      </w:r>
      <w:r>
        <w:t>оптимистичными</w:t>
      </w:r>
      <w:r w:rsidR="004B61F9">
        <w:t>»</w:t>
      </w:r>
      <w:r>
        <w:t>. Реальным они могу стать либо при заметном расширении провозной способности в восточном направлении, либо при улучшении конъюнктуры рынка и роста цен на уголь в Европе.</w:t>
      </w:r>
    </w:p>
    <w:p w14:paraId="778AA13B" w14:textId="77777777" w:rsidR="004B61F9" w:rsidRDefault="00AA0900" w:rsidP="004B61F9">
      <w:pPr>
        <w:jc w:val="both"/>
      </w:pPr>
      <w:hyperlink r:id="rId17" w:history="1">
        <w:r w:rsidR="009B18E9" w:rsidRPr="008469B3">
          <w:rPr>
            <w:rStyle w:val="a9"/>
          </w:rPr>
          <w:t>https://www.kommersant.ru/doc/4111731</w:t>
        </w:r>
      </w:hyperlink>
    </w:p>
    <w:p w14:paraId="11F74181" w14:textId="047AD6AF" w:rsidR="00FA5B51" w:rsidRPr="00FA5B51" w:rsidRDefault="00FA5B51" w:rsidP="004B61F9">
      <w:pPr>
        <w:pStyle w:val="3"/>
        <w:jc w:val="both"/>
        <w:rPr>
          <w:rFonts w:ascii="Times New Roman" w:hAnsi="Times New Roman"/>
          <w:sz w:val="24"/>
          <w:szCs w:val="24"/>
        </w:rPr>
      </w:pPr>
      <w:bookmarkStart w:id="32" w:name="txt_2596163_1260737587"/>
      <w:bookmarkStart w:id="33" w:name="txt_2596163_1260824737"/>
      <w:bookmarkStart w:id="34" w:name="_Toc20989474"/>
      <w:r w:rsidRPr="00FA5B51">
        <w:rPr>
          <w:rFonts w:ascii="Times New Roman" w:hAnsi="Times New Roman"/>
          <w:sz w:val="24"/>
          <w:szCs w:val="24"/>
        </w:rPr>
        <w:t>РИА НОВОСТИ; 2019.10.03; РОССИЙСКИЕ КОМПАНИИ ПОСТАВИЛИ НА КУБУ 841 ГРУЗОВОЙ ВАГОН И 53 ЛОКОМОТИВА</w:t>
      </w:r>
      <w:bookmarkEnd w:id="32"/>
      <w:bookmarkEnd w:id="34"/>
    </w:p>
    <w:p w14:paraId="5598B812" w14:textId="77777777" w:rsidR="00FA5B51" w:rsidRDefault="00FA5B51" w:rsidP="004B61F9">
      <w:pPr>
        <w:pStyle w:val="NormalExport"/>
      </w:pPr>
      <w:r>
        <w:t>Российские компании в рамках обновления парка железнодорожной техники поставили на Кубу 841 грузовой вагон и 53 локомотива, сообщил журналистам первый заместитель руководителя администрации президента РФ Сергей Приходько.</w:t>
      </w:r>
    </w:p>
    <w:p w14:paraId="5EDA6BF2" w14:textId="267370F7" w:rsidR="00FA5B51" w:rsidRDefault="004B61F9" w:rsidP="004B61F9">
      <w:pPr>
        <w:pStyle w:val="NormalExport"/>
      </w:pPr>
      <w:r>
        <w:t>«</w:t>
      </w:r>
      <w:r w:rsidR="00FA5B51">
        <w:t>В рамках участия в модернизации парка железнодорожной техники на Кубу поставлен 841 грузовой вагон и 53 локомотива</w:t>
      </w:r>
      <w:r>
        <w:t>»</w:t>
      </w:r>
      <w:r w:rsidR="00FA5B51">
        <w:t>, - сообщил Приходько.</w:t>
      </w:r>
    </w:p>
    <w:p w14:paraId="7C6C01D8" w14:textId="07BB72B6" w:rsidR="00FA5B51" w:rsidRDefault="00FA5B51" w:rsidP="004B61F9">
      <w:pPr>
        <w:pStyle w:val="NormalExport"/>
      </w:pPr>
      <w:r>
        <w:lastRenderedPageBreak/>
        <w:t xml:space="preserve">В частности, вагоны были поставлены компанией </w:t>
      </w:r>
      <w:r w:rsidR="004B61F9">
        <w:t>«</w:t>
      </w:r>
      <w:r>
        <w:t>РМ Рейл</w:t>
      </w:r>
      <w:r w:rsidR="004B61F9">
        <w:t>»</w:t>
      </w:r>
      <w:r>
        <w:t xml:space="preserve">, локомотивы - </w:t>
      </w:r>
      <w:r w:rsidR="004B61F9">
        <w:t>«</w:t>
      </w:r>
      <w:r>
        <w:t xml:space="preserve">Торговым домом </w:t>
      </w:r>
      <w:r w:rsidR="004B61F9">
        <w:t>«</w:t>
      </w:r>
      <w:r>
        <w:t>Синара-транспортные машины</w:t>
      </w:r>
      <w:r w:rsidR="004B61F9">
        <w:t>»</w:t>
      </w:r>
      <w:r>
        <w:t>.</w:t>
      </w:r>
    </w:p>
    <w:p w14:paraId="568FC0FD" w14:textId="66F4F5A4" w:rsidR="00FA5B51" w:rsidRDefault="004B61F9" w:rsidP="004B61F9">
      <w:pPr>
        <w:pStyle w:val="NormalExport"/>
      </w:pPr>
      <w:r>
        <w:t>«</w:t>
      </w:r>
      <w:r w:rsidR="00FA5B51">
        <w:t>С кубинскими партнерами заключена целая серия новых контрактов, по которым в ближайшие годы будут реализованы поставки крупных партий вагонов, локомотивов и дизель-поездов</w:t>
      </w:r>
      <w:r>
        <w:t>»</w:t>
      </w:r>
      <w:r w:rsidR="00FA5B51">
        <w:t>, - добавил первый заместитель руководителя администрации президента РФ.</w:t>
      </w:r>
    </w:p>
    <w:p w14:paraId="63EB9E1F" w14:textId="77777777" w:rsidR="00FA5B51" w:rsidRDefault="00FA5B51" w:rsidP="004B61F9">
      <w:pPr>
        <w:pStyle w:val="NormalExport"/>
      </w:pPr>
      <w:r>
        <w:t xml:space="preserve">Первый замглавы </w:t>
      </w:r>
      <w:r>
        <w:rPr>
          <w:b/>
        </w:rPr>
        <w:t>РЖД</w:t>
      </w:r>
      <w:r>
        <w:t xml:space="preserve"> Александр Мишарин ранее сообщал журналистам, что объем работ </w:t>
      </w:r>
      <w:r>
        <w:rPr>
          <w:b/>
        </w:rPr>
        <w:t>РЖД</w:t>
      </w:r>
      <w:r>
        <w:t xml:space="preserve"> на Кубе по модернизации железнодорожной инфраструктуры и поставке техники оценивается в 1,8 миллиарда евро. Позднее российский вице-премьер Юрий Борисов сообщил, что Россия и Куба заключили межправительственное соглашение по проекту модернизации железнодорожной сети острова на сумму в почти 1 миллиард долларов. В начале года он сообщал, что проект оценивается в 2 миллиарда евро. Посол Кубы в Москве Херардо Пеньяльвер Порталь в интервью РИА Новости в июне текущего года сообщал, что модернизация железнодорожной сети Кубы начнется в ближайшее время, как только будет подписан контракт.</w:t>
      </w:r>
    </w:p>
    <w:p w14:paraId="611E00E6" w14:textId="77777777" w:rsidR="00FA5B51" w:rsidRDefault="00FA5B51" w:rsidP="004B61F9">
      <w:pPr>
        <w:pStyle w:val="NormalExport"/>
      </w:pPr>
      <w:r>
        <w:t xml:space="preserve">Кубу 3-4 октября 2019 года посетит председатель правительства </w:t>
      </w:r>
      <w:r w:rsidRPr="004B61F9">
        <w:rPr>
          <w:b/>
        </w:rPr>
        <w:t>Дмитрий Медведев</w:t>
      </w:r>
      <w:r>
        <w:t xml:space="preserve">. По информации правительства РФ, планируются переговоры с председателем госсовета и совета министров Мигелем Диас-Канелем Бермудесом, подписание ряда двусторонних межправительственных и межведомственных соглашений, а также коммерческих контрактов. </w:t>
      </w:r>
    </w:p>
    <w:p w14:paraId="03A8437C" w14:textId="77777777" w:rsidR="004B61F9" w:rsidRDefault="00AA0900" w:rsidP="004B61F9">
      <w:pPr>
        <w:pStyle w:val="ExportHyperlink"/>
        <w:jc w:val="both"/>
      </w:pPr>
      <w:hyperlink r:id="rId18" w:history="1">
        <w:r w:rsidR="00FA5B51">
          <w:rPr>
            <w:u w:val="single"/>
          </w:rPr>
          <w:t>https://ria.ru/20191003/1559378257.html</w:t>
        </w:r>
      </w:hyperlink>
    </w:p>
    <w:p w14:paraId="4F420420" w14:textId="1C585457" w:rsidR="009B18E9" w:rsidRPr="009B18E9" w:rsidRDefault="009B18E9" w:rsidP="004B61F9">
      <w:pPr>
        <w:pStyle w:val="3"/>
        <w:jc w:val="both"/>
        <w:rPr>
          <w:rFonts w:ascii="Times New Roman" w:hAnsi="Times New Roman"/>
          <w:sz w:val="24"/>
          <w:szCs w:val="24"/>
        </w:rPr>
      </w:pPr>
      <w:bookmarkStart w:id="35" w:name="_Toc20989475"/>
      <w:r w:rsidRPr="009B18E9">
        <w:rPr>
          <w:rFonts w:ascii="Times New Roman" w:hAnsi="Times New Roman"/>
          <w:sz w:val="24"/>
          <w:szCs w:val="24"/>
        </w:rPr>
        <w:t>ТАСС; 2019.10.0</w:t>
      </w:r>
      <w:r w:rsidR="00FA5B51">
        <w:rPr>
          <w:rFonts w:ascii="Times New Roman" w:hAnsi="Times New Roman"/>
          <w:sz w:val="24"/>
          <w:szCs w:val="24"/>
        </w:rPr>
        <w:t>3</w:t>
      </w:r>
      <w:r w:rsidRPr="009B18E9">
        <w:rPr>
          <w:rFonts w:ascii="Times New Roman" w:hAnsi="Times New Roman"/>
          <w:sz w:val="24"/>
          <w:szCs w:val="24"/>
        </w:rPr>
        <w:t>; СМИ: РОССИЯ ПОСТАВИЛА КУБЕ ВОСЕМЬ ЛОКОМОТИВОВ ДЛЯ РАЗВИТИЯ ЖЕЛЕЗНОДОРОЖНЫХ ПЕРЕВОЗОК</w:t>
      </w:r>
      <w:bookmarkEnd w:id="33"/>
      <w:bookmarkEnd w:id="35"/>
    </w:p>
    <w:p w14:paraId="32A50DC7" w14:textId="1C168BF4" w:rsidR="009B18E9" w:rsidRDefault="009B18E9" w:rsidP="004B61F9">
      <w:pPr>
        <w:pStyle w:val="NormalExport"/>
      </w:pPr>
      <w:r>
        <w:t xml:space="preserve">Российские представители передали в среду Кубе восемь локомотивов в соответствии с контрактом между машиностроительной компанией </w:t>
      </w:r>
      <w:r w:rsidR="004B61F9">
        <w:t>«</w:t>
      </w:r>
      <w:r>
        <w:t>Синара - Транспортные машины</w:t>
      </w:r>
      <w:r w:rsidR="004B61F9">
        <w:t>»</w:t>
      </w:r>
      <w:r>
        <w:t xml:space="preserve"> (СТМ) и Союзом железных дорог Кубы. Об этом сообщает государственное телевидение страны.</w:t>
      </w:r>
    </w:p>
    <w:p w14:paraId="010E5015" w14:textId="77777777" w:rsidR="009B18E9" w:rsidRDefault="009B18E9" w:rsidP="004B61F9">
      <w:pPr>
        <w:pStyle w:val="NormalExport"/>
      </w:pPr>
      <w:r>
        <w:t>Отмечается, что машины будут работать в центральных и восточных провинциях республики. Также договор, подписанный в январе, подразумевает проведение общего ремонта оборудования.</w:t>
      </w:r>
    </w:p>
    <w:p w14:paraId="1D22DF5E" w14:textId="68AF1422" w:rsidR="009B18E9" w:rsidRDefault="009B18E9" w:rsidP="004B61F9">
      <w:pPr>
        <w:pStyle w:val="NormalExport"/>
      </w:pPr>
      <w:r>
        <w:t xml:space="preserve">Россия активно развивает взаимодействие с Кубой в железнодорожном секторе. В июне 2017 года </w:t>
      </w:r>
      <w:r w:rsidR="004B61F9">
        <w:rPr>
          <w:b/>
        </w:rPr>
        <w:t>«</w:t>
      </w:r>
      <w:r>
        <w:rPr>
          <w:b/>
        </w:rPr>
        <w:t>РЖД интернешнл</w:t>
      </w:r>
      <w:r w:rsidR="004B61F9">
        <w:rPr>
          <w:b/>
        </w:rPr>
        <w:t>»</w:t>
      </w:r>
      <w:r>
        <w:t xml:space="preserve"> (</w:t>
      </w:r>
      <w:r>
        <w:rPr>
          <w:b/>
        </w:rPr>
        <w:t xml:space="preserve">дочерняя компания ОАО </w:t>
      </w:r>
      <w:r w:rsidR="004B61F9">
        <w:rPr>
          <w:b/>
        </w:rPr>
        <w:t>«</w:t>
      </w:r>
      <w:r>
        <w:rPr>
          <w:b/>
        </w:rPr>
        <w:t>РЖД</w:t>
      </w:r>
      <w:r w:rsidR="004B61F9">
        <w:rPr>
          <w:b/>
        </w:rPr>
        <w:t>»</w:t>
      </w:r>
      <w:r>
        <w:t xml:space="preserve">) и Союз железных дорог Кубы подписали контрактное соглашение по проекту восстановления и модернизации инфраструктуры железных дорог на острове. В качестве возможных источников финансирования называются кредиты российских банков и средства специального счета, на который идут платежи в погашение долга Гаваны перед Москвой. Кубинская сторона также должна полностью освободить </w:t>
      </w:r>
      <w:r w:rsidR="004B61F9">
        <w:rPr>
          <w:b/>
        </w:rPr>
        <w:t>«</w:t>
      </w:r>
      <w:r>
        <w:rPr>
          <w:b/>
        </w:rPr>
        <w:t>РЖД интернешнл</w:t>
      </w:r>
      <w:r w:rsidR="004B61F9">
        <w:rPr>
          <w:b/>
        </w:rPr>
        <w:t>»</w:t>
      </w:r>
      <w:r>
        <w:t xml:space="preserve"> и ее российских субподрядчиков, зарегистрированных на Кубе, от всех налогов, сборов и пошлин.</w:t>
      </w:r>
    </w:p>
    <w:p w14:paraId="5DDFD34B" w14:textId="5BE3E46B" w:rsidR="009B18E9" w:rsidRDefault="009B18E9" w:rsidP="004B61F9">
      <w:pPr>
        <w:pStyle w:val="NormalExport"/>
      </w:pPr>
      <w:r>
        <w:t xml:space="preserve">Машиностроительная компания </w:t>
      </w:r>
      <w:r w:rsidR="004B61F9">
        <w:t>«</w:t>
      </w:r>
      <w:r>
        <w:t>Синара - Транспортные машины</w:t>
      </w:r>
      <w:r w:rsidR="004B61F9">
        <w:t>»</w:t>
      </w:r>
      <w:r>
        <w:t xml:space="preserve"> реализует на Кубе проекты стоимостью почти €200 млн. Она поставляет в карибскую страну локомотивы и рельсовые автобусы, ведет работу по модернизации локомотиворемонтного депо в Гаване, обучает кубинских железнодорожников. В январе этого года компания поставила кубинским коллегам 45 локомотивов и один рельсовый автобус. </w:t>
      </w:r>
    </w:p>
    <w:p w14:paraId="2D7463DD" w14:textId="77777777" w:rsidR="004B61F9" w:rsidRDefault="00AA0900" w:rsidP="004B61F9">
      <w:pPr>
        <w:pStyle w:val="ExportHyperlink"/>
        <w:jc w:val="both"/>
      </w:pPr>
      <w:hyperlink r:id="rId19" w:history="1">
        <w:r w:rsidR="009B18E9">
          <w:rPr>
            <w:u w:val="single"/>
          </w:rPr>
          <w:t>https://tass.ru/ekonomika/6957384</w:t>
        </w:r>
      </w:hyperlink>
    </w:p>
    <w:p w14:paraId="7432D009" w14:textId="69319029" w:rsidR="004D5821" w:rsidRPr="004D5821" w:rsidRDefault="004D5821" w:rsidP="004B61F9">
      <w:pPr>
        <w:pStyle w:val="3"/>
        <w:jc w:val="both"/>
        <w:rPr>
          <w:rFonts w:ascii="Times New Roman" w:hAnsi="Times New Roman"/>
          <w:sz w:val="24"/>
          <w:szCs w:val="24"/>
        </w:rPr>
      </w:pPr>
      <w:bookmarkStart w:id="36" w:name="_Toc20989476"/>
      <w:r w:rsidRPr="004D5821">
        <w:rPr>
          <w:rFonts w:ascii="Times New Roman" w:hAnsi="Times New Roman"/>
          <w:sz w:val="24"/>
          <w:szCs w:val="24"/>
        </w:rPr>
        <w:t>ГУДОК</w:t>
      </w:r>
      <w:r>
        <w:rPr>
          <w:rFonts w:ascii="Times New Roman" w:hAnsi="Times New Roman"/>
          <w:sz w:val="24"/>
          <w:szCs w:val="24"/>
        </w:rPr>
        <w:t>;</w:t>
      </w:r>
      <w:r w:rsidRPr="004D5821">
        <w:rPr>
          <w:rFonts w:ascii="Times New Roman" w:hAnsi="Times New Roman"/>
          <w:sz w:val="24"/>
          <w:szCs w:val="24"/>
        </w:rPr>
        <w:t xml:space="preserve"> ВАДИМ ПАВЛОВ; 2019.10.02; МОНГОЛИЯ ВЫВОЗИТ БЕЗ БУМАГИ</w:t>
      </w:r>
      <w:bookmarkEnd w:id="30"/>
      <w:r w:rsidRPr="004D5821">
        <w:rPr>
          <w:rFonts w:ascii="Times New Roman" w:hAnsi="Times New Roman"/>
          <w:sz w:val="24"/>
          <w:szCs w:val="24"/>
        </w:rPr>
        <w:t xml:space="preserve">; УЛАН-БАТОРСКАЯ ЖЕЛЕЗНАЯ ДОРОГА ПЕРЕХОДИТ НА ИСПОЛЬЗОВАНИЕ </w:t>
      </w:r>
      <w:r w:rsidRPr="004D5821">
        <w:rPr>
          <w:rFonts w:ascii="Times New Roman" w:hAnsi="Times New Roman"/>
          <w:sz w:val="24"/>
          <w:szCs w:val="24"/>
        </w:rPr>
        <w:lastRenderedPageBreak/>
        <w:t xml:space="preserve">ТЕХНОЛОГИИ ЭЛЕКТРОННЫХ НАКЛАДНЫХ, РАЗРАБОТАННЫХ В ОАО </w:t>
      </w:r>
      <w:r w:rsidR="004B61F9">
        <w:rPr>
          <w:rFonts w:ascii="Times New Roman" w:hAnsi="Times New Roman"/>
          <w:sz w:val="24"/>
          <w:szCs w:val="24"/>
        </w:rPr>
        <w:t>«</w:t>
      </w:r>
      <w:r w:rsidRPr="004D5821">
        <w:rPr>
          <w:rFonts w:ascii="Times New Roman" w:hAnsi="Times New Roman"/>
          <w:sz w:val="24"/>
          <w:szCs w:val="24"/>
        </w:rPr>
        <w:t>РЖД</w:t>
      </w:r>
      <w:r w:rsidR="004B61F9">
        <w:rPr>
          <w:rFonts w:ascii="Times New Roman" w:hAnsi="Times New Roman"/>
          <w:sz w:val="24"/>
          <w:szCs w:val="24"/>
        </w:rPr>
        <w:t>»</w:t>
      </w:r>
      <w:bookmarkEnd w:id="36"/>
    </w:p>
    <w:p w14:paraId="7E264E1D" w14:textId="333469DA" w:rsidR="004D5821" w:rsidRDefault="004D5821" w:rsidP="004B61F9">
      <w:pPr>
        <w:pStyle w:val="NormalExport"/>
      </w:pPr>
      <w:r>
        <w:t xml:space="preserve">АО </w:t>
      </w:r>
      <w:r w:rsidR="004B61F9">
        <w:t>«</w:t>
      </w:r>
      <w:r>
        <w:t>Улан-Баторская железная дорога</w:t>
      </w:r>
      <w:r w:rsidR="004B61F9">
        <w:t>»</w:t>
      </w:r>
      <w:r>
        <w:t xml:space="preserve"> (УБЖД) на прошлой неделе впервые сформировало маршрут и отправило в Россию порожние вагоны, оформленные по электронным накладным. Технологию разработали специалисты РЖД. Поезд проследовал по маршруту Улан-Батор (Монголия) - Сухэ-Батор/Наушки - Иркутск-Сортировочный.</w:t>
      </w:r>
    </w:p>
    <w:p w14:paraId="1E8FB1A9" w14:textId="24B9879A" w:rsidR="004D5821" w:rsidRDefault="004B61F9" w:rsidP="004B61F9">
      <w:pPr>
        <w:pStyle w:val="NormalExport"/>
      </w:pPr>
      <w:r>
        <w:t>«</w:t>
      </w:r>
      <w:r w:rsidR="004D5821">
        <w:t xml:space="preserve">Поезд был принят, обработан российской стороной на пограничной станции Наушки и отправлен далее, до станции Иркутск-Сортировочный, по электронным документам, - рассказал заместитель главного инженера Центра фирменного транспортного обслуживания (ЦФТО) ОАО </w:t>
      </w:r>
      <w:r>
        <w:t>«</w:t>
      </w:r>
      <w:r w:rsidR="004D5821">
        <w:t>РЖД</w:t>
      </w:r>
      <w:r>
        <w:t>»</w:t>
      </w:r>
      <w:r w:rsidR="004D5821">
        <w:t xml:space="preserve"> Юрий Су- родин. - Таким образом, монгольские железнодорожники вошли в </w:t>
      </w:r>
      <w:r>
        <w:t>«</w:t>
      </w:r>
      <w:r w:rsidR="004D5821">
        <w:t>элитный клуб</w:t>
      </w:r>
      <w:r>
        <w:t>»</w:t>
      </w:r>
      <w:r w:rsidR="004D5821">
        <w:t xml:space="preserve"> национальных перевозчиков, освоивших безбумажную технологию при оформлении международных перевозок. В этом престижном </w:t>
      </w:r>
      <w:r>
        <w:t>«</w:t>
      </w:r>
      <w:r w:rsidR="004D5821">
        <w:t>клубе</w:t>
      </w:r>
      <w:r>
        <w:t>»</w:t>
      </w:r>
      <w:r w:rsidR="004D5821">
        <w:t xml:space="preserve">, помимо ОАО </w:t>
      </w:r>
      <w:r>
        <w:t>«</w:t>
      </w:r>
      <w:r w:rsidR="004D5821">
        <w:t>РЖД</w:t>
      </w:r>
      <w:r>
        <w:t>»</w:t>
      </w:r>
      <w:r w:rsidR="004D5821">
        <w:t>, перевозчики Финляндии, Белоруссии, Латвии, Литвы, Эстонии, Украины и Казахстана. Близки к достижению подобного результата и некоторые перевозчики, работающие на инфраструктуре железных дорог Польши</w:t>
      </w:r>
      <w:r>
        <w:t>»</w:t>
      </w:r>
      <w:r w:rsidR="004D5821">
        <w:t>.</w:t>
      </w:r>
    </w:p>
    <w:p w14:paraId="099F7571" w14:textId="77777777" w:rsidR="004D5821" w:rsidRDefault="004D5821" w:rsidP="004B61F9">
      <w:pPr>
        <w:pStyle w:val="NormalExport"/>
      </w:pPr>
      <w:r>
        <w:t>С 24 по 25 сентября УБЖД оформила еще 52 электронные накладные на 98 порожних вагонов, которые находятся сейчас на инфраструктуре Монголии в формируемых поездах в адрес российских пограничных станций Наушки и Соловьевск.</w:t>
      </w:r>
    </w:p>
    <w:p w14:paraId="456929BF" w14:textId="2FA7953E" w:rsidR="004D5821" w:rsidRDefault="004B61F9" w:rsidP="004B61F9">
      <w:pPr>
        <w:pStyle w:val="NormalExport"/>
      </w:pPr>
      <w:r>
        <w:t>«</w:t>
      </w:r>
      <w:r w:rsidR="004D5821">
        <w:t>УБЖД сейчас занимается внедрением безбумажных технологий для развития транзитного потенциала Монголии. Из Китая в Eвропу есть три возможных направления: транзитом через Казахстан и Россию, транзитом через Россию напрямую либо же через Монголию и Россию. Eсли для России все эти направления одинаковы, так как в любом случае грузы едут через нас, то Монголия может увеличить грузопотоки, следующие транзитом через ее территорию. Переход на электронный формат - это элемент конкурентной борьбы</w:t>
      </w:r>
      <w:r>
        <w:t>»</w:t>
      </w:r>
      <w:r w:rsidR="004D5821">
        <w:t>, - говорит Юрий Суродин.</w:t>
      </w:r>
    </w:p>
    <w:p w14:paraId="6E7358FA" w14:textId="77777777" w:rsidR="004D5821" w:rsidRDefault="004D5821" w:rsidP="004B61F9">
      <w:pPr>
        <w:pStyle w:val="NormalExport"/>
      </w:pPr>
      <w:r>
        <w:t>С учетом достигнутого результата по первому этапу внедрения безбумажных перевозок - отправка порожних вагонов из Монголии в Россию - стороны договорились приступить к подготовке к перевозкам порожних вагонов по электронным накладным с электронной подписью в обратном направлении в IV квартале.</w:t>
      </w:r>
    </w:p>
    <w:p w14:paraId="5A2971CB" w14:textId="77777777" w:rsidR="004D5821" w:rsidRDefault="004D5821" w:rsidP="004B61F9">
      <w:pPr>
        <w:pStyle w:val="NormalExport"/>
      </w:pPr>
      <w:r>
        <w:t>Как отмечается в протоколе совещания специальной рабочей группы двух компаний, после реализации этого этапа стороны дополнительно обсудят и согласуют возможные даты перехода к внедрению технологии электронных перевозок для груженых вагонов. Так, на сегодняшний день завершено создание нормативной базы для организации перевозок порожних вагонов по электронным документам, а в последующем и грузов в вагонах.</w:t>
      </w:r>
    </w:p>
    <w:p w14:paraId="02FF6612" w14:textId="77777777" w:rsidR="004D5821" w:rsidRDefault="004D5821" w:rsidP="004B61F9">
      <w:pPr>
        <w:pStyle w:val="NormalExport"/>
      </w:pPr>
      <w:r>
        <w:t>В ходе совещания рабочей группы проведены консультации с ответственными представителями главного таможенного управления Монголии по дальнейшему развитию электронного документооборота на монгольской стороне при переходе на безбумажную технологию перевозок грузов в двустороннем сообщении с Россией. По итогам этих консультаций УБЖД и Главное таможенное управление Монголии подготовят до конца 2019 года план совместных действий.</w:t>
      </w:r>
    </w:p>
    <w:p w14:paraId="1AFB748B" w14:textId="599C05FF" w:rsidR="004D5821" w:rsidRDefault="004B61F9" w:rsidP="004B61F9">
      <w:pPr>
        <w:pStyle w:val="NormalExport"/>
      </w:pPr>
      <w:r>
        <w:t>«</w:t>
      </w:r>
      <w:r w:rsidR="004D5821">
        <w:t xml:space="preserve">РЖД и таможенная служба за последние четыре-пять лет сделали колоссальный шаг вперед с точки зрения электронного взаимодействия, - рассказывал ранее в ходе круглого стола в ИД </w:t>
      </w:r>
      <w:r>
        <w:t>«</w:t>
      </w:r>
      <w:r w:rsidR="004D5821">
        <w:t>Гудок</w:t>
      </w:r>
      <w:r>
        <w:t>»</w:t>
      </w:r>
      <w:r w:rsidR="004D5821">
        <w:t xml:space="preserve"> заместитель начальника ЦФТО ОАО </w:t>
      </w:r>
      <w:r>
        <w:t>«</w:t>
      </w:r>
      <w:r w:rsidR="004D5821">
        <w:t>РЖД</w:t>
      </w:r>
      <w:r>
        <w:t>»</w:t>
      </w:r>
      <w:r w:rsidR="004D5821">
        <w:t xml:space="preserve"> - начальник Управления по таможенной деятельности Юрий Сиротич. - Примеров такого взаимодействия и интеграции информационных систем, которые есть у нас, на постсоветском пространстве однозначно нет. И в мировой практике насчитываются единицы, да и там не все так гладко. Ни для кого не секрет, что станции назначения удалены от таможенных органов иногда на сотни километров и раньше эта процедура занимала три-четыре дня. Нужно было отвезти документы туда, сутки - на обработку, потом сутки, чтобы вернуть обратно. И только после этого можно было приступить к основному таможенному оформлению </w:t>
      </w:r>
      <w:r w:rsidR="004D5821">
        <w:lastRenderedPageBreak/>
        <w:t>груза. Сейчас завершение этой процедуры занимает три - пять минут в электронной форме</w:t>
      </w:r>
      <w:r>
        <w:t>»</w:t>
      </w:r>
      <w:r w:rsidR="004D5821">
        <w:t>.</w:t>
      </w:r>
    </w:p>
    <w:p w14:paraId="3BB2AE39" w14:textId="5E878E8F" w:rsidR="004D5821" w:rsidRDefault="004D5821" w:rsidP="004B61F9">
      <w:pPr>
        <w:pStyle w:val="NormalExport"/>
      </w:pPr>
      <w:r>
        <w:t xml:space="preserve">Как ранее рассказывала </w:t>
      </w:r>
      <w:r w:rsidR="004B61F9">
        <w:t>«</w:t>
      </w:r>
      <w:r>
        <w:t>Гудку</w:t>
      </w:r>
      <w:r w:rsidR="004B61F9">
        <w:t>»</w:t>
      </w:r>
      <w:r>
        <w:t xml:space="preserve"> руководитель проекта по развитию экспортной логистики Российского экспортного центра Алевтина Кириллова, тиражирование безбумажного экспорта позволило на сегодняшний день выстроить практический обмен с клиентами электронными счетами-фактурами, актами и перечнями, практический обмен дополнительными электронными бухгалтерскими и первичными документами, включая расширение перечня электронных документов, используемых при грузовых перевозках (акт сверки расчетов на оплату штрафных санкций, акт на оказание услуг по предоставлению железнодорожного состава и прочее), передачу в Федеральную налоговую службу (ФНС) электронных реестров перевозочных документов с электронной подписью, а также получать электронные отметки технического осмотра на железнодорожной накладной и осуществлять в электронном виде такие таможенные операции, как регистрация прибытия и убытия, помещение на временное хранение и выдача грузов.</w:t>
      </w:r>
    </w:p>
    <w:p w14:paraId="50D29440" w14:textId="60A4CADF" w:rsidR="004D5821" w:rsidRDefault="004D5821" w:rsidP="004B61F9">
      <w:pPr>
        <w:pStyle w:val="NormalExport"/>
      </w:pPr>
      <w:r>
        <w:t xml:space="preserve">По ее словам, данная технология весьма перспективна для достижения плановых показателей федерального проекта </w:t>
      </w:r>
      <w:r w:rsidR="004B61F9">
        <w:t>«</w:t>
      </w:r>
      <w:r>
        <w:t>Логистика международной торговли</w:t>
      </w:r>
      <w:r w:rsidR="004B61F9">
        <w:t>»</w:t>
      </w:r>
      <w:r>
        <w:t xml:space="preserve">, входящего в состав национального проекта </w:t>
      </w:r>
      <w:r w:rsidR="004B61F9">
        <w:t>«</w:t>
      </w:r>
      <w:r w:rsidRPr="004B61F9">
        <w:rPr>
          <w:b/>
        </w:rPr>
        <w:t>Международная кооперация и экспорт</w:t>
      </w:r>
      <w:r w:rsidR="004B61F9">
        <w:t>»</w:t>
      </w:r>
      <w:r>
        <w:t>.</w:t>
      </w:r>
    </w:p>
    <w:p w14:paraId="398E4965" w14:textId="38FFE979" w:rsidR="004D5821" w:rsidRDefault="004B61F9" w:rsidP="004B61F9">
      <w:pPr>
        <w:pStyle w:val="NormalExport"/>
      </w:pPr>
      <w:r>
        <w:t>«</w:t>
      </w:r>
      <w:r w:rsidR="004D5821">
        <w:t>Электронный документооборот значительно упростит существующую таможенную систему, и отсутствие бумажных перевозочных документов скажется на скорости доставки экспортных грузов конечному потребителю. Вместе с тем электронный документооборот уменьшает издержки как налоговых органов, так и бизнеса. Раньше экспортеры возили бумажные экземпляры документов и со стороны бизнеса имелись серьезные затраты на подготовку, оформление и доставку бумаг, а ФНС несла издержки за хранение</w:t>
      </w:r>
      <w:r>
        <w:t>»</w:t>
      </w:r>
      <w:r w:rsidR="004D5821">
        <w:t>, - заявила Алевтина Кириллова.</w:t>
      </w:r>
    </w:p>
    <w:p w14:paraId="481BCFA6" w14:textId="77777777" w:rsidR="004B61F9" w:rsidRDefault="00AA0900" w:rsidP="004B61F9">
      <w:pPr>
        <w:jc w:val="both"/>
      </w:pPr>
      <w:hyperlink r:id="rId20" w:history="1">
        <w:r w:rsidR="004D5821" w:rsidRPr="008469B3">
          <w:rPr>
            <w:rStyle w:val="a9"/>
          </w:rPr>
          <w:t>https://www.gudok.ru/newspaper/?ID=1479235</w:t>
        </w:r>
      </w:hyperlink>
    </w:p>
    <w:p w14:paraId="70E102A2" w14:textId="6527EF7F" w:rsidR="00FA5B51" w:rsidRPr="00FA5B51" w:rsidRDefault="00FA5B51" w:rsidP="004B61F9">
      <w:pPr>
        <w:pStyle w:val="3"/>
        <w:jc w:val="both"/>
        <w:rPr>
          <w:rFonts w:ascii="Times New Roman" w:hAnsi="Times New Roman"/>
          <w:sz w:val="24"/>
          <w:szCs w:val="24"/>
        </w:rPr>
      </w:pPr>
      <w:bookmarkStart w:id="37" w:name="txt_2596163_1260402410"/>
      <w:bookmarkStart w:id="38" w:name="_Toc20989477"/>
      <w:r w:rsidRPr="00FA5B51">
        <w:rPr>
          <w:rFonts w:ascii="Times New Roman" w:hAnsi="Times New Roman"/>
          <w:sz w:val="24"/>
          <w:szCs w:val="24"/>
        </w:rPr>
        <w:t>ТАСС; 2019.10.02; СОБЯНИН И БЕЛОЗЕРОВ ОТКРЫЛИ НОВЫЕ ПЛАТФОРМЫ НА БЕЛОРУССКОМ ВОКЗАЛЕ МОСКВЫ</w:t>
      </w:r>
      <w:bookmarkEnd w:id="37"/>
      <w:bookmarkEnd w:id="38"/>
    </w:p>
    <w:p w14:paraId="032EFEA9" w14:textId="730EBAAE" w:rsidR="00FA5B51" w:rsidRDefault="00FA5B51" w:rsidP="004B61F9">
      <w:pPr>
        <w:pStyle w:val="NormalExport"/>
      </w:pPr>
      <w:r>
        <w:t xml:space="preserve">Мэр Москвы Сергей Собянин, а также генеральный директор - председатель правления </w:t>
      </w:r>
      <w:r>
        <w:rPr>
          <w:b/>
        </w:rPr>
        <w:t xml:space="preserve">ОАО </w:t>
      </w:r>
      <w:r w:rsidR="004B61F9">
        <w:rPr>
          <w:b/>
        </w:rPr>
        <w:t>«</w:t>
      </w:r>
      <w:r>
        <w:rPr>
          <w:b/>
        </w:rPr>
        <w:t>РЖД</w:t>
      </w:r>
      <w:r w:rsidR="004B61F9">
        <w:rPr>
          <w:b/>
        </w:rPr>
        <w:t>»</w:t>
      </w:r>
      <w:r>
        <w:t xml:space="preserve"> Олег Белoзеров открыли в среду новый пригородный павильон и дополнительные платфoрмы на Белорусском вокзале, необходимые для запуска Мoсковского центрального диаметра (МЦД).</w:t>
      </w:r>
    </w:p>
    <w:p w14:paraId="3CEC4BF9" w14:textId="0CD9CC08" w:rsidR="00FA5B51" w:rsidRDefault="004B61F9" w:rsidP="004B61F9">
      <w:pPr>
        <w:pStyle w:val="NormalExport"/>
      </w:pPr>
      <w:r>
        <w:t>«</w:t>
      </w:r>
      <w:r w:rsidR="00FA5B51">
        <w:t>Мы полным хoдом продолжаем работать для того, чтобы в конце нoября, как и обещали, oткрыть первые два центральных диaметра МЦД-1 и МЦД-2 сoвместно с железными дорогами, с коллегами из Московской oбласти</w:t>
      </w:r>
      <w:r>
        <w:t>»</w:t>
      </w:r>
      <w:r w:rsidR="00FA5B51">
        <w:t>, - отметил Собянин. Мэр напомнил, что ране утвердили тарифы на проезд по МЦД, кoторые заметно ниже традиционных цен на проезд в пригoродных электричках.</w:t>
      </w:r>
    </w:p>
    <w:p w14:paraId="502B5A3D" w14:textId="73D736AD" w:rsidR="00FA5B51" w:rsidRDefault="004B61F9" w:rsidP="004B61F9">
      <w:pPr>
        <w:pStyle w:val="NormalExport"/>
      </w:pPr>
      <w:r>
        <w:t>«</w:t>
      </w:r>
      <w:r w:rsidR="00FA5B51">
        <w:t xml:space="preserve">Коллеги oбкатывают новые поезда </w:t>
      </w:r>
      <w:r>
        <w:t>«</w:t>
      </w:r>
      <w:r w:rsidR="00FA5B51">
        <w:t>Иволга</w:t>
      </w:r>
      <w:r>
        <w:t>»</w:t>
      </w:r>
      <w:r w:rsidR="00FA5B51">
        <w:t xml:space="preserve"> для запуска МЦД, и пoлным ходом идут масштабные работы по технолoгической инфраструктуре. Здесь на Белoрусском вокзале запущены две новые платфoрмы, которые очень важны для запуска МЦД на этoм направлении</w:t>
      </w:r>
      <w:r>
        <w:t>»</w:t>
      </w:r>
      <w:r w:rsidR="00FA5B51">
        <w:t xml:space="preserve">, - сказал мэр. Собянин поблагодарил Белозерова за совместную работу и поздравил с прошедшей годовщиной </w:t>
      </w:r>
      <w:r w:rsidR="00FA5B51">
        <w:rPr>
          <w:b/>
        </w:rPr>
        <w:t>РЖД</w:t>
      </w:r>
      <w:r w:rsidR="00FA5B51">
        <w:t xml:space="preserve">. По словам мэра, железные дороги - это часть транспортной инфраструктуры, кoторая обслуживает миллионы москвичей. </w:t>
      </w:r>
      <w:r>
        <w:t>«</w:t>
      </w:r>
      <w:r w:rsidR="00FA5B51">
        <w:t xml:space="preserve">Благoдаря плодотворной сoвместной с вами рабoте с каждым годом все большее значение играет </w:t>
      </w:r>
      <w:r w:rsidR="00FA5B51">
        <w:rPr>
          <w:b/>
        </w:rPr>
        <w:t>РЖД</w:t>
      </w:r>
      <w:r>
        <w:t>»</w:t>
      </w:r>
      <w:r w:rsidR="00FA5B51">
        <w:t>, - добавил он.</w:t>
      </w:r>
    </w:p>
    <w:p w14:paraId="2A31AB48" w14:textId="5810F656" w:rsidR="00FA5B51" w:rsidRDefault="00FA5B51" w:rsidP="004B61F9">
      <w:pPr>
        <w:pStyle w:val="NormalExport"/>
      </w:pPr>
      <w:r>
        <w:t xml:space="preserve">Белозеров отметил, что железные дороги все больше и больше становятся гoродским видом транспорта. </w:t>
      </w:r>
      <w:r w:rsidR="004B61F9">
        <w:t>«</w:t>
      </w:r>
      <w:r>
        <w:t>Здесь oткрыты две новые платфoрмы, четыре новых пути. Это дает вoзможность улучшить технологию: убрать пoезда в новую точку, чтобы МЦД заработали с бoльшей интенсивностью</w:t>
      </w:r>
      <w:r w:rsidR="004B61F9">
        <w:t>»</w:t>
      </w:r>
      <w:r>
        <w:t>, - сказал он.</w:t>
      </w:r>
    </w:p>
    <w:p w14:paraId="4E84A9D2" w14:textId="77777777" w:rsidR="00FA5B51" w:rsidRDefault="00FA5B51" w:rsidP="004B61F9">
      <w:pPr>
        <w:pStyle w:val="NormalExport"/>
      </w:pPr>
      <w:r>
        <w:lastRenderedPageBreak/>
        <w:t>В новый павильoн Белорусского вокзала со 2 октября переведены ускоренные поезда до Усова и Одинцова, а освободившиеся транзитные пути Белорусского вокзала будут отданы для обслуживания поездов МЦД. Через несколько месяцев вокзал станет одной из наиболее вoстребованных станций первой линии наземного метрo МЦД-1, который свяжет Лобню и Одинцово. У нового павильона будут выходы улицу Грузинский вал и площадь Тверской заставы, минуя старое здание вокзала.</w:t>
      </w:r>
    </w:p>
    <w:p w14:paraId="2AA3783E" w14:textId="77777777" w:rsidR="004B61F9" w:rsidRDefault="00FA5B51" w:rsidP="004B61F9">
      <w:pPr>
        <w:pStyle w:val="NormalExport"/>
      </w:pPr>
      <w:r>
        <w:t xml:space="preserve">В настоящее время прoект МЦД предусматривает запуcк пяти диаметров: 375 км пути со 186 станциями. Oжидается, что их запуск улучшит транспортное обслуживание 9,6 млн человек - 6,9 млн москвичей и 2,7 млн жителей 17 городов Подмосковья. Пассажиропоток диаметров превысит 300 млн человек в год, а нагрузка на существующую транспoртную инфраструктуру Москвы, как ожидается, уменьшитcя на 10-12%. Кроме МЦД-1 в конце года планируется открыть пассажирскoе движение по диаметрам МЦД-2 Нахабино-Подольск. </w:t>
      </w:r>
    </w:p>
    <w:p w14:paraId="68B20408" w14:textId="77777777" w:rsidR="004B61F9" w:rsidRDefault="00AA0900" w:rsidP="004B61F9">
      <w:pPr>
        <w:pStyle w:val="ExportHyperlink"/>
        <w:jc w:val="both"/>
      </w:pPr>
      <w:hyperlink r:id="rId21" w:history="1">
        <w:r w:rsidR="00FA5B51">
          <w:rPr>
            <w:u w:val="single"/>
          </w:rPr>
          <w:t>https://tass.ru/moskva/6954852</w:t>
        </w:r>
      </w:hyperlink>
    </w:p>
    <w:p w14:paraId="0B7FBB28" w14:textId="6E610DA8" w:rsidR="000001EB" w:rsidRPr="000001EB" w:rsidRDefault="000001EB" w:rsidP="004B61F9">
      <w:pPr>
        <w:pStyle w:val="3"/>
        <w:jc w:val="both"/>
        <w:rPr>
          <w:rFonts w:ascii="Times New Roman" w:hAnsi="Times New Roman"/>
          <w:sz w:val="24"/>
          <w:szCs w:val="24"/>
        </w:rPr>
      </w:pPr>
      <w:bookmarkStart w:id="39" w:name="txt_2435597_1260095850"/>
      <w:bookmarkStart w:id="40" w:name="_Toc20989478"/>
      <w:r w:rsidRPr="000001EB">
        <w:rPr>
          <w:rFonts w:ascii="Times New Roman" w:hAnsi="Times New Roman"/>
          <w:sz w:val="24"/>
          <w:szCs w:val="24"/>
        </w:rPr>
        <w:t>ТАСС; 2019.10.02; КОЖЕМЯКО: ПРИМОРЬЕ СТАНЕТ ХАБОМ ДЛЯ МАРШРУТА ЧАСТНОЙ КРУИЗНОЙ ЛИНИИ ПО ДАЛЬНЕМУ ВОСТОКУ</w:t>
      </w:r>
      <w:bookmarkEnd w:id="39"/>
      <w:bookmarkEnd w:id="40"/>
    </w:p>
    <w:p w14:paraId="1065FDDC" w14:textId="0E0BC0CF" w:rsidR="000001EB" w:rsidRDefault="000001EB" w:rsidP="004B61F9">
      <w:pPr>
        <w:pStyle w:val="NormalExport"/>
      </w:pPr>
      <w:r>
        <w:t>Приморский край выступит хабом, с которого будут начинаться маршруты частной круизной линии на Дальнем Востоке, сообщил в среду ТАСС губернатор края Олег Кожемяко.</w:t>
      </w:r>
    </w:p>
    <w:p w14:paraId="33C89586" w14:textId="55BB9093" w:rsidR="000001EB" w:rsidRDefault="000001EB" w:rsidP="004B61F9">
      <w:pPr>
        <w:pStyle w:val="NormalExport"/>
      </w:pPr>
      <w:r>
        <w:t xml:space="preserve">Администрация Приморья ранее выступила с предложением об организации круизной линии. В середине сентября стало известно, что </w:t>
      </w:r>
      <w:r w:rsidRPr="004B61F9">
        <w:rPr>
          <w:b/>
        </w:rPr>
        <w:t>Минтранс России</w:t>
      </w:r>
      <w:r>
        <w:t xml:space="preserve">, в том числе с учетом позиции Приморского края, подготовил предложения по корректировке госпрограммы </w:t>
      </w:r>
      <w:r w:rsidR="004B61F9">
        <w:t>«</w:t>
      </w:r>
      <w:r>
        <w:t>Развитие транспортной системы</w:t>
      </w:r>
      <w:r w:rsidR="004B61F9">
        <w:t>»</w:t>
      </w:r>
      <w:r>
        <w:t>.</w:t>
      </w:r>
    </w:p>
    <w:p w14:paraId="311CFCCA" w14:textId="4CF3EB99" w:rsidR="000001EB" w:rsidRDefault="004B61F9" w:rsidP="004B61F9">
      <w:pPr>
        <w:pStyle w:val="NormalExport"/>
      </w:pPr>
      <w:r>
        <w:t>«</w:t>
      </w:r>
      <w:r w:rsidR="000001EB">
        <w:t>Первый шаг - это предложение регионов круизным операторам организовать новую круизную линию, которая бы связывала ведущие порты Дальнего Востока. В первую очередь, в этом заинтересованы такие регионы как Сахалин, Камчатка. В настоящий момент разрабатываются их экскурсионные предложения. Основная задача и роль Приморского края в этом процессе - мы позиционируем себя как начало данных маршрутов</w:t>
      </w:r>
      <w:r>
        <w:t>»</w:t>
      </w:r>
      <w:r w:rsidR="000001EB">
        <w:t>, - сказал глава региона.</w:t>
      </w:r>
    </w:p>
    <w:p w14:paraId="401A9352" w14:textId="77777777" w:rsidR="000001EB" w:rsidRDefault="000001EB" w:rsidP="004B61F9">
      <w:pPr>
        <w:pStyle w:val="NormalExport"/>
      </w:pPr>
      <w:r>
        <w:t>В частности, на Сахалине ведется проработка создания новой причальной инфраструктуры, которая позволит принимать у берега круизные суда. К проекту круизной линии готовы присоединиться партнеры из Южной Кореи, которые, по словам Кожемяко, высоко оценили проект. Он добавил, что эта линия будет альтернативой уже существующим маршрутам, которые до недавнего времени использовали Япония и Корея.</w:t>
      </w:r>
    </w:p>
    <w:p w14:paraId="569284A2" w14:textId="3137DC94" w:rsidR="000001EB" w:rsidRDefault="004B61F9" w:rsidP="004B61F9">
      <w:pPr>
        <w:pStyle w:val="NormalExport"/>
      </w:pPr>
      <w:r>
        <w:t>«</w:t>
      </w:r>
      <w:r w:rsidR="000001EB">
        <w:t>Мы предлагаем при наличии понятной инфраструктуры - и береговой, и международного аэропорта, и того объема тех регулярных и чартерных рейсов, которые уже есть - стать тем самым туристским хабом, с которого могли бы начинаться эти маршруты</w:t>
      </w:r>
      <w:r>
        <w:t>»</w:t>
      </w:r>
      <w:r w:rsidR="000001EB">
        <w:t>, - добавил Кожемяко.</w:t>
      </w:r>
    </w:p>
    <w:p w14:paraId="4DF71E81" w14:textId="77777777" w:rsidR="000001EB" w:rsidRDefault="000001EB" w:rsidP="004B61F9">
      <w:pPr>
        <w:pStyle w:val="NormalExport"/>
      </w:pPr>
      <w:r>
        <w:t>Спрос растет</w:t>
      </w:r>
    </w:p>
    <w:p w14:paraId="1C5A2B09" w14:textId="7D0B726B" w:rsidR="000001EB" w:rsidRDefault="000001EB" w:rsidP="004B61F9">
      <w:pPr>
        <w:pStyle w:val="NormalExport"/>
      </w:pPr>
      <w:r>
        <w:t xml:space="preserve">Проект подобного морского маршрута, который связывал бы регионы Дальневосточного федерального округа (ДФО), имеет хорошие перспективы для реализации и развития, считает руководитель Агентства международного туризма </w:t>
      </w:r>
      <w:r w:rsidR="004B61F9">
        <w:t>«</w:t>
      </w:r>
      <w:r>
        <w:t>Катюша</w:t>
      </w:r>
      <w:r w:rsidR="004B61F9">
        <w:t>»</w:t>
      </w:r>
      <w:r>
        <w:t xml:space="preserve">, руководитель комитета развития туризма </w:t>
      </w:r>
      <w:r w:rsidR="004B61F9">
        <w:t>«</w:t>
      </w:r>
      <w:r>
        <w:t>Опоры России</w:t>
      </w:r>
      <w:r w:rsidR="004B61F9">
        <w:t>»</w:t>
      </w:r>
      <w:r>
        <w:t xml:space="preserve"> Дмитрий Павлов.</w:t>
      </w:r>
    </w:p>
    <w:p w14:paraId="4A31A886" w14:textId="1E0A5F45" w:rsidR="000001EB" w:rsidRDefault="004B61F9" w:rsidP="004B61F9">
      <w:pPr>
        <w:pStyle w:val="NormalExport"/>
      </w:pPr>
      <w:r>
        <w:t>«</w:t>
      </w:r>
      <w:r w:rsidR="000001EB">
        <w:t xml:space="preserve">Я считаю, что у такого проекта большое будущее, ведь спрос на него потенциально есть и среди жителей Дальнего Востока, и среди остальных россиян, и среди иностранцев. Спрос среди местных жителей определяется тем, что у многих члены семьи живут в разных регионах ДФО, и такой лайнер - это дополнительная возможность их увидеть. Для жителей европейской части России, которые приезжают во Владивосток, возможность </w:t>
      </w:r>
      <w:r w:rsidR="000001EB">
        <w:lastRenderedPageBreak/>
        <w:t>разом охватить весь регион. Да и среди иностранцев благодаря работе по продвижению интерес к Дальнему Востоку растет с каждым днем</w:t>
      </w:r>
      <w:r>
        <w:t>»</w:t>
      </w:r>
      <w:r w:rsidR="000001EB">
        <w:t>, - сказал Павлов в разговоре с ТАСС.</w:t>
      </w:r>
    </w:p>
    <w:p w14:paraId="6E1AF59E" w14:textId="77777777" w:rsidR="000001EB" w:rsidRDefault="000001EB" w:rsidP="004B61F9">
      <w:pPr>
        <w:pStyle w:val="NormalExport"/>
      </w:pPr>
      <w:r>
        <w:t>По его словам, в текущем году только с Тайваня его фирма отправила на Камчатку 30 туристических групп, хотя еще два года назад об этом регионе на Тайване не знали ничего. Та же ситуация с Гонконгом.</w:t>
      </w:r>
    </w:p>
    <w:p w14:paraId="1B4D9F8B" w14:textId="02AC4019" w:rsidR="000001EB" w:rsidRDefault="004B61F9" w:rsidP="004B61F9">
      <w:pPr>
        <w:pStyle w:val="NormalExport"/>
      </w:pPr>
      <w:r>
        <w:t>«</w:t>
      </w:r>
      <w:r w:rsidR="000001EB">
        <w:t>И Владивосток выступает тут своеобразным хабом: туристы отсюда могут начать знакомиться с Дальним Востоком. Сейчас все регионы ДФО часто выставляются единым стендом на международных выставках. Иностранцы, таким образом, получают представление сразу обо всем макрорегионе</w:t>
      </w:r>
      <w:r>
        <w:t>»</w:t>
      </w:r>
      <w:r w:rsidR="000001EB">
        <w:t xml:space="preserve">, - пояснил глава </w:t>
      </w:r>
      <w:r>
        <w:t>«</w:t>
      </w:r>
      <w:r w:rsidR="000001EB">
        <w:t>Катюши</w:t>
      </w:r>
      <w:r>
        <w:t>»</w:t>
      </w:r>
      <w:r w:rsidR="000001EB">
        <w:t>.</w:t>
      </w:r>
    </w:p>
    <w:p w14:paraId="0BEE55C4" w14:textId="77777777" w:rsidR="000001EB" w:rsidRDefault="000001EB" w:rsidP="004B61F9">
      <w:pPr>
        <w:pStyle w:val="NormalExport"/>
      </w:pPr>
      <w:r>
        <w:t>Круизные суда в Приморье</w:t>
      </w:r>
    </w:p>
    <w:p w14:paraId="515CF181" w14:textId="77777777" w:rsidR="000001EB" w:rsidRDefault="000001EB" w:rsidP="004B61F9">
      <w:pPr>
        <w:pStyle w:val="NormalExport"/>
      </w:pPr>
      <w:r>
        <w:t>Во Владивосток регулярно заходят иностранные круизные лайнеры. Так, 18 сентября в столицу Приморья впервые зашел морской круизный гигант Quantum of the Seas. Теплоход доставил почти 5000 пассажиров из Китая. Круиз начался 13 сентября в Тянцзине, откуда туристы направились к берегам Японии в порты Фукуока и Сакаиминато, после захода во Владивосток круиз завершился 21 сентября в Тяньцзине.</w:t>
      </w:r>
    </w:p>
    <w:p w14:paraId="75A9CFA1" w14:textId="77777777" w:rsidR="000001EB" w:rsidRDefault="000001EB" w:rsidP="004B61F9">
      <w:pPr>
        <w:pStyle w:val="NormalExport"/>
      </w:pPr>
      <w:r>
        <w:t xml:space="preserve">Кроме того, туристические компании уже продают билеты на морские круизы на 2020 год: с посадкой и высадкой во Владивостоке, с посещением Японии и Южной Кореи. </w:t>
      </w:r>
    </w:p>
    <w:p w14:paraId="239C5BDA" w14:textId="77777777" w:rsidR="004B61F9" w:rsidRDefault="00AA0900" w:rsidP="004B61F9">
      <w:pPr>
        <w:pStyle w:val="ExportHyperlink"/>
        <w:jc w:val="both"/>
      </w:pPr>
      <w:hyperlink r:id="rId22" w:history="1">
        <w:r w:rsidR="000001EB">
          <w:rPr>
            <w:u w:val="single"/>
          </w:rPr>
          <w:t>https://tass.ru/obschestvo/6952334</w:t>
        </w:r>
      </w:hyperlink>
    </w:p>
    <w:p w14:paraId="7045791D" w14:textId="77777777" w:rsidR="00CF36B5" w:rsidRPr="008C4B95" w:rsidRDefault="00CF36B5" w:rsidP="004B61F9">
      <w:pPr>
        <w:pStyle w:val="3"/>
        <w:jc w:val="both"/>
        <w:rPr>
          <w:rFonts w:ascii="Times New Roman" w:hAnsi="Times New Roman"/>
          <w:sz w:val="24"/>
          <w:szCs w:val="24"/>
        </w:rPr>
      </w:pPr>
      <w:bookmarkStart w:id="41" w:name="txt_2435597_1260282230"/>
      <w:bookmarkStart w:id="42" w:name="_Toc20989479"/>
      <w:r w:rsidRPr="008C4B95">
        <w:rPr>
          <w:rFonts w:ascii="Times New Roman" w:hAnsi="Times New Roman"/>
          <w:sz w:val="24"/>
          <w:szCs w:val="24"/>
        </w:rPr>
        <w:t>КОММЕРСАНТЪ; ЮРИЙ СЕНАТОРОВ, ГЕРМАН КОСТРИНСКИЙ; 2019.10.03; НЕОСТОРОЖНОСТИ ПИЛОТА НАШЛИ ОБВИНЕНИЕ; УПРАВЛЯВШИЙ ПОСАДКОЙ SSJ 100 ОБВИНЕН В ГИБЕЛИ ЛЮДЕЙ</w:t>
      </w:r>
      <w:bookmarkEnd w:id="42"/>
    </w:p>
    <w:p w14:paraId="02AA5897" w14:textId="77777777" w:rsidR="004B61F9" w:rsidRDefault="00CF36B5" w:rsidP="004B61F9">
      <w:pPr>
        <w:jc w:val="both"/>
      </w:pPr>
      <w:r>
        <w:t xml:space="preserve">Пилоту Денису Евдокимову, управлявшему SSJ 100 </w:t>
      </w:r>
      <w:r w:rsidR="004B61F9">
        <w:t>«</w:t>
      </w:r>
      <w:r w:rsidRPr="004B61F9">
        <w:rPr>
          <w:b/>
        </w:rPr>
        <w:t>Аэрофлот</w:t>
      </w:r>
      <w:r>
        <w:t>а</w:t>
      </w:r>
      <w:r w:rsidR="004B61F9">
        <w:t>»</w:t>
      </w:r>
      <w:r>
        <w:t>, в среду, 2 октября, было предъявлено обвинение в гибели по неосторожности 41 человека во время посадки в аэропорту Шереметьево. Почти в два раза больше человек, в том числе второй пилот самолета, признаны потерпевшими от его действий и собираются подать иски. Сам летчик заявил, что его подвели управление SSJ и кем-то открытая дверь, способствовавшая сквозняку, раздувшему пламя.</w:t>
      </w:r>
    </w:p>
    <w:p w14:paraId="35B1467D" w14:textId="77777777" w:rsidR="004B61F9" w:rsidRDefault="00CF36B5" w:rsidP="004B61F9">
      <w:pPr>
        <w:jc w:val="both"/>
      </w:pPr>
      <w:r>
        <w:t>На предъявление обвинения в главное управление по расследованию особо важных дел Следственного комитета России (ГУРОВД СКР) Дениса Евдокимова вызвали повесткой. По данным защиты, это было пятое следственное действие с пилотом, который проходил свидетелем по уголовному делу о нарушении правил полетов или подготовки к ним, повлекшем по неосторожности гибель двух и более лиц (ч. 3 ст. 263 УК РФ).</w:t>
      </w:r>
    </w:p>
    <w:p w14:paraId="6757EDC2" w14:textId="77777777" w:rsidR="004B61F9" w:rsidRDefault="00CF36B5" w:rsidP="004B61F9">
      <w:pPr>
        <w:jc w:val="both"/>
      </w:pPr>
      <w:r>
        <w:t>Обвинение пилоту предъявил старший следователь по особо важным делам ГУРОВД Иван Сибул. Следует отметить, что ранее полковник Сибул работал в московском межрегиональном следственном управлении на транспорте СКР, являясь признанным специалистом в расследовании авиапроисшествий. При этом он стал и медийной фигурой, выступая на различных мероприятиях, где обсуждались вопросы безопасности полетов.</w:t>
      </w:r>
    </w:p>
    <w:p w14:paraId="1626A607" w14:textId="77777777" w:rsidR="004B61F9" w:rsidRDefault="00CF36B5" w:rsidP="004B61F9">
      <w:pPr>
        <w:jc w:val="both"/>
      </w:pPr>
      <w:r>
        <w:t xml:space="preserve">Из предъявленного обвинения следовало, что пилот являлся командиром экипажа SSJ 100 </w:t>
      </w:r>
      <w:r w:rsidR="004B61F9">
        <w:t>«</w:t>
      </w:r>
      <w:r w:rsidRPr="004B61F9">
        <w:rPr>
          <w:b/>
        </w:rPr>
        <w:t>Аэрофлот</w:t>
      </w:r>
      <w:r>
        <w:t>а</w:t>
      </w:r>
      <w:r w:rsidR="004B61F9">
        <w:t>»</w:t>
      </w:r>
      <w:r>
        <w:t>, вылетевшего 5 мая из аэропорта Шереметьево в Мурманск. Вскоре после взлета в самолет ударила молния, что привело к выходу из строя некоторых систем лайнера. Пилоты управляли им вручную (режим direct mode), связываясь с диспетчером по аварийному каналу: основной не работал.</w:t>
      </w:r>
    </w:p>
    <w:p w14:paraId="42725078" w14:textId="77777777" w:rsidR="004B61F9" w:rsidRDefault="00CF36B5" w:rsidP="004B61F9">
      <w:pPr>
        <w:jc w:val="both"/>
      </w:pPr>
      <w:r>
        <w:t>Летчики решили вернуться в Шереметьево, запросив соответствующее разрешение у диспетчера, и получили его.</w:t>
      </w:r>
    </w:p>
    <w:p w14:paraId="6602A6F0" w14:textId="63BC1B5B" w:rsidR="00CF36B5" w:rsidRDefault="00CF36B5" w:rsidP="004B61F9">
      <w:pPr>
        <w:jc w:val="both"/>
      </w:pPr>
      <w:r>
        <w:t>По версии следствия, посадку пилот Евдокимов совершил с превышением вертикальной и горизонтальной скоростей, да к тому же с большим углом атаки, что привело к так называемому козлению — подпрыгиванию самолета от ударов о ВПП.</w:t>
      </w:r>
    </w:p>
    <w:p w14:paraId="48FC2DCA" w14:textId="77777777" w:rsidR="004B61F9" w:rsidRDefault="00CF36B5" w:rsidP="004B61F9">
      <w:pPr>
        <w:jc w:val="both"/>
      </w:pPr>
      <w:r>
        <w:t xml:space="preserve">После очередного из них подломились стойки шасси, а из топливных баков произошла утечка керосина, который загорелся. Сорок пассажиров и бортпроводник погибли, а еще </w:t>
      </w:r>
      <w:r>
        <w:lastRenderedPageBreak/>
        <w:t>около десяти человек получили травмы. Смерть большинства людей наступила от термических ожогов.</w:t>
      </w:r>
    </w:p>
    <w:p w14:paraId="227F4538" w14:textId="3685E057" w:rsidR="00CF36B5" w:rsidRDefault="00CF36B5" w:rsidP="004B61F9">
      <w:pPr>
        <w:jc w:val="both"/>
      </w:pPr>
      <w:r>
        <w:t>Родственники погибших, а также выжившие пассажиры и члены экипажа (77 человек) были признаны следствием потерпевшими по делу. Среди них оказался и второй пилот SSJ Максим Кузнецов. Следствие полагает, что в ближайшее время они заявят исковые требования к Денису Евдокимову.</w:t>
      </w:r>
    </w:p>
    <w:p w14:paraId="704120FA" w14:textId="77777777" w:rsidR="004B61F9" w:rsidRDefault="00CF36B5" w:rsidP="004B61F9">
      <w:pPr>
        <w:jc w:val="both"/>
      </w:pPr>
      <w:r>
        <w:t xml:space="preserve">Сам Денис Евдокимов заявил следователю, что вину не признает. Пилот пояснил, что во время посадки SSJ вел себя </w:t>
      </w:r>
      <w:r w:rsidR="004B61F9">
        <w:t>«</w:t>
      </w:r>
      <w:r>
        <w:t>некорректно</w:t>
      </w:r>
      <w:r w:rsidR="004B61F9">
        <w:t>»</w:t>
      </w:r>
      <w:r>
        <w:t>, не слушаясь бортовой ручки управления, или джойстика, заменяющего в самолете штурвал. При этом массовую гибель пассажиров пилот Евдокимов объяснил тем, что кто-то, возможно, в панике открыл заднюю дверь в салоне, а так как для эвакуации использовались другие двери, сильный воздушный поток буквально раздул пламя. Пилот утверждает, что крепкий корпус самолета мог долго выдерживать большую температуру, дав возможность пассажирам выбраться из него.</w:t>
      </w:r>
    </w:p>
    <w:p w14:paraId="70B17AF0" w14:textId="0D758377" w:rsidR="00CF36B5" w:rsidRDefault="00CF36B5" w:rsidP="004B61F9">
      <w:pPr>
        <w:jc w:val="both"/>
      </w:pPr>
      <w:r>
        <w:t>После следственных действий, которые продолжались два с половиной часа, Дениса Евдокимова отпустили под подписку о невыезде.</w:t>
      </w:r>
    </w:p>
    <w:p w14:paraId="11171B35" w14:textId="77777777" w:rsidR="004B61F9" w:rsidRDefault="00CF36B5" w:rsidP="004B61F9">
      <w:pPr>
        <w:jc w:val="both"/>
      </w:pPr>
      <w:r>
        <w:t>Сегодня пилот и его адвокат вызваны в ГУРОВД СКР для ознакомления с результатами технических и судебно-медицинских экспертиз. Сама защита попросила провести дополнительную экспертизу конструкции узла крепления шасси. Дело в том, что именно они, вместо того чтобы безопасно подломиться или отлететь от ударов, пробили топливные баки. Кроме того, пилот рассчитывает на новые проверки материалов салона самолета на горючесть и исправности электродистанционных систем управления воздушным судном. При этом итоговый отчет Межгосударственного авиакомитета о причинах катастрофы в Шереметьево еще не готов, а следствие уже сделало свои выводы.</w:t>
      </w:r>
    </w:p>
    <w:p w14:paraId="756C9F13" w14:textId="0D9B123B" w:rsidR="00CF36B5" w:rsidRDefault="00CF36B5" w:rsidP="004B61F9">
      <w:pPr>
        <w:jc w:val="both"/>
      </w:pPr>
      <w:r>
        <w:t xml:space="preserve">В </w:t>
      </w:r>
      <w:r w:rsidR="004B61F9">
        <w:t>«</w:t>
      </w:r>
      <w:r w:rsidRPr="004B61F9">
        <w:rPr>
          <w:b/>
        </w:rPr>
        <w:t>Аэрофлот</w:t>
      </w:r>
      <w:r>
        <w:t>е</w:t>
      </w:r>
      <w:r w:rsidR="004B61F9">
        <w:t>»</w:t>
      </w:r>
      <w:r>
        <w:t xml:space="preserve"> отметили, что оказывают всяческое содействие следственным органам, проводящим расследование. </w:t>
      </w:r>
      <w:r w:rsidR="004B61F9">
        <w:t>«</w:t>
      </w:r>
      <w:r>
        <w:t>Только после всестороннего тщательного изучения всех фактов возможно установить реальные причины катастрофы и принять необходимые меры, чтобы избежать в будущем повторения подобных трагических ситуаций</w:t>
      </w:r>
      <w:r w:rsidR="004B61F9">
        <w:t>»</w:t>
      </w:r>
      <w:r>
        <w:t>,— подчеркнули в авиакомпании.</w:t>
      </w:r>
    </w:p>
    <w:p w14:paraId="631F8579" w14:textId="77777777" w:rsidR="00CF36B5" w:rsidRDefault="00AA0900" w:rsidP="004B61F9">
      <w:pPr>
        <w:jc w:val="both"/>
      </w:pPr>
      <w:hyperlink r:id="rId23" w:anchor="id1743216" w:history="1">
        <w:r w:rsidR="00CF36B5" w:rsidRPr="008469B3">
          <w:rPr>
            <w:rStyle w:val="a9"/>
          </w:rPr>
          <w:t>https://www.kommersant.ru/doc/4111793#id1743216</w:t>
        </w:r>
      </w:hyperlink>
    </w:p>
    <w:p w14:paraId="4B50709D" w14:textId="77777777" w:rsidR="00CF36B5" w:rsidRDefault="00CF36B5" w:rsidP="004B61F9">
      <w:pPr>
        <w:jc w:val="both"/>
      </w:pPr>
      <w:r>
        <w:t xml:space="preserve">На ту же тему: </w:t>
      </w:r>
    </w:p>
    <w:p w14:paraId="67FD01F6" w14:textId="77777777" w:rsidR="00CF36B5" w:rsidRDefault="00AA0900" w:rsidP="004B61F9">
      <w:pPr>
        <w:jc w:val="both"/>
      </w:pPr>
      <w:hyperlink r:id="rId24" w:history="1">
        <w:r w:rsidR="00CF36B5" w:rsidRPr="008469B3">
          <w:rPr>
            <w:rStyle w:val="a9"/>
          </w:rPr>
          <w:t>https://tass.ru/proisshestviya/6955473</w:t>
        </w:r>
      </w:hyperlink>
    </w:p>
    <w:p w14:paraId="70412CC8" w14:textId="77777777" w:rsidR="00CF36B5" w:rsidRDefault="00AA0900" w:rsidP="004B61F9">
      <w:pPr>
        <w:jc w:val="both"/>
      </w:pPr>
      <w:hyperlink r:id="rId25" w:history="1">
        <w:r w:rsidR="00CF36B5" w:rsidRPr="008469B3">
          <w:rPr>
            <w:rStyle w:val="a9"/>
          </w:rPr>
          <w:t>https://www.rbc.ru/society/02/10/2019/5d949ef29a79472238b68a75</w:t>
        </w:r>
      </w:hyperlink>
    </w:p>
    <w:p w14:paraId="2155BBA2" w14:textId="77777777" w:rsidR="004B61F9" w:rsidRDefault="00AA0900" w:rsidP="004B61F9">
      <w:pPr>
        <w:jc w:val="both"/>
      </w:pPr>
      <w:hyperlink r:id="rId26" w:history="1">
        <w:r w:rsidR="00CF36B5" w:rsidRPr="008469B3">
          <w:rPr>
            <w:rStyle w:val="a9"/>
          </w:rPr>
          <w:t>https://www.vedomosti.ru/politics/articles/2019/10/02/812673-obvinenie-komandiru</w:t>
        </w:r>
      </w:hyperlink>
    </w:p>
    <w:p w14:paraId="511C6421" w14:textId="3E7B7574" w:rsidR="00CF36B5" w:rsidRPr="008C4B95" w:rsidRDefault="00CF36B5" w:rsidP="004B61F9">
      <w:pPr>
        <w:pStyle w:val="3"/>
        <w:jc w:val="both"/>
        <w:rPr>
          <w:rFonts w:ascii="Times New Roman" w:hAnsi="Times New Roman"/>
          <w:sz w:val="24"/>
          <w:szCs w:val="24"/>
        </w:rPr>
      </w:pPr>
      <w:bookmarkStart w:id="43" w:name="_Toc20989480"/>
      <w:r w:rsidRPr="008C4B95">
        <w:rPr>
          <w:rFonts w:ascii="Times New Roman" w:hAnsi="Times New Roman"/>
          <w:sz w:val="24"/>
          <w:szCs w:val="24"/>
        </w:rPr>
        <w:t>КОММЕРСАНТЪ; АЛЕКСЕЙ СОКОВНИН, ОЛЕГ РУБНИКОВИЧ, ГЕРМАН КОСТРИНСКИЙ; 2019.10.03; ПЕРЕВОЗЧИКИ ПЕРЕПЛАТИЛИ ЗАЩИТНИКАМ; ОТСУДИВШИХ 18 МИЛЛИАРДОВ АРЕСТОВАЛИ ЗА ХИЩЕНИЕ 250 МИЛЛИОНОВ</w:t>
      </w:r>
      <w:bookmarkEnd w:id="43"/>
    </w:p>
    <w:p w14:paraId="73FCCAEA" w14:textId="77777777" w:rsidR="004B61F9" w:rsidRDefault="00CF36B5" w:rsidP="004B61F9">
      <w:pPr>
        <w:jc w:val="both"/>
      </w:pPr>
      <w:r>
        <w:t xml:space="preserve">Басманный райсуд Москвы арестовал заместителя гендиректора ПАО </w:t>
      </w:r>
      <w:r w:rsidR="004B61F9">
        <w:t>«</w:t>
      </w:r>
      <w:r w:rsidRPr="004B61F9">
        <w:rPr>
          <w:b/>
        </w:rPr>
        <w:t>Аэрофлот</w:t>
      </w:r>
      <w:r w:rsidR="004B61F9">
        <w:t>»</w:t>
      </w:r>
      <w:r>
        <w:t xml:space="preserve"> Владимира Александрова, экс-директора юридического департамента компании Татьяну Давыдову, а также двух адвокатов. По версии следствия, авиакомпания за оказание юридических услуг необоснованно заплатила им 250 млн руб., хотя защищалась своими силами. Адвокаты утверждали, что спасли </w:t>
      </w:r>
      <w:r w:rsidR="004B61F9">
        <w:t>«</w:t>
      </w:r>
      <w:r w:rsidRPr="004B61F9">
        <w:rPr>
          <w:b/>
        </w:rPr>
        <w:t>Аэрофлот</w:t>
      </w:r>
      <w:r>
        <w:t>у</w:t>
      </w:r>
      <w:r w:rsidR="004B61F9">
        <w:t>»</w:t>
      </w:r>
      <w:r>
        <w:t xml:space="preserve"> 18 млрд руб.</w:t>
      </w:r>
    </w:p>
    <w:p w14:paraId="03F04FEC" w14:textId="77777777" w:rsidR="004B61F9" w:rsidRDefault="00CF36B5" w:rsidP="004B61F9">
      <w:pPr>
        <w:jc w:val="both"/>
      </w:pPr>
      <w:r>
        <w:t>Когда рассматривалось ходатайство об аресте Владимира Александрова, следователь отметил, что обвиняемый ранее служил в Следственном комитете России (СКР), имеет связи в правоохранительных органах и благодаря этому может препятствовать расследованию.</w:t>
      </w:r>
    </w:p>
    <w:p w14:paraId="1342A413" w14:textId="77777777" w:rsidR="004B61F9" w:rsidRDefault="00CF36B5" w:rsidP="004B61F9">
      <w:pPr>
        <w:jc w:val="both"/>
      </w:pPr>
      <w:r>
        <w:t>Защита настаивала на аресте обвиняемого в доме его отца в Химках. Сам господин Александров утверждал, что знал о проводимых в отношении него проверках, но не скрывался. Он также говорил, что, хотя вины и не признает, готов сотрудничать со следствием. Однако суд отправил его под арест до 30 ноября.</w:t>
      </w:r>
    </w:p>
    <w:p w14:paraId="6D2C5831" w14:textId="77777777" w:rsidR="004B61F9" w:rsidRDefault="00CF36B5" w:rsidP="004B61F9">
      <w:pPr>
        <w:jc w:val="both"/>
      </w:pPr>
      <w:r>
        <w:lastRenderedPageBreak/>
        <w:t xml:space="preserve">По версии следствия, в 2015–2018 годах Владимир Александров, экс-директор юридического департамента компании Татьяна Давыдова, а также адвокаты подмосковной коллегии </w:t>
      </w:r>
      <w:r w:rsidR="004B61F9">
        <w:t>«</w:t>
      </w:r>
      <w:r>
        <w:t>Консорс</w:t>
      </w:r>
      <w:r w:rsidR="004B61F9">
        <w:t>»</w:t>
      </w:r>
      <w:r>
        <w:t xml:space="preserve"> Александр Сливко и Дина Кибец совершили особо крупное мошенничество (ч. 4 ст. 159 УК РФ). Представители авиаперевозчика заключили с адвокатами четыре договора на оказание юридических услуг, выполнение работ по которым осуществлялось сотрудниками </w:t>
      </w:r>
      <w:r w:rsidR="004B61F9">
        <w:t>«</w:t>
      </w:r>
      <w:r w:rsidRPr="004B61F9">
        <w:rPr>
          <w:b/>
        </w:rPr>
        <w:t>Аэрофлот</w:t>
      </w:r>
      <w:r>
        <w:t>а</w:t>
      </w:r>
      <w:r w:rsidR="004B61F9">
        <w:t>»</w:t>
      </w:r>
      <w:r>
        <w:t>.</w:t>
      </w:r>
    </w:p>
    <w:p w14:paraId="5FD6497B" w14:textId="7E9D21F3" w:rsidR="00CF36B5" w:rsidRDefault="00CF36B5" w:rsidP="004B61F9">
      <w:pPr>
        <w:jc w:val="both"/>
      </w:pPr>
      <w:r>
        <w:t>Тем не менее, на основании актов, содержащих недостоверные сведения, защитники получили 250 млн руб., которые поделили с сообщниками.</w:t>
      </w:r>
    </w:p>
    <w:p w14:paraId="11C319B4" w14:textId="77777777" w:rsidR="004B61F9" w:rsidRDefault="00CF36B5" w:rsidP="004B61F9">
      <w:pPr>
        <w:jc w:val="both"/>
      </w:pPr>
      <w:r>
        <w:t>Александр Сливко, сообщил следователь, должен быть арестован хотя бы потому, что раньше уже нарушал закон. В мае 2014 года Преображенский райсуд признал его виновным в воспрепятствовании осуществлению правосудия (ч. 2 ст. 294 УК РФ) — за 100 тыс. руб., которые передал защитник, следователь СКР подменил протоколы в деле о бандитизме. В итоге следователь отделался полутора годами условно, а адвокат Сливко — штрафом в размере 40 тыс. руб.</w:t>
      </w:r>
    </w:p>
    <w:p w14:paraId="7D7E61EE" w14:textId="77777777" w:rsidR="004B61F9" w:rsidRDefault="00CF36B5" w:rsidP="004B61F9">
      <w:pPr>
        <w:jc w:val="both"/>
      </w:pPr>
      <w:r>
        <w:t xml:space="preserve">Сам адвокат Сливко настаивал, что в деле нет данных, подтверждающих хищение у </w:t>
      </w:r>
      <w:r w:rsidR="004B61F9">
        <w:t>«</w:t>
      </w:r>
      <w:r w:rsidRPr="004B61F9">
        <w:rPr>
          <w:b/>
        </w:rPr>
        <w:t>Аэрофлот</w:t>
      </w:r>
      <w:r>
        <w:t>а</w:t>
      </w:r>
      <w:r w:rsidR="004B61F9">
        <w:t>»</w:t>
      </w:r>
      <w:r>
        <w:t xml:space="preserve"> денег. По его версии, адвокаты эффективно отстаивали интересы авиакомпании, выиграв для нее 18 млрд руб. </w:t>
      </w:r>
      <w:r w:rsidR="004B61F9">
        <w:t>«</w:t>
      </w:r>
      <w:r>
        <w:t>Только последний процесс с нашим участием принес полтора миллиарда, и денег за него мы еще не получили</w:t>
      </w:r>
      <w:r w:rsidR="004B61F9">
        <w:t>»</w:t>
      </w:r>
      <w:r>
        <w:t>,— сказал господин Сливко. Он также отметил, что в материалах дела упоминается, что на его счет поступило 50 млн руб., а на счет госпожи Кибец — 70 млн, поэтому остается непонятным, откуда следствие взяло цифру 250 млн руб.</w:t>
      </w:r>
    </w:p>
    <w:p w14:paraId="6AA20E05" w14:textId="77777777" w:rsidR="004B61F9" w:rsidRDefault="00CF36B5" w:rsidP="004B61F9">
      <w:pPr>
        <w:jc w:val="both"/>
      </w:pPr>
      <w:r>
        <w:t>Господин Сливко просил отпустить его под залог 3 млн руб., однако суд отправил юриста в СИЗО. Позже под стражу взяли Дину Кибец и Татьяну Давыдову.</w:t>
      </w:r>
    </w:p>
    <w:p w14:paraId="492ACEF9" w14:textId="77777777" w:rsidR="004B61F9" w:rsidRDefault="004B61F9" w:rsidP="004B61F9">
      <w:pPr>
        <w:jc w:val="both"/>
      </w:pPr>
      <w:r>
        <w:t>«</w:t>
      </w:r>
      <w:r w:rsidR="00CF36B5">
        <w:t>Компания сотрудничает со следственными органами для объективного рассмотрения всех обстоятельств (дела.— “Ъ”)</w:t>
      </w:r>
      <w:r>
        <w:t>»</w:t>
      </w:r>
      <w:r w:rsidR="00CF36B5">
        <w:t xml:space="preserve">,— сказали в </w:t>
      </w:r>
      <w:r>
        <w:t>«</w:t>
      </w:r>
      <w:r w:rsidR="00CF36B5" w:rsidRPr="004B61F9">
        <w:rPr>
          <w:b/>
        </w:rPr>
        <w:t>Аэрофлот</w:t>
      </w:r>
      <w:r w:rsidR="00CF36B5">
        <w:t>е</w:t>
      </w:r>
      <w:r>
        <w:t>»</w:t>
      </w:r>
      <w:r w:rsidR="00CF36B5">
        <w:t>.</w:t>
      </w:r>
    </w:p>
    <w:p w14:paraId="0DC133E1" w14:textId="6600D651" w:rsidR="00CF36B5" w:rsidRDefault="00CF36B5" w:rsidP="004B61F9">
      <w:pPr>
        <w:jc w:val="both"/>
      </w:pPr>
      <w:r>
        <w:t xml:space="preserve">Отметим, что сейчас в производстве СКР находятся два похожих расследования. В одном говорится о том, что экс-гендиректор НПО имени Лавочкина Сергей Лемешевский, глава департамента предприятия Екатерина Аверьянова, а также руководитель адвокатского бюро </w:t>
      </w:r>
      <w:r w:rsidR="004B61F9">
        <w:t>«</w:t>
      </w:r>
      <w:r>
        <w:t>Третьяков и партнеры</w:t>
      </w:r>
      <w:r w:rsidR="004B61F9">
        <w:t>»</w:t>
      </w:r>
      <w:r>
        <w:t xml:space="preserve"> Игорь Третьяков под видом исполнения договоров об оказании юридических услуг похитили у НПО более 322 млн руб. По данным другого расследования, глава правового управления Росавиации Владимир Мнишко и руководитель адвокатской коллегии </w:t>
      </w:r>
      <w:r w:rsidR="004B61F9">
        <w:t>«</w:t>
      </w:r>
      <w:r>
        <w:t>Межрегион</w:t>
      </w:r>
      <w:r w:rsidR="004B61F9">
        <w:t>»</w:t>
      </w:r>
      <w:r>
        <w:t xml:space="preserve"> Сергей Юрьев по той же схеме похитили 1 млрд руб.</w:t>
      </w:r>
    </w:p>
    <w:p w14:paraId="2AB59283" w14:textId="77777777" w:rsidR="004B61F9" w:rsidRDefault="00AA0900" w:rsidP="004B61F9">
      <w:pPr>
        <w:jc w:val="both"/>
      </w:pPr>
      <w:hyperlink r:id="rId27" w:history="1">
        <w:r w:rsidR="00CF36B5" w:rsidRPr="008469B3">
          <w:rPr>
            <w:rStyle w:val="a9"/>
          </w:rPr>
          <w:t>https://www.kommersant.ru/doc/4111717</w:t>
        </w:r>
      </w:hyperlink>
    </w:p>
    <w:p w14:paraId="5F8EE891" w14:textId="0A52EF5E" w:rsidR="00CF36B5" w:rsidRPr="008C4B95" w:rsidRDefault="00CF36B5" w:rsidP="004B61F9">
      <w:pPr>
        <w:pStyle w:val="3"/>
        <w:jc w:val="both"/>
        <w:rPr>
          <w:rFonts w:ascii="Times New Roman" w:hAnsi="Times New Roman"/>
          <w:sz w:val="24"/>
          <w:szCs w:val="24"/>
        </w:rPr>
      </w:pPr>
      <w:bookmarkStart w:id="44" w:name="_Toc20989481"/>
      <w:r w:rsidRPr="008C4B95">
        <w:rPr>
          <w:rFonts w:ascii="Times New Roman" w:hAnsi="Times New Roman"/>
          <w:sz w:val="24"/>
          <w:szCs w:val="24"/>
        </w:rPr>
        <w:t>КОММЕРСАНТЪ; СЕРГЕЙ СЕРГЕЕВ; 2019.10.03; С ДЕЛА ДИСПЕТЧЕРОВ СЛЕТАЮТ СУДЬИ; ПРЕСЛЕДОВАНИЕ ПРЕДПОЛАГАЕМЫХ ВИНОВНИКОВ ГИБЕЛИ КРИСТОФА ДЕ МАРЖЕРИ МОЖЕТ БЫТЬ ПРЕКРАЩЕНО</w:t>
      </w:r>
      <w:bookmarkEnd w:id="44"/>
    </w:p>
    <w:p w14:paraId="474CCF42" w14:textId="77777777" w:rsidR="004B61F9" w:rsidRDefault="00CF36B5" w:rsidP="004B61F9">
      <w:pPr>
        <w:jc w:val="both"/>
      </w:pPr>
      <w:r>
        <w:t>Как стало известно “Ъ”, Солнцевский райсуд Москвы вчера в третий раз начал рассматривать уголовное дело трех авиадиспетчеров, по вине которых, как считает следствие, при взлете в аэропорту Внуково в 2014 году потерпел катастрофу бизнесджет Falcon 50 с президентом компании Total Кристофом де Маржери на борту. Очередной возврат дела был связан с тем, что рассматривавшая его судья вместе с двумя коллегами была отправлена в отставку.</w:t>
      </w:r>
    </w:p>
    <w:p w14:paraId="75CBFA81" w14:textId="77777777" w:rsidR="004B61F9" w:rsidRDefault="00CF36B5" w:rsidP="004B61F9">
      <w:pPr>
        <w:jc w:val="both"/>
      </w:pPr>
      <w:r>
        <w:t>Неожиданный поворот в деле руководителя полетов аэропорта Внуково Романа Дунаева, диспетчера-инструктора Александра Круглова и диспетчера руления Надежды Архиповой произошел пару недель назад. Приехав на заседание, они вместо судьи Анны Егоровой, которая с октября прошлого года рассматривала уголовное дело о нарушении правил эксплуатации воздушного транспорта, повлекшее по неосторожности смерть двух и более лиц (ч. 3 ст. 263 УК РФ), застали судью Екатерину Гришину.</w:t>
      </w:r>
    </w:p>
    <w:p w14:paraId="5DFFFF18" w14:textId="77777777" w:rsidR="004B61F9" w:rsidRDefault="00CF36B5" w:rsidP="004B61F9">
      <w:pPr>
        <w:jc w:val="both"/>
      </w:pPr>
      <w:r>
        <w:lastRenderedPageBreak/>
        <w:t>Она объявила, что из-за смены судьи дело будет рассматриваться заново. Если адвокаты и подсудимые отнеслись к этому спокойно, то представитель Генпрокуратуры был крайне возмущен, так как за год слушаний он успел предоставить и изучить вместе с другими участниками процесса 68 из 170 томов дела. Теперь слушания начались заново, а 20 октября 2020 года по делу истекает срок давности.</w:t>
      </w:r>
    </w:p>
    <w:p w14:paraId="6F52803B" w14:textId="77777777" w:rsidR="004B61F9" w:rsidRDefault="00CF36B5" w:rsidP="004B61F9">
      <w:pPr>
        <w:jc w:val="both"/>
      </w:pPr>
      <w:r>
        <w:t xml:space="preserve">Вчера прокуроры снова огласили обвинительное заключение. </w:t>
      </w:r>
      <w:r w:rsidR="004B61F9">
        <w:t>«</w:t>
      </w:r>
      <w:r>
        <w:t>Потом подсудимые еще раз пояснили, что вины не признают, считая, что действовали в соответствии с правилами и инструкциями</w:t>
      </w:r>
      <w:r w:rsidR="004B61F9">
        <w:t>»</w:t>
      </w:r>
      <w:r>
        <w:t>,— сообщил “Ъ” адвокат Романа Дунаева.</w:t>
      </w:r>
    </w:p>
    <w:p w14:paraId="7E594FFF" w14:textId="77777777" w:rsidR="004B61F9" w:rsidRDefault="00CF36B5" w:rsidP="004B61F9">
      <w:pPr>
        <w:jc w:val="both"/>
      </w:pPr>
      <w:r>
        <w:t>По его словам, затем выступили представители потерпевших — аэропорта и вдовы господина де Маржери. Последние заявили, что очень ждут вынесения какого-либо процессуального решения по делу, которое они считают сильно затянутым.</w:t>
      </w:r>
    </w:p>
    <w:p w14:paraId="2D4BB743" w14:textId="77777777" w:rsidR="004B61F9" w:rsidRDefault="00CF36B5" w:rsidP="004B61F9">
      <w:pPr>
        <w:jc w:val="both"/>
      </w:pPr>
      <w:r>
        <w:t>Как стало известно “Ъ”, судья Егорова, ушедшая в отставку, стала не единственной судьей Солнцевского райсуда, лишившейся поста. 5 сентября по представлению главы Мосгорсуда Ольги Егоровой в отставку были отправлены также Андрей Куропов и Татьяна Кислякова. Кроме того, дисциплинарное взыскание, как следует из базы данных квалифколлегии судей Москвы, было наложено на председателя суда Сергея Потапенко, который был понижен до ранга обычного судьи. Наказания, по данным источников “Ъ”, не связаны с делом об авиакатастрофе, а стали результатом проверки. В ходе нее вскрылись грубые нарушения в работе судей и отсутствие за ними контроля со стороны руководителя.</w:t>
      </w:r>
    </w:p>
    <w:p w14:paraId="2667A8F2" w14:textId="435EF78D" w:rsidR="00CF36B5" w:rsidRDefault="00CF36B5" w:rsidP="004B61F9">
      <w:pPr>
        <w:jc w:val="both"/>
      </w:pPr>
      <w:r>
        <w:t>Напомним, что самолет с Кристофом де Маржери на борту разбился при взлете, столкнувшись со снегоуборщиком, которым управлял нетрезвый водитель, выехавший без разрешения на взлетно-посадочную полосу. В рамках первого процесса были осуждены сам водитель Владимир Мартыненко и начальник аэродромной смены инженер Владимир Леденев, но освобождены по амнистии. Дело в отношении диспетчеров выделили в отдельное производство, а судья, вынесший решение, ушел в отставку.</w:t>
      </w:r>
    </w:p>
    <w:p w14:paraId="5606EDB0" w14:textId="77777777" w:rsidR="004B61F9" w:rsidRDefault="00AA0900" w:rsidP="004B61F9">
      <w:pPr>
        <w:jc w:val="both"/>
      </w:pPr>
      <w:hyperlink r:id="rId28" w:history="1">
        <w:r w:rsidR="00CF36B5" w:rsidRPr="008469B3">
          <w:rPr>
            <w:rStyle w:val="a9"/>
          </w:rPr>
          <w:t>https://www.kommersant.ru/doc/4111833</w:t>
        </w:r>
      </w:hyperlink>
    </w:p>
    <w:p w14:paraId="468B979B" w14:textId="4CC2536A" w:rsidR="00FA5B51" w:rsidRPr="00FA5B51" w:rsidRDefault="00FA5B51" w:rsidP="004B61F9">
      <w:pPr>
        <w:pStyle w:val="3"/>
        <w:jc w:val="both"/>
        <w:rPr>
          <w:rFonts w:ascii="Times New Roman" w:hAnsi="Times New Roman"/>
          <w:sz w:val="24"/>
          <w:szCs w:val="24"/>
        </w:rPr>
      </w:pPr>
      <w:bookmarkStart w:id="45" w:name="txt_2596163_1260517579"/>
      <w:bookmarkStart w:id="46" w:name="_Toc20989482"/>
      <w:r w:rsidRPr="00FA5B51">
        <w:rPr>
          <w:rFonts w:ascii="Times New Roman" w:hAnsi="Times New Roman"/>
          <w:sz w:val="24"/>
          <w:szCs w:val="24"/>
        </w:rPr>
        <w:t>РИА НОВОСТИ; 2019.10.02; ФАС ВЫДАЛА ПРЕДОСТЕРЕЖЕНИЕ СОВЛАДЕЛЬЦУ S7</w:t>
      </w:r>
      <w:bookmarkEnd w:id="45"/>
      <w:bookmarkEnd w:id="46"/>
    </w:p>
    <w:p w14:paraId="744402D5" w14:textId="799ACE0C" w:rsidR="00FA5B51" w:rsidRDefault="00FA5B51" w:rsidP="004B61F9">
      <w:pPr>
        <w:pStyle w:val="NormalExport"/>
      </w:pPr>
      <w:r>
        <w:t xml:space="preserve">Федеральная антимонопольная служба (ФАС) выдала предостережение совладельцу S7 Group Владиславу Филеву, усмотрев в его словах попытку разделить с </w:t>
      </w:r>
      <w:r w:rsidR="004B61F9">
        <w:rPr>
          <w:b/>
        </w:rPr>
        <w:t>«</w:t>
      </w:r>
      <w:r w:rsidRPr="004B61F9">
        <w:rPr>
          <w:b/>
        </w:rPr>
        <w:t>Аэрофлот</w:t>
      </w:r>
      <w:r>
        <w:rPr>
          <w:b/>
        </w:rPr>
        <w:t>ом</w:t>
      </w:r>
      <w:r w:rsidR="004B61F9">
        <w:rPr>
          <w:b/>
        </w:rPr>
        <w:t>»</w:t>
      </w:r>
      <w:r>
        <w:t xml:space="preserve"> дальнемагистральные и региональные направления, сообщает служба.</w:t>
      </w:r>
    </w:p>
    <w:p w14:paraId="702D9C83" w14:textId="4230FCD1" w:rsidR="00FA5B51" w:rsidRDefault="004B61F9" w:rsidP="004B61F9">
      <w:pPr>
        <w:pStyle w:val="NormalExport"/>
      </w:pPr>
      <w:r>
        <w:t>«</w:t>
      </w:r>
      <w:r w:rsidR="00FA5B51">
        <w:t xml:space="preserve">В связи с публичным заявлением в средствах массовой информации председателя совета директоров ЗАО </w:t>
      </w:r>
      <w:r>
        <w:t>«</w:t>
      </w:r>
      <w:r w:rsidR="00FA5B51">
        <w:t>Группа компаний С7</w:t>
      </w:r>
      <w:r>
        <w:t>»</w:t>
      </w:r>
      <w:r w:rsidR="00FA5B51">
        <w:t xml:space="preserve"> о необходимости перестать конкурировать с </w:t>
      </w:r>
      <w:r w:rsidR="00FA5B51">
        <w:rPr>
          <w:b/>
        </w:rPr>
        <w:t xml:space="preserve">ПАО </w:t>
      </w:r>
      <w:r>
        <w:rPr>
          <w:b/>
        </w:rPr>
        <w:t>«</w:t>
      </w:r>
      <w:r w:rsidR="00FA5B51" w:rsidRPr="004B61F9">
        <w:rPr>
          <w:b/>
        </w:rPr>
        <w:t>Аэрофлот</w:t>
      </w:r>
      <w:r>
        <w:rPr>
          <w:b/>
        </w:rPr>
        <w:t>»</w:t>
      </w:r>
      <w:r w:rsidR="00FA5B51">
        <w:t xml:space="preserve"> и разделить между авиакомпаниями дальнемагистральные и региональные направления ФАС России направила предостережение от совершения планируемых действий в связи с тем, что такое поведение может привести к нарушению антимонопольного законодательства</w:t>
      </w:r>
      <w:r>
        <w:t>»</w:t>
      </w:r>
      <w:r w:rsidR="00FA5B51">
        <w:t>, - говорится в сообщении.</w:t>
      </w:r>
    </w:p>
    <w:p w14:paraId="20DA469A" w14:textId="77777777" w:rsidR="00FA5B51" w:rsidRDefault="00FA5B51" w:rsidP="004B61F9">
      <w:pPr>
        <w:pStyle w:val="NormalExport"/>
      </w:pPr>
      <w:r>
        <w:t>Так, в действиях председателя совета директоров компании антимонопольное ведомство увидело попытку заключения соглашения между компаниями-конкурентами, что может привести к разделу товарного рынка по территориальному принципу, уточняет ФАС.</w:t>
      </w:r>
    </w:p>
    <w:p w14:paraId="70D342E8" w14:textId="1C1AED9A" w:rsidR="00FA5B51" w:rsidRDefault="004B61F9" w:rsidP="004B61F9">
      <w:pPr>
        <w:pStyle w:val="NormalExport"/>
      </w:pPr>
      <w:r>
        <w:t>«</w:t>
      </w:r>
      <w:r w:rsidR="00FA5B51">
        <w:t>ФАС России будет внимательно следить за количеством провозных емкостей авиакомпании на существующей маршрутной сети</w:t>
      </w:r>
      <w:r>
        <w:t>»</w:t>
      </w:r>
      <w:r w:rsidR="00FA5B51">
        <w:t xml:space="preserve">, - подытожили в службе. </w:t>
      </w:r>
    </w:p>
    <w:p w14:paraId="4571D7AA" w14:textId="77777777" w:rsidR="004B61F9" w:rsidRDefault="00AA0900" w:rsidP="004B61F9">
      <w:pPr>
        <w:pStyle w:val="ExportHyperlink"/>
        <w:jc w:val="both"/>
      </w:pPr>
      <w:hyperlink r:id="rId29" w:history="1">
        <w:r w:rsidR="00FA5B51">
          <w:rPr>
            <w:u w:val="single"/>
          </w:rPr>
          <w:t>https://ria.ru/20191002/1559367630.html</w:t>
        </w:r>
      </w:hyperlink>
    </w:p>
    <w:p w14:paraId="711BA1E6" w14:textId="62D94D28" w:rsidR="004B61F9" w:rsidRPr="004B61F9" w:rsidRDefault="004B61F9" w:rsidP="004B61F9">
      <w:pPr>
        <w:pStyle w:val="3"/>
        <w:jc w:val="both"/>
        <w:rPr>
          <w:rFonts w:ascii="Times New Roman" w:hAnsi="Times New Roman"/>
          <w:sz w:val="24"/>
          <w:szCs w:val="24"/>
        </w:rPr>
      </w:pPr>
      <w:bookmarkStart w:id="47" w:name="_Toc20989483"/>
      <w:r w:rsidRPr="004B61F9">
        <w:rPr>
          <w:rFonts w:ascii="Times New Roman" w:hAnsi="Times New Roman"/>
          <w:sz w:val="24"/>
          <w:szCs w:val="24"/>
        </w:rPr>
        <w:lastRenderedPageBreak/>
        <w:t xml:space="preserve">ТАСС; 2019.10.02; АВИАКОМПАНИЯ </w:t>
      </w:r>
      <w:r>
        <w:rPr>
          <w:rFonts w:ascii="Times New Roman" w:hAnsi="Times New Roman"/>
          <w:sz w:val="24"/>
          <w:szCs w:val="24"/>
        </w:rPr>
        <w:t>«</w:t>
      </w:r>
      <w:r w:rsidRPr="004B61F9">
        <w:rPr>
          <w:rFonts w:ascii="Times New Roman" w:hAnsi="Times New Roman"/>
          <w:sz w:val="24"/>
          <w:szCs w:val="24"/>
        </w:rPr>
        <w:t>ИРАЭРО</w:t>
      </w:r>
      <w:r>
        <w:rPr>
          <w:rFonts w:ascii="Times New Roman" w:hAnsi="Times New Roman"/>
          <w:sz w:val="24"/>
          <w:szCs w:val="24"/>
        </w:rPr>
        <w:t>»</w:t>
      </w:r>
      <w:r w:rsidRPr="004B61F9">
        <w:rPr>
          <w:rFonts w:ascii="Times New Roman" w:hAnsi="Times New Roman"/>
          <w:sz w:val="24"/>
          <w:szCs w:val="24"/>
        </w:rPr>
        <w:t xml:space="preserve"> В КОНЦЕ ОКТЯБРЯ ЗАПУСТИТ ЧАРТЕР ИЗ НОВОГО УРЕНГОЯ В САБЕТТУ</w:t>
      </w:r>
      <w:bookmarkEnd w:id="47"/>
    </w:p>
    <w:p w14:paraId="23C0D248" w14:textId="77777777" w:rsidR="004B61F9" w:rsidRDefault="004B61F9" w:rsidP="004B61F9">
      <w:pPr>
        <w:jc w:val="both"/>
      </w:pPr>
      <w:r>
        <w:t>Авиакомпания «ИрАэро» в конце октября начнет чартерные рейсы из аэропорта Новый Уренгой (Ямало-Ненецкий автономный округ, входит в холдинг «Аэропорты Регионов») в вахтовый поселок Сабетта (ЯНАО), сообщила в среду пресс-служба аэропорта.</w:t>
      </w:r>
    </w:p>
    <w:p w14:paraId="0DA42141" w14:textId="77777777" w:rsidR="004B61F9" w:rsidRDefault="004B61F9" w:rsidP="004B61F9">
      <w:pPr>
        <w:jc w:val="both"/>
      </w:pPr>
      <w:r>
        <w:t>«Авиакомпания будет совершать ежедневные перелеты в Сабетту для доставки вахтового персонала. Для обеспечения регулярности полетов авиакомпания «ИрАэро» приняла решение разместить борт Sukhoi Superjet 100 (SSJ-100) для постоянного базирования в аэропорту Новый Уренгой», - говорится в сообщении.</w:t>
      </w:r>
    </w:p>
    <w:p w14:paraId="4B37B77F" w14:textId="77777777" w:rsidR="004B61F9" w:rsidRDefault="004B61F9" w:rsidP="004B61F9">
      <w:pPr>
        <w:jc w:val="both"/>
      </w:pPr>
      <w:r>
        <w:t>Первый рейс «ИрАэро» из Нового Уренгоя в Сабетту запланирован на 27 октября. Планируется, что вылеты будут выполняться все дни недели, кроме воскресенья.</w:t>
      </w:r>
    </w:p>
    <w:p w14:paraId="17CA44CA" w14:textId="6C9C8218" w:rsidR="004B61F9" w:rsidRDefault="004B61F9" w:rsidP="004B61F9">
      <w:pPr>
        <w:jc w:val="both"/>
      </w:pPr>
      <w:r>
        <w:t>Как уточнили ТАСС в пресс-службе аэропорта, рейсы заявлены на время действия зимнего расписания - до конца марта. Продолжат ли летать по этому маршруту авиакомпании «Ямал» и Utair, рейсы которых стоят в летнем расписании, пока не известно.</w:t>
      </w:r>
    </w:p>
    <w:p w14:paraId="6CCCE00E" w14:textId="77777777" w:rsidR="004B61F9" w:rsidRDefault="00AA0900" w:rsidP="004B61F9">
      <w:pPr>
        <w:jc w:val="both"/>
      </w:pPr>
      <w:hyperlink r:id="rId30" w:history="1">
        <w:r w:rsidR="004B61F9" w:rsidRPr="008469B3">
          <w:rPr>
            <w:rStyle w:val="a9"/>
          </w:rPr>
          <w:t>https://tass.ru/ekonomika/6954964</w:t>
        </w:r>
      </w:hyperlink>
    </w:p>
    <w:p w14:paraId="36AA1ACF" w14:textId="338768D1" w:rsidR="004B61F9" w:rsidRPr="004B61F9" w:rsidRDefault="004B61F9" w:rsidP="004B61F9">
      <w:pPr>
        <w:pStyle w:val="3"/>
        <w:jc w:val="both"/>
        <w:rPr>
          <w:rFonts w:ascii="Times New Roman" w:hAnsi="Times New Roman"/>
          <w:sz w:val="24"/>
          <w:szCs w:val="24"/>
        </w:rPr>
      </w:pPr>
      <w:bookmarkStart w:id="48" w:name="_Toc20989484"/>
      <w:r w:rsidRPr="004B61F9">
        <w:rPr>
          <w:rFonts w:ascii="Times New Roman" w:hAnsi="Times New Roman"/>
          <w:sz w:val="24"/>
          <w:szCs w:val="24"/>
        </w:rPr>
        <w:t>ТАСС; 2019.10.02; ОМСКИЙ АЭРОПОРТ В 2019 ГОДУ ОТКРОЕТ РЕЙСЫ ПО ВОСЬМИ НОВЫМ НАПРАВЛЕНИЯМ</w:t>
      </w:r>
      <w:bookmarkEnd w:id="48"/>
    </w:p>
    <w:p w14:paraId="7B9CDC97" w14:textId="77777777" w:rsidR="004B61F9" w:rsidRDefault="004B61F9" w:rsidP="004B61F9">
      <w:pPr>
        <w:jc w:val="both"/>
      </w:pPr>
      <w:r>
        <w:t>Аэропорт Омск-Центральный откроет в предстоящем осенне-зимнем сезоне восемь новых направлений - в Челябинск, Тюмень, Барнаул, Новокузнецк, Ростов-на-Дону, Ноябрьск, Горно-Алтайск и Нижневартовск. Об этом сообщается в среду на сайте правительства Омской области.</w:t>
      </w:r>
    </w:p>
    <w:p w14:paraId="434455B5" w14:textId="77777777" w:rsidR="004B61F9" w:rsidRDefault="004B61F9" w:rsidP="004B61F9">
      <w:pPr>
        <w:jc w:val="both"/>
      </w:pPr>
      <w:r>
        <w:t>«Правительство Омской области, являясь основным акционером аэропорта «Омск-Центральный», ставит задачу в соответствии с федеральным проектом развития региональных аэропортов и маршрутов уже в 2022 году довести пассажиропоток до 1,7 миллиона человек. В предстоящем осенне-зимнем сезоне открываются такие новые направления, как Челябинск, Тюмень, Барнаул, Новокузнецк, Ростов-на-Дону, Ноябрьск, Горно-Алтайск, Нижневартовск», - говорится в сообщении.</w:t>
      </w:r>
    </w:p>
    <w:p w14:paraId="179658EB" w14:textId="77777777" w:rsidR="004B61F9" w:rsidRDefault="004B61F9" w:rsidP="004B61F9">
      <w:pPr>
        <w:jc w:val="both"/>
      </w:pPr>
      <w:r>
        <w:t>В Министерстве строительства, транспорта и дорожного хозяйства Омской области ТАСС пояснили, что по трем направлениям - в Челябинск, Горно-Алтайск и Новокузнецк - рейсы из Омска никогда не выполнялись. «Рейсы в Челябинск и Горно-Алтайск будет осуществлять авиакомпания «ЮВТ-Аэро», в Барнаул, Тюмень и Новокузнецк - Utair. Сейчас все эти пять маршрутов будут субсидироваться [правительством региона]», - сказал представитель министерства.</w:t>
      </w:r>
    </w:p>
    <w:p w14:paraId="44A7CCC1" w14:textId="77777777" w:rsidR="004B61F9" w:rsidRDefault="004B61F9" w:rsidP="004B61F9">
      <w:pPr>
        <w:jc w:val="both"/>
      </w:pPr>
      <w:r>
        <w:t>Рейс из Омска в Ростов-на-Дону будет выполнять авиакомпания «Азимут», сообщали ранее в авиакомпании. Какие авиакомпании будут работать на направлениях в Ноябрьск и Нижневартовск, в омском Минстройтрансе не уточнили.</w:t>
      </w:r>
    </w:p>
    <w:p w14:paraId="293F2797" w14:textId="77777777" w:rsidR="004B61F9" w:rsidRDefault="004B61F9" w:rsidP="004B61F9">
      <w:pPr>
        <w:jc w:val="both"/>
      </w:pPr>
      <w:r>
        <w:t>Омский аэропорт также увеличит частоту рейсов по уже существующим направлениям в Самару, Казань, Сургут, Ханты-Мансийск и Екатеринбург. «Это свидетельствует о том, что рейсы востребованы как пассажирами, так и авиакомпаниями», - подчеркнули в пресс-службе.</w:t>
      </w:r>
    </w:p>
    <w:p w14:paraId="4F0316A8" w14:textId="7466DD27" w:rsidR="004B61F9" w:rsidRDefault="004B61F9" w:rsidP="004B61F9">
      <w:pPr>
        <w:jc w:val="both"/>
      </w:pPr>
      <w:r>
        <w:t>В правительстве отметили, что пассажиропоток омского аэропорта составил в 2018 году 1,1 млн человек, ожидается, что в этом году он достигнет почти 1,4 млн пассажиров. «Темпы роста пассажиропотока [из Омска] значительно опережают среднеотраслевые параметры за счет увеличения региональных маршрутов», - отмечает пресс-служба.</w:t>
      </w:r>
    </w:p>
    <w:p w14:paraId="55C3F821" w14:textId="77777777" w:rsidR="004B61F9" w:rsidRDefault="00AA0900" w:rsidP="004B61F9">
      <w:pPr>
        <w:jc w:val="both"/>
      </w:pPr>
      <w:hyperlink r:id="rId31" w:history="1">
        <w:r w:rsidR="004B61F9" w:rsidRPr="008469B3">
          <w:rPr>
            <w:rStyle w:val="a9"/>
          </w:rPr>
          <w:t>https://tass.ru/sibir-news/6955115</w:t>
        </w:r>
      </w:hyperlink>
    </w:p>
    <w:p w14:paraId="13D9C022" w14:textId="76DEA099" w:rsidR="00A220A8" w:rsidRPr="00A220A8" w:rsidRDefault="00A220A8" w:rsidP="004B61F9">
      <w:pPr>
        <w:pStyle w:val="3"/>
        <w:jc w:val="both"/>
        <w:rPr>
          <w:rFonts w:ascii="Times New Roman" w:hAnsi="Times New Roman"/>
          <w:sz w:val="24"/>
          <w:szCs w:val="24"/>
        </w:rPr>
      </w:pPr>
      <w:bookmarkStart w:id="49" w:name="_Toc20989485"/>
      <w:r w:rsidRPr="00A220A8">
        <w:rPr>
          <w:rFonts w:ascii="Times New Roman" w:hAnsi="Times New Roman"/>
          <w:sz w:val="24"/>
          <w:szCs w:val="24"/>
        </w:rPr>
        <w:lastRenderedPageBreak/>
        <w:t xml:space="preserve">РИА НОВОСТИ; 2019.10.02; АЭРОПОРТ </w:t>
      </w:r>
      <w:r w:rsidR="004B61F9">
        <w:rPr>
          <w:rFonts w:ascii="Times New Roman" w:hAnsi="Times New Roman"/>
          <w:sz w:val="24"/>
          <w:szCs w:val="24"/>
        </w:rPr>
        <w:t>«</w:t>
      </w:r>
      <w:r w:rsidRPr="00A220A8">
        <w:rPr>
          <w:rFonts w:ascii="Times New Roman" w:hAnsi="Times New Roman"/>
          <w:sz w:val="24"/>
          <w:szCs w:val="24"/>
        </w:rPr>
        <w:t>ОМСК-ФЕДОРОВКА</w:t>
      </w:r>
      <w:r w:rsidR="004B61F9">
        <w:rPr>
          <w:rFonts w:ascii="Times New Roman" w:hAnsi="Times New Roman"/>
          <w:sz w:val="24"/>
          <w:szCs w:val="24"/>
        </w:rPr>
        <w:t>»</w:t>
      </w:r>
      <w:r w:rsidRPr="00A220A8">
        <w:rPr>
          <w:rFonts w:ascii="Times New Roman" w:hAnsi="Times New Roman"/>
          <w:sz w:val="24"/>
          <w:szCs w:val="24"/>
        </w:rPr>
        <w:t xml:space="preserve"> ПОСТРОЯТ ЧЕРЕЗ МЕХАНИЗМ КОНЦЕССИИ</w:t>
      </w:r>
      <w:bookmarkEnd w:id="41"/>
      <w:bookmarkEnd w:id="49"/>
    </w:p>
    <w:p w14:paraId="23AC8E87" w14:textId="2E23BBC6" w:rsidR="00A220A8" w:rsidRDefault="00A220A8" w:rsidP="004B61F9">
      <w:pPr>
        <w:pStyle w:val="NormalExport"/>
      </w:pPr>
      <w:r>
        <w:t xml:space="preserve">Омский губернатор Александр Бурков обсудил с вице-премьером РФ Максимом </w:t>
      </w:r>
      <w:r w:rsidRPr="004B61F9">
        <w:rPr>
          <w:b/>
        </w:rPr>
        <w:t>Акимов</w:t>
      </w:r>
      <w:r>
        <w:t xml:space="preserve">ым вопросы строительство аэропорта </w:t>
      </w:r>
      <w:r w:rsidR="004B61F9">
        <w:t>«</w:t>
      </w:r>
      <w:r>
        <w:t>Омск-Федоровка</w:t>
      </w:r>
      <w:r w:rsidR="004B61F9">
        <w:t>»</w:t>
      </w:r>
      <w:r>
        <w:t xml:space="preserve"> - инвестпроект будет реализован через концессию, сообщает в среду правительство региона.</w:t>
      </w:r>
    </w:p>
    <w:p w14:paraId="2DE49108" w14:textId="52B5E9C0" w:rsidR="00A220A8" w:rsidRDefault="004B61F9" w:rsidP="004B61F9">
      <w:pPr>
        <w:pStyle w:val="NormalExport"/>
      </w:pPr>
      <w:r>
        <w:t>«</w:t>
      </w:r>
      <w:r w:rsidR="00A220A8">
        <w:t xml:space="preserve">Разработан механизм реализации инвестиционного проекта - через концессию. Есть два потенциальных инвестора. Сейчас в очередной раз этот вопрос стал темой обсуждения на уровне вице-премьера России. Целесообразность проекта признает и </w:t>
      </w:r>
      <w:r w:rsidR="00A220A8" w:rsidRPr="004B61F9">
        <w:rPr>
          <w:b/>
        </w:rPr>
        <w:t>Минтранс</w:t>
      </w:r>
      <w:r w:rsidR="00A220A8">
        <w:rPr>
          <w:b/>
        </w:rPr>
        <w:t xml:space="preserve"> РФ</w:t>
      </w:r>
      <w:r w:rsidR="00A220A8">
        <w:t xml:space="preserve">, и федеральный Минфин. Вопрос только за включением нашего проекта в </w:t>
      </w:r>
      <w:r w:rsidR="00A220A8" w:rsidRPr="004B61F9">
        <w:rPr>
          <w:b/>
        </w:rPr>
        <w:t>комплексный план</w:t>
      </w:r>
      <w:r w:rsidR="00A220A8">
        <w:t xml:space="preserve"> модернизации и расширения магистральной транспортной инфраструктуры на период до 2024 года</w:t>
      </w:r>
      <w:r>
        <w:t>»</w:t>
      </w:r>
      <w:r w:rsidR="00A220A8">
        <w:t>, - сказал Бурков по итогам переговоров.</w:t>
      </w:r>
    </w:p>
    <w:p w14:paraId="349CBE64" w14:textId="77777777" w:rsidR="00A220A8" w:rsidRDefault="00A220A8" w:rsidP="004B61F9">
      <w:pPr>
        <w:pStyle w:val="NormalExport"/>
      </w:pPr>
      <w:r>
        <w:t>Губернатор отметил, что сейчас областные власти прорабатывают вопрос финансового обеспечения строительства аэродромной инфраструктуры и инженерных сетей. Разработанная финансовая модель, по его словам, успешно прошла первый этап ранжирования. В ближайшее время предстоит второй этап рассмотрения документов в аналитическом центре при правительстве РФ.</w:t>
      </w:r>
    </w:p>
    <w:p w14:paraId="7C40DE09" w14:textId="509EB17B" w:rsidR="00A220A8" w:rsidRDefault="004B61F9" w:rsidP="004B61F9">
      <w:pPr>
        <w:pStyle w:val="NormalExport"/>
      </w:pPr>
      <w:r>
        <w:t>«</w:t>
      </w:r>
      <w:r w:rsidR="00A220A8">
        <w:t xml:space="preserve">Это позволит провести ранжирование второго этапа для последующего рассмотрения проектным комитетом транспортной части, который возглавляет как раз вице-премьер </w:t>
      </w:r>
      <w:r w:rsidR="00A220A8" w:rsidRPr="004B61F9">
        <w:rPr>
          <w:b/>
        </w:rPr>
        <w:t>Максим Акимов</w:t>
      </w:r>
      <w:r w:rsidR="00A220A8">
        <w:t>. И там уже будет приняты окончательные рекомендации для последующего включения мероприятия в федеральные проекты комплексного плана, а также оценки возможности и объемов государственной поддержки в его реализации</w:t>
      </w:r>
      <w:r>
        <w:t>»</w:t>
      </w:r>
      <w:r w:rsidR="00A220A8">
        <w:t>, - пояснил глава региона.</w:t>
      </w:r>
    </w:p>
    <w:p w14:paraId="5F930C0F" w14:textId="34E0D7C5" w:rsidR="00A220A8" w:rsidRDefault="00A220A8" w:rsidP="004B61F9">
      <w:pPr>
        <w:pStyle w:val="NormalExport"/>
      </w:pPr>
      <w:r>
        <w:t xml:space="preserve">В областном правительстве отметили, что вынос аэропорта за городскую черту становится жизненно необходимым проектом для развития Омска и обеспечения безопасности полетов. Власти региона, как основной акционер аэропорта </w:t>
      </w:r>
      <w:r w:rsidR="004B61F9">
        <w:t>«</w:t>
      </w:r>
      <w:r>
        <w:t>Омск-Центральный</w:t>
      </w:r>
      <w:r w:rsidR="004B61F9">
        <w:t>»</w:t>
      </w:r>
      <w:r>
        <w:t>, планируют уже в 2022 году довести его пассажиропоток до 1,7 миллиона человек. Для увеличения пассажиропотока ведется активная работа по созданию хабовой модели, однако интенсивное развитие ведет к значительному увеличению взлетно-посадочных операций в аэропорту, находящемся в черте города, что накладывает практически непреодолимые ограничения с точки зрения правил застройки и экологических норм.</w:t>
      </w:r>
    </w:p>
    <w:p w14:paraId="274280FB" w14:textId="4DD67EA1" w:rsidR="00A220A8" w:rsidRDefault="00A220A8" w:rsidP="004B61F9">
      <w:pPr>
        <w:pStyle w:val="NormalExport"/>
      </w:pPr>
      <w:r>
        <w:t xml:space="preserve">Заменить действующие воздушные ворота </w:t>
      </w:r>
      <w:r w:rsidR="004B61F9">
        <w:t>«</w:t>
      </w:r>
      <w:r>
        <w:t>Омск-Центральный</w:t>
      </w:r>
      <w:r w:rsidR="004B61F9">
        <w:t>»</w:t>
      </w:r>
      <w:r>
        <w:t xml:space="preserve"> может аэропорт </w:t>
      </w:r>
      <w:r w:rsidR="004B61F9">
        <w:t>«</w:t>
      </w:r>
      <w:r>
        <w:t>Омск-Федоровка</w:t>
      </w:r>
      <w:r w:rsidR="004B61F9">
        <w:t>»</w:t>
      </w:r>
      <w:r>
        <w:t xml:space="preserve">, строительство которого началось в начале 80-х годов, несколько раз останавливалось и возобновлялось. Сейчас площадка представляет собой комплекс незавершенных зданий и сооружений. </w:t>
      </w:r>
      <w:r w:rsidRPr="004B61F9">
        <w:rPr>
          <w:b/>
        </w:rPr>
        <w:t>Минтранс</w:t>
      </w:r>
      <w:r>
        <w:rPr>
          <w:b/>
        </w:rPr>
        <w:t>ом РФ</w:t>
      </w:r>
      <w:r>
        <w:t xml:space="preserve"> согласован проект реконструкции аэропорта </w:t>
      </w:r>
      <w:r w:rsidR="004B61F9">
        <w:t>«</w:t>
      </w:r>
      <w:r>
        <w:t>Омск-Федоровка</w:t>
      </w:r>
      <w:r w:rsidR="004B61F9">
        <w:t>»</w:t>
      </w:r>
      <w:r>
        <w:t xml:space="preserve">. На его реализацию регион намерен часть средств получить из федерального бюджета, а также прилечь частных инвесторов. </w:t>
      </w:r>
    </w:p>
    <w:p w14:paraId="3D5AD561" w14:textId="77777777" w:rsidR="00A220A8" w:rsidRDefault="00AA0900" w:rsidP="004B61F9">
      <w:pPr>
        <w:pStyle w:val="ExportHyperlink"/>
        <w:jc w:val="both"/>
      </w:pPr>
      <w:hyperlink r:id="rId32" w:history="1">
        <w:r w:rsidR="00A220A8">
          <w:rPr>
            <w:u w:val="single"/>
          </w:rPr>
          <w:t>https://ria.ru/20191002/1559351839.html</w:t>
        </w:r>
      </w:hyperlink>
    </w:p>
    <w:p w14:paraId="1FD7BD0F" w14:textId="2F3B19FC" w:rsidR="00A220A8" w:rsidRDefault="00A220A8" w:rsidP="004B61F9">
      <w:pPr>
        <w:jc w:val="both"/>
      </w:pPr>
      <w:bookmarkStart w:id="50" w:name="txt_2435597_1260235510"/>
      <w:r>
        <w:t>На ту же тему:</w:t>
      </w:r>
    </w:p>
    <w:p w14:paraId="5B60CBE3" w14:textId="77777777" w:rsidR="00A220A8" w:rsidRDefault="00AA0900" w:rsidP="004B61F9">
      <w:pPr>
        <w:pStyle w:val="ExportHyperlink"/>
        <w:jc w:val="both"/>
      </w:pPr>
      <w:hyperlink r:id="rId33" w:history="1">
        <w:r w:rsidR="00A220A8">
          <w:rPr>
            <w:u w:val="single"/>
          </w:rPr>
          <w:t>http://gtrk-omsk.ru/news/293145/</w:t>
        </w:r>
      </w:hyperlink>
    </w:p>
    <w:p w14:paraId="5919DF60" w14:textId="77777777" w:rsidR="004B61F9" w:rsidRPr="004B61F9" w:rsidRDefault="004B61F9" w:rsidP="004B61F9">
      <w:pPr>
        <w:pStyle w:val="3"/>
        <w:jc w:val="both"/>
        <w:rPr>
          <w:rFonts w:ascii="Times New Roman" w:hAnsi="Times New Roman"/>
          <w:sz w:val="24"/>
          <w:szCs w:val="24"/>
        </w:rPr>
      </w:pPr>
      <w:bookmarkStart w:id="51" w:name="_Toc20989486"/>
      <w:r w:rsidRPr="004B61F9">
        <w:rPr>
          <w:rFonts w:ascii="Times New Roman" w:hAnsi="Times New Roman"/>
          <w:sz w:val="24"/>
          <w:szCs w:val="24"/>
        </w:rPr>
        <w:t>ТАСС; 2019.10.02; АЭРОПОРТ МАГНИТОГОРСКА ПОЛУЧИТ В АРЕНДУ ЗЕМЛЮ БЕЗ ТОРГОВ НА 49 ЛЕТ</w:t>
      </w:r>
      <w:bookmarkEnd w:id="51"/>
    </w:p>
    <w:p w14:paraId="236FFA08" w14:textId="77777777" w:rsidR="004B61F9" w:rsidRDefault="004B61F9" w:rsidP="004B61F9">
      <w:pPr>
        <w:jc w:val="both"/>
      </w:pPr>
      <w:r>
        <w:t>Правительство РФ предоставит в аренду земельные участки аэропорту Магнитогорска без торгов сроком на 49 лет. Соответствующее распоряжение правительства РФ подписано 30 сентября и опубликовано в среду на портале правовой информации.</w:t>
      </w:r>
    </w:p>
    <w:p w14:paraId="0794ED91" w14:textId="77777777" w:rsidR="004B61F9" w:rsidRDefault="004B61F9" w:rsidP="004B61F9">
      <w:pPr>
        <w:jc w:val="both"/>
      </w:pPr>
      <w:r>
        <w:t xml:space="preserve">«Разрешить предоставить акционерному обществу «Международный аэропорт Магнитогорск» на срок до 49 лет в аренду без проведения торгов находящееся в федеральной собственности недвижимое имущество (Республика Башкортостан, </w:t>
      </w:r>
      <w:r>
        <w:lastRenderedPageBreak/>
        <w:t>Абзелиловский район, аэропорт «г. Магнитогорск», территория аэропорта) для осуществления аэропортовой деятельности», - говорится в сообщении.</w:t>
      </w:r>
    </w:p>
    <w:p w14:paraId="4AF84A0D" w14:textId="77777777" w:rsidR="004B61F9" w:rsidRDefault="004B61F9" w:rsidP="004B61F9">
      <w:pPr>
        <w:jc w:val="both"/>
      </w:pPr>
      <w:r>
        <w:t>В распоряжении перечислены кадастровые номера пяти земельных участков. Аэропорт Магнитогорска находится примерно в 19 километрах от города, рядом с селом Красная Башкирия Абзелилиовского района.</w:t>
      </w:r>
    </w:p>
    <w:p w14:paraId="0EB749C1" w14:textId="776A7ADC" w:rsidR="004B61F9" w:rsidRDefault="004B61F9" w:rsidP="004B61F9">
      <w:pPr>
        <w:jc w:val="both"/>
      </w:pPr>
      <w:r>
        <w:t xml:space="preserve">В июле 2019 года президент России </w:t>
      </w:r>
      <w:r w:rsidRPr="004B61F9">
        <w:rPr>
          <w:b/>
        </w:rPr>
        <w:t>Владимир Путин</w:t>
      </w:r>
      <w:r>
        <w:t xml:space="preserve"> на встрече с рабочими Магнитогорского металлургического комбината заявил, что аэропорт Магнитогорска попадает в специальную программу развития региональных перевозок, на реконструкцию воздушной гавани города планируется выделить до 5 млрд рублей.</w:t>
      </w:r>
    </w:p>
    <w:p w14:paraId="011FB5DB" w14:textId="77777777" w:rsidR="004B61F9" w:rsidRDefault="00AA0900" w:rsidP="004B61F9">
      <w:pPr>
        <w:jc w:val="both"/>
      </w:pPr>
      <w:hyperlink r:id="rId34" w:history="1">
        <w:r w:rsidR="004B61F9" w:rsidRPr="008469B3">
          <w:rPr>
            <w:rStyle w:val="a9"/>
          </w:rPr>
          <w:t>https://tass.ru/ural-news/6954084</w:t>
        </w:r>
      </w:hyperlink>
    </w:p>
    <w:p w14:paraId="7A2F2E97" w14:textId="323D9F94" w:rsidR="004B61F9" w:rsidRPr="004B61F9" w:rsidRDefault="004B61F9" w:rsidP="004B61F9">
      <w:pPr>
        <w:pStyle w:val="3"/>
        <w:jc w:val="both"/>
        <w:rPr>
          <w:rFonts w:ascii="Times New Roman" w:hAnsi="Times New Roman"/>
          <w:sz w:val="24"/>
          <w:szCs w:val="24"/>
        </w:rPr>
      </w:pPr>
      <w:bookmarkStart w:id="52" w:name="_Toc20989487"/>
      <w:r w:rsidRPr="004B61F9">
        <w:rPr>
          <w:rFonts w:ascii="Times New Roman" w:hAnsi="Times New Roman"/>
          <w:sz w:val="24"/>
          <w:szCs w:val="24"/>
        </w:rPr>
        <w:t>ТАСС; 2019.10.02; ГЛАВА ДАГЕСТАНА ЗАЯВИЛ, ЧТО ВОПРОС О ЗАПУСКЕ АВИАСООБЩЕНИЯ В ИРАН ПРОРАБАТЫВАЕТСЯ</w:t>
      </w:r>
      <w:bookmarkEnd w:id="52"/>
    </w:p>
    <w:p w14:paraId="0ED37BDD" w14:textId="77777777" w:rsidR="004B61F9" w:rsidRDefault="004B61F9" w:rsidP="004B61F9">
      <w:pPr>
        <w:jc w:val="both"/>
      </w:pPr>
      <w:r>
        <w:t>Запуск авиасообщения из Махачкалы в Республику Иран прорабатывается властями. Об этом заявил во вторник журналистам глава Дагестана Владимир Васильев на полях XVI ежегодного заседания международного дискуссионного клуба «Валдай».</w:t>
      </w:r>
    </w:p>
    <w:p w14:paraId="545BD73E" w14:textId="77777777" w:rsidR="004B61F9" w:rsidRDefault="004B61F9" w:rsidP="004B61F9">
      <w:pPr>
        <w:jc w:val="both"/>
      </w:pPr>
      <w:r>
        <w:t>«Недавно встречались с коллегами из Ирана, обсуждали вопрос, обсуждали преференции в части обслуживания аэродромов. Они (иранская сторона) должны были определить авиакомпанию. Предварительно разговор состоялся», - сказал Васильев.</w:t>
      </w:r>
    </w:p>
    <w:p w14:paraId="2E3AC59F" w14:textId="77777777" w:rsidR="004B61F9" w:rsidRDefault="004B61F9" w:rsidP="004B61F9">
      <w:pPr>
        <w:jc w:val="both"/>
      </w:pPr>
      <w:r>
        <w:t xml:space="preserve">Ранее первый </w:t>
      </w:r>
      <w:r w:rsidRPr="004B61F9">
        <w:rPr>
          <w:b/>
        </w:rPr>
        <w:t>замминистр</w:t>
      </w:r>
      <w:r>
        <w:t>а РФ по делам Северного Кавказа Одес Байсултанов сообщил ТАСС, что представители Республики Иран в ходе встречи в Минкавказе России выступили с предложением об открытии рейсов между Тегераном и Махачкалой.</w:t>
      </w:r>
    </w:p>
    <w:p w14:paraId="2C1B43DA" w14:textId="625D3EB0" w:rsidR="004B61F9" w:rsidRDefault="004B61F9" w:rsidP="004B61F9">
      <w:pPr>
        <w:jc w:val="both"/>
      </w:pPr>
      <w:r>
        <w:t>Создание новых авиамаршрутов позволит повысить туристический и деловой поток между регионами и расширить возможности торгово-экономического сотрудничества регионов Северного Кавказа с провинциями Ирана. Так, перспективы имеет экспорт из регионов России в Иран таких типов продукции? как зерновые, масличные культуры и халяльной продукции.</w:t>
      </w:r>
    </w:p>
    <w:p w14:paraId="13784E98" w14:textId="77777777" w:rsidR="004B61F9" w:rsidRDefault="00AA0900" w:rsidP="004B61F9">
      <w:pPr>
        <w:jc w:val="both"/>
      </w:pPr>
      <w:hyperlink r:id="rId35" w:history="1">
        <w:r w:rsidR="004B61F9" w:rsidRPr="008469B3">
          <w:rPr>
            <w:rStyle w:val="a9"/>
          </w:rPr>
          <w:t>https://tass.ru/ekonomika/6951635</w:t>
        </w:r>
      </w:hyperlink>
    </w:p>
    <w:p w14:paraId="08772040" w14:textId="1FBC3CE1" w:rsidR="00A220A8" w:rsidRPr="00A220A8" w:rsidRDefault="00A220A8" w:rsidP="004B61F9">
      <w:pPr>
        <w:pStyle w:val="3"/>
        <w:jc w:val="both"/>
        <w:rPr>
          <w:rFonts w:ascii="Times New Roman" w:hAnsi="Times New Roman"/>
          <w:sz w:val="24"/>
          <w:szCs w:val="24"/>
        </w:rPr>
      </w:pPr>
      <w:bookmarkStart w:id="53" w:name="_Toc20989488"/>
      <w:r w:rsidRPr="00A220A8">
        <w:rPr>
          <w:rFonts w:ascii="Times New Roman" w:hAnsi="Times New Roman"/>
          <w:sz w:val="24"/>
          <w:szCs w:val="24"/>
        </w:rPr>
        <w:t>РИА НОВОСТИ; 2019.10.02; В ГОСДУМУ ВНЕСЛИ ПРОЕКТ О ТРУДОВЫХ ДОГОВОРАХ С ПИЛОТАМИ-ИНОСТРАНЦАМИ</w:t>
      </w:r>
      <w:bookmarkEnd w:id="50"/>
      <w:bookmarkEnd w:id="53"/>
    </w:p>
    <w:p w14:paraId="5D1CF4D7" w14:textId="31D6C493" w:rsidR="00A220A8" w:rsidRDefault="00A220A8" w:rsidP="004B61F9">
      <w:pPr>
        <w:pStyle w:val="NormalExport"/>
      </w:pPr>
      <w:r>
        <w:t>Правительство России внесло в Госдуму законопроект о трудовом договоре с иностранцами для замещения должности командира гражданского самолета, следует из электронной базы данных ГД.</w:t>
      </w:r>
    </w:p>
    <w:p w14:paraId="3AE9C1C9" w14:textId="5B193855" w:rsidR="00A220A8" w:rsidRDefault="00A220A8" w:rsidP="004B61F9">
      <w:pPr>
        <w:pStyle w:val="NormalExport"/>
      </w:pPr>
      <w:r>
        <w:t xml:space="preserve">Согласно действующему законодательству, трудовой договор с иностранцем для замещения должности командира гражданского воздушного судна может быть заключен в течение пяти лет со дня вступления в силу соответствующего федерального закона. По данным кабмина, результаты реализации закона показывают отсутствие критической зависимости российских авиаперевозчиков от необходимости привлечения иностранных граждан, поскольку </w:t>
      </w:r>
      <w:r w:rsidR="004B61F9">
        <w:t>«</w:t>
      </w:r>
      <w:r>
        <w:t>текущие потребности авиакомпаний в командирах воздушных судов удовлетворяются в основном за счет российских граждан</w:t>
      </w:r>
      <w:r w:rsidR="004B61F9">
        <w:t>»</w:t>
      </w:r>
      <w:r>
        <w:t>.</w:t>
      </w:r>
    </w:p>
    <w:p w14:paraId="34BC0227" w14:textId="7A20E8BB" w:rsidR="00A220A8" w:rsidRDefault="00A220A8" w:rsidP="004B61F9">
      <w:pPr>
        <w:pStyle w:val="NormalExport"/>
      </w:pPr>
      <w:r>
        <w:t xml:space="preserve">Вместе с тем, отмечается в документе, авиакомпании заявляют об увеличении потребности в специалистах летного состава, обусловленное ростом объемов авиаперевозок, увеличением парка воздушных судов, списанием по различным причинам действующих пилотов и необходимостью восполнения их штатной численности. Так, по информации ПАО </w:t>
      </w:r>
      <w:r w:rsidR="004B61F9">
        <w:t>«</w:t>
      </w:r>
      <w:r w:rsidRPr="004B61F9">
        <w:rPr>
          <w:b/>
        </w:rPr>
        <w:t>Аэрофлот</w:t>
      </w:r>
      <w:r w:rsidR="004B61F9">
        <w:t>»</w:t>
      </w:r>
      <w:r>
        <w:t>, потребность отрасли составляет 900 пилотов в год и имеет тенденцию к увеличению.</w:t>
      </w:r>
    </w:p>
    <w:p w14:paraId="2BAB6C9C" w14:textId="04DE5D3F" w:rsidR="00A220A8" w:rsidRDefault="004B61F9" w:rsidP="004B61F9">
      <w:pPr>
        <w:pStyle w:val="NormalExport"/>
      </w:pPr>
      <w:r>
        <w:t>«</w:t>
      </w:r>
      <w:r w:rsidR="00A220A8">
        <w:t xml:space="preserve">В связи с истечением в 2019 году пятилетнего срока, в течение которого может заключаться трудовой договор с иностранным гражданином для замещения должности командира гражданского воздушного судна, разработан проект федерального закона..., предусматривающий увеличение указанного срока до десяти лет со дня вступления в силу </w:t>
      </w:r>
      <w:r w:rsidR="00A220A8">
        <w:lastRenderedPageBreak/>
        <w:t>закона, что позволит не допустить возможное возникновение дефицита командиров воздушных судов в период до июля 2024 года</w:t>
      </w:r>
      <w:r>
        <w:t>»</w:t>
      </w:r>
      <w:r w:rsidR="00A220A8">
        <w:t>, - говорится в документе.</w:t>
      </w:r>
    </w:p>
    <w:p w14:paraId="6A72595D" w14:textId="77777777" w:rsidR="00A220A8" w:rsidRDefault="00A220A8" w:rsidP="004B61F9">
      <w:pPr>
        <w:pStyle w:val="NormalExport"/>
      </w:pPr>
      <w:r>
        <w:t xml:space="preserve">Сообщается, что с учетом итогов работы по заключению трудовых договоров с иностранными гражданами </w:t>
      </w:r>
      <w:r w:rsidRPr="004B61F9">
        <w:rPr>
          <w:b/>
        </w:rPr>
        <w:t>Минтранс</w:t>
      </w:r>
      <w:r>
        <w:rPr>
          <w:b/>
        </w:rPr>
        <w:t>ом России</w:t>
      </w:r>
      <w:r>
        <w:t xml:space="preserve"> разрабатывается проект постановления правительства, предусматривающий уменьшение в предстоящем пятилетнем периоде количества установленных постановлением квот для замещения должности командира воздушного судна до 500.</w:t>
      </w:r>
    </w:p>
    <w:p w14:paraId="3FDB2392" w14:textId="53777232" w:rsidR="00A220A8" w:rsidRDefault="004B61F9" w:rsidP="004B61F9">
      <w:pPr>
        <w:pStyle w:val="NormalExport"/>
      </w:pPr>
      <w:r>
        <w:t>«</w:t>
      </w:r>
      <w:r w:rsidR="00A220A8">
        <w:t>В дальнейшем потребности отечественных авиакомпаний в летном составе будут полностью удовлетворяться за счет подготовки российских специалистов на базе авиационных учебных центров в рамках среднего профессионального образования</w:t>
      </w:r>
      <w:r>
        <w:t>»</w:t>
      </w:r>
      <w:r w:rsidR="00A220A8">
        <w:t xml:space="preserve">, - указывается в пояснительной записке. </w:t>
      </w:r>
    </w:p>
    <w:p w14:paraId="54F06943" w14:textId="77777777" w:rsidR="00A220A8" w:rsidRDefault="00AA0900" w:rsidP="004B61F9">
      <w:pPr>
        <w:pStyle w:val="ExportHyperlink"/>
        <w:jc w:val="both"/>
      </w:pPr>
      <w:hyperlink r:id="rId36" w:history="1">
        <w:r w:rsidR="00A220A8">
          <w:rPr>
            <w:u w:val="single"/>
          </w:rPr>
          <w:t>https://ria.ru/20191002/1559349372.html</w:t>
        </w:r>
      </w:hyperlink>
    </w:p>
    <w:p w14:paraId="5F18C974" w14:textId="472B658F" w:rsidR="00181679" w:rsidRDefault="00A220A8" w:rsidP="004B61F9">
      <w:pPr>
        <w:jc w:val="both"/>
      </w:pPr>
      <w:r>
        <w:t>На ту же тему:</w:t>
      </w:r>
    </w:p>
    <w:p w14:paraId="66E3F497" w14:textId="445CB633" w:rsidR="00A220A8" w:rsidRDefault="00AA0900" w:rsidP="004B61F9">
      <w:pPr>
        <w:jc w:val="both"/>
      </w:pPr>
      <w:hyperlink r:id="rId37" w:history="1">
        <w:r w:rsidR="00A220A8" w:rsidRPr="008469B3">
          <w:rPr>
            <w:rStyle w:val="a9"/>
          </w:rPr>
          <w:t>https://tass.ru/ekonomika/6955394</w:t>
        </w:r>
      </w:hyperlink>
    </w:p>
    <w:p w14:paraId="00037B38" w14:textId="6EAE5A9A" w:rsidR="00A220A8" w:rsidRDefault="00AA0900" w:rsidP="004B61F9">
      <w:pPr>
        <w:jc w:val="both"/>
      </w:pPr>
      <w:hyperlink r:id="rId38" w:history="1">
        <w:r w:rsidR="00A220A8" w:rsidRPr="008469B3">
          <w:rPr>
            <w:rStyle w:val="a9"/>
          </w:rPr>
          <w:t>https://rns.online/transport/Zakonoproekt-o-trudovih-dogovorah-s-pilotami-inostrantsami-vnesli-v-Gosdumu-2019-10-02/</w:t>
        </w:r>
      </w:hyperlink>
    </w:p>
    <w:p w14:paraId="39482A28" w14:textId="77777777" w:rsidR="009B18E9" w:rsidRPr="009B18E9" w:rsidRDefault="009B18E9" w:rsidP="004B61F9">
      <w:pPr>
        <w:pStyle w:val="3"/>
        <w:jc w:val="both"/>
        <w:rPr>
          <w:rFonts w:ascii="Times New Roman" w:hAnsi="Times New Roman"/>
          <w:sz w:val="24"/>
          <w:szCs w:val="24"/>
        </w:rPr>
      </w:pPr>
      <w:bookmarkStart w:id="54" w:name="txt_2596163_1260383655"/>
      <w:bookmarkStart w:id="55" w:name="txt_2435597_1260446335"/>
      <w:bookmarkStart w:id="56" w:name="_Toc20989489"/>
      <w:r w:rsidRPr="009B18E9">
        <w:rPr>
          <w:rFonts w:ascii="Times New Roman" w:hAnsi="Times New Roman"/>
          <w:sz w:val="24"/>
          <w:szCs w:val="24"/>
        </w:rPr>
        <w:t>РБК; 2019.10.02; КАБМИН ПРЕДЛОЖИЛ ПРОДЛИТЬ ПОЗВОЛЯЮЩИЙ НАНИМАТЬ ИНОСТРАННЫХ ПИЛОТОВ ЗАКОН</w:t>
      </w:r>
      <w:bookmarkEnd w:id="54"/>
      <w:bookmarkEnd w:id="56"/>
    </w:p>
    <w:p w14:paraId="20861EDE" w14:textId="77777777" w:rsidR="009B18E9" w:rsidRDefault="009B18E9" w:rsidP="004B61F9">
      <w:pPr>
        <w:pStyle w:val="NormalExport"/>
      </w:pPr>
      <w:r>
        <w:t>Правительство внесло в Госдуму законопроект об увеличении сроков, в течении которого авиакомпании могут нанимать на работу пилотов-иностранцев. Документ опубликован на сайте нижней палаты парламента.</w:t>
      </w:r>
    </w:p>
    <w:p w14:paraId="545AF86C" w14:textId="2A2DE380" w:rsidR="009B18E9" w:rsidRDefault="009B18E9" w:rsidP="004B61F9">
      <w:pPr>
        <w:pStyle w:val="NormalExport"/>
      </w:pPr>
      <w:r>
        <w:t xml:space="preserve">Речь идет о внесении изменений в ст. 56 Воздушного кодекса России и ст. 14 ФЗ </w:t>
      </w:r>
      <w:r w:rsidR="004B61F9">
        <w:t>«</w:t>
      </w:r>
      <w:r>
        <w:t>О правовом положении иностранных граждан в Российской Федерации</w:t>
      </w:r>
      <w:r w:rsidR="004B61F9">
        <w:t>»</w:t>
      </w:r>
      <w:r>
        <w:t>.</w:t>
      </w:r>
    </w:p>
    <w:p w14:paraId="40F935E7" w14:textId="77777777" w:rsidR="009B18E9" w:rsidRDefault="009B18E9" w:rsidP="004B61F9">
      <w:pPr>
        <w:pStyle w:val="NormalExport"/>
      </w:pPr>
      <w:r>
        <w:t>В пояснительной записке к документу говорится, что действующая законодательная норма, регламентирующая прием на работу пилотов-иностранцев, вступила в силу в 2014 году. Срок действия этой нормы истекает в 2019 году. Новый законопроект предлагает его продлить еще на пять лет.</w:t>
      </w:r>
    </w:p>
    <w:p w14:paraId="3395C39F" w14:textId="77777777" w:rsidR="009B18E9" w:rsidRDefault="009B18E9" w:rsidP="004B61F9">
      <w:pPr>
        <w:pStyle w:val="NormalExport"/>
      </w:pPr>
      <w:r>
        <w:t>По мнению правительства, данная мера позволит не допустить возможного возникновения дефицита командиров воздушных судов до июля 2024 года.</w:t>
      </w:r>
    </w:p>
    <w:p w14:paraId="137E8966" w14:textId="77777777" w:rsidR="009B18E9" w:rsidRDefault="009B18E9" w:rsidP="004B61F9">
      <w:pPr>
        <w:pStyle w:val="NormalExport"/>
      </w:pPr>
      <w:r>
        <w:t>В документе говорится, что Россия не нуждается в большом числе иностранных пилотов: с 2014-го до июня 2019 года между авиакомпаниями было распределено 913 квот командиров воздушного судна, при этом только 28 договоров были заключены с пилотами-иностранцами. Четыре из них истекут в 2020 году, 16 - в 2021-м, еще восемь - в 2022-м.</w:t>
      </w:r>
    </w:p>
    <w:p w14:paraId="7869D156" w14:textId="6C58FD41" w:rsidR="009B18E9" w:rsidRDefault="009B18E9" w:rsidP="004B61F9">
      <w:pPr>
        <w:pStyle w:val="NormalExport"/>
      </w:pPr>
      <w:r>
        <w:t xml:space="preserve">Несмотря на то, что российские авиакомпании в основном способны закрыть потребность в пилотах и командирах воздушных судов за счет пилотов-россиян, перевозчики нуждаются в увеличении численности летного состава, говорится в документе. По данным </w:t>
      </w:r>
      <w:r w:rsidR="004B61F9">
        <w:rPr>
          <w:b/>
        </w:rPr>
        <w:t>«</w:t>
      </w:r>
      <w:r w:rsidRPr="004B61F9">
        <w:rPr>
          <w:b/>
        </w:rPr>
        <w:t>Аэрофлот</w:t>
      </w:r>
      <w:r>
        <w:rPr>
          <w:b/>
        </w:rPr>
        <w:t>а</w:t>
      </w:r>
      <w:r w:rsidR="004B61F9">
        <w:rPr>
          <w:b/>
        </w:rPr>
        <w:t>»</w:t>
      </w:r>
      <w:r>
        <w:t>, потребность всей отрасли в летном составе составляет 900 пилотов в год, и в будущем будет расти.</w:t>
      </w:r>
    </w:p>
    <w:p w14:paraId="0E90D4CB" w14:textId="77777777" w:rsidR="009B18E9" w:rsidRDefault="009B18E9" w:rsidP="004B61F9">
      <w:pPr>
        <w:pStyle w:val="NormalExport"/>
      </w:pPr>
      <w:r>
        <w:t xml:space="preserve">В августе в </w:t>
      </w:r>
      <w:r w:rsidRPr="004B61F9">
        <w:rPr>
          <w:b/>
        </w:rPr>
        <w:t>Минтранс</w:t>
      </w:r>
      <w:r>
        <w:rPr>
          <w:b/>
        </w:rPr>
        <w:t>е</w:t>
      </w:r>
      <w:r>
        <w:t xml:space="preserve"> сообщили, что стоимость подготовки одного пилота гражданского самолета в России составляет порядка 600 тыс. руб. Тогда же министерство направило в правительство предложения по усовершенствованию безопасности полетов и системы обучения экипажа. </w:t>
      </w:r>
    </w:p>
    <w:p w14:paraId="0AD58FF3" w14:textId="77777777" w:rsidR="004B61F9" w:rsidRDefault="00AA0900" w:rsidP="004B61F9">
      <w:pPr>
        <w:pStyle w:val="ExportHyperlink"/>
        <w:jc w:val="both"/>
      </w:pPr>
      <w:hyperlink r:id="rId39" w:history="1">
        <w:r w:rsidR="009B18E9">
          <w:rPr>
            <w:u w:val="single"/>
          </w:rPr>
          <w:t>https://www.rbc.ru/rbcfreenews/5d948b3f9a7947199d7054fd</w:t>
        </w:r>
      </w:hyperlink>
    </w:p>
    <w:p w14:paraId="5AD0BCB1" w14:textId="096BE24E" w:rsidR="000001EB" w:rsidRPr="000001EB" w:rsidRDefault="000001EB" w:rsidP="004B61F9">
      <w:pPr>
        <w:pStyle w:val="3"/>
        <w:jc w:val="both"/>
        <w:rPr>
          <w:rFonts w:ascii="Times New Roman" w:hAnsi="Times New Roman"/>
          <w:sz w:val="24"/>
          <w:szCs w:val="24"/>
        </w:rPr>
      </w:pPr>
      <w:bookmarkStart w:id="57" w:name="_Toc20989490"/>
      <w:r w:rsidRPr="000001EB">
        <w:rPr>
          <w:rFonts w:ascii="Times New Roman" w:hAnsi="Times New Roman"/>
          <w:sz w:val="24"/>
          <w:szCs w:val="24"/>
        </w:rPr>
        <w:lastRenderedPageBreak/>
        <w:t>RNS; 2019.10.02; АВИАКОМПАНИИ ОТРЕАГИРОВАЛИ НА ИДЕЮ ИЗМЕНИТЬ СИСТЕМУ МЕДОСМОТРА ЭКИПАЖЕЙ</w:t>
      </w:r>
      <w:bookmarkEnd w:id="55"/>
      <w:bookmarkEnd w:id="57"/>
    </w:p>
    <w:p w14:paraId="14E3ACD1" w14:textId="389A0828" w:rsidR="000001EB" w:rsidRDefault="000001EB" w:rsidP="004B61F9">
      <w:pPr>
        <w:pStyle w:val="NormalExport"/>
      </w:pPr>
      <w:r>
        <w:t xml:space="preserve">Авиакомпании в целом позитивно восприняли идею создания единой системы медосмотра членов экипажей воздушных судов и авиадиспетверов, однако такая идея требует конкретизации, в частности в ее финансовой составляющей. Свои комментарии RNS предоставили </w:t>
      </w:r>
      <w:r w:rsidR="004B61F9">
        <w:t>«</w:t>
      </w:r>
      <w:r>
        <w:t>Уральские авиалинии</w:t>
      </w:r>
      <w:r w:rsidR="004B61F9">
        <w:t>»</w:t>
      </w:r>
      <w:r>
        <w:t>, Azur Air и Nordwind.</w:t>
      </w:r>
    </w:p>
    <w:p w14:paraId="7D699195" w14:textId="36F9F8A5" w:rsidR="000001EB" w:rsidRDefault="004B61F9" w:rsidP="004B61F9">
      <w:pPr>
        <w:pStyle w:val="NormalExport"/>
      </w:pPr>
      <w:r>
        <w:t>«</w:t>
      </w:r>
      <w:r w:rsidR="000001EB">
        <w:t>Введение единой системы мониторинга состояния здоровья членов экипажа гражданских воздушных судов оцениваем положительно. В настоящее время нет единой системы мониторинга состояния здоровья членов экипажей даже в Москве. Рассчитываем на то, что это будет реальный проект, в котором будут работать все медучреждения, не только ГА (гражданской авиации. - RNS.), но и Минздрава</w:t>
      </w:r>
      <w:r>
        <w:t>»</w:t>
      </w:r>
      <w:r w:rsidR="000001EB">
        <w:t>, - сообщил RNS пресс-секретарь Nordwind Александр Сухоруков.</w:t>
      </w:r>
    </w:p>
    <w:p w14:paraId="56030228" w14:textId="77777777" w:rsidR="000001EB" w:rsidRDefault="000001EB" w:rsidP="004B61F9">
      <w:pPr>
        <w:pStyle w:val="NormalExport"/>
      </w:pPr>
      <w:r>
        <w:t xml:space="preserve">При этом, по его словам, на текущий момент нет конкретики предложения в его финансовой части, недостает информации о том, сколько будет стоить подключение к такой системе, годовое обслуживание и прочее. </w:t>
      </w:r>
    </w:p>
    <w:p w14:paraId="4C768A47" w14:textId="77777777" w:rsidR="000001EB" w:rsidRDefault="000001EB" w:rsidP="004B61F9">
      <w:pPr>
        <w:pStyle w:val="NormalExport"/>
      </w:pPr>
      <w:r>
        <w:t>В Azur Air согласились, что инициатива требует более подробного изучения.</w:t>
      </w:r>
    </w:p>
    <w:p w14:paraId="7AA3A626" w14:textId="54D7FE31" w:rsidR="000001EB" w:rsidRDefault="004B61F9" w:rsidP="004B61F9">
      <w:pPr>
        <w:pStyle w:val="NormalExport"/>
      </w:pPr>
      <w:r>
        <w:t>«</w:t>
      </w:r>
      <w:r w:rsidR="000001EB">
        <w:t>Инициатива, озвученная вице-премьером (Татьяной Голиковой. - RNS), требует дополнительного изучения со стороны авиакомпаний</w:t>
      </w:r>
      <w:r>
        <w:t>»</w:t>
      </w:r>
      <w:r w:rsidR="000001EB">
        <w:t xml:space="preserve">, - сообщили в пресс-службе авиакомпании. </w:t>
      </w:r>
    </w:p>
    <w:p w14:paraId="7329F045" w14:textId="47952AD6" w:rsidR="000001EB" w:rsidRDefault="000001EB" w:rsidP="004B61F9">
      <w:pPr>
        <w:pStyle w:val="NormalExport"/>
      </w:pPr>
      <w:r>
        <w:t xml:space="preserve">В </w:t>
      </w:r>
      <w:r w:rsidR="004B61F9">
        <w:t>«</w:t>
      </w:r>
      <w:r>
        <w:t>Уральских авиалиниях</w:t>
      </w:r>
      <w:r w:rsidR="004B61F9">
        <w:t>»</w:t>
      </w:r>
      <w:r>
        <w:t xml:space="preserve"> считают, что действующие авиационные правила по медосмотру были приняты в 2002 году и требуют обновления.</w:t>
      </w:r>
    </w:p>
    <w:p w14:paraId="2AF379A2" w14:textId="19E4FC28" w:rsidR="000001EB" w:rsidRDefault="004B61F9" w:rsidP="004B61F9">
      <w:pPr>
        <w:pStyle w:val="NormalExport"/>
      </w:pPr>
      <w:r>
        <w:t>«</w:t>
      </w:r>
      <w:r w:rsidR="000001EB">
        <w:t>На сегодняшний день в авиакомпании медицинское освидетельствование летного, диспетчерского состава и бортпроводников действует в соответствии с ФАП-50 от 2002 года, который необходимо адаптировать к современным условиям</w:t>
      </w:r>
      <w:r>
        <w:t>»</w:t>
      </w:r>
      <w:r w:rsidR="000001EB">
        <w:t>, - говорится в сообщении пресс-службы перевозчика.</w:t>
      </w:r>
    </w:p>
    <w:p w14:paraId="598E0B59" w14:textId="77777777" w:rsidR="000001EB" w:rsidRDefault="000001EB" w:rsidP="004B61F9">
      <w:pPr>
        <w:pStyle w:val="NormalExport"/>
      </w:pPr>
      <w:r>
        <w:t xml:space="preserve">Сейчас каждом аэропорту существует своя медицинская служба (врачебно-летная экспертная комиссия гражданской авиации. - ВЛЭК ГА). Она создается на базе медико-санитарной части аэропорта, и в ее состав входят терапевт, невролог, хирург, отоларинголог, офтальмолог и психолог. По мнению главного редактора портала Avia.ru Романа Гусарова, такая служба действует по международным стандартам ИКАО, но в конечном итоге подчинятся аэропорту. </w:t>
      </w:r>
    </w:p>
    <w:p w14:paraId="39564AD2" w14:textId="77777777" w:rsidR="000001EB" w:rsidRDefault="000001EB" w:rsidP="004B61F9">
      <w:pPr>
        <w:pStyle w:val="NormalExport"/>
      </w:pPr>
      <w:r>
        <w:t xml:space="preserve">Ранее в </w:t>
      </w:r>
      <w:r w:rsidRPr="004B61F9">
        <w:rPr>
          <w:b/>
        </w:rPr>
        <w:t>Минтранс</w:t>
      </w:r>
      <w:r>
        <w:rPr>
          <w:b/>
        </w:rPr>
        <w:t>е России</w:t>
      </w:r>
      <w:r>
        <w:t xml:space="preserve"> RNS сообщили, что ведомство подготовило и направил в Минюст проект поправок в Воздушный кодекс России для совершенствования порядка медицинского освидетельствования членов экипажей воздушных судов и авиадиспетчеров. Законопроект предусматривает установление </w:t>
      </w:r>
      <w:r w:rsidRPr="004B61F9">
        <w:rPr>
          <w:b/>
        </w:rPr>
        <w:t>Минтранс</w:t>
      </w:r>
      <w:r>
        <w:rPr>
          <w:b/>
        </w:rPr>
        <w:t>ом</w:t>
      </w:r>
      <w:r>
        <w:t xml:space="preserve"> по согласованию с Минздравом новых порядков обязательного медицинского освидетельствования, проведения предполетного (послеполетного) медицинского осмотра членов экипажа гражданского воздушного судна и авиадиспетчеров. </w:t>
      </w:r>
    </w:p>
    <w:p w14:paraId="2216FEBB" w14:textId="77777777" w:rsidR="004B61F9" w:rsidRDefault="00AA0900" w:rsidP="004B61F9">
      <w:pPr>
        <w:pStyle w:val="ExportHyperlink"/>
        <w:jc w:val="both"/>
      </w:pPr>
      <w:hyperlink r:id="rId40" w:history="1">
        <w:r w:rsidR="000001EB">
          <w:rPr>
            <w:u w:val="single"/>
          </w:rPr>
          <w:t>https://rns.online/transport/aviakompanii-otreagirovali-na-ideyu-izmenit-sistemu-medosmotra-ekipazhei--2019-10-02/</w:t>
        </w:r>
      </w:hyperlink>
    </w:p>
    <w:p w14:paraId="09B32A3C" w14:textId="3E0006F0" w:rsidR="004B61F9" w:rsidRPr="004B61F9" w:rsidRDefault="004B61F9" w:rsidP="004B61F9">
      <w:pPr>
        <w:pStyle w:val="3"/>
        <w:jc w:val="both"/>
        <w:rPr>
          <w:rFonts w:ascii="Times New Roman" w:hAnsi="Times New Roman"/>
          <w:sz w:val="24"/>
          <w:szCs w:val="24"/>
        </w:rPr>
      </w:pPr>
      <w:bookmarkStart w:id="58" w:name="txt_2596163_1260324467"/>
      <w:bookmarkStart w:id="59" w:name="_Toc20989491"/>
      <w:r w:rsidRPr="004B61F9">
        <w:rPr>
          <w:rFonts w:ascii="Times New Roman" w:hAnsi="Times New Roman"/>
          <w:sz w:val="24"/>
          <w:szCs w:val="24"/>
        </w:rPr>
        <w:t>ТАСС; 2019.10.02; МИНПРОМТОРГ ПЛАНИРУЕТ В ОКТЯБРЕ ЗАКЛЮЧИТЬ КОНТРАКТ НА РАЗРАБОТКУ АНАЛОГА АН-2</w:t>
      </w:r>
      <w:bookmarkEnd w:id="59"/>
    </w:p>
    <w:p w14:paraId="444A4CCF" w14:textId="77777777" w:rsidR="004B61F9" w:rsidRDefault="004B61F9" w:rsidP="004B61F9">
      <w:pPr>
        <w:jc w:val="both"/>
      </w:pPr>
      <w:r>
        <w:t>Минпромторг РФ планирует заключить контракт на разработку модернизированного аналога легкомоторного самолета Ан-2 в первой декаде октября. Об этом ТАСС сообщили в пресс-службе министерства.</w:t>
      </w:r>
    </w:p>
    <w:p w14:paraId="2792F6F0" w14:textId="77777777" w:rsidR="004B61F9" w:rsidRDefault="004B61F9" w:rsidP="004B61F9">
      <w:pPr>
        <w:jc w:val="both"/>
      </w:pPr>
      <w:r>
        <w:t>«Контракт с победителем конкурса планируется заключить в первой декаде октября», - сообщили в ведомстве.</w:t>
      </w:r>
    </w:p>
    <w:p w14:paraId="559A7F2E" w14:textId="77777777" w:rsidR="004B61F9" w:rsidRDefault="004B61F9" w:rsidP="004B61F9">
      <w:pPr>
        <w:jc w:val="both"/>
      </w:pPr>
      <w:r>
        <w:lastRenderedPageBreak/>
        <w:t>В конце августа Минпромторг сообщил, что новый легкий самолет создадут в России на основе разрабатываемого многоцелевого турбовинтового самолета ТВС-2ДТС («Байкал»), который должен прийти на смену Ан-2.</w:t>
      </w:r>
    </w:p>
    <w:p w14:paraId="69F6C8D6" w14:textId="77777777" w:rsidR="004B61F9" w:rsidRDefault="004B61F9" w:rsidP="004B61F9">
      <w:pPr>
        <w:jc w:val="both"/>
      </w:pPr>
      <w:r>
        <w:t>Самолет создается с целью повышения транспортной доступности отдаленных регионов России и развития местных воздушных линий в рамках региональных и межрегиональных авиационных перевозок пассажиров.</w:t>
      </w:r>
    </w:p>
    <w:p w14:paraId="44E66897" w14:textId="77777777" w:rsidR="004B61F9" w:rsidRDefault="004B61F9" w:rsidP="004B61F9">
      <w:pPr>
        <w:jc w:val="both"/>
      </w:pPr>
      <w:r>
        <w:t>«Байкал» разрабатывается Сибирским научно-исследовательским институтом авиации им. Чаплыгина. Планировалось, что производить его будут на Улан-Удэнском авиазаводе (У-УАЗ, входит в холдинг «Вертолеты России»). Ввод в эксплуатацию намечен на 2022 год.</w:t>
      </w:r>
    </w:p>
    <w:p w14:paraId="58944904" w14:textId="3B83A890" w:rsidR="004B61F9" w:rsidRDefault="004B61F9" w:rsidP="004B61F9">
      <w:pPr>
        <w:jc w:val="both"/>
      </w:pPr>
      <w:r>
        <w:t>Производство Ан-2 было прекращено в СССР в 1971 году, до 2002 года самолет также выпускался в Польше.</w:t>
      </w:r>
    </w:p>
    <w:p w14:paraId="06523E4A" w14:textId="77777777" w:rsidR="004B61F9" w:rsidRDefault="00AA0900" w:rsidP="004B61F9">
      <w:pPr>
        <w:jc w:val="both"/>
      </w:pPr>
      <w:hyperlink r:id="rId41" w:history="1">
        <w:r w:rsidR="004B61F9" w:rsidRPr="008469B3">
          <w:rPr>
            <w:rStyle w:val="a9"/>
          </w:rPr>
          <w:t>https://tass.ru/armiya-i-opk/6952058</w:t>
        </w:r>
      </w:hyperlink>
    </w:p>
    <w:p w14:paraId="232A1025" w14:textId="56473F3F" w:rsidR="009B18E9" w:rsidRPr="009B18E9" w:rsidRDefault="009B18E9" w:rsidP="004B61F9">
      <w:pPr>
        <w:pStyle w:val="3"/>
        <w:jc w:val="both"/>
        <w:rPr>
          <w:rFonts w:ascii="Times New Roman" w:hAnsi="Times New Roman"/>
          <w:sz w:val="24"/>
          <w:szCs w:val="24"/>
        </w:rPr>
      </w:pPr>
      <w:bookmarkStart w:id="60" w:name="_Toc20989492"/>
      <w:r w:rsidRPr="009B18E9">
        <w:rPr>
          <w:rFonts w:ascii="Times New Roman" w:hAnsi="Times New Roman"/>
          <w:sz w:val="24"/>
          <w:szCs w:val="24"/>
        </w:rPr>
        <w:t xml:space="preserve">ТАСС; 2019.10.02; </w:t>
      </w:r>
      <w:r w:rsidR="004B61F9">
        <w:rPr>
          <w:rFonts w:ascii="Times New Roman" w:hAnsi="Times New Roman"/>
          <w:sz w:val="24"/>
          <w:szCs w:val="24"/>
        </w:rPr>
        <w:t>«</w:t>
      </w:r>
      <w:r w:rsidRPr="004B61F9">
        <w:rPr>
          <w:rFonts w:ascii="Times New Roman" w:hAnsi="Times New Roman"/>
          <w:sz w:val="24"/>
          <w:szCs w:val="24"/>
        </w:rPr>
        <w:t>АЭРОФЛОТ</w:t>
      </w:r>
      <w:r w:rsidR="004B61F9">
        <w:rPr>
          <w:rFonts w:ascii="Times New Roman" w:hAnsi="Times New Roman"/>
          <w:sz w:val="24"/>
          <w:szCs w:val="24"/>
        </w:rPr>
        <w:t>»</w:t>
      </w:r>
      <w:r w:rsidRPr="009B18E9">
        <w:rPr>
          <w:rFonts w:ascii="Times New Roman" w:hAnsi="Times New Roman"/>
          <w:sz w:val="24"/>
          <w:szCs w:val="24"/>
        </w:rPr>
        <w:t xml:space="preserve"> ВОЗОБНОВИЛ ВЛАДЕЛЬЦАМ </w:t>
      </w:r>
      <w:r w:rsidR="004B61F9">
        <w:rPr>
          <w:rFonts w:ascii="Times New Roman" w:hAnsi="Times New Roman"/>
          <w:sz w:val="24"/>
          <w:szCs w:val="24"/>
        </w:rPr>
        <w:t>«</w:t>
      </w:r>
      <w:r w:rsidRPr="009B18E9">
        <w:rPr>
          <w:rFonts w:ascii="Times New Roman" w:hAnsi="Times New Roman"/>
          <w:sz w:val="24"/>
          <w:szCs w:val="24"/>
        </w:rPr>
        <w:t>ЗОЛОТЫХ</w:t>
      </w:r>
      <w:r w:rsidR="004B61F9">
        <w:rPr>
          <w:rFonts w:ascii="Times New Roman" w:hAnsi="Times New Roman"/>
          <w:sz w:val="24"/>
          <w:szCs w:val="24"/>
        </w:rPr>
        <w:t>»</w:t>
      </w:r>
      <w:r w:rsidRPr="009B18E9">
        <w:rPr>
          <w:rFonts w:ascii="Times New Roman" w:hAnsi="Times New Roman"/>
          <w:sz w:val="24"/>
          <w:szCs w:val="24"/>
        </w:rPr>
        <w:t xml:space="preserve"> КАРТ ДОСТУП В БИЗНЕС-ЗАЛ АЭРОПОРТА АРХАНГЕЛЬСКА</w:t>
      </w:r>
      <w:bookmarkEnd w:id="58"/>
      <w:bookmarkEnd w:id="60"/>
    </w:p>
    <w:p w14:paraId="1FBA23AD" w14:textId="69D89CD9" w:rsidR="009B18E9" w:rsidRDefault="009B18E9" w:rsidP="004B61F9">
      <w:pPr>
        <w:pStyle w:val="NormalExport"/>
      </w:pPr>
      <w:r>
        <w:t xml:space="preserve">Крупнейший российский авиаперевозчик - </w:t>
      </w:r>
      <w:r w:rsidR="004B61F9">
        <w:rPr>
          <w:b/>
        </w:rPr>
        <w:t>«</w:t>
      </w:r>
      <w:r w:rsidRPr="004B61F9">
        <w:rPr>
          <w:b/>
        </w:rPr>
        <w:t>Аэрофлот</w:t>
      </w:r>
      <w:r w:rsidR="004B61F9">
        <w:rPr>
          <w:b/>
        </w:rPr>
        <w:t>»</w:t>
      </w:r>
      <w:r>
        <w:t xml:space="preserve"> - вновь предоставил возможность владельцам </w:t>
      </w:r>
      <w:r w:rsidR="004B61F9">
        <w:t>«</w:t>
      </w:r>
      <w:r>
        <w:t>золотого</w:t>
      </w:r>
      <w:r w:rsidR="004B61F9">
        <w:t>»</w:t>
      </w:r>
      <w:r>
        <w:t xml:space="preserve"> статуса своей бонусной программы бесплатно ожидать свои рейсы в бизнес-зале аэропорта Архангельск. Об этом сообщили в среду в пресс-службе авиаперевозчика.</w:t>
      </w:r>
    </w:p>
    <w:p w14:paraId="42F75B38" w14:textId="64CC3F77" w:rsidR="009B18E9" w:rsidRDefault="004B61F9" w:rsidP="004B61F9">
      <w:pPr>
        <w:pStyle w:val="NormalExport"/>
      </w:pPr>
      <w:r>
        <w:rPr>
          <w:b/>
        </w:rPr>
        <w:t>«</w:t>
      </w:r>
      <w:r w:rsidR="009B18E9" w:rsidRPr="004B61F9">
        <w:rPr>
          <w:b/>
        </w:rPr>
        <w:t>Аэрофлот</w:t>
      </w:r>
      <w:r>
        <w:rPr>
          <w:b/>
        </w:rPr>
        <w:t>»</w:t>
      </w:r>
      <w:r w:rsidR="009B18E9">
        <w:t xml:space="preserve"> возобновляет доступ участникам программы </w:t>
      </w:r>
      <w:r>
        <w:rPr>
          <w:b/>
        </w:rPr>
        <w:t>«</w:t>
      </w:r>
      <w:r w:rsidR="009B18E9" w:rsidRPr="004B61F9">
        <w:rPr>
          <w:b/>
        </w:rPr>
        <w:t>Аэрофлот</w:t>
      </w:r>
      <w:r w:rsidR="009B18E9">
        <w:t xml:space="preserve"> Бонус</w:t>
      </w:r>
      <w:r>
        <w:t>»</w:t>
      </w:r>
      <w:r w:rsidR="009B18E9">
        <w:t xml:space="preserve"> золотого уровня, купившим билеты эконом-класса, в бизнес-зал аэропорта Архангельска со 2 октября</w:t>
      </w:r>
      <w:r>
        <w:t>»</w:t>
      </w:r>
      <w:r w:rsidR="009B18E9">
        <w:t>, - сказал собеседник агентства.</w:t>
      </w:r>
    </w:p>
    <w:p w14:paraId="2673561A" w14:textId="74B6B7DE" w:rsidR="009B18E9" w:rsidRDefault="009B18E9" w:rsidP="004B61F9">
      <w:pPr>
        <w:pStyle w:val="NormalExport"/>
      </w:pPr>
      <w:r>
        <w:t xml:space="preserve">Он напомнил, что ранее компания изменила правила доступа </w:t>
      </w:r>
      <w:r w:rsidR="004B61F9">
        <w:t>«</w:t>
      </w:r>
      <w:r>
        <w:t>золотых</w:t>
      </w:r>
      <w:r w:rsidR="004B61F9">
        <w:t>»</w:t>
      </w:r>
      <w:r>
        <w:t xml:space="preserve"> участников бонусной программы в бизнес-залы ряда региональных аэропортов, связав это с экономической целесообразностью и несоответствием цены и качества предоставляемых услуг.</w:t>
      </w:r>
    </w:p>
    <w:p w14:paraId="31BAE65C" w14:textId="77777777" w:rsidR="009B18E9" w:rsidRDefault="009B18E9" w:rsidP="004B61F9">
      <w:pPr>
        <w:pStyle w:val="NormalExport"/>
      </w:pPr>
      <w:r>
        <w:t>В настоящий момент, продолжили в пресс-службе, ограничения на доступ в бизнес-залы действуют в аэропортах 12 регионов страны. Здесь в качестве компенсации участникам бонусной программы золотого уровня, купившим билеты эконом-класса, автоматически начисляется 3 тыс. миль.</w:t>
      </w:r>
    </w:p>
    <w:p w14:paraId="6A2412C3" w14:textId="67886174" w:rsidR="009B18E9" w:rsidRDefault="009B18E9" w:rsidP="004B61F9">
      <w:pPr>
        <w:pStyle w:val="NormalExport"/>
      </w:pPr>
      <w:r>
        <w:t xml:space="preserve">В то же время с сентября возобновился доступ в бизнес-залы аэропортов Самары, Нижнего Новгорода, Ростова-на-Дону, Саратова, Краснодара и Анапы. </w:t>
      </w:r>
      <w:r w:rsidR="004B61F9">
        <w:t>«</w:t>
      </w:r>
      <w:r>
        <w:t xml:space="preserve">Владельцы этих аэропортов согласились снизить стоимость обслуживания пассажиров в своих бизнес-залах </w:t>
      </w:r>
      <w:r w:rsidR="004B61F9">
        <w:t>«</w:t>
      </w:r>
      <w:r>
        <w:t>до приемлемого уровня</w:t>
      </w:r>
      <w:r w:rsidR="004B61F9">
        <w:t>»</w:t>
      </w:r>
      <w:r>
        <w:t xml:space="preserve">, - заметил собеседник агентства. </w:t>
      </w:r>
    </w:p>
    <w:p w14:paraId="6AAC2FBF" w14:textId="77777777" w:rsidR="004B61F9" w:rsidRDefault="00AA0900" w:rsidP="004B61F9">
      <w:pPr>
        <w:pStyle w:val="ExportHyperlink"/>
        <w:jc w:val="both"/>
      </w:pPr>
      <w:hyperlink r:id="rId42" w:history="1">
        <w:r w:rsidR="009B18E9">
          <w:rPr>
            <w:u w:val="single"/>
          </w:rPr>
          <w:t>https://tass.ru/ekonomika/6954016</w:t>
        </w:r>
      </w:hyperlink>
    </w:p>
    <w:p w14:paraId="0AF81F22" w14:textId="1C2C4DAA" w:rsidR="00AB2BC4" w:rsidRPr="00AB2BC4" w:rsidRDefault="00AB2BC4" w:rsidP="004B61F9">
      <w:pPr>
        <w:pStyle w:val="3"/>
        <w:jc w:val="both"/>
        <w:rPr>
          <w:rFonts w:ascii="Times New Roman" w:hAnsi="Times New Roman"/>
          <w:sz w:val="24"/>
          <w:szCs w:val="24"/>
        </w:rPr>
      </w:pPr>
      <w:bookmarkStart w:id="61" w:name="_Toc20989493"/>
      <w:r w:rsidRPr="00AB2BC4">
        <w:rPr>
          <w:rFonts w:ascii="Times New Roman" w:hAnsi="Times New Roman"/>
          <w:sz w:val="24"/>
          <w:szCs w:val="24"/>
        </w:rPr>
        <w:t>ТАСС; 2019.10.02; ВЛАСТИ КОМИ ПООБЕЩАЛИ УХАЖИВАТЬ ЗА ВПП В ИЖМЕ, КУДА В 2010 ГОДУ ЧУДОМ СЕЛ ТУ-154</w:t>
      </w:r>
      <w:bookmarkEnd w:id="61"/>
    </w:p>
    <w:p w14:paraId="16EB661A" w14:textId="77777777" w:rsidR="004B61F9" w:rsidRDefault="00AB2BC4" w:rsidP="004B61F9">
      <w:pPr>
        <w:jc w:val="both"/>
      </w:pPr>
      <w:r>
        <w:t>Начальник вертолетной площадки села Ижма в Республике Коми Сергей Сотников, на чью полосу в 2010 году чудом сел самолет Ту-154М с 81 человеком на борту, вышел на пенсию после более чем 40 лет работы.  Районные власти совместно с компанией “Комиавиатранс” подыскивают нового начальника и намерены продолжить ухаживать за взлетно-посадочной полосой. Об этом рассказала ТАСС замруководителя администрации Ижемского района Людмила Чупрова.</w:t>
      </w:r>
    </w:p>
    <w:p w14:paraId="498C818B" w14:textId="77777777" w:rsidR="004B61F9" w:rsidRDefault="00AB2BC4" w:rsidP="004B61F9">
      <w:pPr>
        <w:jc w:val="both"/>
      </w:pPr>
      <w:r>
        <w:t xml:space="preserve">“Нам поступило официальное письмо от “Комиавиатранса” с просьбой, чтобы мы подобрали кандидатуру на замену Сергею Михайловичу Сотникову в связи с его выходом на пенсию с 1 октября. На данный момент вопрос решается, кандидат есть, договариваются по оплате, оформляются документы. Конечно, за полосой продолжат ухаживать, а вдруг в Ижму когда-нибудь вновь самолеты полетят. Сергей Михайлович </w:t>
      </w:r>
      <w:r>
        <w:lastRenderedPageBreak/>
        <w:t>человек ответственный, обещал все дела передать и нового человека всему обучить”, - рассказала ТАСС замруководителя районной администрации.</w:t>
      </w:r>
    </w:p>
    <w:p w14:paraId="322AD7B9" w14:textId="77777777" w:rsidR="004B61F9" w:rsidRDefault="00AB2BC4" w:rsidP="004B61F9">
      <w:pPr>
        <w:jc w:val="both"/>
      </w:pPr>
      <w:r>
        <w:t>Сам Сергей Сотников настроен более скептически. “Восстанавливать взлетно-посадочную полосу не будут, нецелесообразно это. Сейчас дороги есть, Ираёль [железнодорожная станция] в 90 км от Ижмы, сел на поезд и поехал в любой конец Российской Федерации. А на полосе уже бетонное шелушение пошло, асфальтировать надо, аэронавигация и прочее – затраты на 40 млн рублей. Посчитали, что это неоправданные расходы”, - рассказал Сотников ТАСС, сославшись на выводы властей и авиакомпании.</w:t>
      </w:r>
    </w:p>
    <w:p w14:paraId="086211ED" w14:textId="2E529BAC" w:rsidR="007332ED" w:rsidRDefault="00AB2BC4" w:rsidP="004B61F9">
      <w:pPr>
        <w:jc w:val="both"/>
      </w:pPr>
      <w:r>
        <w:t>Вертолетное сообщение в районе востребовано, вертолеты – единственная связь в период распутицы с шестью селами, где проживает более 3,5 тыс. человек. В межсезонье рейсы исполняются три раза в неделю, не считая вылетов санитарной авиации.  “Вертолеты нам очень нужны. Начинают летать с середины октября и почти до Нового года, пока зимники не установятся, в прошлом году – до 25 декабря. А затем весной летают с апреля по июнь”, - рассказала замруководителя районной администрации.</w:t>
      </w:r>
    </w:p>
    <w:p w14:paraId="6983707B" w14:textId="77777777" w:rsidR="004B61F9" w:rsidRDefault="00AA0900" w:rsidP="004B61F9">
      <w:pPr>
        <w:jc w:val="both"/>
      </w:pPr>
      <w:hyperlink r:id="rId43" w:history="1">
        <w:r w:rsidR="00AB2BC4" w:rsidRPr="008469B3">
          <w:rPr>
            <w:rStyle w:val="a9"/>
          </w:rPr>
          <w:t>https://tass.ru/v-strane/6954504</w:t>
        </w:r>
      </w:hyperlink>
    </w:p>
    <w:p w14:paraId="33274E72" w14:textId="30A29D90" w:rsidR="009B18E9" w:rsidRPr="009B18E9" w:rsidRDefault="009B18E9" w:rsidP="004B61F9">
      <w:pPr>
        <w:pStyle w:val="3"/>
        <w:jc w:val="both"/>
        <w:rPr>
          <w:rFonts w:ascii="Times New Roman" w:hAnsi="Times New Roman"/>
          <w:sz w:val="24"/>
          <w:szCs w:val="24"/>
        </w:rPr>
      </w:pPr>
      <w:bookmarkStart w:id="62" w:name="txt_2596163_1260426198"/>
      <w:bookmarkStart w:id="63" w:name="_Toc20989494"/>
      <w:r w:rsidRPr="009B18E9">
        <w:rPr>
          <w:rFonts w:ascii="Times New Roman" w:hAnsi="Times New Roman"/>
          <w:sz w:val="24"/>
          <w:szCs w:val="24"/>
        </w:rPr>
        <w:t xml:space="preserve">RNS; 2019.10.02; АЭРОПОРТ СИМФЕРОПОЛЯ ПРОИГРАЛ СУД ПО ИСКУ </w:t>
      </w:r>
      <w:r w:rsidR="004B61F9">
        <w:rPr>
          <w:rFonts w:ascii="Times New Roman" w:hAnsi="Times New Roman"/>
          <w:sz w:val="24"/>
          <w:szCs w:val="24"/>
        </w:rPr>
        <w:t>«</w:t>
      </w:r>
      <w:r w:rsidRPr="004B61F9">
        <w:rPr>
          <w:rFonts w:ascii="Times New Roman" w:hAnsi="Times New Roman"/>
          <w:sz w:val="24"/>
          <w:szCs w:val="24"/>
        </w:rPr>
        <w:t>АЭРОФЛОТ</w:t>
      </w:r>
      <w:r w:rsidRPr="009B18E9">
        <w:rPr>
          <w:rFonts w:ascii="Times New Roman" w:hAnsi="Times New Roman"/>
          <w:sz w:val="24"/>
          <w:szCs w:val="24"/>
        </w:rPr>
        <w:t>А</w:t>
      </w:r>
      <w:r w:rsidR="004B61F9">
        <w:rPr>
          <w:rFonts w:ascii="Times New Roman" w:hAnsi="Times New Roman"/>
          <w:sz w:val="24"/>
          <w:szCs w:val="24"/>
        </w:rPr>
        <w:t>»</w:t>
      </w:r>
      <w:r w:rsidRPr="009B18E9">
        <w:rPr>
          <w:rFonts w:ascii="Times New Roman" w:hAnsi="Times New Roman"/>
          <w:sz w:val="24"/>
          <w:szCs w:val="24"/>
        </w:rPr>
        <w:t xml:space="preserve"> ИЗ-ЗА ИНЦИДЕНТА С ПТИЦАМИ</w:t>
      </w:r>
      <w:bookmarkEnd w:id="62"/>
      <w:bookmarkEnd w:id="63"/>
    </w:p>
    <w:p w14:paraId="05F929FC" w14:textId="787BC919" w:rsidR="009B18E9" w:rsidRDefault="009B18E9" w:rsidP="004B61F9">
      <w:pPr>
        <w:pStyle w:val="NormalExport"/>
      </w:pPr>
      <w:r>
        <w:t xml:space="preserve">Двадцать первый арбитражный апелляционный суд Севастополя не удовлетворил жалобу международного аэропорта </w:t>
      </w:r>
      <w:r w:rsidR="004B61F9">
        <w:t>«</w:t>
      </w:r>
      <w:r>
        <w:t>Симферополь</w:t>
      </w:r>
      <w:r w:rsidR="004B61F9">
        <w:t>»</w:t>
      </w:r>
      <w:r>
        <w:t xml:space="preserve"> на решение Арбитражного суда Крыма и обязал аэропорт выплатить </w:t>
      </w:r>
      <w:r>
        <w:rPr>
          <w:b/>
        </w:rPr>
        <w:t xml:space="preserve">авиакомпании </w:t>
      </w:r>
      <w:r w:rsidR="004B61F9">
        <w:rPr>
          <w:b/>
        </w:rPr>
        <w:t>«</w:t>
      </w:r>
      <w:r w:rsidRPr="004B61F9">
        <w:rPr>
          <w:b/>
        </w:rPr>
        <w:t>Аэрофлот</w:t>
      </w:r>
      <w:r w:rsidR="004B61F9">
        <w:rPr>
          <w:b/>
        </w:rPr>
        <w:t>»</w:t>
      </w:r>
      <w:r>
        <w:t xml:space="preserve"> около 4 млн рублей после инцидента с птицей в 2016 году, следует из материалов постановления суда.</w:t>
      </w:r>
    </w:p>
    <w:p w14:paraId="42CC4F5C" w14:textId="70134838" w:rsidR="009B18E9" w:rsidRDefault="004B61F9" w:rsidP="004B61F9">
      <w:pPr>
        <w:pStyle w:val="NormalExport"/>
      </w:pPr>
      <w:r>
        <w:t>«</w:t>
      </w:r>
      <w:r w:rsidR="009B18E9">
        <w:t xml:space="preserve">Решение Арбитражного суда Республики Крым от 5 июня 2019 года оставить без изменения, апелляционную жалобу Акционерного общества </w:t>
      </w:r>
      <w:r>
        <w:t>«</w:t>
      </w:r>
      <w:r w:rsidR="009B18E9">
        <w:t xml:space="preserve">Международный аэропорт </w:t>
      </w:r>
      <w:r>
        <w:t>«</w:t>
      </w:r>
      <w:r w:rsidR="009B18E9">
        <w:t>Симферополь</w:t>
      </w:r>
      <w:r>
        <w:t>»</w:t>
      </w:r>
      <w:r w:rsidR="009B18E9">
        <w:t xml:space="preserve"> - без удовлетворения</w:t>
      </w:r>
      <w:r>
        <w:t>»</w:t>
      </w:r>
      <w:r w:rsidR="009B18E9">
        <w:t>, - говорится в постановлении.</w:t>
      </w:r>
    </w:p>
    <w:p w14:paraId="330D59B5" w14:textId="77777777" w:rsidR="009B18E9" w:rsidRDefault="009B18E9" w:rsidP="004B61F9">
      <w:pPr>
        <w:pStyle w:val="NormalExport"/>
      </w:pPr>
      <w:r>
        <w:t xml:space="preserve">Согласно решению суда предыдущей инстанции аэропорт должен компенсировать компании убытки в размере $50 тыс (по курсу на дату принятия решения суда) и 509,888 тыс. рублей, что в сумме составляет около 3,77 млн. рублей. </w:t>
      </w:r>
    </w:p>
    <w:p w14:paraId="22375411" w14:textId="0D593F8E" w:rsidR="009B18E9" w:rsidRDefault="009B18E9" w:rsidP="004B61F9">
      <w:pPr>
        <w:pStyle w:val="NormalExport"/>
      </w:pPr>
      <w:r>
        <w:t xml:space="preserve">Претензии </w:t>
      </w:r>
      <w:r w:rsidR="004B61F9">
        <w:rPr>
          <w:b/>
        </w:rPr>
        <w:t>«</w:t>
      </w:r>
      <w:r w:rsidRPr="004B61F9">
        <w:rPr>
          <w:b/>
        </w:rPr>
        <w:t>Аэрофлот</w:t>
      </w:r>
      <w:r>
        <w:rPr>
          <w:b/>
        </w:rPr>
        <w:t>а</w:t>
      </w:r>
      <w:r w:rsidR="004B61F9">
        <w:rPr>
          <w:b/>
        </w:rPr>
        <w:t>»</w:t>
      </w:r>
      <w:r>
        <w:t xml:space="preserve"> касались инцидента, который произошел 15 апреля 2016 года. Тогда самолет авиакомпании выполнял рейс по маршруту Москва (Шереметьево) - Симферополь. На посадочной примой в аэропорту самолет столкнулся со стаей птиц. </w:t>
      </w:r>
    </w:p>
    <w:p w14:paraId="3FA0C573" w14:textId="49AD621D" w:rsidR="009B18E9" w:rsidRDefault="004B61F9" w:rsidP="004B61F9">
      <w:pPr>
        <w:pStyle w:val="NormalExport"/>
      </w:pPr>
      <w:r>
        <w:t>«</w:t>
      </w:r>
      <w:r w:rsidR="009B18E9">
        <w:t>В результате столкновения ВС со стаей птиц обнаружено повреждение радиопрозрачного обтекателя ридиолокатора и другие повреждения элементов планера со следами столкновения с птицами</w:t>
      </w:r>
      <w:r>
        <w:t>»</w:t>
      </w:r>
      <w:r w:rsidR="009B18E9">
        <w:t xml:space="preserve">, - говорится в материалах дела. </w:t>
      </w:r>
    </w:p>
    <w:p w14:paraId="15C3AC3D" w14:textId="77777777" w:rsidR="009B18E9" w:rsidRDefault="009B18E9" w:rsidP="004B61F9">
      <w:pPr>
        <w:pStyle w:val="NormalExport"/>
      </w:pPr>
      <w:r>
        <w:t>Как указал авиаперевозчик, он понес расходы на перегонку самолета для осуществления ремонта, расходы на сам восстановительный ремонт, расходы по аэропортовому и наземному обслуживанию следующего рейса из Симферополя из-за отстранения поврежденного самолета. Компания также подсчитала убытки в связи с отправкой на ремонт обтекателя радиолокатора и получение нового агрегата.</w:t>
      </w:r>
    </w:p>
    <w:p w14:paraId="0EB36360" w14:textId="68DA3B96" w:rsidR="009B18E9" w:rsidRDefault="009B18E9" w:rsidP="004B61F9">
      <w:pPr>
        <w:pStyle w:val="NormalExport"/>
      </w:pPr>
      <w:r>
        <w:t xml:space="preserve">На прошлой неделе аналогичное решение было поддержано апелляционным судом Севастополя по иску </w:t>
      </w:r>
      <w:r w:rsidR="004B61F9">
        <w:t>«</w:t>
      </w:r>
      <w:r>
        <w:t>Уральских авиалиний</w:t>
      </w:r>
      <w:r w:rsidR="004B61F9">
        <w:t>»</w:t>
      </w:r>
      <w:r>
        <w:t xml:space="preserve"> к аэропорту Симферополя, обязавшем аэропорт выплатить авиакомпании 2,96 млн. рублей убытков. Птица попала в самолет </w:t>
      </w:r>
      <w:r w:rsidR="004B61F9">
        <w:t>«</w:t>
      </w:r>
      <w:r>
        <w:t>Уральских авиалиний</w:t>
      </w:r>
      <w:r w:rsidR="004B61F9">
        <w:t>»</w:t>
      </w:r>
      <w:r>
        <w:t xml:space="preserve">, набиравший скорость перед отрывом от земли, 10 июня 2017 года. </w:t>
      </w:r>
    </w:p>
    <w:p w14:paraId="0FA3153B" w14:textId="77777777" w:rsidR="004B61F9" w:rsidRDefault="00AA0900" w:rsidP="004B61F9">
      <w:pPr>
        <w:jc w:val="both"/>
        <w:rPr>
          <w:color w:val="2F5496"/>
          <w:u w:val="single"/>
        </w:rPr>
      </w:pPr>
      <w:hyperlink r:id="rId44" w:history="1">
        <w:r w:rsidR="009B18E9" w:rsidRPr="009B18E9">
          <w:rPr>
            <w:color w:val="2F5496"/>
            <w:u w:val="single"/>
          </w:rPr>
          <w:t>https://rns.online/transport/aeroport-Simferopolya-proigral-sud-po-isku-aeroflota-iz-za-intsidenta-s-ptitsami-2019-10-02/</w:t>
        </w:r>
      </w:hyperlink>
    </w:p>
    <w:p w14:paraId="7C0E66B2" w14:textId="77777777" w:rsidR="004B61F9" w:rsidRDefault="00AB2BC4" w:rsidP="004B61F9">
      <w:pPr>
        <w:pStyle w:val="3"/>
        <w:jc w:val="both"/>
        <w:rPr>
          <w:rFonts w:ascii="Times New Roman" w:hAnsi="Times New Roman"/>
          <w:sz w:val="24"/>
          <w:szCs w:val="24"/>
        </w:rPr>
      </w:pPr>
      <w:bookmarkStart w:id="64" w:name="_Toc20989495"/>
      <w:r w:rsidRPr="00AB2BC4">
        <w:rPr>
          <w:rFonts w:ascii="Times New Roman" w:hAnsi="Times New Roman"/>
          <w:sz w:val="24"/>
          <w:szCs w:val="24"/>
        </w:rPr>
        <w:t>АГЕНТСТВО МОСКВА; 2019.10.02; ОКОЛО 200 ВЫЛЕТОВ ВЫПОЛНИЛА САНАВИАЦИЯ ПОДМОСКОВЬЯ С НАЧАЛА ГОДА</w:t>
      </w:r>
      <w:bookmarkEnd w:id="64"/>
    </w:p>
    <w:p w14:paraId="7B8B4D1F" w14:textId="77777777" w:rsidR="004B61F9" w:rsidRDefault="00AB2BC4" w:rsidP="004B61F9">
      <w:pPr>
        <w:jc w:val="both"/>
      </w:pPr>
      <w:r>
        <w:t>Около 200 вылетов осуществила санитарная авиация Московской области с начала 2019 г. Об этом сообщает пресс-служба регионального министерства здравоохранения.</w:t>
      </w:r>
    </w:p>
    <w:p w14:paraId="5863C264" w14:textId="77777777" w:rsidR="004B61F9" w:rsidRDefault="004B61F9" w:rsidP="004B61F9">
      <w:pPr>
        <w:jc w:val="both"/>
      </w:pPr>
      <w:r>
        <w:lastRenderedPageBreak/>
        <w:t>«</w:t>
      </w:r>
      <w:r w:rsidR="00AB2BC4">
        <w:t>Около 200 вылетов выполнила санитарная авиация Подмосковья с начала 2019 г. Развитие санавиации, как и всей системы скорой медицинской помощи в целом, является одним из важнейших приоритетов министерства здравоохранения Московской области. Вылет бригад осуществляется через круглосуточную оперативно-диспетчерскую службу медицины катастроф. Заявки поступают как от медицинских организаций, так и от различных оперативных служб</w:t>
      </w:r>
      <w:r>
        <w:t>»</w:t>
      </w:r>
      <w:r w:rsidR="00AB2BC4">
        <w:t>, - говорится в сообщении.</w:t>
      </w:r>
    </w:p>
    <w:p w14:paraId="60F16E3F" w14:textId="77777777" w:rsidR="004B61F9" w:rsidRDefault="00AB2BC4" w:rsidP="004B61F9">
      <w:pPr>
        <w:jc w:val="both"/>
      </w:pPr>
      <w:r>
        <w:t>Как напомнила министр здравоохранения Подмосковья Татьяна Мухтасарова, которую цитирует пресс-служба, санитарная авиация в Подмосковье начала свою работу в 2017 г.</w:t>
      </w:r>
    </w:p>
    <w:p w14:paraId="339A9C59" w14:textId="77777777" w:rsidR="004B61F9" w:rsidRDefault="004B61F9" w:rsidP="004B61F9">
      <w:pPr>
        <w:jc w:val="both"/>
      </w:pPr>
      <w:r>
        <w:t>«</w:t>
      </w:r>
      <w:r w:rsidR="00AB2BC4">
        <w:t>Воздушный транспорт дает возможность оказывать медицинскую помощь пострадавшим вне зависимости от транспортной доступность и удаленности от медучреждений. Кроме того, санавиация используется для своевременной транспортировки пациентов в медорганизации при различных происшествиях - ДТП, пожары, техногенные катастрофы - и позволяет оказывать специализированную, в том числе высокотехнологичную помощь на всей территории региона. С начала года санавиацией выполнено около 200 вылетов</w:t>
      </w:r>
      <w:r>
        <w:t>»</w:t>
      </w:r>
      <w:r w:rsidR="00AB2BC4">
        <w:t>, - сказала Т.Мухтасарова.</w:t>
      </w:r>
    </w:p>
    <w:p w14:paraId="4CDBFE67" w14:textId="291F5F60" w:rsidR="007332ED" w:rsidRDefault="00AB2BC4" w:rsidP="004B61F9">
      <w:pPr>
        <w:jc w:val="both"/>
      </w:pPr>
      <w:r>
        <w:t>В пресс-службе добавили, что при оказании санитарно-авиационной помощи применяется вертолет легкого класса, оснащенный всем необходимым медицинским оборудованием.</w:t>
      </w:r>
    </w:p>
    <w:p w14:paraId="6494F22A" w14:textId="77777777" w:rsidR="004B61F9" w:rsidRDefault="00AA0900" w:rsidP="004B61F9">
      <w:pPr>
        <w:jc w:val="both"/>
      </w:pPr>
      <w:hyperlink r:id="rId45" w:history="1">
        <w:r w:rsidR="00AB2BC4" w:rsidRPr="008469B3">
          <w:rPr>
            <w:rStyle w:val="a9"/>
          </w:rPr>
          <w:t>https://www.mskagency.ru/materials/2932827</w:t>
        </w:r>
      </w:hyperlink>
    </w:p>
    <w:p w14:paraId="54F90229" w14:textId="12B6365B" w:rsidR="009947AC" w:rsidRPr="009947AC" w:rsidRDefault="009947AC" w:rsidP="004B61F9">
      <w:pPr>
        <w:pStyle w:val="3"/>
        <w:jc w:val="both"/>
        <w:rPr>
          <w:rFonts w:ascii="Times New Roman" w:hAnsi="Times New Roman"/>
          <w:sz w:val="24"/>
          <w:szCs w:val="24"/>
        </w:rPr>
      </w:pPr>
      <w:bookmarkStart w:id="65" w:name="_Toc20989496"/>
      <w:r w:rsidRPr="009947AC">
        <w:rPr>
          <w:rFonts w:ascii="Times New Roman" w:hAnsi="Times New Roman"/>
          <w:sz w:val="24"/>
          <w:szCs w:val="24"/>
        </w:rPr>
        <w:t>КОММЕРСАНТЪ</w:t>
      </w:r>
      <w:bookmarkStart w:id="66" w:name="txt_2435597_1260753716"/>
      <w:r w:rsidRPr="009947AC">
        <w:rPr>
          <w:rFonts w:ascii="Times New Roman" w:hAnsi="Times New Roman"/>
          <w:sz w:val="24"/>
          <w:szCs w:val="24"/>
        </w:rPr>
        <w:t>; ЗАЙНУЛЛИН ЕВГЕНИЙ; 2019.10.03; БЮДЖЕТ РАСПЛАТИТСЯ ЗА МЕДЬ</w:t>
      </w:r>
      <w:bookmarkEnd w:id="66"/>
      <w:r w:rsidRPr="009947AC">
        <w:rPr>
          <w:rFonts w:ascii="Times New Roman" w:hAnsi="Times New Roman"/>
          <w:sz w:val="24"/>
          <w:szCs w:val="24"/>
        </w:rPr>
        <w:t xml:space="preserve">; ПРОЕКТЫ </w:t>
      </w:r>
      <w:r w:rsidR="004B61F9">
        <w:rPr>
          <w:rFonts w:ascii="Times New Roman" w:hAnsi="Times New Roman"/>
          <w:sz w:val="24"/>
          <w:szCs w:val="24"/>
        </w:rPr>
        <w:t>«</w:t>
      </w:r>
      <w:r w:rsidRPr="009947AC">
        <w:rPr>
          <w:rFonts w:ascii="Times New Roman" w:hAnsi="Times New Roman"/>
          <w:sz w:val="24"/>
          <w:szCs w:val="24"/>
        </w:rPr>
        <w:t>ИНТЕРГЕО</w:t>
      </w:r>
      <w:r w:rsidR="004B61F9">
        <w:rPr>
          <w:rFonts w:ascii="Times New Roman" w:hAnsi="Times New Roman"/>
          <w:sz w:val="24"/>
          <w:szCs w:val="24"/>
        </w:rPr>
        <w:t>»</w:t>
      </w:r>
      <w:r w:rsidRPr="009947AC">
        <w:rPr>
          <w:rFonts w:ascii="Times New Roman" w:hAnsi="Times New Roman"/>
          <w:sz w:val="24"/>
          <w:szCs w:val="24"/>
        </w:rPr>
        <w:t xml:space="preserve"> ПОЛУЧАТ ГОСПОДДЕРЖКУ</w:t>
      </w:r>
      <w:bookmarkEnd w:id="65"/>
    </w:p>
    <w:p w14:paraId="6FD4CE29" w14:textId="021B402E" w:rsidR="009947AC" w:rsidRDefault="009947AC" w:rsidP="004B61F9">
      <w:pPr>
        <w:pStyle w:val="NormalExport"/>
      </w:pPr>
      <w:r>
        <w:t xml:space="preserve">В проекте бюджета РФ все же закладывается поддержка медно-никелевых проектов </w:t>
      </w:r>
      <w:r w:rsidR="004B61F9">
        <w:t>«</w:t>
      </w:r>
      <w:r>
        <w:t>Интергео</w:t>
      </w:r>
      <w:r w:rsidR="004B61F9">
        <w:t>»</w:t>
      </w:r>
      <w:r>
        <w:t xml:space="preserve"> Михаила Прохорова, хотя и в меньшем объеме, чем просила компания. По подсчетам </w:t>
      </w:r>
      <w:r w:rsidR="004B61F9">
        <w:t>«</w:t>
      </w:r>
      <w:r>
        <w:t>Ъ</w:t>
      </w:r>
      <w:r w:rsidR="004B61F9">
        <w:t>»</w:t>
      </w:r>
      <w:r>
        <w:t xml:space="preserve">, на строительство дорог и электросетей для месторождений Ак-Суг и Кингаш выделяется 13 млрд руб. Параллельно </w:t>
      </w:r>
      <w:r w:rsidR="004B61F9">
        <w:t>«</w:t>
      </w:r>
      <w:r>
        <w:t>Интергео</w:t>
      </w:r>
      <w:r w:rsidR="004B61F9">
        <w:t>»</w:t>
      </w:r>
      <w:r>
        <w:t xml:space="preserve"> ведет переговоры с банками о привлечении финансирования и ищет партнеров в Китае. По мнению аналитиков, речь может идти о схеме, опробованной НОВАТЭКом, - продаже долей уже после собственных инвестиций и получения господдержки.</w:t>
      </w:r>
    </w:p>
    <w:p w14:paraId="51F5F0FB" w14:textId="63CBE43A" w:rsidR="009947AC" w:rsidRDefault="009947AC" w:rsidP="004B61F9">
      <w:pPr>
        <w:pStyle w:val="NormalExport"/>
      </w:pPr>
      <w:r>
        <w:t xml:space="preserve">Как выяснил </w:t>
      </w:r>
      <w:r w:rsidR="004B61F9">
        <w:t>«</w:t>
      </w:r>
      <w:r>
        <w:t>Ъ</w:t>
      </w:r>
      <w:r w:rsidR="004B61F9">
        <w:t>»</w:t>
      </w:r>
      <w:r>
        <w:t xml:space="preserve">, медно-никелевые проекты </w:t>
      </w:r>
      <w:r w:rsidR="004B61F9">
        <w:t>«</w:t>
      </w:r>
      <w:r>
        <w:t>Интергео</w:t>
      </w:r>
      <w:r w:rsidR="004B61F9">
        <w:t>»</w:t>
      </w:r>
      <w:r>
        <w:t xml:space="preserve"> Михаила Прохорова получат поддержку государства в общей сложности на 13 млрд руб., что заметно ниже, чем запрашивала компания (см. </w:t>
      </w:r>
      <w:r w:rsidR="004B61F9">
        <w:t>«</w:t>
      </w:r>
      <w:r>
        <w:t>Ъ</w:t>
      </w:r>
      <w:r w:rsidR="004B61F9">
        <w:t>»</w:t>
      </w:r>
      <w:r>
        <w:t xml:space="preserve"> от 5 июля). </w:t>
      </w:r>
      <w:r w:rsidR="004B61F9">
        <w:t>«</w:t>
      </w:r>
      <w:r>
        <w:t>Интергео</w:t>
      </w:r>
      <w:r w:rsidR="004B61F9">
        <w:t>»</w:t>
      </w:r>
      <w:r>
        <w:t xml:space="preserve"> просило 60 млрд руб. на строительство дорог и электросетей для Ак-Сугского и Кингашского месторождений в Восточной Сибири, которые входят в число крупнейших в РФ по запасам меди и никеля соответственно. Объем минеральных ресурсов Ак-Суга составляет 5,1 млн тонн меди и 121 тонну золота, запасы Кингаша по JORC - 2,4 млн тонн никеля и 1,1 млн тонн меди. ГОКи должны выйти на проектную мощность в 2025 и 2027 годах соответственно, строительство намечено на 2020-2021 годы.</w:t>
      </w:r>
    </w:p>
    <w:p w14:paraId="632AB136" w14:textId="137F117B" w:rsidR="009947AC" w:rsidRDefault="009947AC" w:rsidP="004B61F9">
      <w:pPr>
        <w:pStyle w:val="NormalExport"/>
      </w:pPr>
      <w:r>
        <w:t xml:space="preserve">В проекте бюджета на ближайшие три года в рамках программы </w:t>
      </w:r>
      <w:r w:rsidR="004B61F9">
        <w:t>«</w:t>
      </w:r>
      <w:r>
        <w:t>Развитие транспортной системы</w:t>
      </w:r>
      <w:r w:rsidR="004B61F9">
        <w:t>»</w:t>
      </w:r>
      <w:r>
        <w:t xml:space="preserve"> предусмотрены межбюджетные трансферты на </w:t>
      </w:r>
      <w:r w:rsidR="004B61F9">
        <w:t>«</w:t>
      </w:r>
      <w:r>
        <w:t>финансовое обеспечение</w:t>
      </w:r>
      <w:r w:rsidR="004B61F9">
        <w:t>»</w:t>
      </w:r>
      <w:r>
        <w:t xml:space="preserve"> дорожной деятельности при строительстве ГОКов на базе месторождений. На эти цели заложены в общей сложности 2 млрд руб., которые будут выделены в 2021-2022 годах. В </w:t>
      </w:r>
      <w:r w:rsidRPr="004B61F9">
        <w:rPr>
          <w:b/>
        </w:rPr>
        <w:t>Минтранс</w:t>
      </w:r>
      <w:r>
        <w:rPr>
          <w:b/>
        </w:rPr>
        <w:t>е</w:t>
      </w:r>
      <w:r>
        <w:t xml:space="preserve"> не ответили на запрос </w:t>
      </w:r>
      <w:r w:rsidR="004B61F9">
        <w:t>«</w:t>
      </w:r>
      <w:r>
        <w:t>Ъ</w:t>
      </w:r>
      <w:r w:rsidR="004B61F9">
        <w:t>»</w:t>
      </w:r>
      <w:r>
        <w:t xml:space="preserve">. Как сообщил </w:t>
      </w:r>
      <w:r w:rsidR="004B61F9">
        <w:t>«</w:t>
      </w:r>
      <w:r>
        <w:t>Ъ</w:t>
      </w:r>
      <w:r w:rsidR="004B61F9">
        <w:t>»</w:t>
      </w:r>
      <w:r>
        <w:t xml:space="preserve"> заместитель главы Минпромторга Виктор Евтухов, профильные ведомства сформировали предложение о поддержке проекта в форме финансирования расходов на строительство ЛЭП к месторождению Ак-Суг от подстанции Тулун в Иркутской области. В рассматриваемой модели линия электропередачи будет проходить в 20 км от Зашихинского месторождения редких металлов. На финансирование строительства ЛЭП проектом бюджета предусмотрено 3 млрд руб. в 2020 году и по 4 млрд руб. на 2021 и 2022 годы. В </w:t>
      </w:r>
      <w:r w:rsidR="004B61F9">
        <w:t>«</w:t>
      </w:r>
      <w:r>
        <w:t>Интергео</w:t>
      </w:r>
      <w:r w:rsidR="004B61F9">
        <w:t>»</w:t>
      </w:r>
      <w:r>
        <w:t xml:space="preserve"> не ответили на запрос </w:t>
      </w:r>
      <w:r w:rsidR="004B61F9">
        <w:t>«</w:t>
      </w:r>
      <w:r>
        <w:t>Ъ</w:t>
      </w:r>
      <w:r w:rsidR="004B61F9">
        <w:t>»</w:t>
      </w:r>
      <w:r>
        <w:t>.</w:t>
      </w:r>
    </w:p>
    <w:p w14:paraId="77DD5143" w14:textId="012D20A7" w:rsidR="009947AC" w:rsidRDefault="009947AC" w:rsidP="004B61F9">
      <w:pPr>
        <w:pStyle w:val="NormalExport"/>
      </w:pPr>
      <w:r>
        <w:lastRenderedPageBreak/>
        <w:t xml:space="preserve">Сейчас у компании нет проектов на стадии производства. Группа Михаила Прохорова получила перспективные площади в рамках раздела активов с </w:t>
      </w:r>
      <w:r w:rsidR="004B61F9">
        <w:t>«</w:t>
      </w:r>
      <w:r>
        <w:t>Интерросом</w:t>
      </w:r>
      <w:r w:rsidR="004B61F9">
        <w:t>»</w:t>
      </w:r>
      <w:r>
        <w:t xml:space="preserve"> Владимира Потанина. На LME цена за тонну меди с поставкой через три месяца составляет $5,6 тыс., никеля - $17,2 тыс. Канадская First Quantum, ведущая разработку крупного медного месторождения в Панаме, прогнозирует в ближайшие несколько лет дефицит предложения меди и рост спроса за счет увеличения выпуска электромобилей. По оценкам аналитиков </w:t>
      </w:r>
      <w:r w:rsidR="004B61F9">
        <w:t>«</w:t>
      </w:r>
      <w:r>
        <w:t>Норникеля</w:t>
      </w:r>
      <w:r w:rsidR="004B61F9">
        <w:t>»</w:t>
      </w:r>
      <w:r>
        <w:t xml:space="preserve">, в 2022 году рынок может столкнуться с </w:t>
      </w:r>
      <w:r w:rsidR="004B61F9">
        <w:t>«</w:t>
      </w:r>
      <w:r>
        <w:t>глубоким структурным дефицитом</w:t>
      </w:r>
      <w:r w:rsidR="004B61F9">
        <w:t>»</w:t>
      </w:r>
      <w:r>
        <w:t xml:space="preserve"> никеля. В этом году спрос на металл поддерживает растущий сектор аккумуляторов.</w:t>
      </w:r>
    </w:p>
    <w:p w14:paraId="00835FB8" w14:textId="77777777" w:rsidR="009947AC" w:rsidRDefault="009947AC" w:rsidP="004B61F9">
      <w:pPr>
        <w:pStyle w:val="NormalExport"/>
      </w:pPr>
      <w:r>
        <w:t>По словам Бориса Красноженова из Альфа-банка, суммарные инвестиции в различных источниках оцениваются в $2,5-4 млрд. Проекты заявлялись еще в 2011 году, но планы были свернуты из-за отсутствия финансирования и негативных тенденций на сырьевых рынках, напоминает аналитик. Успех в привлечении финансирования будет зависеть от динамики цен на цветные металлы, проработки деталей проектов для презентации банкам-кредиторам, степени участия региональных властей и возможности привлечения зарубежных партнеров, рассказывает господин Красноженов.</w:t>
      </w:r>
    </w:p>
    <w:p w14:paraId="4AFBCA5E" w14:textId="3A4878DD" w:rsidR="009947AC" w:rsidRDefault="009947AC" w:rsidP="004B61F9">
      <w:pPr>
        <w:pStyle w:val="NormalExport"/>
      </w:pPr>
      <w:r>
        <w:t xml:space="preserve">В начале сентября глава владеющего 9,53% в </w:t>
      </w:r>
      <w:r w:rsidR="004B61F9">
        <w:t>«</w:t>
      </w:r>
      <w:r>
        <w:t>Интергео</w:t>
      </w:r>
      <w:r w:rsidR="004B61F9">
        <w:t>»</w:t>
      </w:r>
      <w:r>
        <w:t xml:space="preserve"> РФПИ Кирилл Дмитриев сообщал о переговорах с банками о привлечении долгового финансирования в эти проекты. В ВТБ сообщили </w:t>
      </w:r>
      <w:r w:rsidR="004B61F9">
        <w:t>«</w:t>
      </w:r>
      <w:r>
        <w:t>Ъ</w:t>
      </w:r>
      <w:r w:rsidR="004B61F9">
        <w:t>»</w:t>
      </w:r>
      <w:r>
        <w:t xml:space="preserve">, что банку </w:t>
      </w:r>
      <w:r w:rsidR="004B61F9">
        <w:t>«</w:t>
      </w:r>
      <w:r>
        <w:t>потенциально интересно</w:t>
      </w:r>
      <w:r w:rsidR="004B61F9">
        <w:t>»</w:t>
      </w:r>
      <w:r>
        <w:t xml:space="preserve"> участие в перспективных проектах горнодобывающего сектора, но в данный момент рано говорить о формате, параметрах и условиях участия ВТБ, так как </w:t>
      </w:r>
      <w:r w:rsidR="004B61F9">
        <w:t>«</w:t>
      </w:r>
      <w:r>
        <w:t>такое решение может быть принято только после детального анализа всех аспектов проекта</w:t>
      </w:r>
      <w:r w:rsidR="004B61F9">
        <w:t>»</w:t>
      </w:r>
      <w:r>
        <w:t xml:space="preserve">. Источники </w:t>
      </w:r>
      <w:r w:rsidR="004B61F9">
        <w:t>«</w:t>
      </w:r>
      <w:r>
        <w:t>Ъ</w:t>
      </w:r>
      <w:r w:rsidR="004B61F9">
        <w:t>»</w:t>
      </w:r>
      <w:r>
        <w:t xml:space="preserve"> сообщают, что </w:t>
      </w:r>
      <w:r w:rsidR="004B61F9">
        <w:t>«</w:t>
      </w:r>
      <w:r>
        <w:t>Интергео</w:t>
      </w:r>
      <w:r w:rsidR="004B61F9">
        <w:t>»</w:t>
      </w:r>
      <w:r>
        <w:t xml:space="preserve"> также обращалось в Сбербанк. В Газпромбанке не ответили на запрос </w:t>
      </w:r>
      <w:r w:rsidR="004B61F9">
        <w:t>«</w:t>
      </w:r>
      <w:r>
        <w:t>Ъ</w:t>
      </w:r>
      <w:r w:rsidR="004B61F9">
        <w:t>»</w:t>
      </w:r>
      <w:r>
        <w:t>. В качестве потенциальных партнеров рассматриваются китайские компании, говорил глава РФПИ.</w:t>
      </w:r>
    </w:p>
    <w:p w14:paraId="60C17D46" w14:textId="77777777" w:rsidR="004B61F9" w:rsidRDefault="009947AC" w:rsidP="004B61F9">
      <w:pPr>
        <w:pStyle w:val="NormalExport"/>
      </w:pPr>
      <w:r>
        <w:t xml:space="preserve">Егор Федоров из ING предполагает, что схема привлечения партнеров может быть похожа на ту, которая применялась НОВАТЭКом в проекте </w:t>
      </w:r>
      <w:r w:rsidR="004B61F9">
        <w:t>«</w:t>
      </w:r>
      <w:r>
        <w:t>Ямал СПГ</w:t>
      </w:r>
      <w:r w:rsidR="004B61F9">
        <w:t>»</w:t>
      </w:r>
      <w:r>
        <w:t xml:space="preserve">, когда компания Леонида Михельсона сначала вложилась сама, затем получила господдержку и постепенно начала продавать доли. В этом смысле, добавляет аналитик, реализация пакета </w:t>
      </w:r>
      <w:r w:rsidR="004B61F9">
        <w:t>«</w:t>
      </w:r>
      <w:r>
        <w:t>Интергео</w:t>
      </w:r>
      <w:r w:rsidR="004B61F9">
        <w:t>»</w:t>
      </w:r>
      <w:r>
        <w:t xml:space="preserve"> может потребовать больше усилий со стороны продавцов и также, возможно, большего дисконта на первоначальном этапе.</w:t>
      </w:r>
    </w:p>
    <w:p w14:paraId="1CE736CF" w14:textId="43D1C00D" w:rsidR="009947AC" w:rsidRDefault="009947AC" w:rsidP="004B61F9">
      <w:pPr>
        <w:jc w:val="both"/>
        <w:rPr>
          <w:sz w:val="20"/>
          <w:szCs w:val="20"/>
        </w:rPr>
      </w:pPr>
    </w:p>
    <w:p w14:paraId="1AC21DB3" w14:textId="77777777" w:rsidR="00F400DA" w:rsidRPr="00F400DA" w:rsidRDefault="00F400DA" w:rsidP="004B61F9">
      <w:pPr>
        <w:pStyle w:val="3"/>
        <w:jc w:val="both"/>
        <w:rPr>
          <w:rFonts w:ascii="Times New Roman" w:hAnsi="Times New Roman"/>
          <w:sz w:val="24"/>
          <w:szCs w:val="24"/>
        </w:rPr>
      </w:pPr>
      <w:bookmarkStart w:id="67" w:name="txt_2435597_1260608059"/>
      <w:bookmarkStart w:id="68" w:name="_Toc20989497"/>
      <w:r w:rsidRPr="00F400DA">
        <w:rPr>
          <w:rFonts w:ascii="Times New Roman" w:hAnsi="Times New Roman"/>
          <w:sz w:val="24"/>
          <w:szCs w:val="24"/>
        </w:rPr>
        <w:t>ПРАЙМ; 2019.10.02; РОССЕЛЬХОЗНАДЗОР ВЫЯВИЛ НОВЫЕ БЕЛОРУССКИЕ ФИРМЫ, ИСПОЛЬЗУЮЩИЕ ЛОЖНЫЙ ТРАНЗИТ ЧЕРЕЗ РФ</w:t>
      </w:r>
      <w:bookmarkEnd w:id="67"/>
      <w:bookmarkEnd w:id="68"/>
    </w:p>
    <w:p w14:paraId="23FA0E4E" w14:textId="77777777" w:rsidR="00F400DA" w:rsidRDefault="00F400DA" w:rsidP="004B61F9">
      <w:pPr>
        <w:pStyle w:val="NormalExport"/>
      </w:pPr>
      <w:r>
        <w:t>Россельхознадзор выявил новые белорусские компании-посредники, осуществляющие поставки продукции на российский рынок с использованием схемы ложного транзита, говорится в сообщении ведомства.</w:t>
      </w:r>
    </w:p>
    <w:p w14:paraId="4B039B9B" w14:textId="28184123" w:rsidR="00F400DA" w:rsidRDefault="004B61F9" w:rsidP="004B61F9">
      <w:pPr>
        <w:pStyle w:val="NormalExport"/>
      </w:pPr>
      <w:r>
        <w:t>«</w:t>
      </w:r>
      <w:r w:rsidR="00F400DA">
        <w:t xml:space="preserve">Россельхознадзор продолжает проводить анализ поставок подконтрольной продукции из Республики Беларусь в Казахстан, Армению и Киргизию транзитом через территорию Российской Федерации. В результате проведения анализа данных информационных систем Россельхознадзора выявлены новые белорусские компании - посредники: ООО </w:t>
      </w:r>
      <w:r>
        <w:t>«</w:t>
      </w:r>
      <w:r w:rsidR="00F400DA">
        <w:t>ТрейдСервисГрупп</w:t>
      </w:r>
      <w:r>
        <w:t>»</w:t>
      </w:r>
      <w:r w:rsidR="00F400DA">
        <w:t xml:space="preserve"> и ООО </w:t>
      </w:r>
      <w:r>
        <w:t>«</w:t>
      </w:r>
      <w:r w:rsidR="00F400DA">
        <w:t>Агро-2019</w:t>
      </w:r>
      <w:r>
        <w:t>»</w:t>
      </w:r>
      <w:r w:rsidR="00F400DA">
        <w:t>, которые осуществляют незаконные поставки белорусской продукции на рынок РФ, используя схему ложного транзита в Казахстан и Армению</w:t>
      </w:r>
      <w:r>
        <w:t>»</w:t>
      </w:r>
      <w:r w:rsidR="00F400DA">
        <w:t>, - сообщается в пресс-релизе.</w:t>
      </w:r>
    </w:p>
    <w:p w14:paraId="647557E8" w14:textId="6B5E1623" w:rsidR="00F400DA" w:rsidRDefault="00F400DA" w:rsidP="004B61F9">
      <w:pPr>
        <w:pStyle w:val="NormalExport"/>
      </w:pPr>
      <w:r>
        <w:t xml:space="preserve">Ведомство обращает внимание, что c 4 октября в связи с этими фактами будут изменены условия транзита белорусских подконтрольных товаров, которые эти компании провозят через территорию России в адрес казахских, армянских и киргизских фирм. </w:t>
      </w:r>
      <w:r w:rsidR="004B61F9">
        <w:t>«</w:t>
      </w:r>
      <w:r>
        <w:t>Пропуск товаров, транспортируемых указанными компаниями, будет осуществляться только после подтверждения государственными ветеринарными службами Казахстана, Армении и Киргизии намерения принять данную продукцию</w:t>
      </w:r>
      <w:r w:rsidR="004B61F9">
        <w:t>»</w:t>
      </w:r>
      <w:r>
        <w:t>, - отмечается в сообщении.</w:t>
      </w:r>
    </w:p>
    <w:p w14:paraId="0D3AC83A" w14:textId="77777777" w:rsidR="004B61F9" w:rsidRDefault="00F400DA" w:rsidP="004B61F9">
      <w:pPr>
        <w:pStyle w:val="NormalExport"/>
      </w:pPr>
      <w:r>
        <w:lastRenderedPageBreak/>
        <w:t xml:space="preserve">В апреле Россельхознадзор сообщал, что обратился в ФСБ и </w:t>
      </w:r>
      <w:r w:rsidRPr="004B61F9">
        <w:rPr>
          <w:b/>
        </w:rPr>
        <w:t>Минтранс</w:t>
      </w:r>
      <w:r>
        <w:rPr>
          <w:b/>
        </w:rPr>
        <w:t xml:space="preserve"> РФ</w:t>
      </w:r>
      <w:r>
        <w:t xml:space="preserve"> из-за </w:t>
      </w:r>
      <w:r w:rsidR="004B61F9">
        <w:t>«</w:t>
      </w:r>
      <w:r>
        <w:t>серых</w:t>
      </w:r>
      <w:r w:rsidR="004B61F9">
        <w:t>»</w:t>
      </w:r>
      <w:r>
        <w:t xml:space="preserve"> схем транзита белорусской животноводческой продукции через РФ. Анализ электронных систем службы позволил выявить 37 компаний, задействованных в </w:t>
      </w:r>
      <w:r w:rsidR="004B61F9">
        <w:t>«</w:t>
      </w:r>
      <w:r>
        <w:t>серых</w:t>
      </w:r>
      <w:r w:rsidR="004B61F9">
        <w:t>»</w:t>
      </w:r>
      <w:r>
        <w:t xml:space="preserve"> поставках белорусской животноводческой продукции в РФ. Внимание специалистов ведомства привлекла скорость оборачивания транспортных средств, которые за время от двух до пяти суток успевали доставить продукцию в такие города, как Алма-Ата и Бишкек, вернуться в Белоруссию, загрузиться снова и отправиться в адреса </w:t>
      </w:r>
      <w:r w:rsidR="004B61F9">
        <w:t>«</w:t>
      </w:r>
      <w:r>
        <w:t>фантомных</w:t>
      </w:r>
      <w:r w:rsidR="004B61F9">
        <w:t>»</w:t>
      </w:r>
      <w:r>
        <w:t xml:space="preserve"> получателей.</w:t>
      </w:r>
    </w:p>
    <w:p w14:paraId="5A2E449D" w14:textId="77777777" w:rsidR="0029049A" w:rsidRPr="0029049A" w:rsidRDefault="00F400DA" w:rsidP="004B61F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9049A" w:rsidRPr="0029049A">
        <w:rPr>
          <w:b/>
          <w:color w:val="008080"/>
        </w:rPr>
        <w:t>Вернуться в оглавление</w:t>
      </w:r>
    </w:p>
    <w:p w14:paraId="41293DEF" w14:textId="67978FF7" w:rsidR="00F400DA" w:rsidRDefault="00F400DA" w:rsidP="004B61F9">
      <w:pPr>
        <w:jc w:val="both"/>
        <w:rPr>
          <w:sz w:val="20"/>
          <w:szCs w:val="20"/>
        </w:rPr>
      </w:pPr>
      <w:r w:rsidRPr="00B10DE9">
        <w:rPr>
          <w:color w:val="008080"/>
        </w:rPr>
        <w:fldChar w:fldCharType="end"/>
      </w:r>
    </w:p>
    <w:sectPr w:rsidR="00F400DA" w:rsidSect="00742C5C">
      <w:headerReference w:type="default" r:id="rId46"/>
      <w:footerReference w:type="even" r:id="rId47"/>
      <w:footerReference w:type="default" r:id="rId48"/>
      <w:headerReference w:type="first" r:id="rId49"/>
      <w:footerReference w:type="first" r:id="rId5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D163A" w14:textId="77777777" w:rsidR="00AA0900" w:rsidRDefault="00AA0900">
      <w:r>
        <w:separator/>
      </w:r>
    </w:p>
  </w:endnote>
  <w:endnote w:type="continuationSeparator" w:id="0">
    <w:p w14:paraId="60170158" w14:textId="77777777" w:rsidR="00AA0900" w:rsidRDefault="00AA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AA090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9777A" w14:textId="77777777" w:rsidR="00AA0900" w:rsidRDefault="00AA0900">
      <w:r>
        <w:separator/>
      </w:r>
    </w:p>
  </w:footnote>
  <w:footnote w:type="continuationSeparator" w:id="0">
    <w:p w14:paraId="16D654D6" w14:textId="77777777" w:rsidR="00AA0900" w:rsidRDefault="00AA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2C5E30">
      <w:rPr>
        <w:szCs w:val="24"/>
      </w:rPr>
      <w:fldChar w:fldCharType="begin"/>
    </w:r>
    <w:r w:rsidR="002C5E30">
      <w:rPr>
        <w:szCs w:val="24"/>
      </w:rPr>
      <w:instrText xml:space="preserve"> INCLUDEPICTURE  "http://www.mintrans.ru/pressa/header/flag_i_gerb.jpg" \* MERGEFORMATINET </w:instrText>
    </w:r>
    <w:r w:rsidR="002C5E30">
      <w:rPr>
        <w:szCs w:val="24"/>
      </w:rPr>
      <w:fldChar w:fldCharType="separate"/>
    </w:r>
    <w:r w:rsidR="00AA0900">
      <w:rPr>
        <w:szCs w:val="24"/>
      </w:rPr>
      <w:fldChar w:fldCharType="begin"/>
    </w:r>
    <w:r w:rsidR="00AA0900">
      <w:rPr>
        <w:szCs w:val="24"/>
      </w:rPr>
      <w:instrText xml:space="preserve"> </w:instrText>
    </w:r>
    <w:r w:rsidR="00AA0900">
      <w:rPr>
        <w:szCs w:val="24"/>
      </w:rPr>
      <w:instrText>INCLUD</w:instrText>
    </w:r>
    <w:r w:rsidR="00AA0900">
      <w:rPr>
        <w:szCs w:val="24"/>
      </w:rPr>
      <w:instrText>EPICTURE  "http://www.mintrans.ru/pressa/header/flag_i_gerb.jpg" \* MERGEFORMATINET</w:instrText>
    </w:r>
    <w:r w:rsidR="00AA0900">
      <w:rPr>
        <w:szCs w:val="24"/>
      </w:rPr>
      <w:instrText xml:space="preserve"> </w:instrText>
    </w:r>
    <w:r w:rsidR="00AA0900">
      <w:rPr>
        <w:szCs w:val="24"/>
      </w:rPr>
      <w:fldChar w:fldCharType="separate"/>
    </w:r>
    <w:r w:rsidR="00AA090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A0900">
      <w:rPr>
        <w:szCs w:val="24"/>
      </w:rPr>
      <w:fldChar w:fldCharType="end"/>
    </w:r>
    <w:r w:rsidR="002C5E30">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hybridMultilevel"/>
    <w:tmpl w:val="0000000A"/>
    <w:lvl w:ilvl="0" w:tplc="286C39E4">
      <w:start w:val="1"/>
      <w:numFmt w:val="bullet"/>
      <w:lvlText w:val=""/>
      <w:lvlJc w:val="left"/>
      <w:pPr>
        <w:tabs>
          <w:tab w:val="num" w:pos="720"/>
        </w:tabs>
        <w:ind w:left="720" w:hanging="360"/>
      </w:pPr>
      <w:rPr>
        <w:rFonts w:ascii="Symbol" w:hAnsi="Symbol"/>
      </w:rPr>
    </w:lvl>
    <w:lvl w:ilvl="1" w:tplc="508218F0">
      <w:start w:val="1"/>
      <w:numFmt w:val="bullet"/>
      <w:lvlText w:val="o"/>
      <w:lvlJc w:val="left"/>
      <w:pPr>
        <w:tabs>
          <w:tab w:val="num" w:pos="1440"/>
        </w:tabs>
        <w:ind w:left="1440" w:hanging="360"/>
      </w:pPr>
      <w:rPr>
        <w:rFonts w:ascii="Courier New" w:hAnsi="Courier New"/>
      </w:rPr>
    </w:lvl>
    <w:lvl w:ilvl="2" w:tplc="EF30BD3A">
      <w:start w:val="1"/>
      <w:numFmt w:val="bullet"/>
      <w:lvlText w:val=""/>
      <w:lvlJc w:val="left"/>
      <w:pPr>
        <w:tabs>
          <w:tab w:val="num" w:pos="2160"/>
        </w:tabs>
        <w:ind w:left="2160" w:hanging="360"/>
      </w:pPr>
      <w:rPr>
        <w:rFonts w:ascii="Wingdings" w:hAnsi="Wingdings"/>
      </w:rPr>
    </w:lvl>
    <w:lvl w:ilvl="3" w:tplc="09E87CBA">
      <w:start w:val="1"/>
      <w:numFmt w:val="bullet"/>
      <w:lvlText w:val=""/>
      <w:lvlJc w:val="left"/>
      <w:pPr>
        <w:tabs>
          <w:tab w:val="num" w:pos="2880"/>
        </w:tabs>
        <w:ind w:left="2880" w:hanging="360"/>
      </w:pPr>
      <w:rPr>
        <w:rFonts w:ascii="Symbol" w:hAnsi="Symbol"/>
      </w:rPr>
    </w:lvl>
    <w:lvl w:ilvl="4" w:tplc="83641804">
      <w:start w:val="1"/>
      <w:numFmt w:val="bullet"/>
      <w:lvlText w:val="o"/>
      <w:lvlJc w:val="left"/>
      <w:pPr>
        <w:tabs>
          <w:tab w:val="num" w:pos="3600"/>
        </w:tabs>
        <w:ind w:left="3600" w:hanging="360"/>
      </w:pPr>
      <w:rPr>
        <w:rFonts w:ascii="Courier New" w:hAnsi="Courier New"/>
      </w:rPr>
    </w:lvl>
    <w:lvl w:ilvl="5" w:tplc="A210CAA6">
      <w:start w:val="1"/>
      <w:numFmt w:val="bullet"/>
      <w:lvlText w:val=""/>
      <w:lvlJc w:val="left"/>
      <w:pPr>
        <w:tabs>
          <w:tab w:val="num" w:pos="4320"/>
        </w:tabs>
        <w:ind w:left="4320" w:hanging="360"/>
      </w:pPr>
      <w:rPr>
        <w:rFonts w:ascii="Wingdings" w:hAnsi="Wingdings"/>
      </w:rPr>
    </w:lvl>
    <w:lvl w:ilvl="6" w:tplc="E4263BF0">
      <w:start w:val="1"/>
      <w:numFmt w:val="bullet"/>
      <w:lvlText w:val=""/>
      <w:lvlJc w:val="left"/>
      <w:pPr>
        <w:tabs>
          <w:tab w:val="num" w:pos="5040"/>
        </w:tabs>
        <w:ind w:left="5040" w:hanging="360"/>
      </w:pPr>
      <w:rPr>
        <w:rFonts w:ascii="Symbol" w:hAnsi="Symbol"/>
      </w:rPr>
    </w:lvl>
    <w:lvl w:ilvl="7" w:tplc="B1DE0C1E">
      <w:start w:val="1"/>
      <w:numFmt w:val="bullet"/>
      <w:lvlText w:val="o"/>
      <w:lvlJc w:val="left"/>
      <w:pPr>
        <w:tabs>
          <w:tab w:val="num" w:pos="5760"/>
        </w:tabs>
        <w:ind w:left="5760" w:hanging="360"/>
      </w:pPr>
      <w:rPr>
        <w:rFonts w:ascii="Courier New" w:hAnsi="Courier New"/>
      </w:rPr>
    </w:lvl>
    <w:lvl w:ilvl="8" w:tplc="2DD4997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D"/>
    <w:multiLevelType w:val="hybridMultilevel"/>
    <w:tmpl w:val="0000000D"/>
    <w:lvl w:ilvl="0" w:tplc="A486288A">
      <w:start w:val="1"/>
      <w:numFmt w:val="bullet"/>
      <w:lvlText w:val=""/>
      <w:lvlJc w:val="left"/>
      <w:pPr>
        <w:tabs>
          <w:tab w:val="num" w:pos="720"/>
        </w:tabs>
        <w:ind w:left="720" w:hanging="360"/>
      </w:pPr>
      <w:rPr>
        <w:rFonts w:ascii="Symbol" w:hAnsi="Symbol"/>
      </w:rPr>
    </w:lvl>
    <w:lvl w:ilvl="1" w:tplc="B8F412FC">
      <w:start w:val="1"/>
      <w:numFmt w:val="bullet"/>
      <w:lvlText w:val="o"/>
      <w:lvlJc w:val="left"/>
      <w:pPr>
        <w:tabs>
          <w:tab w:val="num" w:pos="1440"/>
        </w:tabs>
        <w:ind w:left="1440" w:hanging="360"/>
      </w:pPr>
      <w:rPr>
        <w:rFonts w:ascii="Courier New" w:hAnsi="Courier New"/>
      </w:rPr>
    </w:lvl>
    <w:lvl w:ilvl="2" w:tplc="8B3CF4B4">
      <w:start w:val="1"/>
      <w:numFmt w:val="bullet"/>
      <w:lvlText w:val=""/>
      <w:lvlJc w:val="left"/>
      <w:pPr>
        <w:tabs>
          <w:tab w:val="num" w:pos="2160"/>
        </w:tabs>
        <w:ind w:left="2160" w:hanging="360"/>
      </w:pPr>
      <w:rPr>
        <w:rFonts w:ascii="Wingdings" w:hAnsi="Wingdings"/>
      </w:rPr>
    </w:lvl>
    <w:lvl w:ilvl="3" w:tplc="38741924">
      <w:start w:val="1"/>
      <w:numFmt w:val="bullet"/>
      <w:lvlText w:val=""/>
      <w:lvlJc w:val="left"/>
      <w:pPr>
        <w:tabs>
          <w:tab w:val="num" w:pos="2880"/>
        </w:tabs>
        <w:ind w:left="2880" w:hanging="360"/>
      </w:pPr>
      <w:rPr>
        <w:rFonts w:ascii="Symbol" w:hAnsi="Symbol"/>
      </w:rPr>
    </w:lvl>
    <w:lvl w:ilvl="4" w:tplc="D8DCFB58">
      <w:start w:val="1"/>
      <w:numFmt w:val="bullet"/>
      <w:lvlText w:val="o"/>
      <w:lvlJc w:val="left"/>
      <w:pPr>
        <w:tabs>
          <w:tab w:val="num" w:pos="3600"/>
        </w:tabs>
        <w:ind w:left="3600" w:hanging="360"/>
      </w:pPr>
      <w:rPr>
        <w:rFonts w:ascii="Courier New" w:hAnsi="Courier New"/>
      </w:rPr>
    </w:lvl>
    <w:lvl w:ilvl="5" w:tplc="E6746E2A">
      <w:start w:val="1"/>
      <w:numFmt w:val="bullet"/>
      <w:lvlText w:val=""/>
      <w:lvlJc w:val="left"/>
      <w:pPr>
        <w:tabs>
          <w:tab w:val="num" w:pos="4320"/>
        </w:tabs>
        <w:ind w:left="4320" w:hanging="360"/>
      </w:pPr>
      <w:rPr>
        <w:rFonts w:ascii="Wingdings" w:hAnsi="Wingdings"/>
      </w:rPr>
    </w:lvl>
    <w:lvl w:ilvl="6" w:tplc="A1B4F15A">
      <w:start w:val="1"/>
      <w:numFmt w:val="bullet"/>
      <w:lvlText w:val=""/>
      <w:lvlJc w:val="left"/>
      <w:pPr>
        <w:tabs>
          <w:tab w:val="num" w:pos="5040"/>
        </w:tabs>
        <w:ind w:left="5040" w:hanging="360"/>
      </w:pPr>
      <w:rPr>
        <w:rFonts w:ascii="Symbol" w:hAnsi="Symbol"/>
      </w:rPr>
    </w:lvl>
    <w:lvl w:ilvl="7" w:tplc="ACAA817A">
      <w:start w:val="1"/>
      <w:numFmt w:val="bullet"/>
      <w:lvlText w:val="o"/>
      <w:lvlJc w:val="left"/>
      <w:pPr>
        <w:tabs>
          <w:tab w:val="num" w:pos="5760"/>
        </w:tabs>
        <w:ind w:left="5760" w:hanging="360"/>
      </w:pPr>
      <w:rPr>
        <w:rFonts w:ascii="Courier New" w:hAnsi="Courier New"/>
      </w:rPr>
    </w:lvl>
    <w:lvl w:ilvl="8" w:tplc="A3B61740">
      <w:start w:val="1"/>
      <w:numFmt w:val="bullet"/>
      <w:lvlText w:val=""/>
      <w:lvlJc w:val="left"/>
      <w:pPr>
        <w:tabs>
          <w:tab w:val="num" w:pos="6480"/>
        </w:tabs>
        <w:ind w:left="6480" w:hanging="360"/>
      </w:pPr>
      <w:rPr>
        <w:rFonts w:ascii="Wingdings" w:hAnsi="Wingdings"/>
      </w:rPr>
    </w:lvl>
  </w:abstractNum>
  <w:abstractNum w:abstractNumId="2" w15:restartNumberingAfterBreak="0">
    <w:nsid w:val="00000014"/>
    <w:multiLevelType w:val="hybridMultilevel"/>
    <w:tmpl w:val="00000014"/>
    <w:lvl w:ilvl="0" w:tplc="871CC87E">
      <w:start w:val="1"/>
      <w:numFmt w:val="bullet"/>
      <w:lvlText w:val=""/>
      <w:lvlJc w:val="left"/>
      <w:pPr>
        <w:tabs>
          <w:tab w:val="num" w:pos="720"/>
        </w:tabs>
        <w:ind w:left="720" w:hanging="360"/>
      </w:pPr>
      <w:rPr>
        <w:rFonts w:ascii="Symbol" w:hAnsi="Symbol"/>
      </w:rPr>
    </w:lvl>
    <w:lvl w:ilvl="1" w:tplc="3626DFAE">
      <w:start w:val="1"/>
      <w:numFmt w:val="bullet"/>
      <w:lvlText w:val="o"/>
      <w:lvlJc w:val="left"/>
      <w:pPr>
        <w:tabs>
          <w:tab w:val="num" w:pos="1440"/>
        </w:tabs>
        <w:ind w:left="1440" w:hanging="360"/>
      </w:pPr>
      <w:rPr>
        <w:rFonts w:ascii="Courier New" w:hAnsi="Courier New"/>
      </w:rPr>
    </w:lvl>
    <w:lvl w:ilvl="2" w:tplc="AC387010">
      <w:start w:val="1"/>
      <w:numFmt w:val="bullet"/>
      <w:lvlText w:val=""/>
      <w:lvlJc w:val="left"/>
      <w:pPr>
        <w:tabs>
          <w:tab w:val="num" w:pos="2160"/>
        </w:tabs>
        <w:ind w:left="2160" w:hanging="360"/>
      </w:pPr>
      <w:rPr>
        <w:rFonts w:ascii="Wingdings" w:hAnsi="Wingdings"/>
      </w:rPr>
    </w:lvl>
    <w:lvl w:ilvl="3" w:tplc="74788084">
      <w:start w:val="1"/>
      <w:numFmt w:val="bullet"/>
      <w:lvlText w:val=""/>
      <w:lvlJc w:val="left"/>
      <w:pPr>
        <w:tabs>
          <w:tab w:val="num" w:pos="2880"/>
        </w:tabs>
        <w:ind w:left="2880" w:hanging="360"/>
      </w:pPr>
      <w:rPr>
        <w:rFonts w:ascii="Symbol" w:hAnsi="Symbol"/>
      </w:rPr>
    </w:lvl>
    <w:lvl w:ilvl="4" w:tplc="E8220D12">
      <w:start w:val="1"/>
      <w:numFmt w:val="bullet"/>
      <w:lvlText w:val="o"/>
      <w:lvlJc w:val="left"/>
      <w:pPr>
        <w:tabs>
          <w:tab w:val="num" w:pos="3600"/>
        </w:tabs>
        <w:ind w:left="3600" w:hanging="360"/>
      </w:pPr>
      <w:rPr>
        <w:rFonts w:ascii="Courier New" w:hAnsi="Courier New"/>
      </w:rPr>
    </w:lvl>
    <w:lvl w:ilvl="5" w:tplc="C862EA1E">
      <w:start w:val="1"/>
      <w:numFmt w:val="bullet"/>
      <w:lvlText w:val=""/>
      <w:lvlJc w:val="left"/>
      <w:pPr>
        <w:tabs>
          <w:tab w:val="num" w:pos="4320"/>
        </w:tabs>
        <w:ind w:left="4320" w:hanging="360"/>
      </w:pPr>
      <w:rPr>
        <w:rFonts w:ascii="Wingdings" w:hAnsi="Wingdings"/>
      </w:rPr>
    </w:lvl>
    <w:lvl w:ilvl="6" w:tplc="09542B7C">
      <w:start w:val="1"/>
      <w:numFmt w:val="bullet"/>
      <w:lvlText w:val=""/>
      <w:lvlJc w:val="left"/>
      <w:pPr>
        <w:tabs>
          <w:tab w:val="num" w:pos="5040"/>
        </w:tabs>
        <w:ind w:left="5040" w:hanging="360"/>
      </w:pPr>
      <w:rPr>
        <w:rFonts w:ascii="Symbol" w:hAnsi="Symbol"/>
      </w:rPr>
    </w:lvl>
    <w:lvl w:ilvl="7" w:tplc="B64AC1A0">
      <w:start w:val="1"/>
      <w:numFmt w:val="bullet"/>
      <w:lvlText w:val="o"/>
      <w:lvlJc w:val="left"/>
      <w:pPr>
        <w:tabs>
          <w:tab w:val="num" w:pos="5760"/>
        </w:tabs>
        <w:ind w:left="5760" w:hanging="360"/>
      </w:pPr>
      <w:rPr>
        <w:rFonts w:ascii="Courier New" w:hAnsi="Courier New"/>
      </w:rPr>
    </w:lvl>
    <w:lvl w:ilvl="8" w:tplc="D2964D0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01EB"/>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1679"/>
    <w:rsid w:val="00183F53"/>
    <w:rsid w:val="0018687A"/>
    <w:rsid w:val="00190D5B"/>
    <w:rsid w:val="00192434"/>
    <w:rsid w:val="001926E7"/>
    <w:rsid w:val="001A5E8B"/>
    <w:rsid w:val="001B0AE0"/>
    <w:rsid w:val="001B4280"/>
    <w:rsid w:val="001C1087"/>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0C25"/>
    <w:rsid w:val="00261EDD"/>
    <w:rsid w:val="002733C0"/>
    <w:rsid w:val="002743B8"/>
    <w:rsid w:val="002848CB"/>
    <w:rsid w:val="0029049A"/>
    <w:rsid w:val="00292505"/>
    <w:rsid w:val="00295418"/>
    <w:rsid w:val="00295F73"/>
    <w:rsid w:val="00296165"/>
    <w:rsid w:val="002A2278"/>
    <w:rsid w:val="002A2F1D"/>
    <w:rsid w:val="002A798B"/>
    <w:rsid w:val="002B6644"/>
    <w:rsid w:val="002C1ABB"/>
    <w:rsid w:val="002C1ACD"/>
    <w:rsid w:val="002C3BF5"/>
    <w:rsid w:val="002C5E30"/>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2C91"/>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B61F9"/>
    <w:rsid w:val="004C231F"/>
    <w:rsid w:val="004D1360"/>
    <w:rsid w:val="004D4052"/>
    <w:rsid w:val="004D525E"/>
    <w:rsid w:val="004D5821"/>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C2991"/>
    <w:rsid w:val="006D73A5"/>
    <w:rsid w:val="006E6614"/>
    <w:rsid w:val="00701DC8"/>
    <w:rsid w:val="00704660"/>
    <w:rsid w:val="00705A25"/>
    <w:rsid w:val="00707E0A"/>
    <w:rsid w:val="0071233D"/>
    <w:rsid w:val="0071324E"/>
    <w:rsid w:val="00717EDA"/>
    <w:rsid w:val="007208D0"/>
    <w:rsid w:val="00730AB7"/>
    <w:rsid w:val="00730C5E"/>
    <w:rsid w:val="007332ED"/>
    <w:rsid w:val="007341D6"/>
    <w:rsid w:val="00734F76"/>
    <w:rsid w:val="00742C5C"/>
    <w:rsid w:val="00743E6C"/>
    <w:rsid w:val="0075137D"/>
    <w:rsid w:val="007514A4"/>
    <w:rsid w:val="00751B84"/>
    <w:rsid w:val="00755048"/>
    <w:rsid w:val="00766AE7"/>
    <w:rsid w:val="00777B99"/>
    <w:rsid w:val="00785FA0"/>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4B9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47AC"/>
    <w:rsid w:val="009951A7"/>
    <w:rsid w:val="009B03FF"/>
    <w:rsid w:val="009B18E9"/>
    <w:rsid w:val="009B1B43"/>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20A8"/>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0900"/>
    <w:rsid w:val="00AA1802"/>
    <w:rsid w:val="00AA1C5C"/>
    <w:rsid w:val="00AA6BE3"/>
    <w:rsid w:val="00AA6D2C"/>
    <w:rsid w:val="00AB2BC4"/>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36B5"/>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602D"/>
    <w:rsid w:val="00EF1C7E"/>
    <w:rsid w:val="00EF296E"/>
    <w:rsid w:val="00EF5DAE"/>
    <w:rsid w:val="00F059CA"/>
    <w:rsid w:val="00F10896"/>
    <w:rsid w:val="00F127CE"/>
    <w:rsid w:val="00F14587"/>
    <w:rsid w:val="00F14859"/>
    <w:rsid w:val="00F278FF"/>
    <w:rsid w:val="00F400DA"/>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5B51"/>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332ED"/>
    <w:rPr>
      <w:color w:val="605E5C"/>
      <w:shd w:val="clear" w:color="auto" w:fill="E1DFDD"/>
    </w:rPr>
  </w:style>
  <w:style w:type="paragraph" w:customStyle="1" w:styleId="ab">
    <w:name w:val="Полнотекст_ЗАГОЛОВОК"/>
    <w:basedOn w:val="a"/>
    <w:rsid w:val="001C1087"/>
    <w:pPr>
      <w:jc w:val="both"/>
    </w:pPr>
    <w:rPr>
      <w:b/>
      <w:color w:val="000000"/>
      <w:szCs w:val="24"/>
      <w:shd w:val="clear" w:color="auto" w:fill="FFFFFF"/>
    </w:rPr>
  </w:style>
  <w:style w:type="paragraph" w:customStyle="1" w:styleId="NormalExport">
    <w:name w:val="Normal_Export"/>
    <w:basedOn w:val="a"/>
    <w:rsid w:val="001C1087"/>
    <w:pPr>
      <w:jc w:val="both"/>
    </w:pPr>
    <w:rPr>
      <w:color w:val="000000"/>
      <w:szCs w:val="24"/>
      <w:shd w:val="clear" w:color="auto" w:fill="FFFFFF"/>
    </w:rPr>
  </w:style>
  <w:style w:type="paragraph" w:customStyle="1" w:styleId="ExportHyperlink">
    <w:name w:val="Export_Hyperlink"/>
    <w:basedOn w:val="a"/>
    <w:rsid w:val="001C1087"/>
    <w:pPr>
      <w:spacing w:before="200" w:after="100"/>
      <w:jc w:val="right"/>
    </w:pPr>
    <w:rPr>
      <w:color w:val="0000FF"/>
      <w:szCs w:val="24"/>
      <w:shd w:val="clear" w:color="auto" w:fill="FFFFFF"/>
    </w:rPr>
  </w:style>
  <w:style w:type="paragraph" w:customStyle="1" w:styleId="ac">
    <w:name w:val="Автор"/>
    <w:basedOn w:val="a"/>
    <w:rsid w:val="001C1087"/>
    <w:pPr>
      <w:jc w:val="both"/>
    </w:pPr>
    <w:rPr>
      <w:color w:val="000000"/>
      <w:szCs w:val="24"/>
      <w:shd w:val="clear" w:color="auto" w:fill="FFFFFF"/>
    </w:rPr>
  </w:style>
  <w:style w:type="paragraph" w:customStyle="1" w:styleId="ad">
    <w:name w:val="Полнотекст_СМИ"/>
    <w:basedOn w:val="a"/>
    <w:rsid w:val="00181679"/>
    <w:rPr>
      <w:b/>
      <w:color w:val="000000"/>
      <w:szCs w:val="24"/>
      <w:shd w:val="clear" w:color="auto" w:fill="FFFFFF"/>
    </w:rPr>
  </w:style>
  <w:style w:type="paragraph" w:customStyle="1" w:styleId="Reprints">
    <w:name w:val="Reprints"/>
    <w:basedOn w:val="a"/>
    <w:rsid w:val="00ED602D"/>
    <w:rPr>
      <w:rFonts w:ascii="Arial" w:eastAsia="Arial" w:hAnsi="Arial" w:cs="Arial"/>
      <w:color w:val="0000FF"/>
      <w:sz w:val="18"/>
      <w:szCs w:val="24"/>
      <w:shd w:val="clear" w:color="auto" w:fill="FFFFFF"/>
    </w:rPr>
  </w:style>
  <w:style w:type="paragraph" w:customStyle="1" w:styleId="ReprintsHeader">
    <w:name w:val="Reprints_Header"/>
    <w:basedOn w:val="a"/>
    <w:rsid w:val="00ED602D"/>
    <w:rPr>
      <w:rFonts w:ascii="Arial" w:eastAsia="Arial" w:hAnsi="Arial" w:cs="Arial"/>
      <w:color w:val="000000"/>
      <w:sz w:val="18"/>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nacionalnye-proekty/6956373" TargetMode="External"/><Relationship Id="rId18" Type="http://schemas.openxmlformats.org/officeDocument/2006/relationships/hyperlink" Target="https://ria.ru/20191003/1559378257.html" TargetMode="External"/><Relationship Id="rId26" Type="http://schemas.openxmlformats.org/officeDocument/2006/relationships/hyperlink" Target="https://www.vedomosti.ru/politics/articles/2019/10/02/812673-obvinenie-komandiru" TargetMode="External"/><Relationship Id="rId39" Type="http://schemas.openxmlformats.org/officeDocument/2006/relationships/hyperlink" Target="https://www.rbc.ru/rbcfreenews/5d948b3f9a7947199d7054fd" TargetMode="External"/><Relationship Id="rId3" Type="http://schemas.openxmlformats.org/officeDocument/2006/relationships/settings" Target="settings.xml"/><Relationship Id="rId21" Type="http://schemas.openxmlformats.org/officeDocument/2006/relationships/hyperlink" Target="https://tass.ru/moskva/6954852" TargetMode="External"/><Relationship Id="rId34" Type="http://schemas.openxmlformats.org/officeDocument/2006/relationships/hyperlink" Target="https://tass.ru/ural-news/6954084" TargetMode="External"/><Relationship Id="rId42" Type="http://schemas.openxmlformats.org/officeDocument/2006/relationships/hyperlink" Target="https://tass.ru/ekonomika/6954016"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tass.ru/ekonomika/6953527" TargetMode="External"/><Relationship Id="rId12" Type="http://schemas.openxmlformats.org/officeDocument/2006/relationships/hyperlink" Target="http://www.gudok.ru/newspaper/?ID=1479402" TargetMode="External"/><Relationship Id="rId17" Type="http://schemas.openxmlformats.org/officeDocument/2006/relationships/hyperlink" Target="https://www.kommersant.ru/doc/4111731" TargetMode="External"/><Relationship Id="rId25" Type="http://schemas.openxmlformats.org/officeDocument/2006/relationships/hyperlink" Target="https://www.rbc.ru/society/02/10/2019/5d949ef29a79472238b68a75" TargetMode="External"/><Relationship Id="rId33" Type="http://schemas.openxmlformats.org/officeDocument/2006/relationships/hyperlink" Target="http://gtrk-omsk.ru/news/293145/" TargetMode="External"/><Relationship Id="rId38" Type="http://schemas.openxmlformats.org/officeDocument/2006/relationships/hyperlink" Target="https://rns.online/transport/Zakonoproekt-o-trudovih-dogovorah-s-pilotami-inostrantsami-vnesli-v-Gosdumu-2019-10-02/"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ass.ru/ekonomika/6953917" TargetMode="External"/><Relationship Id="rId20" Type="http://schemas.openxmlformats.org/officeDocument/2006/relationships/hyperlink" Target="https://www.gudok.ru/newspaper/?ID=1479235" TargetMode="External"/><Relationship Id="rId29" Type="http://schemas.openxmlformats.org/officeDocument/2006/relationships/hyperlink" Target="https://ria.ru/20191002/1559367630.html" TargetMode="External"/><Relationship Id="rId41" Type="http://schemas.openxmlformats.org/officeDocument/2006/relationships/hyperlink" Target="https://tass.ru/armiya-i-opk/69520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s.ru/ekonomika/6955427" TargetMode="External"/><Relationship Id="rId24" Type="http://schemas.openxmlformats.org/officeDocument/2006/relationships/hyperlink" Target="https://tass.ru/proisshestviya/6955473" TargetMode="External"/><Relationship Id="rId32" Type="http://schemas.openxmlformats.org/officeDocument/2006/relationships/hyperlink" Target="https://ria.ru/20191002/1559351839.html" TargetMode="External"/><Relationship Id="rId37" Type="http://schemas.openxmlformats.org/officeDocument/2006/relationships/hyperlink" Target="https://tass.ru/ekonomika/6955394" TargetMode="External"/><Relationship Id="rId40" Type="http://schemas.openxmlformats.org/officeDocument/2006/relationships/hyperlink" Target="https://rns.online/transport/aviakompanii-otreagirovali-na-ideyu-izmenit-sistemu-medosmotra-ekipazhei--2019-10-02/" TargetMode="External"/><Relationship Id="rId45" Type="http://schemas.openxmlformats.org/officeDocument/2006/relationships/hyperlink" Target="https://www.mskagency.ru/materials/2932827" TargetMode="External"/><Relationship Id="rId5" Type="http://schemas.openxmlformats.org/officeDocument/2006/relationships/footnotes" Target="footnotes.xml"/><Relationship Id="rId15" Type="http://schemas.openxmlformats.org/officeDocument/2006/relationships/hyperlink" Target="https://www.rzd-partner.ru/auto/news/dorabotka-pasporta-asvgk-uluchshit-prozrachnost-otrasli/" TargetMode="External"/><Relationship Id="rId23" Type="http://schemas.openxmlformats.org/officeDocument/2006/relationships/hyperlink" Target="https://www.kommersant.ru/doc/4111793" TargetMode="External"/><Relationship Id="rId28" Type="http://schemas.openxmlformats.org/officeDocument/2006/relationships/hyperlink" Target="https://www.kommersant.ru/doc/4111833" TargetMode="External"/><Relationship Id="rId36" Type="http://schemas.openxmlformats.org/officeDocument/2006/relationships/hyperlink" Target="https://ria.ru/20191002/1559349372.html" TargetMode="External"/><Relationship Id="rId49" Type="http://schemas.openxmlformats.org/officeDocument/2006/relationships/header" Target="header2.xml"/><Relationship Id="rId10" Type="http://schemas.openxmlformats.org/officeDocument/2006/relationships/hyperlink" Target="https://regnum.ru/news/2735877.html" TargetMode="External"/><Relationship Id="rId19" Type="http://schemas.openxmlformats.org/officeDocument/2006/relationships/hyperlink" Target="https://tass.ru/ekonomika/6957384" TargetMode="External"/><Relationship Id="rId31" Type="http://schemas.openxmlformats.org/officeDocument/2006/relationships/hyperlink" Target="https://tass.ru/sibir-news/6955115" TargetMode="External"/><Relationship Id="rId44" Type="http://schemas.openxmlformats.org/officeDocument/2006/relationships/hyperlink" Target="https://rns.online/transport/aeroport-Simferopolya-proigral-sud-po-isku-aeroflota-iz-za-intsidenta-s-ptitsami-2019-10-0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ss.ru/nacionalnye-proekty/6956181" TargetMode="External"/><Relationship Id="rId14" Type="http://schemas.openxmlformats.org/officeDocument/2006/relationships/hyperlink" Target="http://truckandroad.ru/politics/mintrans-i-rostransnadzor-namereny-svesti-k-minimumu-pogreshnost-raboty-punktov-asvgk.html" TargetMode="External"/><Relationship Id="rId22" Type="http://schemas.openxmlformats.org/officeDocument/2006/relationships/hyperlink" Target="https://tass.ru/obschestvo/6952334" TargetMode="External"/><Relationship Id="rId27" Type="http://schemas.openxmlformats.org/officeDocument/2006/relationships/hyperlink" Target="https://www.kommersant.ru/doc/4111717" TargetMode="External"/><Relationship Id="rId30" Type="http://schemas.openxmlformats.org/officeDocument/2006/relationships/hyperlink" Target="https://tass.ru/ekonomika/6954964" TargetMode="External"/><Relationship Id="rId35" Type="http://schemas.openxmlformats.org/officeDocument/2006/relationships/hyperlink" Target="https://tass.ru/ekonomika/6951635" TargetMode="External"/><Relationship Id="rId43" Type="http://schemas.openxmlformats.org/officeDocument/2006/relationships/hyperlink" Target="https://tass.ru/v-strane/6954504" TargetMode="External"/><Relationship Id="rId48" Type="http://schemas.openxmlformats.org/officeDocument/2006/relationships/footer" Target="footer2.xml"/><Relationship Id="rId8" Type="http://schemas.openxmlformats.org/officeDocument/2006/relationships/hyperlink" Target="https://www.gudok.ru/news/?ID=1479335" TargetMode="Externa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501</TotalTime>
  <Pages>1</Pages>
  <Words>16546</Words>
  <Characters>94318</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110643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21</cp:revision>
  <cp:lastPrinted>2019-10-03T07:04:00Z</cp:lastPrinted>
  <dcterms:created xsi:type="dcterms:W3CDTF">2019-01-14T06:21:00Z</dcterms:created>
  <dcterms:modified xsi:type="dcterms:W3CDTF">2019-10-03T07:04:00Z</dcterms:modified>
</cp:coreProperties>
</file>