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03-06/4108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17.05.2019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Волгоград — г. Ростов-на-Дону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Волгоград — г. Ростов-на-Дону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508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03-06/4108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17.05.2019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