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Министерства путей сообщения </w:t>
      </w:r>
      <w:r>
        <w:rPr>
          <w:b w:val="1"/>
          <w:sz w:val="28"/>
        </w:rPr>
        <w:t>СССР</w:t>
      </w:r>
      <w:r>
        <w:rPr>
          <w:b w:val="1"/>
          <w:sz w:val="28"/>
        </w:rPr>
        <w:t xml:space="preserve"> и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нормативных актов в соответствие с законодательством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Признать не подлежащими применению на территории Российской Федерации акты Министерства путей сообщения СССР (приложение № 1 к настоящему приказу).</w:t>
      </w:r>
    </w:p>
    <w:p w14:paraId="0F000000">
      <w:pPr>
        <w:pStyle w:val="Style_3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не подлежащими применению акты Министерства путей </w:t>
      </w:r>
      <w:r>
        <w:rPr>
          <w:rFonts w:ascii="Times New Roman" w:hAnsi="Times New Roman"/>
          <w:sz w:val="28"/>
        </w:rPr>
        <w:t xml:space="preserve">сообщения Российской Федерации </w:t>
      </w:r>
      <w:r>
        <w:rPr>
          <w:rFonts w:ascii="Times New Roman" w:hAnsi="Times New Roman"/>
          <w:sz w:val="28"/>
        </w:rPr>
        <w:t>(приложение № 2 к настоящему приказу)</w:t>
      </w:r>
      <w:r>
        <w:rPr>
          <w:rFonts w:ascii="Times New Roman" w:hAnsi="Times New Roman"/>
          <w:sz w:val="28"/>
        </w:rPr>
        <w:t>.</w:t>
      </w:r>
    </w:p>
    <w:p w14:paraId="10000000">
      <w:pPr>
        <w:ind w:right="8"/>
        <w:jc w:val="both"/>
        <w:rPr>
          <w:sz w:val="28"/>
        </w:rPr>
      </w:pPr>
    </w:p>
    <w:p w14:paraId="11000000">
      <w:pPr>
        <w:ind w:right="8"/>
        <w:jc w:val="both"/>
        <w:rPr>
          <w:sz w:val="28"/>
        </w:rPr>
      </w:pPr>
    </w:p>
    <w:p w14:paraId="12000000">
      <w:pPr>
        <w:ind w:right="8"/>
        <w:jc w:val="both"/>
        <w:rPr>
          <w:sz w:val="28"/>
        </w:rPr>
      </w:pPr>
    </w:p>
    <w:p w14:paraId="13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Е.И. Дитрих</w:t>
      </w:r>
    </w:p>
    <w:p w14:paraId="14000000">
      <w:pPr>
        <w:ind w:right="-232"/>
        <w:jc w:val="both"/>
        <w:rPr>
          <w:sz w:val="28"/>
        </w:rPr>
      </w:pP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/>
        <w:jc w:val="both"/>
        <w:rPr>
          <w:sz w:val="20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ind/>
        <w:jc w:val="both"/>
        <w:rPr>
          <w:sz w:val="20"/>
        </w:rPr>
      </w:pPr>
    </w:p>
    <w:p w14:paraId="25000000">
      <w:pPr>
        <w:spacing w:before="120"/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>8(499) 495 16 03</w:t>
      </w:r>
    </w:p>
    <w:p w14:paraId="27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4"/>
    <w:link w:val="Style_10_ch"/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4_ch"/>
    <w:link w:val="Style_16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