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35" w:rsidRPr="00D45B35" w:rsidRDefault="00D45B35" w:rsidP="00D45B35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5B3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118FB">
        <w:rPr>
          <w:rFonts w:ascii="Times New Roman" w:hAnsi="Times New Roman" w:cs="Times New Roman"/>
          <w:sz w:val="24"/>
          <w:szCs w:val="24"/>
        </w:rPr>
        <w:t>7</w:t>
      </w:r>
    </w:p>
    <w:p w:rsidR="00D45B35" w:rsidRPr="00D45B35" w:rsidRDefault="00D45B35" w:rsidP="00D45B35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D45B35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D45B35" w:rsidRPr="00D45B35" w:rsidRDefault="00D45B35" w:rsidP="00D45B35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D45B3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45B35" w:rsidRPr="00D45B35" w:rsidRDefault="001B7C76" w:rsidP="00D45B35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1B7C76">
        <w:rPr>
          <w:rFonts w:ascii="Times New Roman" w:hAnsi="Times New Roman" w:cs="Times New Roman"/>
          <w:sz w:val="24"/>
          <w:szCs w:val="24"/>
        </w:rPr>
        <w:t>"</w:t>
      </w:r>
      <w:r w:rsidR="00D45B35" w:rsidRPr="00D45B35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1B7C76">
        <w:rPr>
          <w:rFonts w:ascii="Times New Roman" w:hAnsi="Times New Roman" w:cs="Times New Roman"/>
          <w:sz w:val="24"/>
          <w:szCs w:val="24"/>
        </w:rPr>
        <w:t>"</w:t>
      </w:r>
    </w:p>
    <w:p w:rsidR="00D45B35" w:rsidRPr="001B7C76" w:rsidRDefault="001B7C76" w:rsidP="00D45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C7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45B35" w:rsidRDefault="00CB6AB8" w:rsidP="00D45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B8">
        <w:rPr>
          <w:rFonts w:ascii="Times New Roman" w:hAnsi="Times New Roman" w:cs="Times New Roman"/>
          <w:b/>
          <w:sz w:val="24"/>
          <w:szCs w:val="24"/>
        </w:rPr>
        <w:t xml:space="preserve">объектов и мероприятий (укрупненных инвестиционных проектов), не подлежащих включению в федеральную адресную инвестиционную программу </w:t>
      </w:r>
    </w:p>
    <w:p w:rsidR="00E23D66" w:rsidRPr="00E23D66" w:rsidRDefault="00E23D66" w:rsidP="00E23D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3D66">
        <w:rPr>
          <w:rFonts w:ascii="Times New Roman" w:hAnsi="Times New Roman" w:cs="Times New Roman"/>
          <w:sz w:val="24"/>
          <w:szCs w:val="24"/>
        </w:rPr>
        <w:t>млн. рублей</w:t>
      </w:r>
    </w:p>
    <w:tbl>
      <w:tblPr>
        <w:tblW w:w="5000" w:type="pct"/>
        <w:tblLook w:val="04A0"/>
      </w:tblPr>
      <w:tblGrid>
        <w:gridCol w:w="6978"/>
        <w:gridCol w:w="1585"/>
        <w:gridCol w:w="1585"/>
        <w:gridCol w:w="1547"/>
        <w:gridCol w:w="1547"/>
        <w:gridCol w:w="1544"/>
      </w:tblGrid>
      <w:tr w:rsidR="003A4A69" w:rsidRPr="003A4A69" w:rsidTr="00552EF8">
        <w:trPr>
          <w:trHeight w:val="351"/>
          <w:tblHeader/>
        </w:trPr>
        <w:tc>
          <w:tcPr>
            <w:tcW w:w="2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объектов и мероприятий (укрупненных инвестиционных проектов)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2019 - 2021 годы - всего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E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69" w:rsidRPr="003A4A69" w:rsidRDefault="003A4A69" w:rsidP="00E23D66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3A4A69" w:rsidRPr="003A4A69" w:rsidTr="00552EF8">
        <w:trPr>
          <w:trHeight w:val="555"/>
          <w:tblHeader/>
        </w:trPr>
        <w:tc>
          <w:tcPr>
            <w:tcW w:w="2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69" w:rsidRPr="003A4A69" w:rsidRDefault="003A4A69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69" w:rsidRPr="003A4A69" w:rsidRDefault="003A4A69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69" w:rsidRPr="003A4A69" w:rsidRDefault="003A4A69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2020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</w:tr>
      <w:tr w:rsidR="007A7FDE" w:rsidRPr="009A2BB6" w:rsidTr="009A2BB6">
        <w:trPr>
          <w:trHeight w:val="315"/>
        </w:trPr>
        <w:tc>
          <w:tcPr>
            <w:tcW w:w="236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408 010,4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113 749,9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117 634,2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126 267,7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153 296,7</w:t>
            </w:r>
          </w:p>
        </w:tc>
      </w:tr>
      <w:tr w:rsidR="003A4A69" w:rsidRPr="009A2BB6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ind w:firstLine="19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4A69" w:rsidRPr="009A2BB6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238 167,9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74 798,6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87 236,8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81 107,7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9A2BB6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69 823,6</w:t>
            </w:r>
          </w:p>
        </w:tc>
      </w:tr>
      <w:tr w:rsidR="007A7FDE" w:rsidRPr="003A4A69" w:rsidTr="00D023A1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57 036,50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22 186,40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7 021,70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12 200,00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27 002,80</w:t>
            </w:r>
          </w:p>
        </w:tc>
      </w:tr>
      <w:tr w:rsidR="003A4A69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59 527,2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16 765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19 205,5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19 527,1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20 794,6</w:t>
            </w:r>
          </w:p>
        </w:tc>
      </w:tr>
      <w:tr w:rsidR="003A4A69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53 278,8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4 170,2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13 432,8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35 675,7</w:t>
            </w:r>
          </w:p>
        </w:tc>
      </w:tr>
      <w:tr w:rsidR="003A4A69" w:rsidRPr="003A4A69" w:rsidTr="003A4A69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Федеральный проект «Европа - Западный Китай»</w:t>
            </w:r>
          </w:p>
        </w:tc>
      </w:tr>
      <w:tr w:rsidR="003A4A69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45 965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4 688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13 245,7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28 031,2</w:t>
            </w:r>
          </w:p>
        </w:tc>
      </w:tr>
      <w:tr w:rsidR="003A4A69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4A69" w:rsidRPr="003A4A69" w:rsidTr="003A4A69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Минтранс России</w:t>
            </w:r>
          </w:p>
        </w:tc>
      </w:tr>
      <w:tr w:rsidR="003A4A69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15 109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2 631,4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2 622,9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9 854,8</w:t>
            </w:r>
          </w:p>
        </w:tc>
      </w:tr>
      <w:tr w:rsidR="003A4A69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и модернизация российских участков автомобильных дорог, относящихся к международному транспортному маршруту «Европа - Западный Китай» 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15 109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2 631,4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2 622,9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9 854,8</w:t>
            </w:r>
          </w:p>
        </w:tc>
      </w:tr>
      <w:tr w:rsidR="003A4A69" w:rsidRPr="003A4A69" w:rsidTr="003A4A69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</w:tr>
      <w:tr w:rsidR="003A4A69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30 855,9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2 056,6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10 622,8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18 176,4</w:t>
            </w:r>
          </w:p>
        </w:tc>
      </w:tr>
      <w:tr w:rsidR="003A4A69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и модернизация российских участков автомобильных дорог, относящихся к международному транспортному маршруту "Европа - Западный Китай"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30 855,9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2 056,6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10 622,8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18 176,4</w:t>
            </w:r>
          </w:p>
        </w:tc>
      </w:tr>
      <w:tr w:rsidR="003A4A69" w:rsidRPr="003A4A69" w:rsidTr="007A7FDE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3A4A69" w:rsidRPr="003A4A69" w:rsidRDefault="003A4A69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Федеральный проект «Северный морской путь»</w:t>
            </w:r>
          </w:p>
        </w:tc>
      </w:tr>
      <w:tr w:rsidR="007A7FDE" w:rsidRPr="009A2BB6" w:rsidTr="007A7FDE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403,0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7A7FDE" w:rsidRPr="009A2BB6" w:rsidRDefault="007A7FDE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3 128,0</w:t>
            </w:r>
          </w:p>
        </w:tc>
      </w:tr>
      <w:tr w:rsidR="00552EF8" w:rsidRPr="009A2BB6" w:rsidTr="007A7FDE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52EF8" w:rsidRPr="009A2BB6" w:rsidTr="007A7FDE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</w:tr>
      <w:tr w:rsidR="00552EF8" w:rsidRPr="009A2BB6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2 062,5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411,3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411,3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1 240</w:t>
            </w:r>
          </w:p>
        </w:tc>
      </w:tr>
      <w:tr w:rsidR="00552EF8" w:rsidRPr="009A2BB6" w:rsidTr="00B4719B">
        <w:trPr>
          <w:trHeight w:val="63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Навигационно-гидрографическое обеспечение судоходства на трассах Северного морского пути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2 062,5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411,3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411,3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</w:t>
            </w:r>
          </w:p>
        </w:tc>
      </w:tr>
      <w:tr w:rsidR="00552EF8" w:rsidRPr="009A2BB6" w:rsidTr="00B4719B">
        <w:trPr>
          <w:trHeight w:val="369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2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</w:tr>
      <w:tr w:rsidR="00552EF8" w:rsidRPr="009A2BB6" w:rsidTr="00B4719B">
        <w:trPr>
          <w:trHeight w:val="133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1 888,0</w:t>
            </w:r>
          </w:p>
        </w:tc>
      </w:tr>
      <w:tr w:rsidR="00552EF8" w:rsidRPr="009A2BB6" w:rsidTr="00B4719B">
        <w:trPr>
          <w:trHeight w:val="33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2EF8" w:rsidRPr="009A2BB6" w:rsidTr="00B4719B">
        <w:trPr>
          <w:trHeight w:val="411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1 888,0</w:t>
            </w:r>
          </w:p>
        </w:tc>
      </w:tr>
      <w:tr w:rsidR="00552EF8" w:rsidRPr="009A2BB6" w:rsidTr="00B4719B">
        <w:trPr>
          <w:trHeight w:val="417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Северный широтный ход*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9A2BB6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1 888,0</w:t>
            </w:r>
          </w:p>
        </w:tc>
      </w:tr>
      <w:tr w:rsidR="00552EF8" w:rsidRPr="003A4A69" w:rsidTr="00552EF8">
        <w:trPr>
          <w:trHeight w:val="315"/>
        </w:trPr>
        <w:tc>
          <w:tcPr>
            <w:tcW w:w="5000" w:type="pct"/>
            <w:gridSpan w:val="6"/>
            <w:shd w:val="clear" w:color="auto" w:fill="auto"/>
            <w:hideMark/>
          </w:tcPr>
          <w:p w:rsidR="00552EF8" w:rsidRPr="00B4719B" w:rsidRDefault="00552EF8" w:rsidP="00C2422E">
            <w:p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 Необходимо выделение средств на проект в полном объеме, предусмотренном концессионным соглашением, (применимо к 2019 -2021)</w:t>
            </w:r>
          </w:p>
        </w:tc>
      </w:tr>
      <w:tr w:rsidR="00552EF8" w:rsidRPr="003A4A69" w:rsidTr="00552EF8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</w:tr>
      <w:tr w:rsidR="00552EF8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282 340,6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86 895,2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93 652,7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93 406,8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95 281,3</w:t>
            </w:r>
          </w:p>
        </w:tc>
      </w:tr>
      <w:tr w:rsidR="00552EF8" w:rsidRPr="003A4A69" w:rsidTr="003A4A69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Минтранс России </w:t>
            </w:r>
          </w:p>
        </w:tc>
      </w:tr>
      <w:tr w:rsidR="00552EF8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223 059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74 798,6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84 605,4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78 484,8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59 968,8</w:t>
            </w:r>
          </w:p>
        </w:tc>
      </w:tr>
      <w:tr w:rsidR="00552EF8" w:rsidRPr="003A4A69" w:rsidTr="00552EF8">
        <w:trPr>
          <w:trHeight w:val="63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и реконструкция автомобильной дороги М-1 «Беларусь» Москва - граница с Республикой Белоруссия 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41 700,5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931,8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9 147,1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17 261,4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15 292</w:t>
            </w:r>
          </w:p>
        </w:tc>
      </w:tr>
      <w:tr w:rsidR="00552EF8" w:rsidRPr="003A4A69" w:rsidTr="00552EF8">
        <w:trPr>
          <w:trHeight w:val="63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и реконструкция автомобильной дороги М-3 «Украина» - Москва - Калуга - Брянск - граница с Украиной 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29 934,1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822,8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16 225,2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12 886,1</w:t>
            </w:r>
          </w:p>
        </w:tc>
      </w:tr>
      <w:tr w:rsidR="00552EF8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и реконструкция автомобильной дороги М-4 «Дон» - Москва - Воронеж - Ростов-на-Дону - Краснодар - Новороссийск - Ростов-на-Дону - Краснодар - Новороссийск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114 044,1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18 282,4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46 332,7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39 475,4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28 236</w:t>
            </w:r>
          </w:p>
        </w:tc>
      </w:tr>
      <w:tr w:rsidR="00552EF8" w:rsidRPr="003A4A69" w:rsidTr="00552EF8">
        <w:trPr>
          <w:trHeight w:val="63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скоростной автомобильной </w:t>
            </w: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дороги М-11 Москва - Санкт-Петербург 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3 348,4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33 067,7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2 523,9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724,5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552EF8" w:rsidRPr="003A4A69" w:rsidTr="00552EF8">
        <w:trPr>
          <w:trHeight w:val="63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Центральной кольцевой автомобильной дороги А-113 (Московская область)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21 971,9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18 692,7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21 971,9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2EF8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и реконструкция автомобильных дорог для обеспечения комплексного развития Новороссийского транспортного узла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866,9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2EF8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скоростной автомобильной дороги </w:t>
            </w: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Москва - Нижний Новгород – Казань на участке обхода гг. </w:t>
            </w:r>
            <w:proofErr w:type="spellStart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Балашихи</w:t>
            </w:r>
            <w:proofErr w:type="spellEnd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Ногинска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10 516,2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2 432,4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2 263,2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4 798,3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3 454,7</w:t>
            </w:r>
          </w:p>
        </w:tc>
      </w:tr>
      <w:tr w:rsidR="00552EF8" w:rsidRPr="003A4A69" w:rsidTr="00552EF8">
        <w:trPr>
          <w:trHeight w:val="63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Устранение «узких» мест на основных направлениях транспортных коридоров в Московской агломерации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2EF8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Проектирование и </w:t>
            </w:r>
            <w:proofErr w:type="spellStart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предпроектная</w:t>
            </w:r>
            <w:proofErr w:type="spellEnd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проработка перспективных объектов опорной сети скоростных автомобильных дорог Российской Федерации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593,7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52EF8" w:rsidRPr="003A4A69" w:rsidTr="003A4A69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</w:tr>
      <w:tr w:rsidR="00552EF8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36 858,9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12 096,6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6 933,7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12 112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17 813,2</w:t>
            </w:r>
          </w:p>
        </w:tc>
      </w:tr>
      <w:tr w:rsidR="00552EF8" w:rsidRPr="003A4A69" w:rsidTr="00552EF8">
        <w:trPr>
          <w:trHeight w:val="63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железнодорожной инфраструктуры Московского транспортного узла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36 858,9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12 096,6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6 933,7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12 112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17 813,2</w:t>
            </w:r>
          </w:p>
        </w:tc>
      </w:tr>
      <w:tr w:rsidR="00552EF8" w:rsidRPr="003A4A69" w:rsidTr="003A4A69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Росавтодор</w:t>
            </w:r>
          </w:p>
        </w:tc>
      </w:tr>
      <w:tr w:rsidR="00552EF8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22 422,8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2 113,6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2 810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17 499,3</w:t>
            </w:r>
          </w:p>
        </w:tc>
      </w:tr>
      <w:tr w:rsidR="00552EF8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Поэтапное развитие транспортных коммуникаций между административными центрами субъектов Российской Федерации и другими городами - центрами экономического роста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22 422,8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2 113,6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17 499,3</w:t>
            </w:r>
          </w:p>
        </w:tc>
      </w:tr>
      <w:tr w:rsidR="00552EF8" w:rsidRPr="003A4A69" w:rsidTr="00552EF8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них: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2EF8" w:rsidRPr="003A4A69" w:rsidTr="00552EF8">
        <w:trPr>
          <w:trHeight w:val="1260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Устранение инфраструктурных ограничений на автомобильных дорогах регионального, межмуниципального и местного значени</w:t>
            </w:r>
            <w:proofErr w:type="gramStart"/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я(</w:t>
            </w:r>
            <w:proofErr w:type="gramEnd"/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поручениям Президента РФ и Правительства РФ) (Линейные объекты)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10 684,9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1 813,6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6 361,3</w:t>
            </w:r>
          </w:p>
        </w:tc>
      </w:tr>
      <w:tr w:rsidR="00552EF8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автодорожных обходов крупных городов на автомобильных дорогах регионального или межмуниципального значения 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2 878,8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2 278,8</w:t>
            </w:r>
          </w:p>
        </w:tc>
      </w:tr>
      <w:tr w:rsidR="00552EF8" w:rsidRPr="003A4A69" w:rsidTr="00552EF8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и реконструкция автодорожных мостов на автомобильных дорогах регионального значения для обеспечения круглогодичной транспортной связи 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1 232,4</w:t>
            </w:r>
          </w:p>
        </w:tc>
      </w:tr>
      <w:tr w:rsidR="00552EF8" w:rsidRPr="003A4A69" w:rsidTr="00AC20BB">
        <w:trPr>
          <w:trHeight w:val="94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 ликвидации одноуровневых пересечений автомобильных дорог регионального или межмуниципального, местного значения и железных дорог - 49 пересечений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7 626,9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7 626,9</w:t>
            </w:r>
          </w:p>
        </w:tc>
      </w:tr>
      <w:tr w:rsidR="00552EF8" w:rsidRPr="003A4A69" w:rsidTr="00AC20BB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Федеральный проект «Высокоскоростное железнодорожное сообщение»</w:t>
            </w:r>
          </w:p>
        </w:tc>
      </w:tr>
      <w:tr w:rsidR="00552EF8" w:rsidRPr="003A4A69" w:rsidTr="00AC20BB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</w:tr>
      <w:tr w:rsidR="00552EF8" w:rsidRPr="003A4A69" w:rsidTr="00AC20BB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552EF8" w:rsidRPr="003A4A69" w:rsidTr="00AC20BB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высокоскоростной магистрали "Москва - Казань"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552EF8" w:rsidRPr="003A4A69" w:rsidTr="00AC20BB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Федеральный проект «Внутренние водные пути»</w:t>
            </w:r>
          </w:p>
        </w:tc>
      </w:tr>
      <w:tr w:rsidR="00552EF8" w:rsidRPr="003A4A69" w:rsidTr="00AC20BB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Росморречфлот</w:t>
            </w:r>
            <w:proofErr w:type="spellEnd"/>
          </w:p>
        </w:tc>
      </w:tr>
      <w:tr w:rsidR="00552EF8" w:rsidRPr="003A4A69" w:rsidTr="00AC20BB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57 464,7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16 361,9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18 794,2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19 115,8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19 554,6</w:t>
            </w:r>
          </w:p>
        </w:tc>
      </w:tr>
      <w:tr w:rsidR="00552EF8" w:rsidRPr="003A4A69" w:rsidTr="00AC20BB">
        <w:trPr>
          <w:trHeight w:val="357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внутренних водных путей и судоходных гидротехнических сооружений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57 464,7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16 361,9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18 794,2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19 115,8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19 554,6</w:t>
            </w:r>
          </w:p>
        </w:tc>
      </w:tr>
      <w:tr w:rsidR="00552EF8" w:rsidRPr="003A4A69" w:rsidTr="00AC20BB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Ведомственный проект «Развитие инфраструктуры железнодорожного транспорта»</w:t>
            </w:r>
          </w:p>
        </w:tc>
      </w:tr>
      <w:tr w:rsidR="00552EF8" w:rsidRPr="003A4A69" w:rsidTr="00AC20BB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Росжелдор</w:t>
            </w:r>
            <w:proofErr w:type="spellEnd"/>
          </w:p>
        </w:tc>
      </w:tr>
      <w:tr w:rsidR="00552EF8" w:rsidRPr="003A4A69" w:rsidTr="00AC20BB">
        <w:trPr>
          <w:trHeight w:val="315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- 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7 213,6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7 213,6</w:t>
            </w:r>
          </w:p>
        </w:tc>
      </w:tr>
      <w:tr w:rsidR="00552EF8" w:rsidRPr="003A4A69" w:rsidTr="00AC20BB">
        <w:trPr>
          <w:trHeight w:val="149"/>
        </w:trPr>
        <w:tc>
          <w:tcPr>
            <w:tcW w:w="2360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ind w:firstLine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Комплексное развитие  участка Междуреченск - Тайшет Красноярской железной дороги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7 213,6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552EF8" w:rsidRPr="003A4A69" w:rsidRDefault="00552EF8" w:rsidP="00C2422E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4A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7 213,6</w:t>
            </w:r>
          </w:p>
        </w:tc>
      </w:tr>
    </w:tbl>
    <w:p w:rsidR="00CF46E1" w:rsidRDefault="00CF46E1" w:rsidP="00C2422E">
      <w:pPr>
        <w:spacing w:before="240"/>
      </w:pPr>
    </w:p>
    <w:sectPr w:rsidR="00CF46E1" w:rsidSect="00CA20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709" w:footer="709" w:gutter="0"/>
      <w:pgNumType w:start="1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D7" w:rsidRDefault="00BA0AD7" w:rsidP="00BE20E4">
      <w:pPr>
        <w:spacing w:after="0" w:line="240" w:lineRule="auto"/>
      </w:pPr>
      <w:r>
        <w:separator/>
      </w:r>
    </w:p>
  </w:endnote>
  <w:endnote w:type="continuationSeparator" w:id="0">
    <w:p w:rsidR="00BA0AD7" w:rsidRDefault="00BA0AD7" w:rsidP="00BE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E9" w:rsidRDefault="008522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E4" w:rsidRDefault="00BE20E4">
    <w:pPr>
      <w:pStyle w:val="a5"/>
      <w:jc w:val="right"/>
    </w:pPr>
  </w:p>
  <w:p w:rsidR="00BE20E4" w:rsidRDefault="00BE20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E9" w:rsidRDefault="008522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D7" w:rsidRDefault="00BA0AD7" w:rsidP="00BE20E4">
      <w:pPr>
        <w:spacing w:after="0" w:line="240" w:lineRule="auto"/>
      </w:pPr>
      <w:r>
        <w:separator/>
      </w:r>
    </w:p>
  </w:footnote>
  <w:footnote w:type="continuationSeparator" w:id="0">
    <w:p w:rsidR="00BA0AD7" w:rsidRDefault="00BA0AD7" w:rsidP="00BE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E9" w:rsidRDefault="008522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4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A30" w:rsidRPr="006F0A30" w:rsidRDefault="00431C5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0A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A30" w:rsidRPr="006F0A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0A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3D66">
          <w:rPr>
            <w:rFonts w:ascii="Times New Roman" w:hAnsi="Times New Roman" w:cs="Times New Roman"/>
            <w:noProof/>
            <w:sz w:val="24"/>
            <w:szCs w:val="24"/>
          </w:rPr>
          <w:t>112</w:t>
        </w:r>
        <w:r w:rsidRPr="006F0A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0A30" w:rsidRDefault="006F0A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E9" w:rsidRDefault="008522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23"/>
    <w:rsid w:val="00034661"/>
    <w:rsid w:val="0003504C"/>
    <w:rsid w:val="00050CF3"/>
    <w:rsid w:val="00057F35"/>
    <w:rsid w:val="0009151D"/>
    <w:rsid w:val="000F2B10"/>
    <w:rsid w:val="001B7C76"/>
    <w:rsid w:val="002D7273"/>
    <w:rsid w:val="00342D68"/>
    <w:rsid w:val="003600E2"/>
    <w:rsid w:val="003A4A69"/>
    <w:rsid w:val="003F0B45"/>
    <w:rsid w:val="004161F6"/>
    <w:rsid w:val="00422845"/>
    <w:rsid w:val="00431C59"/>
    <w:rsid w:val="00440BFE"/>
    <w:rsid w:val="00467954"/>
    <w:rsid w:val="004E0F73"/>
    <w:rsid w:val="00552EF8"/>
    <w:rsid w:val="005D79B5"/>
    <w:rsid w:val="006328E7"/>
    <w:rsid w:val="006C4820"/>
    <w:rsid w:val="006E663D"/>
    <w:rsid w:val="006F0A30"/>
    <w:rsid w:val="00775F62"/>
    <w:rsid w:val="007A7FDE"/>
    <w:rsid w:val="007B2353"/>
    <w:rsid w:val="007C4C65"/>
    <w:rsid w:val="00823AF7"/>
    <w:rsid w:val="008415EF"/>
    <w:rsid w:val="008522E9"/>
    <w:rsid w:val="00876C91"/>
    <w:rsid w:val="00884393"/>
    <w:rsid w:val="00910489"/>
    <w:rsid w:val="009371C0"/>
    <w:rsid w:val="00957123"/>
    <w:rsid w:val="00964A44"/>
    <w:rsid w:val="009A2BB6"/>
    <w:rsid w:val="00AC20BB"/>
    <w:rsid w:val="00B44276"/>
    <w:rsid w:val="00B446F0"/>
    <w:rsid w:val="00B4719B"/>
    <w:rsid w:val="00BA0AD7"/>
    <w:rsid w:val="00BE20E4"/>
    <w:rsid w:val="00C15CC3"/>
    <w:rsid w:val="00C2422E"/>
    <w:rsid w:val="00C64973"/>
    <w:rsid w:val="00C8373E"/>
    <w:rsid w:val="00CA2033"/>
    <w:rsid w:val="00CB6AB8"/>
    <w:rsid w:val="00CF46E1"/>
    <w:rsid w:val="00D023A1"/>
    <w:rsid w:val="00D10A7A"/>
    <w:rsid w:val="00D45B35"/>
    <w:rsid w:val="00D51421"/>
    <w:rsid w:val="00D54D01"/>
    <w:rsid w:val="00D972AF"/>
    <w:rsid w:val="00DD62EA"/>
    <w:rsid w:val="00DE3462"/>
    <w:rsid w:val="00E23D66"/>
    <w:rsid w:val="00E6048E"/>
    <w:rsid w:val="00E7047A"/>
    <w:rsid w:val="00EE04DD"/>
    <w:rsid w:val="00F118FB"/>
    <w:rsid w:val="00F86C74"/>
    <w:rsid w:val="00FC4113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0E4"/>
  </w:style>
  <w:style w:type="paragraph" w:styleId="a5">
    <w:name w:val="footer"/>
    <w:basedOn w:val="a"/>
    <w:link w:val="a6"/>
    <w:uiPriority w:val="99"/>
    <w:unhideWhenUsed/>
    <w:rsid w:val="00BE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0E4"/>
  </w:style>
  <w:style w:type="character" w:styleId="a7">
    <w:name w:val="Hyperlink"/>
    <w:basedOn w:val="a0"/>
    <w:uiPriority w:val="99"/>
    <w:semiHidden/>
    <w:unhideWhenUsed/>
    <w:rsid w:val="003600E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600E2"/>
    <w:rPr>
      <w:color w:val="954F72"/>
      <w:u w:val="single"/>
    </w:rPr>
  </w:style>
  <w:style w:type="paragraph" w:customStyle="1" w:styleId="font5">
    <w:name w:val="font5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00E2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60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600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600E2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600E2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600E2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600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4">
    <w:name w:val="xl22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34">
    <w:name w:val="xl23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4">
    <w:name w:val="xl24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7">
    <w:name w:val="xl24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3600E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1">
    <w:name w:val="xl251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4">
    <w:name w:val="xl25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9">
    <w:name w:val="xl25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0">
    <w:name w:val="xl260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9">
    <w:name w:val="xl26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0">
    <w:name w:val="xl2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3600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3600E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1">
    <w:name w:val="xl301"/>
    <w:basedOn w:val="a"/>
    <w:rsid w:val="003600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3600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3600E2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3600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3600E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6">
    <w:name w:val="xl3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Щёголева Ксения Александровна</dc:creator>
  <cp:lastModifiedBy>Лариса</cp:lastModifiedBy>
  <cp:revision>25</cp:revision>
  <dcterms:created xsi:type="dcterms:W3CDTF">2019-02-04T12:57:00Z</dcterms:created>
  <dcterms:modified xsi:type="dcterms:W3CDTF">2019-03-21T07:03:00Z</dcterms:modified>
</cp:coreProperties>
</file>