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1B" w:rsidRDefault="00A43F29" w:rsidP="00A35D1B">
      <w:pPr>
        <w:ind w:left="6237"/>
        <w:jc w:val="center"/>
      </w:pPr>
      <w:bookmarkStart w:id="0" w:name="_GoBack"/>
      <w:bookmarkEnd w:id="0"/>
      <w:r w:rsidRPr="000E0DAC">
        <w:t xml:space="preserve">Приложение </w:t>
      </w:r>
      <w:r w:rsidR="00061472">
        <w:t xml:space="preserve">№ </w:t>
      </w:r>
      <w:r w:rsidR="005273E3" w:rsidRPr="000E0DAC">
        <w:t>3</w:t>
      </w:r>
    </w:p>
    <w:p w:rsidR="00B61FE9" w:rsidRPr="000E0DAC" w:rsidRDefault="008171E2" w:rsidP="00A35D1B">
      <w:pPr>
        <w:ind w:left="6237"/>
        <w:jc w:val="center"/>
        <w:rPr>
          <w:spacing w:val="-1"/>
        </w:rPr>
      </w:pPr>
      <w:r w:rsidRPr="000E0DAC">
        <w:rPr>
          <w:spacing w:val="-1"/>
        </w:rPr>
        <w:t>к государственной программе Российской Федерации</w:t>
      </w:r>
    </w:p>
    <w:p w:rsidR="008171E2" w:rsidRPr="000E0DAC" w:rsidRDefault="008171E2" w:rsidP="00A35D1B">
      <w:pPr>
        <w:ind w:left="6237"/>
        <w:jc w:val="center"/>
        <w:rPr>
          <w:spacing w:val="-1"/>
        </w:rPr>
      </w:pPr>
      <w:r w:rsidRPr="000E0DAC">
        <w:rPr>
          <w:spacing w:val="-1"/>
        </w:rPr>
        <w:t>"Развитие транспортной системы</w:t>
      </w:r>
      <w:r w:rsidR="00C42367" w:rsidRPr="000E0DAC">
        <w:rPr>
          <w:spacing w:val="-1"/>
        </w:rPr>
        <w:t>"</w:t>
      </w:r>
    </w:p>
    <w:p w:rsidR="00B61FE9" w:rsidRPr="000E0DAC" w:rsidRDefault="00B61FE9" w:rsidP="008171E2">
      <w:pPr>
        <w:jc w:val="right"/>
        <w:rPr>
          <w:spacing w:val="-1"/>
        </w:rPr>
      </w:pPr>
    </w:p>
    <w:p w:rsidR="00B61FE9" w:rsidRPr="000E0DAC" w:rsidRDefault="00B61FE9" w:rsidP="00B61FE9">
      <w:pPr>
        <w:pStyle w:val="a8"/>
        <w:spacing w:before="39"/>
        <w:ind w:left="0"/>
        <w:jc w:val="center"/>
        <w:rPr>
          <w:b/>
          <w:spacing w:val="-1"/>
          <w:sz w:val="24"/>
          <w:szCs w:val="24"/>
          <w:lang w:val="ru-RU"/>
        </w:rPr>
      </w:pPr>
      <w:r w:rsidRPr="000E0DAC">
        <w:rPr>
          <w:b/>
          <w:spacing w:val="-1"/>
          <w:sz w:val="24"/>
          <w:szCs w:val="24"/>
          <w:lang w:val="ru-RU"/>
        </w:rPr>
        <w:t xml:space="preserve">Перечень </w:t>
      </w:r>
    </w:p>
    <w:p w:rsidR="00C42367" w:rsidRPr="00D3561D" w:rsidRDefault="00D3561D" w:rsidP="00C42367">
      <w:pPr>
        <w:pStyle w:val="a8"/>
        <w:spacing w:before="39"/>
        <w:ind w:left="0"/>
        <w:jc w:val="center"/>
        <w:rPr>
          <w:b/>
          <w:spacing w:val="-1"/>
          <w:sz w:val="24"/>
          <w:szCs w:val="24"/>
          <w:lang w:val="ru-RU"/>
        </w:rPr>
      </w:pPr>
      <w:r w:rsidRPr="00D3561D">
        <w:rPr>
          <w:b/>
          <w:spacing w:val="-1"/>
          <w:sz w:val="24"/>
          <w:szCs w:val="24"/>
          <w:lang w:val="ru-RU"/>
        </w:rPr>
        <w:t>целевых</w:t>
      </w:r>
      <w:r w:rsidRPr="00D3561D">
        <w:rPr>
          <w:b/>
          <w:spacing w:val="1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 xml:space="preserve">индикаторов </w:t>
      </w:r>
      <w:r w:rsidRPr="00D3561D">
        <w:rPr>
          <w:b/>
          <w:sz w:val="24"/>
          <w:szCs w:val="24"/>
          <w:lang w:val="ru-RU"/>
        </w:rPr>
        <w:t>и</w:t>
      </w:r>
      <w:r w:rsidRPr="00D3561D">
        <w:rPr>
          <w:b/>
          <w:spacing w:val="-1"/>
          <w:sz w:val="24"/>
          <w:szCs w:val="24"/>
          <w:lang w:val="ru-RU"/>
        </w:rPr>
        <w:t xml:space="preserve"> показателей</w:t>
      </w:r>
      <w:r w:rsidRPr="00D3561D">
        <w:rPr>
          <w:b/>
          <w:spacing w:val="-2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 xml:space="preserve">интегрируемой </w:t>
      </w:r>
      <w:r w:rsidRPr="00D3561D">
        <w:rPr>
          <w:b/>
          <w:sz w:val="24"/>
          <w:szCs w:val="24"/>
          <w:lang w:val="ru-RU"/>
        </w:rPr>
        <w:t>в</w:t>
      </w:r>
      <w:r w:rsidRPr="00D3561D">
        <w:rPr>
          <w:b/>
          <w:spacing w:val="-1"/>
          <w:sz w:val="24"/>
          <w:szCs w:val="24"/>
          <w:lang w:val="ru-RU"/>
        </w:rPr>
        <w:t xml:space="preserve"> государственную программу</w:t>
      </w:r>
      <w:r w:rsidRPr="00D3561D">
        <w:rPr>
          <w:b/>
          <w:spacing w:val="41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>Российской Федерации "Развитие</w:t>
      </w:r>
      <w:r w:rsidRPr="00D3561D">
        <w:rPr>
          <w:b/>
          <w:spacing w:val="-3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 xml:space="preserve">транспортной </w:t>
      </w:r>
      <w:r w:rsidRPr="00D3561D">
        <w:rPr>
          <w:b/>
          <w:spacing w:val="-2"/>
          <w:sz w:val="24"/>
          <w:szCs w:val="24"/>
          <w:lang w:val="ru-RU"/>
        </w:rPr>
        <w:t>системы"</w:t>
      </w:r>
      <w:r w:rsidRPr="00D3561D">
        <w:rPr>
          <w:b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>федеральной целевой программы</w:t>
      </w:r>
      <w:r w:rsidRPr="00D3561D">
        <w:rPr>
          <w:b/>
          <w:spacing w:val="77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>"Развитие</w:t>
      </w:r>
      <w:r w:rsidRPr="00D3561D">
        <w:rPr>
          <w:b/>
          <w:spacing w:val="-3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 xml:space="preserve">транспортной системы </w:t>
      </w:r>
      <w:r w:rsidRPr="00D3561D">
        <w:rPr>
          <w:b/>
          <w:spacing w:val="-2"/>
          <w:sz w:val="24"/>
          <w:szCs w:val="24"/>
          <w:lang w:val="ru-RU"/>
        </w:rPr>
        <w:t xml:space="preserve">России </w:t>
      </w:r>
      <w:r w:rsidRPr="00D3561D">
        <w:rPr>
          <w:b/>
          <w:sz w:val="24"/>
          <w:szCs w:val="24"/>
          <w:lang w:val="ru-RU"/>
        </w:rPr>
        <w:t>(2010</w:t>
      </w:r>
      <w:r w:rsidRPr="00D3561D">
        <w:rPr>
          <w:b/>
          <w:spacing w:val="4"/>
          <w:sz w:val="24"/>
          <w:szCs w:val="24"/>
          <w:lang w:val="ru-RU"/>
        </w:rPr>
        <w:t xml:space="preserve"> </w:t>
      </w:r>
      <w:r w:rsidRPr="00D3561D">
        <w:rPr>
          <w:b/>
          <w:sz w:val="24"/>
          <w:szCs w:val="24"/>
          <w:lang w:val="ru-RU"/>
        </w:rPr>
        <w:t>-</w:t>
      </w:r>
      <w:r w:rsidRPr="00D3561D">
        <w:rPr>
          <w:b/>
          <w:spacing w:val="-3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>2021</w:t>
      </w:r>
      <w:r w:rsidRPr="00D3561D">
        <w:rPr>
          <w:b/>
          <w:spacing w:val="1"/>
          <w:sz w:val="24"/>
          <w:szCs w:val="24"/>
          <w:lang w:val="ru-RU"/>
        </w:rPr>
        <w:t xml:space="preserve"> </w:t>
      </w:r>
      <w:r w:rsidRPr="00D3561D">
        <w:rPr>
          <w:b/>
          <w:spacing w:val="-1"/>
          <w:sz w:val="24"/>
          <w:szCs w:val="24"/>
          <w:lang w:val="ru-RU"/>
        </w:rPr>
        <w:t>годы)"</w:t>
      </w:r>
    </w:p>
    <w:tbl>
      <w:tblPr>
        <w:tblW w:w="104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3969"/>
        <w:gridCol w:w="1134"/>
        <w:gridCol w:w="2127"/>
        <w:gridCol w:w="1276"/>
        <w:gridCol w:w="1325"/>
      </w:tblGrid>
      <w:tr w:rsidR="00D8035D" w:rsidRPr="00061472" w:rsidTr="00061472">
        <w:trPr>
          <w:trHeight w:val="20"/>
          <w:tblHeader/>
        </w:trPr>
        <w:tc>
          <w:tcPr>
            <w:tcW w:w="572" w:type="dxa"/>
            <w:shd w:val="clear" w:color="auto" w:fill="auto"/>
            <w:noWrap/>
            <w:vAlign w:val="center"/>
          </w:tcPr>
          <w:p w:rsidR="00D8035D" w:rsidRPr="00061472" w:rsidRDefault="00D8035D" w:rsidP="00061472">
            <w:pPr>
              <w:shd w:val="clear" w:color="auto" w:fill="FFFFFF" w:themeFill="background1"/>
              <w:jc w:val="center"/>
            </w:pPr>
            <w:r w:rsidRPr="00061472">
              <w:t xml:space="preserve">№ </w:t>
            </w:r>
            <w:proofErr w:type="gramStart"/>
            <w:r w:rsidRPr="00061472">
              <w:t>п</w:t>
            </w:r>
            <w:proofErr w:type="gramEnd"/>
            <w:r w:rsidRPr="00061472">
              <w:t>/п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D8035D" w:rsidRPr="00061472" w:rsidRDefault="00D8035D" w:rsidP="00061472">
            <w:pPr>
              <w:jc w:val="center"/>
            </w:pPr>
            <w:r w:rsidRPr="00061472">
              <w:t>Наименование показателя (индикатора)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8035D" w:rsidRPr="00061472" w:rsidRDefault="00D8035D" w:rsidP="00061472">
            <w:pPr>
              <w:jc w:val="center"/>
            </w:pPr>
            <w:r w:rsidRPr="00061472">
              <w:t>Ед. изм.</w:t>
            </w:r>
          </w:p>
        </w:tc>
        <w:tc>
          <w:tcPr>
            <w:tcW w:w="2127" w:type="dxa"/>
            <w:vAlign w:val="center"/>
          </w:tcPr>
          <w:p w:rsidR="00D8035D" w:rsidRPr="00061472" w:rsidRDefault="00D8035D" w:rsidP="00061472">
            <w:pPr>
              <w:shd w:val="clear" w:color="auto" w:fill="FFFFFF" w:themeFill="background1"/>
              <w:ind w:firstLineChars="100" w:firstLine="240"/>
              <w:jc w:val="center"/>
              <w:rPr>
                <w:bCs/>
              </w:rPr>
            </w:pPr>
            <w:r w:rsidRPr="00061472">
              <w:rPr>
                <w:bCs/>
              </w:rPr>
              <w:t>Ответственный</w:t>
            </w:r>
          </w:p>
        </w:tc>
        <w:tc>
          <w:tcPr>
            <w:tcW w:w="1276" w:type="dxa"/>
            <w:vAlign w:val="center"/>
          </w:tcPr>
          <w:p w:rsidR="00D8035D" w:rsidRPr="00061472" w:rsidRDefault="00D8035D" w:rsidP="00061472">
            <w:pPr>
              <w:shd w:val="clear" w:color="auto" w:fill="FFFFFF" w:themeFill="background1"/>
              <w:ind w:firstLineChars="100" w:firstLine="240"/>
              <w:jc w:val="center"/>
              <w:rPr>
                <w:bCs/>
              </w:rPr>
            </w:pPr>
            <w:r w:rsidRPr="00061472">
              <w:rPr>
                <w:bCs/>
              </w:rPr>
              <w:t>2016 год (базовый)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D8035D" w:rsidRPr="00061472" w:rsidRDefault="00D8035D" w:rsidP="00061472">
            <w:pPr>
              <w:shd w:val="clear" w:color="auto" w:fill="FFFFFF" w:themeFill="background1"/>
              <w:ind w:firstLineChars="100" w:firstLine="240"/>
              <w:jc w:val="center"/>
              <w:rPr>
                <w:bCs/>
              </w:rPr>
            </w:pPr>
            <w:proofErr w:type="gramStart"/>
            <w:r w:rsidRPr="00061472">
              <w:rPr>
                <w:bCs/>
              </w:rPr>
              <w:t>2018 год*)</w:t>
            </w:r>
            <w:proofErr w:type="gramEnd"/>
          </w:p>
        </w:tc>
      </w:tr>
      <w:tr w:rsidR="00B53F83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B53F83" w:rsidRPr="00061472" w:rsidRDefault="00B53F83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  <w:hideMark/>
          </w:tcPr>
          <w:p w:rsidR="00B53F83" w:rsidRPr="00061472" w:rsidRDefault="00B53F83" w:rsidP="00061472">
            <w:pPr>
              <w:shd w:val="clear" w:color="auto" w:fill="FFFFFF" w:themeFill="background1"/>
            </w:pPr>
            <w:r w:rsidRPr="00061472">
              <w:t>Строительство и реконструкция автомобильных дорог федерального значения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3F83" w:rsidRPr="00061472" w:rsidRDefault="00B53F83" w:rsidP="00061472">
            <w:pPr>
              <w:shd w:val="clear" w:color="auto" w:fill="FFFFFF" w:themeFill="background1"/>
              <w:jc w:val="center"/>
            </w:pPr>
            <w:r w:rsidRPr="00061472">
              <w:t>км</w:t>
            </w:r>
          </w:p>
        </w:tc>
        <w:tc>
          <w:tcPr>
            <w:tcW w:w="2127" w:type="dxa"/>
            <w:vAlign w:val="center"/>
          </w:tcPr>
          <w:p w:rsidR="00B53F83" w:rsidRPr="00061472" w:rsidRDefault="009721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России,</w:t>
            </w:r>
          </w:p>
          <w:p w:rsidR="009721EA" w:rsidRPr="00061472" w:rsidRDefault="009721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Росавтодор</w:t>
            </w:r>
          </w:p>
        </w:tc>
        <w:tc>
          <w:tcPr>
            <w:tcW w:w="1276" w:type="dxa"/>
            <w:vAlign w:val="center"/>
          </w:tcPr>
          <w:p w:rsidR="00B53F83" w:rsidRPr="00061472" w:rsidRDefault="00B53F83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303,6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982,5</w:t>
            </w:r>
          </w:p>
        </w:tc>
      </w:tr>
      <w:tr w:rsidR="00B53F83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B53F83" w:rsidRPr="00061472" w:rsidRDefault="00B53F83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53F83" w:rsidRPr="00061472" w:rsidRDefault="00B53F83" w:rsidP="00061472">
            <w:pPr>
              <w:shd w:val="clear" w:color="auto" w:fill="FFFFFF" w:themeFill="background1"/>
            </w:pPr>
            <w:r w:rsidRPr="00061472">
              <w:t>из них по объектам, реализуемым в рамках концессионных и инвестиционных соглашений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jc w:val="center"/>
            </w:pPr>
            <w:r w:rsidRPr="00061472">
              <w:t>км</w:t>
            </w:r>
          </w:p>
        </w:tc>
        <w:tc>
          <w:tcPr>
            <w:tcW w:w="2127" w:type="dxa"/>
            <w:vAlign w:val="center"/>
          </w:tcPr>
          <w:p w:rsidR="00B53F83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</w:t>
            </w:r>
          </w:p>
        </w:tc>
        <w:tc>
          <w:tcPr>
            <w:tcW w:w="1276" w:type="dxa"/>
            <w:vAlign w:val="center"/>
          </w:tcPr>
          <w:p w:rsidR="00B53F83" w:rsidRPr="00061472" w:rsidRDefault="00B53F83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78,1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569,7</w:t>
            </w:r>
          </w:p>
        </w:tc>
      </w:tr>
      <w:tr w:rsidR="00B53F83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B53F83" w:rsidRPr="00061472" w:rsidRDefault="00B53F83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  <w:hideMark/>
          </w:tcPr>
          <w:p w:rsidR="00B53F83" w:rsidRPr="00061472" w:rsidRDefault="00B53F83" w:rsidP="00061472">
            <w:pPr>
              <w:shd w:val="clear" w:color="auto" w:fill="FFFFFF" w:themeFill="background1"/>
            </w:pPr>
            <w:r w:rsidRPr="00061472">
              <w:t>Ввод в эксплуатацию дополнительных главных путей и новых железнодорожных линий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3F83" w:rsidRPr="00061472" w:rsidRDefault="00B53F83" w:rsidP="00061472">
            <w:pPr>
              <w:shd w:val="clear" w:color="auto" w:fill="FFFFFF" w:themeFill="background1"/>
              <w:jc w:val="center"/>
            </w:pPr>
            <w:r w:rsidRPr="00061472">
              <w:t>км</w:t>
            </w:r>
          </w:p>
        </w:tc>
        <w:tc>
          <w:tcPr>
            <w:tcW w:w="2127" w:type="dxa"/>
            <w:vAlign w:val="center"/>
          </w:tcPr>
          <w:p w:rsidR="00B53F83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Росжелдор</w:t>
            </w:r>
            <w:proofErr w:type="spellEnd"/>
          </w:p>
        </w:tc>
        <w:tc>
          <w:tcPr>
            <w:tcW w:w="1276" w:type="dxa"/>
            <w:vAlign w:val="center"/>
          </w:tcPr>
          <w:p w:rsidR="00B53F83" w:rsidRPr="00061472" w:rsidRDefault="00B53F83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441,6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444,4</w:t>
            </w:r>
          </w:p>
        </w:tc>
      </w:tr>
      <w:tr w:rsidR="00B53F83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B53F83" w:rsidRPr="00061472" w:rsidRDefault="00B53F83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  <w:hideMark/>
          </w:tcPr>
          <w:p w:rsidR="00B53F83" w:rsidRPr="00061472" w:rsidRDefault="00B53F83" w:rsidP="00061472">
            <w:pPr>
              <w:shd w:val="clear" w:color="auto" w:fill="FFFFFF" w:themeFill="background1"/>
            </w:pPr>
            <w:r w:rsidRPr="00061472">
              <w:t>Протяженность автомобильных дорог общего пользования федерального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3F83" w:rsidRPr="00061472" w:rsidRDefault="00B53F83" w:rsidP="00061472">
            <w:pPr>
              <w:shd w:val="clear" w:color="auto" w:fill="FFFFFF" w:themeFill="background1"/>
              <w:jc w:val="center"/>
            </w:pPr>
            <w:r w:rsidRPr="00061472">
              <w:t>км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России,</w:t>
            </w:r>
          </w:p>
          <w:p w:rsidR="00B53F83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Росавтодор</w:t>
            </w:r>
          </w:p>
        </w:tc>
        <w:tc>
          <w:tcPr>
            <w:tcW w:w="1276" w:type="dxa"/>
            <w:vAlign w:val="center"/>
          </w:tcPr>
          <w:p w:rsidR="00B53F83" w:rsidRPr="00061472" w:rsidRDefault="00B53F83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37049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44116</w:t>
            </w:r>
          </w:p>
        </w:tc>
      </w:tr>
      <w:tr w:rsidR="00B53F83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B53F83" w:rsidRPr="00061472" w:rsidRDefault="00B53F83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53F83" w:rsidRPr="00061472" w:rsidRDefault="00B53F83" w:rsidP="00061472">
            <w:pPr>
              <w:shd w:val="clear" w:color="auto" w:fill="FFFFFF" w:themeFill="background1"/>
            </w:pPr>
            <w:r w:rsidRPr="00061472">
              <w:t>Протяженность 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находящихся в оперативном управлении федеральных казенных учреждений, подведомственных Федеральному дорожному агентству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jc w:val="center"/>
            </w:pPr>
            <w:r w:rsidRPr="00061472">
              <w:t>км</w:t>
            </w:r>
          </w:p>
        </w:tc>
        <w:tc>
          <w:tcPr>
            <w:tcW w:w="2127" w:type="dxa"/>
            <w:vAlign w:val="center"/>
          </w:tcPr>
          <w:p w:rsidR="00B53F83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Росавтодор</w:t>
            </w:r>
          </w:p>
        </w:tc>
        <w:tc>
          <w:tcPr>
            <w:tcW w:w="1276" w:type="dxa"/>
            <w:vAlign w:val="center"/>
          </w:tcPr>
          <w:p w:rsidR="00B53F83" w:rsidRPr="00061472" w:rsidRDefault="00B53F83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35008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41367</w:t>
            </w:r>
          </w:p>
        </w:tc>
      </w:tr>
      <w:tr w:rsidR="00B53F83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B53F83" w:rsidRPr="00061472" w:rsidRDefault="00B53F83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53F83" w:rsidRPr="00061472" w:rsidRDefault="00B53F83" w:rsidP="00061472">
            <w:pPr>
              <w:shd w:val="clear" w:color="auto" w:fill="FFFFFF" w:themeFill="background1"/>
            </w:pPr>
            <w:r w:rsidRPr="00061472">
              <w:t>Протяженность автомобильных дорог общего пользования федерального значения, соответствующих нормативным требованиям к транспортно-эксплуатационным показателям, переданных в доверительное управление Государственной компании «Российские автомобильные дороги»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jc w:val="center"/>
            </w:pPr>
            <w:r w:rsidRPr="00061472">
              <w:t>км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</w:t>
            </w:r>
          </w:p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</w:p>
        </w:tc>
        <w:tc>
          <w:tcPr>
            <w:tcW w:w="1276" w:type="dxa"/>
            <w:vAlign w:val="center"/>
          </w:tcPr>
          <w:p w:rsidR="00B53F83" w:rsidRPr="00061472" w:rsidRDefault="00B53F83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2041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2749</w:t>
            </w:r>
          </w:p>
        </w:tc>
      </w:tr>
      <w:tr w:rsidR="00B53F83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B53F83" w:rsidRPr="00061472" w:rsidRDefault="00B53F83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B53F83" w:rsidRPr="00061472" w:rsidRDefault="00B53F83" w:rsidP="00061472">
            <w:pPr>
              <w:shd w:val="clear" w:color="auto" w:fill="FFFFFF" w:themeFill="background1"/>
            </w:pPr>
            <w:r w:rsidRPr="00061472">
              <w:t xml:space="preserve">Доля судоходных гидротехнических сооружений, подлежащих декларированию безопасности, </w:t>
            </w:r>
            <w:r w:rsidRPr="00061472">
              <w:lastRenderedPageBreak/>
              <w:t>имеющих неудовлетворительный уровень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jc w:val="center"/>
            </w:pPr>
            <w:r w:rsidRPr="00061472">
              <w:lastRenderedPageBreak/>
              <w:t>процент</w:t>
            </w:r>
          </w:p>
        </w:tc>
        <w:tc>
          <w:tcPr>
            <w:tcW w:w="2127" w:type="dxa"/>
            <w:vAlign w:val="center"/>
          </w:tcPr>
          <w:p w:rsidR="00B53F83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Росморречфлот</w:t>
            </w:r>
            <w:proofErr w:type="spellEnd"/>
          </w:p>
        </w:tc>
        <w:tc>
          <w:tcPr>
            <w:tcW w:w="1276" w:type="dxa"/>
            <w:vAlign w:val="center"/>
          </w:tcPr>
          <w:p w:rsidR="00B53F83" w:rsidRPr="00061472" w:rsidRDefault="00B53F83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</w:rPr>
              <w:t>8,8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53F83" w:rsidRPr="00061472" w:rsidRDefault="00B53F83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9,4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Доля судоходных гидротехнических сооружений, подлежащих декларированию безопасности, имеющих опасный уровень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процент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Росморречфлот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</w:rPr>
              <w:t>0,3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0,3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Увеличение производственной мощности российских морских портов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млн. тонн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Росморречфлот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1"/>
              </w:rPr>
              <w:t>32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27,2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Обновление парка локомотивов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единиц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Росжелдор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2101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600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Обновление парка грузовых вагонов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тыс.</w:t>
            </w:r>
          </w:p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единиц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jc w:val="center"/>
            </w:pPr>
            <w:proofErr w:type="spellStart"/>
            <w:r w:rsidRPr="00061472">
              <w:t>Росжелдор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34,7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10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Обновление парка пассажирских вагонов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единиц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jc w:val="center"/>
            </w:pPr>
            <w:proofErr w:type="spellStart"/>
            <w:r w:rsidRPr="00061472">
              <w:t>Росжелдор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369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686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 xml:space="preserve">Обновление парка </w:t>
            </w:r>
            <w:proofErr w:type="spellStart"/>
            <w:r w:rsidRPr="00061472">
              <w:t>моторвагонного</w:t>
            </w:r>
            <w:proofErr w:type="spellEnd"/>
            <w:r w:rsidRPr="00061472">
              <w:t xml:space="preserve"> подвижного состава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единиц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jc w:val="center"/>
            </w:pPr>
            <w:proofErr w:type="spellStart"/>
            <w:r w:rsidRPr="00061472">
              <w:t>Росжелдор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39"/>
              <w:jc w:val="center"/>
            </w:pPr>
            <w:r w:rsidRPr="00061472">
              <w:rPr>
                <w:rFonts w:eastAsiaTheme="minorHAnsi"/>
                <w:spacing w:val="-1"/>
              </w:rPr>
              <w:t>500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491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Пополнение транспортного флота (внутренний водный транспорт)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единиц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Росморречфлот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1"/>
              </w:rPr>
              <w:t>11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12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Уровень оснащенности надзорного органа техническими средствами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процент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Ространснадзор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1"/>
              </w:rPr>
              <w:t>75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85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Объем перевалки грузов в российских морских портах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млн. тонн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Росморречфлот</w:t>
            </w:r>
            <w:proofErr w:type="spellEnd"/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721,9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811,2</w:t>
            </w:r>
          </w:p>
        </w:tc>
      </w:tr>
      <w:tr w:rsidR="0093638C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93638C" w:rsidRPr="00061472" w:rsidRDefault="0093638C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93638C" w:rsidRPr="00061472" w:rsidRDefault="0093638C" w:rsidP="00061472">
            <w:pPr>
              <w:shd w:val="clear" w:color="auto" w:fill="FFFFFF" w:themeFill="background1"/>
            </w:pPr>
            <w:r w:rsidRPr="00061472">
              <w:t>Прирост объема транзитных перевозок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jc w:val="center"/>
            </w:pPr>
            <w:r w:rsidRPr="00061472">
              <w:t>млн. тонн</w:t>
            </w:r>
          </w:p>
        </w:tc>
        <w:tc>
          <w:tcPr>
            <w:tcW w:w="2127" w:type="dxa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</w:t>
            </w:r>
          </w:p>
        </w:tc>
        <w:tc>
          <w:tcPr>
            <w:tcW w:w="1276" w:type="dxa"/>
            <w:vAlign w:val="center"/>
          </w:tcPr>
          <w:p w:rsidR="0093638C" w:rsidRPr="00061472" w:rsidRDefault="0093638C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</w:rPr>
              <w:t>1,9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93638C" w:rsidRPr="00061472" w:rsidRDefault="0093638C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1,8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Доля протяженности участков сети железных дорог, на которых имеются ограничения пропускной и провозной способности,  в общей протяженности железных дорог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процент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jc w:val="center"/>
            </w:pPr>
            <w:proofErr w:type="spellStart"/>
            <w:r w:rsidRPr="00061472">
              <w:t>Росжелдор</w:t>
            </w:r>
            <w:proofErr w:type="spellEnd"/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1"/>
              </w:rPr>
              <w:t>12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10,3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Доля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процент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России,</w:t>
            </w:r>
          </w:p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Росавтодор</w:t>
            </w:r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pStyle w:val="TableParagraph"/>
              <w:jc w:val="center"/>
              <w:rPr>
                <w:rFonts w:eastAsia="Times New Roman"/>
              </w:rPr>
            </w:pPr>
            <w:r w:rsidRPr="00061472">
              <w:rPr>
                <w:rFonts w:eastAsiaTheme="minorHAnsi"/>
                <w:spacing w:val="-1"/>
              </w:rPr>
              <w:t>71,4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82,6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 xml:space="preserve">Доля протяженности 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 сети автомобильных дорог, находящихся в оперативном управлении федеральных казенных учреждений, подведомственных Федеральному </w:t>
            </w:r>
            <w:r w:rsidRPr="00061472">
              <w:lastRenderedPageBreak/>
              <w:t>дорожному агентству, в общей протяженности автомобильных дорог, находящихся в оперативном управлении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lastRenderedPageBreak/>
              <w:t>процент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Росавтодор</w:t>
            </w:r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39"/>
              <w:jc w:val="center"/>
            </w:pPr>
            <w:r w:rsidRPr="00061472">
              <w:rPr>
                <w:rFonts w:eastAsiaTheme="minorHAnsi"/>
                <w:spacing w:val="-1"/>
              </w:rPr>
              <w:t>71,4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82,8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Доля протяженности 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 сети автомобильных дорог, переданных в доверительное управление Государственной компании «Российские автомобильные дороги», в общей  протяженности автомобильных дорог, переданных в доверительное управление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процент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</w:t>
            </w:r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39"/>
              <w:jc w:val="center"/>
            </w:pPr>
            <w:r w:rsidRPr="00061472">
              <w:rPr>
                <w:rFonts w:eastAsiaTheme="minorHAnsi"/>
                <w:spacing w:val="-1"/>
              </w:rPr>
              <w:t>70,6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79,4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vMerge w:val="restart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Протяженность внутренних водных путей, ограничивающих пропускную способность Единой глубоководной системы европейской части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тыс. км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jc w:val="center"/>
            </w:pPr>
            <w:proofErr w:type="spellStart"/>
            <w:r w:rsidRPr="00061472">
              <w:t>Росморречфлот</w:t>
            </w:r>
            <w:proofErr w:type="spellEnd"/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4,9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4,9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vMerge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vMerge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C45E3D">
            <w:pPr>
              <w:shd w:val="clear" w:color="auto" w:fill="FFFFFF" w:themeFill="background1"/>
              <w:jc w:val="center"/>
            </w:pPr>
            <w:r w:rsidRPr="00061472">
              <w:t>процент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jc w:val="center"/>
            </w:pPr>
            <w:proofErr w:type="spellStart"/>
            <w:r w:rsidRPr="00061472">
              <w:t>Росморречфлот</w:t>
            </w:r>
            <w:proofErr w:type="spellEnd"/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75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75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Протяжённость линий искусственного электрического освещения автомобильных дорог, введенных в эксплуатацию на сети автомобильных дорог федерального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 xml:space="preserve">тыс. </w:t>
            </w:r>
            <w:proofErr w:type="spellStart"/>
            <w:r w:rsidRPr="00061472">
              <w:t>пог</w:t>
            </w:r>
            <w:proofErr w:type="gramStart"/>
            <w:r w:rsidRPr="00061472">
              <w:t>.м</w:t>
            </w:r>
            <w:proofErr w:type="spellEnd"/>
            <w:proofErr w:type="gramEnd"/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Росавтодор</w:t>
            </w:r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jc w:val="center"/>
              <w:rPr>
                <w:rFonts w:eastAsiaTheme="minorHAnsi"/>
              </w:rPr>
            </w:pPr>
            <w:r w:rsidRPr="00061472">
              <w:rPr>
                <w:rFonts w:eastAsiaTheme="minorHAnsi"/>
              </w:rPr>
              <w:t>310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415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Рост числа полетов,  обслуженных аэронавигационной системой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полетов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Росавиация</w:t>
            </w:r>
            <w:proofErr w:type="spellEnd"/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jc w:val="center"/>
              <w:rPr>
                <w:rFonts w:eastAsiaTheme="minorHAnsi"/>
              </w:rPr>
            </w:pPr>
            <w:r w:rsidRPr="00061472">
              <w:rPr>
                <w:rFonts w:eastAsiaTheme="minorHAnsi"/>
              </w:rPr>
              <w:t>1,41</w:t>
            </w:r>
            <w:r w:rsidRPr="00061472">
              <w:t>×</w:t>
            </w:r>
            <w:r w:rsidRPr="00061472">
              <w:rPr>
                <w:rFonts w:eastAsia="Calibri"/>
                <w:spacing w:val="-1"/>
                <w:lang w:eastAsia="en-US"/>
              </w:rPr>
              <w:t>10</w:t>
            </w:r>
            <w:r w:rsidRPr="00061472">
              <w:rPr>
                <w:rFonts w:eastAsia="Calibri"/>
                <w:spacing w:val="-1"/>
                <w:position w:val="13"/>
                <w:lang w:eastAsia="en-US"/>
              </w:rPr>
              <w:t>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1,57×</w:t>
            </w:r>
            <w:r w:rsidRPr="00061472">
              <w:rPr>
                <w:rFonts w:eastAsia="Calibri"/>
                <w:spacing w:val="-1"/>
                <w:lang w:eastAsia="en-US"/>
              </w:rPr>
              <w:t>10</w:t>
            </w:r>
            <w:r w:rsidRPr="00061472">
              <w:rPr>
                <w:rFonts w:eastAsia="Calibri"/>
                <w:spacing w:val="-1"/>
                <w:position w:val="13"/>
                <w:lang w:eastAsia="en-US"/>
              </w:rPr>
              <w:t>6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Средняя величина налета воздушных судов на 1 инцидент, произошедший по причинам, связанным с аэронавигационным обслуживанием, с начала реализации Программы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часов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jc w:val="center"/>
            </w:pPr>
            <w:proofErr w:type="spellStart"/>
            <w:r w:rsidRPr="00061472">
              <w:t>Росавиация</w:t>
            </w:r>
            <w:proofErr w:type="spellEnd"/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jc w:val="center"/>
              <w:rPr>
                <w:rFonts w:eastAsiaTheme="minorHAnsi"/>
              </w:rPr>
            </w:pPr>
            <w:r w:rsidRPr="00061472">
              <w:rPr>
                <w:rFonts w:eastAsiaTheme="minorHAnsi"/>
              </w:rPr>
              <w:t>19,1</w:t>
            </w:r>
            <w:r w:rsidRPr="00061472">
              <w:t>×</w:t>
            </w:r>
            <w:r w:rsidRPr="00061472">
              <w:rPr>
                <w:rFonts w:eastAsia="Calibri"/>
                <w:spacing w:val="-1"/>
                <w:lang w:eastAsia="en-US"/>
              </w:rPr>
              <w:t>10</w:t>
            </w:r>
            <w:r w:rsidRPr="00061472">
              <w:rPr>
                <w:rFonts w:eastAsia="Calibri"/>
                <w:spacing w:val="-1"/>
                <w:position w:val="13"/>
                <w:lang w:eastAsia="en-US"/>
              </w:rPr>
              <w:t>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9,75×</w:t>
            </w:r>
            <w:r w:rsidRPr="00061472">
              <w:rPr>
                <w:rFonts w:eastAsia="Calibri"/>
                <w:spacing w:val="-1"/>
                <w:lang w:eastAsia="en-US"/>
              </w:rPr>
              <w:t>10</w:t>
            </w:r>
            <w:r w:rsidRPr="00061472">
              <w:rPr>
                <w:rFonts w:eastAsia="Calibri"/>
                <w:spacing w:val="-1"/>
                <w:position w:val="13"/>
                <w:lang w:eastAsia="en-US"/>
              </w:rPr>
              <w:t>4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единиц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jc w:val="center"/>
            </w:pPr>
            <w:proofErr w:type="spellStart"/>
            <w:r w:rsidRPr="00061472">
              <w:t>Росавиация</w:t>
            </w:r>
            <w:proofErr w:type="spellEnd"/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6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13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>Завершение реконструкции (строительства) вспомогательных объектов аэропортовой инфраструктуры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единиц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proofErr w:type="spellStart"/>
            <w:r w:rsidRPr="00061472">
              <w:t>Росавиация</w:t>
            </w:r>
            <w:proofErr w:type="spellEnd"/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-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3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 xml:space="preserve">Общая протяженность платных участков автомобильных дорог, переданных в доверительное </w:t>
            </w:r>
            <w:r w:rsidRPr="00061472">
              <w:lastRenderedPageBreak/>
              <w:t>управление Государственной компании «Российские автомобильные дороги»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lastRenderedPageBreak/>
              <w:t>км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</w:t>
            </w:r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39"/>
              <w:jc w:val="center"/>
            </w:pPr>
            <w:r w:rsidRPr="00061472">
              <w:rPr>
                <w:rFonts w:eastAsiaTheme="minorHAnsi"/>
                <w:spacing w:val="-1"/>
              </w:rPr>
              <w:t>669,3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1459</w:t>
            </w:r>
          </w:p>
        </w:tc>
      </w:tr>
      <w:tr w:rsidR="00FD56EA" w:rsidRPr="00061472" w:rsidTr="00061472">
        <w:trPr>
          <w:trHeight w:val="20"/>
        </w:trPr>
        <w:tc>
          <w:tcPr>
            <w:tcW w:w="572" w:type="dxa"/>
            <w:shd w:val="clear" w:color="auto" w:fill="auto"/>
            <w:noWrap/>
            <w:vAlign w:val="center"/>
          </w:tcPr>
          <w:p w:rsidR="00FD56EA" w:rsidRPr="00061472" w:rsidRDefault="00FD56EA" w:rsidP="00061472">
            <w:pPr>
              <w:pStyle w:val="a7"/>
              <w:numPr>
                <w:ilvl w:val="0"/>
                <w:numId w:val="5"/>
              </w:numPr>
              <w:shd w:val="clear" w:color="auto" w:fill="FFFFFF" w:themeFill="background1"/>
              <w:ind w:left="0" w:firstLine="0"/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FD56EA" w:rsidRPr="00061472" w:rsidRDefault="00FD56EA" w:rsidP="00061472">
            <w:pPr>
              <w:shd w:val="clear" w:color="auto" w:fill="FFFFFF" w:themeFill="background1"/>
            </w:pPr>
            <w:r w:rsidRPr="00061472">
              <w:t xml:space="preserve">Доля внебюджетного финансирования в общем объеме финансирования деятельности по организации строительства и </w:t>
            </w:r>
            <w:proofErr w:type="gramStart"/>
            <w:r w:rsidRPr="00061472">
              <w:t>реконструкции</w:t>
            </w:r>
            <w:proofErr w:type="gramEnd"/>
            <w:r w:rsidRPr="00061472">
              <w:t xml:space="preserve"> автомобильных дорог Государственной компании «Российские автомобильные дороги»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jc w:val="center"/>
            </w:pPr>
            <w:r w:rsidRPr="00061472">
              <w:t>процент</w:t>
            </w:r>
          </w:p>
        </w:tc>
        <w:tc>
          <w:tcPr>
            <w:tcW w:w="2127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Минтранс России</w:t>
            </w:r>
          </w:p>
        </w:tc>
        <w:tc>
          <w:tcPr>
            <w:tcW w:w="1276" w:type="dxa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39"/>
              <w:jc w:val="center"/>
            </w:pPr>
            <w:r w:rsidRPr="00061472">
              <w:rPr>
                <w:rFonts w:eastAsiaTheme="minorHAnsi"/>
                <w:spacing w:val="-1"/>
              </w:rPr>
              <w:t>14,4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FD56EA" w:rsidRPr="00061472" w:rsidRDefault="00FD56EA" w:rsidP="00061472">
            <w:pPr>
              <w:shd w:val="clear" w:color="auto" w:fill="FFFFFF" w:themeFill="background1"/>
              <w:ind w:firstLineChars="100" w:firstLine="240"/>
              <w:jc w:val="center"/>
            </w:pPr>
            <w:r w:rsidRPr="00061472">
              <w:t>69,2</w:t>
            </w:r>
          </w:p>
        </w:tc>
      </w:tr>
    </w:tbl>
    <w:p w:rsidR="008E6A64" w:rsidRPr="000E0DAC" w:rsidRDefault="008E6A64" w:rsidP="000520E6">
      <w:pPr>
        <w:jc w:val="center"/>
      </w:pPr>
    </w:p>
    <w:p w:rsidR="008E6A64" w:rsidRPr="000E0DAC" w:rsidRDefault="007756D1" w:rsidP="007756D1">
      <w:pPr>
        <w:rPr>
          <w:sz w:val="22"/>
          <w:szCs w:val="22"/>
        </w:rPr>
      </w:pPr>
      <w:proofErr w:type="gramStart"/>
      <w:r w:rsidRPr="000E0DAC">
        <w:t xml:space="preserve">*) </w:t>
      </w:r>
      <w:r w:rsidRPr="000E0DAC">
        <w:rPr>
          <w:sz w:val="22"/>
          <w:szCs w:val="22"/>
        </w:rPr>
        <w:t>Перечень и значения показателей соответствуют редакции государственной программы</w:t>
      </w:r>
      <w:r w:rsidR="00353ADB">
        <w:rPr>
          <w:sz w:val="22"/>
          <w:szCs w:val="22"/>
        </w:rPr>
        <w:t xml:space="preserve"> «Развитие транспортной системы</w:t>
      </w:r>
      <w:r w:rsidRPr="000E0DAC">
        <w:rPr>
          <w:sz w:val="22"/>
          <w:szCs w:val="22"/>
        </w:rPr>
        <w:t xml:space="preserve">», утвержденной </w:t>
      </w:r>
      <w:r w:rsidR="00353ADB">
        <w:rPr>
          <w:sz w:val="22"/>
          <w:szCs w:val="22"/>
        </w:rPr>
        <w:t>по</w:t>
      </w:r>
      <w:r w:rsidRPr="000E0DAC">
        <w:rPr>
          <w:sz w:val="22"/>
          <w:szCs w:val="22"/>
        </w:rPr>
        <w:t>становлением Правительства Российской Федерации от 20.12.2017 №</w:t>
      </w:r>
      <w:r w:rsidR="00353ADB">
        <w:rPr>
          <w:sz w:val="22"/>
          <w:szCs w:val="22"/>
        </w:rPr>
        <w:t xml:space="preserve"> </w:t>
      </w:r>
      <w:r w:rsidRPr="000E0DAC">
        <w:rPr>
          <w:sz w:val="22"/>
          <w:szCs w:val="22"/>
        </w:rPr>
        <w:t xml:space="preserve">1596. </w:t>
      </w:r>
      <w:proofErr w:type="gramEnd"/>
    </w:p>
    <w:p w:rsidR="00C42367" w:rsidRPr="000E0DAC" w:rsidRDefault="00C42367" w:rsidP="00AF61D2">
      <w:pPr>
        <w:jc w:val="center"/>
      </w:pPr>
    </w:p>
    <w:p w:rsidR="006552A2" w:rsidRPr="000E0DAC" w:rsidRDefault="006552A2"/>
    <w:sectPr w:rsidR="006552A2" w:rsidRPr="000E0DAC" w:rsidSect="0022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pgNumType w:start="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52C" w:rsidRDefault="0070152C" w:rsidP="009456AD">
      <w:r>
        <w:separator/>
      </w:r>
    </w:p>
  </w:endnote>
  <w:endnote w:type="continuationSeparator" w:id="0">
    <w:p w:rsidR="0070152C" w:rsidRDefault="0070152C" w:rsidP="00945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3E" w:rsidRDefault="00B97F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EA" w:rsidRDefault="00FD56EA">
    <w:pPr>
      <w:pStyle w:val="a5"/>
      <w:jc w:val="right"/>
    </w:pPr>
  </w:p>
  <w:p w:rsidR="00FD56EA" w:rsidRDefault="00FD56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3E" w:rsidRDefault="00B97F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52C" w:rsidRDefault="0070152C" w:rsidP="009456AD">
      <w:r>
        <w:separator/>
      </w:r>
    </w:p>
  </w:footnote>
  <w:footnote w:type="continuationSeparator" w:id="0">
    <w:p w:rsidR="0070152C" w:rsidRDefault="0070152C" w:rsidP="009456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3E" w:rsidRDefault="00B97F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3651584"/>
      <w:docPartObj>
        <w:docPartGallery w:val="Page Numbers (Top of Page)"/>
        <w:docPartUnique/>
      </w:docPartObj>
    </w:sdtPr>
    <w:sdtContent>
      <w:p w:rsidR="00A6748D" w:rsidRDefault="00532B4B">
        <w:pPr>
          <w:pStyle w:val="a3"/>
          <w:jc w:val="center"/>
        </w:pPr>
        <w:r>
          <w:fldChar w:fldCharType="begin"/>
        </w:r>
        <w:r w:rsidR="00A6748D">
          <w:instrText>PAGE   \* MERGEFORMAT</w:instrText>
        </w:r>
        <w:r>
          <w:fldChar w:fldCharType="separate"/>
        </w:r>
        <w:r w:rsidR="00C45E3D">
          <w:rPr>
            <w:noProof/>
          </w:rPr>
          <w:t>43</w:t>
        </w:r>
        <w:r>
          <w:fldChar w:fldCharType="end"/>
        </w:r>
      </w:p>
    </w:sdtContent>
  </w:sdt>
  <w:p w:rsidR="00FD56EA" w:rsidRDefault="00FD56E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F3E" w:rsidRDefault="00B97F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1F57"/>
    <w:multiLevelType w:val="hybridMultilevel"/>
    <w:tmpl w:val="11C2B6DE"/>
    <w:lvl w:ilvl="0" w:tplc="80106744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90AF1"/>
    <w:multiLevelType w:val="hybridMultilevel"/>
    <w:tmpl w:val="F6220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4618F"/>
    <w:multiLevelType w:val="hybridMultilevel"/>
    <w:tmpl w:val="5AD86D74"/>
    <w:lvl w:ilvl="0" w:tplc="68BEC0D0">
      <w:start w:val="1"/>
      <w:numFmt w:val="decimal"/>
      <w:lvlText w:val="%1."/>
      <w:lvlJc w:val="left"/>
      <w:pPr>
        <w:ind w:left="50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DB0E8E"/>
    <w:multiLevelType w:val="hybridMultilevel"/>
    <w:tmpl w:val="06AC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21454"/>
    <w:multiLevelType w:val="hybridMultilevel"/>
    <w:tmpl w:val="2910B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2A2"/>
    <w:rsid w:val="0000184F"/>
    <w:rsid w:val="00021959"/>
    <w:rsid w:val="000423C4"/>
    <w:rsid w:val="00042570"/>
    <w:rsid w:val="0005051E"/>
    <w:rsid w:val="000520E6"/>
    <w:rsid w:val="00056C78"/>
    <w:rsid w:val="00061472"/>
    <w:rsid w:val="00061CCF"/>
    <w:rsid w:val="000627AB"/>
    <w:rsid w:val="000649B9"/>
    <w:rsid w:val="00065BD8"/>
    <w:rsid w:val="0007161D"/>
    <w:rsid w:val="00071CBE"/>
    <w:rsid w:val="00072D3A"/>
    <w:rsid w:val="00075C62"/>
    <w:rsid w:val="00076A41"/>
    <w:rsid w:val="00081339"/>
    <w:rsid w:val="000874A5"/>
    <w:rsid w:val="000928AA"/>
    <w:rsid w:val="000944D2"/>
    <w:rsid w:val="000958BC"/>
    <w:rsid w:val="000A14D1"/>
    <w:rsid w:val="000A30CA"/>
    <w:rsid w:val="000B02F9"/>
    <w:rsid w:val="000B0F23"/>
    <w:rsid w:val="000B3961"/>
    <w:rsid w:val="000B51D6"/>
    <w:rsid w:val="000D089E"/>
    <w:rsid w:val="000D3EBA"/>
    <w:rsid w:val="000D6D2D"/>
    <w:rsid w:val="000E0CDF"/>
    <w:rsid w:val="000E0DAC"/>
    <w:rsid w:val="000E33F9"/>
    <w:rsid w:val="000E45F3"/>
    <w:rsid w:val="000E5D3B"/>
    <w:rsid w:val="000F25CC"/>
    <w:rsid w:val="000F4B9E"/>
    <w:rsid w:val="000F6E1A"/>
    <w:rsid w:val="0010261F"/>
    <w:rsid w:val="001034C4"/>
    <w:rsid w:val="00111006"/>
    <w:rsid w:val="00111F57"/>
    <w:rsid w:val="00115408"/>
    <w:rsid w:val="00133815"/>
    <w:rsid w:val="001356AE"/>
    <w:rsid w:val="00141AF3"/>
    <w:rsid w:val="00146560"/>
    <w:rsid w:val="00156DA4"/>
    <w:rsid w:val="00166C2B"/>
    <w:rsid w:val="0017345C"/>
    <w:rsid w:val="001762B5"/>
    <w:rsid w:val="00185F7B"/>
    <w:rsid w:val="001A668F"/>
    <w:rsid w:val="001B6D85"/>
    <w:rsid w:val="001C0456"/>
    <w:rsid w:val="001D71D4"/>
    <w:rsid w:val="001E2A33"/>
    <w:rsid w:val="001E51B0"/>
    <w:rsid w:val="001E5810"/>
    <w:rsid w:val="001F1459"/>
    <w:rsid w:val="001F4828"/>
    <w:rsid w:val="00200B78"/>
    <w:rsid w:val="002019D9"/>
    <w:rsid w:val="00201C8E"/>
    <w:rsid w:val="00204AA9"/>
    <w:rsid w:val="00205FCA"/>
    <w:rsid w:val="00207127"/>
    <w:rsid w:val="00215F26"/>
    <w:rsid w:val="0022029C"/>
    <w:rsid w:val="00220629"/>
    <w:rsid w:val="00221BAB"/>
    <w:rsid w:val="00222CFB"/>
    <w:rsid w:val="0022364C"/>
    <w:rsid w:val="00226B21"/>
    <w:rsid w:val="00233DC0"/>
    <w:rsid w:val="00234724"/>
    <w:rsid w:val="00235F01"/>
    <w:rsid w:val="00245B5F"/>
    <w:rsid w:val="00247134"/>
    <w:rsid w:val="00250B8C"/>
    <w:rsid w:val="002620CA"/>
    <w:rsid w:val="002643A7"/>
    <w:rsid w:val="00265D1F"/>
    <w:rsid w:val="002804C7"/>
    <w:rsid w:val="00286AEC"/>
    <w:rsid w:val="00294138"/>
    <w:rsid w:val="002968AD"/>
    <w:rsid w:val="00297DE3"/>
    <w:rsid w:val="002A75D4"/>
    <w:rsid w:val="002C5AE1"/>
    <w:rsid w:val="002D17D6"/>
    <w:rsid w:val="002D1D1E"/>
    <w:rsid w:val="002E1775"/>
    <w:rsid w:val="002E75B3"/>
    <w:rsid w:val="002F1B11"/>
    <w:rsid w:val="00307726"/>
    <w:rsid w:val="00311378"/>
    <w:rsid w:val="0032266E"/>
    <w:rsid w:val="0032546D"/>
    <w:rsid w:val="003332B8"/>
    <w:rsid w:val="00351AA0"/>
    <w:rsid w:val="00353ADB"/>
    <w:rsid w:val="00356C9B"/>
    <w:rsid w:val="003676A3"/>
    <w:rsid w:val="00371341"/>
    <w:rsid w:val="00381CAB"/>
    <w:rsid w:val="00383C77"/>
    <w:rsid w:val="00386F4C"/>
    <w:rsid w:val="003A23F6"/>
    <w:rsid w:val="003A36C8"/>
    <w:rsid w:val="003A6F5A"/>
    <w:rsid w:val="003B0258"/>
    <w:rsid w:val="003C7101"/>
    <w:rsid w:val="003D06AA"/>
    <w:rsid w:val="003D2706"/>
    <w:rsid w:val="003D5CDB"/>
    <w:rsid w:val="003E174C"/>
    <w:rsid w:val="003F4D07"/>
    <w:rsid w:val="003F6A9A"/>
    <w:rsid w:val="00417232"/>
    <w:rsid w:val="0042389E"/>
    <w:rsid w:val="00441DEC"/>
    <w:rsid w:val="00443430"/>
    <w:rsid w:val="00450300"/>
    <w:rsid w:val="00463E2B"/>
    <w:rsid w:val="0047053D"/>
    <w:rsid w:val="00481196"/>
    <w:rsid w:val="00485D13"/>
    <w:rsid w:val="00487441"/>
    <w:rsid w:val="004A7DEC"/>
    <w:rsid w:val="004A7F8A"/>
    <w:rsid w:val="004C3E8E"/>
    <w:rsid w:val="004D08FE"/>
    <w:rsid w:val="004E2E48"/>
    <w:rsid w:val="004E44B3"/>
    <w:rsid w:val="0050166F"/>
    <w:rsid w:val="005229CC"/>
    <w:rsid w:val="00522A5A"/>
    <w:rsid w:val="005273E3"/>
    <w:rsid w:val="00527B30"/>
    <w:rsid w:val="00530D8D"/>
    <w:rsid w:val="00532B4B"/>
    <w:rsid w:val="005408AD"/>
    <w:rsid w:val="00546BA1"/>
    <w:rsid w:val="00547F85"/>
    <w:rsid w:val="00554E13"/>
    <w:rsid w:val="00577F70"/>
    <w:rsid w:val="00583108"/>
    <w:rsid w:val="00583D18"/>
    <w:rsid w:val="00587396"/>
    <w:rsid w:val="005A405B"/>
    <w:rsid w:val="005B3893"/>
    <w:rsid w:val="005C66ED"/>
    <w:rsid w:val="005D0562"/>
    <w:rsid w:val="005D5A08"/>
    <w:rsid w:val="005E17F7"/>
    <w:rsid w:val="005E20DF"/>
    <w:rsid w:val="005F2CC8"/>
    <w:rsid w:val="0060356C"/>
    <w:rsid w:val="00605226"/>
    <w:rsid w:val="00611B0B"/>
    <w:rsid w:val="0061272F"/>
    <w:rsid w:val="00612DA5"/>
    <w:rsid w:val="00612F03"/>
    <w:rsid w:val="00614E7A"/>
    <w:rsid w:val="00617E40"/>
    <w:rsid w:val="00625D45"/>
    <w:rsid w:val="00637A2D"/>
    <w:rsid w:val="006412A7"/>
    <w:rsid w:val="00643A3F"/>
    <w:rsid w:val="006456D5"/>
    <w:rsid w:val="006457D7"/>
    <w:rsid w:val="00645AAA"/>
    <w:rsid w:val="006462A5"/>
    <w:rsid w:val="00653258"/>
    <w:rsid w:val="006552A2"/>
    <w:rsid w:val="00682D3F"/>
    <w:rsid w:val="006A315A"/>
    <w:rsid w:val="006A6E4E"/>
    <w:rsid w:val="006B5991"/>
    <w:rsid w:val="006B76FC"/>
    <w:rsid w:val="006C1C74"/>
    <w:rsid w:val="006C3180"/>
    <w:rsid w:val="006C3328"/>
    <w:rsid w:val="006D0326"/>
    <w:rsid w:val="006D3FD2"/>
    <w:rsid w:val="006F3F86"/>
    <w:rsid w:val="0070152C"/>
    <w:rsid w:val="00703D80"/>
    <w:rsid w:val="007103BE"/>
    <w:rsid w:val="00721740"/>
    <w:rsid w:val="0072188E"/>
    <w:rsid w:val="0073395E"/>
    <w:rsid w:val="007344E9"/>
    <w:rsid w:val="007364FB"/>
    <w:rsid w:val="00751F65"/>
    <w:rsid w:val="00754540"/>
    <w:rsid w:val="0076071E"/>
    <w:rsid w:val="007621B6"/>
    <w:rsid w:val="00764928"/>
    <w:rsid w:val="007672A8"/>
    <w:rsid w:val="00767746"/>
    <w:rsid w:val="007756D1"/>
    <w:rsid w:val="00775AE5"/>
    <w:rsid w:val="00776974"/>
    <w:rsid w:val="00782DE8"/>
    <w:rsid w:val="007830F4"/>
    <w:rsid w:val="00785592"/>
    <w:rsid w:val="00787B47"/>
    <w:rsid w:val="0079456D"/>
    <w:rsid w:val="007977FF"/>
    <w:rsid w:val="007C0CC3"/>
    <w:rsid w:val="007D0260"/>
    <w:rsid w:val="007D5657"/>
    <w:rsid w:val="007D70A0"/>
    <w:rsid w:val="007E3949"/>
    <w:rsid w:val="007E4314"/>
    <w:rsid w:val="007E6EB6"/>
    <w:rsid w:val="007F01F0"/>
    <w:rsid w:val="007F4EA5"/>
    <w:rsid w:val="0081028E"/>
    <w:rsid w:val="0081402C"/>
    <w:rsid w:val="00816A39"/>
    <w:rsid w:val="008171E2"/>
    <w:rsid w:val="00836814"/>
    <w:rsid w:val="00843ABC"/>
    <w:rsid w:val="00847AFC"/>
    <w:rsid w:val="00854414"/>
    <w:rsid w:val="00854E87"/>
    <w:rsid w:val="00866799"/>
    <w:rsid w:val="0086724E"/>
    <w:rsid w:val="0087249A"/>
    <w:rsid w:val="00873887"/>
    <w:rsid w:val="00876415"/>
    <w:rsid w:val="00876545"/>
    <w:rsid w:val="00881A16"/>
    <w:rsid w:val="00885013"/>
    <w:rsid w:val="00890262"/>
    <w:rsid w:val="00895C86"/>
    <w:rsid w:val="008C7C81"/>
    <w:rsid w:val="008E53ED"/>
    <w:rsid w:val="008E5B8D"/>
    <w:rsid w:val="008E6A64"/>
    <w:rsid w:val="008F248D"/>
    <w:rsid w:val="00901A61"/>
    <w:rsid w:val="009154B2"/>
    <w:rsid w:val="0091653B"/>
    <w:rsid w:val="00916D4F"/>
    <w:rsid w:val="0093638C"/>
    <w:rsid w:val="009456AD"/>
    <w:rsid w:val="0094772A"/>
    <w:rsid w:val="009532A7"/>
    <w:rsid w:val="0096159C"/>
    <w:rsid w:val="009721EA"/>
    <w:rsid w:val="00972211"/>
    <w:rsid w:val="00981797"/>
    <w:rsid w:val="00984ADF"/>
    <w:rsid w:val="00994684"/>
    <w:rsid w:val="009A217F"/>
    <w:rsid w:val="009A23C9"/>
    <w:rsid w:val="009A42C8"/>
    <w:rsid w:val="009A70C1"/>
    <w:rsid w:val="009B4BEA"/>
    <w:rsid w:val="009C1956"/>
    <w:rsid w:val="009C25F6"/>
    <w:rsid w:val="009C4A0D"/>
    <w:rsid w:val="009C6941"/>
    <w:rsid w:val="009D4EC0"/>
    <w:rsid w:val="009E4AC2"/>
    <w:rsid w:val="009E5EF9"/>
    <w:rsid w:val="009F411D"/>
    <w:rsid w:val="009F7474"/>
    <w:rsid w:val="00A11531"/>
    <w:rsid w:val="00A317FB"/>
    <w:rsid w:val="00A35D1B"/>
    <w:rsid w:val="00A42B80"/>
    <w:rsid w:val="00A43EC4"/>
    <w:rsid w:val="00A43F29"/>
    <w:rsid w:val="00A50B8D"/>
    <w:rsid w:val="00A6748D"/>
    <w:rsid w:val="00A67515"/>
    <w:rsid w:val="00A77146"/>
    <w:rsid w:val="00A77563"/>
    <w:rsid w:val="00A82812"/>
    <w:rsid w:val="00A86F39"/>
    <w:rsid w:val="00A969C8"/>
    <w:rsid w:val="00AA0510"/>
    <w:rsid w:val="00AA2B02"/>
    <w:rsid w:val="00AA69C0"/>
    <w:rsid w:val="00AA7688"/>
    <w:rsid w:val="00AC22B3"/>
    <w:rsid w:val="00AD189F"/>
    <w:rsid w:val="00AD272B"/>
    <w:rsid w:val="00AD3684"/>
    <w:rsid w:val="00AE58D6"/>
    <w:rsid w:val="00AF61D2"/>
    <w:rsid w:val="00AF7DC8"/>
    <w:rsid w:val="00B12EFA"/>
    <w:rsid w:val="00B15990"/>
    <w:rsid w:val="00B222AE"/>
    <w:rsid w:val="00B229C1"/>
    <w:rsid w:val="00B2492F"/>
    <w:rsid w:val="00B34032"/>
    <w:rsid w:val="00B43754"/>
    <w:rsid w:val="00B440CE"/>
    <w:rsid w:val="00B45672"/>
    <w:rsid w:val="00B507B2"/>
    <w:rsid w:val="00B53F83"/>
    <w:rsid w:val="00B5440A"/>
    <w:rsid w:val="00B61FE9"/>
    <w:rsid w:val="00B75451"/>
    <w:rsid w:val="00B842BA"/>
    <w:rsid w:val="00B8477D"/>
    <w:rsid w:val="00B968FF"/>
    <w:rsid w:val="00B97F3E"/>
    <w:rsid w:val="00BA0DD2"/>
    <w:rsid w:val="00BB3A48"/>
    <w:rsid w:val="00BB5562"/>
    <w:rsid w:val="00BC0921"/>
    <w:rsid w:val="00BC13ED"/>
    <w:rsid w:val="00BC2332"/>
    <w:rsid w:val="00BC2AC4"/>
    <w:rsid w:val="00BC554F"/>
    <w:rsid w:val="00BC755C"/>
    <w:rsid w:val="00BD0757"/>
    <w:rsid w:val="00BD2CF6"/>
    <w:rsid w:val="00BE38F2"/>
    <w:rsid w:val="00BE47BC"/>
    <w:rsid w:val="00BE7348"/>
    <w:rsid w:val="00BF2D8F"/>
    <w:rsid w:val="00C063B9"/>
    <w:rsid w:val="00C13674"/>
    <w:rsid w:val="00C15CB4"/>
    <w:rsid w:val="00C2015D"/>
    <w:rsid w:val="00C21FE4"/>
    <w:rsid w:val="00C23183"/>
    <w:rsid w:val="00C32459"/>
    <w:rsid w:val="00C42367"/>
    <w:rsid w:val="00C45E3D"/>
    <w:rsid w:val="00C51ABB"/>
    <w:rsid w:val="00C527EB"/>
    <w:rsid w:val="00C561A4"/>
    <w:rsid w:val="00C56CF8"/>
    <w:rsid w:val="00C60C8D"/>
    <w:rsid w:val="00C70456"/>
    <w:rsid w:val="00C92CE2"/>
    <w:rsid w:val="00CB1C7F"/>
    <w:rsid w:val="00CB63A0"/>
    <w:rsid w:val="00CC1AF1"/>
    <w:rsid w:val="00CD302D"/>
    <w:rsid w:val="00CD368F"/>
    <w:rsid w:val="00CE70C2"/>
    <w:rsid w:val="00CF0AC5"/>
    <w:rsid w:val="00CF4C64"/>
    <w:rsid w:val="00D00A3E"/>
    <w:rsid w:val="00D04E33"/>
    <w:rsid w:val="00D070F1"/>
    <w:rsid w:val="00D1098C"/>
    <w:rsid w:val="00D15B93"/>
    <w:rsid w:val="00D20EF4"/>
    <w:rsid w:val="00D21601"/>
    <w:rsid w:val="00D32FF1"/>
    <w:rsid w:val="00D3561D"/>
    <w:rsid w:val="00D416D0"/>
    <w:rsid w:val="00D51A43"/>
    <w:rsid w:val="00D7614F"/>
    <w:rsid w:val="00D76CAC"/>
    <w:rsid w:val="00D8035D"/>
    <w:rsid w:val="00DB5EC5"/>
    <w:rsid w:val="00DC0210"/>
    <w:rsid w:val="00DC635A"/>
    <w:rsid w:val="00DE293D"/>
    <w:rsid w:val="00DE374C"/>
    <w:rsid w:val="00DE54AF"/>
    <w:rsid w:val="00DF1FCA"/>
    <w:rsid w:val="00DF7FB2"/>
    <w:rsid w:val="00E018BB"/>
    <w:rsid w:val="00E07EF9"/>
    <w:rsid w:val="00E131F4"/>
    <w:rsid w:val="00E13974"/>
    <w:rsid w:val="00E21A7A"/>
    <w:rsid w:val="00E22127"/>
    <w:rsid w:val="00E2664F"/>
    <w:rsid w:val="00E31F8B"/>
    <w:rsid w:val="00E423E5"/>
    <w:rsid w:val="00E444EE"/>
    <w:rsid w:val="00E47312"/>
    <w:rsid w:val="00E5500E"/>
    <w:rsid w:val="00E607E7"/>
    <w:rsid w:val="00E64D90"/>
    <w:rsid w:val="00E6547B"/>
    <w:rsid w:val="00E65893"/>
    <w:rsid w:val="00E71E6B"/>
    <w:rsid w:val="00E8011F"/>
    <w:rsid w:val="00E81623"/>
    <w:rsid w:val="00E927B8"/>
    <w:rsid w:val="00E92A21"/>
    <w:rsid w:val="00EA218E"/>
    <w:rsid w:val="00EA6F76"/>
    <w:rsid w:val="00EA7836"/>
    <w:rsid w:val="00EB3522"/>
    <w:rsid w:val="00EB4E7C"/>
    <w:rsid w:val="00EC549C"/>
    <w:rsid w:val="00ED0F94"/>
    <w:rsid w:val="00ED1741"/>
    <w:rsid w:val="00ED2E99"/>
    <w:rsid w:val="00EE6DE7"/>
    <w:rsid w:val="00EF38FD"/>
    <w:rsid w:val="00F257D5"/>
    <w:rsid w:val="00F3460B"/>
    <w:rsid w:val="00F437D7"/>
    <w:rsid w:val="00F549C6"/>
    <w:rsid w:val="00F54D6A"/>
    <w:rsid w:val="00F65038"/>
    <w:rsid w:val="00F66052"/>
    <w:rsid w:val="00F6681C"/>
    <w:rsid w:val="00F67A16"/>
    <w:rsid w:val="00F94C4D"/>
    <w:rsid w:val="00FA251F"/>
    <w:rsid w:val="00FA2A8E"/>
    <w:rsid w:val="00FA4C8F"/>
    <w:rsid w:val="00FA510D"/>
    <w:rsid w:val="00FB4F22"/>
    <w:rsid w:val="00FB539E"/>
    <w:rsid w:val="00FB7334"/>
    <w:rsid w:val="00FC4D7E"/>
    <w:rsid w:val="00FD26DA"/>
    <w:rsid w:val="00FD56EA"/>
    <w:rsid w:val="00FE44E6"/>
    <w:rsid w:val="00FF16CF"/>
    <w:rsid w:val="00FF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9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9A23C9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3">
    <w:name w:val="header"/>
    <w:basedOn w:val="a"/>
    <w:link w:val="a4"/>
    <w:uiPriority w:val="99"/>
    <w:rsid w:val="009456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56AD"/>
    <w:rPr>
      <w:sz w:val="24"/>
      <w:szCs w:val="24"/>
    </w:rPr>
  </w:style>
  <w:style w:type="paragraph" w:styleId="a5">
    <w:name w:val="footer"/>
    <w:basedOn w:val="a"/>
    <w:link w:val="a6"/>
    <w:uiPriority w:val="99"/>
    <w:rsid w:val="009456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56AD"/>
    <w:rPr>
      <w:sz w:val="24"/>
      <w:szCs w:val="24"/>
    </w:rPr>
  </w:style>
  <w:style w:type="paragraph" w:styleId="a7">
    <w:name w:val="List Paragraph"/>
    <w:basedOn w:val="a"/>
    <w:uiPriority w:val="34"/>
    <w:qFormat/>
    <w:rsid w:val="000B3961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6C3180"/>
    <w:pPr>
      <w:widowControl w:val="0"/>
      <w:ind w:left="1125"/>
    </w:pPr>
    <w:rPr>
      <w:rFonts w:cstheme="minorBidi"/>
      <w:sz w:val="28"/>
      <w:szCs w:val="28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6C3180"/>
    <w:rPr>
      <w:rFonts w:cstheme="minorBidi"/>
      <w:sz w:val="28"/>
      <w:szCs w:val="28"/>
      <w:lang w:val="en-US" w:eastAsia="en-US"/>
    </w:rPr>
  </w:style>
  <w:style w:type="paragraph" w:customStyle="1" w:styleId="Default">
    <w:name w:val="Default"/>
    <w:rsid w:val="00BC75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2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9A23C9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603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-</cp:lastModifiedBy>
  <cp:revision>90</cp:revision>
  <cp:lastPrinted>2018-12-27T05:11:00Z</cp:lastPrinted>
  <dcterms:created xsi:type="dcterms:W3CDTF">2019-02-04T13:03:00Z</dcterms:created>
  <dcterms:modified xsi:type="dcterms:W3CDTF">2019-03-21T06:16:00Z</dcterms:modified>
</cp:coreProperties>
</file>