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3BF642" w14:textId="4E2E3641" w:rsidR="00C55E5B" w:rsidRPr="00730C5E" w:rsidRDefault="00A508DA" w:rsidP="009E1434">
      <w:pPr>
        <w:jc w:val="center"/>
        <w:rPr>
          <w:b/>
          <w:color w:val="0000FF"/>
          <w:sz w:val="32"/>
          <w:szCs w:val="32"/>
        </w:rPr>
      </w:pPr>
      <w:r>
        <w:rPr>
          <w:b/>
          <w:color w:val="0000FF"/>
          <w:sz w:val="32"/>
          <w:szCs w:val="32"/>
        </w:rPr>
        <w:t>22</w:t>
      </w:r>
      <w:r w:rsidR="008405B1">
        <w:rPr>
          <w:b/>
          <w:color w:val="0000FF"/>
          <w:sz w:val="32"/>
          <w:szCs w:val="32"/>
        </w:rPr>
        <w:t xml:space="preserve"> </w:t>
      </w:r>
      <w:r w:rsidR="00C4100B">
        <w:rPr>
          <w:b/>
          <w:color w:val="0000FF"/>
          <w:sz w:val="32"/>
          <w:szCs w:val="32"/>
        </w:rPr>
        <w:t>ФЕВРАЛ</w:t>
      </w:r>
      <w:r w:rsidR="00D7002F">
        <w:rPr>
          <w:b/>
          <w:color w:val="0000FF"/>
          <w:sz w:val="32"/>
          <w:szCs w:val="32"/>
        </w:rPr>
        <w:t>Я</w:t>
      </w:r>
      <w:r w:rsidR="008405B1">
        <w:rPr>
          <w:b/>
          <w:color w:val="0000FF"/>
          <w:sz w:val="32"/>
          <w:szCs w:val="32"/>
        </w:rPr>
        <w:t xml:space="preserve"> </w:t>
      </w:r>
      <w:r w:rsidR="00704660" w:rsidRPr="00730C5E">
        <w:rPr>
          <w:b/>
          <w:color w:val="0000FF"/>
          <w:sz w:val="32"/>
          <w:szCs w:val="32"/>
        </w:rPr>
        <w:t>20</w:t>
      </w:r>
      <w:r w:rsidR="00684B38" w:rsidRPr="00730C5E">
        <w:rPr>
          <w:b/>
          <w:color w:val="0000FF"/>
          <w:sz w:val="32"/>
          <w:szCs w:val="32"/>
        </w:rPr>
        <w:t>1</w:t>
      </w:r>
      <w:r w:rsidR="0013467E">
        <w:rPr>
          <w:b/>
          <w:color w:val="0000FF"/>
          <w:sz w:val="32"/>
          <w:szCs w:val="32"/>
        </w:rPr>
        <w:t>9</w:t>
      </w:r>
    </w:p>
    <w:p w14:paraId="086316CD" w14:textId="6E33B707" w:rsidR="0010257A" w:rsidRPr="00B10DE9" w:rsidRDefault="00B10DE9" w:rsidP="009E1434">
      <w:pPr>
        <w:jc w:val="both"/>
        <w:rPr>
          <w:rFonts w:ascii="Courier New" w:hAnsi="Courier New"/>
          <w:b/>
          <w:bCs/>
          <w:caps/>
          <w:color w:val="FFFFFF"/>
          <w:sz w:val="32"/>
        </w:rPr>
      </w:pPr>
      <w:bookmarkStart w:id="0" w:name="с0"/>
      <w:r w:rsidRPr="00B10DE9">
        <w:rPr>
          <w:b/>
          <w:color w:val="FFFFFF"/>
        </w:rPr>
        <w:t>Вернуться</w:t>
      </w:r>
      <w:r w:rsidR="008405B1">
        <w:rPr>
          <w:b/>
          <w:color w:val="FFFFFF"/>
        </w:rPr>
        <w:t xml:space="preserve"> </w:t>
      </w:r>
      <w:r w:rsidRPr="00B10DE9">
        <w:rPr>
          <w:b/>
          <w:color w:val="FFFFFF"/>
        </w:rPr>
        <w:t>в</w:t>
      </w:r>
      <w:r w:rsidR="008405B1">
        <w:rPr>
          <w:b/>
          <w:color w:val="FFFFFF"/>
        </w:rPr>
        <w:t xml:space="preserve"> </w:t>
      </w:r>
      <w:r w:rsidRPr="00B10DE9">
        <w:rPr>
          <w:b/>
          <w:color w:val="FFFFFF"/>
        </w:rPr>
        <w:t>оглавление</w:t>
      </w:r>
    </w:p>
    <w:bookmarkEnd w:id="0"/>
    <w:p w14:paraId="162E9143" w14:textId="305FF7EA" w:rsidR="0010257A" w:rsidRDefault="0010257A" w:rsidP="009E1434">
      <w:pPr>
        <w:jc w:val="both"/>
        <w:rPr>
          <w:rFonts w:ascii="Courier New" w:hAnsi="Courier New"/>
          <w:b/>
          <w:caps/>
          <w:color w:val="0000FF"/>
          <w:sz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FF"/>
        <w:tblLook w:val="01E0" w:firstRow="1" w:lastRow="1" w:firstColumn="1" w:lastColumn="1" w:noHBand="0" w:noVBand="0"/>
      </w:tblPr>
      <w:tblGrid>
        <w:gridCol w:w="9571"/>
      </w:tblGrid>
      <w:tr w:rsidR="002121D9" w:rsidRPr="00F814E5" w14:paraId="4D224536" w14:textId="77777777" w:rsidTr="00F814E5">
        <w:tc>
          <w:tcPr>
            <w:tcW w:w="9571" w:type="dxa"/>
            <w:shd w:val="clear" w:color="auto" w:fill="0000FF"/>
          </w:tcPr>
          <w:p w14:paraId="13876B0B" w14:textId="77777777" w:rsidR="002121D9" w:rsidRPr="00F814E5" w:rsidRDefault="002121D9" w:rsidP="008405B1">
            <w:pPr>
              <w:jc w:val="center"/>
              <w:rPr>
                <w:rFonts w:ascii="Courier New" w:hAnsi="Courier New"/>
                <w:b/>
                <w:caps/>
                <w:color w:val="FFFFFF"/>
                <w:sz w:val="32"/>
              </w:rPr>
            </w:pPr>
            <w:r w:rsidRPr="00F814E5">
              <w:rPr>
                <w:rFonts w:ascii="Courier New" w:hAnsi="Courier New"/>
                <w:b/>
                <w:caps/>
                <w:color w:val="FFFFFF"/>
                <w:sz w:val="32"/>
              </w:rPr>
              <w:t>Публикации</w:t>
            </w:r>
          </w:p>
        </w:tc>
      </w:tr>
    </w:tbl>
    <w:p w14:paraId="29F5D1C1" w14:textId="77777777" w:rsidR="007D59EA" w:rsidRPr="007E5B89" w:rsidRDefault="007D59EA" w:rsidP="007D59EA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1" w:name="_Toc1721136"/>
      <w:bookmarkStart w:id="2" w:name="_Toc1721137"/>
      <w:r w:rsidRPr="007E5B89">
        <w:rPr>
          <w:rFonts w:ascii="Times New Roman" w:hAnsi="Times New Roman"/>
          <w:sz w:val="24"/>
          <w:szCs w:val="24"/>
        </w:rPr>
        <w:t>РБК;</w:t>
      </w:r>
      <w:r>
        <w:rPr>
          <w:rFonts w:ascii="Times New Roman" w:hAnsi="Times New Roman"/>
          <w:sz w:val="24"/>
          <w:szCs w:val="24"/>
        </w:rPr>
        <w:t xml:space="preserve"> </w:t>
      </w:r>
      <w:r w:rsidRPr="007E5B89">
        <w:rPr>
          <w:rFonts w:ascii="Times New Roman" w:hAnsi="Times New Roman"/>
          <w:sz w:val="24"/>
          <w:szCs w:val="24"/>
        </w:rPr>
        <w:t>2019.02.21;</w:t>
      </w:r>
      <w:r>
        <w:rPr>
          <w:rFonts w:ascii="Times New Roman" w:hAnsi="Times New Roman"/>
          <w:sz w:val="24"/>
          <w:szCs w:val="24"/>
        </w:rPr>
        <w:t xml:space="preserve"> </w:t>
      </w:r>
      <w:r w:rsidRPr="007E5B89">
        <w:rPr>
          <w:rFonts w:ascii="Times New Roman" w:hAnsi="Times New Roman"/>
          <w:sz w:val="24"/>
          <w:szCs w:val="24"/>
        </w:rPr>
        <w:t>ГТЛК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7E5B89">
        <w:rPr>
          <w:rFonts w:ascii="Times New Roman" w:hAnsi="Times New Roman"/>
          <w:sz w:val="24"/>
          <w:szCs w:val="24"/>
        </w:rPr>
        <w:t>УЧРЕДИТ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7E5B89">
        <w:rPr>
          <w:rFonts w:ascii="Times New Roman" w:hAnsi="Times New Roman"/>
          <w:sz w:val="24"/>
          <w:szCs w:val="24"/>
        </w:rPr>
        <w:t>ЦЕНТР</w:t>
      </w:r>
      <w:r>
        <w:rPr>
          <w:rFonts w:ascii="Times New Roman" w:hAnsi="Times New Roman"/>
          <w:sz w:val="24"/>
          <w:szCs w:val="24"/>
        </w:rPr>
        <w:t xml:space="preserve"> </w:t>
      </w:r>
      <w:r w:rsidRPr="007E5B89">
        <w:rPr>
          <w:rFonts w:ascii="Times New Roman" w:hAnsi="Times New Roman"/>
          <w:sz w:val="24"/>
          <w:szCs w:val="24"/>
        </w:rPr>
        <w:t>ДЛЯ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7E5B89">
        <w:rPr>
          <w:rFonts w:ascii="Times New Roman" w:hAnsi="Times New Roman"/>
          <w:sz w:val="24"/>
          <w:szCs w:val="24"/>
        </w:rPr>
        <w:t>КОНТРОЛЯ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7E5B89">
        <w:rPr>
          <w:rFonts w:ascii="Times New Roman" w:hAnsi="Times New Roman"/>
          <w:sz w:val="24"/>
          <w:szCs w:val="24"/>
        </w:rPr>
        <w:t>ИНФРАСТРУКТУРНОГО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7E5B89">
        <w:rPr>
          <w:rFonts w:ascii="Times New Roman" w:hAnsi="Times New Roman"/>
          <w:sz w:val="24"/>
          <w:szCs w:val="24"/>
        </w:rPr>
        <w:t>ПЛАНА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7E5B89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7E5B89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</w:t>
      </w:r>
      <w:r w:rsidRPr="007E5B89">
        <w:rPr>
          <w:rFonts w:ascii="Times New Roman" w:hAnsi="Times New Roman"/>
          <w:sz w:val="24"/>
          <w:szCs w:val="24"/>
        </w:rPr>
        <w:t>ТРЛН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7E5B89">
        <w:rPr>
          <w:rFonts w:ascii="Times New Roman" w:hAnsi="Times New Roman"/>
          <w:sz w:val="24"/>
          <w:szCs w:val="24"/>
        </w:rPr>
        <w:t>РУБ.</w:t>
      </w:r>
      <w:bookmarkEnd w:id="2"/>
    </w:p>
    <w:p w14:paraId="567CA8B0" w14:textId="77777777" w:rsidR="007D59EA" w:rsidRDefault="007D59EA" w:rsidP="007D59EA">
      <w:pPr>
        <w:jc w:val="both"/>
      </w:pPr>
      <w:r>
        <w:t>Государственная транспортная лизинговая компания (ГТЛК) решила стать учредителем АНО «Магистраль 2024», создаваемой для мониторинга реализации проектов транспортной части комплексного плана модернизации и расширения магистральной инфраструктуры (комплексного плана) стоимостью более 6 трлн руб. Вопрос об этом был вынесен на совет директоров компании в четверг, 21 февраля, сообщается на сайте центра раскрытия информации «Интерфакса».</w:t>
      </w:r>
    </w:p>
    <w:p w14:paraId="07603E09" w14:textId="77777777" w:rsidR="007D59EA" w:rsidRDefault="007D59EA" w:rsidP="007D59EA">
      <w:pPr>
        <w:jc w:val="both"/>
      </w:pPr>
      <w:r>
        <w:t xml:space="preserve">Окончательное решение об участии ГТЛК в «Магистрали 2024» будет принято в течение трех дней, пояснили РБК в пресс-службе компании. Функционал ГТЛК как учредителя «Магистрали» может быть номинальным, но ГТЛК подведомственна </w:t>
      </w:r>
      <w:r w:rsidRPr="0021535E">
        <w:rPr>
          <w:b/>
        </w:rPr>
        <w:t>Минтрансу</w:t>
      </w:r>
      <w:r>
        <w:t xml:space="preserve"> (у государства 100% акций ГТЛК, </w:t>
      </w:r>
      <w:r w:rsidRPr="0021535E">
        <w:rPr>
          <w:b/>
        </w:rPr>
        <w:t>Минтранс</w:t>
      </w:r>
      <w:r>
        <w:t xml:space="preserve"> управляет компанией), что позволяет главе ведомства Евгению </w:t>
      </w:r>
      <w:r w:rsidRPr="0021535E">
        <w:rPr>
          <w:b/>
        </w:rPr>
        <w:t>Дитрих</w:t>
      </w:r>
      <w:r>
        <w:t>у как руководителю реализации комплексного плана контролировать деятельность «Магистрали», – сказал РБК источник, близкий к правительству.</w:t>
      </w:r>
    </w:p>
    <w:p w14:paraId="1238876F" w14:textId="77777777" w:rsidR="007D59EA" w:rsidRDefault="007D59EA" w:rsidP="007D59EA">
      <w:pPr>
        <w:jc w:val="both"/>
      </w:pPr>
      <w:r>
        <w:t xml:space="preserve">РБК направил запрос в пресс-службу </w:t>
      </w:r>
      <w:r w:rsidRPr="0021535E">
        <w:rPr>
          <w:b/>
        </w:rPr>
        <w:t>Минтранса</w:t>
      </w:r>
      <w:r>
        <w:t>.</w:t>
      </w:r>
    </w:p>
    <w:p w14:paraId="1DB06E97" w14:textId="77777777" w:rsidR="007D59EA" w:rsidRDefault="007D59EA" w:rsidP="007D59EA">
      <w:pPr>
        <w:jc w:val="both"/>
      </w:pPr>
      <w:r>
        <w:t>«Центру мониторинга в лице «Магистрали 2024» предстоит значительный фронт работы: отслеживание более 600 мероприятий-проектов, вошедших в комплексный план: постоянно взаимодействовать с ответственными организациями, отслеживать каждую контрольную точку», – добавил собеседник РБК. Центр мониторинга также может инициировать заморозку проекта из комплексного плана в случае выявленных рисков, сообщал РБК в конце января. Например, при существенных отклонения от стоимости проекта, сроков реализации и технических характеристик.</w:t>
      </w:r>
    </w:p>
    <w:p w14:paraId="148F525A" w14:textId="77777777" w:rsidR="007D59EA" w:rsidRDefault="007D59EA" w:rsidP="007D59EA">
      <w:pPr>
        <w:jc w:val="both"/>
      </w:pPr>
      <w:r>
        <w:t xml:space="preserve">Правительство 11 февраля опубликовало параметры нацпроектов на 25,7 трлн руб. Самым дорогим стал комплексный план модернизации магистральной инфраструктуры, стоимость которого составляет 6,35 трлн руб. (без учета бюджета энергетической части плана): 3 трлн руб. обеспечит федеральный бюджет, 58,7 млрд руб. – регионы, а оставшиеся 3,3 трлн руб. привлекут из внебюджетных источников. Этот план предполагает строительство 700 объектов за шесть лет до 2024 года, среди которых скоростная автотрасса Москва – Нижний Новгород – Казань, платная автомагистраль «Меридиан», увеличение мощностей морских портов и железных дорог, развитие региональных аэропортов. </w:t>
      </w:r>
    </w:p>
    <w:p w14:paraId="595702B6" w14:textId="77777777" w:rsidR="007D59EA" w:rsidRDefault="007D59EA" w:rsidP="007D59EA">
      <w:pPr>
        <w:jc w:val="both"/>
      </w:pPr>
      <w:hyperlink r:id="rId6" w:history="1">
        <w:r w:rsidRPr="00A62761">
          <w:rPr>
            <w:rStyle w:val="a9"/>
          </w:rPr>
          <w:t>https://www.rbc.ru/rbcfreenews/5c6ed47d9a7947505938f4b7</w:t>
        </w:r>
      </w:hyperlink>
    </w:p>
    <w:p w14:paraId="7A0FECE9" w14:textId="77777777" w:rsidR="007D59EA" w:rsidRDefault="007D59EA" w:rsidP="007D59EA">
      <w:pPr>
        <w:jc w:val="both"/>
      </w:pPr>
      <w:r>
        <w:t>На ту же тему:</w:t>
      </w:r>
    </w:p>
    <w:p w14:paraId="50009CF5" w14:textId="77777777" w:rsidR="007D59EA" w:rsidRDefault="007D59EA" w:rsidP="007D59EA">
      <w:pPr>
        <w:jc w:val="both"/>
      </w:pPr>
      <w:hyperlink r:id="rId7" w:history="1">
        <w:r w:rsidRPr="00A62761">
          <w:rPr>
            <w:rStyle w:val="a9"/>
          </w:rPr>
          <w:t>http://tass.ru/nacionalnye-proekty/6146137</w:t>
        </w:r>
      </w:hyperlink>
    </w:p>
    <w:p w14:paraId="7C5F206E" w14:textId="4DF4BC8B" w:rsidR="007E5B89" w:rsidRPr="007E5B89" w:rsidRDefault="007E5B89" w:rsidP="009E1434">
      <w:pPr>
        <w:pStyle w:val="3"/>
        <w:jc w:val="both"/>
        <w:rPr>
          <w:rFonts w:ascii="Times New Roman" w:hAnsi="Times New Roman"/>
          <w:sz w:val="24"/>
          <w:szCs w:val="24"/>
        </w:rPr>
      </w:pPr>
      <w:r w:rsidRPr="007E5B89">
        <w:rPr>
          <w:rFonts w:ascii="Times New Roman" w:hAnsi="Times New Roman"/>
          <w:sz w:val="24"/>
          <w:szCs w:val="24"/>
        </w:rPr>
        <w:t>ПРАЙМ;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7E5B89">
        <w:rPr>
          <w:rFonts w:ascii="Times New Roman" w:hAnsi="Times New Roman"/>
          <w:sz w:val="24"/>
          <w:szCs w:val="24"/>
        </w:rPr>
        <w:t>2019.02.21;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7E5B89">
        <w:rPr>
          <w:rFonts w:ascii="Times New Roman" w:hAnsi="Times New Roman"/>
          <w:sz w:val="24"/>
          <w:szCs w:val="24"/>
        </w:rPr>
        <w:t>США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7E5B89">
        <w:rPr>
          <w:rFonts w:ascii="Times New Roman" w:hAnsi="Times New Roman"/>
          <w:sz w:val="24"/>
          <w:szCs w:val="24"/>
        </w:rPr>
        <w:t>И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7E5B89">
        <w:rPr>
          <w:rFonts w:ascii="Times New Roman" w:hAnsi="Times New Roman"/>
          <w:sz w:val="24"/>
          <w:szCs w:val="24"/>
        </w:rPr>
        <w:t>РФ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7E5B89">
        <w:rPr>
          <w:rFonts w:ascii="Times New Roman" w:hAnsi="Times New Roman"/>
          <w:sz w:val="24"/>
          <w:szCs w:val="24"/>
        </w:rPr>
        <w:t>ПЛАНИРУЮТ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7E5B89">
        <w:rPr>
          <w:rFonts w:ascii="Times New Roman" w:hAnsi="Times New Roman"/>
          <w:sz w:val="24"/>
          <w:szCs w:val="24"/>
        </w:rPr>
        <w:t>ПЕРЕГОВОРЫ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7E5B89">
        <w:rPr>
          <w:rFonts w:ascii="Times New Roman" w:hAnsi="Times New Roman"/>
          <w:sz w:val="24"/>
          <w:szCs w:val="24"/>
        </w:rPr>
        <w:t>ПО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7E5B89">
        <w:rPr>
          <w:rFonts w:ascii="Times New Roman" w:hAnsi="Times New Roman"/>
          <w:sz w:val="24"/>
          <w:szCs w:val="24"/>
        </w:rPr>
        <w:t>РАЗВИТИЮ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7E5B89">
        <w:rPr>
          <w:rFonts w:ascii="Times New Roman" w:hAnsi="Times New Roman"/>
          <w:sz w:val="24"/>
          <w:szCs w:val="24"/>
        </w:rPr>
        <w:t>ВОЗДУШНОГО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7E5B89">
        <w:rPr>
          <w:rFonts w:ascii="Times New Roman" w:hAnsi="Times New Roman"/>
          <w:sz w:val="24"/>
          <w:szCs w:val="24"/>
        </w:rPr>
        <w:t>СООБЩЕНИЯ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7E5B89">
        <w:rPr>
          <w:rFonts w:ascii="Times New Roman" w:hAnsi="Times New Roman"/>
          <w:sz w:val="24"/>
          <w:szCs w:val="24"/>
        </w:rPr>
        <w:t>26-28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7E5B89">
        <w:rPr>
          <w:rFonts w:ascii="Times New Roman" w:hAnsi="Times New Roman"/>
          <w:sz w:val="24"/>
          <w:szCs w:val="24"/>
        </w:rPr>
        <w:t>ФЕВРАЛЯ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7E5B89">
        <w:rPr>
          <w:rFonts w:ascii="Times New Roman" w:hAnsi="Times New Roman"/>
          <w:sz w:val="24"/>
          <w:szCs w:val="24"/>
        </w:rPr>
        <w:t>В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7E5B89">
        <w:rPr>
          <w:rFonts w:ascii="Times New Roman" w:hAnsi="Times New Roman"/>
          <w:sz w:val="24"/>
          <w:szCs w:val="24"/>
        </w:rPr>
        <w:t>ВАШИНГТОНЕ</w:t>
      </w:r>
      <w:bookmarkEnd w:id="1"/>
    </w:p>
    <w:p w14:paraId="686C1D36" w14:textId="6784E9B5" w:rsidR="007E5B89" w:rsidRDefault="007E5B89" w:rsidP="009E1434">
      <w:pPr>
        <w:jc w:val="both"/>
      </w:pPr>
      <w:r>
        <w:t>Переговоры</w:t>
      </w:r>
      <w:r w:rsidR="008405B1">
        <w:t xml:space="preserve"> </w:t>
      </w:r>
      <w:r>
        <w:t>по</w:t>
      </w:r>
      <w:r w:rsidR="008405B1">
        <w:t xml:space="preserve"> </w:t>
      </w:r>
      <w:r>
        <w:t>развитию</w:t>
      </w:r>
      <w:r w:rsidR="008405B1">
        <w:t xml:space="preserve"> </w:t>
      </w:r>
      <w:r>
        <w:t>воздушного</w:t>
      </w:r>
      <w:r w:rsidR="008405B1">
        <w:t xml:space="preserve"> </w:t>
      </w:r>
      <w:r>
        <w:t>сообщения</w:t>
      </w:r>
      <w:r w:rsidR="008405B1">
        <w:t xml:space="preserve"> </w:t>
      </w:r>
      <w:r>
        <w:t>между</w:t>
      </w:r>
      <w:r w:rsidR="008405B1">
        <w:t xml:space="preserve"> </w:t>
      </w:r>
      <w:r>
        <w:t>США</w:t>
      </w:r>
      <w:r w:rsidR="008405B1">
        <w:t xml:space="preserve"> </w:t>
      </w:r>
      <w:r>
        <w:t>и</w:t>
      </w:r>
      <w:r w:rsidR="008405B1">
        <w:t xml:space="preserve"> </w:t>
      </w:r>
      <w:r>
        <w:t>РФ</w:t>
      </w:r>
      <w:r w:rsidR="008405B1">
        <w:t xml:space="preserve"> </w:t>
      </w:r>
      <w:r>
        <w:t>запланированы</w:t>
      </w:r>
      <w:r w:rsidR="008405B1">
        <w:t xml:space="preserve"> </w:t>
      </w:r>
      <w:r>
        <w:t>в</w:t>
      </w:r>
      <w:r w:rsidR="008405B1">
        <w:t xml:space="preserve"> </w:t>
      </w:r>
      <w:r>
        <w:t>Вашингтоне</w:t>
      </w:r>
      <w:r w:rsidR="008405B1">
        <w:t xml:space="preserve"> </w:t>
      </w:r>
      <w:r>
        <w:t>26-28</w:t>
      </w:r>
      <w:r w:rsidR="008405B1">
        <w:t xml:space="preserve"> </w:t>
      </w:r>
      <w:r>
        <w:t>февраля,</w:t>
      </w:r>
      <w:r w:rsidR="008405B1">
        <w:t xml:space="preserve"> </w:t>
      </w:r>
      <w:r>
        <w:t>подтвердили</w:t>
      </w:r>
      <w:r w:rsidR="008405B1">
        <w:t xml:space="preserve"> </w:t>
      </w:r>
      <w:r>
        <w:t>РИА</w:t>
      </w:r>
      <w:r w:rsidR="008405B1">
        <w:t xml:space="preserve"> </w:t>
      </w:r>
      <w:r>
        <w:t>Новости</w:t>
      </w:r>
      <w:r w:rsidR="008405B1">
        <w:t xml:space="preserve"> </w:t>
      </w:r>
      <w:r>
        <w:t>в</w:t>
      </w:r>
      <w:r w:rsidR="008405B1">
        <w:t xml:space="preserve"> </w:t>
      </w:r>
      <w:r w:rsidRPr="0021535E">
        <w:rPr>
          <w:b/>
        </w:rPr>
        <w:t>Минтрансе</w:t>
      </w:r>
      <w:r w:rsidR="008405B1">
        <w:t xml:space="preserve"> </w:t>
      </w:r>
      <w:r>
        <w:t>РФ.</w:t>
      </w:r>
      <w:r w:rsidR="008405B1">
        <w:t xml:space="preserve"> </w:t>
      </w:r>
    </w:p>
    <w:p w14:paraId="16A98732" w14:textId="7E023FE5" w:rsidR="007E5B89" w:rsidRDefault="007E5B89" w:rsidP="009E1434">
      <w:pPr>
        <w:jc w:val="both"/>
      </w:pPr>
      <w:r>
        <w:lastRenderedPageBreak/>
        <w:t>О</w:t>
      </w:r>
      <w:r w:rsidR="008405B1">
        <w:t xml:space="preserve"> </w:t>
      </w:r>
      <w:r>
        <w:t>том,</w:t>
      </w:r>
      <w:r w:rsidR="008405B1">
        <w:t xml:space="preserve"> </w:t>
      </w:r>
      <w:r>
        <w:t>что</w:t>
      </w:r>
      <w:r w:rsidR="008405B1">
        <w:t xml:space="preserve"> </w:t>
      </w:r>
      <w:r>
        <w:t>26-28</w:t>
      </w:r>
      <w:r w:rsidR="008405B1">
        <w:t xml:space="preserve"> </w:t>
      </w:r>
      <w:r>
        <w:t>февраля</w:t>
      </w:r>
      <w:r w:rsidR="008405B1">
        <w:t xml:space="preserve"> </w:t>
      </w:r>
      <w:r>
        <w:t>текущего</w:t>
      </w:r>
      <w:r w:rsidR="008405B1">
        <w:t xml:space="preserve"> </w:t>
      </w:r>
      <w:r>
        <w:t>года</w:t>
      </w:r>
      <w:r w:rsidR="008405B1">
        <w:t xml:space="preserve"> </w:t>
      </w:r>
      <w:r>
        <w:t>в</w:t>
      </w:r>
      <w:r w:rsidR="008405B1">
        <w:t xml:space="preserve"> </w:t>
      </w:r>
      <w:r>
        <w:t>Вашингтоне</w:t>
      </w:r>
      <w:r w:rsidR="008405B1">
        <w:t xml:space="preserve"> </w:t>
      </w:r>
      <w:r>
        <w:t>состоятся</w:t>
      </w:r>
      <w:r w:rsidR="008405B1">
        <w:t xml:space="preserve"> </w:t>
      </w:r>
      <w:r>
        <w:t>переговоры</w:t>
      </w:r>
      <w:r w:rsidR="008405B1">
        <w:t xml:space="preserve"> </w:t>
      </w:r>
      <w:r>
        <w:t>США</w:t>
      </w:r>
      <w:r w:rsidR="008405B1">
        <w:t xml:space="preserve"> </w:t>
      </w:r>
      <w:r>
        <w:t>и</w:t>
      </w:r>
      <w:r w:rsidR="008405B1">
        <w:t xml:space="preserve"> </w:t>
      </w:r>
      <w:r>
        <w:t>России</w:t>
      </w:r>
      <w:r w:rsidR="008405B1">
        <w:t xml:space="preserve"> </w:t>
      </w:r>
      <w:r>
        <w:t>по</w:t>
      </w:r>
      <w:r w:rsidR="008405B1">
        <w:t xml:space="preserve"> </w:t>
      </w:r>
      <w:r>
        <w:t>воздушному</w:t>
      </w:r>
      <w:r w:rsidR="008405B1">
        <w:t xml:space="preserve"> </w:t>
      </w:r>
      <w:r>
        <w:t>сообщению</w:t>
      </w:r>
      <w:r w:rsidR="008405B1">
        <w:t xml:space="preserve"> </w:t>
      </w:r>
      <w:r>
        <w:t>между</w:t>
      </w:r>
      <w:r w:rsidR="008405B1">
        <w:t xml:space="preserve"> </w:t>
      </w:r>
      <w:r>
        <w:t>США</w:t>
      </w:r>
      <w:r w:rsidR="008405B1">
        <w:t xml:space="preserve"> </w:t>
      </w:r>
      <w:r>
        <w:t>и</w:t>
      </w:r>
      <w:r w:rsidR="008405B1">
        <w:t xml:space="preserve"> </w:t>
      </w:r>
      <w:r>
        <w:t>РФ,</w:t>
      </w:r>
      <w:r w:rsidR="008405B1">
        <w:t xml:space="preserve"> </w:t>
      </w:r>
      <w:r>
        <w:t>сообщил</w:t>
      </w:r>
      <w:r w:rsidR="008405B1">
        <w:t xml:space="preserve"> </w:t>
      </w:r>
      <w:r>
        <w:t>РИА</w:t>
      </w:r>
      <w:r w:rsidR="008405B1">
        <w:t xml:space="preserve"> </w:t>
      </w:r>
      <w:r>
        <w:t>Новости</w:t>
      </w:r>
      <w:r w:rsidR="008405B1">
        <w:t xml:space="preserve"> </w:t>
      </w:r>
      <w:r>
        <w:t>источник,</w:t>
      </w:r>
      <w:r w:rsidR="008405B1">
        <w:t xml:space="preserve"> </w:t>
      </w:r>
      <w:r>
        <w:t>близкий</w:t>
      </w:r>
      <w:r w:rsidR="008405B1">
        <w:t xml:space="preserve"> </w:t>
      </w:r>
      <w:r>
        <w:t>к</w:t>
      </w:r>
      <w:r w:rsidR="008405B1">
        <w:t xml:space="preserve"> </w:t>
      </w:r>
      <w:r>
        <w:t>переговорам.</w:t>
      </w:r>
      <w:r w:rsidR="008405B1">
        <w:t xml:space="preserve"> </w:t>
      </w:r>
    </w:p>
    <w:p w14:paraId="00B45632" w14:textId="2AFAF540" w:rsidR="007E5B89" w:rsidRDefault="008405B1" w:rsidP="009E1434">
      <w:pPr>
        <w:jc w:val="both"/>
      </w:pPr>
      <w:r>
        <w:t>«</w:t>
      </w:r>
      <w:r w:rsidR="007E5B89">
        <w:t>Запланированы</w:t>
      </w:r>
      <w:r>
        <w:t xml:space="preserve"> </w:t>
      </w:r>
      <w:r w:rsidR="007E5B89">
        <w:t>(переговоры</w:t>
      </w:r>
      <w:r>
        <w:t xml:space="preserve"> – </w:t>
      </w:r>
      <w:r w:rsidR="007E5B89">
        <w:t>ред.).</w:t>
      </w:r>
      <w:r>
        <w:t xml:space="preserve"> </w:t>
      </w:r>
      <w:r w:rsidR="007E5B89">
        <w:t>Тема</w:t>
      </w:r>
      <w:r>
        <w:t xml:space="preserve"> – </w:t>
      </w:r>
      <w:r w:rsidR="007E5B89">
        <w:t>развитие</w:t>
      </w:r>
      <w:r>
        <w:t xml:space="preserve"> </w:t>
      </w:r>
      <w:r w:rsidR="007E5B89">
        <w:t>воздушного</w:t>
      </w:r>
      <w:r>
        <w:t xml:space="preserve"> </w:t>
      </w:r>
      <w:r w:rsidR="007E5B89">
        <w:t>сообщения</w:t>
      </w:r>
      <w:r>
        <w:t>»</w:t>
      </w:r>
      <w:r w:rsidR="007E5B89">
        <w:t>,</w:t>
      </w:r>
      <w:r>
        <w:t xml:space="preserve"> – </w:t>
      </w:r>
      <w:r w:rsidR="007E5B89">
        <w:t>подтвердили</w:t>
      </w:r>
      <w:r>
        <w:t xml:space="preserve"> </w:t>
      </w:r>
      <w:r w:rsidR="007E5B89">
        <w:t>информацию</w:t>
      </w:r>
      <w:r>
        <w:t xml:space="preserve"> </w:t>
      </w:r>
      <w:r w:rsidR="007E5B89">
        <w:t>в</w:t>
      </w:r>
      <w:r>
        <w:t xml:space="preserve"> </w:t>
      </w:r>
      <w:r w:rsidR="007E5B89">
        <w:t>пресс-службе</w:t>
      </w:r>
      <w:r>
        <w:t xml:space="preserve"> </w:t>
      </w:r>
      <w:r w:rsidR="007E5B89" w:rsidRPr="0021535E">
        <w:rPr>
          <w:b/>
        </w:rPr>
        <w:t>Минтранса</w:t>
      </w:r>
      <w:r w:rsidR="007E5B89">
        <w:t>,</w:t>
      </w:r>
      <w:r>
        <w:t xml:space="preserve"> </w:t>
      </w:r>
      <w:r w:rsidR="007E5B89">
        <w:t>не</w:t>
      </w:r>
      <w:r>
        <w:t xml:space="preserve"> </w:t>
      </w:r>
      <w:r w:rsidR="007E5B89">
        <w:t>уточнив</w:t>
      </w:r>
      <w:r>
        <w:t xml:space="preserve"> </w:t>
      </w:r>
      <w:r w:rsidR="007E5B89">
        <w:t>другие</w:t>
      </w:r>
      <w:r>
        <w:t xml:space="preserve"> </w:t>
      </w:r>
      <w:r w:rsidR="007E5B89">
        <w:t>детали.</w:t>
      </w:r>
      <w:r>
        <w:t xml:space="preserve"> </w:t>
      </w:r>
    </w:p>
    <w:p w14:paraId="215B6527" w14:textId="680EA46C" w:rsidR="007E5B89" w:rsidRDefault="007E5B89" w:rsidP="009E1434">
      <w:pPr>
        <w:jc w:val="both"/>
      </w:pPr>
      <w:r>
        <w:t>В</w:t>
      </w:r>
      <w:r w:rsidR="008405B1">
        <w:t xml:space="preserve"> </w:t>
      </w:r>
      <w:r>
        <w:t>июне</w:t>
      </w:r>
      <w:r w:rsidR="008405B1">
        <w:t xml:space="preserve"> </w:t>
      </w:r>
      <w:r>
        <w:t>2018</w:t>
      </w:r>
      <w:r w:rsidR="008405B1">
        <w:t xml:space="preserve"> </w:t>
      </w:r>
      <w:r>
        <w:t>года</w:t>
      </w:r>
      <w:r w:rsidR="008405B1">
        <w:t xml:space="preserve"> </w:t>
      </w:r>
      <w:r w:rsidRPr="0021535E">
        <w:rPr>
          <w:b/>
        </w:rPr>
        <w:t>министр</w:t>
      </w:r>
      <w:r w:rsidR="008405B1">
        <w:rPr>
          <w:b/>
        </w:rPr>
        <w:t xml:space="preserve"> </w:t>
      </w:r>
      <w:r w:rsidRPr="0021535E">
        <w:rPr>
          <w:b/>
        </w:rPr>
        <w:t>транспорта</w:t>
      </w:r>
      <w:r w:rsidR="008405B1">
        <w:rPr>
          <w:b/>
        </w:rPr>
        <w:t xml:space="preserve"> </w:t>
      </w:r>
      <w:r w:rsidRPr="0021535E">
        <w:rPr>
          <w:b/>
        </w:rPr>
        <w:t>РФ</w:t>
      </w:r>
      <w:r w:rsidR="008405B1">
        <w:t xml:space="preserve"> </w:t>
      </w:r>
      <w:r>
        <w:t>Евгений</w:t>
      </w:r>
      <w:r w:rsidR="008405B1">
        <w:t xml:space="preserve"> </w:t>
      </w:r>
      <w:r w:rsidRPr="0021535E">
        <w:rPr>
          <w:b/>
        </w:rPr>
        <w:t>Дитрих</w:t>
      </w:r>
      <w:r w:rsidR="008405B1">
        <w:t xml:space="preserve"> </w:t>
      </w:r>
      <w:r>
        <w:t>сообщал</w:t>
      </w:r>
      <w:r w:rsidR="008405B1">
        <w:t xml:space="preserve"> </w:t>
      </w:r>
      <w:r>
        <w:t>журналистам,</w:t>
      </w:r>
      <w:r w:rsidR="008405B1">
        <w:t xml:space="preserve"> </w:t>
      </w:r>
      <w:r>
        <w:t>что</w:t>
      </w:r>
      <w:r w:rsidR="008405B1">
        <w:t xml:space="preserve"> </w:t>
      </w:r>
      <w:r>
        <w:t>Россия</w:t>
      </w:r>
      <w:r w:rsidR="008405B1">
        <w:t xml:space="preserve"> </w:t>
      </w:r>
      <w:r>
        <w:t>и</w:t>
      </w:r>
      <w:r w:rsidR="008405B1">
        <w:t xml:space="preserve"> </w:t>
      </w:r>
      <w:r>
        <w:t>США</w:t>
      </w:r>
      <w:r w:rsidR="008405B1">
        <w:t xml:space="preserve"> </w:t>
      </w:r>
      <w:r>
        <w:t>обсудили</w:t>
      </w:r>
      <w:r w:rsidR="008405B1">
        <w:t xml:space="preserve"> </w:t>
      </w:r>
      <w:r>
        <w:t>вопрос</w:t>
      </w:r>
      <w:r w:rsidR="008405B1">
        <w:t xml:space="preserve"> </w:t>
      </w:r>
      <w:r>
        <w:t>транзита</w:t>
      </w:r>
      <w:r w:rsidR="008405B1">
        <w:t xml:space="preserve"> </w:t>
      </w:r>
      <w:r>
        <w:t>американских</w:t>
      </w:r>
      <w:r w:rsidR="008405B1">
        <w:t xml:space="preserve"> </w:t>
      </w:r>
      <w:r>
        <w:t>грузовых</w:t>
      </w:r>
      <w:r w:rsidR="008405B1">
        <w:t xml:space="preserve"> </w:t>
      </w:r>
      <w:r>
        <w:t>самолетов</w:t>
      </w:r>
      <w:r w:rsidR="008405B1">
        <w:t xml:space="preserve"> </w:t>
      </w:r>
      <w:r>
        <w:t>через</w:t>
      </w:r>
      <w:r w:rsidR="008405B1">
        <w:t xml:space="preserve"> </w:t>
      </w:r>
      <w:r>
        <w:t>российскую</w:t>
      </w:r>
      <w:r w:rsidR="008405B1">
        <w:t xml:space="preserve"> </w:t>
      </w:r>
      <w:r>
        <w:t>территорию.</w:t>
      </w:r>
      <w:r w:rsidR="008405B1">
        <w:t xml:space="preserve"> </w:t>
      </w:r>
      <w:r>
        <w:t>Он</w:t>
      </w:r>
      <w:r w:rsidR="008405B1">
        <w:t xml:space="preserve"> </w:t>
      </w:r>
      <w:r>
        <w:t>отмечал,</w:t>
      </w:r>
      <w:r w:rsidR="008405B1">
        <w:t xml:space="preserve"> </w:t>
      </w:r>
      <w:r>
        <w:t>что</w:t>
      </w:r>
      <w:r w:rsidR="008405B1">
        <w:t xml:space="preserve"> </w:t>
      </w:r>
      <w:r>
        <w:t>планируется</w:t>
      </w:r>
      <w:r w:rsidR="008405B1">
        <w:t xml:space="preserve"> </w:t>
      </w:r>
      <w:r>
        <w:t>еще</w:t>
      </w:r>
      <w:r w:rsidR="008405B1">
        <w:t xml:space="preserve"> </w:t>
      </w:r>
      <w:r>
        <w:t>одна</w:t>
      </w:r>
      <w:r w:rsidR="008405B1">
        <w:t xml:space="preserve"> </w:t>
      </w:r>
      <w:r>
        <w:t>встреча,</w:t>
      </w:r>
      <w:r w:rsidR="008405B1">
        <w:t xml:space="preserve"> </w:t>
      </w:r>
      <w:r>
        <w:t>на</w:t>
      </w:r>
      <w:r w:rsidR="008405B1">
        <w:t xml:space="preserve"> </w:t>
      </w:r>
      <w:r>
        <w:t>тот</w:t>
      </w:r>
      <w:r w:rsidR="008405B1">
        <w:t xml:space="preserve"> </w:t>
      </w:r>
      <w:r>
        <w:t>момент</w:t>
      </w:r>
      <w:r w:rsidR="008405B1">
        <w:t xml:space="preserve"> </w:t>
      </w:r>
      <w:r>
        <w:t>дата</w:t>
      </w:r>
      <w:r w:rsidR="008405B1">
        <w:t xml:space="preserve"> </w:t>
      </w:r>
      <w:r>
        <w:t>еще</w:t>
      </w:r>
      <w:r w:rsidR="008405B1">
        <w:t xml:space="preserve"> </w:t>
      </w:r>
      <w:r>
        <w:t>не</w:t>
      </w:r>
      <w:r w:rsidR="008405B1">
        <w:t xml:space="preserve"> </w:t>
      </w:r>
      <w:r>
        <w:t>была</w:t>
      </w:r>
      <w:r w:rsidR="008405B1">
        <w:t xml:space="preserve"> </w:t>
      </w:r>
      <w:r>
        <w:t>определена.</w:t>
      </w:r>
      <w:r w:rsidR="008405B1">
        <w:t xml:space="preserve"> </w:t>
      </w:r>
    </w:p>
    <w:p w14:paraId="4A444A5B" w14:textId="77777777" w:rsidR="007E5B89" w:rsidRDefault="00C90DB2" w:rsidP="009E1434">
      <w:pPr>
        <w:jc w:val="both"/>
      </w:pPr>
      <w:hyperlink r:id="rId8" w:history="1">
        <w:r w:rsidR="007E5B89" w:rsidRPr="00A62761">
          <w:rPr>
            <w:rStyle w:val="a9"/>
          </w:rPr>
          <w:t>https://1prime.ru/transport/20190221/829743978.html</w:t>
        </w:r>
      </w:hyperlink>
    </w:p>
    <w:p w14:paraId="5F56F782" w14:textId="126785BD" w:rsidR="007E5B89" w:rsidRPr="007E5B89" w:rsidRDefault="007E5B89" w:rsidP="009E1434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3" w:name="_Toc1721138"/>
      <w:r w:rsidRPr="007E5B89">
        <w:rPr>
          <w:rFonts w:ascii="Times New Roman" w:hAnsi="Times New Roman"/>
          <w:sz w:val="24"/>
          <w:szCs w:val="24"/>
        </w:rPr>
        <w:t>ГУДОК;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7E5B89">
        <w:rPr>
          <w:rFonts w:ascii="Times New Roman" w:hAnsi="Times New Roman"/>
          <w:sz w:val="24"/>
          <w:szCs w:val="24"/>
        </w:rPr>
        <w:t>АННА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7E5B89">
        <w:rPr>
          <w:rFonts w:ascii="Times New Roman" w:hAnsi="Times New Roman"/>
          <w:sz w:val="24"/>
          <w:szCs w:val="24"/>
        </w:rPr>
        <w:t>БУЛАЕВА;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7E5B89">
        <w:rPr>
          <w:rFonts w:ascii="Times New Roman" w:hAnsi="Times New Roman"/>
          <w:sz w:val="24"/>
          <w:szCs w:val="24"/>
        </w:rPr>
        <w:t>2019.02.21;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7E5B89">
        <w:rPr>
          <w:rFonts w:ascii="Times New Roman" w:hAnsi="Times New Roman"/>
          <w:sz w:val="24"/>
          <w:szCs w:val="24"/>
        </w:rPr>
        <w:t>СОТРУДНИКИ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7E5B89">
        <w:rPr>
          <w:rFonts w:ascii="Times New Roman" w:hAnsi="Times New Roman"/>
          <w:sz w:val="24"/>
          <w:szCs w:val="24"/>
        </w:rPr>
        <w:t>ТРАНСПОРТНОЙ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7E5B89">
        <w:rPr>
          <w:rFonts w:ascii="Times New Roman" w:hAnsi="Times New Roman"/>
          <w:sz w:val="24"/>
          <w:szCs w:val="24"/>
        </w:rPr>
        <w:t>ПОЛИЦИИ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7E5B89">
        <w:rPr>
          <w:rFonts w:ascii="Times New Roman" w:hAnsi="Times New Roman"/>
          <w:sz w:val="24"/>
          <w:szCs w:val="24"/>
        </w:rPr>
        <w:t>ПОЛУЧИЛИ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7E5B89">
        <w:rPr>
          <w:rFonts w:ascii="Times New Roman" w:hAnsi="Times New Roman"/>
          <w:sz w:val="24"/>
          <w:szCs w:val="24"/>
        </w:rPr>
        <w:t>НАГРАДЫ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21535E">
        <w:rPr>
          <w:rFonts w:ascii="Times New Roman" w:hAnsi="Times New Roman"/>
          <w:sz w:val="24"/>
          <w:szCs w:val="24"/>
        </w:rPr>
        <w:t>МИНТРАНСА</w:t>
      </w:r>
      <w:bookmarkEnd w:id="3"/>
    </w:p>
    <w:p w14:paraId="26622BF1" w14:textId="203FCE65" w:rsidR="007E5B89" w:rsidRDefault="007E5B89" w:rsidP="009E1434">
      <w:pPr>
        <w:jc w:val="both"/>
      </w:pPr>
      <w:r>
        <w:t>Награды</w:t>
      </w:r>
      <w:r w:rsidR="008405B1">
        <w:t xml:space="preserve"> </w:t>
      </w:r>
      <w:r>
        <w:t>по</w:t>
      </w:r>
      <w:r w:rsidR="008405B1">
        <w:t xml:space="preserve"> </w:t>
      </w:r>
      <w:r>
        <w:t>случаю</w:t>
      </w:r>
      <w:r w:rsidR="008405B1">
        <w:t xml:space="preserve"> </w:t>
      </w:r>
      <w:r>
        <w:t>100-летнего</w:t>
      </w:r>
      <w:r w:rsidR="008405B1">
        <w:t xml:space="preserve"> </w:t>
      </w:r>
      <w:r>
        <w:t>юбилея</w:t>
      </w:r>
      <w:r w:rsidR="008405B1">
        <w:t xml:space="preserve"> </w:t>
      </w:r>
      <w:r>
        <w:t>транспортной</w:t>
      </w:r>
      <w:r w:rsidR="008405B1">
        <w:t xml:space="preserve"> </w:t>
      </w:r>
      <w:r>
        <w:t>полиции</w:t>
      </w:r>
      <w:r w:rsidR="008405B1">
        <w:t xml:space="preserve"> </w:t>
      </w:r>
      <w:r>
        <w:t>России</w:t>
      </w:r>
      <w:r w:rsidR="008405B1">
        <w:t xml:space="preserve"> </w:t>
      </w:r>
      <w:r>
        <w:t>вручил</w:t>
      </w:r>
      <w:r w:rsidR="008405B1">
        <w:t xml:space="preserve"> </w:t>
      </w:r>
      <w:r w:rsidRPr="0021535E">
        <w:rPr>
          <w:b/>
        </w:rPr>
        <w:t>министр</w:t>
      </w:r>
      <w:r w:rsidR="008405B1">
        <w:rPr>
          <w:b/>
        </w:rPr>
        <w:t xml:space="preserve"> </w:t>
      </w:r>
      <w:r w:rsidRPr="0021535E">
        <w:rPr>
          <w:b/>
        </w:rPr>
        <w:t>транспорта</w:t>
      </w:r>
      <w:r w:rsidR="008405B1">
        <w:t xml:space="preserve"> </w:t>
      </w:r>
      <w:r>
        <w:t>Евгений</w:t>
      </w:r>
      <w:r w:rsidR="008405B1">
        <w:t xml:space="preserve"> </w:t>
      </w:r>
      <w:r w:rsidRPr="0021535E">
        <w:rPr>
          <w:b/>
        </w:rPr>
        <w:t>Дитрих</w:t>
      </w:r>
      <w:r>
        <w:t>.</w:t>
      </w:r>
    </w:p>
    <w:p w14:paraId="1F3C7DBE" w14:textId="1E1C1A92" w:rsidR="007E5B89" w:rsidRDefault="007E5B89" w:rsidP="009E1434">
      <w:pPr>
        <w:jc w:val="both"/>
      </w:pPr>
      <w:r>
        <w:t>Сотрудники</w:t>
      </w:r>
      <w:r w:rsidR="008405B1">
        <w:t xml:space="preserve"> </w:t>
      </w:r>
      <w:r>
        <w:t>транспортной</w:t>
      </w:r>
      <w:r w:rsidR="008405B1">
        <w:t xml:space="preserve"> </w:t>
      </w:r>
      <w:r>
        <w:t>полиции</w:t>
      </w:r>
      <w:r w:rsidR="008405B1">
        <w:t xml:space="preserve"> </w:t>
      </w:r>
      <w:r>
        <w:t>награждены</w:t>
      </w:r>
      <w:r w:rsidR="008405B1">
        <w:t xml:space="preserve"> </w:t>
      </w:r>
      <w:r>
        <w:t>ведомственными</w:t>
      </w:r>
      <w:r w:rsidR="008405B1">
        <w:t xml:space="preserve"> </w:t>
      </w:r>
      <w:r>
        <w:t>наградами</w:t>
      </w:r>
      <w:r w:rsidR="008405B1">
        <w:t xml:space="preserve"> </w:t>
      </w:r>
      <w:r w:rsidRPr="0021535E">
        <w:rPr>
          <w:b/>
        </w:rPr>
        <w:t>Минтранса</w:t>
      </w:r>
      <w:r w:rsidR="008405B1">
        <w:t xml:space="preserve"> </w:t>
      </w:r>
      <w:r>
        <w:t>России.</w:t>
      </w:r>
      <w:r w:rsidR="008405B1">
        <w:t xml:space="preserve"> </w:t>
      </w:r>
      <w:r>
        <w:t>Как</w:t>
      </w:r>
      <w:r w:rsidR="008405B1">
        <w:t xml:space="preserve"> </w:t>
      </w:r>
      <w:r>
        <w:t>сообщила</w:t>
      </w:r>
      <w:r w:rsidR="008405B1">
        <w:t xml:space="preserve"> </w:t>
      </w:r>
      <w:r>
        <w:t>пресс-служба</w:t>
      </w:r>
      <w:r w:rsidR="008405B1">
        <w:t xml:space="preserve"> </w:t>
      </w:r>
      <w:r>
        <w:t>ведомства,</w:t>
      </w:r>
      <w:r w:rsidR="008405B1">
        <w:t xml:space="preserve"> </w:t>
      </w:r>
      <w:r>
        <w:t>награды</w:t>
      </w:r>
      <w:r w:rsidR="008405B1">
        <w:t xml:space="preserve"> </w:t>
      </w:r>
      <w:r>
        <w:t>по</w:t>
      </w:r>
      <w:r w:rsidR="008405B1">
        <w:t xml:space="preserve"> </w:t>
      </w:r>
      <w:r>
        <w:t>случаю</w:t>
      </w:r>
      <w:r w:rsidR="008405B1">
        <w:t xml:space="preserve"> </w:t>
      </w:r>
      <w:r>
        <w:t>100-летнего</w:t>
      </w:r>
      <w:r w:rsidR="008405B1">
        <w:t xml:space="preserve"> </w:t>
      </w:r>
      <w:r>
        <w:t>юбилея</w:t>
      </w:r>
      <w:r w:rsidR="008405B1">
        <w:t xml:space="preserve"> </w:t>
      </w:r>
      <w:r>
        <w:t>транспортной</w:t>
      </w:r>
      <w:r w:rsidR="008405B1">
        <w:t xml:space="preserve"> </w:t>
      </w:r>
      <w:r>
        <w:t>полиции</w:t>
      </w:r>
      <w:r w:rsidR="008405B1">
        <w:t xml:space="preserve"> </w:t>
      </w:r>
      <w:r>
        <w:t>России</w:t>
      </w:r>
      <w:r w:rsidR="008405B1">
        <w:t xml:space="preserve"> </w:t>
      </w:r>
      <w:r>
        <w:t>вручил</w:t>
      </w:r>
      <w:r w:rsidR="008405B1">
        <w:t xml:space="preserve"> </w:t>
      </w:r>
      <w:r>
        <w:t>20</w:t>
      </w:r>
      <w:r w:rsidR="008405B1">
        <w:t xml:space="preserve"> </w:t>
      </w:r>
      <w:r>
        <w:t>февраля</w:t>
      </w:r>
      <w:r w:rsidR="008405B1">
        <w:t xml:space="preserve"> </w:t>
      </w:r>
      <w:r w:rsidRPr="0021535E">
        <w:rPr>
          <w:b/>
        </w:rPr>
        <w:t>министр</w:t>
      </w:r>
      <w:r w:rsidR="008405B1">
        <w:rPr>
          <w:b/>
        </w:rPr>
        <w:t xml:space="preserve"> </w:t>
      </w:r>
      <w:r w:rsidRPr="0021535E">
        <w:rPr>
          <w:b/>
        </w:rPr>
        <w:t>транспорта</w:t>
      </w:r>
      <w:r w:rsidR="008405B1">
        <w:t xml:space="preserve"> </w:t>
      </w:r>
      <w:r>
        <w:t>Евгений</w:t>
      </w:r>
      <w:r w:rsidR="008405B1">
        <w:t xml:space="preserve"> </w:t>
      </w:r>
      <w:r w:rsidRPr="0021535E">
        <w:rPr>
          <w:b/>
        </w:rPr>
        <w:t>Дитрих</w:t>
      </w:r>
      <w:r>
        <w:t>.</w:t>
      </w:r>
      <w:r w:rsidR="008405B1">
        <w:t xml:space="preserve"> </w:t>
      </w:r>
    </w:p>
    <w:p w14:paraId="6EB0968C" w14:textId="63A018CF" w:rsidR="007E5B89" w:rsidRDefault="007E5B89" w:rsidP="009E1434">
      <w:pPr>
        <w:jc w:val="both"/>
      </w:pPr>
      <w:r>
        <w:t>Глава</w:t>
      </w:r>
      <w:r w:rsidR="008405B1">
        <w:t xml:space="preserve"> </w:t>
      </w:r>
      <w:r w:rsidRPr="0021535E">
        <w:rPr>
          <w:b/>
        </w:rPr>
        <w:t>Минтранса</w:t>
      </w:r>
      <w:r w:rsidR="008405B1">
        <w:t xml:space="preserve"> </w:t>
      </w:r>
      <w:r>
        <w:t>отметил</w:t>
      </w:r>
      <w:r w:rsidR="008405B1">
        <w:t xml:space="preserve"> </w:t>
      </w:r>
      <w:r>
        <w:t>работу</w:t>
      </w:r>
      <w:r w:rsidR="008405B1">
        <w:t xml:space="preserve"> </w:t>
      </w:r>
      <w:r>
        <w:t>сотрудников</w:t>
      </w:r>
      <w:r w:rsidR="008405B1">
        <w:t xml:space="preserve"> </w:t>
      </w:r>
      <w:r>
        <w:t>полиции</w:t>
      </w:r>
      <w:r w:rsidR="008405B1">
        <w:t xml:space="preserve"> </w:t>
      </w:r>
      <w:r>
        <w:t>во</w:t>
      </w:r>
      <w:r w:rsidR="008405B1">
        <w:t xml:space="preserve"> </w:t>
      </w:r>
      <w:r>
        <w:t>время</w:t>
      </w:r>
      <w:r w:rsidR="008405B1">
        <w:t xml:space="preserve"> </w:t>
      </w:r>
      <w:r>
        <w:t>проведения</w:t>
      </w:r>
      <w:r w:rsidR="008405B1">
        <w:t xml:space="preserve"> </w:t>
      </w:r>
      <w:r>
        <w:t>чемпионата</w:t>
      </w:r>
      <w:r w:rsidR="008405B1">
        <w:t xml:space="preserve"> </w:t>
      </w:r>
      <w:r>
        <w:t>мира</w:t>
      </w:r>
      <w:r w:rsidR="008405B1">
        <w:t xml:space="preserve"> </w:t>
      </w:r>
      <w:r>
        <w:t>по</w:t>
      </w:r>
      <w:r w:rsidR="008405B1">
        <w:t xml:space="preserve"> </w:t>
      </w:r>
      <w:r>
        <w:t>футболу</w:t>
      </w:r>
      <w:r w:rsidR="008405B1">
        <w:t xml:space="preserve"> </w:t>
      </w:r>
      <w:r>
        <w:t>в</w:t>
      </w:r>
      <w:r w:rsidR="008405B1">
        <w:t xml:space="preserve"> </w:t>
      </w:r>
      <w:r>
        <w:t>прошлом</w:t>
      </w:r>
      <w:r w:rsidR="008405B1">
        <w:t xml:space="preserve"> </w:t>
      </w:r>
      <w:r>
        <w:t>году.</w:t>
      </w:r>
      <w:r w:rsidR="008405B1">
        <w:t xml:space="preserve"> «</w:t>
      </w:r>
      <w:r>
        <w:t>Это</w:t>
      </w:r>
      <w:r w:rsidR="008405B1">
        <w:t xml:space="preserve"> </w:t>
      </w:r>
      <w:r>
        <w:t>пример</w:t>
      </w:r>
      <w:r w:rsidR="008405B1">
        <w:t xml:space="preserve"> </w:t>
      </w:r>
      <w:r>
        <w:t>высочайшего</w:t>
      </w:r>
      <w:r w:rsidR="008405B1">
        <w:t xml:space="preserve"> </w:t>
      </w:r>
      <w:r>
        <w:t>профессионализма,</w:t>
      </w:r>
      <w:r w:rsidR="008405B1">
        <w:t xml:space="preserve"> </w:t>
      </w:r>
      <w:r>
        <w:t>самоотверженности,</w:t>
      </w:r>
      <w:r w:rsidR="008405B1">
        <w:t xml:space="preserve"> </w:t>
      </w:r>
      <w:r>
        <w:t>применения</w:t>
      </w:r>
      <w:r w:rsidR="008405B1">
        <w:t xml:space="preserve"> </w:t>
      </w:r>
      <w:r>
        <w:t>вашего</w:t>
      </w:r>
      <w:r w:rsidR="008405B1">
        <w:t xml:space="preserve"> </w:t>
      </w:r>
      <w:r>
        <w:t>бесценного</w:t>
      </w:r>
      <w:r w:rsidR="008405B1">
        <w:t xml:space="preserve"> </w:t>
      </w:r>
      <w:r>
        <w:t>оперативного</w:t>
      </w:r>
      <w:r w:rsidR="008405B1">
        <w:t xml:space="preserve"> </w:t>
      </w:r>
      <w:r>
        <w:t>опыта</w:t>
      </w:r>
      <w:r w:rsidR="008405B1">
        <w:t>»</w:t>
      </w:r>
      <w:r>
        <w:t>,</w:t>
      </w:r>
      <w:r w:rsidR="008405B1">
        <w:t xml:space="preserve"> – </w:t>
      </w:r>
      <w:r>
        <w:t>сказал</w:t>
      </w:r>
      <w:r w:rsidR="008405B1">
        <w:t xml:space="preserve"> </w:t>
      </w:r>
      <w:r>
        <w:t>он.</w:t>
      </w:r>
      <w:r w:rsidR="008405B1">
        <w:t xml:space="preserve"> </w:t>
      </w:r>
    </w:p>
    <w:p w14:paraId="078C5F5D" w14:textId="08CBA828" w:rsidR="007E5B89" w:rsidRDefault="007E5B89" w:rsidP="009E1434">
      <w:pPr>
        <w:jc w:val="both"/>
      </w:pPr>
      <w:r>
        <w:t>Евгений</w:t>
      </w:r>
      <w:r w:rsidR="008405B1">
        <w:t xml:space="preserve"> </w:t>
      </w:r>
      <w:r w:rsidRPr="0021535E">
        <w:rPr>
          <w:b/>
        </w:rPr>
        <w:t>Дитрих</w:t>
      </w:r>
      <w:r w:rsidR="008405B1">
        <w:t xml:space="preserve"> </w:t>
      </w:r>
      <w:r>
        <w:t>также</w:t>
      </w:r>
      <w:r w:rsidR="008405B1">
        <w:t xml:space="preserve"> </w:t>
      </w:r>
      <w:r>
        <w:t>обратил</w:t>
      </w:r>
      <w:r w:rsidR="008405B1">
        <w:t xml:space="preserve"> </w:t>
      </w:r>
      <w:r>
        <w:t>внимание</w:t>
      </w:r>
      <w:r w:rsidR="008405B1">
        <w:t xml:space="preserve"> </w:t>
      </w:r>
      <w:r>
        <w:t>на</w:t>
      </w:r>
      <w:r w:rsidR="008405B1">
        <w:t xml:space="preserve"> </w:t>
      </w:r>
      <w:r>
        <w:t>необходимость</w:t>
      </w:r>
      <w:r w:rsidR="008405B1">
        <w:t xml:space="preserve"> </w:t>
      </w:r>
      <w:r>
        <w:t>совместной</w:t>
      </w:r>
      <w:r w:rsidR="008405B1">
        <w:t xml:space="preserve"> </w:t>
      </w:r>
      <w:r>
        <w:t>работы</w:t>
      </w:r>
      <w:r w:rsidR="008405B1">
        <w:t xml:space="preserve"> </w:t>
      </w:r>
      <w:r>
        <w:t>во</w:t>
      </w:r>
      <w:r w:rsidR="008405B1">
        <w:t xml:space="preserve"> </w:t>
      </w:r>
      <w:r>
        <w:t>время</w:t>
      </w:r>
      <w:r w:rsidR="008405B1">
        <w:t xml:space="preserve"> </w:t>
      </w:r>
      <w:r>
        <w:t>предстоящей</w:t>
      </w:r>
      <w:r w:rsidR="008405B1">
        <w:t xml:space="preserve"> </w:t>
      </w:r>
      <w:r>
        <w:t>зимней</w:t>
      </w:r>
      <w:r w:rsidR="008405B1">
        <w:t xml:space="preserve"> </w:t>
      </w:r>
      <w:r>
        <w:t>Универсиады</w:t>
      </w:r>
      <w:r w:rsidR="008405B1">
        <w:t xml:space="preserve"> </w:t>
      </w:r>
      <w:r>
        <w:t>в</w:t>
      </w:r>
      <w:r w:rsidR="008405B1">
        <w:t xml:space="preserve"> </w:t>
      </w:r>
      <w:r>
        <w:t>Красноярске,</w:t>
      </w:r>
      <w:r w:rsidR="008405B1">
        <w:t xml:space="preserve"> </w:t>
      </w:r>
      <w:r>
        <w:t>при</w:t>
      </w:r>
      <w:r w:rsidR="008405B1">
        <w:t xml:space="preserve"> </w:t>
      </w:r>
      <w:r>
        <w:t>реализации</w:t>
      </w:r>
      <w:r w:rsidR="008405B1">
        <w:t xml:space="preserve"> </w:t>
      </w:r>
      <w:r>
        <w:t>положений</w:t>
      </w:r>
      <w:r w:rsidR="008405B1">
        <w:t xml:space="preserve"> </w:t>
      </w:r>
      <w:r>
        <w:t>майского</w:t>
      </w:r>
      <w:r w:rsidR="008405B1">
        <w:t xml:space="preserve"> </w:t>
      </w:r>
      <w:r>
        <w:t>указа</w:t>
      </w:r>
      <w:r w:rsidR="008405B1">
        <w:t xml:space="preserve"> </w:t>
      </w:r>
      <w:r>
        <w:t>президента,</w:t>
      </w:r>
      <w:r w:rsidR="008405B1">
        <w:t xml:space="preserve"> </w:t>
      </w:r>
      <w:r>
        <w:t>а</w:t>
      </w:r>
      <w:r w:rsidR="008405B1">
        <w:t xml:space="preserve"> </w:t>
      </w:r>
      <w:r>
        <w:t>также</w:t>
      </w:r>
      <w:r w:rsidR="008405B1">
        <w:t xml:space="preserve"> </w:t>
      </w:r>
      <w:r>
        <w:t>по</w:t>
      </w:r>
      <w:r w:rsidR="008405B1">
        <w:t xml:space="preserve"> </w:t>
      </w:r>
      <w:r>
        <w:t>организации</w:t>
      </w:r>
      <w:r w:rsidR="008405B1">
        <w:t xml:space="preserve"> </w:t>
      </w:r>
      <w:r>
        <w:t>в</w:t>
      </w:r>
      <w:r w:rsidR="008405B1">
        <w:t xml:space="preserve"> </w:t>
      </w:r>
      <w:r>
        <w:t>2020</w:t>
      </w:r>
      <w:r w:rsidR="008405B1">
        <w:t xml:space="preserve"> </w:t>
      </w:r>
      <w:r>
        <w:t>году</w:t>
      </w:r>
      <w:r w:rsidR="008405B1">
        <w:t xml:space="preserve"> </w:t>
      </w:r>
      <w:r>
        <w:t>большого</w:t>
      </w:r>
      <w:r w:rsidR="008405B1">
        <w:t xml:space="preserve"> </w:t>
      </w:r>
      <w:r>
        <w:t>количества</w:t>
      </w:r>
      <w:r w:rsidR="008405B1">
        <w:t xml:space="preserve"> </w:t>
      </w:r>
      <w:r>
        <w:t>открытых</w:t>
      </w:r>
      <w:r w:rsidR="008405B1">
        <w:t xml:space="preserve"> </w:t>
      </w:r>
      <w:r>
        <w:t>общественных</w:t>
      </w:r>
      <w:r w:rsidR="008405B1">
        <w:t xml:space="preserve"> </w:t>
      </w:r>
      <w:r>
        <w:t>мероприятий</w:t>
      </w:r>
      <w:r w:rsidR="008405B1">
        <w:t xml:space="preserve"> </w:t>
      </w:r>
      <w:r>
        <w:t>в</w:t>
      </w:r>
      <w:r w:rsidR="008405B1">
        <w:t xml:space="preserve"> </w:t>
      </w:r>
      <w:r>
        <w:t>честь</w:t>
      </w:r>
      <w:r w:rsidR="008405B1">
        <w:t xml:space="preserve"> </w:t>
      </w:r>
      <w:r>
        <w:t>75-летия</w:t>
      </w:r>
      <w:r w:rsidR="008405B1">
        <w:t xml:space="preserve"> </w:t>
      </w:r>
      <w:r>
        <w:t>Великой</w:t>
      </w:r>
      <w:r w:rsidR="008405B1">
        <w:t xml:space="preserve"> </w:t>
      </w:r>
      <w:r>
        <w:t>Победы.</w:t>
      </w:r>
    </w:p>
    <w:p w14:paraId="2F3338D8" w14:textId="77777777" w:rsidR="007E5B89" w:rsidRDefault="00C90DB2" w:rsidP="009E1434">
      <w:pPr>
        <w:jc w:val="both"/>
      </w:pPr>
      <w:hyperlink r:id="rId9" w:history="1">
        <w:r w:rsidR="007E5B89" w:rsidRPr="00A62761">
          <w:rPr>
            <w:rStyle w:val="a9"/>
          </w:rPr>
          <w:t>https://www.gudok.ru/news/?ID=1454375</w:t>
        </w:r>
      </w:hyperlink>
    </w:p>
    <w:p w14:paraId="5B1889F0" w14:textId="20C8F495" w:rsidR="00DF5BA9" w:rsidRPr="00DF5BA9" w:rsidRDefault="00DF5BA9" w:rsidP="009E1434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4" w:name="_Toc1721139"/>
      <w:r w:rsidRPr="00DF5BA9">
        <w:rPr>
          <w:rFonts w:ascii="Times New Roman" w:hAnsi="Times New Roman"/>
          <w:sz w:val="24"/>
          <w:szCs w:val="24"/>
        </w:rPr>
        <w:t>ТРАНСПОРТ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DF5BA9">
        <w:rPr>
          <w:rFonts w:ascii="Times New Roman" w:hAnsi="Times New Roman"/>
          <w:sz w:val="24"/>
          <w:szCs w:val="24"/>
        </w:rPr>
        <w:t>РОССИИ;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DF5BA9">
        <w:rPr>
          <w:rFonts w:ascii="Times New Roman" w:hAnsi="Times New Roman"/>
          <w:sz w:val="24"/>
          <w:szCs w:val="24"/>
        </w:rPr>
        <w:t>2019.02.21;</w:t>
      </w:r>
      <w:r w:rsidR="008405B1">
        <w:rPr>
          <w:rFonts w:ascii="Times New Roman" w:hAnsi="Times New Roman"/>
          <w:sz w:val="24"/>
          <w:szCs w:val="24"/>
        </w:rPr>
        <w:t xml:space="preserve">  </w:t>
      </w:r>
      <w:r w:rsidRPr="00DF5BA9">
        <w:rPr>
          <w:rFonts w:ascii="Times New Roman" w:hAnsi="Times New Roman"/>
          <w:sz w:val="24"/>
          <w:szCs w:val="24"/>
        </w:rPr>
        <w:t>РАБОТАТЬ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DF5BA9">
        <w:rPr>
          <w:rFonts w:ascii="Times New Roman" w:hAnsi="Times New Roman"/>
          <w:sz w:val="24"/>
          <w:szCs w:val="24"/>
        </w:rPr>
        <w:t>НА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DF5BA9">
        <w:rPr>
          <w:rFonts w:ascii="Times New Roman" w:hAnsi="Times New Roman"/>
          <w:sz w:val="24"/>
          <w:szCs w:val="24"/>
        </w:rPr>
        <w:t>РЕЗУЛЬТАТ</w:t>
      </w:r>
      <w:bookmarkEnd w:id="4"/>
    </w:p>
    <w:p w14:paraId="5770A35D" w14:textId="5F7A7F6C" w:rsidR="0021535E" w:rsidRDefault="00DF5BA9" w:rsidP="009E1434">
      <w:pPr>
        <w:jc w:val="both"/>
      </w:pPr>
      <w:r>
        <w:t>В</w:t>
      </w:r>
      <w:r w:rsidR="008405B1">
        <w:t xml:space="preserve"> </w:t>
      </w:r>
      <w:r>
        <w:t>Сочи</w:t>
      </w:r>
      <w:r w:rsidR="008405B1">
        <w:t xml:space="preserve"> </w:t>
      </w:r>
      <w:r>
        <w:t>обсудили</w:t>
      </w:r>
      <w:r w:rsidR="008405B1">
        <w:t xml:space="preserve"> </w:t>
      </w:r>
      <w:r>
        <w:t>развитие</w:t>
      </w:r>
      <w:r w:rsidR="008405B1">
        <w:t xml:space="preserve"> </w:t>
      </w:r>
      <w:r>
        <w:t>магистральной</w:t>
      </w:r>
      <w:r w:rsidR="008405B1">
        <w:t xml:space="preserve"> </w:t>
      </w:r>
      <w:r>
        <w:t>инфраструктуры</w:t>
      </w:r>
      <w:r w:rsidR="008405B1">
        <w:t xml:space="preserve"> </w:t>
      </w:r>
      <w:r>
        <w:t>как</w:t>
      </w:r>
      <w:r w:rsidR="008405B1">
        <w:t xml:space="preserve"> </w:t>
      </w:r>
      <w:r>
        <w:t>основы</w:t>
      </w:r>
      <w:r w:rsidR="008405B1">
        <w:t xml:space="preserve"> </w:t>
      </w:r>
      <w:r>
        <w:t>роста</w:t>
      </w:r>
      <w:r w:rsidR="008405B1">
        <w:t xml:space="preserve"> </w:t>
      </w:r>
      <w:r>
        <w:t>экономики.</w:t>
      </w:r>
    </w:p>
    <w:p w14:paraId="17380533" w14:textId="38CA894F" w:rsidR="00DF5BA9" w:rsidRDefault="00DF5BA9" w:rsidP="009E1434">
      <w:pPr>
        <w:jc w:val="both"/>
      </w:pPr>
      <w:r>
        <w:t>В</w:t>
      </w:r>
      <w:r w:rsidR="008405B1">
        <w:t xml:space="preserve"> </w:t>
      </w:r>
      <w:r>
        <w:t>панельной</w:t>
      </w:r>
      <w:r w:rsidR="008405B1">
        <w:t xml:space="preserve"> </w:t>
      </w:r>
      <w:r>
        <w:t>сессии,</w:t>
      </w:r>
      <w:r w:rsidR="008405B1">
        <w:t xml:space="preserve"> </w:t>
      </w:r>
      <w:r>
        <w:t>прошедшей</w:t>
      </w:r>
      <w:r w:rsidR="008405B1">
        <w:t xml:space="preserve"> </w:t>
      </w:r>
      <w:r>
        <w:t>в</w:t>
      </w:r>
      <w:r w:rsidR="008405B1">
        <w:t xml:space="preserve"> </w:t>
      </w:r>
      <w:r>
        <w:t>рамках</w:t>
      </w:r>
      <w:r w:rsidR="008405B1">
        <w:t xml:space="preserve"> </w:t>
      </w:r>
      <w:r>
        <w:t>Российского</w:t>
      </w:r>
      <w:r w:rsidR="008405B1">
        <w:t xml:space="preserve"> </w:t>
      </w:r>
      <w:r>
        <w:t>инвестиционного</w:t>
      </w:r>
      <w:r w:rsidR="008405B1">
        <w:t xml:space="preserve"> </w:t>
      </w:r>
      <w:r>
        <w:t>форума,</w:t>
      </w:r>
      <w:r w:rsidR="008405B1">
        <w:t xml:space="preserve"> </w:t>
      </w:r>
      <w:r>
        <w:t>приняли</w:t>
      </w:r>
      <w:r w:rsidR="008405B1">
        <w:t xml:space="preserve"> </w:t>
      </w:r>
      <w:r>
        <w:t>участие</w:t>
      </w:r>
      <w:r w:rsidR="008405B1">
        <w:t xml:space="preserve"> </w:t>
      </w:r>
      <w:r w:rsidRPr="0021535E">
        <w:rPr>
          <w:b/>
        </w:rPr>
        <w:t>министр</w:t>
      </w:r>
      <w:r w:rsidR="008405B1">
        <w:rPr>
          <w:b/>
        </w:rPr>
        <w:t xml:space="preserve"> </w:t>
      </w:r>
      <w:r w:rsidRPr="0021535E">
        <w:rPr>
          <w:b/>
        </w:rPr>
        <w:t>транспорта</w:t>
      </w:r>
      <w:r w:rsidR="008405B1">
        <w:rPr>
          <w:b/>
        </w:rPr>
        <w:t xml:space="preserve"> </w:t>
      </w:r>
      <w:r w:rsidRPr="0021535E">
        <w:rPr>
          <w:b/>
        </w:rPr>
        <w:t>РФ</w:t>
      </w:r>
      <w:r w:rsidR="008405B1">
        <w:t xml:space="preserve"> </w:t>
      </w:r>
      <w:r>
        <w:t>Евгений</w:t>
      </w:r>
      <w:r w:rsidR="008405B1">
        <w:t xml:space="preserve"> </w:t>
      </w:r>
      <w:r w:rsidRPr="0021535E">
        <w:rPr>
          <w:b/>
        </w:rPr>
        <w:t>Дитрих</w:t>
      </w:r>
      <w:r>
        <w:t>,</w:t>
      </w:r>
      <w:r w:rsidR="008405B1">
        <w:t xml:space="preserve"> </w:t>
      </w:r>
      <w:r>
        <w:t>председатель</w:t>
      </w:r>
      <w:r w:rsidR="008405B1">
        <w:t xml:space="preserve"> </w:t>
      </w:r>
      <w:r>
        <w:t>Комитета</w:t>
      </w:r>
      <w:r w:rsidR="008405B1">
        <w:t xml:space="preserve"> </w:t>
      </w:r>
      <w:r>
        <w:t>Совета</w:t>
      </w:r>
      <w:r w:rsidR="008405B1">
        <w:t xml:space="preserve"> </w:t>
      </w:r>
      <w:r>
        <w:t>Федерации</w:t>
      </w:r>
      <w:r w:rsidR="008405B1">
        <w:t xml:space="preserve"> </w:t>
      </w:r>
      <w:r>
        <w:t>по</w:t>
      </w:r>
      <w:r w:rsidR="008405B1">
        <w:t xml:space="preserve"> </w:t>
      </w:r>
      <w:r>
        <w:t>экономической</w:t>
      </w:r>
      <w:r w:rsidR="008405B1">
        <w:t xml:space="preserve"> </w:t>
      </w:r>
      <w:r>
        <w:t>политике</w:t>
      </w:r>
      <w:r w:rsidR="008405B1">
        <w:t xml:space="preserve"> </w:t>
      </w:r>
      <w:r>
        <w:t>Дмитрий</w:t>
      </w:r>
      <w:r w:rsidR="008405B1">
        <w:t xml:space="preserve"> </w:t>
      </w:r>
      <w:r>
        <w:t>Мезенцев,</w:t>
      </w:r>
      <w:r w:rsidR="008405B1">
        <w:t xml:space="preserve"> </w:t>
      </w:r>
      <w:r>
        <w:t>губернатор</w:t>
      </w:r>
      <w:r w:rsidR="008405B1">
        <w:t xml:space="preserve"> </w:t>
      </w:r>
      <w:r>
        <w:t>Ямало</w:t>
      </w:r>
      <w:r w:rsidR="008405B1">
        <w:t>-</w:t>
      </w:r>
      <w:r>
        <w:t>Ненецкого</w:t>
      </w:r>
      <w:r w:rsidR="008405B1">
        <w:t xml:space="preserve"> </w:t>
      </w:r>
      <w:r>
        <w:t>автономного</w:t>
      </w:r>
      <w:r w:rsidR="008405B1">
        <w:t xml:space="preserve"> </w:t>
      </w:r>
      <w:r>
        <w:t>округа</w:t>
      </w:r>
      <w:r w:rsidR="008405B1">
        <w:t xml:space="preserve"> </w:t>
      </w:r>
      <w:r>
        <w:t>Дмитрий</w:t>
      </w:r>
      <w:r w:rsidR="008405B1">
        <w:t xml:space="preserve"> </w:t>
      </w:r>
      <w:r>
        <w:t>Артюхов,</w:t>
      </w:r>
      <w:r w:rsidR="008405B1">
        <w:t xml:space="preserve"> </w:t>
      </w:r>
      <w:r>
        <w:t>губернатор</w:t>
      </w:r>
      <w:r w:rsidR="008405B1">
        <w:t xml:space="preserve"> </w:t>
      </w:r>
      <w:r>
        <w:t>Волгоградской</w:t>
      </w:r>
      <w:r w:rsidR="008405B1">
        <w:t xml:space="preserve"> </w:t>
      </w:r>
      <w:r>
        <w:t>области</w:t>
      </w:r>
      <w:r w:rsidR="008405B1">
        <w:t xml:space="preserve"> </w:t>
      </w:r>
      <w:r>
        <w:t>Андрей</w:t>
      </w:r>
      <w:r w:rsidR="008405B1">
        <w:t xml:space="preserve"> </w:t>
      </w:r>
      <w:r>
        <w:t>Бочаров,</w:t>
      </w:r>
      <w:r w:rsidR="008405B1">
        <w:t xml:space="preserve"> </w:t>
      </w:r>
      <w:r>
        <w:t>представители</w:t>
      </w:r>
      <w:r w:rsidR="008405B1">
        <w:t xml:space="preserve"> </w:t>
      </w:r>
      <w:r>
        <w:t>организаций</w:t>
      </w:r>
      <w:r w:rsidR="008405B1">
        <w:t xml:space="preserve"> </w:t>
      </w:r>
      <w:r>
        <w:t>транспортной</w:t>
      </w:r>
      <w:r w:rsidR="008405B1">
        <w:t xml:space="preserve"> </w:t>
      </w:r>
      <w:r>
        <w:t>отрасли,</w:t>
      </w:r>
      <w:r w:rsidR="008405B1">
        <w:t xml:space="preserve"> </w:t>
      </w:r>
      <w:r>
        <w:t>банковских</w:t>
      </w:r>
      <w:r w:rsidR="008405B1">
        <w:t xml:space="preserve"> </w:t>
      </w:r>
      <w:r>
        <w:t>структур.</w:t>
      </w:r>
      <w:r w:rsidR="008405B1">
        <w:t xml:space="preserve"> </w:t>
      </w:r>
      <w:r>
        <w:t>Модератором</w:t>
      </w:r>
      <w:r w:rsidR="008405B1">
        <w:t xml:space="preserve"> </w:t>
      </w:r>
      <w:r>
        <w:t>выступил</w:t>
      </w:r>
      <w:r w:rsidR="008405B1">
        <w:t xml:space="preserve"> </w:t>
      </w:r>
      <w:r>
        <w:t>вице</w:t>
      </w:r>
      <w:r w:rsidR="008405B1">
        <w:t>-</w:t>
      </w:r>
      <w:r>
        <w:t>президент</w:t>
      </w:r>
      <w:r w:rsidR="008405B1">
        <w:t xml:space="preserve"> </w:t>
      </w:r>
      <w:r>
        <w:t>Центра</w:t>
      </w:r>
      <w:r w:rsidR="008405B1">
        <w:t xml:space="preserve"> </w:t>
      </w:r>
      <w:r>
        <w:t>экономики</w:t>
      </w:r>
      <w:r w:rsidR="008405B1">
        <w:t xml:space="preserve"> </w:t>
      </w:r>
      <w:r>
        <w:t>инфраструктуры</w:t>
      </w:r>
      <w:r w:rsidR="008405B1">
        <w:t xml:space="preserve"> </w:t>
      </w:r>
      <w:r>
        <w:t>Павел</w:t>
      </w:r>
      <w:r w:rsidR="008405B1">
        <w:t xml:space="preserve"> </w:t>
      </w:r>
      <w:r>
        <w:t>Чистяков.</w:t>
      </w:r>
    </w:p>
    <w:p w14:paraId="5B2C23E8" w14:textId="73D56D77" w:rsidR="00DF5BA9" w:rsidRDefault="00DF5BA9" w:rsidP="009E1434">
      <w:pPr>
        <w:jc w:val="both"/>
      </w:pPr>
      <w:r>
        <w:t>Глава</w:t>
      </w:r>
      <w:r w:rsidR="008405B1">
        <w:t xml:space="preserve"> </w:t>
      </w:r>
      <w:r w:rsidRPr="0021535E">
        <w:rPr>
          <w:b/>
        </w:rPr>
        <w:t>Минтранса</w:t>
      </w:r>
      <w:r w:rsidR="008405B1">
        <w:t xml:space="preserve"> </w:t>
      </w:r>
      <w:r>
        <w:t>рассказал</w:t>
      </w:r>
      <w:r w:rsidR="008405B1">
        <w:t xml:space="preserve"> </w:t>
      </w:r>
      <w:r>
        <w:t>об</w:t>
      </w:r>
      <w:r w:rsidR="008405B1">
        <w:t xml:space="preserve"> </w:t>
      </w:r>
      <w:r>
        <w:t>основных</w:t>
      </w:r>
      <w:r w:rsidR="008405B1">
        <w:t xml:space="preserve"> </w:t>
      </w:r>
      <w:r>
        <w:t>параметрах</w:t>
      </w:r>
      <w:r w:rsidR="008405B1">
        <w:t xml:space="preserve"> </w:t>
      </w:r>
      <w:r>
        <w:t>реализации</w:t>
      </w:r>
      <w:r w:rsidR="008405B1">
        <w:t xml:space="preserve"> </w:t>
      </w:r>
      <w:r>
        <w:t>Комплексного</w:t>
      </w:r>
      <w:r w:rsidR="008405B1">
        <w:t xml:space="preserve"> </w:t>
      </w:r>
      <w:r>
        <w:t>плана</w:t>
      </w:r>
      <w:r w:rsidR="008405B1">
        <w:t xml:space="preserve"> </w:t>
      </w:r>
      <w:r>
        <w:t>модернизации</w:t>
      </w:r>
      <w:r w:rsidR="008405B1">
        <w:t xml:space="preserve"> </w:t>
      </w:r>
      <w:r>
        <w:t>и</w:t>
      </w:r>
      <w:r w:rsidR="008405B1">
        <w:t xml:space="preserve"> </w:t>
      </w:r>
      <w:r>
        <w:t>расширения</w:t>
      </w:r>
      <w:r w:rsidR="008405B1">
        <w:t xml:space="preserve"> </w:t>
      </w:r>
      <w:r>
        <w:t>магистральной</w:t>
      </w:r>
      <w:r w:rsidR="008405B1">
        <w:t xml:space="preserve"> </w:t>
      </w:r>
      <w:r>
        <w:t>инфраструктуры</w:t>
      </w:r>
      <w:r w:rsidR="008405B1">
        <w:t xml:space="preserve"> </w:t>
      </w:r>
      <w:r>
        <w:t>на</w:t>
      </w:r>
      <w:r w:rsidR="008405B1">
        <w:t xml:space="preserve"> </w:t>
      </w:r>
      <w:r>
        <w:t>период</w:t>
      </w:r>
      <w:r w:rsidR="008405B1">
        <w:t xml:space="preserve"> </w:t>
      </w:r>
      <w:r>
        <w:t>до</w:t>
      </w:r>
      <w:r w:rsidR="008405B1">
        <w:t xml:space="preserve"> </w:t>
      </w:r>
      <w:r>
        <w:t>2024</w:t>
      </w:r>
      <w:r w:rsidR="008405B1">
        <w:t xml:space="preserve"> </w:t>
      </w:r>
      <w:r>
        <w:t>года.</w:t>
      </w:r>
      <w:r w:rsidR="008405B1">
        <w:t xml:space="preserve"> </w:t>
      </w:r>
      <w:r>
        <w:t>С</w:t>
      </w:r>
      <w:r w:rsidR="008405B1">
        <w:t xml:space="preserve"> </w:t>
      </w:r>
      <w:r>
        <w:t>точки</w:t>
      </w:r>
      <w:r w:rsidR="008405B1">
        <w:t xml:space="preserve"> </w:t>
      </w:r>
      <w:r>
        <w:t>зрения</w:t>
      </w:r>
      <w:r w:rsidR="008405B1">
        <w:t xml:space="preserve"> </w:t>
      </w:r>
      <w:r>
        <w:t>масштаба,</w:t>
      </w:r>
      <w:r w:rsidR="008405B1">
        <w:t xml:space="preserve"> </w:t>
      </w:r>
      <w:r>
        <w:t>федерального</w:t>
      </w:r>
      <w:r w:rsidR="008405B1">
        <w:t xml:space="preserve"> </w:t>
      </w:r>
      <w:r>
        <w:t>и</w:t>
      </w:r>
      <w:r w:rsidR="008405B1">
        <w:t xml:space="preserve"> </w:t>
      </w:r>
      <w:r>
        <w:t>частного</w:t>
      </w:r>
      <w:r w:rsidR="008405B1">
        <w:t xml:space="preserve"> </w:t>
      </w:r>
      <w:r>
        <w:t>софинансирования</w:t>
      </w:r>
      <w:r w:rsidR="008405B1">
        <w:t xml:space="preserve"> </w:t>
      </w:r>
      <w:r>
        <w:t>Комплексный</w:t>
      </w:r>
      <w:r w:rsidR="008405B1">
        <w:t xml:space="preserve"> </w:t>
      </w:r>
      <w:r>
        <w:t>план</w:t>
      </w:r>
      <w:r w:rsidR="008405B1">
        <w:t xml:space="preserve"> </w:t>
      </w:r>
      <w:r>
        <w:t>сегодня</w:t>
      </w:r>
      <w:r w:rsidR="008405B1">
        <w:t xml:space="preserve"> – </w:t>
      </w:r>
      <w:r>
        <w:t>крупнейший</w:t>
      </w:r>
      <w:r w:rsidR="008405B1">
        <w:t xml:space="preserve"> </w:t>
      </w:r>
      <w:r>
        <w:t>проект,</w:t>
      </w:r>
      <w:r w:rsidR="008405B1">
        <w:t xml:space="preserve"> </w:t>
      </w:r>
      <w:r>
        <w:t>его</w:t>
      </w:r>
      <w:r w:rsidR="008405B1">
        <w:t xml:space="preserve"> </w:t>
      </w:r>
      <w:r>
        <w:t>доля</w:t>
      </w:r>
      <w:r w:rsidR="008405B1">
        <w:t xml:space="preserve"> </w:t>
      </w:r>
      <w:r>
        <w:t>в</w:t>
      </w:r>
      <w:r w:rsidR="008405B1">
        <w:t xml:space="preserve"> </w:t>
      </w:r>
      <w:r>
        <w:t>составе</w:t>
      </w:r>
      <w:r w:rsidR="008405B1">
        <w:t xml:space="preserve"> </w:t>
      </w:r>
      <w:r>
        <w:t>общего</w:t>
      </w:r>
      <w:r w:rsidR="008405B1">
        <w:t xml:space="preserve"> </w:t>
      </w:r>
      <w:r>
        <w:t>объема</w:t>
      </w:r>
      <w:r w:rsidR="008405B1">
        <w:t xml:space="preserve"> </w:t>
      </w:r>
      <w:r>
        <w:t>средств,</w:t>
      </w:r>
      <w:r w:rsidR="008405B1">
        <w:t xml:space="preserve"> </w:t>
      </w:r>
      <w:r>
        <w:t>выделенных</w:t>
      </w:r>
      <w:r w:rsidR="008405B1">
        <w:t xml:space="preserve"> </w:t>
      </w:r>
      <w:r>
        <w:t>на</w:t>
      </w:r>
      <w:r w:rsidR="008405B1">
        <w:t xml:space="preserve"> </w:t>
      </w:r>
      <w:r>
        <w:t>национальные</w:t>
      </w:r>
      <w:r w:rsidR="008405B1">
        <w:t xml:space="preserve"> </w:t>
      </w:r>
      <w:r>
        <w:t>проекты,</w:t>
      </w:r>
      <w:r w:rsidR="008405B1">
        <w:t xml:space="preserve"> </w:t>
      </w:r>
      <w:r>
        <w:t>составляет</w:t>
      </w:r>
      <w:r w:rsidR="008405B1">
        <w:t xml:space="preserve"> </w:t>
      </w:r>
      <w:r>
        <w:t>20%.</w:t>
      </w:r>
      <w:r w:rsidR="008405B1">
        <w:t xml:space="preserve"> «</w:t>
      </w:r>
      <w:r>
        <w:t>Это</w:t>
      </w:r>
      <w:r w:rsidR="008405B1">
        <w:t xml:space="preserve"> </w:t>
      </w:r>
      <w:r>
        <w:t>свидетельствует</w:t>
      </w:r>
      <w:r w:rsidR="008405B1">
        <w:t xml:space="preserve"> </w:t>
      </w:r>
      <w:r>
        <w:t>о</w:t>
      </w:r>
      <w:r w:rsidR="008405B1">
        <w:t xml:space="preserve"> </w:t>
      </w:r>
      <w:r>
        <w:t>том</w:t>
      </w:r>
      <w:r w:rsidR="008405B1">
        <w:t xml:space="preserve"> </w:t>
      </w:r>
      <w:r>
        <w:t>внимании,</w:t>
      </w:r>
      <w:r w:rsidR="008405B1">
        <w:t xml:space="preserve"> </w:t>
      </w:r>
      <w:r>
        <w:t>которое</w:t>
      </w:r>
      <w:r w:rsidR="008405B1">
        <w:t xml:space="preserve"> </w:t>
      </w:r>
      <w:r>
        <w:t>Правительство</w:t>
      </w:r>
      <w:r w:rsidR="008405B1">
        <w:t xml:space="preserve"> </w:t>
      </w:r>
      <w:r>
        <w:t>РФ</w:t>
      </w:r>
      <w:r w:rsidR="008405B1">
        <w:t xml:space="preserve"> </w:t>
      </w:r>
      <w:r>
        <w:t>уделяет</w:t>
      </w:r>
      <w:r w:rsidR="008405B1">
        <w:t xml:space="preserve"> </w:t>
      </w:r>
      <w:r>
        <w:t>развитию</w:t>
      </w:r>
      <w:r w:rsidR="008405B1">
        <w:t xml:space="preserve"> </w:t>
      </w:r>
      <w:r>
        <w:t>инфраструктуры</w:t>
      </w:r>
      <w:r w:rsidR="008405B1">
        <w:t xml:space="preserve"> </w:t>
      </w:r>
      <w:r>
        <w:t>в</w:t>
      </w:r>
      <w:r w:rsidR="008405B1">
        <w:t xml:space="preserve"> </w:t>
      </w:r>
      <w:r>
        <w:t>стране,</w:t>
      </w:r>
      <w:r w:rsidR="008405B1">
        <w:t xml:space="preserve"> </w:t>
      </w:r>
      <w:r>
        <w:t>и</w:t>
      </w:r>
      <w:r w:rsidR="008405B1">
        <w:t xml:space="preserve"> </w:t>
      </w:r>
      <w:r>
        <w:t>одновременно</w:t>
      </w:r>
      <w:r w:rsidR="008405B1">
        <w:t xml:space="preserve"> </w:t>
      </w:r>
      <w:r>
        <w:t>с</w:t>
      </w:r>
      <w:r w:rsidR="008405B1">
        <w:t xml:space="preserve"> </w:t>
      </w:r>
      <w:r>
        <w:t>этим</w:t>
      </w:r>
      <w:r w:rsidR="008405B1">
        <w:t xml:space="preserve"> </w:t>
      </w:r>
      <w:r>
        <w:t>налагает</w:t>
      </w:r>
      <w:r w:rsidR="008405B1">
        <w:t xml:space="preserve"> </w:t>
      </w:r>
      <w:r>
        <w:t>на</w:t>
      </w:r>
      <w:r w:rsidR="008405B1">
        <w:t xml:space="preserve"> </w:t>
      </w:r>
      <w:r>
        <w:t>руководителей</w:t>
      </w:r>
      <w:r w:rsidR="008405B1">
        <w:t xml:space="preserve"> </w:t>
      </w:r>
      <w:r>
        <w:t>и</w:t>
      </w:r>
      <w:r w:rsidR="008405B1">
        <w:t xml:space="preserve"> </w:t>
      </w:r>
      <w:r>
        <w:t>исполнителей</w:t>
      </w:r>
      <w:r w:rsidR="008405B1">
        <w:t xml:space="preserve"> </w:t>
      </w:r>
      <w:r>
        <w:t>этого</w:t>
      </w:r>
      <w:r w:rsidR="008405B1">
        <w:t xml:space="preserve"> </w:t>
      </w:r>
      <w:r>
        <w:t>плана</w:t>
      </w:r>
      <w:r w:rsidR="008405B1">
        <w:t xml:space="preserve"> </w:t>
      </w:r>
      <w:r>
        <w:t>большую</w:t>
      </w:r>
      <w:r w:rsidR="008405B1">
        <w:t xml:space="preserve"> </w:t>
      </w:r>
      <w:r>
        <w:t>ответственность,</w:t>
      </w:r>
      <w:r w:rsidR="008405B1">
        <w:t xml:space="preserve"> – </w:t>
      </w:r>
      <w:r>
        <w:t>сказал</w:t>
      </w:r>
      <w:r w:rsidR="008405B1">
        <w:t xml:space="preserve"> </w:t>
      </w:r>
      <w:r>
        <w:t>министр.</w:t>
      </w:r>
      <w:r w:rsidR="008405B1">
        <w:t xml:space="preserve"> – </w:t>
      </w:r>
      <w:r>
        <w:t>Комплексный</w:t>
      </w:r>
      <w:r w:rsidR="008405B1">
        <w:t xml:space="preserve"> </w:t>
      </w:r>
      <w:r>
        <w:t>план</w:t>
      </w:r>
      <w:r w:rsidR="008405B1">
        <w:t xml:space="preserve"> – </w:t>
      </w:r>
      <w:r>
        <w:t>это</w:t>
      </w:r>
      <w:r w:rsidR="008405B1">
        <w:t xml:space="preserve"> </w:t>
      </w:r>
      <w:r>
        <w:t>документ,</w:t>
      </w:r>
      <w:r w:rsidR="008405B1">
        <w:t xml:space="preserve"> </w:t>
      </w:r>
      <w:r>
        <w:t>определяющий</w:t>
      </w:r>
      <w:r w:rsidR="008405B1">
        <w:t xml:space="preserve"> </w:t>
      </w:r>
      <w:r>
        <w:t>будущий</w:t>
      </w:r>
      <w:r w:rsidR="008405B1">
        <w:t xml:space="preserve"> </w:t>
      </w:r>
      <w:r>
        <w:t>транспортный</w:t>
      </w:r>
      <w:r w:rsidR="008405B1">
        <w:t xml:space="preserve"> </w:t>
      </w:r>
      <w:r>
        <w:t>каркас,</w:t>
      </w:r>
      <w:r w:rsidR="008405B1">
        <w:t xml:space="preserve"> </w:t>
      </w:r>
      <w:r>
        <w:t>который</w:t>
      </w:r>
      <w:r w:rsidR="008405B1">
        <w:t xml:space="preserve"> </w:t>
      </w:r>
      <w:r>
        <w:t>позволит</w:t>
      </w:r>
      <w:r w:rsidR="008405B1">
        <w:t xml:space="preserve"> </w:t>
      </w:r>
      <w:r>
        <w:t>нам</w:t>
      </w:r>
      <w:r w:rsidR="008405B1">
        <w:t xml:space="preserve"> </w:t>
      </w:r>
      <w:r>
        <w:t>достичь</w:t>
      </w:r>
      <w:r w:rsidR="008405B1">
        <w:t xml:space="preserve"> </w:t>
      </w:r>
      <w:r>
        <w:t>нового</w:t>
      </w:r>
      <w:r w:rsidR="008405B1">
        <w:t xml:space="preserve"> </w:t>
      </w:r>
      <w:r>
        <w:t>качества</w:t>
      </w:r>
      <w:r w:rsidR="008405B1">
        <w:t xml:space="preserve"> </w:t>
      </w:r>
      <w:r>
        <w:t>жизни</w:t>
      </w:r>
      <w:r w:rsidR="008405B1">
        <w:t xml:space="preserve"> </w:t>
      </w:r>
      <w:r>
        <w:t>и</w:t>
      </w:r>
      <w:r w:rsidR="008405B1">
        <w:t xml:space="preserve"> </w:t>
      </w:r>
      <w:r>
        <w:t>сделать</w:t>
      </w:r>
      <w:r w:rsidR="008405B1">
        <w:t xml:space="preserve"> </w:t>
      </w:r>
      <w:r>
        <w:t>инфраструктуру</w:t>
      </w:r>
      <w:r w:rsidR="008405B1">
        <w:t xml:space="preserve"> </w:t>
      </w:r>
      <w:r>
        <w:t>драйвером</w:t>
      </w:r>
      <w:r w:rsidR="008405B1">
        <w:t xml:space="preserve"> </w:t>
      </w:r>
      <w:r>
        <w:t>экономического</w:t>
      </w:r>
      <w:r w:rsidR="008405B1">
        <w:t xml:space="preserve"> </w:t>
      </w:r>
      <w:r>
        <w:t>роста</w:t>
      </w:r>
      <w:r w:rsidR="008405B1">
        <w:t>»</w:t>
      </w:r>
      <w:r>
        <w:t>.</w:t>
      </w:r>
    </w:p>
    <w:p w14:paraId="476A65D4" w14:textId="5DBB83EF" w:rsidR="00DF5BA9" w:rsidRDefault="00DF5BA9" w:rsidP="009E1434">
      <w:pPr>
        <w:jc w:val="both"/>
      </w:pPr>
      <w:r>
        <w:t>Структура</w:t>
      </w:r>
      <w:r w:rsidR="008405B1">
        <w:t xml:space="preserve"> </w:t>
      </w:r>
      <w:r>
        <w:t>комплексного</w:t>
      </w:r>
      <w:r w:rsidR="008405B1">
        <w:t xml:space="preserve"> </w:t>
      </w:r>
      <w:r>
        <w:t>плана</w:t>
      </w:r>
      <w:r w:rsidR="008405B1">
        <w:t xml:space="preserve"> </w:t>
      </w:r>
      <w:r>
        <w:t>предполагает</w:t>
      </w:r>
      <w:r w:rsidR="008405B1">
        <w:t xml:space="preserve"> </w:t>
      </w:r>
      <w:r>
        <w:t>сбалансированное</w:t>
      </w:r>
      <w:r w:rsidR="008405B1">
        <w:t xml:space="preserve"> </w:t>
      </w:r>
      <w:r>
        <w:t>развитие</w:t>
      </w:r>
      <w:r w:rsidR="008405B1">
        <w:t xml:space="preserve"> </w:t>
      </w:r>
      <w:r>
        <w:t>всех</w:t>
      </w:r>
      <w:r w:rsidR="008405B1">
        <w:t xml:space="preserve"> </w:t>
      </w:r>
      <w:r>
        <w:t>видов</w:t>
      </w:r>
      <w:r w:rsidR="008405B1">
        <w:t xml:space="preserve"> </w:t>
      </w:r>
      <w:r>
        <w:t>транспорта,</w:t>
      </w:r>
      <w:r w:rsidR="008405B1">
        <w:t xml:space="preserve"> </w:t>
      </w:r>
      <w:r>
        <w:t>определенную</w:t>
      </w:r>
      <w:r w:rsidR="008405B1">
        <w:t xml:space="preserve"> </w:t>
      </w:r>
      <w:r>
        <w:t>конкуренцию</w:t>
      </w:r>
      <w:r w:rsidR="008405B1">
        <w:t xml:space="preserve"> </w:t>
      </w:r>
      <w:r>
        <w:t>между</w:t>
      </w:r>
      <w:r w:rsidR="008405B1">
        <w:t xml:space="preserve"> </w:t>
      </w:r>
      <w:r>
        <w:t>ними.</w:t>
      </w:r>
      <w:r w:rsidR="008405B1">
        <w:t xml:space="preserve"> </w:t>
      </w:r>
      <w:r>
        <w:t>Евгений</w:t>
      </w:r>
      <w:r w:rsidR="008405B1">
        <w:t xml:space="preserve"> </w:t>
      </w:r>
      <w:r w:rsidRPr="0021535E">
        <w:rPr>
          <w:b/>
        </w:rPr>
        <w:t>Дитрих</w:t>
      </w:r>
      <w:r w:rsidR="008405B1">
        <w:t xml:space="preserve"> </w:t>
      </w:r>
      <w:r>
        <w:t>подчеркнул,</w:t>
      </w:r>
      <w:r w:rsidR="008405B1">
        <w:t xml:space="preserve"> </w:t>
      </w:r>
      <w:r>
        <w:t>что</w:t>
      </w:r>
      <w:r w:rsidR="008405B1">
        <w:t xml:space="preserve"> </w:t>
      </w:r>
      <w:r>
        <w:t>Аналитический</w:t>
      </w:r>
      <w:r w:rsidR="008405B1">
        <w:t xml:space="preserve"> </w:t>
      </w:r>
      <w:r>
        <w:t>центр</w:t>
      </w:r>
      <w:r w:rsidR="008405B1">
        <w:t xml:space="preserve"> </w:t>
      </w:r>
      <w:r>
        <w:t>при</w:t>
      </w:r>
      <w:r w:rsidR="008405B1">
        <w:t xml:space="preserve"> </w:t>
      </w:r>
      <w:r>
        <w:t>Правительстве</w:t>
      </w:r>
      <w:r w:rsidR="008405B1">
        <w:t xml:space="preserve"> </w:t>
      </w:r>
      <w:r>
        <w:t>РФ</w:t>
      </w:r>
      <w:r w:rsidR="008405B1">
        <w:t xml:space="preserve"> </w:t>
      </w:r>
      <w:r>
        <w:t>выступил</w:t>
      </w:r>
      <w:r w:rsidR="008405B1">
        <w:t xml:space="preserve"> </w:t>
      </w:r>
      <w:r>
        <w:t>основным</w:t>
      </w:r>
      <w:r w:rsidR="008405B1">
        <w:t xml:space="preserve"> </w:t>
      </w:r>
      <w:r>
        <w:t>консультантом</w:t>
      </w:r>
      <w:r w:rsidR="008405B1">
        <w:t xml:space="preserve"> </w:t>
      </w:r>
      <w:r>
        <w:t>и</w:t>
      </w:r>
      <w:r w:rsidR="008405B1">
        <w:t xml:space="preserve"> </w:t>
      </w:r>
      <w:r>
        <w:t>экспертом</w:t>
      </w:r>
      <w:r w:rsidR="008405B1">
        <w:t xml:space="preserve"> </w:t>
      </w:r>
      <w:r>
        <w:t>по</w:t>
      </w:r>
      <w:r w:rsidR="008405B1">
        <w:t xml:space="preserve"> </w:t>
      </w:r>
      <w:r>
        <w:t>формированию</w:t>
      </w:r>
      <w:r w:rsidR="008405B1">
        <w:t xml:space="preserve"> </w:t>
      </w:r>
      <w:r>
        <w:t>КПМРМИ</w:t>
      </w:r>
      <w:r w:rsidR="008405B1">
        <w:t xml:space="preserve"> </w:t>
      </w:r>
      <w:r>
        <w:t>и</w:t>
      </w:r>
      <w:r w:rsidR="008405B1">
        <w:t xml:space="preserve"> </w:t>
      </w:r>
      <w:r>
        <w:t>создал</w:t>
      </w:r>
      <w:r w:rsidR="008405B1">
        <w:t xml:space="preserve"> </w:t>
      </w:r>
      <w:r>
        <w:t>соответствующую</w:t>
      </w:r>
      <w:r w:rsidR="008405B1">
        <w:t xml:space="preserve"> </w:t>
      </w:r>
      <w:r>
        <w:t>методику</w:t>
      </w:r>
      <w:r w:rsidR="008405B1">
        <w:t xml:space="preserve"> </w:t>
      </w:r>
      <w:r>
        <w:t>ранжирования.</w:t>
      </w:r>
      <w:r w:rsidR="008405B1">
        <w:t xml:space="preserve"> «</w:t>
      </w:r>
      <w:r>
        <w:t>Многие</w:t>
      </w:r>
      <w:r w:rsidR="008405B1">
        <w:t xml:space="preserve"> </w:t>
      </w:r>
      <w:r>
        <w:t>из</w:t>
      </w:r>
      <w:r w:rsidR="008405B1">
        <w:t xml:space="preserve"> </w:t>
      </w:r>
      <w:r>
        <w:t>проектов,</w:t>
      </w:r>
      <w:r w:rsidR="008405B1">
        <w:t xml:space="preserve"> </w:t>
      </w:r>
      <w:r>
        <w:t>ранее</w:t>
      </w:r>
      <w:r w:rsidR="008405B1">
        <w:t xml:space="preserve"> </w:t>
      </w:r>
      <w:r>
        <w:t>начавшиеся</w:t>
      </w:r>
      <w:r w:rsidR="008405B1">
        <w:t xml:space="preserve"> </w:t>
      </w:r>
      <w:r>
        <w:t>согласно</w:t>
      </w:r>
      <w:r w:rsidR="008405B1">
        <w:t xml:space="preserve"> </w:t>
      </w:r>
      <w:r>
        <w:t>госпрограмме</w:t>
      </w:r>
      <w:r w:rsidR="008405B1">
        <w:t xml:space="preserve"> </w:t>
      </w:r>
      <w:r>
        <w:t>развития</w:t>
      </w:r>
      <w:r w:rsidR="008405B1">
        <w:t xml:space="preserve"> </w:t>
      </w:r>
      <w:r>
        <w:lastRenderedPageBreak/>
        <w:t>транспортной</w:t>
      </w:r>
      <w:r w:rsidR="008405B1">
        <w:t xml:space="preserve"> </w:t>
      </w:r>
      <w:r>
        <w:t>системы,</w:t>
      </w:r>
      <w:r w:rsidR="008405B1">
        <w:t xml:space="preserve"> </w:t>
      </w:r>
      <w:r>
        <w:t>продолжают</w:t>
      </w:r>
      <w:r w:rsidR="008405B1">
        <w:t xml:space="preserve"> </w:t>
      </w:r>
      <w:r>
        <w:t>реализовываться.</w:t>
      </w:r>
      <w:r w:rsidR="008405B1">
        <w:t xml:space="preserve"> </w:t>
      </w:r>
      <w:r>
        <w:t>Они</w:t>
      </w:r>
      <w:r w:rsidR="008405B1">
        <w:t xml:space="preserve"> </w:t>
      </w:r>
      <w:r>
        <w:t>оценены</w:t>
      </w:r>
      <w:r w:rsidR="008405B1">
        <w:t xml:space="preserve"> </w:t>
      </w:r>
      <w:r>
        <w:t>с</w:t>
      </w:r>
      <w:r w:rsidR="008405B1">
        <w:t xml:space="preserve"> </w:t>
      </w:r>
      <w:r>
        <w:t>точки</w:t>
      </w:r>
      <w:r w:rsidR="008405B1">
        <w:t xml:space="preserve"> </w:t>
      </w:r>
      <w:r>
        <w:t>зрения</w:t>
      </w:r>
      <w:r w:rsidR="008405B1">
        <w:t xml:space="preserve"> </w:t>
      </w:r>
      <w:r>
        <w:t>влияния</w:t>
      </w:r>
      <w:r w:rsidR="008405B1">
        <w:t xml:space="preserve"> </w:t>
      </w:r>
      <w:r>
        <w:t>на</w:t>
      </w:r>
      <w:r w:rsidR="008405B1">
        <w:t xml:space="preserve"> </w:t>
      </w:r>
      <w:r>
        <w:t>результат</w:t>
      </w:r>
      <w:r w:rsidR="008405B1">
        <w:t xml:space="preserve"> </w:t>
      </w:r>
      <w:r>
        <w:t>и</w:t>
      </w:r>
      <w:r w:rsidR="008405B1">
        <w:t xml:space="preserve"> </w:t>
      </w:r>
      <w:r>
        <w:t>будут</w:t>
      </w:r>
      <w:r w:rsidR="008405B1">
        <w:t xml:space="preserve"> </w:t>
      </w:r>
      <w:r>
        <w:t>закончены.</w:t>
      </w:r>
      <w:r w:rsidR="008405B1">
        <w:t xml:space="preserve"> </w:t>
      </w:r>
      <w:r>
        <w:t>Все</w:t>
      </w:r>
      <w:r w:rsidR="008405B1">
        <w:t xml:space="preserve"> </w:t>
      </w:r>
      <w:r>
        <w:t>новые</w:t>
      </w:r>
      <w:r w:rsidR="008405B1">
        <w:t xml:space="preserve"> </w:t>
      </w:r>
      <w:r>
        <w:t>проекты</w:t>
      </w:r>
      <w:r w:rsidR="008405B1">
        <w:t xml:space="preserve"> </w:t>
      </w:r>
      <w:r>
        <w:t>прошли</w:t>
      </w:r>
      <w:r w:rsidR="008405B1">
        <w:t xml:space="preserve"> </w:t>
      </w:r>
      <w:r>
        <w:t>через</w:t>
      </w:r>
      <w:r w:rsidR="008405B1">
        <w:t xml:space="preserve"> </w:t>
      </w:r>
      <w:r>
        <w:t>методику</w:t>
      </w:r>
      <w:r w:rsidR="008405B1">
        <w:t xml:space="preserve"> </w:t>
      </w:r>
      <w:r>
        <w:t>ранжирования,</w:t>
      </w:r>
      <w:r w:rsidR="008405B1">
        <w:t xml:space="preserve"> </w:t>
      </w:r>
      <w:r>
        <w:t>и</w:t>
      </w:r>
      <w:r w:rsidR="008405B1">
        <w:t xml:space="preserve"> </w:t>
      </w:r>
      <w:r>
        <w:t>лучшие</w:t>
      </w:r>
      <w:r w:rsidR="008405B1">
        <w:t xml:space="preserve"> </w:t>
      </w:r>
      <w:r>
        <w:t>из</w:t>
      </w:r>
      <w:r w:rsidR="008405B1">
        <w:t xml:space="preserve"> </w:t>
      </w:r>
      <w:r>
        <w:t>них</w:t>
      </w:r>
      <w:r w:rsidR="008405B1">
        <w:t xml:space="preserve"> </w:t>
      </w:r>
      <w:r>
        <w:t>присутствуют</w:t>
      </w:r>
      <w:r w:rsidR="008405B1">
        <w:t xml:space="preserve"> </w:t>
      </w:r>
      <w:r>
        <w:t>в</w:t>
      </w:r>
      <w:r w:rsidR="008405B1">
        <w:t xml:space="preserve"> </w:t>
      </w:r>
      <w:r>
        <w:t>плане</w:t>
      </w:r>
      <w:r w:rsidR="008405B1">
        <w:t>»</w:t>
      </w:r>
      <w:r>
        <w:t>,</w:t>
      </w:r>
      <w:r w:rsidR="008405B1">
        <w:t xml:space="preserve"> – </w:t>
      </w:r>
      <w:r>
        <w:t>отметил</w:t>
      </w:r>
      <w:r w:rsidR="008405B1">
        <w:t xml:space="preserve"> </w:t>
      </w:r>
      <w:r>
        <w:t>он.</w:t>
      </w:r>
    </w:p>
    <w:p w14:paraId="57D15B18" w14:textId="6124FC8B" w:rsidR="00DF5BA9" w:rsidRDefault="00DF5BA9" w:rsidP="009E1434">
      <w:pPr>
        <w:jc w:val="both"/>
      </w:pPr>
      <w:r>
        <w:t>Министр</w:t>
      </w:r>
      <w:r w:rsidR="008405B1">
        <w:t xml:space="preserve"> </w:t>
      </w:r>
      <w:r>
        <w:t>рассказал</w:t>
      </w:r>
      <w:r w:rsidR="008405B1">
        <w:t xml:space="preserve"> </w:t>
      </w:r>
      <w:r>
        <w:t>о</w:t>
      </w:r>
      <w:r w:rsidR="008405B1">
        <w:t xml:space="preserve"> </w:t>
      </w:r>
      <w:r>
        <w:t>планах</w:t>
      </w:r>
      <w:r w:rsidR="008405B1">
        <w:t xml:space="preserve"> </w:t>
      </w:r>
      <w:r>
        <w:t>по</w:t>
      </w:r>
      <w:r w:rsidR="008405B1">
        <w:t xml:space="preserve"> </w:t>
      </w:r>
      <w:r>
        <w:t>реализации</w:t>
      </w:r>
      <w:r w:rsidR="008405B1">
        <w:t xml:space="preserve"> </w:t>
      </w:r>
      <w:r>
        <w:t>конкретных</w:t>
      </w:r>
      <w:r w:rsidR="008405B1">
        <w:t xml:space="preserve"> </w:t>
      </w:r>
      <w:r>
        <w:t>проектов</w:t>
      </w:r>
      <w:r w:rsidR="008405B1">
        <w:t xml:space="preserve"> </w:t>
      </w:r>
      <w:r>
        <w:t>по</w:t>
      </w:r>
      <w:r w:rsidR="008405B1">
        <w:t xml:space="preserve"> </w:t>
      </w:r>
      <w:r>
        <w:t>отраслям</w:t>
      </w:r>
      <w:r w:rsidR="008405B1">
        <w:t xml:space="preserve"> </w:t>
      </w:r>
      <w:r>
        <w:t>транспорта.</w:t>
      </w:r>
      <w:r w:rsidR="008405B1">
        <w:t xml:space="preserve"> </w:t>
      </w:r>
      <w:r>
        <w:t>При</w:t>
      </w:r>
      <w:r w:rsidR="008405B1">
        <w:t xml:space="preserve"> </w:t>
      </w:r>
      <w:r>
        <w:t>этом</w:t>
      </w:r>
      <w:r w:rsidR="008405B1">
        <w:t xml:space="preserve"> </w:t>
      </w:r>
      <w:r>
        <w:t>транспортные</w:t>
      </w:r>
      <w:r w:rsidR="008405B1">
        <w:t xml:space="preserve"> </w:t>
      </w:r>
      <w:r>
        <w:t>проекты,</w:t>
      </w:r>
      <w:r w:rsidR="008405B1">
        <w:t xml:space="preserve"> </w:t>
      </w:r>
      <w:r>
        <w:t>обеспеченные</w:t>
      </w:r>
      <w:r w:rsidR="008405B1">
        <w:t xml:space="preserve"> </w:t>
      </w:r>
      <w:r>
        <w:t>частными</w:t>
      </w:r>
      <w:r w:rsidR="008405B1">
        <w:t xml:space="preserve"> </w:t>
      </w:r>
      <w:r>
        <w:t>инвестициями</w:t>
      </w:r>
      <w:r w:rsidR="008405B1">
        <w:t xml:space="preserve"> </w:t>
      </w:r>
      <w:r>
        <w:t>за</w:t>
      </w:r>
      <w:r w:rsidR="008405B1">
        <w:t xml:space="preserve"> </w:t>
      </w:r>
      <w:r>
        <w:t>счет</w:t>
      </w:r>
      <w:r w:rsidR="008405B1">
        <w:t xml:space="preserve"> </w:t>
      </w:r>
      <w:r>
        <w:t>собственных</w:t>
      </w:r>
      <w:r w:rsidR="008405B1">
        <w:t xml:space="preserve"> </w:t>
      </w:r>
      <w:r>
        <w:t>или</w:t>
      </w:r>
      <w:r w:rsidR="008405B1">
        <w:t xml:space="preserve"> </w:t>
      </w:r>
      <w:r>
        <w:t>привлеченных</w:t>
      </w:r>
      <w:r w:rsidR="008405B1">
        <w:t xml:space="preserve"> </w:t>
      </w:r>
      <w:r>
        <w:t>средств</w:t>
      </w:r>
      <w:r w:rsidR="008405B1">
        <w:t xml:space="preserve"> </w:t>
      </w:r>
      <w:r>
        <w:t>компаний,</w:t>
      </w:r>
      <w:r w:rsidR="008405B1">
        <w:t xml:space="preserve"> </w:t>
      </w:r>
      <w:r>
        <w:t>будут</w:t>
      </w:r>
      <w:r w:rsidR="008405B1">
        <w:t xml:space="preserve"> </w:t>
      </w:r>
      <w:r>
        <w:t>иметь</w:t>
      </w:r>
      <w:r w:rsidR="008405B1">
        <w:t xml:space="preserve"> </w:t>
      </w:r>
      <w:r>
        <w:t>приоритет</w:t>
      </w:r>
      <w:r w:rsidR="008405B1">
        <w:t xml:space="preserve"> </w:t>
      </w:r>
      <w:r>
        <w:t>при</w:t>
      </w:r>
      <w:r w:rsidR="008405B1">
        <w:t xml:space="preserve"> </w:t>
      </w:r>
      <w:r>
        <w:t>включении</w:t>
      </w:r>
      <w:r w:rsidR="008405B1">
        <w:t xml:space="preserve"> </w:t>
      </w:r>
      <w:r>
        <w:t>в</w:t>
      </w:r>
      <w:r w:rsidR="008405B1">
        <w:t xml:space="preserve"> </w:t>
      </w:r>
      <w:r>
        <w:t>транспортную</w:t>
      </w:r>
      <w:r w:rsidR="008405B1">
        <w:t xml:space="preserve"> </w:t>
      </w:r>
      <w:r>
        <w:t>часть</w:t>
      </w:r>
      <w:r w:rsidR="008405B1">
        <w:t xml:space="preserve"> </w:t>
      </w:r>
      <w:r>
        <w:t>комплексного</w:t>
      </w:r>
      <w:r w:rsidR="008405B1">
        <w:t xml:space="preserve"> </w:t>
      </w:r>
      <w:r>
        <w:t>плана.</w:t>
      </w:r>
    </w:p>
    <w:p w14:paraId="15A082D6" w14:textId="156ECA6D" w:rsidR="00DF5BA9" w:rsidRDefault="00DF5BA9" w:rsidP="009E1434">
      <w:pPr>
        <w:jc w:val="both"/>
      </w:pPr>
      <w:r>
        <w:t>Евгений</w:t>
      </w:r>
      <w:r w:rsidR="008405B1">
        <w:t xml:space="preserve"> </w:t>
      </w:r>
      <w:r w:rsidRPr="0021535E">
        <w:rPr>
          <w:b/>
        </w:rPr>
        <w:t>Дитрих</w:t>
      </w:r>
      <w:r w:rsidR="008405B1">
        <w:t xml:space="preserve"> </w:t>
      </w:r>
      <w:r>
        <w:t>также</w:t>
      </w:r>
      <w:r w:rsidR="008405B1">
        <w:t xml:space="preserve"> </w:t>
      </w:r>
      <w:r>
        <w:t>выступил</w:t>
      </w:r>
      <w:r w:rsidR="008405B1">
        <w:t xml:space="preserve"> </w:t>
      </w:r>
      <w:r>
        <w:t>за</w:t>
      </w:r>
      <w:r w:rsidR="008405B1">
        <w:t xml:space="preserve"> </w:t>
      </w:r>
      <w:r>
        <w:t>упрощение</w:t>
      </w:r>
      <w:r w:rsidR="008405B1">
        <w:t xml:space="preserve"> </w:t>
      </w:r>
      <w:r>
        <w:t>и</w:t>
      </w:r>
      <w:r w:rsidR="008405B1">
        <w:t xml:space="preserve"> </w:t>
      </w:r>
      <w:r>
        <w:t>оптимизацию</w:t>
      </w:r>
      <w:r w:rsidR="008405B1">
        <w:t xml:space="preserve"> </w:t>
      </w:r>
      <w:r>
        <w:t>процедур</w:t>
      </w:r>
      <w:r w:rsidR="008405B1">
        <w:t xml:space="preserve"> </w:t>
      </w:r>
      <w:r>
        <w:t>реализации</w:t>
      </w:r>
      <w:r w:rsidR="008405B1">
        <w:t xml:space="preserve"> </w:t>
      </w:r>
      <w:r>
        <w:t>проектов</w:t>
      </w:r>
      <w:r w:rsidR="008405B1">
        <w:t xml:space="preserve"> </w:t>
      </w:r>
      <w:r>
        <w:t>и</w:t>
      </w:r>
      <w:r w:rsidR="008405B1">
        <w:t xml:space="preserve"> </w:t>
      </w:r>
      <w:r>
        <w:t>предложил</w:t>
      </w:r>
      <w:r w:rsidR="008405B1">
        <w:t xml:space="preserve"> </w:t>
      </w:r>
      <w:r>
        <w:t>собрать</w:t>
      </w:r>
      <w:r w:rsidR="008405B1">
        <w:t xml:space="preserve"> </w:t>
      </w:r>
      <w:r>
        <w:t>соответствующие</w:t>
      </w:r>
      <w:r w:rsidR="008405B1">
        <w:t xml:space="preserve"> </w:t>
      </w:r>
      <w:r>
        <w:t>предложения</w:t>
      </w:r>
      <w:r w:rsidR="008405B1">
        <w:t xml:space="preserve"> </w:t>
      </w:r>
      <w:r>
        <w:t>на</w:t>
      </w:r>
      <w:r w:rsidR="008405B1">
        <w:t xml:space="preserve"> </w:t>
      </w:r>
      <w:r>
        <w:t>форуме</w:t>
      </w:r>
      <w:r w:rsidR="008405B1">
        <w:t xml:space="preserve"> </w:t>
      </w:r>
      <w:r>
        <w:t>и</w:t>
      </w:r>
      <w:r w:rsidR="008405B1">
        <w:t xml:space="preserve"> </w:t>
      </w:r>
      <w:r>
        <w:t>структурировать</w:t>
      </w:r>
      <w:r w:rsidR="008405B1">
        <w:t xml:space="preserve"> </w:t>
      </w:r>
      <w:r>
        <w:t>их</w:t>
      </w:r>
      <w:r w:rsidR="008405B1">
        <w:t xml:space="preserve"> </w:t>
      </w:r>
      <w:r>
        <w:t>для</w:t>
      </w:r>
      <w:r w:rsidR="008405B1">
        <w:t xml:space="preserve"> </w:t>
      </w:r>
      <w:r>
        <w:t>дальнейшего</w:t>
      </w:r>
      <w:r w:rsidR="008405B1">
        <w:t xml:space="preserve"> </w:t>
      </w:r>
      <w:r>
        <w:t>законодательного</w:t>
      </w:r>
      <w:r w:rsidR="008405B1">
        <w:t xml:space="preserve"> </w:t>
      </w:r>
      <w:r>
        <w:t>регулирования.</w:t>
      </w:r>
    </w:p>
    <w:p w14:paraId="49C7FA6C" w14:textId="7DC3DD1A" w:rsidR="00DF5BA9" w:rsidRDefault="00DF5BA9" w:rsidP="009E1434">
      <w:pPr>
        <w:jc w:val="both"/>
      </w:pPr>
      <w:r>
        <w:t>Глава</w:t>
      </w:r>
      <w:r w:rsidR="008405B1">
        <w:t xml:space="preserve"> </w:t>
      </w:r>
      <w:r>
        <w:t>Волгоградской</w:t>
      </w:r>
      <w:r w:rsidR="008405B1">
        <w:t xml:space="preserve"> </w:t>
      </w:r>
      <w:r>
        <w:t>области</w:t>
      </w:r>
      <w:r w:rsidR="008405B1">
        <w:t xml:space="preserve"> </w:t>
      </w:r>
      <w:r>
        <w:t>Андрей</w:t>
      </w:r>
      <w:r w:rsidR="008405B1">
        <w:t xml:space="preserve"> </w:t>
      </w:r>
      <w:r>
        <w:t>Бочаров</w:t>
      </w:r>
      <w:r w:rsidR="008405B1">
        <w:t xml:space="preserve"> </w:t>
      </w:r>
      <w:r>
        <w:t>также</w:t>
      </w:r>
      <w:r w:rsidR="008405B1">
        <w:t xml:space="preserve"> </w:t>
      </w:r>
      <w:r>
        <w:t>поделился</w:t>
      </w:r>
      <w:r w:rsidR="008405B1">
        <w:t xml:space="preserve"> </w:t>
      </w:r>
      <w:r>
        <w:t>своим</w:t>
      </w:r>
      <w:r w:rsidR="008405B1">
        <w:t xml:space="preserve"> </w:t>
      </w:r>
      <w:r>
        <w:t>мнением</w:t>
      </w:r>
      <w:r w:rsidR="008405B1">
        <w:t xml:space="preserve"> </w:t>
      </w:r>
      <w:r>
        <w:t>по</w:t>
      </w:r>
      <w:r w:rsidR="008405B1">
        <w:t xml:space="preserve"> </w:t>
      </w:r>
      <w:r>
        <w:t>вопросу</w:t>
      </w:r>
      <w:r w:rsidR="008405B1">
        <w:t xml:space="preserve"> </w:t>
      </w:r>
      <w:r>
        <w:t>развития</w:t>
      </w:r>
      <w:r w:rsidR="008405B1">
        <w:t xml:space="preserve"> </w:t>
      </w:r>
      <w:r>
        <w:t>магистральной</w:t>
      </w:r>
      <w:r w:rsidR="008405B1">
        <w:t xml:space="preserve"> </w:t>
      </w:r>
      <w:r>
        <w:t>инфраструктуры:</w:t>
      </w:r>
      <w:r w:rsidR="008405B1">
        <w:t xml:space="preserve"> «</w:t>
      </w:r>
      <w:r>
        <w:t>Сегодня</w:t>
      </w:r>
      <w:r w:rsidR="008405B1">
        <w:t xml:space="preserve"> </w:t>
      </w:r>
      <w:r>
        <w:t>в</w:t>
      </w:r>
      <w:r w:rsidR="008405B1">
        <w:t xml:space="preserve"> </w:t>
      </w:r>
      <w:r>
        <w:t>регионе</w:t>
      </w:r>
      <w:r w:rsidR="008405B1">
        <w:t xml:space="preserve"> </w:t>
      </w:r>
      <w:r>
        <w:t>появилась</w:t>
      </w:r>
      <w:r w:rsidR="008405B1">
        <w:t xml:space="preserve"> </w:t>
      </w:r>
      <w:r>
        <w:t>возможность</w:t>
      </w:r>
      <w:r w:rsidR="008405B1">
        <w:t xml:space="preserve"> </w:t>
      </w:r>
      <w:r>
        <w:t>реализовать</w:t>
      </w:r>
      <w:r w:rsidR="008405B1">
        <w:t xml:space="preserve"> </w:t>
      </w:r>
      <w:r>
        <w:t>мечту</w:t>
      </w:r>
      <w:r w:rsidR="008405B1">
        <w:t xml:space="preserve"> </w:t>
      </w:r>
      <w:r>
        <w:t>многих</w:t>
      </w:r>
      <w:r w:rsidR="008405B1">
        <w:t xml:space="preserve"> </w:t>
      </w:r>
      <w:r>
        <w:t>поколений</w:t>
      </w:r>
      <w:r w:rsidR="008405B1">
        <w:t xml:space="preserve"> </w:t>
      </w:r>
      <w:r>
        <w:t>волгоградцев</w:t>
      </w:r>
      <w:r w:rsidR="008405B1">
        <w:t xml:space="preserve"> – </w:t>
      </w:r>
      <w:r>
        <w:t>построить</w:t>
      </w:r>
      <w:r w:rsidR="008405B1">
        <w:t xml:space="preserve"> </w:t>
      </w:r>
      <w:r>
        <w:t>обход</w:t>
      </w:r>
      <w:r w:rsidR="008405B1">
        <w:t xml:space="preserve"> </w:t>
      </w:r>
      <w:r>
        <w:t>вокруг</w:t>
      </w:r>
      <w:r w:rsidR="008405B1">
        <w:t xml:space="preserve"> </w:t>
      </w:r>
      <w:r>
        <w:t>Волгограда.</w:t>
      </w:r>
      <w:r w:rsidR="008405B1">
        <w:t xml:space="preserve"> </w:t>
      </w:r>
      <w:r>
        <w:t>И</w:t>
      </w:r>
      <w:r w:rsidR="008405B1">
        <w:t xml:space="preserve"> </w:t>
      </w:r>
      <w:r>
        <w:t>должен</w:t>
      </w:r>
      <w:r w:rsidR="008405B1">
        <w:t xml:space="preserve"> </w:t>
      </w:r>
      <w:r>
        <w:t>сказать,</w:t>
      </w:r>
      <w:r w:rsidR="008405B1">
        <w:t xml:space="preserve"> </w:t>
      </w:r>
      <w:r>
        <w:t>что</w:t>
      </w:r>
      <w:r w:rsidR="008405B1">
        <w:t xml:space="preserve"> </w:t>
      </w:r>
      <w:r>
        <w:t>мы</w:t>
      </w:r>
      <w:r w:rsidR="008405B1">
        <w:t xml:space="preserve"> </w:t>
      </w:r>
      <w:r>
        <w:t>выйдем</w:t>
      </w:r>
      <w:r w:rsidR="008405B1">
        <w:t xml:space="preserve"> </w:t>
      </w:r>
      <w:r>
        <w:t>на</w:t>
      </w:r>
      <w:r w:rsidR="008405B1">
        <w:t xml:space="preserve"> </w:t>
      </w:r>
      <w:r>
        <w:t>начало</w:t>
      </w:r>
      <w:r w:rsidR="008405B1">
        <w:t xml:space="preserve"> </w:t>
      </w:r>
      <w:r>
        <w:t>реализации</w:t>
      </w:r>
      <w:r w:rsidR="008405B1">
        <w:t xml:space="preserve"> </w:t>
      </w:r>
      <w:r>
        <w:t>проекта</w:t>
      </w:r>
      <w:r w:rsidR="008405B1">
        <w:t xml:space="preserve"> </w:t>
      </w:r>
      <w:r>
        <w:t>раньше</w:t>
      </w:r>
      <w:r w:rsidR="008405B1">
        <w:t xml:space="preserve"> </w:t>
      </w:r>
      <w:r>
        <w:t>запланированных</w:t>
      </w:r>
      <w:r w:rsidR="008405B1">
        <w:t xml:space="preserve"> </w:t>
      </w:r>
      <w:r>
        <w:t>сроков.</w:t>
      </w:r>
      <w:r w:rsidR="008405B1">
        <w:t xml:space="preserve"> </w:t>
      </w:r>
      <w:r>
        <w:t>Необходимость</w:t>
      </w:r>
      <w:r w:rsidR="008405B1">
        <w:t xml:space="preserve"> </w:t>
      </w:r>
      <w:r>
        <w:t>строительства</w:t>
      </w:r>
      <w:r w:rsidR="008405B1">
        <w:t xml:space="preserve"> </w:t>
      </w:r>
      <w:r>
        <w:t>этой</w:t>
      </w:r>
      <w:r w:rsidR="008405B1">
        <w:t xml:space="preserve"> </w:t>
      </w:r>
      <w:r>
        <w:t>дороги</w:t>
      </w:r>
      <w:r w:rsidR="008405B1">
        <w:t xml:space="preserve"> </w:t>
      </w:r>
      <w:r>
        <w:t>обусловлена</w:t>
      </w:r>
      <w:r w:rsidR="008405B1">
        <w:t xml:space="preserve"> </w:t>
      </w:r>
      <w:r>
        <w:t>тем,</w:t>
      </w:r>
      <w:r w:rsidR="008405B1">
        <w:t xml:space="preserve"> </w:t>
      </w:r>
      <w:r>
        <w:t>что</w:t>
      </w:r>
      <w:r w:rsidR="008405B1">
        <w:t xml:space="preserve"> </w:t>
      </w:r>
      <w:r>
        <w:t>через</w:t>
      </w:r>
      <w:r w:rsidR="008405B1">
        <w:t xml:space="preserve"> </w:t>
      </w:r>
      <w:r>
        <w:t>центр</w:t>
      </w:r>
      <w:r w:rsidR="008405B1">
        <w:t xml:space="preserve"> </w:t>
      </w:r>
      <w:r>
        <w:t>Волгограда</w:t>
      </w:r>
      <w:r w:rsidR="008405B1">
        <w:t xml:space="preserve"> </w:t>
      </w:r>
      <w:r>
        <w:t>проходит</w:t>
      </w:r>
      <w:r w:rsidR="008405B1">
        <w:t xml:space="preserve"> </w:t>
      </w:r>
      <w:r>
        <w:t>транзитный</w:t>
      </w:r>
      <w:r w:rsidR="008405B1">
        <w:t xml:space="preserve"> </w:t>
      </w:r>
      <w:r>
        <w:t>автотранспорт</w:t>
      </w:r>
      <w:r w:rsidR="008405B1">
        <w:t xml:space="preserve"> </w:t>
      </w:r>
      <w:r>
        <w:t>из</w:t>
      </w:r>
      <w:r w:rsidR="008405B1">
        <w:t xml:space="preserve"> </w:t>
      </w:r>
      <w:r>
        <w:t>многих</w:t>
      </w:r>
      <w:r w:rsidR="008405B1">
        <w:t xml:space="preserve"> </w:t>
      </w:r>
      <w:r>
        <w:t>федеральных</w:t>
      </w:r>
      <w:r w:rsidR="008405B1">
        <w:t xml:space="preserve"> </w:t>
      </w:r>
      <w:r>
        <w:t>округов</w:t>
      </w:r>
      <w:r w:rsidR="008405B1">
        <w:t xml:space="preserve"> </w:t>
      </w:r>
      <w:r>
        <w:t>страны.</w:t>
      </w:r>
      <w:r w:rsidR="008405B1">
        <w:t xml:space="preserve"> </w:t>
      </w:r>
      <w:r>
        <w:t>Реализация</w:t>
      </w:r>
      <w:r w:rsidR="008405B1">
        <w:t xml:space="preserve"> </w:t>
      </w:r>
      <w:r>
        <w:t>этого</w:t>
      </w:r>
      <w:r w:rsidR="008405B1">
        <w:t xml:space="preserve"> </w:t>
      </w:r>
      <w:r>
        <w:t>проекта</w:t>
      </w:r>
      <w:r w:rsidR="008405B1">
        <w:t xml:space="preserve"> </w:t>
      </w:r>
      <w:r>
        <w:t>даст</w:t>
      </w:r>
      <w:r w:rsidR="008405B1">
        <w:t xml:space="preserve"> </w:t>
      </w:r>
      <w:r>
        <w:t>толчок</w:t>
      </w:r>
      <w:r w:rsidR="008405B1">
        <w:t xml:space="preserve"> </w:t>
      </w:r>
      <w:r>
        <w:t>развитию</w:t>
      </w:r>
      <w:r w:rsidR="008405B1">
        <w:t xml:space="preserve"> </w:t>
      </w:r>
      <w:r>
        <w:t>Волгоградской</w:t>
      </w:r>
      <w:r w:rsidR="008405B1">
        <w:t xml:space="preserve"> </w:t>
      </w:r>
      <w:r>
        <w:t>области</w:t>
      </w:r>
      <w:r w:rsidR="008405B1">
        <w:t xml:space="preserve"> </w:t>
      </w:r>
      <w:r>
        <w:t>на</w:t>
      </w:r>
      <w:r w:rsidR="008405B1">
        <w:t xml:space="preserve"> </w:t>
      </w:r>
      <w:r>
        <w:t>несколько</w:t>
      </w:r>
      <w:r w:rsidR="008405B1">
        <w:t xml:space="preserve"> </w:t>
      </w:r>
      <w:r>
        <w:t>десятилетий</w:t>
      </w:r>
      <w:r w:rsidR="008405B1">
        <w:t xml:space="preserve"> </w:t>
      </w:r>
      <w:r>
        <w:t>вперед</w:t>
      </w:r>
      <w:r w:rsidR="008405B1">
        <w:t>»</w:t>
      </w:r>
      <w:r>
        <w:t>.</w:t>
      </w:r>
    </w:p>
    <w:p w14:paraId="17DEE14C" w14:textId="2D59EDAF" w:rsidR="0021535E" w:rsidRDefault="00DF5BA9" w:rsidP="009E1434">
      <w:pPr>
        <w:jc w:val="both"/>
      </w:pPr>
      <w:r>
        <w:t>В</w:t>
      </w:r>
      <w:r w:rsidR="008405B1">
        <w:t xml:space="preserve"> </w:t>
      </w:r>
      <w:r>
        <w:t>свою</w:t>
      </w:r>
      <w:r w:rsidR="008405B1">
        <w:t xml:space="preserve"> </w:t>
      </w:r>
      <w:r>
        <w:t>очередь</w:t>
      </w:r>
      <w:r w:rsidR="008405B1">
        <w:t xml:space="preserve"> </w:t>
      </w:r>
      <w:r>
        <w:t>губернатор</w:t>
      </w:r>
      <w:r w:rsidR="008405B1">
        <w:t xml:space="preserve"> </w:t>
      </w:r>
      <w:r>
        <w:t>ЯНАО</w:t>
      </w:r>
      <w:r w:rsidR="008405B1">
        <w:t xml:space="preserve"> </w:t>
      </w:r>
      <w:r>
        <w:t>Дмитрий</w:t>
      </w:r>
      <w:r w:rsidR="008405B1">
        <w:t xml:space="preserve"> </w:t>
      </w:r>
      <w:r>
        <w:t>Артюхов</w:t>
      </w:r>
      <w:r w:rsidR="008405B1">
        <w:t xml:space="preserve"> </w:t>
      </w:r>
      <w:r>
        <w:t>заметил,</w:t>
      </w:r>
      <w:r w:rsidR="008405B1">
        <w:t xml:space="preserve"> </w:t>
      </w:r>
      <w:r>
        <w:t>что</w:t>
      </w:r>
      <w:r w:rsidR="008405B1">
        <w:t xml:space="preserve"> </w:t>
      </w:r>
      <w:r>
        <w:t>три</w:t>
      </w:r>
      <w:r w:rsidR="008405B1">
        <w:t xml:space="preserve"> </w:t>
      </w:r>
      <w:r>
        <w:t>национальные</w:t>
      </w:r>
      <w:r w:rsidR="008405B1">
        <w:t xml:space="preserve"> </w:t>
      </w:r>
      <w:r>
        <w:t>премии</w:t>
      </w:r>
      <w:r w:rsidR="008405B1">
        <w:t xml:space="preserve"> </w:t>
      </w:r>
      <w:r>
        <w:t>по</w:t>
      </w:r>
      <w:r w:rsidR="008405B1">
        <w:t xml:space="preserve"> </w:t>
      </w:r>
      <w:r>
        <w:t>транспортной</w:t>
      </w:r>
      <w:r w:rsidR="008405B1">
        <w:t xml:space="preserve"> </w:t>
      </w:r>
      <w:r>
        <w:t>инфраструктуре</w:t>
      </w:r>
      <w:r w:rsidR="008405B1">
        <w:t xml:space="preserve"> </w:t>
      </w:r>
      <w:r>
        <w:t>достались</w:t>
      </w:r>
      <w:r w:rsidR="008405B1">
        <w:t xml:space="preserve"> </w:t>
      </w:r>
      <w:r>
        <w:t>в</w:t>
      </w:r>
      <w:r w:rsidR="008405B1">
        <w:t xml:space="preserve"> </w:t>
      </w:r>
      <w:r>
        <w:t>этом</w:t>
      </w:r>
      <w:r w:rsidR="008405B1">
        <w:t xml:space="preserve"> </w:t>
      </w:r>
      <w:r>
        <w:t>году</w:t>
      </w:r>
      <w:r w:rsidR="008405B1">
        <w:t xml:space="preserve"> </w:t>
      </w:r>
      <w:r>
        <w:t>Ямальскому</w:t>
      </w:r>
      <w:r w:rsidR="008405B1">
        <w:t xml:space="preserve"> </w:t>
      </w:r>
      <w:r>
        <w:t>региону.</w:t>
      </w:r>
      <w:r w:rsidR="008405B1">
        <w:t xml:space="preserve"> </w:t>
      </w:r>
      <w:r>
        <w:t>Это</w:t>
      </w:r>
      <w:r w:rsidR="008405B1">
        <w:t xml:space="preserve"> </w:t>
      </w:r>
      <w:r>
        <w:t>аэропорт</w:t>
      </w:r>
      <w:r w:rsidR="008405B1">
        <w:t xml:space="preserve"> </w:t>
      </w:r>
      <w:r>
        <w:t>в</w:t>
      </w:r>
      <w:r w:rsidR="008405B1">
        <w:t xml:space="preserve"> </w:t>
      </w:r>
      <w:r>
        <w:t>Новом</w:t>
      </w:r>
      <w:r w:rsidR="008405B1">
        <w:t xml:space="preserve"> </w:t>
      </w:r>
      <w:r>
        <w:t>Уренгое,</w:t>
      </w:r>
      <w:r w:rsidR="008405B1">
        <w:t xml:space="preserve"> </w:t>
      </w:r>
      <w:r>
        <w:t>мост</w:t>
      </w:r>
      <w:r w:rsidR="008405B1">
        <w:t xml:space="preserve"> </w:t>
      </w:r>
      <w:r>
        <w:t>через</w:t>
      </w:r>
      <w:r w:rsidR="008405B1">
        <w:t xml:space="preserve"> </w:t>
      </w:r>
      <w:r>
        <w:t>реку</w:t>
      </w:r>
      <w:r w:rsidR="008405B1">
        <w:t xml:space="preserve"> </w:t>
      </w:r>
      <w:r>
        <w:t>Пур</w:t>
      </w:r>
      <w:r w:rsidR="008405B1">
        <w:t xml:space="preserve"> </w:t>
      </w:r>
      <w:r>
        <w:t>и</w:t>
      </w:r>
      <w:r w:rsidR="008405B1">
        <w:t xml:space="preserve"> </w:t>
      </w:r>
      <w:r>
        <w:t>Северный</w:t>
      </w:r>
      <w:r w:rsidR="008405B1">
        <w:t xml:space="preserve"> </w:t>
      </w:r>
      <w:r>
        <w:t>широтный</w:t>
      </w:r>
      <w:r w:rsidR="008405B1">
        <w:t xml:space="preserve"> </w:t>
      </w:r>
      <w:r>
        <w:t>ход.</w:t>
      </w:r>
      <w:r w:rsidR="008405B1">
        <w:t xml:space="preserve"> </w:t>
      </w:r>
      <w:r>
        <w:t>Он</w:t>
      </w:r>
      <w:r w:rsidR="008405B1">
        <w:t xml:space="preserve"> </w:t>
      </w:r>
      <w:r>
        <w:t>также</w:t>
      </w:r>
      <w:r w:rsidR="008405B1">
        <w:t xml:space="preserve"> </w:t>
      </w:r>
      <w:r>
        <w:t>напомнил,</w:t>
      </w:r>
      <w:r w:rsidR="008405B1">
        <w:t xml:space="preserve"> </w:t>
      </w:r>
      <w:r>
        <w:t>что</w:t>
      </w:r>
      <w:r w:rsidR="008405B1">
        <w:t xml:space="preserve"> </w:t>
      </w:r>
      <w:r>
        <w:t>Президент</w:t>
      </w:r>
      <w:r w:rsidR="008405B1">
        <w:t xml:space="preserve"> </w:t>
      </w:r>
      <w:r>
        <w:t>России</w:t>
      </w:r>
      <w:r w:rsidR="008405B1">
        <w:t xml:space="preserve"> </w:t>
      </w:r>
      <w:r>
        <w:t>поставил</w:t>
      </w:r>
      <w:r w:rsidR="008405B1">
        <w:t xml:space="preserve"> </w:t>
      </w:r>
      <w:r>
        <w:t>задачу</w:t>
      </w:r>
      <w:r w:rsidR="008405B1">
        <w:t xml:space="preserve"> </w:t>
      </w:r>
      <w:r>
        <w:t>увеличить</w:t>
      </w:r>
      <w:r w:rsidR="008405B1">
        <w:t xml:space="preserve"> </w:t>
      </w:r>
      <w:r>
        <w:t>грузопоток</w:t>
      </w:r>
      <w:r w:rsidR="008405B1">
        <w:t xml:space="preserve"> </w:t>
      </w:r>
      <w:r>
        <w:t>по</w:t>
      </w:r>
      <w:r w:rsidR="008405B1">
        <w:t xml:space="preserve"> </w:t>
      </w:r>
      <w:r>
        <w:t>Северному</w:t>
      </w:r>
      <w:r w:rsidR="008405B1">
        <w:t xml:space="preserve"> </w:t>
      </w:r>
      <w:r>
        <w:t>морскому</w:t>
      </w:r>
      <w:r w:rsidR="008405B1">
        <w:t xml:space="preserve"> </w:t>
      </w:r>
      <w:r>
        <w:t>пути</w:t>
      </w:r>
      <w:r w:rsidR="008405B1">
        <w:t xml:space="preserve"> </w:t>
      </w:r>
      <w:r>
        <w:t>до</w:t>
      </w:r>
      <w:r w:rsidR="008405B1">
        <w:t xml:space="preserve"> </w:t>
      </w:r>
      <w:r>
        <w:t>80</w:t>
      </w:r>
      <w:r w:rsidR="008405B1">
        <w:t xml:space="preserve"> </w:t>
      </w:r>
      <w:r>
        <w:t>млн</w:t>
      </w:r>
      <w:r w:rsidR="008405B1">
        <w:t xml:space="preserve"> </w:t>
      </w:r>
      <w:r>
        <w:t>тонн.</w:t>
      </w:r>
      <w:r w:rsidR="008405B1">
        <w:t xml:space="preserve"> </w:t>
      </w:r>
      <w:r>
        <w:t>По</w:t>
      </w:r>
      <w:r w:rsidR="008405B1">
        <w:t xml:space="preserve"> </w:t>
      </w:r>
      <w:r>
        <w:t>словам</w:t>
      </w:r>
      <w:r w:rsidR="008405B1">
        <w:t xml:space="preserve"> </w:t>
      </w:r>
      <w:r>
        <w:t>губернатора,</w:t>
      </w:r>
      <w:r w:rsidR="008405B1">
        <w:t xml:space="preserve"> </w:t>
      </w:r>
      <w:r>
        <w:t>задача</w:t>
      </w:r>
      <w:r w:rsidR="008405B1">
        <w:t xml:space="preserve"> </w:t>
      </w:r>
      <w:r>
        <w:t>сложная,</w:t>
      </w:r>
      <w:r w:rsidR="008405B1">
        <w:t xml:space="preserve"> </w:t>
      </w:r>
      <w:r>
        <w:t>но</w:t>
      </w:r>
      <w:r w:rsidR="008405B1">
        <w:t xml:space="preserve"> </w:t>
      </w:r>
      <w:r>
        <w:t>новые</w:t>
      </w:r>
      <w:r w:rsidR="008405B1">
        <w:t xml:space="preserve"> </w:t>
      </w:r>
      <w:r>
        <w:t>транспортные</w:t>
      </w:r>
      <w:r w:rsidR="008405B1">
        <w:t xml:space="preserve"> </w:t>
      </w:r>
      <w:r>
        <w:t>проекты</w:t>
      </w:r>
      <w:r w:rsidR="008405B1">
        <w:t xml:space="preserve"> </w:t>
      </w:r>
      <w:r>
        <w:t>в</w:t>
      </w:r>
      <w:r w:rsidR="008405B1">
        <w:t xml:space="preserve"> </w:t>
      </w:r>
      <w:r>
        <w:t>регионе</w:t>
      </w:r>
      <w:r w:rsidR="008405B1">
        <w:t xml:space="preserve"> </w:t>
      </w:r>
      <w:r>
        <w:t>позволят</w:t>
      </w:r>
      <w:r w:rsidR="008405B1">
        <w:t xml:space="preserve"> </w:t>
      </w:r>
      <w:r>
        <w:t>увеличить</w:t>
      </w:r>
      <w:r w:rsidR="008405B1">
        <w:t xml:space="preserve"> </w:t>
      </w:r>
      <w:r>
        <w:t>загрузку</w:t>
      </w:r>
      <w:r w:rsidR="008405B1">
        <w:t xml:space="preserve"> </w:t>
      </w:r>
      <w:r>
        <w:t>Северного</w:t>
      </w:r>
      <w:r w:rsidR="008405B1">
        <w:t xml:space="preserve"> </w:t>
      </w:r>
      <w:r>
        <w:t>морского</w:t>
      </w:r>
      <w:r w:rsidR="008405B1">
        <w:t xml:space="preserve"> </w:t>
      </w:r>
      <w:r>
        <w:t>пути.</w:t>
      </w:r>
    </w:p>
    <w:p w14:paraId="5C75CED7" w14:textId="3E675B9F" w:rsidR="0021535E" w:rsidRDefault="00DF5BA9" w:rsidP="009E1434">
      <w:pPr>
        <w:jc w:val="both"/>
      </w:pPr>
      <w:r>
        <w:t>*</w:t>
      </w:r>
      <w:r w:rsidR="008405B1">
        <w:t xml:space="preserve">  </w:t>
      </w:r>
      <w:r>
        <w:t>*</w:t>
      </w:r>
      <w:r w:rsidR="008405B1">
        <w:t xml:space="preserve">  </w:t>
      </w:r>
      <w:r>
        <w:t>*</w:t>
      </w:r>
    </w:p>
    <w:p w14:paraId="2E8CEAB8" w14:textId="2E3E27CB" w:rsidR="00DF5BA9" w:rsidRDefault="00DF5BA9" w:rsidP="009E1434">
      <w:pPr>
        <w:jc w:val="both"/>
      </w:pPr>
      <w:r>
        <w:t>В</w:t>
      </w:r>
      <w:r w:rsidR="008405B1">
        <w:t xml:space="preserve"> </w:t>
      </w:r>
      <w:r>
        <w:t>рамках</w:t>
      </w:r>
      <w:r w:rsidR="008405B1">
        <w:t xml:space="preserve"> </w:t>
      </w:r>
      <w:r>
        <w:t>форума</w:t>
      </w:r>
      <w:r w:rsidR="008405B1">
        <w:t xml:space="preserve"> </w:t>
      </w:r>
      <w:r>
        <w:t>Евгений</w:t>
      </w:r>
      <w:r w:rsidR="008405B1">
        <w:t xml:space="preserve"> </w:t>
      </w:r>
      <w:r w:rsidRPr="0021535E">
        <w:rPr>
          <w:b/>
        </w:rPr>
        <w:t>Дитрих</w:t>
      </w:r>
      <w:r w:rsidR="008405B1">
        <w:t xml:space="preserve"> </w:t>
      </w:r>
      <w:r>
        <w:t>провел</w:t>
      </w:r>
      <w:r w:rsidR="008405B1">
        <w:t xml:space="preserve"> </w:t>
      </w:r>
      <w:r>
        <w:t>рабочие</w:t>
      </w:r>
      <w:r w:rsidR="008405B1">
        <w:t xml:space="preserve"> </w:t>
      </w:r>
      <w:r>
        <w:t>встречи</w:t>
      </w:r>
      <w:r w:rsidR="008405B1">
        <w:t xml:space="preserve"> </w:t>
      </w:r>
      <w:r>
        <w:t>с</w:t>
      </w:r>
      <w:r w:rsidR="008405B1">
        <w:t xml:space="preserve"> </w:t>
      </w:r>
      <w:r>
        <w:t>главами</w:t>
      </w:r>
      <w:r w:rsidR="008405B1">
        <w:t xml:space="preserve"> </w:t>
      </w:r>
      <w:r>
        <w:t>трех</w:t>
      </w:r>
      <w:r w:rsidR="008405B1">
        <w:t xml:space="preserve"> </w:t>
      </w:r>
      <w:r>
        <w:t>российских</w:t>
      </w:r>
      <w:r w:rsidR="008405B1">
        <w:t xml:space="preserve"> </w:t>
      </w:r>
      <w:r>
        <w:t>регионов.</w:t>
      </w:r>
      <w:r w:rsidR="008405B1">
        <w:t xml:space="preserve"> </w:t>
      </w:r>
      <w:r>
        <w:t>Так,</w:t>
      </w:r>
      <w:r w:rsidR="008405B1">
        <w:t xml:space="preserve"> </w:t>
      </w:r>
      <w:r>
        <w:t>состоялась</w:t>
      </w:r>
      <w:r w:rsidR="008405B1">
        <w:t xml:space="preserve"> </w:t>
      </w:r>
      <w:r>
        <w:t>встреча</w:t>
      </w:r>
      <w:r w:rsidR="008405B1">
        <w:t xml:space="preserve"> </w:t>
      </w:r>
      <w:r>
        <w:t>с</w:t>
      </w:r>
      <w:r w:rsidR="008405B1">
        <w:t xml:space="preserve"> </w:t>
      </w:r>
      <w:r>
        <w:t>главой</w:t>
      </w:r>
      <w:r w:rsidR="008405B1">
        <w:t xml:space="preserve"> </w:t>
      </w:r>
      <w:r>
        <w:t>Республики</w:t>
      </w:r>
      <w:r w:rsidR="008405B1">
        <w:t xml:space="preserve"> </w:t>
      </w:r>
      <w:r>
        <w:t>Хакасия</w:t>
      </w:r>
      <w:r w:rsidR="008405B1">
        <w:t xml:space="preserve"> </w:t>
      </w:r>
      <w:r>
        <w:t>Валентином</w:t>
      </w:r>
      <w:r w:rsidR="008405B1">
        <w:t xml:space="preserve"> </w:t>
      </w:r>
      <w:r>
        <w:t>Коноваловым.</w:t>
      </w:r>
      <w:r w:rsidR="008405B1">
        <w:t xml:space="preserve"> </w:t>
      </w:r>
      <w:r>
        <w:t>Речь</w:t>
      </w:r>
      <w:r w:rsidR="008405B1">
        <w:t xml:space="preserve"> </w:t>
      </w:r>
      <w:r>
        <w:t>шла</w:t>
      </w:r>
      <w:r w:rsidR="008405B1">
        <w:t xml:space="preserve"> </w:t>
      </w:r>
      <w:r>
        <w:t>о</w:t>
      </w:r>
      <w:r w:rsidR="008405B1">
        <w:t xml:space="preserve"> </w:t>
      </w:r>
      <w:r>
        <w:t>том,</w:t>
      </w:r>
      <w:r w:rsidR="008405B1">
        <w:t xml:space="preserve"> </w:t>
      </w:r>
      <w:r>
        <w:t>как</w:t>
      </w:r>
      <w:r w:rsidR="008405B1">
        <w:t xml:space="preserve"> </w:t>
      </w:r>
      <w:r>
        <w:t>будет</w:t>
      </w:r>
      <w:r w:rsidR="008405B1">
        <w:t xml:space="preserve"> </w:t>
      </w:r>
      <w:r>
        <w:t>реализовываться</w:t>
      </w:r>
      <w:r w:rsidR="008405B1">
        <w:t xml:space="preserve"> </w:t>
      </w:r>
      <w:r>
        <w:t>в</w:t>
      </w:r>
      <w:r w:rsidR="008405B1">
        <w:t xml:space="preserve"> </w:t>
      </w:r>
      <w:r>
        <w:t>регионе</w:t>
      </w:r>
      <w:r w:rsidR="008405B1">
        <w:t xml:space="preserve"> </w:t>
      </w:r>
      <w:r>
        <w:t>национальный</w:t>
      </w:r>
      <w:r w:rsidR="008405B1">
        <w:t xml:space="preserve"> </w:t>
      </w:r>
      <w:r>
        <w:t>проект</w:t>
      </w:r>
      <w:r w:rsidR="008405B1">
        <w:t xml:space="preserve"> «</w:t>
      </w:r>
      <w:r>
        <w:t>Безопасные</w:t>
      </w:r>
      <w:r w:rsidR="008405B1">
        <w:t xml:space="preserve"> </w:t>
      </w:r>
      <w:r>
        <w:t>и</w:t>
      </w:r>
      <w:r w:rsidR="008405B1">
        <w:t xml:space="preserve"> </w:t>
      </w:r>
      <w:r>
        <w:t>качественные</w:t>
      </w:r>
      <w:r w:rsidR="008405B1">
        <w:t xml:space="preserve"> </w:t>
      </w:r>
      <w:r>
        <w:t>автомобильные</w:t>
      </w:r>
      <w:r w:rsidR="008405B1">
        <w:t xml:space="preserve"> </w:t>
      </w:r>
      <w:r>
        <w:t>дороги</w:t>
      </w:r>
      <w:r w:rsidR="008405B1">
        <w:t>»</w:t>
      </w:r>
      <w:r>
        <w:t>.</w:t>
      </w:r>
      <w:r w:rsidR="008405B1">
        <w:t xml:space="preserve"> </w:t>
      </w:r>
      <w:r>
        <w:t>Также</w:t>
      </w:r>
      <w:r w:rsidR="008405B1">
        <w:t xml:space="preserve"> </w:t>
      </w:r>
      <w:r>
        <w:t>обсуждалось</w:t>
      </w:r>
      <w:r w:rsidR="008405B1">
        <w:t xml:space="preserve"> </w:t>
      </w:r>
      <w:r>
        <w:t>строительство</w:t>
      </w:r>
      <w:r w:rsidR="008405B1">
        <w:t xml:space="preserve"> </w:t>
      </w:r>
      <w:r>
        <w:t>автодороги</w:t>
      </w:r>
      <w:r w:rsidR="008405B1">
        <w:t xml:space="preserve"> </w:t>
      </w:r>
      <w:r>
        <w:t>Абакан</w:t>
      </w:r>
      <w:r w:rsidR="008405B1">
        <w:t xml:space="preserve"> – </w:t>
      </w:r>
      <w:r>
        <w:t>Бийск.</w:t>
      </w:r>
      <w:r w:rsidR="008405B1">
        <w:t xml:space="preserve"> </w:t>
      </w:r>
      <w:r>
        <w:t>По</w:t>
      </w:r>
      <w:r w:rsidR="008405B1">
        <w:t xml:space="preserve"> </w:t>
      </w:r>
      <w:r>
        <w:t>словам</w:t>
      </w:r>
      <w:r w:rsidR="008405B1">
        <w:t xml:space="preserve"> </w:t>
      </w:r>
      <w:r>
        <w:t>Валентина</w:t>
      </w:r>
      <w:r w:rsidR="008405B1">
        <w:t xml:space="preserve"> </w:t>
      </w:r>
      <w:r>
        <w:t>Коновалова,</w:t>
      </w:r>
      <w:r w:rsidR="008405B1">
        <w:t xml:space="preserve"> </w:t>
      </w:r>
      <w:r>
        <w:t>проект</w:t>
      </w:r>
      <w:r w:rsidR="008405B1">
        <w:t xml:space="preserve"> </w:t>
      </w:r>
      <w:r>
        <w:t>стимулирует</w:t>
      </w:r>
      <w:r w:rsidR="008405B1">
        <w:t xml:space="preserve"> </w:t>
      </w:r>
      <w:r>
        <w:t>товарооборот</w:t>
      </w:r>
      <w:r w:rsidR="008405B1">
        <w:t xml:space="preserve"> </w:t>
      </w:r>
      <w:r>
        <w:t>и</w:t>
      </w:r>
      <w:r w:rsidR="008405B1">
        <w:t xml:space="preserve"> </w:t>
      </w:r>
      <w:r>
        <w:t>будет</w:t>
      </w:r>
      <w:r w:rsidR="008405B1">
        <w:t xml:space="preserve"> </w:t>
      </w:r>
      <w:r>
        <w:t>способствовать</w:t>
      </w:r>
      <w:r w:rsidR="008405B1">
        <w:t xml:space="preserve"> </w:t>
      </w:r>
      <w:r>
        <w:t>развитию</w:t>
      </w:r>
      <w:r w:rsidR="008405B1">
        <w:t xml:space="preserve"> </w:t>
      </w:r>
      <w:r>
        <w:t>предпринимательства</w:t>
      </w:r>
      <w:r w:rsidR="008405B1">
        <w:t xml:space="preserve"> </w:t>
      </w:r>
      <w:r>
        <w:t>в</w:t>
      </w:r>
      <w:r w:rsidR="008405B1">
        <w:t xml:space="preserve"> </w:t>
      </w:r>
      <w:r>
        <w:t>республике.</w:t>
      </w:r>
    </w:p>
    <w:p w14:paraId="6F155BCC" w14:textId="748C95A0" w:rsidR="00DF5BA9" w:rsidRDefault="00DF5BA9" w:rsidP="009E1434">
      <w:pPr>
        <w:jc w:val="both"/>
      </w:pPr>
      <w:r>
        <w:t>С</w:t>
      </w:r>
      <w:r w:rsidR="008405B1">
        <w:t xml:space="preserve"> </w:t>
      </w:r>
      <w:r>
        <w:t>главой</w:t>
      </w:r>
      <w:r w:rsidR="008405B1">
        <w:t xml:space="preserve"> </w:t>
      </w:r>
      <w:r>
        <w:t>Республики</w:t>
      </w:r>
      <w:r w:rsidR="008405B1">
        <w:t xml:space="preserve"> </w:t>
      </w:r>
      <w:r>
        <w:t>Карелия</w:t>
      </w:r>
      <w:r w:rsidR="008405B1">
        <w:t xml:space="preserve"> </w:t>
      </w:r>
      <w:r>
        <w:t>Артуром</w:t>
      </w:r>
      <w:r w:rsidR="008405B1">
        <w:t xml:space="preserve"> </w:t>
      </w:r>
      <w:r>
        <w:t>Парфенчиковым</w:t>
      </w:r>
      <w:r w:rsidR="008405B1">
        <w:t xml:space="preserve"> </w:t>
      </w:r>
      <w:r>
        <w:t>министр</w:t>
      </w:r>
      <w:r w:rsidR="008405B1">
        <w:t xml:space="preserve"> </w:t>
      </w:r>
      <w:r>
        <w:t>обсудил</w:t>
      </w:r>
      <w:r w:rsidR="008405B1">
        <w:t xml:space="preserve"> </w:t>
      </w:r>
      <w:r>
        <w:t>вопросы</w:t>
      </w:r>
      <w:r w:rsidR="008405B1">
        <w:t xml:space="preserve"> </w:t>
      </w:r>
      <w:r>
        <w:t>модернизации</w:t>
      </w:r>
      <w:r w:rsidR="008405B1">
        <w:t xml:space="preserve"> </w:t>
      </w:r>
      <w:r>
        <w:t>автомобильного</w:t>
      </w:r>
      <w:r w:rsidR="008405B1">
        <w:t xml:space="preserve"> </w:t>
      </w:r>
      <w:r>
        <w:t>и</w:t>
      </w:r>
      <w:r w:rsidR="008405B1">
        <w:t xml:space="preserve"> </w:t>
      </w:r>
      <w:r>
        <w:t>железнодорожного</w:t>
      </w:r>
      <w:r w:rsidR="008405B1">
        <w:t xml:space="preserve"> </w:t>
      </w:r>
      <w:r>
        <w:t>пунктов</w:t>
      </w:r>
      <w:r w:rsidR="008405B1">
        <w:t xml:space="preserve"> </w:t>
      </w:r>
      <w:r>
        <w:t>пропуска</w:t>
      </w:r>
      <w:r w:rsidR="008405B1">
        <w:t xml:space="preserve"> </w:t>
      </w:r>
      <w:r>
        <w:t>через</w:t>
      </w:r>
      <w:r w:rsidR="008405B1">
        <w:t xml:space="preserve"> </w:t>
      </w:r>
      <w:r>
        <w:t>российско</w:t>
      </w:r>
      <w:r w:rsidR="008405B1">
        <w:t>-</w:t>
      </w:r>
      <w:r>
        <w:t>финляндскую</w:t>
      </w:r>
      <w:r w:rsidR="008405B1">
        <w:t xml:space="preserve"> </w:t>
      </w:r>
      <w:r>
        <w:t>границу.</w:t>
      </w:r>
      <w:r w:rsidR="008405B1">
        <w:t xml:space="preserve"> </w:t>
      </w:r>
      <w:r>
        <w:t>Кроме</w:t>
      </w:r>
      <w:r w:rsidR="008405B1">
        <w:t xml:space="preserve"> </w:t>
      </w:r>
      <w:r>
        <w:t>того,</w:t>
      </w:r>
      <w:r w:rsidR="008405B1">
        <w:t xml:space="preserve"> </w:t>
      </w:r>
      <w:r>
        <w:t>рассматривалась</w:t>
      </w:r>
      <w:r w:rsidR="008405B1">
        <w:t xml:space="preserve"> </w:t>
      </w:r>
      <w:r>
        <w:t>возможность</w:t>
      </w:r>
      <w:r w:rsidR="008405B1">
        <w:t xml:space="preserve"> </w:t>
      </w:r>
      <w:r>
        <w:t>организации</w:t>
      </w:r>
      <w:r w:rsidR="008405B1">
        <w:t xml:space="preserve">  </w:t>
      </w:r>
      <w:r>
        <w:t>железнодорожного</w:t>
      </w:r>
      <w:r w:rsidR="008405B1">
        <w:t xml:space="preserve"> </w:t>
      </w:r>
      <w:r>
        <w:t>сообщения</w:t>
      </w:r>
      <w:r w:rsidR="008405B1">
        <w:t xml:space="preserve"> </w:t>
      </w:r>
      <w:r>
        <w:t>между</w:t>
      </w:r>
      <w:r w:rsidR="008405B1">
        <w:t xml:space="preserve"> </w:t>
      </w:r>
      <w:r>
        <w:t>Карелией</w:t>
      </w:r>
      <w:r w:rsidR="008405B1">
        <w:t xml:space="preserve"> </w:t>
      </w:r>
      <w:r>
        <w:t>и</w:t>
      </w:r>
      <w:r w:rsidR="008405B1">
        <w:t xml:space="preserve"> </w:t>
      </w:r>
      <w:r>
        <w:t>Финляндией</w:t>
      </w:r>
      <w:r w:rsidR="008405B1">
        <w:t xml:space="preserve"> </w:t>
      </w:r>
      <w:r>
        <w:t>электропоездами.</w:t>
      </w:r>
    </w:p>
    <w:p w14:paraId="216FA1D7" w14:textId="7E219A57" w:rsidR="00DF5BA9" w:rsidRDefault="00DF5BA9" w:rsidP="009E1434">
      <w:pPr>
        <w:jc w:val="both"/>
      </w:pPr>
      <w:r>
        <w:t>Евгений</w:t>
      </w:r>
      <w:r w:rsidR="008405B1">
        <w:t xml:space="preserve"> </w:t>
      </w:r>
      <w:r w:rsidRPr="0021535E">
        <w:rPr>
          <w:b/>
        </w:rPr>
        <w:t>Дитрих</w:t>
      </w:r>
      <w:r w:rsidR="008405B1">
        <w:t xml:space="preserve"> </w:t>
      </w:r>
      <w:r>
        <w:t>встретился</w:t>
      </w:r>
      <w:r w:rsidR="008405B1">
        <w:t xml:space="preserve"> </w:t>
      </w:r>
      <w:r>
        <w:t>также</w:t>
      </w:r>
      <w:r w:rsidR="008405B1">
        <w:t xml:space="preserve"> </w:t>
      </w:r>
      <w:r>
        <w:t>с</w:t>
      </w:r>
      <w:r w:rsidR="008405B1">
        <w:t xml:space="preserve"> </w:t>
      </w:r>
      <w:r>
        <w:t>губернатором</w:t>
      </w:r>
      <w:r w:rsidR="008405B1">
        <w:t xml:space="preserve"> </w:t>
      </w:r>
      <w:r>
        <w:t>Ярославской</w:t>
      </w:r>
      <w:r w:rsidR="008405B1">
        <w:t xml:space="preserve"> </w:t>
      </w:r>
      <w:r>
        <w:t>области</w:t>
      </w:r>
      <w:r w:rsidR="008405B1">
        <w:t xml:space="preserve"> </w:t>
      </w:r>
      <w:r>
        <w:t>Дмитрием</w:t>
      </w:r>
      <w:r w:rsidR="008405B1">
        <w:t xml:space="preserve"> </w:t>
      </w:r>
      <w:r>
        <w:t>Мироновым.</w:t>
      </w:r>
      <w:r w:rsidR="008405B1">
        <w:t xml:space="preserve"> </w:t>
      </w:r>
      <w:r>
        <w:t>Министр</w:t>
      </w:r>
      <w:r w:rsidR="008405B1">
        <w:t xml:space="preserve"> </w:t>
      </w:r>
      <w:r>
        <w:t>отметил,</w:t>
      </w:r>
      <w:r w:rsidR="008405B1">
        <w:t xml:space="preserve"> </w:t>
      </w:r>
      <w:r>
        <w:t>что</w:t>
      </w:r>
      <w:r w:rsidR="008405B1">
        <w:t xml:space="preserve"> </w:t>
      </w:r>
      <w:r>
        <w:t>у</w:t>
      </w:r>
      <w:r w:rsidR="008405B1">
        <w:t xml:space="preserve"> </w:t>
      </w:r>
      <w:r w:rsidRPr="0021535E">
        <w:rPr>
          <w:b/>
        </w:rPr>
        <w:t>Минтранса</w:t>
      </w:r>
      <w:r w:rsidR="008405B1">
        <w:t xml:space="preserve"> </w:t>
      </w:r>
      <w:r>
        <w:t>и</w:t>
      </w:r>
      <w:r w:rsidR="008405B1">
        <w:t xml:space="preserve"> </w:t>
      </w:r>
      <w:r>
        <w:t>региона</w:t>
      </w:r>
      <w:r w:rsidR="008405B1">
        <w:t xml:space="preserve"> </w:t>
      </w:r>
      <w:r>
        <w:t>большие</w:t>
      </w:r>
      <w:r w:rsidR="008405B1">
        <w:t xml:space="preserve"> </w:t>
      </w:r>
      <w:r>
        <w:t>совместные</w:t>
      </w:r>
      <w:r w:rsidR="008405B1">
        <w:t xml:space="preserve"> </w:t>
      </w:r>
      <w:r>
        <w:t>планы</w:t>
      </w:r>
      <w:r w:rsidR="008405B1">
        <w:t xml:space="preserve"> </w:t>
      </w:r>
      <w:r>
        <w:t>на</w:t>
      </w:r>
      <w:r w:rsidR="008405B1">
        <w:t xml:space="preserve"> </w:t>
      </w:r>
      <w:r>
        <w:t>этот</w:t>
      </w:r>
      <w:r w:rsidR="008405B1">
        <w:t xml:space="preserve"> </w:t>
      </w:r>
      <w:r>
        <w:t>год</w:t>
      </w:r>
      <w:r w:rsidR="008405B1">
        <w:t xml:space="preserve"> </w:t>
      </w:r>
      <w:r>
        <w:t>по</w:t>
      </w:r>
      <w:r w:rsidR="008405B1">
        <w:t xml:space="preserve"> </w:t>
      </w:r>
      <w:r>
        <w:t>реализации</w:t>
      </w:r>
      <w:r w:rsidR="008405B1">
        <w:t xml:space="preserve"> </w:t>
      </w:r>
      <w:r>
        <w:t>национального</w:t>
      </w:r>
      <w:r w:rsidR="008405B1">
        <w:t xml:space="preserve"> </w:t>
      </w:r>
      <w:r>
        <w:t>проекта</w:t>
      </w:r>
      <w:r w:rsidR="008405B1">
        <w:t xml:space="preserve"> «</w:t>
      </w:r>
      <w:r>
        <w:t>Безопасные</w:t>
      </w:r>
      <w:r w:rsidR="008405B1">
        <w:t xml:space="preserve"> </w:t>
      </w:r>
      <w:r>
        <w:t>и</w:t>
      </w:r>
      <w:r w:rsidR="008405B1">
        <w:t xml:space="preserve"> </w:t>
      </w:r>
      <w:r>
        <w:t>качественные</w:t>
      </w:r>
      <w:r w:rsidR="008405B1">
        <w:t xml:space="preserve"> </w:t>
      </w:r>
      <w:r>
        <w:t>автомобильные</w:t>
      </w:r>
      <w:r w:rsidR="008405B1">
        <w:t xml:space="preserve"> </w:t>
      </w:r>
      <w:r>
        <w:t>дороги</w:t>
      </w:r>
      <w:r w:rsidR="008405B1">
        <w:t>»</w:t>
      </w:r>
      <w:r>
        <w:t>.</w:t>
      </w:r>
      <w:r w:rsidR="008405B1">
        <w:t xml:space="preserve"> </w:t>
      </w:r>
      <w:r>
        <w:t>Он</w:t>
      </w:r>
      <w:r w:rsidR="008405B1">
        <w:t xml:space="preserve"> </w:t>
      </w:r>
      <w:r>
        <w:t>выразил</w:t>
      </w:r>
      <w:r w:rsidR="008405B1">
        <w:t xml:space="preserve"> </w:t>
      </w:r>
      <w:r>
        <w:t>уверенность,</w:t>
      </w:r>
      <w:r w:rsidR="008405B1">
        <w:t xml:space="preserve"> </w:t>
      </w:r>
      <w:r>
        <w:t>что</w:t>
      </w:r>
      <w:r w:rsidR="008405B1">
        <w:t xml:space="preserve"> </w:t>
      </w:r>
      <w:r>
        <w:t>как</w:t>
      </w:r>
      <w:r w:rsidR="008405B1">
        <w:t xml:space="preserve"> </w:t>
      </w:r>
      <w:r>
        <w:t>только</w:t>
      </w:r>
      <w:r w:rsidR="008405B1">
        <w:t xml:space="preserve"> </w:t>
      </w:r>
      <w:r>
        <w:t>будут</w:t>
      </w:r>
      <w:r w:rsidR="008405B1">
        <w:t xml:space="preserve"> </w:t>
      </w:r>
      <w:r>
        <w:t>определены</w:t>
      </w:r>
      <w:r w:rsidR="008405B1">
        <w:t xml:space="preserve"> </w:t>
      </w:r>
      <w:r>
        <w:t>подрядчики,</w:t>
      </w:r>
      <w:r w:rsidR="008405B1">
        <w:t xml:space="preserve"> </w:t>
      </w:r>
      <w:r>
        <w:t>область</w:t>
      </w:r>
      <w:r w:rsidR="008405B1">
        <w:t xml:space="preserve"> </w:t>
      </w:r>
      <w:r>
        <w:t>незамедлительно</w:t>
      </w:r>
      <w:r w:rsidR="008405B1">
        <w:t xml:space="preserve"> </w:t>
      </w:r>
      <w:r>
        <w:t>приступит</w:t>
      </w:r>
      <w:r w:rsidR="008405B1">
        <w:t xml:space="preserve"> </w:t>
      </w:r>
      <w:r>
        <w:t>к</w:t>
      </w:r>
      <w:r w:rsidR="008405B1">
        <w:t xml:space="preserve"> </w:t>
      </w:r>
      <w:r>
        <w:t>работам</w:t>
      </w:r>
      <w:r w:rsidR="008405B1">
        <w:t xml:space="preserve"> </w:t>
      </w:r>
      <w:r>
        <w:t>по</w:t>
      </w:r>
      <w:r w:rsidR="008405B1">
        <w:t xml:space="preserve"> </w:t>
      </w:r>
      <w:r>
        <w:t>нацпроекту.</w:t>
      </w:r>
    </w:p>
    <w:p w14:paraId="52A06AFA" w14:textId="6C4932AD" w:rsidR="00DF5BA9" w:rsidRDefault="00DF5BA9" w:rsidP="009E1434">
      <w:pPr>
        <w:jc w:val="both"/>
      </w:pPr>
      <w:r>
        <w:t>В</w:t>
      </w:r>
      <w:r w:rsidR="008405B1">
        <w:t xml:space="preserve"> </w:t>
      </w:r>
      <w:r>
        <w:t>свою</w:t>
      </w:r>
      <w:r w:rsidR="008405B1">
        <w:t xml:space="preserve"> </w:t>
      </w:r>
      <w:r>
        <w:t>очередь</w:t>
      </w:r>
      <w:r w:rsidR="008405B1">
        <w:t xml:space="preserve"> </w:t>
      </w:r>
      <w:r>
        <w:t>Дмитрий</w:t>
      </w:r>
      <w:r w:rsidR="008405B1">
        <w:t xml:space="preserve"> </w:t>
      </w:r>
      <w:r>
        <w:t>Миронов</w:t>
      </w:r>
      <w:r w:rsidR="008405B1">
        <w:t xml:space="preserve"> </w:t>
      </w:r>
      <w:r>
        <w:t>отметил</w:t>
      </w:r>
      <w:r w:rsidR="008405B1">
        <w:t xml:space="preserve"> </w:t>
      </w:r>
      <w:r>
        <w:t>высокий</w:t>
      </w:r>
      <w:r w:rsidR="008405B1">
        <w:t xml:space="preserve"> </w:t>
      </w:r>
      <w:r>
        <w:t>уровень</w:t>
      </w:r>
      <w:r w:rsidR="008405B1">
        <w:t xml:space="preserve"> </w:t>
      </w:r>
      <w:r>
        <w:t>сотрудничества</w:t>
      </w:r>
      <w:r w:rsidR="008405B1">
        <w:t xml:space="preserve"> </w:t>
      </w:r>
      <w:r>
        <w:t>региона</w:t>
      </w:r>
      <w:r w:rsidR="008405B1">
        <w:t xml:space="preserve"> </w:t>
      </w:r>
      <w:r>
        <w:t>и</w:t>
      </w:r>
      <w:r w:rsidR="008405B1">
        <w:t xml:space="preserve"> </w:t>
      </w:r>
      <w:r>
        <w:t>министерства</w:t>
      </w:r>
      <w:r w:rsidR="008405B1">
        <w:t xml:space="preserve"> </w:t>
      </w:r>
      <w:r>
        <w:t>при</w:t>
      </w:r>
      <w:r w:rsidR="008405B1">
        <w:t xml:space="preserve"> </w:t>
      </w:r>
      <w:r>
        <w:t>реализации</w:t>
      </w:r>
      <w:r w:rsidR="008405B1">
        <w:t xml:space="preserve"> </w:t>
      </w:r>
      <w:r>
        <w:t>задач</w:t>
      </w:r>
      <w:r w:rsidR="008405B1">
        <w:t xml:space="preserve"> </w:t>
      </w:r>
      <w:r>
        <w:t>по</w:t>
      </w:r>
      <w:r w:rsidR="008405B1">
        <w:t xml:space="preserve"> </w:t>
      </w:r>
      <w:r>
        <w:t>модернизации</w:t>
      </w:r>
      <w:r w:rsidR="008405B1">
        <w:t xml:space="preserve"> </w:t>
      </w:r>
      <w:r>
        <w:t>дорожной</w:t>
      </w:r>
      <w:r w:rsidR="008405B1">
        <w:t xml:space="preserve"> </w:t>
      </w:r>
      <w:r>
        <w:t>инфраструктуры</w:t>
      </w:r>
      <w:r w:rsidR="008405B1">
        <w:t xml:space="preserve"> </w:t>
      </w:r>
      <w:r>
        <w:t>и</w:t>
      </w:r>
      <w:r w:rsidR="008405B1">
        <w:t xml:space="preserve"> </w:t>
      </w:r>
      <w:r>
        <w:t>совершенствованию</w:t>
      </w:r>
      <w:r w:rsidR="008405B1">
        <w:t xml:space="preserve"> </w:t>
      </w:r>
      <w:r>
        <w:t>работы</w:t>
      </w:r>
      <w:r w:rsidR="008405B1">
        <w:t xml:space="preserve"> </w:t>
      </w:r>
      <w:r>
        <w:t>транспортного</w:t>
      </w:r>
      <w:r w:rsidR="008405B1">
        <w:t xml:space="preserve"> </w:t>
      </w:r>
      <w:r>
        <w:t>комплекса</w:t>
      </w:r>
      <w:r w:rsidR="008405B1">
        <w:t xml:space="preserve"> </w:t>
      </w:r>
      <w:r>
        <w:t>в</w:t>
      </w:r>
      <w:r w:rsidR="008405B1">
        <w:t xml:space="preserve"> </w:t>
      </w:r>
      <w:r>
        <w:t>целом.</w:t>
      </w:r>
    </w:p>
    <w:p w14:paraId="6F34E9A9" w14:textId="77777777" w:rsidR="00DF5BA9" w:rsidRDefault="00C90DB2" w:rsidP="009E1434">
      <w:pPr>
        <w:jc w:val="both"/>
      </w:pPr>
      <w:hyperlink r:id="rId10" w:history="1">
        <w:r w:rsidR="00DF5BA9" w:rsidRPr="00A62761">
          <w:rPr>
            <w:rStyle w:val="a9"/>
          </w:rPr>
          <w:t>http://transportrussia.ru/item/4796-rabotat-na-rezultat.html</w:t>
        </w:r>
      </w:hyperlink>
    </w:p>
    <w:p w14:paraId="5BF4E75D" w14:textId="7315D649" w:rsidR="007E5B89" w:rsidRPr="007E5B89" w:rsidRDefault="007E5B89" w:rsidP="009E1434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5" w:name="_Toc1721140"/>
      <w:r w:rsidRPr="007E5B89">
        <w:rPr>
          <w:rFonts w:ascii="Times New Roman" w:hAnsi="Times New Roman"/>
          <w:sz w:val="24"/>
          <w:szCs w:val="24"/>
        </w:rPr>
        <w:t>ИНТЕРФАКС;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7E5B89">
        <w:rPr>
          <w:rFonts w:ascii="Times New Roman" w:hAnsi="Times New Roman"/>
          <w:sz w:val="24"/>
          <w:szCs w:val="24"/>
        </w:rPr>
        <w:t>2019.02.21;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7E5B89">
        <w:rPr>
          <w:rFonts w:ascii="Times New Roman" w:hAnsi="Times New Roman"/>
          <w:sz w:val="24"/>
          <w:szCs w:val="24"/>
        </w:rPr>
        <w:t>ЗАРУБЕЖНЫМ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7E5B89">
        <w:rPr>
          <w:rFonts w:ascii="Times New Roman" w:hAnsi="Times New Roman"/>
          <w:sz w:val="24"/>
          <w:szCs w:val="24"/>
        </w:rPr>
        <w:t>ПРЕТЕНДЕНТАМ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7E5B89">
        <w:rPr>
          <w:rFonts w:ascii="Times New Roman" w:hAnsi="Times New Roman"/>
          <w:sz w:val="24"/>
          <w:szCs w:val="24"/>
        </w:rPr>
        <w:t>НА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7E5B89">
        <w:rPr>
          <w:rFonts w:ascii="Times New Roman" w:hAnsi="Times New Roman"/>
          <w:sz w:val="24"/>
          <w:szCs w:val="24"/>
        </w:rPr>
        <w:t>ТРАНСКОНТЕЙНЕР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7E5B89">
        <w:rPr>
          <w:rFonts w:ascii="Times New Roman" w:hAnsi="Times New Roman"/>
          <w:sz w:val="24"/>
          <w:szCs w:val="24"/>
        </w:rPr>
        <w:t>БУДУТ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7E5B89">
        <w:rPr>
          <w:rFonts w:ascii="Times New Roman" w:hAnsi="Times New Roman"/>
          <w:sz w:val="24"/>
          <w:szCs w:val="24"/>
        </w:rPr>
        <w:t>ВЫСТАВЛЕНЫ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7E5B89">
        <w:rPr>
          <w:rFonts w:ascii="Times New Roman" w:hAnsi="Times New Roman"/>
          <w:sz w:val="24"/>
          <w:szCs w:val="24"/>
        </w:rPr>
        <w:t>ПОВЕДЕНЧЕСКИЕ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7E5B89">
        <w:rPr>
          <w:rFonts w:ascii="Times New Roman" w:hAnsi="Times New Roman"/>
          <w:sz w:val="24"/>
          <w:szCs w:val="24"/>
        </w:rPr>
        <w:t>ОГРАНИЧЕНИЯ</w:t>
      </w:r>
      <w:bookmarkEnd w:id="5"/>
    </w:p>
    <w:p w14:paraId="5D5CB513" w14:textId="4522E6C1" w:rsidR="0021535E" w:rsidRDefault="007E5B89" w:rsidP="009E1434">
      <w:pPr>
        <w:jc w:val="both"/>
      </w:pPr>
      <w:r>
        <w:t>Иностранным</w:t>
      </w:r>
      <w:r w:rsidR="008405B1">
        <w:t xml:space="preserve"> </w:t>
      </w:r>
      <w:r>
        <w:t>претендентам</w:t>
      </w:r>
      <w:r w:rsidR="008405B1">
        <w:t xml:space="preserve"> </w:t>
      </w:r>
      <w:r>
        <w:t>на</w:t>
      </w:r>
      <w:r w:rsidR="008405B1">
        <w:t xml:space="preserve"> </w:t>
      </w:r>
      <w:r>
        <w:t>контрольный</w:t>
      </w:r>
      <w:r w:rsidR="008405B1">
        <w:t xml:space="preserve"> </w:t>
      </w:r>
      <w:r>
        <w:t>пакет</w:t>
      </w:r>
      <w:r w:rsidR="008405B1">
        <w:t xml:space="preserve"> </w:t>
      </w:r>
      <w:r>
        <w:t>акций</w:t>
      </w:r>
      <w:r w:rsidR="008405B1">
        <w:t xml:space="preserve"> </w:t>
      </w:r>
      <w:r>
        <w:t>ПАО</w:t>
      </w:r>
      <w:r w:rsidR="008405B1">
        <w:t xml:space="preserve"> «</w:t>
      </w:r>
      <w:r>
        <w:t>Трансконтейнер</w:t>
      </w:r>
      <w:r w:rsidR="008405B1">
        <w:t xml:space="preserve">» </w:t>
      </w:r>
      <w:r>
        <w:t>(MOEX:</w:t>
      </w:r>
      <w:r w:rsidR="008405B1">
        <w:t xml:space="preserve"> </w:t>
      </w:r>
      <w:r>
        <w:t>TRCN),</w:t>
      </w:r>
      <w:r w:rsidR="008405B1">
        <w:t xml:space="preserve"> </w:t>
      </w:r>
      <w:r>
        <w:t>принадлежащий</w:t>
      </w:r>
      <w:r w:rsidR="008405B1">
        <w:t xml:space="preserve"> </w:t>
      </w:r>
      <w:r>
        <w:t>ОАО</w:t>
      </w:r>
      <w:r w:rsidR="008405B1">
        <w:t xml:space="preserve"> «</w:t>
      </w:r>
      <w:r>
        <w:t>Российские</w:t>
      </w:r>
      <w:r w:rsidR="008405B1">
        <w:t xml:space="preserve"> </w:t>
      </w:r>
      <w:r>
        <w:t>железные</w:t>
      </w:r>
      <w:r w:rsidR="008405B1">
        <w:t xml:space="preserve"> </w:t>
      </w:r>
      <w:r>
        <w:t>дороги</w:t>
      </w:r>
      <w:r w:rsidR="008405B1">
        <w:t>»</w:t>
      </w:r>
      <w:r>
        <w:t>,</w:t>
      </w:r>
      <w:r w:rsidR="008405B1">
        <w:t xml:space="preserve"> </w:t>
      </w:r>
      <w:r>
        <w:t>будут</w:t>
      </w:r>
      <w:r w:rsidR="008405B1">
        <w:t xml:space="preserve"> </w:t>
      </w:r>
      <w:r>
        <w:lastRenderedPageBreak/>
        <w:t>выставляться</w:t>
      </w:r>
      <w:r w:rsidR="008405B1">
        <w:t xml:space="preserve"> </w:t>
      </w:r>
      <w:r>
        <w:t>поведенческие</w:t>
      </w:r>
      <w:r w:rsidR="008405B1">
        <w:t xml:space="preserve"> </w:t>
      </w:r>
      <w:r>
        <w:t>ограничения,</w:t>
      </w:r>
      <w:r w:rsidR="008405B1">
        <w:t xml:space="preserve"> </w:t>
      </w:r>
      <w:r>
        <w:t>чтобы</w:t>
      </w:r>
      <w:r w:rsidR="008405B1">
        <w:t xml:space="preserve"> </w:t>
      </w:r>
      <w:r>
        <w:t>не</w:t>
      </w:r>
      <w:r w:rsidR="008405B1">
        <w:t xml:space="preserve"> </w:t>
      </w:r>
      <w:r>
        <w:t>допустить</w:t>
      </w:r>
      <w:r w:rsidR="008405B1">
        <w:t xml:space="preserve"> </w:t>
      </w:r>
      <w:r>
        <w:t>с</w:t>
      </w:r>
      <w:r w:rsidR="008405B1">
        <w:t xml:space="preserve"> </w:t>
      </w:r>
      <w:r>
        <w:t>их</w:t>
      </w:r>
      <w:r w:rsidR="008405B1">
        <w:t xml:space="preserve"> </w:t>
      </w:r>
      <w:r>
        <w:t>стороны</w:t>
      </w:r>
      <w:r w:rsidR="008405B1">
        <w:t xml:space="preserve"> </w:t>
      </w:r>
      <w:r>
        <w:t>покупку</w:t>
      </w:r>
      <w:r w:rsidR="008405B1">
        <w:t xml:space="preserve"> </w:t>
      </w:r>
      <w:r>
        <w:t>оператора</w:t>
      </w:r>
      <w:r w:rsidR="008405B1">
        <w:t xml:space="preserve"> </w:t>
      </w:r>
      <w:r>
        <w:t>для</w:t>
      </w:r>
      <w:r w:rsidR="008405B1">
        <w:t xml:space="preserve"> </w:t>
      </w:r>
      <w:r>
        <w:t>того,</w:t>
      </w:r>
      <w:r w:rsidR="008405B1">
        <w:t xml:space="preserve"> </w:t>
      </w:r>
      <w:r>
        <w:t>чтобы</w:t>
      </w:r>
      <w:r w:rsidR="008405B1">
        <w:t xml:space="preserve"> </w:t>
      </w:r>
      <w:r>
        <w:t>убрать</w:t>
      </w:r>
      <w:r w:rsidR="008405B1">
        <w:t xml:space="preserve"> </w:t>
      </w:r>
      <w:r>
        <w:t>его</w:t>
      </w:r>
      <w:r w:rsidR="008405B1">
        <w:t xml:space="preserve"> </w:t>
      </w:r>
      <w:r>
        <w:t>с</w:t>
      </w:r>
      <w:r w:rsidR="008405B1">
        <w:t xml:space="preserve"> </w:t>
      </w:r>
      <w:r>
        <w:t>рынка</w:t>
      </w:r>
      <w:r w:rsidR="008405B1">
        <w:t xml:space="preserve"> </w:t>
      </w:r>
      <w:r>
        <w:t>в</w:t>
      </w:r>
      <w:r w:rsidR="008405B1">
        <w:t xml:space="preserve"> </w:t>
      </w:r>
      <w:r>
        <w:t>пользу</w:t>
      </w:r>
      <w:r w:rsidR="008405B1">
        <w:t xml:space="preserve"> </w:t>
      </w:r>
      <w:r>
        <w:t>своих</w:t>
      </w:r>
      <w:r w:rsidR="008405B1">
        <w:t xml:space="preserve"> </w:t>
      </w:r>
      <w:r>
        <w:t>морских</w:t>
      </w:r>
      <w:r w:rsidR="008405B1">
        <w:t xml:space="preserve"> </w:t>
      </w:r>
      <w:r>
        <w:t>линейных</w:t>
      </w:r>
      <w:r w:rsidR="008405B1">
        <w:t xml:space="preserve"> </w:t>
      </w:r>
      <w:r>
        <w:t>сервисов.</w:t>
      </w:r>
    </w:p>
    <w:p w14:paraId="489B6F05" w14:textId="306EDF24" w:rsidR="0021535E" w:rsidRDefault="008405B1" w:rsidP="009E1434">
      <w:pPr>
        <w:jc w:val="both"/>
      </w:pPr>
      <w:r>
        <w:t>«</w:t>
      </w:r>
      <w:r w:rsidR="007E5B89">
        <w:t>Я</w:t>
      </w:r>
      <w:r>
        <w:t xml:space="preserve"> </w:t>
      </w:r>
      <w:r w:rsidR="007E5B89">
        <w:t>знаю,</w:t>
      </w:r>
      <w:r>
        <w:t xml:space="preserve"> </w:t>
      </w:r>
      <w:r w:rsidR="007E5B89">
        <w:t>что</w:t>
      </w:r>
      <w:r>
        <w:t xml:space="preserve"> </w:t>
      </w:r>
      <w:r w:rsidR="007E5B89">
        <w:t>есть</w:t>
      </w:r>
      <w:r>
        <w:t xml:space="preserve"> </w:t>
      </w:r>
      <w:r w:rsidR="007E5B89">
        <w:t>желание</w:t>
      </w:r>
      <w:r>
        <w:t xml:space="preserve"> </w:t>
      </w:r>
      <w:r w:rsidR="007E5B89">
        <w:t>у</w:t>
      </w:r>
      <w:r>
        <w:t xml:space="preserve"> </w:t>
      </w:r>
      <w:r w:rsidR="007E5B89">
        <w:t>нескольких</w:t>
      </w:r>
      <w:r>
        <w:t xml:space="preserve"> </w:t>
      </w:r>
      <w:r w:rsidR="007E5B89">
        <w:t>крупных</w:t>
      </w:r>
      <w:r>
        <w:t xml:space="preserve"> </w:t>
      </w:r>
      <w:r w:rsidR="007E5B89">
        <w:t>игроков</w:t>
      </w:r>
      <w:r>
        <w:t xml:space="preserve"> </w:t>
      </w:r>
      <w:r w:rsidR="007E5B89">
        <w:t>поучаствовать</w:t>
      </w:r>
      <w:r>
        <w:t xml:space="preserve"> </w:t>
      </w:r>
      <w:r w:rsidR="007E5B89">
        <w:t>в</w:t>
      </w:r>
      <w:r>
        <w:t xml:space="preserve"> </w:t>
      </w:r>
      <w:r w:rsidR="007E5B89">
        <w:t>этой</w:t>
      </w:r>
      <w:r>
        <w:t xml:space="preserve"> </w:t>
      </w:r>
      <w:r w:rsidR="007E5B89">
        <w:t>процедуре.</w:t>
      </w:r>
      <w:r>
        <w:t xml:space="preserve"> </w:t>
      </w:r>
      <w:r w:rsidR="007E5B89">
        <w:t>Мы</w:t>
      </w:r>
      <w:r>
        <w:t xml:space="preserve"> </w:t>
      </w:r>
      <w:r w:rsidR="007E5B89">
        <w:t>будем</w:t>
      </w:r>
      <w:r>
        <w:t xml:space="preserve"> </w:t>
      </w:r>
      <w:r w:rsidR="007E5B89">
        <w:t>приветствовать.</w:t>
      </w:r>
      <w:r>
        <w:t xml:space="preserve"> </w:t>
      </w:r>
      <w:r w:rsidR="007E5B89">
        <w:t>Есть</w:t>
      </w:r>
      <w:r>
        <w:t xml:space="preserve"> </w:t>
      </w:r>
      <w:r w:rsidR="007E5B89">
        <w:t>заявки</w:t>
      </w:r>
      <w:r>
        <w:t xml:space="preserve"> </w:t>
      </w:r>
      <w:r w:rsidR="007E5B89">
        <w:t>и</w:t>
      </w:r>
      <w:r>
        <w:t xml:space="preserve"> </w:t>
      </w:r>
      <w:r w:rsidR="007E5B89">
        <w:t>от</w:t>
      </w:r>
      <w:r>
        <w:t xml:space="preserve"> </w:t>
      </w:r>
      <w:r w:rsidR="007E5B89">
        <w:t>зарубежных</w:t>
      </w:r>
      <w:r>
        <w:t xml:space="preserve"> </w:t>
      </w:r>
      <w:r w:rsidR="007E5B89">
        <w:t>участников.</w:t>
      </w:r>
      <w:r>
        <w:t xml:space="preserve"> </w:t>
      </w:r>
      <w:r w:rsidR="007E5B89">
        <w:t>Нам</w:t>
      </w:r>
      <w:r>
        <w:t xml:space="preserve"> </w:t>
      </w:r>
      <w:r w:rsidR="007E5B89">
        <w:t>очень</w:t>
      </w:r>
      <w:r>
        <w:t xml:space="preserve"> </w:t>
      </w:r>
      <w:r w:rsidR="007E5B89">
        <w:t>важно</w:t>
      </w:r>
      <w:r>
        <w:t xml:space="preserve"> </w:t>
      </w:r>
      <w:r w:rsidR="007E5B89">
        <w:t>только,</w:t>
      </w:r>
      <w:r>
        <w:t xml:space="preserve"> </w:t>
      </w:r>
      <w:r w:rsidR="007E5B89">
        <w:t>чтобы</w:t>
      </w:r>
      <w:r>
        <w:t xml:space="preserve"> </w:t>
      </w:r>
      <w:r w:rsidR="007E5B89">
        <w:t>это</w:t>
      </w:r>
      <w:r>
        <w:t xml:space="preserve"> </w:t>
      </w:r>
      <w:r w:rsidR="007E5B89">
        <w:t>не</w:t>
      </w:r>
      <w:r>
        <w:t xml:space="preserve"> </w:t>
      </w:r>
      <w:r w:rsidR="007E5B89">
        <w:t>было</w:t>
      </w:r>
      <w:r>
        <w:t xml:space="preserve"> </w:t>
      </w:r>
      <w:r w:rsidR="007E5B89">
        <w:t>предметом</w:t>
      </w:r>
      <w:r>
        <w:t xml:space="preserve"> </w:t>
      </w:r>
      <w:r w:rsidR="007E5B89">
        <w:t>скрытой</w:t>
      </w:r>
      <w:r>
        <w:t xml:space="preserve"> </w:t>
      </w:r>
      <w:r w:rsidR="007E5B89">
        <w:t>конкурентной</w:t>
      </w:r>
      <w:r>
        <w:t xml:space="preserve"> </w:t>
      </w:r>
      <w:r w:rsidR="007E5B89">
        <w:t>борьбы,</w:t>
      </w:r>
      <w:r>
        <w:t xml:space="preserve"> </w:t>
      </w:r>
      <w:r w:rsidR="007E5B89">
        <w:t>которая</w:t>
      </w:r>
      <w:r>
        <w:t xml:space="preserve"> </w:t>
      </w:r>
      <w:r w:rsidR="007E5B89">
        <w:t>бы</w:t>
      </w:r>
      <w:r>
        <w:t xml:space="preserve"> </w:t>
      </w:r>
      <w:r w:rsidR="007E5B89">
        <w:t>была</w:t>
      </w:r>
      <w:r>
        <w:t xml:space="preserve"> </w:t>
      </w:r>
      <w:r w:rsidR="007E5B89">
        <w:t>направлена</w:t>
      </w:r>
      <w:r>
        <w:t xml:space="preserve"> </w:t>
      </w:r>
      <w:r w:rsidR="007E5B89">
        <w:t>на</w:t>
      </w:r>
      <w:r>
        <w:t xml:space="preserve"> </w:t>
      </w:r>
      <w:r w:rsidR="007E5B89">
        <w:t>обнуление</w:t>
      </w:r>
      <w:r>
        <w:t xml:space="preserve"> </w:t>
      </w:r>
      <w:r w:rsidR="007E5B89">
        <w:t>нашего</w:t>
      </w:r>
      <w:r>
        <w:t xml:space="preserve"> </w:t>
      </w:r>
      <w:r w:rsidR="007E5B89">
        <w:t>транзитного</w:t>
      </w:r>
      <w:r>
        <w:t xml:space="preserve"> </w:t>
      </w:r>
      <w:r w:rsidR="007E5B89">
        <w:t>потенциала</w:t>
      </w:r>
      <w:r>
        <w:t>»</w:t>
      </w:r>
      <w:r w:rsidR="007E5B89">
        <w:t>,</w:t>
      </w:r>
      <w:r>
        <w:t xml:space="preserve"> – </w:t>
      </w:r>
      <w:r w:rsidR="007E5B89">
        <w:t>заявил</w:t>
      </w:r>
      <w:r>
        <w:t xml:space="preserve"> </w:t>
      </w:r>
      <w:r w:rsidR="007E5B89">
        <w:t>журналистам</w:t>
      </w:r>
      <w:r>
        <w:t xml:space="preserve"> </w:t>
      </w:r>
      <w:r w:rsidR="007E5B89">
        <w:t>вице-премьер</w:t>
      </w:r>
      <w:r>
        <w:t xml:space="preserve"> </w:t>
      </w:r>
      <w:r w:rsidR="007E5B89">
        <w:t>РФ</w:t>
      </w:r>
      <w:r>
        <w:t xml:space="preserve"> </w:t>
      </w:r>
      <w:r w:rsidR="007E5B89" w:rsidRPr="0021535E">
        <w:rPr>
          <w:b/>
        </w:rPr>
        <w:t>Максим</w:t>
      </w:r>
      <w:r>
        <w:rPr>
          <w:b/>
        </w:rPr>
        <w:t xml:space="preserve"> </w:t>
      </w:r>
      <w:r w:rsidR="007E5B89" w:rsidRPr="0021535E">
        <w:rPr>
          <w:b/>
        </w:rPr>
        <w:t>Акимов</w:t>
      </w:r>
      <w:r>
        <w:t xml:space="preserve"> </w:t>
      </w:r>
      <w:r w:rsidR="007E5B89">
        <w:t>в</w:t>
      </w:r>
      <w:r>
        <w:t xml:space="preserve"> </w:t>
      </w:r>
      <w:r w:rsidR="007E5B89">
        <w:t>четверг.</w:t>
      </w:r>
    </w:p>
    <w:p w14:paraId="0DFEF9D9" w14:textId="659869DD" w:rsidR="0021535E" w:rsidRDefault="008405B1" w:rsidP="009E1434">
      <w:pPr>
        <w:jc w:val="both"/>
      </w:pPr>
      <w:r>
        <w:t>«</w:t>
      </w:r>
      <w:r w:rsidR="007E5B89">
        <w:t>Я</w:t>
      </w:r>
      <w:r>
        <w:t xml:space="preserve"> </w:t>
      </w:r>
      <w:r w:rsidR="007E5B89">
        <w:t>имею</w:t>
      </w:r>
      <w:r>
        <w:t xml:space="preserve"> </w:t>
      </w:r>
      <w:r w:rsidR="007E5B89">
        <w:t>в</w:t>
      </w:r>
      <w:r>
        <w:t xml:space="preserve"> </w:t>
      </w:r>
      <w:r w:rsidR="007E5B89">
        <w:t>виду</w:t>
      </w:r>
      <w:r>
        <w:t xml:space="preserve"> </w:t>
      </w:r>
      <w:r w:rsidR="007E5B89">
        <w:t>заход</w:t>
      </w:r>
      <w:r>
        <w:t xml:space="preserve"> «</w:t>
      </w:r>
      <w:r w:rsidR="007E5B89">
        <w:t>давайте</w:t>
      </w:r>
      <w:r>
        <w:t xml:space="preserve"> </w:t>
      </w:r>
      <w:r w:rsidR="007E5B89">
        <w:t>мы</w:t>
      </w:r>
      <w:r>
        <w:t xml:space="preserve"> </w:t>
      </w:r>
      <w:r w:rsidR="007E5B89">
        <w:t>купим</w:t>
      </w:r>
      <w:r>
        <w:t xml:space="preserve"> </w:t>
      </w:r>
      <w:r w:rsidR="007E5B89">
        <w:t>актив</w:t>
      </w:r>
      <w:r>
        <w:t xml:space="preserve"> </w:t>
      </w:r>
      <w:r w:rsidR="007E5B89">
        <w:t>и</w:t>
      </w:r>
      <w:r>
        <w:t xml:space="preserve"> </w:t>
      </w:r>
      <w:r w:rsidR="007E5B89">
        <w:t>уберем</w:t>
      </w:r>
      <w:r>
        <w:t xml:space="preserve"> «</w:t>
      </w:r>
      <w:r w:rsidR="007E5B89">
        <w:t>Трансконтейнер</w:t>
      </w:r>
      <w:r>
        <w:t xml:space="preserve">» </w:t>
      </w:r>
      <w:r w:rsidR="007E5B89">
        <w:t>в</w:t>
      </w:r>
      <w:r>
        <w:t xml:space="preserve"> </w:t>
      </w:r>
      <w:r w:rsidR="007E5B89">
        <w:t>пользу</w:t>
      </w:r>
      <w:r>
        <w:t xml:space="preserve"> </w:t>
      </w:r>
      <w:r w:rsidR="007E5B89">
        <w:t>перевозки</w:t>
      </w:r>
      <w:r>
        <w:t xml:space="preserve"> </w:t>
      </w:r>
      <w:r w:rsidR="007E5B89">
        <w:t>морскими</w:t>
      </w:r>
      <w:r>
        <w:t xml:space="preserve"> </w:t>
      </w:r>
      <w:r w:rsidR="007E5B89">
        <w:t>линиями.</w:t>
      </w:r>
      <w:r>
        <w:t xml:space="preserve"> </w:t>
      </w:r>
      <w:r w:rsidR="007E5B89">
        <w:t>Конечно,</w:t>
      </w:r>
      <w:r>
        <w:t xml:space="preserve"> </w:t>
      </w:r>
      <w:r w:rsidR="007E5B89">
        <w:t>мы</w:t>
      </w:r>
      <w:r>
        <w:t xml:space="preserve"> </w:t>
      </w:r>
      <w:r w:rsidR="007E5B89">
        <w:t>за</w:t>
      </w:r>
      <w:r>
        <w:t xml:space="preserve"> </w:t>
      </w:r>
      <w:r w:rsidR="007E5B89">
        <w:t>этим</w:t>
      </w:r>
      <w:r>
        <w:t xml:space="preserve"> </w:t>
      </w:r>
      <w:r w:rsidR="007E5B89">
        <w:t>очень</w:t>
      </w:r>
      <w:r>
        <w:t xml:space="preserve"> </w:t>
      </w:r>
      <w:r w:rsidR="007E5B89">
        <w:t>внимательно</w:t>
      </w:r>
      <w:r>
        <w:t xml:space="preserve"> </w:t>
      </w:r>
      <w:r w:rsidR="007E5B89">
        <w:t>будем</w:t>
      </w:r>
      <w:r>
        <w:t xml:space="preserve"> </w:t>
      </w:r>
      <w:r w:rsidR="007E5B89">
        <w:t>следить</w:t>
      </w:r>
      <w:r>
        <w:t>»</w:t>
      </w:r>
      <w:r w:rsidR="007E5B89">
        <w:t>,</w:t>
      </w:r>
      <w:r>
        <w:t xml:space="preserve"> – </w:t>
      </w:r>
      <w:r w:rsidR="007E5B89">
        <w:t>добавил</w:t>
      </w:r>
      <w:r>
        <w:t xml:space="preserve"> </w:t>
      </w:r>
      <w:r w:rsidR="007E5B89">
        <w:t>чиновник.</w:t>
      </w:r>
    </w:p>
    <w:p w14:paraId="09C3A3F2" w14:textId="730B5505" w:rsidR="0021535E" w:rsidRDefault="007E5B89" w:rsidP="009E1434">
      <w:pPr>
        <w:jc w:val="both"/>
      </w:pPr>
      <w:r>
        <w:t>Принципиальное</w:t>
      </w:r>
      <w:r w:rsidR="008405B1">
        <w:t xml:space="preserve"> </w:t>
      </w:r>
      <w:r>
        <w:t>решение</w:t>
      </w:r>
      <w:r w:rsidR="008405B1">
        <w:t xml:space="preserve"> </w:t>
      </w:r>
      <w:r>
        <w:t>о</w:t>
      </w:r>
      <w:r w:rsidR="008405B1">
        <w:t xml:space="preserve"> </w:t>
      </w:r>
      <w:r>
        <w:t>продаже</w:t>
      </w:r>
      <w:r w:rsidR="008405B1">
        <w:t xml:space="preserve"> «</w:t>
      </w:r>
      <w:r>
        <w:t>Трансконтейнера</w:t>
      </w:r>
      <w:r w:rsidR="008405B1">
        <w:t xml:space="preserve">» </w:t>
      </w:r>
      <w:r>
        <w:t>принято,</w:t>
      </w:r>
      <w:r w:rsidR="008405B1">
        <w:t xml:space="preserve"> </w:t>
      </w:r>
      <w:r>
        <w:t>утвержден</w:t>
      </w:r>
      <w:r w:rsidR="008405B1">
        <w:t xml:space="preserve"> </w:t>
      </w:r>
      <w:r>
        <w:t>план</w:t>
      </w:r>
      <w:r w:rsidR="008405B1">
        <w:t xml:space="preserve"> </w:t>
      </w:r>
      <w:r>
        <w:t>подготовки</w:t>
      </w:r>
      <w:r w:rsidR="008405B1">
        <w:t xml:space="preserve"> </w:t>
      </w:r>
      <w:r>
        <w:t>сделки,</w:t>
      </w:r>
      <w:r w:rsidR="008405B1">
        <w:t xml:space="preserve"> </w:t>
      </w:r>
      <w:r>
        <w:t>отметил</w:t>
      </w:r>
      <w:r w:rsidR="008405B1">
        <w:t xml:space="preserve"> </w:t>
      </w:r>
      <w:r>
        <w:t>он.</w:t>
      </w:r>
      <w:r w:rsidR="008405B1">
        <w:t xml:space="preserve"> «</w:t>
      </w:r>
      <w:r>
        <w:t>Вышло</w:t>
      </w:r>
      <w:r w:rsidR="008405B1">
        <w:t xml:space="preserve"> </w:t>
      </w:r>
      <w:r>
        <w:t>поручение</w:t>
      </w:r>
      <w:r w:rsidR="008405B1">
        <w:t xml:space="preserve"> </w:t>
      </w:r>
      <w:r>
        <w:t>мое</w:t>
      </w:r>
      <w:r w:rsidR="008405B1">
        <w:t xml:space="preserve"> </w:t>
      </w:r>
      <w:r>
        <w:t>с</w:t>
      </w:r>
      <w:r w:rsidR="008405B1">
        <w:t xml:space="preserve"> </w:t>
      </w:r>
      <w:r>
        <w:t>планом.</w:t>
      </w:r>
      <w:r w:rsidR="008405B1">
        <w:t xml:space="preserve"> </w:t>
      </w:r>
      <w:r>
        <w:t>Оно</w:t>
      </w:r>
      <w:r w:rsidR="008405B1">
        <w:t xml:space="preserve"> </w:t>
      </w:r>
      <w:r>
        <w:t>разослано</w:t>
      </w:r>
      <w:r w:rsidR="008405B1">
        <w:t xml:space="preserve"> </w:t>
      </w:r>
      <w:r>
        <w:t>по</w:t>
      </w:r>
      <w:r w:rsidR="008405B1">
        <w:t xml:space="preserve"> </w:t>
      </w:r>
      <w:r>
        <w:t>федеральным</w:t>
      </w:r>
      <w:r w:rsidR="008405B1">
        <w:t xml:space="preserve"> </w:t>
      </w:r>
      <w:r>
        <w:t>органам</w:t>
      </w:r>
      <w:r w:rsidR="008405B1">
        <w:t xml:space="preserve"> </w:t>
      </w:r>
      <w:r>
        <w:t>власти.</w:t>
      </w:r>
      <w:r w:rsidR="008405B1">
        <w:t xml:space="preserve"> </w:t>
      </w:r>
      <w:r>
        <w:t>Так</w:t>
      </w:r>
      <w:r w:rsidR="008405B1">
        <w:t xml:space="preserve"> </w:t>
      </w:r>
      <w:r>
        <w:t>или</w:t>
      </w:r>
      <w:r w:rsidR="008405B1">
        <w:t xml:space="preserve"> </w:t>
      </w:r>
      <w:r>
        <w:t>иначе,</w:t>
      </w:r>
      <w:r w:rsidR="008405B1">
        <w:t xml:space="preserve"> </w:t>
      </w:r>
      <w:r>
        <w:t>оно</w:t>
      </w:r>
      <w:r w:rsidR="008405B1">
        <w:t xml:space="preserve"> </w:t>
      </w:r>
      <w:r>
        <w:t>подразумевает</w:t>
      </w:r>
      <w:r w:rsidR="008405B1">
        <w:t xml:space="preserve"> </w:t>
      </w:r>
      <w:r>
        <w:t>подготовку</w:t>
      </w:r>
      <w:r w:rsidR="008405B1">
        <w:t xml:space="preserve"> </w:t>
      </w:r>
      <w:r>
        <w:t>сделки</w:t>
      </w:r>
      <w:r w:rsidR="008405B1">
        <w:t xml:space="preserve"> </w:t>
      </w:r>
      <w:r>
        <w:t>в</w:t>
      </w:r>
      <w:r w:rsidR="008405B1">
        <w:t xml:space="preserve"> </w:t>
      </w:r>
      <w:r>
        <w:t>течение</w:t>
      </w:r>
      <w:r w:rsidR="008405B1">
        <w:t xml:space="preserve"> </w:t>
      </w:r>
      <w:r>
        <w:t>этого</w:t>
      </w:r>
      <w:r w:rsidR="008405B1">
        <w:t xml:space="preserve"> </w:t>
      </w:r>
      <w:r>
        <w:t>года.</w:t>
      </w:r>
      <w:r w:rsidR="008405B1">
        <w:t xml:space="preserve"> </w:t>
      </w:r>
      <w:r>
        <w:t>Мы</w:t>
      </w:r>
      <w:r w:rsidR="008405B1">
        <w:t xml:space="preserve"> </w:t>
      </w:r>
      <w:r>
        <w:t>планируем</w:t>
      </w:r>
      <w:r w:rsidR="008405B1">
        <w:t xml:space="preserve"> </w:t>
      </w:r>
      <w:r>
        <w:t>в</w:t>
      </w:r>
      <w:r w:rsidR="008405B1">
        <w:t xml:space="preserve"> </w:t>
      </w:r>
      <w:r>
        <w:t>течение</w:t>
      </w:r>
      <w:r w:rsidR="008405B1">
        <w:t xml:space="preserve"> </w:t>
      </w:r>
      <w:r>
        <w:t>года</w:t>
      </w:r>
      <w:r w:rsidR="008405B1">
        <w:t xml:space="preserve"> </w:t>
      </w:r>
      <w:r>
        <w:t>эту</w:t>
      </w:r>
      <w:r w:rsidR="008405B1">
        <w:t xml:space="preserve"> </w:t>
      </w:r>
      <w:r>
        <w:t>сделку</w:t>
      </w:r>
      <w:r w:rsidR="008405B1">
        <w:t xml:space="preserve"> </w:t>
      </w:r>
      <w:r>
        <w:t>закрыть,</w:t>
      </w:r>
      <w:r w:rsidR="008405B1">
        <w:t xml:space="preserve"> </w:t>
      </w:r>
      <w:r>
        <w:t>если</w:t>
      </w:r>
      <w:r w:rsidR="008405B1">
        <w:t xml:space="preserve"> </w:t>
      </w:r>
      <w:r>
        <w:t>будут</w:t>
      </w:r>
      <w:r w:rsidR="008405B1">
        <w:t xml:space="preserve"> </w:t>
      </w:r>
      <w:r>
        <w:t>покупатели.</w:t>
      </w:r>
      <w:r w:rsidR="008405B1">
        <w:t xml:space="preserve"> </w:t>
      </w:r>
      <w:r>
        <w:t>По</w:t>
      </w:r>
      <w:r w:rsidR="008405B1">
        <w:t xml:space="preserve"> </w:t>
      </w:r>
      <w:r>
        <w:t>процедуре</w:t>
      </w:r>
      <w:r w:rsidR="008405B1">
        <w:t xml:space="preserve"> </w:t>
      </w:r>
      <w:r>
        <w:t>довольно</w:t>
      </w:r>
      <w:r w:rsidR="008405B1">
        <w:t xml:space="preserve"> </w:t>
      </w:r>
      <w:r>
        <w:t>все</w:t>
      </w:r>
      <w:r w:rsidR="008405B1">
        <w:t xml:space="preserve"> </w:t>
      </w:r>
      <w:r>
        <w:t>понятно</w:t>
      </w:r>
      <w:r w:rsidR="008405B1">
        <w:t>»</w:t>
      </w:r>
      <w:r>
        <w:t>,</w:t>
      </w:r>
      <w:r w:rsidR="008405B1">
        <w:t xml:space="preserve"> – </w:t>
      </w:r>
      <w:r>
        <w:t>сказал</w:t>
      </w:r>
      <w:r w:rsidR="008405B1">
        <w:t xml:space="preserve"> </w:t>
      </w:r>
      <w:r>
        <w:t>вице-премьер.</w:t>
      </w:r>
    </w:p>
    <w:p w14:paraId="3175318A" w14:textId="168C2AA2" w:rsidR="0021535E" w:rsidRDefault="007E5B89" w:rsidP="009E1434">
      <w:pPr>
        <w:jc w:val="both"/>
      </w:pPr>
      <w:r>
        <w:t>По</w:t>
      </w:r>
      <w:r w:rsidR="008405B1">
        <w:t xml:space="preserve"> </w:t>
      </w:r>
      <w:r>
        <w:t>его</w:t>
      </w:r>
      <w:r w:rsidR="008405B1">
        <w:t xml:space="preserve"> </w:t>
      </w:r>
      <w:r>
        <w:t>мнению,</w:t>
      </w:r>
      <w:r w:rsidR="008405B1">
        <w:t xml:space="preserve"> </w:t>
      </w:r>
      <w:r>
        <w:t>сейчас</w:t>
      </w:r>
      <w:r w:rsidR="008405B1">
        <w:t xml:space="preserve"> «</w:t>
      </w:r>
      <w:r>
        <w:t>хорошее</w:t>
      </w:r>
      <w:r w:rsidR="008405B1">
        <w:t xml:space="preserve"> </w:t>
      </w:r>
      <w:r>
        <w:t>время</w:t>
      </w:r>
      <w:r w:rsidR="008405B1">
        <w:t xml:space="preserve">» </w:t>
      </w:r>
      <w:r>
        <w:t>для</w:t>
      </w:r>
      <w:r w:rsidR="008405B1">
        <w:t xml:space="preserve"> </w:t>
      </w:r>
      <w:r>
        <w:t>сделки</w:t>
      </w:r>
      <w:r w:rsidR="008405B1">
        <w:t xml:space="preserve"> </w:t>
      </w:r>
      <w:r>
        <w:t>в</w:t>
      </w:r>
      <w:r w:rsidR="008405B1">
        <w:t xml:space="preserve"> </w:t>
      </w:r>
      <w:r>
        <w:t>связи</w:t>
      </w:r>
      <w:r w:rsidR="008405B1">
        <w:t xml:space="preserve"> </w:t>
      </w:r>
      <w:r>
        <w:t>с</w:t>
      </w:r>
      <w:r w:rsidR="008405B1">
        <w:t xml:space="preserve"> </w:t>
      </w:r>
      <w:r>
        <w:t>существенным</w:t>
      </w:r>
      <w:r w:rsidR="008405B1">
        <w:t xml:space="preserve"> </w:t>
      </w:r>
      <w:r>
        <w:t>спросом</w:t>
      </w:r>
      <w:r w:rsidR="008405B1">
        <w:t xml:space="preserve"> </w:t>
      </w:r>
      <w:r>
        <w:t>на</w:t>
      </w:r>
      <w:r w:rsidR="008405B1">
        <w:t xml:space="preserve"> </w:t>
      </w:r>
      <w:r>
        <w:t>подвижной</w:t>
      </w:r>
      <w:r w:rsidR="008405B1">
        <w:t xml:space="preserve"> </w:t>
      </w:r>
      <w:r>
        <w:t>состав</w:t>
      </w:r>
      <w:r w:rsidR="008405B1">
        <w:t xml:space="preserve"> </w:t>
      </w:r>
      <w:r>
        <w:t>для</w:t>
      </w:r>
      <w:r w:rsidR="008405B1">
        <w:t xml:space="preserve"> </w:t>
      </w:r>
      <w:r>
        <w:t>соответствующих</w:t>
      </w:r>
      <w:r w:rsidR="008405B1">
        <w:t xml:space="preserve"> </w:t>
      </w:r>
      <w:r>
        <w:t>перевозок.</w:t>
      </w:r>
      <w:r w:rsidR="008405B1">
        <w:t xml:space="preserve"> «</w:t>
      </w:r>
      <w:r>
        <w:t>У</w:t>
      </w:r>
      <w:r w:rsidR="008405B1">
        <w:t xml:space="preserve"> </w:t>
      </w:r>
      <w:r>
        <w:t>нас</w:t>
      </w:r>
      <w:r w:rsidR="008405B1">
        <w:t xml:space="preserve"> </w:t>
      </w:r>
      <w:r>
        <w:t>приличные</w:t>
      </w:r>
      <w:r w:rsidR="008405B1">
        <w:t xml:space="preserve"> </w:t>
      </w:r>
      <w:r>
        <w:t>темпы</w:t>
      </w:r>
      <w:r w:rsidR="008405B1">
        <w:t xml:space="preserve"> </w:t>
      </w:r>
      <w:r>
        <w:t>роста</w:t>
      </w:r>
      <w:r w:rsidR="008405B1">
        <w:t xml:space="preserve"> </w:t>
      </w:r>
      <w:r>
        <w:t>контейнерного</w:t>
      </w:r>
      <w:r w:rsidR="008405B1">
        <w:t xml:space="preserve"> </w:t>
      </w:r>
      <w:r>
        <w:t>оборота.</w:t>
      </w:r>
      <w:r w:rsidR="008405B1">
        <w:t xml:space="preserve"> </w:t>
      </w:r>
      <w:r>
        <w:t>Эксперты</w:t>
      </w:r>
      <w:r w:rsidR="008405B1">
        <w:t xml:space="preserve"> </w:t>
      </w:r>
      <w:r>
        <w:t>по-разному</w:t>
      </w:r>
      <w:r w:rsidR="008405B1">
        <w:t xml:space="preserve"> </w:t>
      </w:r>
      <w:r>
        <w:t>оценивают</w:t>
      </w:r>
      <w:r w:rsidR="008405B1">
        <w:t xml:space="preserve"> </w:t>
      </w:r>
      <w:r>
        <w:t>перспективы,</w:t>
      </w:r>
      <w:r w:rsidR="008405B1">
        <w:t xml:space="preserve"> </w:t>
      </w:r>
      <w:r>
        <w:t>но,</w:t>
      </w:r>
      <w:r w:rsidR="008405B1">
        <w:t xml:space="preserve"> </w:t>
      </w:r>
      <w:r>
        <w:t>тем</w:t>
      </w:r>
      <w:r w:rsidR="008405B1">
        <w:t xml:space="preserve"> </w:t>
      </w:r>
      <w:r>
        <w:t>не</w:t>
      </w:r>
      <w:r w:rsidR="008405B1">
        <w:t xml:space="preserve"> </w:t>
      </w:r>
      <w:r>
        <w:t>менее,</w:t>
      </w:r>
      <w:r w:rsidR="008405B1">
        <w:t xml:space="preserve"> </w:t>
      </w:r>
      <w:r>
        <w:t>спрос</w:t>
      </w:r>
      <w:r w:rsidR="008405B1">
        <w:t xml:space="preserve"> </w:t>
      </w:r>
      <w:r>
        <w:t>на</w:t>
      </w:r>
      <w:r w:rsidR="008405B1">
        <w:t xml:space="preserve"> </w:t>
      </w:r>
      <w:r>
        <w:t>все</w:t>
      </w:r>
      <w:r w:rsidR="008405B1">
        <w:t xml:space="preserve"> </w:t>
      </w:r>
      <w:r>
        <w:t>виды</w:t>
      </w:r>
      <w:r w:rsidR="008405B1">
        <w:t xml:space="preserve"> </w:t>
      </w:r>
      <w:r>
        <w:t>вагонов,</w:t>
      </w:r>
      <w:r w:rsidR="008405B1">
        <w:t xml:space="preserve"> </w:t>
      </w:r>
      <w:r>
        <w:t>в</w:t>
      </w:r>
      <w:r w:rsidR="008405B1">
        <w:t xml:space="preserve"> </w:t>
      </w:r>
      <w:r>
        <w:t>том</w:t>
      </w:r>
      <w:r w:rsidR="008405B1">
        <w:t xml:space="preserve"> </w:t>
      </w:r>
      <w:r>
        <w:t>числе</w:t>
      </w:r>
      <w:r w:rsidR="008405B1">
        <w:t xml:space="preserve"> </w:t>
      </w:r>
      <w:r>
        <w:t>на</w:t>
      </w:r>
      <w:r w:rsidR="008405B1">
        <w:t xml:space="preserve"> </w:t>
      </w:r>
      <w:r>
        <w:t>универсальные</w:t>
      </w:r>
      <w:r w:rsidR="008405B1">
        <w:t xml:space="preserve"> </w:t>
      </w:r>
      <w:r>
        <w:t>платформы,</w:t>
      </w:r>
      <w:r w:rsidR="008405B1">
        <w:t xml:space="preserve"> </w:t>
      </w:r>
      <w:r>
        <w:t>довольно</w:t>
      </w:r>
      <w:r w:rsidR="008405B1">
        <w:t xml:space="preserve"> </w:t>
      </w:r>
      <w:r>
        <w:t>большой.</w:t>
      </w:r>
      <w:r w:rsidR="008405B1">
        <w:t xml:space="preserve"> </w:t>
      </w:r>
      <w:r>
        <w:t>И</w:t>
      </w:r>
      <w:r w:rsidR="008405B1">
        <w:t xml:space="preserve"> </w:t>
      </w:r>
      <w:r>
        <w:t>мне</w:t>
      </w:r>
      <w:r w:rsidR="008405B1">
        <w:t xml:space="preserve"> </w:t>
      </w:r>
      <w:r>
        <w:t>кажется,</w:t>
      </w:r>
      <w:r w:rsidR="008405B1">
        <w:t xml:space="preserve"> </w:t>
      </w:r>
      <w:r>
        <w:t>что</w:t>
      </w:r>
      <w:r w:rsidR="008405B1">
        <w:t xml:space="preserve"> </w:t>
      </w:r>
      <w:r>
        <w:t>будет</w:t>
      </w:r>
      <w:r w:rsidR="008405B1">
        <w:t xml:space="preserve"> </w:t>
      </w:r>
      <w:r>
        <w:t>реальная</w:t>
      </w:r>
      <w:r w:rsidR="008405B1">
        <w:t xml:space="preserve"> </w:t>
      </w:r>
      <w:r>
        <w:t>конкурентная</w:t>
      </w:r>
      <w:r w:rsidR="008405B1">
        <w:t xml:space="preserve"> </w:t>
      </w:r>
      <w:r>
        <w:t>борьба</w:t>
      </w:r>
      <w:r w:rsidR="008405B1">
        <w:t xml:space="preserve"> </w:t>
      </w:r>
      <w:r>
        <w:t>за</w:t>
      </w:r>
      <w:r w:rsidR="008405B1">
        <w:t xml:space="preserve"> </w:t>
      </w:r>
      <w:r>
        <w:t>этот</w:t>
      </w:r>
      <w:r w:rsidR="008405B1">
        <w:t xml:space="preserve"> </w:t>
      </w:r>
      <w:r>
        <w:t>актив.</w:t>
      </w:r>
      <w:r w:rsidR="008405B1">
        <w:t xml:space="preserve"> </w:t>
      </w:r>
      <w:r>
        <w:t>Если</w:t>
      </w:r>
      <w:r w:rsidR="008405B1">
        <w:t xml:space="preserve"> </w:t>
      </w:r>
      <w:r>
        <w:t>мы</w:t>
      </w:r>
      <w:r w:rsidR="008405B1">
        <w:t xml:space="preserve"> </w:t>
      </w:r>
      <w:r>
        <w:t>правильно</w:t>
      </w:r>
      <w:r w:rsidR="008405B1">
        <w:t xml:space="preserve"> </w:t>
      </w:r>
      <w:r>
        <w:t>выстроим</w:t>
      </w:r>
      <w:r w:rsidR="008405B1">
        <w:t xml:space="preserve"> </w:t>
      </w:r>
      <w:r>
        <w:t>продажу,</w:t>
      </w:r>
      <w:r w:rsidR="008405B1">
        <w:t xml:space="preserve"> </w:t>
      </w:r>
      <w:r>
        <w:t>то</w:t>
      </w:r>
      <w:r w:rsidR="008405B1">
        <w:t xml:space="preserve"> </w:t>
      </w:r>
      <w:r>
        <w:t>есть</w:t>
      </w:r>
      <w:r w:rsidR="008405B1">
        <w:t xml:space="preserve"> </w:t>
      </w:r>
      <w:r>
        <w:t>она</w:t>
      </w:r>
      <w:r w:rsidR="008405B1">
        <w:t xml:space="preserve"> </w:t>
      </w:r>
      <w:r>
        <w:t>будет</w:t>
      </w:r>
      <w:r w:rsidR="008405B1">
        <w:t xml:space="preserve"> </w:t>
      </w:r>
      <w:r>
        <w:t>открытой,</w:t>
      </w:r>
      <w:r w:rsidR="008405B1">
        <w:t xml:space="preserve"> </w:t>
      </w:r>
      <w:r>
        <w:t>конкурентной,</w:t>
      </w:r>
      <w:r w:rsidR="008405B1">
        <w:t xml:space="preserve"> </w:t>
      </w:r>
      <w:r>
        <w:t>без</w:t>
      </w:r>
      <w:r w:rsidR="008405B1">
        <w:t xml:space="preserve"> </w:t>
      </w:r>
      <w:r>
        <w:t>искусственного</w:t>
      </w:r>
      <w:r w:rsidR="008405B1">
        <w:t xml:space="preserve"> </w:t>
      </w:r>
      <w:r>
        <w:t>ограничения</w:t>
      </w:r>
      <w:r w:rsidR="008405B1">
        <w:t xml:space="preserve"> </w:t>
      </w:r>
      <w:r>
        <w:t>состава</w:t>
      </w:r>
      <w:r w:rsidR="008405B1">
        <w:t xml:space="preserve"> </w:t>
      </w:r>
      <w:r>
        <w:t>участников,</w:t>
      </w:r>
      <w:r w:rsidR="008405B1">
        <w:t xml:space="preserve"> </w:t>
      </w:r>
      <w:r>
        <w:t>понятно,</w:t>
      </w:r>
      <w:r w:rsidR="008405B1">
        <w:t xml:space="preserve"> </w:t>
      </w:r>
      <w:r>
        <w:t>что</w:t>
      </w:r>
      <w:r w:rsidR="008405B1">
        <w:t xml:space="preserve"> </w:t>
      </w:r>
      <w:r>
        <w:t>тогда</w:t>
      </w:r>
      <w:r w:rsidR="008405B1">
        <w:t xml:space="preserve"> </w:t>
      </w:r>
      <w:r>
        <w:t>можем</w:t>
      </w:r>
      <w:r w:rsidR="008405B1">
        <w:t xml:space="preserve"> </w:t>
      </w:r>
      <w:r>
        <w:t>получить</w:t>
      </w:r>
      <w:r w:rsidR="008405B1">
        <w:t xml:space="preserve"> </w:t>
      </w:r>
      <w:r>
        <w:t>хороший</w:t>
      </w:r>
      <w:r w:rsidR="008405B1">
        <w:t xml:space="preserve"> </w:t>
      </w:r>
      <w:r>
        <w:t>финансовый</w:t>
      </w:r>
      <w:r w:rsidR="008405B1">
        <w:t xml:space="preserve"> </w:t>
      </w:r>
      <w:r>
        <w:t>результат</w:t>
      </w:r>
      <w:r w:rsidR="008405B1">
        <w:t>»</w:t>
      </w:r>
      <w:r>
        <w:t>,</w:t>
      </w:r>
      <w:r w:rsidR="008405B1">
        <w:t xml:space="preserve"> – </w:t>
      </w:r>
      <w:r>
        <w:t>отметил</w:t>
      </w:r>
      <w:r w:rsidR="008405B1">
        <w:t xml:space="preserve"> </w:t>
      </w:r>
      <w:r w:rsidRPr="0021535E">
        <w:rPr>
          <w:b/>
        </w:rPr>
        <w:t>М.Акимов</w:t>
      </w:r>
      <w:r>
        <w:t>.</w:t>
      </w:r>
    </w:p>
    <w:p w14:paraId="77FA3E91" w14:textId="79D2D2C3" w:rsidR="0021535E" w:rsidRDefault="007E5B89" w:rsidP="009E1434">
      <w:pPr>
        <w:jc w:val="both"/>
      </w:pPr>
      <w:r>
        <w:t>При</w:t>
      </w:r>
      <w:r w:rsidR="008405B1">
        <w:t xml:space="preserve"> </w:t>
      </w:r>
      <w:r>
        <w:t>этом</w:t>
      </w:r>
      <w:r w:rsidR="008405B1">
        <w:t xml:space="preserve"> </w:t>
      </w:r>
      <w:r>
        <w:t>он</w:t>
      </w:r>
      <w:r w:rsidR="008405B1">
        <w:t xml:space="preserve"> </w:t>
      </w:r>
      <w:r>
        <w:t>заявил,</w:t>
      </w:r>
      <w:r w:rsidR="008405B1">
        <w:t xml:space="preserve"> </w:t>
      </w:r>
      <w:r>
        <w:t>что</w:t>
      </w:r>
      <w:r w:rsidR="008405B1">
        <w:t xml:space="preserve"> </w:t>
      </w:r>
      <w:r>
        <w:t>не</w:t>
      </w:r>
      <w:r w:rsidR="008405B1">
        <w:t xml:space="preserve"> </w:t>
      </w:r>
      <w:r>
        <w:t>видит</w:t>
      </w:r>
      <w:r w:rsidR="008405B1">
        <w:t xml:space="preserve"> </w:t>
      </w:r>
      <w:r>
        <w:t>и</w:t>
      </w:r>
      <w:r w:rsidR="008405B1">
        <w:t xml:space="preserve"> </w:t>
      </w:r>
      <w:r>
        <w:t>смысла</w:t>
      </w:r>
      <w:r w:rsidR="008405B1">
        <w:t xml:space="preserve"> </w:t>
      </w:r>
      <w:r>
        <w:t>во</w:t>
      </w:r>
      <w:r w:rsidR="008405B1">
        <w:t xml:space="preserve"> </w:t>
      </w:r>
      <w:r>
        <w:t>владении</w:t>
      </w:r>
      <w:r w:rsidR="008405B1">
        <w:t xml:space="preserve"> «</w:t>
      </w:r>
      <w:r>
        <w:t>Российскими</w:t>
      </w:r>
      <w:r w:rsidR="008405B1">
        <w:t xml:space="preserve"> </w:t>
      </w:r>
      <w:r>
        <w:t>железными</w:t>
      </w:r>
      <w:r w:rsidR="008405B1">
        <w:t xml:space="preserve"> </w:t>
      </w:r>
      <w:r>
        <w:t>дорогами</w:t>
      </w:r>
      <w:r w:rsidR="008405B1">
        <w:t xml:space="preserve">» </w:t>
      </w:r>
      <w:r>
        <w:t>компанией,</w:t>
      </w:r>
      <w:r w:rsidR="008405B1">
        <w:t xml:space="preserve"> «</w:t>
      </w:r>
      <w:r>
        <w:t>которая</w:t>
      </w:r>
      <w:r w:rsidR="008405B1">
        <w:t xml:space="preserve"> </w:t>
      </w:r>
      <w:r>
        <w:t>бы</w:t>
      </w:r>
      <w:r w:rsidR="008405B1">
        <w:t xml:space="preserve"> </w:t>
      </w:r>
      <w:r>
        <w:t>на</w:t>
      </w:r>
      <w:r w:rsidR="008405B1">
        <w:t xml:space="preserve"> </w:t>
      </w:r>
      <w:r>
        <w:t>балансе</w:t>
      </w:r>
      <w:r w:rsidR="008405B1">
        <w:t xml:space="preserve"> </w:t>
      </w:r>
      <w:r>
        <w:t>держала</w:t>
      </w:r>
      <w:r w:rsidR="008405B1">
        <w:t xml:space="preserve"> </w:t>
      </w:r>
      <w:r>
        <w:t>платформы</w:t>
      </w:r>
      <w:r w:rsidR="008405B1">
        <w:t>»</w:t>
      </w:r>
      <w:r>
        <w:t>.</w:t>
      </w:r>
      <w:r w:rsidR="008405B1">
        <w:t xml:space="preserve"> «</w:t>
      </w:r>
      <w:r>
        <w:t>Рынок</w:t>
      </w:r>
      <w:r w:rsidR="008405B1">
        <w:t xml:space="preserve"> </w:t>
      </w:r>
      <w:r>
        <w:t>довольно</w:t>
      </w:r>
      <w:r w:rsidR="008405B1">
        <w:t xml:space="preserve"> </w:t>
      </w:r>
      <w:r>
        <w:t>конкурентный,</w:t>
      </w:r>
      <w:r w:rsidR="008405B1">
        <w:t xml:space="preserve"> «</w:t>
      </w:r>
      <w:r>
        <w:t>Трансконтейнер</w:t>
      </w:r>
      <w:r w:rsidR="008405B1">
        <w:t xml:space="preserve">» </w:t>
      </w:r>
      <w:r>
        <w:t>уже</w:t>
      </w:r>
      <w:r w:rsidR="008405B1">
        <w:t xml:space="preserve"> </w:t>
      </w:r>
      <w:r>
        <w:t>не</w:t>
      </w:r>
      <w:r w:rsidR="008405B1">
        <w:t xml:space="preserve"> </w:t>
      </w:r>
      <w:r>
        <w:t>монополист.</w:t>
      </w:r>
      <w:r w:rsidR="008405B1">
        <w:t xml:space="preserve"> </w:t>
      </w:r>
      <w:r>
        <w:t>Поэтому,</w:t>
      </w:r>
      <w:r w:rsidR="008405B1">
        <w:t xml:space="preserve"> </w:t>
      </w:r>
      <w:r>
        <w:t>мне</w:t>
      </w:r>
      <w:r w:rsidR="008405B1">
        <w:t xml:space="preserve"> </w:t>
      </w:r>
      <w:r>
        <w:t>кажется,</w:t>
      </w:r>
      <w:r w:rsidR="008405B1">
        <w:t xml:space="preserve"> </w:t>
      </w:r>
      <w:r>
        <w:t>что</w:t>
      </w:r>
      <w:r w:rsidR="008405B1">
        <w:t xml:space="preserve"> </w:t>
      </w:r>
      <w:r>
        <w:t>есть</w:t>
      </w:r>
      <w:r w:rsidR="008405B1">
        <w:t xml:space="preserve"> </w:t>
      </w:r>
      <w:r>
        <w:t>хорошие</w:t>
      </w:r>
      <w:r w:rsidR="008405B1">
        <w:t xml:space="preserve"> </w:t>
      </w:r>
      <w:r>
        <w:t>предпосылки,</w:t>
      </w:r>
      <w:r w:rsidR="008405B1">
        <w:t xml:space="preserve"> </w:t>
      </w:r>
      <w:r>
        <w:t>чтобы</w:t>
      </w:r>
      <w:r w:rsidR="008405B1">
        <w:t xml:space="preserve"> </w:t>
      </w:r>
      <w:r>
        <w:t>рынок</w:t>
      </w:r>
      <w:r w:rsidR="008405B1">
        <w:t xml:space="preserve"> </w:t>
      </w:r>
      <w:r>
        <w:t>стал</w:t>
      </w:r>
      <w:r w:rsidR="008405B1">
        <w:t xml:space="preserve"> </w:t>
      </w:r>
      <w:r>
        <w:t>конкурентным,</w:t>
      </w:r>
      <w:r w:rsidR="008405B1">
        <w:t xml:space="preserve"> </w:t>
      </w:r>
      <w:r>
        <w:t>и</w:t>
      </w:r>
      <w:r w:rsidR="008405B1">
        <w:t xml:space="preserve"> «</w:t>
      </w:r>
      <w:r>
        <w:t>Трансконтейнер</w:t>
      </w:r>
      <w:r w:rsidR="008405B1">
        <w:t xml:space="preserve">» </w:t>
      </w:r>
      <w:r>
        <w:t>жил</w:t>
      </w:r>
      <w:r w:rsidR="008405B1">
        <w:t xml:space="preserve"> </w:t>
      </w:r>
      <w:r>
        <w:t>в</w:t>
      </w:r>
      <w:r w:rsidR="008405B1">
        <w:t xml:space="preserve"> </w:t>
      </w:r>
      <w:r>
        <w:t>рынке</w:t>
      </w:r>
      <w:r w:rsidR="008405B1">
        <w:t>»</w:t>
      </w:r>
      <w:r>
        <w:t>,</w:t>
      </w:r>
      <w:r w:rsidR="008405B1">
        <w:t xml:space="preserve"> – </w:t>
      </w:r>
      <w:r>
        <w:t>сказал</w:t>
      </w:r>
      <w:r w:rsidR="008405B1">
        <w:t xml:space="preserve"> </w:t>
      </w:r>
      <w:r>
        <w:t>чиновник.</w:t>
      </w:r>
      <w:r w:rsidR="008405B1">
        <w:t xml:space="preserve"> </w:t>
      </w:r>
      <w:r>
        <w:t>Ранее</w:t>
      </w:r>
      <w:r w:rsidR="008405B1">
        <w:t xml:space="preserve"> </w:t>
      </w:r>
      <w:r>
        <w:t>обсуждался</w:t>
      </w:r>
      <w:r w:rsidR="008405B1">
        <w:t xml:space="preserve"> </w:t>
      </w:r>
      <w:r>
        <w:t>вопрос</w:t>
      </w:r>
      <w:r w:rsidR="008405B1">
        <w:t xml:space="preserve"> </w:t>
      </w:r>
      <w:r>
        <w:t>о</w:t>
      </w:r>
      <w:r w:rsidR="008405B1">
        <w:t xml:space="preserve"> </w:t>
      </w:r>
      <w:r>
        <w:t>создании</w:t>
      </w:r>
      <w:r w:rsidR="008405B1">
        <w:t xml:space="preserve"> </w:t>
      </w:r>
      <w:r>
        <w:t>РЖД</w:t>
      </w:r>
      <w:r w:rsidR="008405B1">
        <w:t xml:space="preserve"> </w:t>
      </w:r>
      <w:r>
        <w:t>альтернативы</w:t>
      </w:r>
      <w:r w:rsidR="008405B1">
        <w:t xml:space="preserve"> </w:t>
      </w:r>
      <w:r>
        <w:t>оператору</w:t>
      </w:r>
      <w:r w:rsidR="008405B1">
        <w:t xml:space="preserve"> </w:t>
      </w:r>
      <w:r>
        <w:t>после</w:t>
      </w:r>
      <w:r w:rsidR="008405B1">
        <w:t xml:space="preserve"> </w:t>
      </w:r>
      <w:r>
        <w:t>его</w:t>
      </w:r>
      <w:r w:rsidR="008405B1">
        <w:t xml:space="preserve"> </w:t>
      </w:r>
      <w:r>
        <w:t>продажи.</w:t>
      </w:r>
    </w:p>
    <w:p w14:paraId="563F2CCC" w14:textId="5FE630FE" w:rsidR="0021535E" w:rsidRDefault="007E5B89" w:rsidP="009E1434">
      <w:pPr>
        <w:jc w:val="both"/>
      </w:pPr>
      <w:r>
        <w:t>Правительство</w:t>
      </w:r>
      <w:r w:rsidR="008405B1">
        <w:t xml:space="preserve"> </w:t>
      </w:r>
      <w:r>
        <w:t>РФ</w:t>
      </w:r>
      <w:r w:rsidR="008405B1">
        <w:t xml:space="preserve"> </w:t>
      </w:r>
      <w:r>
        <w:t>уже</w:t>
      </w:r>
      <w:r w:rsidR="008405B1">
        <w:t xml:space="preserve"> </w:t>
      </w:r>
      <w:r>
        <w:t>не</w:t>
      </w:r>
      <w:r w:rsidR="008405B1">
        <w:t xml:space="preserve"> </w:t>
      </w:r>
      <w:r>
        <w:t>первый</w:t>
      </w:r>
      <w:r w:rsidR="008405B1">
        <w:t xml:space="preserve"> </w:t>
      </w:r>
      <w:r>
        <w:t>год</w:t>
      </w:r>
      <w:r w:rsidR="008405B1">
        <w:t xml:space="preserve"> </w:t>
      </w:r>
      <w:r>
        <w:t>обсуждает</w:t>
      </w:r>
      <w:r w:rsidR="008405B1">
        <w:t xml:space="preserve"> </w:t>
      </w:r>
      <w:r>
        <w:t>продажу</w:t>
      </w:r>
      <w:r w:rsidR="008405B1">
        <w:t xml:space="preserve"> </w:t>
      </w:r>
      <w:r>
        <w:t>50%</w:t>
      </w:r>
      <w:r w:rsidR="008405B1">
        <w:t xml:space="preserve"> </w:t>
      </w:r>
      <w:r>
        <w:t>+</w:t>
      </w:r>
      <w:r w:rsidR="008405B1">
        <w:t xml:space="preserve"> </w:t>
      </w:r>
      <w:r>
        <w:t>2</w:t>
      </w:r>
      <w:r w:rsidR="008405B1">
        <w:t xml:space="preserve"> </w:t>
      </w:r>
      <w:r>
        <w:t>акции</w:t>
      </w:r>
      <w:r w:rsidR="008405B1">
        <w:t xml:space="preserve"> </w:t>
      </w:r>
      <w:r>
        <w:t>оператора.</w:t>
      </w:r>
      <w:r w:rsidR="008405B1">
        <w:t xml:space="preserve"> </w:t>
      </w:r>
      <w:r>
        <w:t>Предыдущий</w:t>
      </w:r>
      <w:r w:rsidR="008405B1">
        <w:t xml:space="preserve"> </w:t>
      </w:r>
      <w:r>
        <w:t>глава</w:t>
      </w:r>
      <w:r w:rsidR="008405B1">
        <w:t xml:space="preserve"> </w:t>
      </w:r>
      <w:r>
        <w:t>РЖД</w:t>
      </w:r>
      <w:r w:rsidR="008405B1">
        <w:t xml:space="preserve"> </w:t>
      </w:r>
      <w:r>
        <w:t>Владимир</w:t>
      </w:r>
      <w:r w:rsidR="008405B1">
        <w:t xml:space="preserve"> </w:t>
      </w:r>
      <w:r>
        <w:t>Якунин</w:t>
      </w:r>
      <w:r w:rsidR="008405B1">
        <w:t xml:space="preserve"> </w:t>
      </w:r>
      <w:r>
        <w:t>настоял</w:t>
      </w:r>
      <w:r w:rsidR="008405B1">
        <w:t xml:space="preserve"> </w:t>
      </w:r>
      <w:r>
        <w:t>на</w:t>
      </w:r>
      <w:r w:rsidR="008405B1">
        <w:t xml:space="preserve"> </w:t>
      </w:r>
      <w:r>
        <w:t>передаче</w:t>
      </w:r>
      <w:r w:rsidR="008405B1">
        <w:t xml:space="preserve"> </w:t>
      </w:r>
      <w:r>
        <w:t>доли</w:t>
      </w:r>
      <w:r w:rsidR="008405B1">
        <w:t xml:space="preserve"> </w:t>
      </w:r>
      <w:r>
        <w:t>в</w:t>
      </w:r>
      <w:r w:rsidR="008405B1">
        <w:t xml:space="preserve"> «</w:t>
      </w:r>
      <w:r>
        <w:t>Объединенную</w:t>
      </w:r>
      <w:r w:rsidR="008405B1">
        <w:t xml:space="preserve"> </w:t>
      </w:r>
      <w:r>
        <w:t>транспортно-логистическую</w:t>
      </w:r>
      <w:r w:rsidR="008405B1">
        <w:t xml:space="preserve"> </w:t>
      </w:r>
      <w:r>
        <w:t>компанию</w:t>
      </w:r>
      <w:r w:rsidR="008405B1">
        <w:t xml:space="preserve">» </w:t>
      </w:r>
      <w:r>
        <w:t>(ОТЛК)</w:t>
      </w:r>
      <w:r w:rsidR="008405B1">
        <w:t xml:space="preserve"> </w:t>
      </w:r>
      <w:r>
        <w:t>России,</w:t>
      </w:r>
      <w:r w:rsidR="008405B1">
        <w:t xml:space="preserve"> </w:t>
      </w:r>
      <w:r>
        <w:t>Белоруссии</w:t>
      </w:r>
      <w:r w:rsidR="008405B1">
        <w:t xml:space="preserve"> </w:t>
      </w:r>
      <w:r>
        <w:t>и</w:t>
      </w:r>
      <w:r w:rsidR="008405B1">
        <w:t xml:space="preserve"> </w:t>
      </w:r>
      <w:r>
        <w:t>Казахстана,</w:t>
      </w:r>
      <w:r w:rsidR="008405B1">
        <w:t xml:space="preserve"> </w:t>
      </w:r>
      <w:r>
        <w:t>создававшуюся</w:t>
      </w:r>
      <w:r w:rsidR="008405B1">
        <w:t xml:space="preserve"> </w:t>
      </w:r>
      <w:r>
        <w:t>для</w:t>
      </w:r>
      <w:r w:rsidR="008405B1">
        <w:t xml:space="preserve"> </w:t>
      </w:r>
      <w:r>
        <w:t>транзита</w:t>
      </w:r>
      <w:r w:rsidR="008405B1">
        <w:t xml:space="preserve"> </w:t>
      </w:r>
      <w:r>
        <w:t>контейнерных</w:t>
      </w:r>
      <w:r w:rsidR="008405B1">
        <w:t xml:space="preserve"> </w:t>
      </w:r>
      <w:r>
        <w:t>грузов</w:t>
      </w:r>
      <w:r w:rsidR="008405B1">
        <w:t xml:space="preserve"> </w:t>
      </w:r>
      <w:r>
        <w:t>между</w:t>
      </w:r>
      <w:r w:rsidR="008405B1">
        <w:t xml:space="preserve"> </w:t>
      </w:r>
      <w:r>
        <w:t>Европой</w:t>
      </w:r>
      <w:r w:rsidR="008405B1">
        <w:t xml:space="preserve"> </w:t>
      </w:r>
      <w:r>
        <w:t>и</w:t>
      </w:r>
      <w:r w:rsidR="008405B1">
        <w:t xml:space="preserve"> </w:t>
      </w:r>
      <w:r>
        <w:t>Китаем.</w:t>
      </w:r>
      <w:r w:rsidR="008405B1">
        <w:t xml:space="preserve"> </w:t>
      </w:r>
      <w:r>
        <w:t>Однако</w:t>
      </w:r>
      <w:r w:rsidR="008405B1">
        <w:t xml:space="preserve"> </w:t>
      </w:r>
      <w:r>
        <w:t>с</w:t>
      </w:r>
      <w:r w:rsidR="008405B1">
        <w:t xml:space="preserve"> </w:t>
      </w:r>
      <w:r>
        <w:t>приходом</w:t>
      </w:r>
      <w:r w:rsidR="008405B1">
        <w:t xml:space="preserve"> </w:t>
      </w:r>
      <w:r>
        <w:t>Олега</w:t>
      </w:r>
      <w:r w:rsidR="008405B1">
        <w:t xml:space="preserve"> </w:t>
      </w:r>
      <w:r>
        <w:t>Белозерова</w:t>
      </w:r>
      <w:r w:rsidR="008405B1">
        <w:t xml:space="preserve"> </w:t>
      </w:r>
      <w:r>
        <w:t>концепция</w:t>
      </w:r>
      <w:r w:rsidR="008405B1">
        <w:t xml:space="preserve"> </w:t>
      </w:r>
      <w:r>
        <w:t>совместного</w:t>
      </w:r>
      <w:r w:rsidR="008405B1">
        <w:t xml:space="preserve"> </w:t>
      </w:r>
      <w:r>
        <w:t>предприятия</w:t>
      </w:r>
      <w:r w:rsidR="008405B1">
        <w:t xml:space="preserve"> </w:t>
      </w:r>
      <w:r>
        <w:t>поменялась:</w:t>
      </w:r>
      <w:r w:rsidR="008405B1">
        <w:t xml:space="preserve"> </w:t>
      </w:r>
      <w:r>
        <w:t>его</w:t>
      </w:r>
      <w:r w:rsidR="008405B1">
        <w:t xml:space="preserve"> </w:t>
      </w:r>
      <w:r>
        <w:t>было</w:t>
      </w:r>
      <w:r w:rsidR="008405B1">
        <w:t xml:space="preserve"> </w:t>
      </w:r>
      <w:r>
        <w:t>решено</w:t>
      </w:r>
      <w:r w:rsidR="008405B1">
        <w:t xml:space="preserve"> </w:t>
      </w:r>
      <w:r>
        <w:t>развивать</w:t>
      </w:r>
      <w:r w:rsidR="008405B1">
        <w:t xml:space="preserve"> </w:t>
      </w:r>
      <w:r>
        <w:t>по</w:t>
      </w:r>
      <w:r w:rsidR="008405B1">
        <w:t xml:space="preserve"> </w:t>
      </w:r>
      <w:r>
        <w:t>принципу</w:t>
      </w:r>
      <w:r w:rsidR="008405B1">
        <w:t xml:space="preserve"> </w:t>
      </w:r>
      <w:r>
        <w:t>asset</w:t>
      </w:r>
      <w:r w:rsidR="008405B1">
        <w:t xml:space="preserve"> </w:t>
      </w:r>
      <w:r>
        <w:t>light</w:t>
      </w:r>
      <w:r w:rsidR="008405B1">
        <w:t xml:space="preserve"> </w:t>
      </w:r>
      <w:r>
        <w:t>(без</w:t>
      </w:r>
      <w:r w:rsidR="008405B1">
        <w:t xml:space="preserve"> </w:t>
      </w:r>
      <w:r>
        <w:t>активов).</w:t>
      </w:r>
    </w:p>
    <w:p w14:paraId="50A66C25" w14:textId="7E523812" w:rsidR="0021535E" w:rsidRDefault="007E5B89" w:rsidP="009E1434">
      <w:pPr>
        <w:jc w:val="both"/>
      </w:pPr>
      <w:r>
        <w:t>После</w:t>
      </w:r>
      <w:r w:rsidR="008405B1">
        <w:t xml:space="preserve"> </w:t>
      </w:r>
      <w:r>
        <w:t>смены</w:t>
      </w:r>
      <w:r w:rsidR="008405B1">
        <w:t xml:space="preserve"> </w:t>
      </w:r>
      <w:r>
        <w:t>руководства</w:t>
      </w:r>
      <w:r w:rsidR="008405B1">
        <w:t xml:space="preserve"> </w:t>
      </w:r>
      <w:r>
        <w:t>монополии</w:t>
      </w:r>
      <w:r w:rsidR="008405B1">
        <w:t xml:space="preserve"> </w:t>
      </w:r>
      <w:r>
        <w:t>кабинет</w:t>
      </w:r>
      <w:r w:rsidR="008405B1">
        <w:t xml:space="preserve"> </w:t>
      </w:r>
      <w:r>
        <w:t>министров</w:t>
      </w:r>
      <w:r w:rsidR="008405B1">
        <w:t xml:space="preserve"> </w:t>
      </w:r>
      <w:r>
        <w:t>согласился</w:t>
      </w:r>
      <w:r w:rsidR="008405B1">
        <w:t xml:space="preserve"> </w:t>
      </w:r>
      <w:r>
        <w:t>на</w:t>
      </w:r>
      <w:r w:rsidR="008405B1">
        <w:t xml:space="preserve"> </w:t>
      </w:r>
      <w:r>
        <w:t>приватизацию</w:t>
      </w:r>
      <w:r w:rsidR="008405B1">
        <w:t xml:space="preserve"> </w:t>
      </w:r>
      <w:r>
        <w:t>пакета</w:t>
      </w:r>
      <w:r w:rsidR="008405B1">
        <w:t xml:space="preserve"> </w:t>
      </w:r>
      <w:r>
        <w:t>акций</w:t>
      </w:r>
      <w:r w:rsidR="008405B1">
        <w:t xml:space="preserve"> </w:t>
      </w:r>
      <w:r>
        <w:t>оператора.</w:t>
      </w:r>
      <w:r w:rsidR="008405B1">
        <w:t xml:space="preserve"> </w:t>
      </w:r>
      <w:r>
        <w:t>Хотя</w:t>
      </w:r>
      <w:r w:rsidR="008405B1">
        <w:t xml:space="preserve"> </w:t>
      </w:r>
      <w:r>
        <w:t>пока</w:t>
      </w:r>
      <w:r w:rsidR="008405B1">
        <w:t xml:space="preserve"> </w:t>
      </w:r>
      <w:r>
        <w:t>формально</w:t>
      </w:r>
      <w:r w:rsidR="008405B1">
        <w:t xml:space="preserve"> </w:t>
      </w:r>
      <w:r>
        <w:t>он</w:t>
      </w:r>
      <w:r w:rsidR="008405B1">
        <w:t xml:space="preserve"> </w:t>
      </w:r>
      <w:r>
        <w:t>и</w:t>
      </w:r>
      <w:r w:rsidR="008405B1">
        <w:t xml:space="preserve"> </w:t>
      </w:r>
      <w:r>
        <w:t>остается</w:t>
      </w:r>
      <w:r w:rsidR="008405B1">
        <w:t xml:space="preserve"> </w:t>
      </w:r>
      <w:r>
        <w:t>у</w:t>
      </w:r>
      <w:r w:rsidR="008405B1">
        <w:t xml:space="preserve"> </w:t>
      </w:r>
      <w:r>
        <w:t>ОТЛК,</w:t>
      </w:r>
      <w:r w:rsidR="008405B1">
        <w:t xml:space="preserve"> </w:t>
      </w:r>
      <w:r>
        <w:t>есть</w:t>
      </w:r>
      <w:r w:rsidR="008405B1">
        <w:t xml:space="preserve"> </w:t>
      </w:r>
      <w:r>
        <w:t>принципиальное</w:t>
      </w:r>
      <w:r w:rsidR="008405B1">
        <w:t xml:space="preserve"> </w:t>
      </w:r>
      <w:r>
        <w:t>решение</w:t>
      </w:r>
      <w:r w:rsidR="008405B1">
        <w:t xml:space="preserve"> </w:t>
      </w:r>
      <w:r>
        <w:t>о</w:t>
      </w:r>
      <w:r w:rsidR="008405B1">
        <w:t xml:space="preserve"> </w:t>
      </w:r>
      <w:r>
        <w:t>его</w:t>
      </w:r>
      <w:r w:rsidR="008405B1">
        <w:t xml:space="preserve"> </w:t>
      </w:r>
      <w:r>
        <w:t>продаже.</w:t>
      </w:r>
      <w:r w:rsidR="008405B1">
        <w:t xml:space="preserve"> </w:t>
      </w:r>
      <w:r>
        <w:t>В</w:t>
      </w:r>
      <w:r w:rsidR="008405B1">
        <w:t xml:space="preserve"> </w:t>
      </w:r>
      <w:r>
        <w:t>2017</w:t>
      </w:r>
      <w:r w:rsidR="008405B1">
        <w:t xml:space="preserve"> </w:t>
      </w:r>
      <w:r>
        <w:t>г.</w:t>
      </w:r>
      <w:r w:rsidR="008405B1">
        <w:t xml:space="preserve"> </w:t>
      </w:r>
      <w:r>
        <w:t>вопрос</w:t>
      </w:r>
      <w:r w:rsidR="008405B1">
        <w:t xml:space="preserve"> </w:t>
      </w:r>
      <w:r>
        <w:t>вышел</w:t>
      </w:r>
      <w:r w:rsidR="008405B1">
        <w:t xml:space="preserve"> </w:t>
      </w:r>
      <w:r>
        <w:t>на</w:t>
      </w:r>
      <w:r w:rsidR="008405B1">
        <w:t xml:space="preserve"> </w:t>
      </w:r>
      <w:r>
        <w:t>уровень</w:t>
      </w:r>
      <w:r w:rsidR="008405B1">
        <w:t xml:space="preserve"> </w:t>
      </w:r>
      <w:r>
        <w:t>Игоря</w:t>
      </w:r>
      <w:r w:rsidR="008405B1">
        <w:t xml:space="preserve"> </w:t>
      </w:r>
      <w:r>
        <w:t>Шувалова,</w:t>
      </w:r>
      <w:r w:rsidR="008405B1">
        <w:t xml:space="preserve"> </w:t>
      </w:r>
      <w:r>
        <w:t>занимавшего</w:t>
      </w:r>
      <w:r w:rsidR="008405B1">
        <w:t xml:space="preserve"> </w:t>
      </w:r>
      <w:r>
        <w:t>тогда</w:t>
      </w:r>
      <w:r w:rsidR="008405B1">
        <w:t xml:space="preserve"> </w:t>
      </w:r>
      <w:r>
        <w:t>пост</w:t>
      </w:r>
      <w:r w:rsidR="008405B1">
        <w:t xml:space="preserve"> </w:t>
      </w:r>
      <w:r>
        <w:t>первого</w:t>
      </w:r>
      <w:r w:rsidR="008405B1">
        <w:t xml:space="preserve"> </w:t>
      </w:r>
      <w:r>
        <w:t>вице-премьера,</w:t>
      </w:r>
      <w:r w:rsidR="008405B1">
        <w:t xml:space="preserve"> </w:t>
      </w:r>
      <w:r>
        <w:t>после</w:t>
      </w:r>
      <w:r w:rsidR="008405B1">
        <w:t xml:space="preserve"> </w:t>
      </w:r>
      <w:r>
        <w:t>дискуссий</w:t>
      </w:r>
      <w:r w:rsidR="008405B1">
        <w:t xml:space="preserve"> </w:t>
      </w:r>
      <w:r>
        <w:t>стали</w:t>
      </w:r>
      <w:r w:rsidR="008405B1">
        <w:t xml:space="preserve"> </w:t>
      </w:r>
      <w:r>
        <w:t>понятны</w:t>
      </w:r>
      <w:r w:rsidR="008405B1">
        <w:t xml:space="preserve"> </w:t>
      </w:r>
      <w:r>
        <w:t>общие</w:t>
      </w:r>
      <w:r w:rsidR="008405B1">
        <w:t xml:space="preserve"> </w:t>
      </w:r>
      <w:r>
        <w:t>контуры</w:t>
      </w:r>
      <w:r w:rsidR="008405B1">
        <w:t xml:space="preserve"> </w:t>
      </w:r>
      <w:r>
        <w:t>сделки.</w:t>
      </w:r>
    </w:p>
    <w:p w14:paraId="1B8F9FB6" w14:textId="23BA5EBE" w:rsidR="0021535E" w:rsidRDefault="007E5B89" w:rsidP="009E1434">
      <w:pPr>
        <w:jc w:val="both"/>
      </w:pPr>
      <w:r>
        <w:t>При</w:t>
      </w:r>
      <w:r w:rsidR="008405B1">
        <w:t xml:space="preserve"> </w:t>
      </w:r>
      <w:r>
        <w:t>этом</w:t>
      </w:r>
      <w:r w:rsidR="008405B1">
        <w:t xml:space="preserve"> </w:t>
      </w:r>
      <w:r>
        <w:t>обозначился</w:t>
      </w:r>
      <w:r w:rsidR="008405B1">
        <w:t xml:space="preserve"> </w:t>
      </w:r>
      <w:r>
        <w:t>достаточно</w:t>
      </w:r>
      <w:r w:rsidR="008405B1">
        <w:t xml:space="preserve"> </w:t>
      </w:r>
      <w:r>
        <w:t>широкий</w:t>
      </w:r>
      <w:r w:rsidR="008405B1">
        <w:t xml:space="preserve"> </w:t>
      </w:r>
      <w:r>
        <w:t>круг</w:t>
      </w:r>
      <w:r w:rsidR="008405B1">
        <w:t xml:space="preserve"> </w:t>
      </w:r>
      <w:r>
        <w:t>потенциальных</w:t>
      </w:r>
      <w:r w:rsidR="008405B1">
        <w:t xml:space="preserve"> </w:t>
      </w:r>
      <w:r>
        <w:t>претендентов</w:t>
      </w:r>
      <w:r w:rsidR="008405B1">
        <w:t xml:space="preserve"> </w:t>
      </w:r>
      <w:r>
        <w:t>на</w:t>
      </w:r>
      <w:r w:rsidR="008405B1">
        <w:t xml:space="preserve"> </w:t>
      </w:r>
      <w:r>
        <w:t>долю.</w:t>
      </w:r>
      <w:r w:rsidR="008405B1">
        <w:t xml:space="preserve"> </w:t>
      </w:r>
      <w:r>
        <w:t>Интерес</w:t>
      </w:r>
      <w:r w:rsidR="008405B1">
        <w:t xml:space="preserve"> </w:t>
      </w:r>
      <w:r>
        <w:t>к</w:t>
      </w:r>
      <w:r w:rsidR="008405B1">
        <w:t xml:space="preserve"> </w:t>
      </w:r>
      <w:r>
        <w:t>активу</w:t>
      </w:r>
      <w:r w:rsidR="008405B1">
        <w:t xml:space="preserve"> </w:t>
      </w:r>
      <w:r>
        <w:t>в</w:t>
      </w:r>
      <w:r w:rsidR="008405B1">
        <w:t xml:space="preserve"> </w:t>
      </w:r>
      <w:r>
        <w:t>разное</w:t>
      </w:r>
      <w:r w:rsidR="008405B1">
        <w:t xml:space="preserve"> </w:t>
      </w:r>
      <w:r>
        <w:t>время</w:t>
      </w:r>
      <w:r w:rsidR="008405B1">
        <w:t xml:space="preserve"> </w:t>
      </w:r>
      <w:r>
        <w:t>обозначали</w:t>
      </w:r>
      <w:r w:rsidR="008405B1">
        <w:t xml:space="preserve"> </w:t>
      </w:r>
      <w:r>
        <w:t>группа</w:t>
      </w:r>
      <w:r w:rsidR="008405B1">
        <w:t xml:space="preserve"> </w:t>
      </w:r>
      <w:r>
        <w:t>UCL</w:t>
      </w:r>
      <w:r w:rsidR="008405B1">
        <w:t xml:space="preserve"> </w:t>
      </w:r>
      <w:r>
        <w:t>Владимира</w:t>
      </w:r>
      <w:r w:rsidR="008405B1">
        <w:t xml:space="preserve"> </w:t>
      </w:r>
      <w:r>
        <w:t>Лисина</w:t>
      </w:r>
      <w:r w:rsidR="008405B1">
        <w:t xml:space="preserve"> </w:t>
      </w:r>
      <w:r>
        <w:t>с</w:t>
      </w:r>
      <w:r w:rsidR="008405B1">
        <w:t xml:space="preserve"> </w:t>
      </w:r>
      <w:r>
        <w:t>Mediterranean</w:t>
      </w:r>
      <w:r w:rsidR="008405B1">
        <w:t xml:space="preserve"> </w:t>
      </w:r>
      <w:r>
        <w:t>Shipping</w:t>
      </w:r>
      <w:r w:rsidR="008405B1">
        <w:t xml:space="preserve"> </w:t>
      </w:r>
      <w:r>
        <w:t>Company,</w:t>
      </w:r>
      <w:r w:rsidR="008405B1">
        <w:t xml:space="preserve"> </w:t>
      </w:r>
      <w:r>
        <w:t>Global</w:t>
      </w:r>
      <w:r w:rsidR="008405B1">
        <w:t xml:space="preserve"> </w:t>
      </w:r>
      <w:r>
        <w:t>Ports</w:t>
      </w:r>
      <w:r w:rsidR="008405B1">
        <w:t xml:space="preserve"> </w:t>
      </w:r>
      <w:r>
        <w:t>и</w:t>
      </w:r>
      <w:r w:rsidR="008405B1">
        <w:t xml:space="preserve"> </w:t>
      </w:r>
      <w:r>
        <w:t>группа</w:t>
      </w:r>
      <w:r w:rsidR="008405B1">
        <w:t xml:space="preserve"> «</w:t>
      </w:r>
      <w:r>
        <w:t>Дело</w:t>
      </w:r>
      <w:r w:rsidR="008405B1">
        <w:t xml:space="preserve">» </w:t>
      </w:r>
      <w:r>
        <w:t>Сергея</w:t>
      </w:r>
      <w:r w:rsidR="008405B1">
        <w:t xml:space="preserve"> </w:t>
      </w:r>
      <w:r>
        <w:t>Шишкарева</w:t>
      </w:r>
      <w:r w:rsidR="008405B1">
        <w:t xml:space="preserve"> </w:t>
      </w:r>
      <w:r>
        <w:t>(в</w:t>
      </w:r>
      <w:r w:rsidR="008405B1">
        <w:t xml:space="preserve"> </w:t>
      </w:r>
      <w:r>
        <w:t>2017</w:t>
      </w:r>
      <w:r w:rsidR="008405B1">
        <w:t xml:space="preserve"> </w:t>
      </w:r>
      <w:r>
        <w:t>г.</w:t>
      </w:r>
      <w:r w:rsidR="008405B1">
        <w:t xml:space="preserve"> </w:t>
      </w:r>
      <w:r>
        <w:t>купила</w:t>
      </w:r>
      <w:r w:rsidR="008405B1">
        <w:t xml:space="preserve"> </w:t>
      </w:r>
      <w:r>
        <w:t>30,75%</w:t>
      </w:r>
      <w:r w:rsidR="008405B1">
        <w:t xml:space="preserve"> </w:t>
      </w:r>
      <w:r>
        <w:t>акций</w:t>
      </w:r>
      <w:r w:rsidR="008405B1">
        <w:t xml:space="preserve"> </w:t>
      </w:r>
      <w:r>
        <w:t>портового</w:t>
      </w:r>
      <w:r w:rsidR="008405B1">
        <w:t xml:space="preserve"> </w:t>
      </w:r>
      <w:r>
        <w:t>холдинга</w:t>
      </w:r>
      <w:r w:rsidR="008405B1">
        <w:t xml:space="preserve"> </w:t>
      </w:r>
      <w:r>
        <w:t>у</w:t>
      </w:r>
      <w:r w:rsidR="008405B1">
        <w:t xml:space="preserve"> </w:t>
      </w:r>
      <w:r>
        <w:t>его</w:t>
      </w:r>
      <w:r w:rsidR="008405B1">
        <w:t xml:space="preserve"> </w:t>
      </w:r>
      <w:r>
        <w:t>основателей),</w:t>
      </w:r>
      <w:r w:rsidR="008405B1">
        <w:t xml:space="preserve"> </w:t>
      </w:r>
      <w:r>
        <w:t>CMA</w:t>
      </w:r>
      <w:r w:rsidR="008405B1">
        <w:t xml:space="preserve"> </w:t>
      </w:r>
      <w:r>
        <w:t>CGM</w:t>
      </w:r>
      <w:r w:rsidR="008405B1">
        <w:t xml:space="preserve"> </w:t>
      </w:r>
      <w:r>
        <w:t>с</w:t>
      </w:r>
      <w:r w:rsidR="008405B1">
        <w:t xml:space="preserve"> </w:t>
      </w:r>
      <w:r>
        <w:t>компанией</w:t>
      </w:r>
      <w:r w:rsidR="008405B1">
        <w:t xml:space="preserve"> «</w:t>
      </w:r>
      <w:r>
        <w:t>Логопер</w:t>
      </w:r>
      <w:r w:rsidR="008405B1">
        <w:t>»</w:t>
      </w:r>
      <w:r>
        <w:t>,</w:t>
      </w:r>
      <w:r w:rsidR="008405B1">
        <w:t xml:space="preserve"> </w:t>
      </w:r>
      <w:r>
        <w:t>а</w:t>
      </w:r>
      <w:r w:rsidR="008405B1">
        <w:t xml:space="preserve"> </w:t>
      </w:r>
      <w:r>
        <w:t>также</w:t>
      </w:r>
      <w:r w:rsidR="008405B1">
        <w:t xml:space="preserve"> </w:t>
      </w:r>
      <w:r>
        <w:t>Российский</w:t>
      </w:r>
      <w:r w:rsidR="008405B1">
        <w:t xml:space="preserve"> </w:t>
      </w:r>
      <w:r>
        <w:t>фонд</w:t>
      </w:r>
      <w:r w:rsidR="008405B1">
        <w:t xml:space="preserve"> </w:t>
      </w:r>
      <w:r>
        <w:t>прямых</w:t>
      </w:r>
      <w:r w:rsidR="008405B1">
        <w:t xml:space="preserve"> </w:t>
      </w:r>
      <w:r>
        <w:t>инвестиций</w:t>
      </w:r>
      <w:r w:rsidR="008405B1">
        <w:t xml:space="preserve"> </w:t>
      </w:r>
      <w:r>
        <w:t>и,</w:t>
      </w:r>
      <w:r w:rsidR="008405B1">
        <w:t xml:space="preserve"> </w:t>
      </w:r>
      <w:r>
        <w:t>конечно</w:t>
      </w:r>
      <w:r w:rsidR="008405B1">
        <w:t xml:space="preserve"> </w:t>
      </w:r>
      <w:r>
        <w:t>же,</w:t>
      </w:r>
      <w:r w:rsidR="008405B1">
        <w:t xml:space="preserve"> </w:t>
      </w:r>
      <w:r>
        <w:t>крупнейший</w:t>
      </w:r>
      <w:r w:rsidR="008405B1">
        <w:t xml:space="preserve"> </w:t>
      </w:r>
      <w:r>
        <w:t>миноритарий</w:t>
      </w:r>
      <w:r w:rsidR="008405B1">
        <w:t xml:space="preserve"> </w:t>
      </w:r>
      <w:r>
        <w:t>оператора</w:t>
      </w:r>
      <w:r w:rsidR="008405B1">
        <w:t xml:space="preserve"> – </w:t>
      </w:r>
      <w:r>
        <w:t>FESCO</w:t>
      </w:r>
      <w:r w:rsidR="008405B1">
        <w:t xml:space="preserve"> </w:t>
      </w:r>
      <w:r>
        <w:t>(головная</w:t>
      </w:r>
      <w:r w:rsidR="008405B1">
        <w:t xml:space="preserve"> </w:t>
      </w:r>
      <w:r>
        <w:t>компания</w:t>
      </w:r>
      <w:r w:rsidR="008405B1">
        <w:t xml:space="preserve"> – </w:t>
      </w:r>
      <w:r>
        <w:t>ПАО</w:t>
      </w:r>
      <w:r w:rsidR="008405B1">
        <w:t xml:space="preserve"> «</w:t>
      </w:r>
      <w:r>
        <w:t>Дальневосточное</w:t>
      </w:r>
      <w:r w:rsidR="008405B1">
        <w:t xml:space="preserve"> </w:t>
      </w:r>
      <w:r>
        <w:t>морское</w:t>
      </w:r>
      <w:r w:rsidR="008405B1">
        <w:t xml:space="preserve"> </w:t>
      </w:r>
      <w:r>
        <w:t>пароходство</w:t>
      </w:r>
      <w:r w:rsidR="008405B1">
        <w:t xml:space="preserve">» </w:t>
      </w:r>
      <w:r>
        <w:t>(MOEX:</w:t>
      </w:r>
      <w:r w:rsidR="008405B1">
        <w:t xml:space="preserve"> </w:t>
      </w:r>
      <w:r>
        <w:t>FESH)),</w:t>
      </w:r>
      <w:r w:rsidR="008405B1">
        <w:t xml:space="preserve"> </w:t>
      </w:r>
      <w:r>
        <w:t>контролируемый</w:t>
      </w:r>
      <w:r w:rsidR="008405B1">
        <w:t xml:space="preserve"> </w:t>
      </w:r>
      <w:r>
        <w:t>группой</w:t>
      </w:r>
      <w:r w:rsidR="008405B1">
        <w:t xml:space="preserve"> «</w:t>
      </w:r>
      <w:r>
        <w:t>Сумма</w:t>
      </w:r>
      <w:r w:rsidR="008405B1">
        <w:t xml:space="preserve">» </w:t>
      </w:r>
      <w:r>
        <w:t>Зиявудина</w:t>
      </w:r>
      <w:r w:rsidR="008405B1">
        <w:t xml:space="preserve"> </w:t>
      </w:r>
      <w:r>
        <w:t>Магомедова</w:t>
      </w:r>
      <w:r w:rsidR="008405B1">
        <w:t xml:space="preserve"> </w:t>
      </w:r>
      <w:r>
        <w:t>и</w:t>
      </w:r>
      <w:r w:rsidR="008405B1">
        <w:t xml:space="preserve"> </w:t>
      </w:r>
      <w:r>
        <w:t>ее</w:t>
      </w:r>
      <w:r w:rsidR="008405B1">
        <w:t xml:space="preserve"> </w:t>
      </w:r>
      <w:r>
        <w:t>партнерами.</w:t>
      </w:r>
    </w:p>
    <w:p w14:paraId="6FEEBB8B" w14:textId="58C099C0" w:rsidR="0021535E" w:rsidRDefault="007E5B89" w:rsidP="009E1434">
      <w:pPr>
        <w:jc w:val="both"/>
      </w:pPr>
      <w:r>
        <w:t>Представители</w:t>
      </w:r>
      <w:r w:rsidR="008405B1">
        <w:t xml:space="preserve"> </w:t>
      </w:r>
      <w:r>
        <w:t>последней,</w:t>
      </w:r>
      <w:r w:rsidR="008405B1">
        <w:t xml:space="preserve"> </w:t>
      </w:r>
      <w:r>
        <w:t>владевшей</w:t>
      </w:r>
      <w:r w:rsidR="008405B1">
        <w:t xml:space="preserve"> </w:t>
      </w:r>
      <w:r>
        <w:t>25,07%</w:t>
      </w:r>
      <w:r w:rsidR="008405B1">
        <w:t xml:space="preserve"> </w:t>
      </w:r>
      <w:r>
        <w:t>акций</w:t>
      </w:r>
      <w:r w:rsidR="008405B1">
        <w:t xml:space="preserve"> </w:t>
      </w:r>
      <w:r>
        <w:t>оператора,</w:t>
      </w:r>
      <w:r w:rsidR="008405B1">
        <w:t xml:space="preserve"> </w:t>
      </w:r>
      <w:r>
        <w:t>выражали</w:t>
      </w:r>
      <w:r w:rsidR="008405B1">
        <w:t xml:space="preserve"> </w:t>
      </w:r>
      <w:r>
        <w:t>активное</w:t>
      </w:r>
      <w:r w:rsidR="008405B1">
        <w:t xml:space="preserve"> </w:t>
      </w:r>
      <w:r>
        <w:t>стремление</w:t>
      </w:r>
      <w:r w:rsidR="008405B1">
        <w:t xml:space="preserve"> </w:t>
      </w:r>
      <w:r>
        <w:t>консолидировать</w:t>
      </w:r>
      <w:r w:rsidR="008405B1">
        <w:t xml:space="preserve"> </w:t>
      </w:r>
      <w:r>
        <w:t>контрольный</w:t>
      </w:r>
      <w:r w:rsidR="008405B1">
        <w:t xml:space="preserve"> </w:t>
      </w:r>
      <w:r>
        <w:t>пакет</w:t>
      </w:r>
      <w:r w:rsidR="008405B1">
        <w:t xml:space="preserve"> </w:t>
      </w:r>
      <w:r>
        <w:t>и</w:t>
      </w:r>
      <w:r w:rsidR="008405B1">
        <w:t xml:space="preserve"> </w:t>
      </w:r>
      <w:r>
        <w:t>считались</w:t>
      </w:r>
      <w:r w:rsidR="008405B1">
        <w:t xml:space="preserve"> </w:t>
      </w:r>
      <w:r>
        <w:t>главными</w:t>
      </w:r>
      <w:r w:rsidR="008405B1">
        <w:t xml:space="preserve"> </w:t>
      </w:r>
      <w:r>
        <w:t>претендентами</w:t>
      </w:r>
      <w:r w:rsidR="008405B1">
        <w:t xml:space="preserve"> </w:t>
      </w:r>
      <w:r>
        <w:t>на</w:t>
      </w:r>
      <w:r w:rsidR="008405B1">
        <w:t xml:space="preserve"> </w:t>
      </w:r>
      <w:r>
        <w:t>актив.</w:t>
      </w:r>
      <w:r w:rsidR="008405B1">
        <w:t xml:space="preserve"> </w:t>
      </w:r>
      <w:r>
        <w:t>В</w:t>
      </w:r>
      <w:r w:rsidR="008405B1">
        <w:t xml:space="preserve"> </w:t>
      </w:r>
      <w:r>
        <w:t>случае</w:t>
      </w:r>
      <w:r w:rsidR="008405B1">
        <w:t xml:space="preserve"> </w:t>
      </w:r>
      <w:r>
        <w:t>покупки</w:t>
      </w:r>
      <w:r w:rsidR="008405B1">
        <w:t xml:space="preserve"> </w:t>
      </w:r>
      <w:r>
        <w:t>оператора</w:t>
      </w:r>
      <w:r w:rsidR="008405B1">
        <w:t xml:space="preserve"> </w:t>
      </w:r>
      <w:r>
        <w:t>планировалось</w:t>
      </w:r>
      <w:r w:rsidR="008405B1">
        <w:t xml:space="preserve"> </w:t>
      </w:r>
      <w:r>
        <w:t>интегрировать</w:t>
      </w:r>
      <w:r w:rsidR="008405B1">
        <w:t xml:space="preserve"> </w:t>
      </w:r>
      <w:r>
        <w:t>с</w:t>
      </w:r>
      <w:r w:rsidR="008405B1">
        <w:t xml:space="preserve"> </w:t>
      </w:r>
      <w:r>
        <w:t>FESCO</w:t>
      </w:r>
      <w:r w:rsidR="008405B1">
        <w:t xml:space="preserve"> </w:t>
      </w:r>
      <w:r>
        <w:t>для</w:t>
      </w:r>
      <w:r w:rsidR="008405B1">
        <w:t xml:space="preserve"> </w:t>
      </w:r>
      <w:r>
        <w:t>создания</w:t>
      </w:r>
      <w:r w:rsidR="008405B1">
        <w:t xml:space="preserve"> </w:t>
      </w:r>
      <w:r w:rsidR="008405B1">
        <w:lastRenderedPageBreak/>
        <w:t>«</w:t>
      </w:r>
      <w:r>
        <w:t>национального</w:t>
      </w:r>
      <w:r w:rsidR="008405B1">
        <w:t xml:space="preserve"> </w:t>
      </w:r>
      <w:r>
        <w:t>чемпиона</w:t>
      </w:r>
      <w:r w:rsidR="008405B1">
        <w:t>»</w:t>
      </w:r>
      <w:r>
        <w:t>,</w:t>
      </w:r>
      <w:r w:rsidR="008405B1">
        <w:t xml:space="preserve"> </w:t>
      </w:r>
      <w:r>
        <w:t>отмечал,</w:t>
      </w:r>
      <w:r w:rsidR="008405B1">
        <w:t xml:space="preserve"> </w:t>
      </w:r>
      <w:r>
        <w:t>в</w:t>
      </w:r>
      <w:r w:rsidR="008405B1">
        <w:t xml:space="preserve"> </w:t>
      </w:r>
      <w:r>
        <w:t>частности,</w:t>
      </w:r>
      <w:r w:rsidR="008405B1">
        <w:t xml:space="preserve"> </w:t>
      </w:r>
      <w:r>
        <w:t>первый</w:t>
      </w:r>
      <w:r w:rsidR="008405B1">
        <w:t xml:space="preserve"> </w:t>
      </w:r>
      <w:r>
        <w:t>заместитель</w:t>
      </w:r>
      <w:r w:rsidR="008405B1">
        <w:t xml:space="preserve"> </w:t>
      </w:r>
      <w:r>
        <w:t>исполнительного</w:t>
      </w:r>
      <w:r w:rsidR="008405B1">
        <w:t xml:space="preserve"> </w:t>
      </w:r>
      <w:r>
        <w:t>директора</w:t>
      </w:r>
      <w:r w:rsidR="008405B1">
        <w:t xml:space="preserve"> «</w:t>
      </w:r>
      <w:r>
        <w:t>Суммы</w:t>
      </w:r>
      <w:r w:rsidR="008405B1">
        <w:t xml:space="preserve">» </w:t>
      </w:r>
      <w:r>
        <w:t>Александр</w:t>
      </w:r>
      <w:r w:rsidR="008405B1">
        <w:t xml:space="preserve"> </w:t>
      </w:r>
      <w:r>
        <w:t>Панченко.</w:t>
      </w:r>
    </w:p>
    <w:p w14:paraId="349DA6B4" w14:textId="1924A5DB" w:rsidR="0021535E" w:rsidRDefault="007E5B89" w:rsidP="009E1434">
      <w:pPr>
        <w:jc w:val="both"/>
      </w:pPr>
      <w:r>
        <w:t>Однако</w:t>
      </w:r>
      <w:r w:rsidR="008405B1">
        <w:t xml:space="preserve"> </w:t>
      </w:r>
      <w:r>
        <w:t>в</w:t>
      </w:r>
      <w:r w:rsidR="008405B1">
        <w:t xml:space="preserve"> </w:t>
      </w:r>
      <w:r>
        <w:t>конце</w:t>
      </w:r>
      <w:r w:rsidR="008405B1">
        <w:t xml:space="preserve"> </w:t>
      </w:r>
      <w:r>
        <w:t>2017</w:t>
      </w:r>
      <w:r w:rsidR="008405B1">
        <w:t xml:space="preserve"> </w:t>
      </w:r>
      <w:r>
        <w:t>г.</w:t>
      </w:r>
      <w:r w:rsidR="008405B1">
        <w:t xml:space="preserve"> </w:t>
      </w:r>
      <w:r>
        <w:t>24,5%</w:t>
      </w:r>
      <w:r w:rsidR="008405B1">
        <w:t xml:space="preserve"> </w:t>
      </w:r>
      <w:r>
        <w:t>акций</w:t>
      </w:r>
      <w:r w:rsidR="008405B1">
        <w:t xml:space="preserve"> </w:t>
      </w:r>
      <w:r>
        <w:t>оператора</w:t>
      </w:r>
      <w:r w:rsidR="008405B1">
        <w:t xml:space="preserve"> </w:t>
      </w:r>
      <w:r>
        <w:t>у</w:t>
      </w:r>
      <w:r w:rsidR="008405B1">
        <w:t xml:space="preserve"> </w:t>
      </w:r>
      <w:r>
        <w:t>второго</w:t>
      </w:r>
      <w:r w:rsidR="008405B1">
        <w:t xml:space="preserve"> </w:t>
      </w:r>
      <w:r>
        <w:t>его</w:t>
      </w:r>
      <w:r w:rsidR="008405B1">
        <w:t xml:space="preserve"> </w:t>
      </w:r>
      <w:r>
        <w:t>крупного</w:t>
      </w:r>
      <w:r w:rsidR="008405B1">
        <w:t xml:space="preserve"> </w:t>
      </w:r>
      <w:r>
        <w:t>миноритария</w:t>
      </w:r>
      <w:r w:rsidR="008405B1">
        <w:t xml:space="preserve"> – </w:t>
      </w:r>
      <w:r>
        <w:t>НПФ</w:t>
      </w:r>
      <w:r w:rsidR="008405B1">
        <w:t xml:space="preserve"> «</w:t>
      </w:r>
      <w:r>
        <w:t>Благосостояние</w:t>
      </w:r>
      <w:r w:rsidR="008405B1">
        <w:t xml:space="preserve">» </w:t>
      </w:r>
      <w:r>
        <w:t>(создано</w:t>
      </w:r>
      <w:r w:rsidR="008405B1">
        <w:t xml:space="preserve"> </w:t>
      </w:r>
      <w:r>
        <w:t>при</w:t>
      </w:r>
      <w:r w:rsidR="008405B1">
        <w:t xml:space="preserve"> </w:t>
      </w:r>
      <w:r>
        <w:t>участии</w:t>
      </w:r>
      <w:r w:rsidR="008405B1">
        <w:t xml:space="preserve"> «</w:t>
      </w:r>
      <w:r>
        <w:t>Российских</w:t>
      </w:r>
      <w:r w:rsidR="008405B1">
        <w:t xml:space="preserve"> </w:t>
      </w:r>
      <w:r>
        <w:t>железных</w:t>
      </w:r>
      <w:r w:rsidR="008405B1">
        <w:t xml:space="preserve"> </w:t>
      </w:r>
      <w:r>
        <w:t>дорог</w:t>
      </w:r>
      <w:r w:rsidR="008405B1">
        <w:t>»</w:t>
      </w:r>
      <w:r>
        <w:t>)</w:t>
      </w:r>
      <w:r w:rsidR="008405B1">
        <w:t xml:space="preserve"> – </w:t>
      </w:r>
      <w:r>
        <w:t>выкупило</w:t>
      </w:r>
      <w:r w:rsidR="008405B1">
        <w:t xml:space="preserve"> </w:t>
      </w:r>
      <w:r>
        <w:t>ООО</w:t>
      </w:r>
      <w:r w:rsidR="008405B1">
        <w:t xml:space="preserve"> «</w:t>
      </w:r>
      <w:r>
        <w:t>Енисей</w:t>
      </w:r>
      <w:r w:rsidR="008405B1">
        <w:t xml:space="preserve"> </w:t>
      </w:r>
      <w:r>
        <w:t>Капитал</w:t>
      </w:r>
      <w:r w:rsidR="008405B1">
        <w:t xml:space="preserve">» </w:t>
      </w:r>
      <w:r>
        <w:t>Романа</w:t>
      </w:r>
      <w:r w:rsidR="008405B1">
        <w:t xml:space="preserve"> </w:t>
      </w:r>
      <w:r>
        <w:t>Абрамовича</w:t>
      </w:r>
      <w:r w:rsidR="008405B1">
        <w:t xml:space="preserve"> </w:t>
      </w:r>
      <w:r>
        <w:t>и</w:t>
      </w:r>
      <w:r w:rsidR="008405B1">
        <w:t xml:space="preserve"> </w:t>
      </w:r>
      <w:r>
        <w:t>Александра</w:t>
      </w:r>
      <w:r w:rsidR="008405B1">
        <w:t xml:space="preserve"> </w:t>
      </w:r>
      <w:r>
        <w:t>Абрамова</w:t>
      </w:r>
      <w:r w:rsidR="008405B1">
        <w:t xml:space="preserve"> </w:t>
      </w:r>
      <w:r>
        <w:t>(сейчас</w:t>
      </w:r>
      <w:r w:rsidR="008405B1">
        <w:t xml:space="preserve"> </w:t>
      </w:r>
      <w:r>
        <w:t>его</w:t>
      </w:r>
      <w:r w:rsidR="008405B1">
        <w:t xml:space="preserve"> </w:t>
      </w:r>
      <w:r>
        <w:t>доля</w:t>
      </w:r>
      <w:r w:rsidR="008405B1">
        <w:t xml:space="preserve"> – </w:t>
      </w:r>
      <w:r>
        <w:t>24,74%).</w:t>
      </w:r>
      <w:r w:rsidR="008405B1">
        <w:t xml:space="preserve"> </w:t>
      </w:r>
      <w:r>
        <w:t>В</w:t>
      </w:r>
      <w:r w:rsidR="008405B1">
        <w:t xml:space="preserve"> </w:t>
      </w:r>
      <w:r>
        <w:t>марте</w:t>
      </w:r>
      <w:r w:rsidR="008405B1">
        <w:t xml:space="preserve"> </w:t>
      </w:r>
      <w:r>
        <w:t>2018</w:t>
      </w:r>
      <w:r w:rsidR="008405B1">
        <w:t xml:space="preserve"> </w:t>
      </w:r>
      <w:r>
        <w:t>г.</w:t>
      </w:r>
      <w:r w:rsidR="008405B1">
        <w:t xml:space="preserve"> </w:t>
      </w:r>
      <w:r>
        <w:t>З.Магомедов</w:t>
      </w:r>
      <w:r w:rsidR="008405B1">
        <w:t xml:space="preserve"> </w:t>
      </w:r>
      <w:r>
        <w:t>и</w:t>
      </w:r>
      <w:r w:rsidR="008405B1">
        <w:t xml:space="preserve"> </w:t>
      </w:r>
      <w:r>
        <w:t>его</w:t>
      </w:r>
      <w:r w:rsidR="008405B1">
        <w:t xml:space="preserve"> </w:t>
      </w:r>
      <w:r>
        <w:t>брат</w:t>
      </w:r>
      <w:r w:rsidR="008405B1">
        <w:t xml:space="preserve"> </w:t>
      </w:r>
      <w:r>
        <w:t>Магомед</w:t>
      </w:r>
      <w:r w:rsidR="008405B1">
        <w:t xml:space="preserve"> </w:t>
      </w:r>
      <w:r>
        <w:t>были</w:t>
      </w:r>
      <w:r w:rsidR="008405B1">
        <w:t xml:space="preserve"> </w:t>
      </w:r>
      <w:r>
        <w:t>арестованы.</w:t>
      </w:r>
      <w:r w:rsidR="008405B1">
        <w:t xml:space="preserve"> </w:t>
      </w:r>
      <w:r>
        <w:t>Им</w:t>
      </w:r>
      <w:r w:rsidR="008405B1">
        <w:t xml:space="preserve"> </w:t>
      </w:r>
      <w:r>
        <w:t>было</w:t>
      </w:r>
      <w:r w:rsidR="008405B1">
        <w:t xml:space="preserve"> </w:t>
      </w:r>
      <w:r>
        <w:t>предъявлено</w:t>
      </w:r>
      <w:r w:rsidR="008405B1">
        <w:t xml:space="preserve"> </w:t>
      </w:r>
      <w:r>
        <w:t>обвинение</w:t>
      </w:r>
      <w:r w:rsidR="008405B1">
        <w:t xml:space="preserve"> </w:t>
      </w:r>
      <w:r>
        <w:t>в</w:t>
      </w:r>
      <w:r w:rsidR="008405B1">
        <w:t xml:space="preserve"> </w:t>
      </w:r>
      <w:r>
        <w:t>организации</w:t>
      </w:r>
      <w:r w:rsidR="008405B1">
        <w:t xml:space="preserve"> </w:t>
      </w:r>
      <w:r>
        <w:t>преступного</w:t>
      </w:r>
      <w:r w:rsidR="008405B1">
        <w:t xml:space="preserve"> </w:t>
      </w:r>
      <w:r>
        <w:t>сообщества,</w:t>
      </w:r>
      <w:r w:rsidR="008405B1">
        <w:t xml:space="preserve"> </w:t>
      </w:r>
      <w:r>
        <w:t>мошенничестве,</w:t>
      </w:r>
      <w:r w:rsidR="008405B1">
        <w:t xml:space="preserve"> </w:t>
      </w:r>
      <w:r>
        <w:t>растрате</w:t>
      </w:r>
      <w:r w:rsidR="008405B1">
        <w:t xml:space="preserve"> </w:t>
      </w:r>
      <w:r>
        <w:t>и</w:t>
      </w:r>
      <w:r w:rsidR="008405B1">
        <w:t xml:space="preserve"> </w:t>
      </w:r>
      <w:r>
        <w:t>незаконном</w:t>
      </w:r>
      <w:r w:rsidR="008405B1">
        <w:t xml:space="preserve"> </w:t>
      </w:r>
      <w:r>
        <w:t>обороте</w:t>
      </w:r>
      <w:r w:rsidR="008405B1">
        <w:t xml:space="preserve"> </w:t>
      </w:r>
      <w:r>
        <w:t>оружия.</w:t>
      </w:r>
    </w:p>
    <w:p w14:paraId="1F110DC0" w14:textId="5852DB6D" w:rsidR="0021535E" w:rsidRDefault="007E5B89" w:rsidP="009E1434">
      <w:pPr>
        <w:jc w:val="both"/>
      </w:pPr>
      <w:r>
        <w:t>В</w:t>
      </w:r>
      <w:r w:rsidR="008405B1">
        <w:t xml:space="preserve"> </w:t>
      </w:r>
      <w:r>
        <w:t>октябре</w:t>
      </w:r>
      <w:r w:rsidR="008405B1">
        <w:t xml:space="preserve"> </w:t>
      </w:r>
      <w:r>
        <w:t>FESCO</w:t>
      </w:r>
      <w:r w:rsidR="008405B1">
        <w:t xml:space="preserve"> </w:t>
      </w:r>
      <w:r>
        <w:t>продала</w:t>
      </w:r>
      <w:r w:rsidR="008405B1">
        <w:t xml:space="preserve"> </w:t>
      </w:r>
      <w:r>
        <w:t>ВТБ</w:t>
      </w:r>
      <w:r w:rsidR="008405B1">
        <w:t xml:space="preserve"> </w:t>
      </w:r>
      <w:r>
        <w:t>(MOEX:</w:t>
      </w:r>
      <w:r w:rsidR="008405B1">
        <w:t xml:space="preserve"> </w:t>
      </w:r>
      <w:r>
        <w:t>VTBR)</w:t>
      </w:r>
      <w:r w:rsidR="008405B1">
        <w:t xml:space="preserve"> </w:t>
      </w:r>
      <w:r>
        <w:t>24,84%</w:t>
      </w:r>
      <w:r w:rsidR="008405B1">
        <w:t xml:space="preserve"> </w:t>
      </w:r>
      <w:r>
        <w:t>из</w:t>
      </w:r>
      <w:r w:rsidR="008405B1">
        <w:t xml:space="preserve"> </w:t>
      </w:r>
      <w:r>
        <w:t>своего</w:t>
      </w:r>
      <w:r w:rsidR="008405B1">
        <w:t xml:space="preserve"> </w:t>
      </w:r>
      <w:r>
        <w:t>пакета</w:t>
      </w:r>
      <w:r w:rsidR="008405B1">
        <w:t xml:space="preserve"> </w:t>
      </w:r>
      <w:r>
        <w:t>в</w:t>
      </w:r>
      <w:r w:rsidR="008405B1">
        <w:t xml:space="preserve"> </w:t>
      </w:r>
      <w:r>
        <w:t>операторе,</w:t>
      </w:r>
      <w:r w:rsidR="008405B1">
        <w:t xml:space="preserve"> </w:t>
      </w:r>
      <w:r>
        <w:t>при</w:t>
      </w:r>
      <w:r w:rsidR="008405B1">
        <w:t xml:space="preserve"> </w:t>
      </w:r>
      <w:r>
        <w:t>этом</w:t>
      </w:r>
      <w:r w:rsidR="008405B1">
        <w:t xml:space="preserve"> </w:t>
      </w:r>
      <w:r>
        <w:t>банк</w:t>
      </w:r>
      <w:r w:rsidR="008405B1">
        <w:t xml:space="preserve"> </w:t>
      </w:r>
      <w:r>
        <w:t>заключил</w:t>
      </w:r>
      <w:r w:rsidR="008405B1">
        <w:t xml:space="preserve"> </w:t>
      </w:r>
      <w:r>
        <w:t>форвардный</w:t>
      </w:r>
      <w:r w:rsidR="008405B1">
        <w:t xml:space="preserve"> </w:t>
      </w:r>
      <w:r>
        <w:t>контракт</w:t>
      </w:r>
      <w:r w:rsidR="008405B1">
        <w:t xml:space="preserve"> </w:t>
      </w:r>
      <w:r>
        <w:t>со</w:t>
      </w:r>
      <w:r w:rsidR="008405B1">
        <w:t xml:space="preserve"> </w:t>
      </w:r>
      <w:r>
        <w:t>сторонним</w:t>
      </w:r>
      <w:r w:rsidR="008405B1">
        <w:t xml:space="preserve"> </w:t>
      </w:r>
      <w:r>
        <w:t>инвестором.</w:t>
      </w:r>
      <w:r w:rsidR="008405B1">
        <w:t xml:space="preserve"> </w:t>
      </w:r>
      <w:r>
        <w:t>Его</w:t>
      </w:r>
      <w:r w:rsidR="008405B1">
        <w:t xml:space="preserve"> </w:t>
      </w:r>
      <w:r>
        <w:t>финансовая</w:t>
      </w:r>
      <w:r w:rsidR="008405B1">
        <w:t xml:space="preserve"> </w:t>
      </w:r>
      <w:r>
        <w:t>организация</w:t>
      </w:r>
      <w:r w:rsidR="008405B1">
        <w:t xml:space="preserve"> </w:t>
      </w:r>
      <w:r>
        <w:t>не</w:t>
      </w:r>
      <w:r w:rsidR="008405B1">
        <w:t xml:space="preserve"> </w:t>
      </w:r>
      <w:r>
        <w:t>называет,</w:t>
      </w:r>
      <w:r w:rsidR="008405B1">
        <w:t xml:space="preserve"> </w:t>
      </w:r>
      <w:r>
        <w:t>но</w:t>
      </w:r>
      <w:r w:rsidR="008405B1">
        <w:t xml:space="preserve"> </w:t>
      </w:r>
      <w:r>
        <w:t>на</w:t>
      </w:r>
      <w:r w:rsidR="008405B1">
        <w:t xml:space="preserve"> </w:t>
      </w:r>
      <w:r>
        <w:t>транспортном</w:t>
      </w:r>
      <w:r w:rsidR="008405B1">
        <w:t xml:space="preserve"> </w:t>
      </w:r>
      <w:r>
        <w:t>рынке</w:t>
      </w:r>
      <w:r w:rsidR="008405B1">
        <w:t xml:space="preserve"> </w:t>
      </w:r>
      <w:r>
        <w:t>есть</w:t>
      </w:r>
      <w:r w:rsidR="008405B1">
        <w:t xml:space="preserve"> </w:t>
      </w:r>
      <w:r>
        <w:t>мнение,</w:t>
      </w:r>
      <w:r w:rsidR="008405B1">
        <w:t xml:space="preserve"> </w:t>
      </w:r>
      <w:r>
        <w:t>что</w:t>
      </w:r>
      <w:r w:rsidR="008405B1">
        <w:t xml:space="preserve"> </w:t>
      </w:r>
      <w:r>
        <w:t>долю</w:t>
      </w:r>
      <w:r w:rsidR="008405B1">
        <w:t xml:space="preserve"> </w:t>
      </w:r>
      <w:r>
        <w:t>также</w:t>
      </w:r>
      <w:r w:rsidR="008405B1">
        <w:t xml:space="preserve"> </w:t>
      </w:r>
      <w:r>
        <w:t>приобретут</w:t>
      </w:r>
      <w:r w:rsidR="008405B1">
        <w:t xml:space="preserve"> </w:t>
      </w:r>
      <w:r>
        <w:t>структуры</w:t>
      </w:r>
      <w:r w:rsidR="008405B1">
        <w:t xml:space="preserve"> </w:t>
      </w:r>
      <w:r>
        <w:t>А.Абрамовича</w:t>
      </w:r>
      <w:r w:rsidR="008405B1">
        <w:t xml:space="preserve"> </w:t>
      </w:r>
      <w:r>
        <w:t>и</w:t>
      </w:r>
      <w:r w:rsidR="008405B1">
        <w:t xml:space="preserve"> </w:t>
      </w:r>
      <w:r>
        <w:t>А.Абрамова.</w:t>
      </w:r>
      <w:r w:rsidR="008405B1">
        <w:t xml:space="preserve"> </w:t>
      </w:r>
      <w:r>
        <w:t>Эту</w:t>
      </w:r>
      <w:r w:rsidR="008405B1">
        <w:t xml:space="preserve"> </w:t>
      </w:r>
      <w:r>
        <w:t>мысль</w:t>
      </w:r>
      <w:r w:rsidR="008405B1">
        <w:t xml:space="preserve"> </w:t>
      </w:r>
      <w:r>
        <w:t>косвенно</w:t>
      </w:r>
      <w:r w:rsidR="008405B1">
        <w:t xml:space="preserve"> </w:t>
      </w:r>
      <w:r>
        <w:t>подтверждает</w:t>
      </w:r>
      <w:r w:rsidR="008405B1">
        <w:t xml:space="preserve"> </w:t>
      </w:r>
      <w:r>
        <w:t>и</w:t>
      </w:r>
      <w:r w:rsidR="008405B1">
        <w:t xml:space="preserve"> </w:t>
      </w:r>
      <w:r>
        <w:t>список</w:t>
      </w:r>
      <w:r w:rsidR="008405B1">
        <w:t xml:space="preserve"> </w:t>
      </w:r>
      <w:r>
        <w:t>кандидатов,</w:t>
      </w:r>
      <w:r w:rsidR="008405B1">
        <w:t xml:space="preserve"> </w:t>
      </w:r>
      <w:r>
        <w:t>выдвинутых</w:t>
      </w:r>
      <w:r w:rsidR="008405B1">
        <w:t xml:space="preserve"> </w:t>
      </w:r>
      <w:r>
        <w:t>в</w:t>
      </w:r>
      <w:r w:rsidR="008405B1">
        <w:t xml:space="preserve"> </w:t>
      </w:r>
      <w:r>
        <w:t>совет</w:t>
      </w:r>
      <w:r w:rsidR="008405B1">
        <w:t xml:space="preserve"> </w:t>
      </w:r>
      <w:r>
        <w:t>директоров</w:t>
      </w:r>
      <w:r w:rsidR="008405B1">
        <w:t xml:space="preserve"> «</w:t>
      </w:r>
      <w:r>
        <w:t>Трансконтейнера</w:t>
      </w:r>
      <w:r w:rsidR="008405B1">
        <w:t xml:space="preserve">» </w:t>
      </w:r>
      <w:r>
        <w:t>от</w:t>
      </w:r>
      <w:r w:rsidR="008405B1">
        <w:t xml:space="preserve"> </w:t>
      </w:r>
      <w:r>
        <w:t>ВТБ</w:t>
      </w:r>
      <w:r w:rsidR="008405B1">
        <w:t xml:space="preserve"> </w:t>
      </w:r>
      <w:r>
        <w:t>для</w:t>
      </w:r>
      <w:r w:rsidR="008405B1">
        <w:t xml:space="preserve"> </w:t>
      </w:r>
      <w:r>
        <w:t>голосования</w:t>
      </w:r>
      <w:r w:rsidR="008405B1">
        <w:t xml:space="preserve"> </w:t>
      </w:r>
      <w:r>
        <w:t>на</w:t>
      </w:r>
      <w:r w:rsidR="008405B1">
        <w:t xml:space="preserve"> </w:t>
      </w:r>
      <w:r>
        <w:t>внеочередном</w:t>
      </w:r>
      <w:r w:rsidR="008405B1">
        <w:t xml:space="preserve"> </w:t>
      </w:r>
      <w:r>
        <w:t>собрании</w:t>
      </w:r>
      <w:r w:rsidR="008405B1">
        <w:t xml:space="preserve"> </w:t>
      </w:r>
      <w:r>
        <w:t>акционеров</w:t>
      </w:r>
      <w:r w:rsidR="008405B1">
        <w:t xml:space="preserve"> </w:t>
      </w:r>
      <w:r>
        <w:t>оператора</w:t>
      </w:r>
      <w:r w:rsidR="008405B1">
        <w:t xml:space="preserve"> </w:t>
      </w:r>
      <w:r>
        <w:t>18</w:t>
      </w:r>
      <w:r w:rsidR="008405B1">
        <w:t xml:space="preserve"> </w:t>
      </w:r>
      <w:r>
        <w:t>января</w:t>
      </w:r>
      <w:r w:rsidR="008405B1">
        <w:t xml:space="preserve"> </w:t>
      </w:r>
      <w:r>
        <w:t>(созвано</w:t>
      </w:r>
      <w:r w:rsidR="008405B1">
        <w:t xml:space="preserve"> </w:t>
      </w:r>
      <w:r>
        <w:t>по</w:t>
      </w:r>
      <w:r w:rsidR="008405B1">
        <w:t xml:space="preserve"> </w:t>
      </w:r>
      <w:r>
        <w:t>инициативе</w:t>
      </w:r>
      <w:r w:rsidR="008405B1">
        <w:t xml:space="preserve"> «</w:t>
      </w:r>
      <w:r>
        <w:t>Енисея</w:t>
      </w:r>
      <w:r w:rsidR="008405B1">
        <w:t>»</w:t>
      </w:r>
      <w:r>
        <w:t>).</w:t>
      </w:r>
    </w:p>
    <w:p w14:paraId="6C4947BA" w14:textId="5EF174EF" w:rsidR="0021535E" w:rsidRDefault="007E5B89" w:rsidP="009E1434">
      <w:pPr>
        <w:jc w:val="both"/>
      </w:pPr>
      <w:r w:rsidRPr="0021535E">
        <w:rPr>
          <w:b/>
        </w:rPr>
        <w:t>М.Акимов</w:t>
      </w:r>
      <w:r w:rsidR="008405B1">
        <w:t xml:space="preserve"> </w:t>
      </w:r>
      <w:r>
        <w:t>на</w:t>
      </w:r>
      <w:r w:rsidR="008405B1">
        <w:t xml:space="preserve"> </w:t>
      </w:r>
      <w:r>
        <w:t>этом</w:t>
      </w:r>
      <w:r w:rsidR="008405B1">
        <w:t xml:space="preserve"> </w:t>
      </w:r>
      <w:r>
        <w:t>фоне</w:t>
      </w:r>
      <w:r w:rsidR="008405B1">
        <w:t xml:space="preserve"> </w:t>
      </w:r>
      <w:r>
        <w:t>заявлял,</w:t>
      </w:r>
      <w:r w:rsidR="008405B1">
        <w:t xml:space="preserve"> </w:t>
      </w:r>
      <w:r>
        <w:t>что</w:t>
      </w:r>
      <w:r w:rsidR="008405B1">
        <w:t xml:space="preserve"> </w:t>
      </w:r>
      <w:r>
        <w:t>правительство</w:t>
      </w:r>
      <w:r w:rsidR="008405B1">
        <w:t xml:space="preserve"> «</w:t>
      </w:r>
      <w:r>
        <w:t>будет</w:t>
      </w:r>
      <w:r w:rsidR="008405B1">
        <w:t xml:space="preserve"> </w:t>
      </w:r>
      <w:r>
        <w:t>добиваться</w:t>
      </w:r>
      <w:r w:rsidR="008405B1">
        <w:t xml:space="preserve"> </w:t>
      </w:r>
      <w:r>
        <w:t>открытой</w:t>
      </w:r>
      <w:r w:rsidR="008405B1">
        <w:t xml:space="preserve"> </w:t>
      </w:r>
      <w:r>
        <w:t>и</w:t>
      </w:r>
      <w:r w:rsidR="008405B1">
        <w:t xml:space="preserve"> </w:t>
      </w:r>
      <w:r>
        <w:t>прозрачной</w:t>
      </w:r>
      <w:r w:rsidR="008405B1">
        <w:t xml:space="preserve"> </w:t>
      </w:r>
      <w:r>
        <w:t>аукционной</w:t>
      </w:r>
      <w:r w:rsidR="008405B1">
        <w:t xml:space="preserve"> </w:t>
      </w:r>
      <w:r>
        <w:t>продажи</w:t>
      </w:r>
      <w:r w:rsidR="008405B1">
        <w:t xml:space="preserve"> </w:t>
      </w:r>
      <w:r>
        <w:t>пакета</w:t>
      </w:r>
      <w:r w:rsidR="008405B1">
        <w:t xml:space="preserve"> </w:t>
      </w:r>
      <w:r>
        <w:t>целиком</w:t>
      </w:r>
      <w:r w:rsidR="008405B1">
        <w:t>»</w:t>
      </w:r>
      <w:r>
        <w:t>.</w:t>
      </w:r>
      <w:r w:rsidR="008405B1">
        <w:t xml:space="preserve"> «</w:t>
      </w:r>
      <w:r>
        <w:t>Если</w:t>
      </w:r>
      <w:r w:rsidR="008405B1">
        <w:t xml:space="preserve"> </w:t>
      </w:r>
      <w:r>
        <w:t>предложение</w:t>
      </w:r>
      <w:r w:rsidR="008405B1">
        <w:t xml:space="preserve"> </w:t>
      </w:r>
      <w:r>
        <w:t>о</w:t>
      </w:r>
      <w:r w:rsidR="008405B1">
        <w:t xml:space="preserve"> </w:t>
      </w:r>
      <w:r>
        <w:t>продаже</w:t>
      </w:r>
      <w:r w:rsidR="008405B1">
        <w:t xml:space="preserve"> </w:t>
      </w:r>
      <w:r>
        <w:t>будет</w:t>
      </w:r>
      <w:r w:rsidR="008405B1">
        <w:t xml:space="preserve"> </w:t>
      </w:r>
      <w:r>
        <w:t>поддержано</w:t>
      </w:r>
      <w:r w:rsidR="008405B1">
        <w:t xml:space="preserve"> </w:t>
      </w:r>
      <w:r>
        <w:t>после</w:t>
      </w:r>
      <w:r w:rsidR="008405B1">
        <w:t xml:space="preserve"> </w:t>
      </w:r>
      <w:r>
        <w:t>доклада</w:t>
      </w:r>
      <w:r w:rsidR="008405B1">
        <w:t xml:space="preserve"> </w:t>
      </w:r>
      <w:r>
        <w:t>руководству</w:t>
      </w:r>
      <w:r w:rsidR="008405B1">
        <w:t xml:space="preserve"> </w:t>
      </w:r>
      <w:r>
        <w:t>страны</w:t>
      </w:r>
      <w:r w:rsidR="008405B1">
        <w:t>»</w:t>
      </w:r>
      <w:r>
        <w:t>,</w:t>
      </w:r>
      <w:r w:rsidR="008405B1">
        <w:t xml:space="preserve"> </w:t>
      </w:r>
      <w:r>
        <w:t>стоит</w:t>
      </w:r>
      <w:r w:rsidR="008405B1">
        <w:t xml:space="preserve"> </w:t>
      </w:r>
      <w:r>
        <w:t>ожидать</w:t>
      </w:r>
      <w:r w:rsidR="008405B1">
        <w:t xml:space="preserve"> </w:t>
      </w:r>
      <w:r>
        <w:t>продажи</w:t>
      </w:r>
      <w:r w:rsidR="008405B1">
        <w:t xml:space="preserve"> </w:t>
      </w:r>
      <w:r>
        <w:t>50%</w:t>
      </w:r>
      <w:r w:rsidR="008405B1">
        <w:t xml:space="preserve"> </w:t>
      </w:r>
      <w:r>
        <w:t>+</w:t>
      </w:r>
      <w:r w:rsidR="008405B1">
        <w:t xml:space="preserve"> </w:t>
      </w:r>
      <w:r>
        <w:t>2</w:t>
      </w:r>
      <w:r w:rsidR="008405B1">
        <w:t xml:space="preserve"> </w:t>
      </w:r>
      <w:r>
        <w:t>акций</w:t>
      </w:r>
      <w:r w:rsidR="008405B1">
        <w:t xml:space="preserve"> «</w:t>
      </w:r>
      <w:r>
        <w:t>Трансконтейнера</w:t>
      </w:r>
      <w:r w:rsidR="008405B1">
        <w:t>» «</w:t>
      </w:r>
      <w:r>
        <w:t>максимально</w:t>
      </w:r>
      <w:r w:rsidR="008405B1">
        <w:t xml:space="preserve"> </w:t>
      </w:r>
      <w:r>
        <w:t>конкурентным</w:t>
      </w:r>
      <w:r w:rsidR="008405B1">
        <w:t xml:space="preserve"> </w:t>
      </w:r>
      <w:r>
        <w:t>способом</w:t>
      </w:r>
      <w:r w:rsidR="008405B1">
        <w:t xml:space="preserve"> </w:t>
      </w:r>
      <w:r>
        <w:t>с</w:t>
      </w:r>
      <w:r w:rsidR="008405B1">
        <w:t xml:space="preserve"> </w:t>
      </w:r>
      <w:r>
        <w:t>минимальным</w:t>
      </w:r>
      <w:r w:rsidR="008405B1">
        <w:t xml:space="preserve"> </w:t>
      </w:r>
      <w:r>
        <w:t>объемом</w:t>
      </w:r>
      <w:r w:rsidR="008405B1">
        <w:t xml:space="preserve"> </w:t>
      </w:r>
      <w:r>
        <w:t>ограничений,</w:t>
      </w:r>
      <w:r w:rsidR="008405B1">
        <w:t xml:space="preserve"> </w:t>
      </w:r>
      <w:r>
        <w:t>максимально</w:t>
      </w:r>
      <w:r w:rsidR="008405B1">
        <w:t xml:space="preserve"> </w:t>
      </w:r>
      <w:r>
        <w:t>прозрачно</w:t>
      </w:r>
      <w:r w:rsidR="008405B1">
        <w:t>»</w:t>
      </w:r>
      <w:r>
        <w:t>,</w:t>
      </w:r>
      <w:r w:rsidR="008405B1">
        <w:t xml:space="preserve"> </w:t>
      </w:r>
      <w:r>
        <w:t>говорил</w:t>
      </w:r>
      <w:r w:rsidR="008405B1">
        <w:t xml:space="preserve"> </w:t>
      </w:r>
      <w:r>
        <w:t>чиновник.</w:t>
      </w:r>
      <w:r w:rsidR="008405B1">
        <w:t xml:space="preserve"> </w:t>
      </w:r>
      <w:r>
        <w:t>В</w:t>
      </w:r>
      <w:r w:rsidR="008405B1">
        <w:t xml:space="preserve"> </w:t>
      </w:r>
      <w:r>
        <w:t>начале</w:t>
      </w:r>
      <w:r w:rsidR="008405B1">
        <w:t xml:space="preserve"> </w:t>
      </w:r>
      <w:r>
        <w:t>2019</w:t>
      </w:r>
      <w:r w:rsidR="008405B1">
        <w:t xml:space="preserve"> </w:t>
      </w:r>
      <w:r>
        <w:t>г.</w:t>
      </w:r>
      <w:r w:rsidR="008405B1">
        <w:t xml:space="preserve"> </w:t>
      </w:r>
      <w:r>
        <w:t>он</w:t>
      </w:r>
      <w:r w:rsidR="008405B1">
        <w:t xml:space="preserve"> </w:t>
      </w:r>
      <w:r>
        <w:t>заявил,</w:t>
      </w:r>
      <w:r w:rsidR="008405B1">
        <w:t xml:space="preserve"> </w:t>
      </w:r>
      <w:r>
        <w:t>что</w:t>
      </w:r>
      <w:r w:rsidR="008405B1">
        <w:t xml:space="preserve"> «</w:t>
      </w:r>
      <w:r>
        <w:t>готовится</w:t>
      </w:r>
      <w:r w:rsidR="008405B1">
        <w:t xml:space="preserve"> </w:t>
      </w:r>
      <w:r>
        <w:t>график</w:t>
      </w:r>
      <w:r w:rsidR="008405B1">
        <w:t xml:space="preserve"> </w:t>
      </w:r>
      <w:r>
        <w:t>продажи,</w:t>
      </w:r>
      <w:r w:rsidR="008405B1">
        <w:t xml:space="preserve"> </w:t>
      </w:r>
      <w:r>
        <w:t>предусматривающий</w:t>
      </w:r>
      <w:r w:rsidR="008405B1">
        <w:t xml:space="preserve"> </w:t>
      </w:r>
      <w:r>
        <w:t>закрытие</w:t>
      </w:r>
      <w:r w:rsidR="008405B1">
        <w:t xml:space="preserve"> </w:t>
      </w:r>
      <w:r>
        <w:t>сделки</w:t>
      </w:r>
      <w:r w:rsidR="008405B1">
        <w:t xml:space="preserve"> </w:t>
      </w:r>
      <w:r>
        <w:t>в</w:t>
      </w:r>
      <w:r w:rsidR="008405B1">
        <w:t xml:space="preserve"> </w:t>
      </w:r>
      <w:r>
        <w:t>течение</w:t>
      </w:r>
      <w:r w:rsidR="008405B1">
        <w:t xml:space="preserve"> </w:t>
      </w:r>
      <w:r>
        <w:t>этого</w:t>
      </w:r>
      <w:r w:rsidR="008405B1">
        <w:t xml:space="preserve"> </w:t>
      </w:r>
      <w:r>
        <w:t>года</w:t>
      </w:r>
      <w:r w:rsidR="008405B1">
        <w:t>»</w:t>
      </w:r>
      <w:r>
        <w:t>.</w:t>
      </w:r>
    </w:p>
    <w:p w14:paraId="5251A7A0" w14:textId="6339B34C" w:rsidR="007E5B89" w:rsidRDefault="008405B1" w:rsidP="009E1434">
      <w:pPr>
        <w:jc w:val="both"/>
      </w:pPr>
      <w:r>
        <w:t>«</w:t>
      </w:r>
      <w:r w:rsidR="007E5B89">
        <w:t>Трансконтейнер</w:t>
      </w:r>
      <w:r>
        <w:t xml:space="preserve">» </w:t>
      </w:r>
      <w:r w:rsidR="007E5B89">
        <w:t>владеет</w:t>
      </w:r>
      <w:r>
        <w:t xml:space="preserve"> </w:t>
      </w:r>
      <w:r w:rsidR="007E5B89">
        <w:t>и</w:t>
      </w:r>
      <w:r>
        <w:t xml:space="preserve"> </w:t>
      </w:r>
      <w:r w:rsidR="007E5B89">
        <w:t>управляет</w:t>
      </w:r>
      <w:r>
        <w:t xml:space="preserve"> </w:t>
      </w:r>
      <w:r w:rsidR="007E5B89">
        <w:t>примерно</w:t>
      </w:r>
      <w:r>
        <w:t xml:space="preserve"> </w:t>
      </w:r>
      <w:r w:rsidR="007E5B89">
        <w:t>68</w:t>
      </w:r>
      <w:r>
        <w:t xml:space="preserve"> </w:t>
      </w:r>
      <w:r w:rsidR="007E5B89">
        <w:t>тыс.</w:t>
      </w:r>
      <w:r>
        <w:t xml:space="preserve"> </w:t>
      </w:r>
      <w:r w:rsidR="007E5B89">
        <w:t>крупнотоннажных</w:t>
      </w:r>
      <w:r>
        <w:t xml:space="preserve"> </w:t>
      </w:r>
      <w:r w:rsidR="007E5B89">
        <w:t>контейнеров,</w:t>
      </w:r>
      <w:r>
        <w:t xml:space="preserve"> </w:t>
      </w:r>
      <w:r w:rsidR="007E5B89">
        <w:t>около</w:t>
      </w:r>
      <w:r>
        <w:t xml:space="preserve"> </w:t>
      </w:r>
      <w:r w:rsidR="007E5B89">
        <w:t>26</w:t>
      </w:r>
      <w:r>
        <w:t xml:space="preserve"> </w:t>
      </w:r>
      <w:r w:rsidR="007E5B89">
        <w:t>тыс.</w:t>
      </w:r>
      <w:r>
        <w:t xml:space="preserve"> </w:t>
      </w:r>
      <w:r w:rsidR="007E5B89">
        <w:t>вагонов-платформ</w:t>
      </w:r>
      <w:r>
        <w:t xml:space="preserve"> </w:t>
      </w:r>
      <w:r w:rsidR="007E5B89">
        <w:t>для</w:t>
      </w:r>
      <w:r>
        <w:t xml:space="preserve"> </w:t>
      </w:r>
      <w:r w:rsidR="007E5B89">
        <w:t>их</w:t>
      </w:r>
      <w:r>
        <w:t xml:space="preserve"> </w:t>
      </w:r>
      <w:r w:rsidR="007E5B89">
        <w:t>перевозки,</w:t>
      </w:r>
      <w:r>
        <w:t xml:space="preserve"> </w:t>
      </w:r>
      <w:r w:rsidR="007E5B89">
        <w:t>имеет</w:t>
      </w:r>
      <w:r>
        <w:t xml:space="preserve"> </w:t>
      </w:r>
      <w:r w:rsidR="007E5B89">
        <w:t>сеть</w:t>
      </w:r>
      <w:r>
        <w:t xml:space="preserve"> </w:t>
      </w:r>
      <w:r w:rsidR="007E5B89">
        <w:t>терминалов</w:t>
      </w:r>
      <w:r>
        <w:t xml:space="preserve"> </w:t>
      </w:r>
      <w:r w:rsidR="007E5B89">
        <w:t>в</w:t>
      </w:r>
      <w:r>
        <w:t xml:space="preserve"> </w:t>
      </w:r>
      <w:r w:rsidR="007E5B89">
        <w:t>РФ</w:t>
      </w:r>
      <w:r>
        <w:t xml:space="preserve"> </w:t>
      </w:r>
      <w:r w:rsidR="007E5B89">
        <w:t>(на</w:t>
      </w:r>
      <w:r>
        <w:t xml:space="preserve"> </w:t>
      </w:r>
      <w:r w:rsidR="007E5B89">
        <w:t>40</w:t>
      </w:r>
      <w:r>
        <w:t xml:space="preserve"> </w:t>
      </w:r>
      <w:r w:rsidR="007E5B89">
        <w:t>станциях)</w:t>
      </w:r>
      <w:r>
        <w:t xml:space="preserve"> </w:t>
      </w:r>
      <w:r w:rsidR="007E5B89">
        <w:t>и</w:t>
      </w:r>
      <w:r>
        <w:t xml:space="preserve"> </w:t>
      </w:r>
      <w:r w:rsidR="007E5B89">
        <w:t>в</w:t>
      </w:r>
      <w:r>
        <w:t xml:space="preserve"> </w:t>
      </w:r>
      <w:r w:rsidR="007E5B89">
        <w:t>Словакии,</w:t>
      </w:r>
      <w:r>
        <w:t xml:space="preserve"> </w:t>
      </w:r>
      <w:r w:rsidR="007E5B89">
        <w:t>также</w:t>
      </w:r>
      <w:r>
        <w:t xml:space="preserve"> </w:t>
      </w:r>
      <w:r w:rsidR="007E5B89">
        <w:t>ему</w:t>
      </w:r>
      <w:r>
        <w:t xml:space="preserve"> </w:t>
      </w:r>
      <w:r w:rsidR="007E5B89">
        <w:t>принадлежат</w:t>
      </w:r>
      <w:r>
        <w:t xml:space="preserve"> </w:t>
      </w:r>
      <w:r w:rsidR="007E5B89">
        <w:t>50%</w:t>
      </w:r>
      <w:r>
        <w:t xml:space="preserve"> </w:t>
      </w:r>
      <w:r w:rsidR="007E5B89">
        <w:t>акций</w:t>
      </w:r>
      <w:r>
        <w:t xml:space="preserve"> </w:t>
      </w:r>
      <w:r w:rsidR="007E5B89">
        <w:t>АО</w:t>
      </w:r>
      <w:r>
        <w:t xml:space="preserve"> «</w:t>
      </w:r>
      <w:r w:rsidR="007E5B89">
        <w:t>Кедентранссервис</w:t>
      </w:r>
      <w:r>
        <w:t xml:space="preserve">» </w:t>
      </w:r>
      <w:r w:rsidR="007E5B89">
        <w:t>(с</w:t>
      </w:r>
      <w:r>
        <w:t xml:space="preserve"> </w:t>
      </w:r>
      <w:r w:rsidR="007E5B89">
        <w:t>19</w:t>
      </w:r>
      <w:r>
        <w:t xml:space="preserve"> </w:t>
      </w:r>
      <w:r w:rsidR="007E5B89">
        <w:t>ж/д</w:t>
      </w:r>
      <w:r>
        <w:t xml:space="preserve"> </w:t>
      </w:r>
      <w:r w:rsidR="007E5B89">
        <w:t>терминалами</w:t>
      </w:r>
      <w:r>
        <w:t xml:space="preserve"> </w:t>
      </w:r>
      <w:r w:rsidR="007E5B89">
        <w:t>в</w:t>
      </w:r>
      <w:r>
        <w:t xml:space="preserve"> </w:t>
      </w:r>
      <w:r w:rsidR="007E5B89">
        <w:t>Казахстане)</w:t>
      </w:r>
      <w:r>
        <w:t xml:space="preserve"> </w:t>
      </w:r>
      <w:r w:rsidR="007E5B89">
        <w:t>и</w:t>
      </w:r>
      <w:r>
        <w:t xml:space="preserve"> </w:t>
      </w:r>
      <w:r w:rsidR="007E5B89">
        <w:t>доли</w:t>
      </w:r>
      <w:r>
        <w:t xml:space="preserve"> </w:t>
      </w:r>
      <w:r w:rsidR="007E5B89">
        <w:t>в</w:t>
      </w:r>
      <w:r>
        <w:t xml:space="preserve"> «</w:t>
      </w:r>
      <w:r w:rsidR="007E5B89">
        <w:t>дочках</w:t>
      </w:r>
      <w:r>
        <w:t xml:space="preserve">» </w:t>
      </w:r>
      <w:r w:rsidR="007E5B89">
        <w:t>и</w:t>
      </w:r>
      <w:r>
        <w:t xml:space="preserve"> </w:t>
      </w:r>
      <w:r w:rsidR="007E5B89">
        <w:t>совместных</w:t>
      </w:r>
      <w:r>
        <w:t xml:space="preserve"> </w:t>
      </w:r>
      <w:r w:rsidR="007E5B89">
        <w:t>предприятиях</w:t>
      </w:r>
      <w:r>
        <w:t xml:space="preserve"> </w:t>
      </w:r>
      <w:r w:rsidR="007E5B89">
        <w:t>в</w:t>
      </w:r>
      <w:r>
        <w:t xml:space="preserve"> </w:t>
      </w:r>
      <w:r w:rsidR="007E5B89">
        <w:t>различных</w:t>
      </w:r>
      <w:r>
        <w:t xml:space="preserve"> </w:t>
      </w:r>
      <w:r w:rsidR="007E5B89">
        <w:t>странах.</w:t>
      </w:r>
    </w:p>
    <w:p w14:paraId="2198851C" w14:textId="3CD92FA3" w:rsidR="007E5B89" w:rsidRDefault="007E5B89" w:rsidP="009E1434">
      <w:pPr>
        <w:jc w:val="both"/>
      </w:pPr>
      <w:r>
        <w:t>На</w:t>
      </w:r>
      <w:r w:rsidR="008405B1">
        <w:t xml:space="preserve"> </w:t>
      </w:r>
      <w:r>
        <w:t>ту</w:t>
      </w:r>
      <w:r w:rsidR="008405B1">
        <w:t xml:space="preserve"> </w:t>
      </w:r>
      <w:r>
        <w:t>же</w:t>
      </w:r>
      <w:r w:rsidR="008405B1">
        <w:t xml:space="preserve"> </w:t>
      </w:r>
      <w:r>
        <w:t>тему:</w:t>
      </w:r>
    </w:p>
    <w:p w14:paraId="733750CB" w14:textId="77777777" w:rsidR="007E5B89" w:rsidRDefault="00C90DB2" w:rsidP="009E1434">
      <w:pPr>
        <w:jc w:val="both"/>
      </w:pPr>
      <w:hyperlink r:id="rId11" w:history="1">
        <w:r w:rsidR="007E5B89" w:rsidRPr="00A62761">
          <w:rPr>
            <w:rStyle w:val="a9"/>
          </w:rPr>
          <w:t>http://tass.ru/ekonomika/6143703</w:t>
        </w:r>
      </w:hyperlink>
    </w:p>
    <w:p w14:paraId="2C2382D8" w14:textId="77777777" w:rsidR="0021535E" w:rsidRDefault="00C90DB2" w:rsidP="009E1434">
      <w:pPr>
        <w:jc w:val="both"/>
      </w:pPr>
      <w:hyperlink r:id="rId12" w:history="1">
        <w:r w:rsidR="007E5B89" w:rsidRPr="00A62761">
          <w:rPr>
            <w:rStyle w:val="a9"/>
          </w:rPr>
          <w:t>https://www.kommersant.ru/doc/3893334</w:t>
        </w:r>
      </w:hyperlink>
    </w:p>
    <w:p w14:paraId="2531495B" w14:textId="7D80D3E4" w:rsidR="00080A01" w:rsidRDefault="00080A01" w:rsidP="00080A01">
      <w:pPr>
        <w:pStyle w:val="3"/>
        <w:jc w:val="both"/>
      </w:pPr>
      <w:bookmarkStart w:id="6" w:name="_Toc1721142"/>
      <w:r w:rsidRPr="00080A01">
        <w:rPr>
          <w:rFonts w:ascii="Times New Roman" w:hAnsi="Times New Roman"/>
          <w:sz w:val="24"/>
          <w:szCs w:val="24"/>
        </w:rPr>
        <w:t>ТАСС;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080A01">
        <w:rPr>
          <w:rFonts w:ascii="Times New Roman" w:hAnsi="Times New Roman"/>
          <w:sz w:val="24"/>
          <w:szCs w:val="24"/>
        </w:rPr>
        <w:t>2019.02.21;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080A01">
        <w:rPr>
          <w:rFonts w:ascii="Times New Roman" w:hAnsi="Times New Roman"/>
          <w:sz w:val="24"/>
          <w:szCs w:val="24"/>
        </w:rPr>
        <w:t>ПЕРВЫЙ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080A01">
        <w:rPr>
          <w:rFonts w:ascii="Times New Roman" w:hAnsi="Times New Roman"/>
          <w:sz w:val="24"/>
          <w:szCs w:val="24"/>
        </w:rPr>
        <w:t>ПАССАЖИРСКИЙ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080A01">
        <w:rPr>
          <w:rFonts w:ascii="Times New Roman" w:hAnsi="Times New Roman"/>
          <w:sz w:val="24"/>
          <w:szCs w:val="24"/>
        </w:rPr>
        <w:t>ПОЕЗД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080A01">
        <w:rPr>
          <w:rFonts w:ascii="Times New Roman" w:hAnsi="Times New Roman"/>
          <w:sz w:val="24"/>
          <w:szCs w:val="24"/>
        </w:rPr>
        <w:t>ПРОЕДЕТ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080A01">
        <w:rPr>
          <w:rFonts w:ascii="Times New Roman" w:hAnsi="Times New Roman"/>
          <w:sz w:val="24"/>
          <w:szCs w:val="24"/>
        </w:rPr>
        <w:t>ПО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080A01">
        <w:rPr>
          <w:rFonts w:ascii="Times New Roman" w:hAnsi="Times New Roman"/>
          <w:sz w:val="24"/>
          <w:szCs w:val="24"/>
        </w:rPr>
        <w:t>КРЫМСКОМУ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080A01">
        <w:rPr>
          <w:rFonts w:ascii="Times New Roman" w:hAnsi="Times New Roman"/>
          <w:sz w:val="24"/>
          <w:szCs w:val="24"/>
        </w:rPr>
        <w:t>МОСТУ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080A01">
        <w:rPr>
          <w:rFonts w:ascii="Times New Roman" w:hAnsi="Times New Roman"/>
          <w:sz w:val="24"/>
          <w:szCs w:val="24"/>
        </w:rPr>
        <w:t>8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080A01">
        <w:rPr>
          <w:rFonts w:ascii="Times New Roman" w:hAnsi="Times New Roman"/>
          <w:sz w:val="24"/>
          <w:szCs w:val="24"/>
        </w:rPr>
        <w:t>ДЕКАБРЯ</w:t>
      </w:r>
      <w:bookmarkEnd w:id="6"/>
    </w:p>
    <w:p w14:paraId="6ED7F3E2" w14:textId="237602BC" w:rsidR="00080A01" w:rsidRDefault="00080A01" w:rsidP="00080A01">
      <w:pPr>
        <w:jc w:val="both"/>
      </w:pPr>
      <w:r>
        <w:t>Первый</w:t>
      </w:r>
      <w:r w:rsidR="008405B1">
        <w:t xml:space="preserve"> </w:t>
      </w:r>
      <w:r>
        <w:t>пассажирский</w:t>
      </w:r>
      <w:r w:rsidR="008405B1">
        <w:t xml:space="preserve"> </w:t>
      </w:r>
      <w:r>
        <w:t>состав</w:t>
      </w:r>
      <w:r w:rsidR="008405B1">
        <w:t xml:space="preserve"> </w:t>
      </w:r>
      <w:r>
        <w:t>проследует</w:t>
      </w:r>
      <w:r w:rsidR="008405B1">
        <w:t xml:space="preserve"> </w:t>
      </w:r>
      <w:r>
        <w:t>по</w:t>
      </w:r>
      <w:r w:rsidR="008405B1">
        <w:t xml:space="preserve"> </w:t>
      </w:r>
      <w:r>
        <w:t>Крымскому</w:t>
      </w:r>
      <w:r w:rsidR="008405B1">
        <w:t xml:space="preserve"> </w:t>
      </w:r>
      <w:r>
        <w:t>мосту</w:t>
      </w:r>
      <w:r w:rsidR="008405B1">
        <w:t xml:space="preserve"> </w:t>
      </w:r>
      <w:r>
        <w:t>8</w:t>
      </w:r>
      <w:r w:rsidR="008405B1">
        <w:t xml:space="preserve"> </w:t>
      </w:r>
      <w:r>
        <w:t>декабря,</w:t>
      </w:r>
      <w:r w:rsidR="008405B1">
        <w:t xml:space="preserve"> </w:t>
      </w:r>
      <w:r>
        <w:t>продажа</w:t>
      </w:r>
      <w:r w:rsidR="008405B1">
        <w:t xml:space="preserve"> </w:t>
      </w:r>
      <w:r>
        <w:t>билетов</w:t>
      </w:r>
      <w:r w:rsidR="008405B1">
        <w:t xml:space="preserve"> </w:t>
      </w:r>
      <w:r>
        <w:t>на</w:t>
      </w:r>
      <w:r w:rsidR="008405B1">
        <w:t xml:space="preserve"> </w:t>
      </w:r>
      <w:r>
        <w:t>поезда,</w:t>
      </w:r>
      <w:r w:rsidR="008405B1">
        <w:t xml:space="preserve"> </w:t>
      </w:r>
      <w:r>
        <w:t>которые</w:t>
      </w:r>
      <w:r w:rsidR="008405B1">
        <w:t xml:space="preserve"> </w:t>
      </w:r>
      <w:r>
        <w:t>идут</w:t>
      </w:r>
      <w:r w:rsidR="008405B1">
        <w:t xml:space="preserve"> </w:t>
      </w:r>
      <w:r>
        <w:t>на</w:t>
      </w:r>
      <w:r w:rsidR="008405B1">
        <w:t xml:space="preserve"> </w:t>
      </w:r>
      <w:r>
        <w:t>полуостров,</w:t>
      </w:r>
      <w:r w:rsidR="008405B1">
        <w:t xml:space="preserve"> </w:t>
      </w:r>
      <w:r>
        <w:t>откроется</w:t>
      </w:r>
      <w:r w:rsidR="008405B1">
        <w:t xml:space="preserve"> </w:t>
      </w:r>
      <w:r>
        <w:t>в</w:t>
      </w:r>
      <w:r w:rsidR="008405B1">
        <w:t xml:space="preserve"> </w:t>
      </w:r>
      <w:r>
        <w:t>сентябре.</w:t>
      </w:r>
      <w:r w:rsidR="008405B1">
        <w:t xml:space="preserve"> </w:t>
      </w:r>
      <w:r>
        <w:t>Об</w:t>
      </w:r>
      <w:r w:rsidR="008405B1">
        <w:t xml:space="preserve"> </w:t>
      </w:r>
      <w:r>
        <w:t>этом</w:t>
      </w:r>
      <w:r w:rsidR="008405B1">
        <w:t xml:space="preserve"> </w:t>
      </w:r>
      <w:r>
        <w:t>сообщил</w:t>
      </w:r>
      <w:r w:rsidR="008405B1">
        <w:t xml:space="preserve"> </w:t>
      </w:r>
      <w:r>
        <w:t>начальник</w:t>
      </w:r>
      <w:r w:rsidR="008405B1">
        <w:t xml:space="preserve"> </w:t>
      </w:r>
      <w:r>
        <w:t>дирекции</w:t>
      </w:r>
      <w:r w:rsidR="008405B1">
        <w:t xml:space="preserve"> </w:t>
      </w:r>
      <w:r>
        <w:t>по</w:t>
      </w:r>
      <w:r w:rsidR="008405B1">
        <w:t xml:space="preserve"> </w:t>
      </w:r>
      <w:r>
        <w:t>обслуживанию</w:t>
      </w:r>
      <w:r w:rsidR="008405B1">
        <w:t xml:space="preserve"> </w:t>
      </w:r>
      <w:r>
        <w:t>пассажиров</w:t>
      </w:r>
      <w:r w:rsidR="008405B1">
        <w:t xml:space="preserve"> «</w:t>
      </w:r>
      <w:r>
        <w:t>Крымской</w:t>
      </w:r>
      <w:r w:rsidR="008405B1">
        <w:t xml:space="preserve"> </w:t>
      </w:r>
      <w:r>
        <w:t>железной</w:t>
      </w:r>
      <w:r w:rsidR="008405B1">
        <w:t xml:space="preserve"> </w:t>
      </w:r>
      <w:r>
        <w:t>дороги</w:t>
      </w:r>
      <w:r w:rsidR="008405B1">
        <w:t xml:space="preserve">» </w:t>
      </w:r>
      <w:r>
        <w:t>Владимир</w:t>
      </w:r>
      <w:r w:rsidR="008405B1">
        <w:t xml:space="preserve"> </w:t>
      </w:r>
      <w:r>
        <w:t>Резниченко</w:t>
      </w:r>
      <w:r w:rsidR="008405B1">
        <w:t xml:space="preserve"> </w:t>
      </w:r>
      <w:r>
        <w:t>в</w:t>
      </w:r>
      <w:r w:rsidR="008405B1">
        <w:t xml:space="preserve"> </w:t>
      </w:r>
      <w:r>
        <w:t>четверг</w:t>
      </w:r>
      <w:r w:rsidR="008405B1">
        <w:t xml:space="preserve"> </w:t>
      </w:r>
      <w:r>
        <w:t>на</w:t>
      </w:r>
      <w:r w:rsidR="008405B1">
        <w:t xml:space="preserve"> </w:t>
      </w:r>
      <w:r>
        <w:t>заседании</w:t>
      </w:r>
      <w:r w:rsidR="008405B1">
        <w:t xml:space="preserve"> </w:t>
      </w:r>
      <w:r>
        <w:t>круглого</w:t>
      </w:r>
      <w:r w:rsidR="008405B1">
        <w:t xml:space="preserve"> </w:t>
      </w:r>
      <w:r>
        <w:t>стола</w:t>
      </w:r>
      <w:r w:rsidR="008405B1">
        <w:t xml:space="preserve"> </w:t>
      </w:r>
      <w:r>
        <w:t>на</w:t>
      </w:r>
      <w:r w:rsidR="008405B1">
        <w:t xml:space="preserve"> </w:t>
      </w:r>
      <w:r>
        <w:t>V</w:t>
      </w:r>
      <w:r w:rsidR="008405B1">
        <w:t xml:space="preserve"> </w:t>
      </w:r>
      <w:r>
        <w:t>Межрегиональной</w:t>
      </w:r>
      <w:r w:rsidR="008405B1">
        <w:t xml:space="preserve"> </w:t>
      </w:r>
      <w:r>
        <w:t>выставке</w:t>
      </w:r>
      <w:r w:rsidR="008405B1">
        <w:t xml:space="preserve"> </w:t>
      </w:r>
      <w:r>
        <w:t>предприятий</w:t>
      </w:r>
      <w:r w:rsidR="008405B1">
        <w:t xml:space="preserve"> </w:t>
      </w:r>
      <w:r>
        <w:t>туриндустрии</w:t>
      </w:r>
      <w:r w:rsidR="008405B1">
        <w:t xml:space="preserve"> «</w:t>
      </w:r>
      <w:r>
        <w:t>Крым.</w:t>
      </w:r>
      <w:r w:rsidR="008405B1">
        <w:t xml:space="preserve"> </w:t>
      </w:r>
      <w:r>
        <w:t>Сезон</w:t>
      </w:r>
      <w:r w:rsidR="008405B1">
        <w:t xml:space="preserve"> – </w:t>
      </w:r>
      <w:r>
        <w:t>2019</w:t>
      </w:r>
      <w:r w:rsidR="008405B1">
        <w:t>»</w:t>
      </w:r>
      <w:r>
        <w:t>.</w:t>
      </w:r>
    </w:p>
    <w:p w14:paraId="6DB41E68" w14:textId="04079B83" w:rsidR="00080A01" w:rsidRDefault="008405B1" w:rsidP="00080A01">
      <w:pPr>
        <w:jc w:val="both"/>
      </w:pPr>
      <w:r>
        <w:t>«</w:t>
      </w:r>
      <w:r w:rsidR="00080A01">
        <w:t>Дата</w:t>
      </w:r>
      <w:r>
        <w:t xml:space="preserve"> </w:t>
      </w:r>
      <w:r w:rsidR="00080A01">
        <w:t>определена.</w:t>
      </w:r>
      <w:r>
        <w:t xml:space="preserve"> </w:t>
      </w:r>
      <w:r w:rsidR="00080A01">
        <w:t>И</w:t>
      </w:r>
      <w:r>
        <w:t xml:space="preserve"> </w:t>
      </w:r>
      <w:r w:rsidR="00080A01">
        <w:t>нет</w:t>
      </w:r>
      <w:r>
        <w:t xml:space="preserve"> </w:t>
      </w:r>
      <w:r w:rsidR="00080A01">
        <w:t>никаких</w:t>
      </w:r>
      <w:r>
        <w:t xml:space="preserve"> </w:t>
      </w:r>
      <w:r w:rsidR="00080A01">
        <w:t>сомнений,</w:t>
      </w:r>
      <w:r>
        <w:t xml:space="preserve"> </w:t>
      </w:r>
      <w:r w:rsidR="00080A01">
        <w:t>есть</w:t>
      </w:r>
      <w:r>
        <w:t xml:space="preserve"> </w:t>
      </w:r>
      <w:r w:rsidR="00080A01">
        <w:t>полное</w:t>
      </w:r>
      <w:r>
        <w:t xml:space="preserve"> </w:t>
      </w:r>
      <w:r w:rsidR="00080A01">
        <w:t>понимание,</w:t>
      </w:r>
      <w:r>
        <w:t xml:space="preserve"> </w:t>
      </w:r>
      <w:r w:rsidR="00080A01">
        <w:t>что</w:t>
      </w:r>
      <w:r>
        <w:t xml:space="preserve"> </w:t>
      </w:r>
      <w:r w:rsidR="00080A01">
        <w:t>8</w:t>
      </w:r>
      <w:r>
        <w:t xml:space="preserve"> </w:t>
      </w:r>
      <w:r w:rsidR="00080A01">
        <w:t>декабря</w:t>
      </w:r>
      <w:r>
        <w:t xml:space="preserve"> </w:t>
      </w:r>
      <w:r w:rsidR="00080A01">
        <w:t>первый</w:t>
      </w:r>
      <w:r>
        <w:t xml:space="preserve"> </w:t>
      </w:r>
      <w:r w:rsidR="00080A01">
        <w:t>поезд</w:t>
      </w:r>
      <w:r>
        <w:t xml:space="preserve"> </w:t>
      </w:r>
      <w:r w:rsidR="00080A01">
        <w:t>придет</w:t>
      </w:r>
      <w:r>
        <w:t xml:space="preserve"> </w:t>
      </w:r>
      <w:r w:rsidR="00080A01">
        <w:t>в</w:t>
      </w:r>
      <w:r>
        <w:t xml:space="preserve"> </w:t>
      </w:r>
      <w:r w:rsidR="00080A01">
        <w:t>Крым.</w:t>
      </w:r>
      <w:r>
        <w:t xml:space="preserve"> </w:t>
      </w:r>
      <w:r w:rsidR="00080A01">
        <w:t>Принято,</w:t>
      </w:r>
      <w:r>
        <w:t xml:space="preserve"> </w:t>
      </w:r>
      <w:r w:rsidR="00080A01">
        <w:t>что</w:t>
      </w:r>
      <w:r>
        <w:t xml:space="preserve"> </w:t>
      </w:r>
      <w:r w:rsidR="00080A01">
        <w:t>продажа</w:t>
      </w:r>
      <w:r>
        <w:t xml:space="preserve"> </w:t>
      </w:r>
      <w:r w:rsidR="00080A01">
        <w:t>открывается</w:t>
      </w:r>
      <w:r>
        <w:t xml:space="preserve"> </w:t>
      </w:r>
      <w:r w:rsidR="00080A01">
        <w:t>за</w:t>
      </w:r>
      <w:r>
        <w:t xml:space="preserve"> </w:t>
      </w:r>
      <w:r w:rsidR="00080A01">
        <w:t>45</w:t>
      </w:r>
      <w:r>
        <w:t xml:space="preserve"> </w:t>
      </w:r>
      <w:r w:rsidR="00080A01">
        <w:t>суток,</w:t>
      </w:r>
      <w:r>
        <w:t xml:space="preserve"> </w:t>
      </w:r>
      <w:r w:rsidR="00080A01">
        <w:t>но</w:t>
      </w:r>
      <w:r>
        <w:t xml:space="preserve"> </w:t>
      </w:r>
      <w:r w:rsidR="00080A01">
        <w:t>есть</w:t>
      </w:r>
      <w:r>
        <w:t xml:space="preserve"> </w:t>
      </w:r>
      <w:r w:rsidR="00080A01">
        <w:t>договоренность,</w:t>
      </w:r>
      <w:r>
        <w:t xml:space="preserve"> </w:t>
      </w:r>
      <w:r w:rsidR="00080A01">
        <w:t>что</w:t>
      </w:r>
      <w:r>
        <w:t xml:space="preserve"> </w:t>
      </w:r>
      <w:r w:rsidR="00080A01">
        <w:t>билеты</w:t>
      </w:r>
      <w:r>
        <w:t xml:space="preserve"> </w:t>
      </w:r>
      <w:r w:rsidR="00080A01">
        <w:t>[на</w:t>
      </w:r>
      <w:r>
        <w:t xml:space="preserve"> </w:t>
      </w:r>
      <w:r w:rsidR="00080A01">
        <w:t>поезда</w:t>
      </w:r>
      <w:r>
        <w:t xml:space="preserve"> </w:t>
      </w:r>
      <w:r w:rsidR="00080A01">
        <w:t>в</w:t>
      </w:r>
      <w:r>
        <w:t xml:space="preserve"> </w:t>
      </w:r>
      <w:r w:rsidR="00080A01">
        <w:t>Крым]</w:t>
      </w:r>
      <w:r>
        <w:t xml:space="preserve"> </w:t>
      </w:r>
      <w:r w:rsidR="00080A01">
        <w:t>начнут</w:t>
      </w:r>
      <w:r>
        <w:t xml:space="preserve"> </w:t>
      </w:r>
      <w:r w:rsidR="00080A01">
        <w:t>продавать</w:t>
      </w:r>
      <w:r>
        <w:t xml:space="preserve"> </w:t>
      </w:r>
      <w:r w:rsidR="00080A01">
        <w:t>за</w:t>
      </w:r>
      <w:r>
        <w:t xml:space="preserve"> </w:t>
      </w:r>
      <w:r w:rsidR="00080A01">
        <w:t>90</w:t>
      </w:r>
      <w:r>
        <w:t xml:space="preserve"> </w:t>
      </w:r>
      <w:r w:rsidR="00080A01">
        <w:t>дней</w:t>
      </w:r>
      <w:r>
        <w:t xml:space="preserve"> </w:t>
      </w:r>
      <w:r w:rsidR="00080A01">
        <w:t>от</w:t>
      </w:r>
      <w:r>
        <w:t xml:space="preserve"> </w:t>
      </w:r>
      <w:r w:rsidR="00080A01">
        <w:t>8</w:t>
      </w:r>
      <w:r>
        <w:t xml:space="preserve"> </w:t>
      </w:r>
      <w:r w:rsidR="00080A01">
        <w:t>декабря</w:t>
      </w:r>
      <w:r>
        <w:t>»</w:t>
      </w:r>
      <w:r w:rsidR="00080A01">
        <w:t>,</w:t>
      </w:r>
      <w:r>
        <w:t xml:space="preserve"> – </w:t>
      </w:r>
      <w:r w:rsidR="00080A01">
        <w:t>сказал</w:t>
      </w:r>
      <w:r>
        <w:t xml:space="preserve"> </w:t>
      </w:r>
      <w:r w:rsidR="00080A01">
        <w:t>Резниченко.</w:t>
      </w:r>
    </w:p>
    <w:p w14:paraId="31FF7EFB" w14:textId="540D7E20" w:rsidR="00080A01" w:rsidRDefault="00080A01" w:rsidP="00080A01">
      <w:pPr>
        <w:jc w:val="both"/>
      </w:pPr>
      <w:r>
        <w:t>Он</w:t>
      </w:r>
      <w:r w:rsidR="008405B1">
        <w:t xml:space="preserve"> </w:t>
      </w:r>
      <w:r>
        <w:t>добавил,</w:t>
      </w:r>
      <w:r w:rsidR="008405B1">
        <w:t xml:space="preserve"> </w:t>
      </w:r>
      <w:r>
        <w:t>что</w:t>
      </w:r>
      <w:r w:rsidR="008405B1">
        <w:t xml:space="preserve"> </w:t>
      </w:r>
      <w:r>
        <w:t>на</w:t>
      </w:r>
      <w:r w:rsidR="008405B1">
        <w:t xml:space="preserve"> </w:t>
      </w:r>
      <w:r>
        <w:t>Крымском</w:t>
      </w:r>
      <w:r w:rsidR="008405B1">
        <w:t xml:space="preserve"> </w:t>
      </w:r>
      <w:r>
        <w:t>полуострове</w:t>
      </w:r>
      <w:r w:rsidR="008405B1">
        <w:t xml:space="preserve"> </w:t>
      </w:r>
      <w:r>
        <w:t>продажа</w:t>
      </w:r>
      <w:r w:rsidR="008405B1">
        <w:t xml:space="preserve"> </w:t>
      </w:r>
      <w:r>
        <w:t>билетов</w:t>
      </w:r>
      <w:r w:rsidR="008405B1">
        <w:t xml:space="preserve"> </w:t>
      </w:r>
      <w:r>
        <w:t>на</w:t>
      </w:r>
      <w:r w:rsidR="008405B1">
        <w:t xml:space="preserve"> </w:t>
      </w:r>
      <w:r>
        <w:t>поезда</w:t>
      </w:r>
      <w:r w:rsidR="008405B1">
        <w:t xml:space="preserve"> </w:t>
      </w:r>
      <w:r>
        <w:t>дальнего</w:t>
      </w:r>
      <w:r w:rsidR="008405B1">
        <w:t xml:space="preserve"> </w:t>
      </w:r>
      <w:r>
        <w:t>следования</w:t>
      </w:r>
      <w:r w:rsidR="008405B1">
        <w:t xml:space="preserve"> </w:t>
      </w:r>
      <w:r>
        <w:t>будет</w:t>
      </w:r>
      <w:r w:rsidR="008405B1">
        <w:t xml:space="preserve"> </w:t>
      </w:r>
      <w:r>
        <w:t>проводится</w:t>
      </w:r>
      <w:r w:rsidR="008405B1">
        <w:t xml:space="preserve"> </w:t>
      </w:r>
      <w:r>
        <w:t>в</w:t>
      </w:r>
      <w:r w:rsidR="008405B1">
        <w:t xml:space="preserve"> </w:t>
      </w:r>
      <w:r>
        <w:t>22</w:t>
      </w:r>
      <w:r w:rsidR="008405B1">
        <w:t xml:space="preserve"> </w:t>
      </w:r>
      <w:r>
        <w:t>пунктах:</w:t>
      </w:r>
      <w:r w:rsidR="008405B1">
        <w:t xml:space="preserve"> </w:t>
      </w:r>
      <w:r>
        <w:t>на</w:t>
      </w:r>
      <w:r w:rsidR="008405B1">
        <w:t xml:space="preserve"> </w:t>
      </w:r>
      <w:r>
        <w:t>всех</w:t>
      </w:r>
      <w:r w:rsidR="008405B1">
        <w:t xml:space="preserve"> </w:t>
      </w:r>
      <w:r>
        <w:t>основных</w:t>
      </w:r>
      <w:r w:rsidR="008405B1">
        <w:t xml:space="preserve"> </w:t>
      </w:r>
      <w:r>
        <w:t>вокзалах</w:t>
      </w:r>
      <w:r w:rsidR="008405B1">
        <w:t xml:space="preserve"> </w:t>
      </w:r>
      <w:r>
        <w:t>и</w:t>
      </w:r>
      <w:r w:rsidR="008405B1">
        <w:t xml:space="preserve"> </w:t>
      </w:r>
      <w:r>
        <w:t>станциях</w:t>
      </w:r>
      <w:r w:rsidR="008405B1">
        <w:t xml:space="preserve"> </w:t>
      </w:r>
      <w:r>
        <w:t>районного</w:t>
      </w:r>
      <w:r w:rsidR="008405B1">
        <w:t xml:space="preserve"> </w:t>
      </w:r>
      <w:r>
        <w:t>значения,</w:t>
      </w:r>
      <w:r w:rsidR="008405B1">
        <w:t xml:space="preserve"> </w:t>
      </w:r>
      <w:r>
        <w:t>а</w:t>
      </w:r>
      <w:r w:rsidR="008405B1">
        <w:t xml:space="preserve"> </w:t>
      </w:r>
      <w:r>
        <w:t>также</w:t>
      </w:r>
      <w:r w:rsidR="008405B1">
        <w:t xml:space="preserve"> </w:t>
      </w:r>
      <w:r>
        <w:t>в</w:t>
      </w:r>
      <w:r w:rsidR="008405B1">
        <w:t xml:space="preserve"> </w:t>
      </w:r>
      <w:r>
        <w:t>городах</w:t>
      </w:r>
      <w:r w:rsidR="008405B1">
        <w:t xml:space="preserve"> </w:t>
      </w:r>
      <w:r>
        <w:t>Ялта</w:t>
      </w:r>
      <w:r w:rsidR="008405B1">
        <w:t xml:space="preserve"> </w:t>
      </w:r>
      <w:r>
        <w:t>и</w:t>
      </w:r>
      <w:r w:rsidR="008405B1">
        <w:t xml:space="preserve"> </w:t>
      </w:r>
      <w:r>
        <w:t>Судак.</w:t>
      </w:r>
      <w:r w:rsidR="008405B1">
        <w:t xml:space="preserve"> </w:t>
      </w:r>
      <w:r>
        <w:t>Железнодорожными</w:t>
      </w:r>
      <w:r w:rsidR="008405B1">
        <w:t xml:space="preserve"> </w:t>
      </w:r>
      <w:r>
        <w:t>перевозками</w:t>
      </w:r>
      <w:r w:rsidR="008405B1">
        <w:t xml:space="preserve"> </w:t>
      </w:r>
      <w:r>
        <w:t>на</w:t>
      </w:r>
      <w:r w:rsidR="008405B1">
        <w:t xml:space="preserve"> </w:t>
      </w:r>
      <w:r>
        <w:t>полуостров</w:t>
      </w:r>
      <w:r w:rsidR="008405B1">
        <w:t xml:space="preserve"> </w:t>
      </w:r>
      <w:r>
        <w:t>будет</w:t>
      </w:r>
      <w:r w:rsidR="008405B1">
        <w:t xml:space="preserve"> </w:t>
      </w:r>
      <w:r>
        <w:t>заниматься</w:t>
      </w:r>
      <w:r w:rsidR="008405B1">
        <w:t xml:space="preserve"> </w:t>
      </w:r>
      <w:r>
        <w:t>отдельная</w:t>
      </w:r>
      <w:r w:rsidR="008405B1">
        <w:t xml:space="preserve"> </w:t>
      </w:r>
      <w:r>
        <w:t>транспортная</w:t>
      </w:r>
      <w:r w:rsidR="008405B1">
        <w:t xml:space="preserve"> </w:t>
      </w:r>
      <w:r>
        <w:t>компания,</w:t>
      </w:r>
      <w:r w:rsidR="008405B1">
        <w:t xml:space="preserve"> </w:t>
      </w:r>
      <w:r>
        <w:t>которую</w:t>
      </w:r>
      <w:r w:rsidR="008405B1">
        <w:t xml:space="preserve"> </w:t>
      </w:r>
      <w:r>
        <w:t>определят</w:t>
      </w:r>
      <w:r w:rsidR="008405B1">
        <w:t xml:space="preserve"> </w:t>
      </w:r>
      <w:r>
        <w:t>в</w:t>
      </w:r>
      <w:r w:rsidR="008405B1">
        <w:t xml:space="preserve"> </w:t>
      </w:r>
      <w:r>
        <w:t>феврале</w:t>
      </w:r>
      <w:r w:rsidR="008405B1">
        <w:t xml:space="preserve"> </w:t>
      </w:r>
      <w:r>
        <w:t>или</w:t>
      </w:r>
      <w:r w:rsidR="008405B1">
        <w:t xml:space="preserve"> </w:t>
      </w:r>
      <w:r>
        <w:t>марте.</w:t>
      </w:r>
    </w:p>
    <w:p w14:paraId="31B73F1F" w14:textId="30216E58" w:rsidR="00080A01" w:rsidRDefault="008405B1" w:rsidP="00080A01">
      <w:pPr>
        <w:jc w:val="both"/>
      </w:pPr>
      <w:r>
        <w:t>«</w:t>
      </w:r>
      <w:r w:rsidR="00080A01">
        <w:t>Это</w:t>
      </w:r>
      <w:r>
        <w:t xml:space="preserve"> </w:t>
      </w:r>
      <w:r w:rsidR="00080A01">
        <w:t>будет</w:t>
      </w:r>
      <w:r>
        <w:t xml:space="preserve"> </w:t>
      </w:r>
      <w:r w:rsidR="00080A01">
        <w:t>предприятие</w:t>
      </w:r>
      <w:r>
        <w:t xml:space="preserve"> </w:t>
      </w:r>
      <w:r w:rsidR="00080A01">
        <w:t>с</w:t>
      </w:r>
      <w:r>
        <w:t xml:space="preserve"> </w:t>
      </w:r>
      <w:r w:rsidR="00080A01">
        <w:t>материка,</w:t>
      </w:r>
      <w:r>
        <w:t xml:space="preserve"> </w:t>
      </w:r>
      <w:r w:rsidR="00080A01">
        <w:t>хозяева</w:t>
      </w:r>
      <w:r>
        <w:t xml:space="preserve"> </w:t>
      </w:r>
      <w:r w:rsidR="00080A01">
        <w:t>подвижного</w:t>
      </w:r>
      <w:r>
        <w:t xml:space="preserve"> </w:t>
      </w:r>
      <w:r w:rsidR="00080A01">
        <w:t>состава.</w:t>
      </w:r>
      <w:r>
        <w:t xml:space="preserve"> </w:t>
      </w:r>
      <w:r w:rsidR="00080A01">
        <w:t>Мы</w:t>
      </w:r>
      <w:r>
        <w:t xml:space="preserve"> </w:t>
      </w:r>
      <w:r w:rsidR="00080A01">
        <w:t>[КЖД]</w:t>
      </w:r>
      <w:r>
        <w:t xml:space="preserve"> </w:t>
      </w:r>
      <w:r w:rsidR="00080A01">
        <w:t>будем</w:t>
      </w:r>
      <w:r>
        <w:t xml:space="preserve"> </w:t>
      </w:r>
      <w:r w:rsidR="00080A01">
        <w:t>распоряжаться</w:t>
      </w:r>
      <w:r>
        <w:t xml:space="preserve"> </w:t>
      </w:r>
      <w:r w:rsidR="00080A01">
        <w:t>здесь</w:t>
      </w:r>
      <w:r>
        <w:t xml:space="preserve"> </w:t>
      </w:r>
      <w:r w:rsidR="00080A01">
        <w:t>инфраструктурой,</w:t>
      </w:r>
      <w:r>
        <w:t xml:space="preserve"> </w:t>
      </w:r>
      <w:r w:rsidR="00080A01">
        <w:t>которая</w:t>
      </w:r>
      <w:r>
        <w:t xml:space="preserve"> </w:t>
      </w:r>
      <w:r w:rsidR="00080A01">
        <w:t>есть,</w:t>
      </w:r>
      <w:r>
        <w:t xml:space="preserve"> </w:t>
      </w:r>
      <w:r w:rsidR="00080A01">
        <w:t>и</w:t>
      </w:r>
      <w:r>
        <w:t xml:space="preserve"> </w:t>
      </w:r>
      <w:r w:rsidR="00080A01">
        <w:t>организовывать</w:t>
      </w:r>
      <w:r>
        <w:t xml:space="preserve"> </w:t>
      </w:r>
      <w:r w:rsidR="00080A01">
        <w:t>здесь</w:t>
      </w:r>
      <w:r>
        <w:t xml:space="preserve"> </w:t>
      </w:r>
      <w:r w:rsidR="00080A01">
        <w:t>работу</w:t>
      </w:r>
      <w:r>
        <w:t>»</w:t>
      </w:r>
      <w:r w:rsidR="00080A01">
        <w:t>,</w:t>
      </w:r>
      <w:r>
        <w:t xml:space="preserve"> – </w:t>
      </w:r>
      <w:r w:rsidR="00080A01">
        <w:t>пояснил</w:t>
      </w:r>
      <w:r>
        <w:t xml:space="preserve"> </w:t>
      </w:r>
      <w:r w:rsidR="00080A01">
        <w:t>Резниченко.</w:t>
      </w:r>
    </w:p>
    <w:p w14:paraId="5DFD5D3B" w14:textId="3E349A08" w:rsidR="00080A01" w:rsidRDefault="00080A01" w:rsidP="00080A01">
      <w:pPr>
        <w:jc w:val="both"/>
      </w:pPr>
      <w:r>
        <w:t>По</w:t>
      </w:r>
      <w:r w:rsidR="008405B1">
        <w:t xml:space="preserve"> </w:t>
      </w:r>
      <w:r>
        <w:t>его</w:t>
      </w:r>
      <w:r w:rsidR="008405B1">
        <w:t xml:space="preserve"> </w:t>
      </w:r>
      <w:r>
        <w:t>словам,</w:t>
      </w:r>
      <w:r w:rsidR="008405B1">
        <w:t xml:space="preserve"> </w:t>
      </w:r>
      <w:r>
        <w:t>по</w:t>
      </w:r>
      <w:r w:rsidR="008405B1">
        <w:t xml:space="preserve"> </w:t>
      </w:r>
      <w:r>
        <w:t>железнодорожному</w:t>
      </w:r>
      <w:r w:rsidR="008405B1">
        <w:t xml:space="preserve"> </w:t>
      </w:r>
      <w:r>
        <w:t>мосту</w:t>
      </w:r>
      <w:r w:rsidR="008405B1">
        <w:t xml:space="preserve"> </w:t>
      </w:r>
      <w:r>
        <w:t>через</w:t>
      </w:r>
      <w:r w:rsidR="008405B1">
        <w:t xml:space="preserve"> </w:t>
      </w:r>
      <w:r>
        <w:t>Керченский</w:t>
      </w:r>
      <w:r w:rsidR="008405B1">
        <w:t xml:space="preserve"> </w:t>
      </w:r>
      <w:r>
        <w:t>пролив</w:t>
      </w:r>
      <w:r w:rsidR="008405B1">
        <w:t xml:space="preserve"> </w:t>
      </w:r>
      <w:r>
        <w:t>в</w:t>
      </w:r>
      <w:r w:rsidR="008405B1">
        <w:t xml:space="preserve"> </w:t>
      </w:r>
      <w:r>
        <w:t>Симферополь,</w:t>
      </w:r>
      <w:r w:rsidR="008405B1">
        <w:t xml:space="preserve"> </w:t>
      </w:r>
      <w:r>
        <w:t>Севастополь,</w:t>
      </w:r>
      <w:r w:rsidR="008405B1">
        <w:t xml:space="preserve"> </w:t>
      </w:r>
      <w:r>
        <w:t>Евпаторию</w:t>
      </w:r>
      <w:r w:rsidR="008405B1">
        <w:t xml:space="preserve"> </w:t>
      </w:r>
      <w:r>
        <w:t>и</w:t>
      </w:r>
      <w:r w:rsidR="008405B1">
        <w:t xml:space="preserve"> </w:t>
      </w:r>
      <w:r>
        <w:t>Феодосию</w:t>
      </w:r>
      <w:r w:rsidR="008405B1">
        <w:t xml:space="preserve"> </w:t>
      </w:r>
      <w:r>
        <w:t>будут</w:t>
      </w:r>
      <w:r w:rsidR="008405B1">
        <w:t xml:space="preserve"> </w:t>
      </w:r>
      <w:r>
        <w:t>ходить</w:t>
      </w:r>
      <w:r w:rsidR="008405B1">
        <w:t xml:space="preserve"> </w:t>
      </w:r>
      <w:r>
        <w:t>11</w:t>
      </w:r>
      <w:r w:rsidR="008405B1">
        <w:t xml:space="preserve"> </w:t>
      </w:r>
      <w:r>
        <w:t>пар</w:t>
      </w:r>
      <w:r w:rsidR="008405B1">
        <w:t xml:space="preserve"> </w:t>
      </w:r>
      <w:r>
        <w:t>пассажирских</w:t>
      </w:r>
      <w:r w:rsidR="008405B1">
        <w:t xml:space="preserve"> </w:t>
      </w:r>
      <w:r>
        <w:t>поездов,</w:t>
      </w:r>
      <w:r w:rsidR="008405B1">
        <w:t xml:space="preserve"> </w:t>
      </w:r>
      <w:r>
        <w:t>в</w:t>
      </w:r>
      <w:r w:rsidR="008405B1">
        <w:t xml:space="preserve"> </w:t>
      </w:r>
      <w:r>
        <w:lastRenderedPageBreak/>
        <w:t>основном</w:t>
      </w:r>
      <w:r w:rsidR="008405B1">
        <w:t xml:space="preserve"> </w:t>
      </w:r>
      <w:r>
        <w:t>из</w:t>
      </w:r>
      <w:r w:rsidR="008405B1">
        <w:t xml:space="preserve"> </w:t>
      </w:r>
      <w:r>
        <w:t>Москвы,</w:t>
      </w:r>
      <w:r w:rsidR="008405B1">
        <w:t xml:space="preserve"> </w:t>
      </w:r>
      <w:r>
        <w:t>Санкт-Петербурга,</w:t>
      </w:r>
      <w:r w:rsidR="008405B1">
        <w:t xml:space="preserve"> </w:t>
      </w:r>
      <w:r>
        <w:t>Екатеринбурга</w:t>
      </w:r>
      <w:r w:rsidR="008405B1">
        <w:t xml:space="preserve"> </w:t>
      </w:r>
      <w:r>
        <w:t>и</w:t>
      </w:r>
      <w:r w:rsidR="008405B1">
        <w:t xml:space="preserve"> </w:t>
      </w:r>
      <w:r>
        <w:t>Кисловодска.</w:t>
      </w:r>
      <w:r w:rsidR="008405B1">
        <w:t xml:space="preserve"> </w:t>
      </w:r>
      <w:r>
        <w:t>Между</w:t>
      </w:r>
      <w:r w:rsidR="008405B1">
        <w:t xml:space="preserve"> </w:t>
      </w:r>
      <w:r>
        <w:t>Москвой</w:t>
      </w:r>
      <w:r w:rsidR="008405B1">
        <w:t xml:space="preserve"> </w:t>
      </w:r>
      <w:r>
        <w:t>и</w:t>
      </w:r>
      <w:r w:rsidR="008405B1">
        <w:t xml:space="preserve"> </w:t>
      </w:r>
      <w:r>
        <w:t>Симферополем</w:t>
      </w:r>
      <w:r w:rsidR="008405B1">
        <w:t xml:space="preserve"> </w:t>
      </w:r>
      <w:r>
        <w:t>будет</w:t>
      </w:r>
      <w:r w:rsidR="008405B1">
        <w:t xml:space="preserve"> </w:t>
      </w:r>
      <w:r>
        <w:t>курсировать</w:t>
      </w:r>
      <w:r w:rsidR="008405B1">
        <w:t xml:space="preserve"> </w:t>
      </w:r>
      <w:r>
        <w:t>двухэтажный</w:t>
      </w:r>
      <w:r w:rsidR="008405B1">
        <w:t xml:space="preserve"> </w:t>
      </w:r>
      <w:r>
        <w:t>поезд,</w:t>
      </w:r>
      <w:r w:rsidR="008405B1">
        <w:t xml:space="preserve"> </w:t>
      </w:r>
      <w:r>
        <w:t>состоящий</w:t>
      </w:r>
      <w:r w:rsidR="008405B1">
        <w:t xml:space="preserve"> </w:t>
      </w:r>
      <w:r>
        <w:t>из</w:t>
      </w:r>
      <w:r w:rsidR="008405B1">
        <w:t xml:space="preserve"> </w:t>
      </w:r>
      <w:r>
        <w:t>14</w:t>
      </w:r>
      <w:r w:rsidR="008405B1">
        <w:t xml:space="preserve"> </w:t>
      </w:r>
      <w:r>
        <w:t>купейных</w:t>
      </w:r>
      <w:r w:rsidR="008405B1">
        <w:t xml:space="preserve"> </w:t>
      </w:r>
      <w:r>
        <w:t>и</w:t>
      </w:r>
      <w:r w:rsidR="008405B1">
        <w:t xml:space="preserve"> </w:t>
      </w:r>
      <w:r>
        <w:t>спальных</w:t>
      </w:r>
      <w:r w:rsidR="008405B1">
        <w:t xml:space="preserve"> </w:t>
      </w:r>
      <w:r>
        <w:t>вагонов,</w:t>
      </w:r>
      <w:r w:rsidR="008405B1">
        <w:t xml:space="preserve"> </w:t>
      </w:r>
      <w:r>
        <w:t>общей</w:t>
      </w:r>
      <w:r w:rsidR="008405B1">
        <w:t xml:space="preserve"> </w:t>
      </w:r>
      <w:r>
        <w:t>вместимостью</w:t>
      </w:r>
      <w:r w:rsidR="008405B1">
        <w:t xml:space="preserve"> </w:t>
      </w:r>
      <w:r>
        <w:t>882</w:t>
      </w:r>
      <w:r w:rsidR="008405B1">
        <w:t xml:space="preserve"> </w:t>
      </w:r>
      <w:r>
        <w:t>пассажира.</w:t>
      </w:r>
      <w:r w:rsidR="008405B1">
        <w:t xml:space="preserve"> </w:t>
      </w:r>
      <w:r>
        <w:t>Стоимость</w:t>
      </w:r>
      <w:r w:rsidR="008405B1">
        <w:t xml:space="preserve"> </w:t>
      </w:r>
      <w:r>
        <w:t>проезда</w:t>
      </w:r>
      <w:r w:rsidR="008405B1">
        <w:t xml:space="preserve"> </w:t>
      </w:r>
      <w:r>
        <w:t>определит</w:t>
      </w:r>
      <w:r w:rsidR="008405B1">
        <w:t xml:space="preserve"> </w:t>
      </w:r>
      <w:r>
        <w:t>перевозчик,</w:t>
      </w:r>
      <w:r w:rsidR="008405B1">
        <w:t xml:space="preserve"> </w:t>
      </w:r>
      <w:r>
        <w:t>но</w:t>
      </w:r>
      <w:r w:rsidR="008405B1">
        <w:t xml:space="preserve"> </w:t>
      </w:r>
      <w:r>
        <w:t>планируется,</w:t>
      </w:r>
      <w:r w:rsidR="008405B1">
        <w:t xml:space="preserve"> </w:t>
      </w:r>
      <w:r>
        <w:t>что</w:t>
      </w:r>
      <w:r w:rsidR="008405B1">
        <w:t xml:space="preserve"> </w:t>
      </w:r>
      <w:r>
        <w:t>будет</w:t>
      </w:r>
      <w:r w:rsidR="008405B1">
        <w:t xml:space="preserve"> </w:t>
      </w:r>
      <w:r>
        <w:t>не</w:t>
      </w:r>
      <w:r w:rsidR="008405B1">
        <w:t xml:space="preserve"> </w:t>
      </w:r>
      <w:r>
        <w:t>выше,</w:t>
      </w:r>
      <w:r w:rsidR="008405B1">
        <w:t xml:space="preserve"> </w:t>
      </w:r>
      <w:r>
        <w:t>чем</w:t>
      </w:r>
      <w:r w:rsidR="008405B1">
        <w:t xml:space="preserve"> </w:t>
      </w:r>
      <w:r>
        <w:t>в</w:t>
      </w:r>
      <w:r w:rsidR="008405B1">
        <w:t xml:space="preserve"> </w:t>
      </w:r>
      <w:r>
        <w:t>среднем</w:t>
      </w:r>
      <w:r w:rsidR="008405B1">
        <w:t xml:space="preserve"> </w:t>
      </w:r>
      <w:r>
        <w:t>по</w:t>
      </w:r>
      <w:r w:rsidR="008405B1">
        <w:t xml:space="preserve"> </w:t>
      </w:r>
      <w:r>
        <w:t>России.</w:t>
      </w:r>
    </w:p>
    <w:p w14:paraId="5BEE7986" w14:textId="691C2AAC" w:rsidR="00080A01" w:rsidRDefault="00080A01" w:rsidP="00080A01">
      <w:pPr>
        <w:jc w:val="both"/>
      </w:pPr>
      <w:r>
        <w:t>Ранее</w:t>
      </w:r>
      <w:r w:rsidR="008405B1">
        <w:t xml:space="preserve"> </w:t>
      </w:r>
      <w:r>
        <w:t>гендиректор</w:t>
      </w:r>
      <w:r w:rsidR="008405B1">
        <w:t xml:space="preserve"> </w:t>
      </w:r>
      <w:r>
        <w:t>Крымской</w:t>
      </w:r>
      <w:r w:rsidR="008405B1">
        <w:t xml:space="preserve"> </w:t>
      </w:r>
      <w:r>
        <w:t>железной</w:t>
      </w:r>
      <w:r w:rsidR="008405B1">
        <w:t xml:space="preserve"> </w:t>
      </w:r>
      <w:r>
        <w:t>дороги</w:t>
      </w:r>
      <w:r w:rsidR="008405B1">
        <w:t xml:space="preserve"> </w:t>
      </w:r>
      <w:r>
        <w:t>Алексей</w:t>
      </w:r>
      <w:r w:rsidR="008405B1">
        <w:t xml:space="preserve"> </w:t>
      </w:r>
      <w:r>
        <w:t>Гладилин</w:t>
      </w:r>
      <w:r w:rsidR="008405B1">
        <w:t xml:space="preserve"> </w:t>
      </w:r>
      <w:r>
        <w:t>сообщал,</w:t>
      </w:r>
      <w:r w:rsidR="008405B1">
        <w:t xml:space="preserve"> </w:t>
      </w:r>
      <w:r>
        <w:t>что</w:t>
      </w:r>
      <w:r w:rsidR="008405B1">
        <w:t xml:space="preserve"> </w:t>
      </w:r>
      <w:r>
        <w:t>по</w:t>
      </w:r>
      <w:r w:rsidR="008405B1">
        <w:t xml:space="preserve"> </w:t>
      </w:r>
      <w:r>
        <w:t>прогнозам</w:t>
      </w:r>
      <w:r w:rsidR="008405B1">
        <w:t xml:space="preserve"> </w:t>
      </w:r>
      <w:r>
        <w:t>пассажиропоток</w:t>
      </w:r>
      <w:r w:rsidR="008405B1">
        <w:t xml:space="preserve"> </w:t>
      </w:r>
      <w:r>
        <w:t>железнодорожным</w:t>
      </w:r>
      <w:r w:rsidR="008405B1">
        <w:t xml:space="preserve"> </w:t>
      </w:r>
      <w:r>
        <w:t>транспортом</w:t>
      </w:r>
      <w:r w:rsidR="008405B1">
        <w:t xml:space="preserve"> </w:t>
      </w:r>
      <w:r>
        <w:t>в</w:t>
      </w:r>
      <w:r w:rsidR="008405B1">
        <w:t xml:space="preserve"> </w:t>
      </w:r>
      <w:r>
        <w:t>Крым</w:t>
      </w:r>
      <w:r w:rsidR="008405B1">
        <w:t xml:space="preserve"> </w:t>
      </w:r>
      <w:r>
        <w:t>в</w:t>
      </w:r>
      <w:r w:rsidR="008405B1">
        <w:t xml:space="preserve"> </w:t>
      </w:r>
      <w:r>
        <w:t>2020</w:t>
      </w:r>
      <w:r w:rsidR="008405B1">
        <w:t xml:space="preserve"> </w:t>
      </w:r>
      <w:r>
        <w:t>году</w:t>
      </w:r>
      <w:r w:rsidR="008405B1">
        <w:t xml:space="preserve"> </w:t>
      </w:r>
      <w:r>
        <w:t>составит</w:t>
      </w:r>
      <w:r w:rsidR="008405B1">
        <w:t xml:space="preserve"> </w:t>
      </w:r>
      <w:r>
        <w:t>2,6</w:t>
      </w:r>
      <w:r w:rsidR="008405B1">
        <w:t xml:space="preserve"> </w:t>
      </w:r>
      <w:r>
        <w:t>млн</w:t>
      </w:r>
      <w:r w:rsidR="008405B1">
        <w:t xml:space="preserve"> </w:t>
      </w:r>
      <w:r>
        <w:t>пассажиров</w:t>
      </w:r>
      <w:r w:rsidR="008405B1">
        <w:t xml:space="preserve"> </w:t>
      </w:r>
      <w:r>
        <w:t>в</w:t>
      </w:r>
      <w:r w:rsidR="008405B1">
        <w:t xml:space="preserve"> </w:t>
      </w:r>
      <w:r>
        <w:t>год</w:t>
      </w:r>
      <w:r w:rsidR="008405B1">
        <w:t xml:space="preserve"> </w:t>
      </w:r>
      <w:r>
        <w:t>и</w:t>
      </w:r>
      <w:r w:rsidR="008405B1">
        <w:t xml:space="preserve"> </w:t>
      </w:r>
      <w:r>
        <w:t>к</w:t>
      </w:r>
      <w:r w:rsidR="008405B1">
        <w:t xml:space="preserve"> </w:t>
      </w:r>
      <w:r>
        <w:t>2025</w:t>
      </w:r>
      <w:r w:rsidR="008405B1">
        <w:t xml:space="preserve"> </w:t>
      </w:r>
      <w:r>
        <w:t>году</w:t>
      </w:r>
      <w:r w:rsidR="008405B1">
        <w:t xml:space="preserve"> </w:t>
      </w:r>
      <w:r>
        <w:t>вырастет</w:t>
      </w:r>
      <w:r w:rsidR="008405B1">
        <w:t xml:space="preserve"> </w:t>
      </w:r>
      <w:r>
        <w:t>до</w:t>
      </w:r>
      <w:r w:rsidR="008405B1">
        <w:t xml:space="preserve"> </w:t>
      </w:r>
      <w:r>
        <w:t>4,1</w:t>
      </w:r>
      <w:r w:rsidR="008405B1">
        <w:t xml:space="preserve"> </w:t>
      </w:r>
      <w:r>
        <w:t>млн</w:t>
      </w:r>
      <w:r w:rsidR="008405B1">
        <w:t xml:space="preserve"> </w:t>
      </w:r>
      <w:r>
        <w:t>пассажиров</w:t>
      </w:r>
      <w:r w:rsidR="008405B1">
        <w:t xml:space="preserve"> </w:t>
      </w:r>
      <w:r>
        <w:t>в</w:t>
      </w:r>
      <w:r w:rsidR="008405B1">
        <w:t xml:space="preserve"> </w:t>
      </w:r>
      <w:r>
        <w:t>год.</w:t>
      </w:r>
      <w:r w:rsidR="008405B1">
        <w:t xml:space="preserve"> </w:t>
      </w:r>
      <w:r>
        <w:t>По</w:t>
      </w:r>
      <w:r w:rsidR="008405B1">
        <w:t xml:space="preserve"> </w:t>
      </w:r>
      <w:r>
        <w:t>его</w:t>
      </w:r>
      <w:r w:rsidR="008405B1">
        <w:t xml:space="preserve"> </w:t>
      </w:r>
      <w:r>
        <w:t>словам,</w:t>
      </w:r>
      <w:r w:rsidR="008405B1">
        <w:t xml:space="preserve"> </w:t>
      </w:r>
      <w:r>
        <w:t>поезда</w:t>
      </w:r>
      <w:r w:rsidR="008405B1">
        <w:t xml:space="preserve"> </w:t>
      </w:r>
      <w:r>
        <w:t>в</w:t>
      </w:r>
      <w:r w:rsidR="008405B1">
        <w:t xml:space="preserve"> </w:t>
      </w:r>
      <w:r>
        <w:t>Крым</w:t>
      </w:r>
      <w:r w:rsidR="008405B1">
        <w:t xml:space="preserve"> </w:t>
      </w:r>
      <w:r>
        <w:t>будут</w:t>
      </w:r>
      <w:r w:rsidR="008405B1">
        <w:t xml:space="preserve"> </w:t>
      </w:r>
      <w:r>
        <w:t>также</w:t>
      </w:r>
      <w:r w:rsidR="008405B1">
        <w:t xml:space="preserve"> </w:t>
      </w:r>
      <w:r>
        <w:t>ходить</w:t>
      </w:r>
      <w:r w:rsidR="008405B1">
        <w:t xml:space="preserve"> </w:t>
      </w:r>
      <w:r>
        <w:t>из</w:t>
      </w:r>
      <w:r w:rsidR="008405B1">
        <w:t xml:space="preserve"> </w:t>
      </w:r>
      <w:r>
        <w:t>Брянска,</w:t>
      </w:r>
      <w:r w:rsidR="008405B1">
        <w:t xml:space="preserve"> </w:t>
      </w:r>
      <w:r>
        <w:t>Смоленска</w:t>
      </w:r>
      <w:r w:rsidR="008405B1">
        <w:t xml:space="preserve"> </w:t>
      </w:r>
      <w:r>
        <w:t>и</w:t>
      </w:r>
      <w:r w:rsidR="008405B1">
        <w:t xml:space="preserve"> </w:t>
      </w:r>
      <w:r>
        <w:t>Мурманска.</w:t>
      </w:r>
    </w:p>
    <w:p w14:paraId="66B8E265" w14:textId="4DF8409F" w:rsidR="00080A01" w:rsidRDefault="00080A01" w:rsidP="00080A01">
      <w:pPr>
        <w:jc w:val="both"/>
      </w:pPr>
      <w:r>
        <w:t>Автодорожную</w:t>
      </w:r>
      <w:r w:rsidR="008405B1">
        <w:t xml:space="preserve"> </w:t>
      </w:r>
      <w:r>
        <w:t>часть</w:t>
      </w:r>
      <w:r w:rsidR="008405B1">
        <w:t xml:space="preserve"> </w:t>
      </w:r>
      <w:r>
        <w:t>моста,</w:t>
      </w:r>
      <w:r w:rsidR="008405B1">
        <w:t xml:space="preserve"> </w:t>
      </w:r>
      <w:r>
        <w:t>который</w:t>
      </w:r>
      <w:r w:rsidR="008405B1">
        <w:t xml:space="preserve"> </w:t>
      </w:r>
      <w:r>
        <w:t>соединил</w:t>
      </w:r>
      <w:r w:rsidR="008405B1">
        <w:t xml:space="preserve"> </w:t>
      </w:r>
      <w:r>
        <w:t>Крымский</w:t>
      </w:r>
      <w:r w:rsidR="008405B1">
        <w:t xml:space="preserve"> </w:t>
      </w:r>
      <w:r>
        <w:t>полуостров</w:t>
      </w:r>
      <w:r w:rsidR="008405B1">
        <w:t xml:space="preserve"> </w:t>
      </w:r>
      <w:r>
        <w:t>с</w:t>
      </w:r>
      <w:r w:rsidR="008405B1">
        <w:t xml:space="preserve"> </w:t>
      </w:r>
      <w:r>
        <w:t>другими</w:t>
      </w:r>
      <w:r w:rsidR="008405B1">
        <w:t xml:space="preserve"> </w:t>
      </w:r>
      <w:r>
        <w:t>регионами</w:t>
      </w:r>
      <w:r w:rsidR="008405B1">
        <w:t xml:space="preserve"> </w:t>
      </w:r>
      <w:r>
        <w:t>России,</w:t>
      </w:r>
      <w:r w:rsidR="008405B1">
        <w:t xml:space="preserve"> </w:t>
      </w:r>
      <w:r>
        <w:t>открыли</w:t>
      </w:r>
      <w:r w:rsidR="008405B1">
        <w:t xml:space="preserve"> </w:t>
      </w:r>
      <w:r>
        <w:t>15</w:t>
      </w:r>
      <w:r w:rsidR="008405B1">
        <w:t xml:space="preserve"> </w:t>
      </w:r>
      <w:r>
        <w:t>мая</w:t>
      </w:r>
      <w:r w:rsidR="008405B1">
        <w:t xml:space="preserve"> </w:t>
      </w:r>
      <w:r>
        <w:t>с</w:t>
      </w:r>
      <w:r w:rsidR="008405B1">
        <w:t xml:space="preserve"> </w:t>
      </w:r>
      <w:r>
        <w:t>участием</w:t>
      </w:r>
      <w:r w:rsidR="008405B1">
        <w:t xml:space="preserve"> </w:t>
      </w:r>
      <w:r>
        <w:t>президента</w:t>
      </w:r>
      <w:r w:rsidR="008405B1">
        <w:t xml:space="preserve"> </w:t>
      </w:r>
      <w:r>
        <w:t>РФ</w:t>
      </w:r>
      <w:r w:rsidR="008405B1">
        <w:t xml:space="preserve"> </w:t>
      </w:r>
      <w:r>
        <w:t>Владимира</w:t>
      </w:r>
      <w:r w:rsidR="008405B1">
        <w:t xml:space="preserve"> </w:t>
      </w:r>
      <w:r>
        <w:t>Путина,</w:t>
      </w:r>
      <w:r w:rsidR="008405B1">
        <w:t xml:space="preserve"> </w:t>
      </w:r>
      <w:r>
        <w:t>движение</w:t>
      </w:r>
      <w:r w:rsidR="008405B1">
        <w:t xml:space="preserve"> </w:t>
      </w:r>
      <w:r>
        <w:t>большегрузов</w:t>
      </w:r>
      <w:r w:rsidR="008405B1">
        <w:t xml:space="preserve"> </w:t>
      </w:r>
      <w:r>
        <w:t>разрешено</w:t>
      </w:r>
      <w:r w:rsidR="008405B1">
        <w:t xml:space="preserve"> </w:t>
      </w:r>
      <w:r>
        <w:t>с</w:t>
      </w:r>
      <w:r w:rsidR="008405B1">
        <w:t xml:space="preserve"> </w:t>
      </w:r>
      <w:r>
        <w:t>1</w:t>
      </w:r>
      <w:r w:rsidR="008405B1">
        <w:t xml:space="preserve"> </w:t>
      </w:r>
      <w:r>
        <w:t>октября.</w:t>
      </w:r>
      <w:r w:rsidR="008405B1">
        <w:t xml:space="preserve"> </w:t>
      </w:r>
      <w:r w:rsidRPr="00080A01">
        <w:t>Строительство</w:t>
      </w:r>
      <w:r w:rsidR="008405B1">
        <w:t xml:space="preserve"> </w:t>
      </w:r>
      <w:r w:rsidRPr="00080A01">
        <w:t>железной</w:t>
      </w:r>
      <w:r w:rsidR="008405B1">
        <w:t xml:space="preserve"> </w:t>
      </w:r>
      <w:r w:rsidRPr="00080A01">
        <w:t>дороги</w:t>
      </w:r>
      <w:r w:rsidR="008405B1">
        <w:t xml:space="preserve"> </w:t>
      </w:r>
      <w:r w:rsidRPr="00080A01">
        <w:t>через</w:t>
      </w:r>
      <w:r w:rsidR="008405B1">
        <w:t xml:space="preserve"> </w:t>
      </w:r>
      <w:r w:rsidRPr="00080A01">
        <w:t>пролив</w:t>
      </w:r>
      <w:r w:rsidR="008405B1">
        <w:t xml:space="preserve"> </w:t>
      </w:r>
      <w:r w:rsidRPr="00080A01">
        <w:t>продолжается,</w:t>
      </w:r>
      <w:r w:rsidR="008405B1">
        <w:t xml:space="preserve"> </w:t>
      </w:r>
      <w:r w:rsidRPr="00080A01">
        <w:t>открытие</w:t>
      </w:r>
      <w:r w:rsidR="008405B1">
        <w:t xml:space="preserve"> </w:t>
      </w:r>
      <w:r w:rsidRPr="00080A01">
        <w:t>планируется</w:t>
      </w:r>
      <w:r w:rsidR="008405B1">
        <w:t xml:space="preserve"> </w:t>
      </w:r>
      <w:r w:rsidRPr="00080A01">
        <w:t>в</w:t>
      </w:r>
      <w:r w:rsidR="008405B1">
        <w:t xml:space="preserve"> </w:t>
      </w:r>
      <w:r w:rsidRPr="00080A01">
        <w:t>2019</w:t>
      </w:r>
      <w:r w:rsidR="008405B1">
        <w:t xml:space="preserve"> </w:t>
      </w:r>
      <w:r w:rsidRPr="00080A01">
        <w:t>году.</w:t>
      </w:r>
    </w:p>
    <w:p w14:paraId="5DD218ED" w14:textId="77777777" w:rsidR="00080A01" w:rsidRDefault="00C90DB2" w:rsidP="00080A01">
      <w:pPr>
        <w:jc w:val="both"/>
      </w:pPr>
      <w:hyperlink r:id="rId13" w:history="1">
        <w:r w:rsidR="00080A01" w:rsidRPr="00421539">
          <w:rPr>
            <w:rStyle w:val="a9"/>
          </w:rPr>
          <w:t>https://tass.ru/obschestvo/6146204</w:t>
        </w:r>
      </w:hyperlink>
    </w:p>
    <w:p w14:paraId="16B0BBE5" w14:textId="4EE93320" w:rsidR="0021535E" w:rsidRPr="0021535E" w:rsidRDefault="0021535E" w:rsidP="009E1434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7" w:name="_Toc1721143"/>
      <w:r w:rsidRPr="0021535E">
        <w:rPr>
          <w:rFonts w:ascii="Times New Roman" w:hAnsi="Times New Roman"/>
          <w:sz w:val="24"/>
          <w:szCs w:val="24"/>
        </w:rPr>
        <w:t>ВЕСТИ.RU,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21535E">
        <w:rPr>
          <w:rFonts w:ascii="Times New Roman" w:hAnsi="Times New Roman"/>
          <w:sz w:val="24"/>
          <w:szCs w:val="24"/>
        </w:rPr>
        <w:t>МОСКВА;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21535E">
        <w:rPr>
          <w:rFonts w:ascii="Times New Roman" w:hAnsi="Times New Roman"/>
          <w:sz w:val="24"/>
          <w:szCs w:val="24"/>
        </w:rPr>
        <w:t>2019.02.21;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21535E">
        <w:rPr>
          <w:rFonts w:ascii="Times New Roman" w:hAnsi="Times New Roman"/>
          <w:sz w:val="24"/>
          <w:szCs w:val="24"/>
        </w:rPr>
        <w:t>РЕКОНСТРУКЦИЮ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21535E">
        <w:rPr>
          <w:rFonts w:ascii="Times New Roman" w:hAnsi="Times New Roman"/>
          <w:sz w:val="24"/>
          <w:szCs w:val="24"/>
        </w:rPr>
        <w:t>ПОГРАНПЕРЕХОДОВ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21535E">
        <w:rPr>
          <w:rFonts w:ascii="Times New Roman" w:hAnsi="Times New Roman"/>
          <w:sz w:val="24"/>
          <w:szCs w:val="24"/>
        </w:rPr>
        <w:t>МЕЖДУ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21535E">
        <w:rPr>
          <w:rFonts w:ascii="Times New Roman" w:hAnsi="Times New Roman"/>
          <w:sz w:val="24"/>
          <w:szCs w:val="24"/>
        </w:rPr>
        <w:t>РОССИЕЙ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21535E">
        <w:rPr>
          <w:rFonts w:ascii="Times New Roman" w:hAnsi="Times New Roman"/>
          <w:sz w:val="24"/>
          <w:szCs w:val="24"/>
        </w:rPr>
        <w:t>И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21535E">
        <w:rPr>
          <w:rFonts w:ascii="Times New Roman" w:hAnsi="Times New Roman"/>
          <w:sz w:val="24"/>
          <w:szCs w:val="24"/>
        </w:rPr>
        <w:t>КИТАЕМ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21535E">
        <w:rPr>
          <w:rFonts w:ascii="Times New Roman" w:hAnsi="Times New Roman"/>
          <w:sz w:val="24"/>
          <w:szCs w:val="24"/>
        </w:rPr>
        <w:t>НАЧНУТ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21535E">
        <w:rPr>
          <w:rFonts w:ascii="Times New Roman" w:hAnsi="Times New Roman"/>
          <w:sz w:val="24"/>
          <w:szCs w:val="24"/>
        </w:rPr>
        <w:t>ВО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21535E">
        <w:rPr>
          <w:rFonts w:ascii="Times New Roman" w:hAnsi="Times New Roman"/>
          <w:sz w:val="24"/>
          <w:szCs w:val="24"/>
        </w:rPr>
        <w:t>ВТОРОЙ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21535E">
        <w:rPr>
          <w:rFonts w:ascii="Times New Roman" w:hAnsi="Times New Roman"/>
          <w:sz w:val="24"/>
          <w:szCs w:val="24"/>
        </w:rPr>
        <w:t>ПОЛОВИНЕ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21535E">
        <w:rPr>
          <w:rFonts w:ascii="Times New Roman" w:hAnsi="Times New Roman"/>
          <w:sz w:val="24"/>
          <w:szCs w:val="24"/>
        </w:rPr>
        <w:t>2019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21535E">
        <w:rPr>
          <w:rFonts w:ascii="Times New Roman" w:hAnsi="Times New Roman"/>
          <w:sz w:val="24"/>
          <w:szCs w:val="24"/>
        </w:rPr>
        <w:t>ГОДА</w:t>
      </w:r>
      <w:bookmarkEnd w:id="7"/>
    </w:p>
    <w:p w14:paraId="1524FB3D" w14:textId="052CF4F0" w:rsidR="0021535E" w:rsidRDefault="0021535E" w:rsidP="009E1434">
      <w:pPr>
        <w:jc w:val="both"/>
      </w:pPr>
      <w:r>
        <w:t>Федеральная</w:t>
      </w:r>
      <w:r w:rsidR="008405B1">
        <w:t xml:space="preserve"> </w:t>
      </w:r>
      <w:r>
        <w:t>таможенная</w:t>
      </w:r>
      <w:r w:rsidR="008405B1">
        <w:t xml:space="preserve"> </w:t>
      </w:r>
      <w:r>
        <w:t>служба</w:t>
      </w:r>
      <w:r w:rsidR="008405B1">
        <w:t xml:space="preserve"> </w:t>
      </w:r>
      <w:r>
        <w:t>(ФТС)</w:t>
      </w:r>
      <w:r w:rsidR="008405B1">
        <w:t xml:space="preserve"> </w:t>
      </w:r>
      <w:r>
        <w:t>или</w:t>
      </w:r>
      <w:r w:rsidR="008405B1">
        <w:t xml:space="preserve"> </w:t>
      </w:r>
      <w:r w:rsidRPr="0021535E">
        <w:rPr>
          <w:b/>
        </w:rPr>
        <w:t>Министерство</w:t>
      </w:r>
      <w:r w:rsidR="008405B1">
        <w:rPr>
          <w:b/>
        </w:rPr>
        <w:t xml:space="preserve"> </w:t>
      </w:r>
      <w:r w:rsidRPr="0021535E">
        <w:rPr>
          <w:b/>
        </w:rPr>
        <w:t>транспорта</w:t>
      </w:r>
      <w:r w:rsidR="008405B1">
        <w:t xml:space="preserve"> </w:t>
      </w:r>
      <w:r>
        <w:t>могут</w:t>
      </w:r>
      <w:r w:rsidR="008405B1">
        <w:t xml:space="preserve"> </w:t>
      </w:r>
      <w:r>
        <w:t>заняться</w:t>
      </w:r>
      <w:r w:rsidR="008405B1">
        <w:t xml:space="preserve"> </w:t>
      </w:r>
      <w:r>
        <w:t>реконструкцией</w:t>
      </w:r>
      <w:r w:rsidR="008405B1">
        <w:t xml:space="preserve"> </w:t>
      </w:r>
      <w:r>
        <w:t>погранпереходов</w:t>
      </w:r>
      <w:r w:rsidR="008405B1">
        <w:t xml:space="preserve"> </w:t>
      </w:r>
      <w:r>
        <w:t>между</w:t>
      </w:r>
      <w:r w:rsidR="008405B1">
        <w:t xml:space="preserve"> </w:t>
      </w:r>
      <w:r>
        <w:t>Россией</w:t>
      </w:r>
      <w:r w:rsidR="008405B1">
        <w:t xml:space="preserve"> </w:t>
      </w:r>
      <w:r>
        <w:t>и</w:t>
      </w:r>
      <w:r w:rsidR="008405B1">
        <w:t xml:space="preserve"> </w:t>
      </w:r>
      <w:r>
        <w:t>Китаем</w:t>
      </w:r>
      <w:r w:rsidR="008405B1">
        <w:t xml:space="preserve"> </w:t>
      </w:r>
      <w:r>
        <w:t>в</w:t>
      </w:r>
      <w:r w:rsidR="008405B1">
        <w:t xml:space="preserve"> </w:t>
      </w:r>
      <w:r>
        <w:t>Приморье,</w:t>
      </w:r>
      <w:r w:rsidR="008405B1">
        <w:t xml:space="preserve"> </w:t>
      </w:r>
      <w:r>
        <w:t>которые</w:t>
      </w:r>
      <w:r w:rsidR="008405B1">
        <w:t xml:space="preserve"> </w:t>
      </w:r>
      <w:r>
        <w:t>давно</w:t>
      </w:r>
      <w:r w:rsidR="008405B1">
        <w:t xml:space="preserve"> </w:t>
      </w:r>
      <w:r>
        <w:t>находятся</w:t>
      </w:r>
      <w:r w:rsidR="008405B1">
        <w:t xml:space="preserve"> </w:t>
      </w:r>
      <w:r>
        <w:t>в</w:t>
      </w:r>
      <w:r w:rsidR="008405B1">
        <w:t xml:space="preserve"> </w:t>
      </w:r>
      <w:r>
        <w:t>неудовлетворительном</w:t>
      </w:r>
      <w:r w:rsidR="008405B1">
        <w:t xml:space="preserve"> </w:t>
      </w:r>
      <w:r>
        <w:t>состоянии,</w:t>
      </w:r>
      <w:r w:rsidR="008405B1">
        <w:t xml:space="preserve"> </w:t>
      </w:r>
      <w:r>
        <w:t>работы</w:t>
      </w:r>
      <w:r w:rsidR="008405B1">
        <w:t xml:space="preserve"> </w:t>
      </w:r>
      <w:r>
        <w:t>запланированы</w:t>
      </w:r>
      <w:r w:rsidR="008405B1">
        <w:t xml:space="preserve"> </w:t>
      </w:r>
      <w:r>
        <w:t>на</w:t>
      </w:r>
      <w:r w:rsidR="008405B1">
        <w:t xml:space="preserve"> </w:t>
      </w:r>
      <w:r>
        <w:t>второе</w:t>
      </w:r>
      <w:r w:rsidR="008405B1">
        <w:t xml:space="preserve"> </w:t>
      </w:r>
      <w:r>
        <w:t>полугодие.</w:t>
      </w:r>
      <w:r w:rsidR="008405B1">
        <w:t xml:space="preserve"> </w:t>
      </w:r>
      <w:r>
        <w:t>Об</w:t>
      </w:r>
      <w:r w:rsidR="008405B1">
        <w:t xml:space="preserve"> </w:t>
      </w:r>
      <w:r>
        <w:t>этом</w:t>
      </w:r>
      <w:r w:rsidR="008405B1">
        <w:t xml:space="preserve"> </w:t>
      </w:r>
      <w:r>
        <w:t>сообщает</w:t>
      </w:r>
      <w:r w:rsidR="008405B1">
        <w:t xml:space="preserve"> «</w:t>
      </w:r>
      <w:r>
        <w:t>Вести:</w:t>
      </w:r>
      <w:r w:rsidR="008405B1">
        <w:t xml:space="preserve"> </w:t>
      </w:r>
      <w:r>
        <w:t>Приморье</w:t>
      </w:r>
      <w:r w:rsidR="008405B1">
        <w:t xml:space="preserve">» </w:t>
      </w:r>
      <w:r>
        <w:t>со</w:t>
      </w:r>
      <w:r w:rsidR="008405B1">
        <w:t xml:space="preserve"> </w:t>
      </w:r>
      <w:r>
        <w:t>ссылкой</w:t>
      </w:r>
      <w:r w:rsidR="008405B1">
        <w:t xml:space="preserve"> </w:t>
      </w:r>
      <w:r>
        <w:t>на</w:t>
      </w:r>
      <w:r w:rsidR="008405B1">
        <w:t xml:space="preserve"> «</w:t>
      </w:r>
      <w:r>
        <w:t>Интерфакс</w:t>
      </w:r>
      <w:r w:rsidR="008405B1">
        <w:t>»</w:t>
      </w:r>
      <w:r>
        <w:t>.</w:t>
      </w:r>
    </w:p>
    <w:p w14:paraId="46C70BBB" w14:textId="07D7F0BA" w:rsidR="0021535E" w:rsidRDefault="008405B1" w:rsidP="009E1434">
      <w:pPr>
        <w:jc w:val="both"/>
      </w:pPr>
      <w:r>
        <w:t>«</w:t>
      </w:r>
      <w:r w:rsidR="0021535E">
        <w:t>Сегодня</w:t>
      </w:r>
      <w:r>
        <w:t xml:space="preserve"> </w:t>
      </w:r>
      <w:r w:rsidR="0021535E">
        <w:t>идет</w:t>
      </w:r>
      <w:r>
        <w:t xml:space="preserve"> </w:t>
      </w:r>
      <w:r w:rsidR="0021535E">
        <w:t>процесс</w:t>
      </w:r>
      <w:r>
        <w:t xml:space="preserve"> </w:t>
      </w:r>
      <w:r w:rsidR="0021535E">
        <w:t>обсуждения,</w:t>
      </w:r>
      <w:r>
        <w:t xml:space="preserve"> </w:t>
      </w:r>
      <w:r w:rsidR="0021535E">
        <w:t>в</w:t>
      </w:r>
      <w:r>
        <w:t xml:space="preserve"> </w:t>
      </w:r>
      <w:r w:rsidR="0021535E">
        <w:t>ближайшее</w:t>
      </w:r>
      <w:r>
        <w:t xml:space="preserve"> </w:t>
      </w:r>
      <w:r w:rsidR="0021535E">
        <w:t>время</w:t>
      </w:r>
      <w:r>
        <w:t xml:space="preserve"> </w:t>
      </w:r>
      <w:r w:rsidR="0021535E">
        <w:t>будет</w:t>
      </w:r>
      <w:r>
        <w:t xml:space="preserve"> </w:t>
      </w:r>
      <w:r w:rsidR="0021535E">
        <w:t>определена</w:t>
      </w:r>
      <w:r>
        <w:t xml:space="preserve"> </w:t>
      </w:r>
      <w:r w:rsidR="0021535E">
        <w:t>структура,</w:t>
      </w:r>
      <w:r>
        <w:t xml:space="preserve"> </w:t>
      </w:r>
      <w:r w:rsidR="0021535E">
        <w:t>которая</w:t>
      </w:r>
      <w:r>
        <w:t xml:space="preserve"> </w:t>
      </w:r>
      <w:r w:rsidR="0021535E">
        <w:t>займется</w:t>
      </w:r>
      <w:r>
        <w:t xml:space="preserve"> </w:t>
      </w:r>
      <w:r w:rsidR="0021535E">
        <w:t>развитием,</w:t>
      </w:r>
      <w:r>
        <w:t xml:space="preserve"> </w:t>
      </w:r>
      <w:r w:rsidR="0021535E">
        <w:t>реконструкцией</w:t>
      </w:r>
      <w:r>
        <w:t xml:space="preserve"> </w:t>
      </w:r>
      <w:r w:rsidR="0021535E">
        <w:t>пунктов</w:t>
      </w:r>
      <w:r>
        <w:t xml:space="preserve"> </w:t>
      </w:r>
      <w:r w:rsidR="0021535E">
        <w:t>пропуска</w:t>
      </w:r>
      <w:r>
        <w:t xml:space="preserve"> </w:t>
      </w:r>
      <w:r w:rsidR="0021535E">
        <w:t>(в</w:t>
      </w:r>
      <w:r>
        <w:t xml:space="preserve"> </w:t>
      </w:r>
      <w:r w:rsidR="0021535E">
        <w:t>Приморье</w:t>
      </w:r>
      <w:r>
        <w:t xml:space="preserve"> – </w:t>
      </w:r>
      <w:r w:rsidR="0021535E">
        <w:t>ИФ).</w:t>
      </w:r>
      <w:r>
        <w:t xml:space="preserve"> </w:t>
      </w:r>
      <w:r w:rsidR="0021535E">
        <w:t>Как</w:t>
      </w:r>
      <w:r>
        <w:t xml:space="preserve"> </w:t>
      </w:r>
      <w:r w:rsidR="0021535E">
        <w:t>один</w:t>
      </w:r>
      <w:r>
        <w:t xml:space="preserve"> </w:t>
      </w:r>
      <w:r w:rsidR="0021535E">
        <w:t>из</w:t>
      </w:r>
      <w:r>
        <w:t xml:space="preserve"> </w:t>
      </w:r>
      <w:r w:rsidR="0021535E">
        <w:t>вариантов,</w:t>
      </w:r>
      <w:r>
        <w:t xml:space="preserve"> </w:t>
      </w:r>
      <w:r w:rsidR="0021535E">
        <w:t>это</w:t>
      </w:r>
      <w:r>
        <w:t xml:space="preserve"> </w:t>
      </w:r>
      <w:r w:rsidR="0021535E">
        <w:t>будем</w:t>
      </w:r>
      <w:r>
        <w:t xml:space="preserve"> </w:t>
      </w:r>
      <w:r w:rsidR="0021535E">
        <w:t>мы.</w:t>
      </w:r>
      <w:r>
        <w:t xml:space="preserve"> </w:t>
      </w:r>
      <w:r w:rsidR="0021535E">
        <w:t>Другие</w:t>
      </w:r>
      <w:r>
        <w:t xml:space="preserve"> </w:t>
      </w:r>
      <w:r w:rsidR="0021535E">
        <w:t>варианты</w:t>
      </w:r>
      <w:r>
        <w:t xml:space="preserve"> – </w:t>
      </w:r>
      <w:r w:rsidR="0021535E">
        <w:t>подразделения</w:t>
      </w:r>
      <w:r>
        <w:t xml:space="preserve"> </w:t>
      </w:r>
      <w:r w:rsidR="0021535E" w:rsidRPr="0021535E">
        <w:rPr>
          <w:b/>
        </w:rPr>
        <w:t>Минтранса</w:t>
      </w:r>
      <w:r w:rsidR="0021535E">
        <w:t>.</w:t>
      </w:r>
      <w:r>
        <w:t xml:space="preserve"> </w:t>
      </w:r>
      <w:r w:rsidR="0021535E">
        <w:t>Это</w:t>
      </w:r>
      <w:r>
        <w:t xml:space="preserve"> </w:t>
      </w:r>
      <w:r w:rsidR="0021535E">
        <w:t>решится</w:t>
      </w:r>
      <w:r>
        <w:t xml:space="preserve"> </w:t>
      </w:r>
      <w:r w:rsidR="0021535E">
        <w:t>до</w:t>
      </w:r>
      <w:r>
        <w:t xml:space="preserve"> </w:t>
      </w:r>
      <w:r w:rsidR="0021535E">
        <w:t>истечения</w:t>
      </w:r>
      <w:r>
        <w:t xml:space="preserve"> </w:t>
      </w:r>
      <w:r w:rsidR="0021535E">
        <w:t>полугодия,</w:t>
      </w:r>
      <w:r>
        <w:t xml:space="preserve"> </w:t>
      </w:r>
      <w:r w:rsidR="0021535E">
        <w:t>после</w:t>
      </w:r>
      <w:r>
        <w:t xml:space="preserve"> </w:t>
      </w:r>
      <w:r w:rsidR="0021535E">
        <w:t>чего</w:t>
      </w:r>
      <w:r>
        <w:t xml:space="preserve"> </w:t>
      </w:r>
      <w:r w:rsidR="0021535E">
        <w:t>начнется</w:t>
      </w:r>
      <w:r>
        <w:t xml:space="preserve"> </w:t>
      </w:r>
      <w:r w:rsidR="0021535E">
        <w:t>работа</w:t>
      </w:r>
      <w:r>
        <w:t>»</w:t>
      </w:r>
      <w:r w:rsidR="0021535E">
        <w:t>,</w:t>
      </w:r>
      <w:r>
        <w:t xml:space="preserve"> – </w:t>
      </w:r>
      <w:r w:rsidR="0021535E">
        <w:t>сообщил</w:t>
      </w:r>
      <w:r>
        <w:t xml:space="preserve"> </w:t>
      </w:r>
      <w:r w:rsidR="0021535E">
        <w:t>журналистам</w:t>
      </w:r>
      <w:r>
        <w:t xml:space="preserve"> </w:t>
      </w:r>
      <w:r w:rsidR="0021535E">
        <w:t>во</w:t>
      </w:r>
      <w:r>
        <w:t xml:space="preserve"> </w:t>
      </w:r>
      <w:r w:rsidR="0021535E">
        <w:t>Владивостоке</w:t>
      </w:r>
      <w:r>
        <w:t xml:space="preserve"> </w:t>
      </w:r>
      <w:r w:rsidR="0021535E">
        <w:t>в</w:t>
      </w:r>
      <w:r>
        <w:t xml:space="preserve"> </w:t>
      </w:r>
      <w:r w:rsidR="0021535E">
        <w:t>четверг</w:t>
      </w:r>
      <w:r>
        <w:t xml:space="preserve"> </w:t>
      </w:r>
      <w:r w:rsidR="0021535E">
        <w:t>заместитель</w:t>
      </w:r>
      <w:r>
        <w:t xml:space="preserve"> </w:t>
      </w:r>
      <w:r w:rsidR="0021535E">
        <w:t>руководителя</w:t>
      </w:r>
      <w:r>
        <w:t xml:space="preserve"> </w:t>
      </w:r>
      <w:r w:rsidR="0021535E">
        <w:t>ФТС</w:t>
      </w:r>
      <w:r>
        <w:t xml:space="preserve"> </w:t>
      </w:r>
      <w:r w:rsidR="0021535E">
        <w:t>Александр</w:t>
      </w:r>
      <w:r>
        <w:t xml:space="preserve"> </w:t>
      </w:r>
      <w:r w:rsidR="0021535E">
        <w:t>Попов.</w:t>
      </w:r>
    </w:p>
    <w:p w14:paraId="5D19E417" w14:textId="21C14766" w:rsidR="0021535E" w:rsidRDefault="0021535E" w:rsidP="009E1434">
      <w:pPr>
        <w:jc w:val="both"/>
      </w:pPr>
      <w:r>
        <w:t>Он</w:t>
      </w:r>
      <w:r w:rsidR="008405B1">
        <w:t xml:space="preserve"> </w:t>
      </w:r>
      <w:r>
        <w:t>пояснил,</w:t>
      </w:r>
      <w:r w:rsidR="008405B1">
        <w:t xml:space="preserve"> </w:t>
      </w:r>
      <w:r>
        <w:t>что</w:t>
      </w:r>
      <w:r w:rsidR="008405B1">
        <w:t xml:space="preserve"> </w:t>
      </w:r>
      <w:r>
        <w:t>ранее</w:t>
      </w:r>
      <w:r w:rsidR="008405B1">
        <w:t xml:space="preserve"> </w:t>
      </w:r>
      <w:r>
        <w:t>строительством</w:t>
      </w:r>
      <w:r w:rsidR="008405B1">
        <w:t xml:space="preserve"> </w:t>
      </w:r>
      <w:r>
        <w:t>и</w:t>
      </w:r>
      <w:r w:rsidR="008405B1">
        <w:t xml:space="preserve"> </w:t>
      </w:r>
      <w:r>
        <w:t>реконструкцией</w:t>
      </w:r>
      <w:r w:rsidR="008405B1">
        <w:t xml:space="preserve"> </w:t>
      </w:r>
      <w:r>
        <w:t>пунктов</w:t>
      </w:r>
      <w:r w:rsidR="008405B1">
        <w:t xml:space="preserve"> </w:t>
      </w:r>
      <w:r>
        <w:t>пропуска</w:t>
      </w:r>
      <w:r w:rsidR="008405B1">
        <w:t xml:space="preserve"> </w:t>
      </w:r>
      <w:r>
        <w:t>занималась</w:t>
      </w:r>
      <w:r w:rsidR="008405B1">
        <w:t xml:space="preserve"> </w:t>
      </w:r>
      <w:r>
        <w:t>сама</w:t>
      </w:r>
      <w:r w:rsidR="008405B1">
        <w:t xml:space="preserve"> </w:t>
      </w:r>
      <w:r>
        <w:t>Федеральная</w:t>
      </w:r>
      <w:r w:rsidR="008405B1">
        <w:t xml:space="preserve"> </w:t>
      </w:r>
      <w:r>
        <w:t>таможенная</w:t>
      </w:r>
      <w:r w:rsidR="008405B1">
        <w:t xml:space="preserve"> </w:t>
      </w:r>
      <w:r>
        <w:t>служба.</w:t>
      </w:r>
      <w:r w:rsidR="008405B1">
        <w:t xml:space="preserve"> </w:t>
      </w:r>
      <w:r>
        <w:t>В</w:t>
      </w:r>
      <w:r w:rsidR="008405B1">
        <w:t xml:space="preserve"> </w:t>
      </w:r>
      <w:r>
        <w:t>какой-то</w:t>
      </w:r>
      <w:r w:rsidR="008405B1">
        <w:t xml:space="preserve"> </w:t>
      </w:r>
      <w:r>
        <w:t>момент</w:t>
      </w:r>
      <w:r w:rsidR="008405B1">
        <w:t xml:space="preserve"> </w:t>
      </w:r>
      <w:r>
        <w:t>было</w:t>
      </w:r>
      <w:r w:rsidR="008405B1">
        <w:t xml:space="preserve"> </w:t>
      </w:r>
      <w:r>
        <w:t>принято</w:t>
      </w:r>
      <w:r w:rsidR="008405B1">
        <w:t xml:space="preserve"> </w:t>
      </w:r>
      <w:r>
        <w:t>решение</w:t>
      </w:r>
      <w:r w:rsidR="008405B1">
        <w:t xml:space="preserve"> </w:t>
      </w:r>
      <w:r>
        <w:t>в</w:t>
      </w:r>
      <w:r w:rsidR="008405B1">
        <w:t xml:space="preserve"> </w:t>
      </w:r>
      <w:r>
        <w:t>создании</w:t>
      </w:r>
      <w:r w:rsidR="008405B1">
        <w:t xml:space="preserve"> </w:t>
      </w:r>
      <w:r>
        <w:t>нового</w:t>
      </w:r>
      <w:r w:rsidR="008405B1">
        <w:t xml:space="preserve"> </w:t>
      </w:r>
      <w:r>
        <w:t>подразделения</w:t>
      </w:r>
      <w:r w:rsidR="008405B1">
        <w:t xml:space="preserve"> – </w:t>
      </w:r>
      <w:r>
        <w:t>Росграница.</w:t>
      </w:r>
      <w:r w:rsidR="008405B1">
        <w:t xml:space="preserve"> </w:t>
      </w:r>
      <w:r>
        <w:t>Росграница</w:t>
      </w:r>
      <w:r w:rsidR="008405B1">
        <w:t xml:space="preserve"> </w:t>
      </w:r>
      <w:r>
        <w:t>была</w:t>
      </w:r>
      <w:r w:rsidR="008405B1">
        <w:t xml:space="preserve"> </w:t>
      </w:r>
      <w:r>
        <w:t>ликвидирована</w:t>
      </w:r>
      <w:r w:rsidR="008405B1">
        <w:t xml:space="preserve"> </w:t>
      </w:r>
      <w:r>
        <w:t>и</w:t>
      </w:r>
      <w:r w:rsidR="008405B1">
        <w:t xml:space="preserve"> </w:t>
      </w:r>
      <w:r>
        <w:t>полномочия</w:t>
      </w:r>
      <w:r w:rsidR="008405B1">
        <w:t xml:space="preserve"> </w:t>
      </w:r>
      <w:r>
        <w:t>по</w:t>
      </w:r>
      <w:r w:rsidR="008405B1">
        <w:t xml:space="preserve"> </w:t>
      </w:r>
      <w:r>
        <w:t>реконструкции</w:t>
      </w:r>
      <w:r w:rsidR="008405B1">
        <w:t xml:space="preserve"> </w:t>
      </w:r>
      <w:r>
        <w:t>пунктов</w:t>
      </w:r>
      <w:r w:rsidR="008405B1">
        <w:t xml:space="preserve"> </w:t>
      </w:r>
      <w:r>
        <w:t>пропуска</w:t>
      </w:r>
      <w:r w:rsidR="008405B1">
        <w:t xml:space="preserve"> </w:t>
      </w:r>
      <w:r>
        <w:t>были</w:t>
      </w:r>
      <w:r w:rsidR="008405B1">
        <w:t xml:space="preserve"> </w:t>
      </w:r>
      <w:r>
        <w:t>переданы</w:t>
      </w:r>
      <w:r w:rsidR="008405B1">
        <w:t xml:space="preserve"> </w:t>
      </w:r>
      <w:r>
        <w:t>в</w:t>
      </w:r>
      <w:r w:rsidR="008405B1">
        <w:t xml:space="preserve"> </w:t>
      </w:r>
      <w:r w:rsidRPr="0021535E">
        <w:rPr>
          <w:b/>
        </w:rPr>
        <w:t>Министерство</w:t>
      </w:r>
      <w:r w:rsidR="008405B1">
        <w:rPr>
          <w:b/>
        </w:rPr>
        <w:t xml:space="preserve"> </w:t>
      </w:r>
      <w:r w:rsidRPr="0021535E">
        <w:rPr>
          <w:b/>
        </w:rPr>
        <w:t>транспорта</w:t>
      </w:r>
      <w:r>
        <w:t>.</w:t>
      </w:r>
      <w:r w:rsidR="008405B1">
        <w:t xml:space="preserve"> </w:t>
      </w:r>
      <w:r>
        <w:t>По</w:t>
      </w:r>
      <w:r w:rsidR="008405B1">
        <w:t xml:space="preserve"> </w:t>
      </w:r>
      <w:r>
        <w:t>его</w:t>
      </w:r>
      <w:r w:rsidR="008405B1">
        <w:t xml:space="preserve"> </w:t>
      </w:r>
      <w:r>
        <w:t>словам,</w:t>
      </w:r>
      <w:r w:rsidR="008405B1">
        <w:t xml:space="preserve"> </w:t>
      </w:r>
      <w:r>
        <w:t>для</w:t>
      </w:r>
      <w:r w:rsidR="008405B1">
        <w:t xml:space="preserve"> </w:t>
      </w:r>
      <w:r>
        <w:t>ФТС</w:t>
      </w:r>
      <w:r w:rsidR="008405B1">
        <w:t xml:space="preserve"> </w:t>
      </w:r>
      <w:r>
        <w:t>не</w:t>
      </w:r>
      <w:r w:rsidR="008405B1">
        <w:t xml:space="preserve"> </w:t>
      </w:r>
      <w:r>
        <w:t>представляет</w:t>
      </w:r>
      <w:r w:rsidR="008405B1">
        <w:t xml:space="preserve"> </w:t>
      </w:r>
      <w:r>
        <w:t>сложности</w:t>
      </w:r>
      <w:r w:rsidR="008405B1">
        <w:t xml:space="preserve"> </w:t>
      </w:r>
      <w:r>
        <w:t>взять</w:t>
      </w:r>
      <w:r w:rsidR="008405B1">
        <w:t xml:space="preserve"> </w:t>
      </w:r>
      <w:r>
        <w:t>150-160</w:t>
      </w:r>
      <w:r w:rsidR="008405B1">
        <w:t xml:space="preserve"> </w:t>
      </w:r>
      <w:r>
        <w:t>объектов</w:t>
      </w:r>
      <w:r w:rsidR="008405B1">
        <w:t xml:space="preserve"> </w:t>
      </w:r>
      <w:r>
        <w:t>инфраструктуры</w:t>
      </w:r>
      <w:r w:rsidR="008405B1">
        <w:t xml:space="preserve"> </w:t>
      </w:r>
      <w:r>
        <w:t>для</w:t>
      </w:r>
      <w:r w:rsidR="008405B1">
        <w:t xml:space="preserve"> </w:t>
      </w:r>
      <w:r>
        <w:t>обслуживания.</w:t>
      </w:r>
    </w:p>
    <w:p w14:paraId="45503A6B" w14:textId="48DF36D5" w:rsidR="0021535E" w:rsidRDefault="008405B1" w:rsidP="009E1434">
      <w:pPr>
        <w:jc w:val="both"/>
      </w:pPr>
      <w:r>
        <w:t>«</w:t>
      </w:r>
      <w:r w:rsidR="0021535E">
        <w:t>Сегодняшнее</w:t>
      </w:r>
      <w:r>
        <w:t xml:space="preserve"> </w:t>
      </w:r>
      <w:r w:rsidR="0021535E">
        <w:t>положение</w:t>
      </w:r>
      <w:r>
        <w:t xml:space="preserve"> </w:t>
      </w:r>
      <w:r w:rsidR="0021535E">
        <w:t>дел</w:t>
      </w:r>
      <w:r>
        <w:t xml:space="preserve"> </w:t>
      </w:r>
      <w:r w:rsidR="0021535E">
        <w:t>в</w:t>
      </w:r>
      <w:r>
        <w:t xml:space="preserve"> </w:t>
      </w:r>
      <w:r w:rsidR="0021535E">
        <w:t>пунктах</w:t>
      </w:r>
      <w:r>
        <w:t xml:space="preserve"> </w:t>
      </w:r>
      <w:r w:rsidR="0021535E">
        <w:t>пропуска</w:t>
      </w:r>
      <w:r>
        <w:t xml:space="preserve"> </w:t>
      </w:r>
      <w:r w:rsidR="0021535E">
        <w:t>не</w:t>
      </w:r>
      <w:r>
        <w:t xml:space="preserve"> </w:t>
      </w:r>
      <w:r w:rsidR="0021535E">
        <w:t>устраивает</w:t>
      </w:r>
      <w:r>
        <w:t xml:space="preserve"> </w:t>
      </w:r>
      <w:r w:rsidR="0021535E">
        <w:t>никого</w:t>
      </w:r>
      <w:r>
        <w:t xml:space="preserve"> – </w:t>
      </w:r>
      <w:r w:rsidR="0021535E">
        <w:t>ни</w:t>
      </w:r>
      <w:r>
        <w:t xml:space="preserve"> </w:t>
      </w:r>
      <w:r w:rsidR="0021535E">
        <w:t>службы</w:t>
      </w:r>
      <w:r>
        <w:t xml:space="preserve"> </w:t>
      </w:r>
      <w:r w:rsidR="0021535E">
        <w:t>в</w:t>
      </w:r>
      <w:r>
        <w:t xml:space="preserve"> </w:t>
      </w:r>
      <w:r w:rsidR="0021535E">
        <w:t>пунктах</w:t>
      </w:r>
      <w:r>
        <w:t xml:space="preserve"> </w:t>
      </w:r>
      <w:r w:rsidR="0021535E">
        <w:t>пропуска,</w:t>
      </w:r>
      <w:r>
        <w:t xml:space="preserve"> </w:t>
      </w:r>
      <w:r w:rsidR="0021535E">
        <w:t>ни</w:t>
      </w:r>
      <w:r>
        <w:t xml:space="preserve"> </w:t>
      </w:r>
      <w:r w:rsidR="0021535E">
        <w:t>участников</w:t>
      </w:r>
      <w:r>
        <w:t xml:space="preserve"> </w:t>
      </w:r>
      <w:r w:rsidR="0021535E">
        <w:t>внешнеэкономической</w:t>
      </w:r>
      <w:r>
        <w:t xml:space="preserve"> </w:t>
      </w:r>
      <w:r w:rsidR="0021535E">
        <w:t>деятельности,</w:t>
      </w:r>
      <w:r>
        <w:t xml:space="preserve"> </w:t>
      </w:r>
      <w:r w:rsidR="0021535E">
        <w:t>ни</w:t>
      </w:r>
      <w:r>
        <w:t xml:space="preserve"> </w:t>
      </w:r>
      <w:r w:rsidR="0021535E">
        <w:t>правительство.</w:t>
      </w:r>
      <w:r>
        <w:t xml:space="preserve"> </w:t>
      </w:r>
      <w:r w:rsidR="0021535E">
        <w:t>Мы</w:t>
      </w:r>
      <w:r>
        <w:t xml:space="preserve"> </w:t>
      </w:r>
      <w:r w:rsidR="0021535E">
        <w:t>понимаем</w:t>
      </w:r>
      <w:r>
        <w:t xml:space="preserve"> </w:t>
      </w:r>
      <w:r w:rsidR="0021535E">
        <w:t>что</w:t>
      </w:r>
      <w:r>
        <w:t xml:space="preserve"> </w:t>
      </w:r>
      <w:r w:rsidR="0021535E">
        <w:t>это</w:t>
      </w:r>
      <w:r>
        <w:t xml:space="preserve"> </w:t>
      </w:r>
      <w:r w:rsidR="0021535E">
        <w:t>создает</w:t>
      </w:r>
      <w:r>
        <w:t xml:space="preserve"> </w:t>
      </w:r>
      <w:r w:rsidR="0021535E">
        <w:t>угрозу</w:t>
      </w:r>
      <w:r>
        <w:t xml:space="preserve"> </w:t>
      </w:r>
      <w:r w:rsidR="0021535E">
        <w:t>развития</w:t>
      </w:r>
      <w:r>
        <w:t xml:space="preserve"> </w:t>
      </w:r>
      <w:r w:rsidR="0021535E">
        <w:t>внешнеэкономической</w:t>
      </w:r>
      <w:r>
        <w:t xml:space="preserve"> </w:t>
      </w:r>
      <w:r w:rsidR="0021535E">
        <w:t>деятельности,</w:t>
      </w:r>
      <w:r>
        <w:t xml:space="preserve"> </w:t>
      </w:r>
      <w:r w:rsidR="0021535E">
        <w:t>это</w:t>
      </w:r>
      <w:r>
        <w:t xml:space="preserve"> </w:t>
      </w:r>
      <w:r w:rsidR="0021535E">
        <w:t>признано</w:t>
      </w:r>
      <w:r>
        <w:t xml:space="preserve"> </w:t>
      </w:r>
      <w:r w:rsidR="0021535E">
        <w:t>на</w:t>
      </w:r>
      <w:r>
        <w:t xml:space="preserve"> </w:t>
      </w:r>
      <w:r w:rsidR="0021535E">
        <w:t>всех</w:t>
      </w:r>
      <w:r>
        <w:t xml:space="preserve"> </w:t>
      </w:r>
      <w:r w:rsidR="0021535E">
        <w:t>уровнях</w:t>
      </w:r>
      <w:r>
        <w:t>»</w:t>
      </w:r>
      <w:r w:rsidR="0021535E">
        <w:t>,</w:t>
      </w:r>
      <w:r>
        <w:t xml:space="preserve"> – </w:t>
      </w:r>
      <w:r w:rsidR="0021535E">
        <w:t>отметил</w:t>
      </w:r>
      <w:r>
        <w:t xml:space="preserve"> </w:t>
      </w:r>
      <w:r w:rsidR="0021535E">
        <w:t>А.</w:t>
      </w:r>
      <w:r>
        <w:t xml:space="preserve"> </w:t>
      </w:r>
      <w:r w:rsidR="0021535E">
        <w:t>Попов.</w:t>
      </w:r>
    </w:p>
    <w:p w14:paraId="31DE0293" w14:textId="1AD45695" w:rsidR="0021535E" w:rsidRDefault="0021535E" w:rsidP="009E1434">
      <w:pPr>
        <w:jc w:val="both"/>
      </w:pPr>
      <w:r>
        <w:t>Ранее</w:t>
      </w:r>
      <w:r w:rsidR="008405B1">
        <w:t xml:space="preserve"> </w:t>
      </w:r>
      <w:r>
        <w:t>о</w:t>
      </w:r>
      <w:r w:rsidR="008405B1">
        <w:t xml:space="preserve"> </w:t>
      </w:r>
      <w:r>
        <w:t>необходимости</w:t>
      </w:r>
      <w:r w:rsidR="008405B1">
        <w:t xml:space="preserve"> </w:t>
      </w:r>
      <w:r>
        <w:t>реконструкции</w:t>
      </w:r>
      <w:r w:rsidR="008405B1">
        <w:t xml:space="preserve"> </w:t>
      </w:r>
      <w:r>
        <w:t>погранпереходов</w:t>
      </w:r>
      <w:r w:rsidR="008405B1">
        <w:t xml:space="preserve"> </w:t>
      </w:r>
      <w:r>
        <w:t>в</w:t>
      </w:r>
      <w:r w:rsidR="008405B1">
        <w:t xml:space="preserve"> </w:t>
      </w:r>
      <w:r>
        <w:t>Приморье</w:t>
      </w:r>
      <w:r w:rsidR="008405B1">
        <w:t xml:space="preserve"> </w:t>
      </w:r>
      <w:r>
        <w:t>неоднократно</w:t>
      </w:r>
      <w:r w:rsidR="008405B1">
        <w:t xml:space="preserve"> </w:t>
      </w:r>
      <w:r>
        <w:t>заявлял</w:t>
      </w:r>
      <w:r w:rsidR="008405B1">
        <w:t xml:space="preserve"> </w:t>
      </w:r>
      <w:r>
        <w:t>полномочный</w:t>
      </w:r>
      <w:r w:rsidR="008405B1">
        <w:t xml:space="preserve"> </w:t>
      </w:r>
      <w:r>
        <w:t>представитель</w:t>
      </w:r>
      <w:r w:rsidR="008405B1">
        <w:t xml:space="preserve"> </w:t>
      </w:r>
      <w:r>
        <w:t>президента</w:t>
      </w:r>
      <w:r w:rsidR="008405B1">
        <w:t xml:space="preserve"> </w:t>
      </w:r>
      <w:r>
        <w:t>России</w:t>
      </w:r>
      <w:r w:rsidR="008405B1">
        <w:t xml:space="preserve"> </w:t>
      </w:r>
      <w:r>
        <w:t>в</w:t>
      </w:r>
      <w:r w:rsidR="008405B1">
        <w:t xml:space="preserve"> </w:t>
      </w:r>
      <w:r>
        <w:t>Дальневосточном</w:t>
      </w:r>
      <w:r w:rsidR="008405B1">
        <w:t xml:space="preserve"> </w:t>
      </w:r>
      <w:r>
        <w:t>федеральном</w:t>
      </w:r>
      <w:r w:rsidR="008405B1">
        <w:t xml:space="preserve"> </w:t>
      </w:r>
      <w:r>
        <w:t>округе</w:t>
      </w:r>
      <w:r w:rsidR="008405B1">
        <w:t xml:space="preserve"> </w:t>
      </w:r>
      <w:r>
        <w:t>(ДФО)</w:t>
      </w:r>
      <w:r w:rsidR="008405B1">
        <w:t xml:space="preserve"> </w:t>
      </w:r>
      <w:r>
        <w:t>Юрий</w:t>
      </w:r>
      <w:r w:rsidR="008405B1">
        <w:t xml:space="preserve"> </w:t>
      </w:r>
      <w:r>
        <w:t>Трутнев.</w:t>
      </w:r>
      <w:r w:rsidR="008405B1">
        <w:t xml:space="preserve"> </w:t>
      </w:r>
      <w:r>
        <w:t>По</w:t>
      </w:r>
      <w:r w:rsidR="008405B1">
        <w:t xml:space="preserve"> </w:t>
      </w:r>
      <w:r>
        <w:t>его</w:t>
      </w:r>
      <w:r w:rsidR="008405B1">
        <w:t xml:space="preserve"> </w:t>
      </w:r>
      <w:r>
        <w:t>мнению,</w:t>
      </w:r>
      <w:r w:rsidR="008405B1">
        <w:t xml:space="preserve"> </w:t>
      </w:r>
      <w:r>
        <w:t>неудовлетворительное</w:t>
      </w:r>
      <w:r w:rsidR="008405B1">
        <w:t xml:space="preserve"> </w:t>
      </w:r>
      <w:r>
        <w:t>состояние</w:t>
      </w:r>
      <w:r w:rsidR="008405B1">
        <w:t xml:space="preserve"> </w:t>
      </w:r>
      <w:r>
        <w:t>погранпереходов</w:t>
      </w:r>
      <w:r w:rsidR="008405B1">
        <w:t xml:space="preserve"> </w:t>
      </w:r>
      <w:r>
        <w:t>тормозит</w:t>
      </w:r>
      <w:r w:rsidR="008405B1">
        <w:t xml:space="preserve"> </w:t>
      </w:r>
      <w:r>
        <w:t>развитие</w:t>
      </w:r>
      <w:r w:rsidR="008405B1">
        <w:t xml:space="preserve"> </w:t>
      </w:r>
      <w:r>
        <w:t>отношений</w:t>
      </w:r>
      <w:r w:rsidR="008405B1">
        <w:t xml:space="preserve"> </w:t>
      </w:r>
      <w:r>
        <w:t>РФ</w:t>
      </w:r>
      <w:r w:rsidR="008405B1">
        <w:t xml:space="preserve"> </w:t>
      </w:r>
      <w:r>
        <w:t>и</w:t>
      </w:r>
      <w:r w:rsidR="008405B1">
        <w:t xml:space="preserve"> </w:t>
      </w:r>
      <w:r>
        <w:t>КНР.</w:t>
      </w:r>
      <w:r w:rsidR="008405B1">
        <w:t xml:space="preserve"> </w:t>
      </w:r>
    </w:p>
    <w:p w14:paraId="2D1583DD" w14:textId="51FCDCD2" w:rsidR="00DF5BA9" w:rsidRDefault="00C90DB2" w:rsidP="009E1434">
      <w:pPr>
        <w:jc w:val="both"/>
        <w:rPr>
          <w:rStyle w:val="a9"/>
        </w:rPr>
      </w:pPr>
      <w:hyperlink r:id="rId14" w:history="1">
        <w:r w:rsidR="0021535E" w:rsidRPr="00A62761">
          <w:rPr>
            <w:rStyle w:val="a9"/>
          </w:rPr>
          <w:t>http://www.vesti.ru/doc.html?id=3118751</w:t>
        </w:r>
      </w:hyperlink>
    </w:p>
    <w:p w14:paraId="2D70938C" w14:textId="40A99866" w:rsidR="00460495" w:rsidRPr="00DF5BA9" w:rsidRDefault="00DF5BA9" w:rsidP="009E1434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8" w:name="_Toc1721144"/>
      <w:r w:rsidRPr="00DF5BA9">
        <w:rPr>
          <w:rFonts w:ascii="Times New Roman" w:hAnsi="Times New Roman"/>
          <w:sz w:val="24"/>
          <w:szCs w:val="24"/>
        </w:rPr>
        <w:t>ТРАНСПОРТ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DF5BA9">
        <w:rPr>
          <w:rFonts w:ascii="Times New Roman" w:hAnsi="Times New Roman"/>
          <w:sz w:val="24"/>
          <w:szCs w:val="24"/>
        </w:rPr>
        <w:t>РОССИИ;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DF5BA9">
        <w:rPr>
          <w:rFonts w:ascii="Times New Roman" w:hAnsi="Times New Roman"/>
          <w:sz w:val="24"/>
          <w:szCs w:val="24"/>
        </w:rPr>
        <w:t>АРТЕМ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DF5BA9">
        <w:rPr>
          <w:rFonts w:ascii="Times New Roman" w:hAnsi="Times New Roman"/>
          <w:sz w:val="24"/>
          <w:szCs w:val="24"/>
        </w:rPr>
        <w:t>ОЗУН;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DF5BA9">
        <w:rPr>
          <w:rFonts w:ascii="Times New Roman" w:hAnsi="Times New Roman"/>
          <w:sz w:val="24"/>
          <w:szCs w:val="24"/>
        </w:rPr>
        <w:t>2019.02.21;</w:t>
      </w:r>
      <w:r w:rsidR="008405B1">
        <w:rPr>
          <w:rFonts w:ascii="Times New Roman" w:hAnsi="Times New Roman"/>
          <w:sz w:val="24"/>
          <w:szCs w:val="24"/>
        </w:rPr>
        <w:t xml:space="preserve">  </w:t>
      </w:r>
      <w:r w:rsidRPr="00DF5BA9">
        <w:rPr>
          <w:rFonts w:ascii="Times New Roman" w:hAnsi="Times New Roman"/>
          <w:sz w:val="24"/>
          <w:szCs w:val="24"/>
        </w:rPr>
        <w:t>КЛЮЧ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DF5BA9">
        <w:rPr>
          <w:rFonts w:ascii="Times New Roman" w:hAnsi="Times New Roman"/>
          <w:sz w:val="24"/>
          <w:szCs w:val="24"/>
        </w:rPr>
        <w:t>К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DF5BA9">
        <w:rPr>
          <w:rFonts w:ascii="Times New Roman" w:hAnsi="Times New Roman"/>
          <w:sz w:val="24"/>
          <w:szCs w:val="24"/>
        </w:rPr>
        <w:t>РАЗВИТИЮ</w:t>
      </w:r>
      <w:bookmarkEnd w:id="8"/>
    </w:p>
    <w:p w14:paraId="52D928AA" w14:textId="465456D0" w:rsidR="0021535E" w:rsidRDefault="00460495" w:rsidP="009E1434">
      <w:pPr>
        <w:jc w:val="both"/>
      </w:pPr>
      <w:r>
        <w:t>На</w:t>
      </w:r>
      <w:r w:rsidR="008405B1">
        <w:t xml:space="preserve"> </w:t>
      </w:r>
      <w:r>
        <w:t>вопросы</w:t>
      </w:r>
      <w:r w:rsidR="008405B1">
        <w:t xml:space="preserve"> </w:t>
      </w:r>
      <w:r>
        <w:t>корреспондента</w:t>
      </w:r>
      <w:r w:rsidR="008405B1">
        <w:t xml:space="preserve"> «</w:t>
      </w:r>
      <w:r>
        <w:t>ТР</w:t>
      </w:r>
      <w:r w:rsidR="008405B1">
        <w:t xml:space="preserve">» </w:t>
      </w:r>
      <w:r>
        <w:t>отвечает</w:t>
      </w:r>
      <w:r w:rsidR="008405B1">
        <w:t xml:space="preserve"> </w:t>
      </w:r>
      <w:r>
        <w:t>заместитель</w:t>
      </w:r>
      <w:r w:rsidR="008405B1">
        <w:t xml:space="preserve"> </w:t>
      </w:r>
      <w:r w:rsidRPr="0021535E">
        <w:rPr>
          <w:b/>
        </w:rPr>
        <w:t>министра</w:t>
      </w:r>
      <w:r w:rsidR="008405B1">
        <w:rPr>
          <w:b/>
        </w:rPr>
        <w:t xml:space="preserve"> </w:t>
      </w:r>
      <w:r w:rsidRPr="0021535E">
        <w:rPr>
          <w:b/>
        </w:rPr>
        <w:t>транспорта</w:t>
      </w:r>
      <w:r w:rsidR="008405B1">
        <w:t xml:space="preserve"> </w:t>
      </w:r>
      <w:r>
        <w:t>РФ</w:t>
      </w:r>
      <w:r w:rsidR="008405B1">
        <w:t xml:space="preserve"> </w:t>
      </w:r>
      <w:r>
        <w:t>Владимир</w:t>
      </w:r>
      <w:r w:rsidR="008405B1">
        <w:t xml:space="preserve"> </w:t>
      </w:r>
      <w:r w:rsidRPr="0021535E">
        <w:rPr>
          <w:b/>
        </w:rPr>
        <w:t>Токарев</w:t>
      </w:r>
      <w:r>
        <w:t>.</w:t>
      </w:r>
    </w:p>
    <w:p w14:paraId="6FF9F48C" w14:textId="67FB65D1" w:rsidR="00460495" w:rsidRDefault="008405B1" w:rsidP="009E1434">
      <w:pPr>
        <w:jc w:val="both"/>
      </w:pPr>
      <w:r>
        <w:t xml:space="preserve">- </w:t>
      </w:r>
      <w:r w:rsidR="00460495">
        <w:t>Владимир</w:t>
      </w:r>
      <w:r>
        <w:t xml:space="preserve"> </w:t>
      </w:r>
      <w:r w:rsidR="00460495">
        <w:t>Александрович,</w:t>
      </w:r>
      <w:r>
        <w:t xml:space="preserve"> </w:t>
      </w:r>
      <w:r w:rsidR="00460495">
        <w:t>стремительно</w:t>
      </w:r>
      <w:r>
        <w:t xml:space="preserve"> </w:t>
      </w:r>
      <w:r w:rsidR="00460495">
        <w:t>набирающий</w:t>
      </w:r>
      <w:r>
        <w:t xml:space="preserve"> </w:t>
      </w:r>
      <w:r w:rsidR="00460495">
        <w:t>обороты</w:t>
      </w:r>
      <w:r>
        <w:t xml:space="preserve"> </w:t>
      </w:r>
      <w:r w:rsidR="00460495">
        <w:t>XXI</w:t>
      </w:r>
      <w:r>
        <w:t xml:space="preserve"> </w:t>
      </w:r>
      <w:r w:rsidR="00460495">
        <w:t>век</w:t>
      </w:r>
      <w:r>
        <w:t xml:space="preserve"> </w:t>
      </w:r>
      <w:r w:rsidR="00460495">
        <w:t>предъявляет</w:t>
      </w:r>
      <w:r>
        <w:t xml:space="preserve"> </w:t>
      </w:r>
      <w:r w:rsidR="00460495">
        <w:t>повышенные</w:t>
      </w:r>
      <w:r>
        <w:t xml:space="preserve"> </w:t>
      </w:r>
      <w:r w:rsidR="00460495">
        <w:t>требования</w:t>
      </w:r>
      <w:r>
        <w:t xml:space="preserve"> </w:t>
      </w:r>
      <w:r w:rsidR="00460495">
        <w:t>к</w:t>
      </w:r>
      <w:r>
        <w:t xml:space="preserve"> </w:t>
      </w:r>
      <w:r w:rsidR="00460495">
        <w:t>транспортному</w:t>
      </w:r>
      <w:r>
        <w:t xml:space="preserve"> </w:t>
      </w:r>
      <w:r w:rsidR="00460495">
        <w:t>комплексу</w:t>
      </w:r>
      <w:r>
        <w:t xml:space="preserve"> </w:t>
      </w:r>
      <w:r w:rsidR="00460495">
        <w:t>страны,</w:t>
      </w:r>
      <w:r>
        <w:t xml:space="preserve"> </w:t>
      </w:r>
      <w:r w:rsidR="00460495">
        <w:t>в</w:t>
      </w:r>
      <w:r>
        <w:t xml:space="preserve"> </w:t>
      </w:r>
      <w:r w:rsidR="00460495">
        <w:t>том</w:t>
      </w:r>
      <w:r>
        <w:t xml:space="preserve"> </w:t>
      </w:r>
      <w:r w:rsidR="00460495">
        <w:t>числе</w:t>
      </w:r>
      <w:r>
        <w:t xml:space="preserve"> </w:t>
      </w:r>
      <w:r w:rsidR="00460495">
        <w:t>к</w:t>
      </w:r>
      <w:r>
        <w:t xml:space="preserve"> </w:t>
      </w:r>
      <w:r w:rsidR="00460495">
        <w:t>железнодорожному</w:t>
      </w:r>
      <w:r>
        <w:t xml:space="preserve"> </w:t>
      </w:r>
      <w:r w:rsidR="00460495">
        <w:t>транспорту.</w:t>
      </w:r>
      <w:r>
        <w:t xml:space="preserve"> </w:t>
      </w:r>
      <w:r w:rsidR="00460495">
        <w:t>Как</w:t>
      </w:r>
      <w:r>
        <w:t xml:space="preserve"> </w:t>
      </w:r>
      <w:r w:rsidR="00460495">
        <w:t>отвечает</w:t>
      </w:r>
      <w:r>
        <w:t xml:space="preserve"> </w:t>
      </w:r>
      <w:r w:rsidR="00460495">
        <w:t>железнодорожная</w:t>
      </w:r>
      <w:r>
        <w:t xml:space="preserve"> </w:t>
      </w:r>
      <w:r w:rsidR="00460495">
        <w:t>отрасль</w:t>
      </w:r>
      <w:r>
        <w:t xml:space="preserve"> </w:t>
      </w:r>
      <w:r w:rsidR="00460495">
        <w:t>на</w:t>
      </w:r>
      <w:r>
        <w:t xml:space="preserve"> </w:t>
      </w:r>
      <w:r w:rsidR="00460495">
        <w:t>вызовы</w:t>
      </w:r>
      <w:r>
        <w:t xml:space="preserve"> </w:t>
      </w:r>
      <w:r w:rsidR="00460495">
        <w:t>времени?</w:t>
      </w:r>
      <w:r>
        <w:t xml:space="preserve"> </w:t>
      </w:r>
      <w:r w:rsidR="00460495">
        <w:t>Какие</w:t>
      </w:r>
      <w:r>
        <w:t xml:space="preserve"> </w:t>
      </w:r>
      <w:r w:rsidR="00460495">
        <w:t>задачи</w:t>
      </w:r>
      <w:r>
        <w:t xml:space="preserve"> </w:t>
      </w:r>
      <w:r w:rsidR="00460495">
        <w:t>перед</w:t>
      </w:r>
      <w:r>
        <w:t xml:space="preserve"> </w:t>
      </w:r>
      <w:r w:rsidR="00460495">
        <w:t>ней</w:t>
      </w:r>
      <w:r>
        <w:t xml:space="preserve"> </w:t>
      </w:r>
      <w:r w:rsidR="00460495">
        <w:t>стоят</w:t>
      </w:r>
      <w:r>
        <w:t xml:space="preserve"> </w:t>
      </w:r>
      <w:r w:rsidR="00460495">
        <w:t>в</w:t>
      </w:r>
      <w:r>
        <w:t xml:space="preserve"> </w:t>
      </w:r>
      <w:r w:rsidR="00460495">
        <w:t>текущем</w:t>
      </w:r>
      <w:r>
        <w:t xml:space="preserve"> </w:t>
      </w:r>
      <w:r w:rsidR="00460495">
        <w:t>году</w:t>
      </w:r>
      <w:r>
        <w:t xml:space="preserve"> </w:t>
      </w:r>
      <w:r w:rsidR="00460495">
        <w:t>и</w:t>
      </w:r>
      <w:r>
        <w:t xml:space="preserve"> </w:t>
      </w:r>
      <w:r w:rsidR="00460495">
        <w:t>в</w:t>
      </w:r>
      <w:r>
        <w:t xml:space="preserve"> </w:t>
      </w:r>
      <w:r w:rsidR="00460495">
        <w:t>среднесрочной</w:t>
      </w:r>
      <w:r>
        <w:t xml:space="preserve"> </w:t>
      </w:r>
      <w:r w:rsidR="00460495">
        <w:t>перспективе?</w:t>
      </w:r>
    </w:p>
    <w:p w14:paraId="63278330" w14:textId="6D261C76" w:rsidR="00460495" w:rsidRDefault="008405B1" w:rsidP="009E1434">
      <w:pPr>
        <w:jc w:val="both"/>
      </w:pPr>
      <w:r>
        <w:t xml:space="preserve">- </w:t>
      </w:r>
      <w:r w:rsidR="00460495">
        <w:t>В</w:t>
      </w:r>
      <w:r>
        <w:t xml:space="preserve"> </w:t>
      </w:r>
      <w:r w:rsidR="00460495">
        <w:t>ноябре</w:t>
      </w:r>
      <w:r>
        <w:t xml:space="preserve"> </w:t>
      </w:r>
      <w:r w:rsidR="00460495">
        <w:t>прошлого</w:t>
      </w:r>
      <w:r>
        <w:t xml:space="preserve"> </w:t>
      </w:r>
      <w:r w:rsidR="00460495">
        <w:t>года</w:t>
      </w:r>
      <w:r>
        <w:t xml:space="preserve"> </w:t>
      </w:r>
      <w:r w:rsidR="00460495">
        <w:t>Правительство</w:t>
      </w:r>
      <w:r>
        <w:t xml:space="preserve"> </w:t>
      </w:r>
      <w:r w:rsidR="00460495">
        <w:t>РФ</w:t>
      </w:r>
      <w:r>
        <w:t xml:space="preserve"> </w:t>
      </w:r>
      <w:r w:rsidR="00460495">
        <w:t>одобрило</w:t>
      </w:r>
      <w:r>
        <w:t xml:space="preserve"> </w:t>
      </w:r>
      <w:r w:rsidR="00460495">
        <w:t>проекты</w:t>
      </w:r>
      <w:r>
        <w:t xml:space="preserve"> </w:t>
      </w:r>
      <w:r w:rsidR="00460495">
        <w:t>инвестиционной</w:t>
      </w:r>
      <w:r>
        <w:t xml:space="preserve"> </w:t>
      </w:r>
      <w:r w:rsidR="00460495">
        <w:t>программы</w:t>
      </w:r>
      <w:r>
        <w:t xml:space="preserve"> </w:t>
      </w:r>
      <w:r w:rsidR="00460495">
        <w:t>и</w:t>
      </w:r>
      <w:r>
        <w:t xml:space="preserve"> </w:t>
      </w:r>
      <w:r w:rsidR="00460495">
        <w:t>финансового</w:t>
      </w:r>
      <w:r>
        <w:t xml:space="preserve"> </w:t>
      </w:r>
      <w:r w:rsidR="00460495">
        <w:t>плана</w:t>
      </w:r>
      <w:r>
        <w:t xml:space="preserve"> </w:t>
      </w:r>
      <w:r w:rsidR="00460495">
        <w:t>ОАО</w:t>
      </w:r>
      <w:r>
        <w:t xml:space="preserve"> «</w:t>
      </w:r>
      <w:r w:rsidR="00460495">
        <w:t>РЖД</w:t>
      </w:r>
      <w:r>
        <w:t xml:space="preserve">» </w:t>
      </w:r>
      <w:r w:rsidR="00460495">
        <w:t>на</w:t>
      </w:r>
      <w:r>
        <w:t xml:space="preserve"> </w:t>
      </w:r>
      <w:r w:rsidR="00460495">
        <w:t>2019</w:t>
      </w:r>
      <w:r>
        <w:t xml:space="preserve"> </w:t>
      </w:r>
      <w:r w:rsidR="00460495">
        <w:t>год</w:t>
      </w:r>
      <w:r>
        <w:t xml:space="preserve"> </w:t>
      </w:r>
      <w:r w:rsidR="00460495">
        <w:t>и</w:t>
      </w:r>
      <w:r>
        <w:t xml:space="preserve"> </w:t>
      </w:r>
      <w:r w:rsidR="00460495">
        <w:t>на</w:t>
      </w:r>
      <w:r>
        <w:t xml:space="preserve"> </w:t>
      </w:r>
      <w:r w:rsidR="00460495">
        <w:t>плановый</w:t>
      </w:r>
      <w:r>
        <w:t xml:space="preserve"> </w:t>
      </w:r>
      <w:r w:rsidR="00460495">
        <w:t>период</w:t>
      </w:r>
      <w:r>
        <w:t xml:space="preserve"> </w:t>
      </w:r>
      <w:r w:rsidR="00460495">
        <w:t>2020</w:t>
      </w:r>
      <w:r>
        <w:t xml:space="preserve"> </w:t>
      </w:r>
      <w:r w:rsidR="00460495">
        <w:t>и</w:t>
      </w:r>
      <w:r>
        <w:t xml:space="preserve"> </w:t>
      </w:r>
      <w:r w:rsidR="00460495">
        <w:t>2021</w:t>
      </w:r>
      <w:r>
        <w:t xml:space="preserve"> </w:t>
      </w:r>
      <w:r w:rsidR="00460495">
        <w:t>годов.</w:t>
      </w:r>
      <w:r>
        <w:t xml:space="preserve"> </w:t>
      </w:r>
      <w:r w:rsidR="00460495">
        <w:t>Финансовый</w:t>
      </w:r>
      <w:r>
        <w:t xml:space="preserve"> </w:t>
      </w:r>
      <w:r w:rsidR="00460495">
        <w:t>план</w:t>
      </w:r>
      <w:r>
        <w:t xml:space="preserve"> </w:t>
      </w:r>
      <w:r w:rsidR="00460495">
        <w:t>на</w:t>
      </w:r>
      <w:r>
        <w:t xml:space="preserve"> </w:t>
      </w:r>
      <w:r w:rsidR="00460495">
        <w:t>текущий</w:t>
      </w:r>
      <w:r>
        <w:t xml:space="preserve"> </w:t>
      </w:r>
      <w:r w:rsidR="00460495">
        <w:t>год</w:t>
      </w:r>
      <w:r>
        <w:t xml:space="preserve"> </w:t>
      </w:r>
      <w:r w:rsidR="00460495">
        <w:t>сформирован</w:t>
      </w:r>
      <w:r>
        <w:t xml:space="preserve"> </w:t>
      </w:r>
      <w:r w:rsidR="00460495">
        <w:t>на</w:t>
      </w:r>
      <w:r>
        <w:t xml:space="preserve"> </w:t>
      </w:r>
      <w:r w:rsidR="00460495">
        <w:t>базе</w:t>
      </w:r>
      <w:r>
        <w:t xml:space="preserve"> </w:t>
      </w:r>
      <w:r w:rsidR="00460495">
        <w:t>актуализированного</w:t>
      </w:r>
      <w:r>
        <w:t xml:space="preserve"> </w:t>
      </w:r>
      <w:r w:rsidR="00460495">
        <w:lastRenderedPageBreak/>
        <w:t>прогноза</w:t>
      </w:r>
      <w:r>
        <w:t xml:space="preserve"> </w:t>
      </w:r>
      <w:r w:rsidR="00460495">
        <w:t>социально</w:t>
      </w:r>
      <w:r>
        <w:t>-</w:t>
      </w:r>
      <w:r w:rsidR="00460495">
        <w:t>экономического</w:t>
      </w:r>
      <w:r>
        <w:t xml:space="preserve"> </w:t>
      </w:r>
      <w:r w:rsidR="00460495">
        <w:t>развития</w:t>
      </w:r>
      <w:r>
        <w:t xml:space="preserve"> </w:t>
      </w:r>
      <w:r w:rsidR="00460495">
        <w:t>страны.</w:t>
      </w:r>
      <w:r>
        <w:t xml:space="preserve"> </w:t>
      </w:r>
      <w:r w:rsidR="00460495">
        <w:t>В</w:t>
      </w:r>
      <w:r>
        <w:t xml:space="preserve"> </w:t>
      </w:r>
      <w:r w:rsidR="00460495">
        <w:t>соответствии</w:t>
      </w:r>
      <w:r>
        <w:t xml:space="preserve"> </w:t>
      </w:r>
      <w:r w:rsidR="00460495">
        <w:t>с</w:t>
      </w:r>
      <w:r>
        <w:t xml:space="preserve"> </w:t>
      </w:r>
      <w:r w:rsidR="00460495">
        <w:t>прогнозом</w:t>
      </w:r>
      <w:r>
        <w:t xml:space="preserve"> </w:t>
      </w:r>
      <w:r w:rsidR="00460495">
        <w:t>в</w:t>
      </w:r>
      <w:r>
        <w:t xml:space="preserve"> </w:t>
      </w:r>
      <w:r w:rsidR="00460495">
        <w:t>2019</w:t>
      </w:r>
      <w:r>
        <w:t xml:space="preserve"> </w:t>
      </w:r>
      <w:r w:rsidR="00460495">
        <w:t>году</w:t>
      </w:r>
      <w:r>
        <w:t xml:space="preserve"> </w:t>
      </w:r>
      <w:r w:rsidR="00460495">
        <w:t>объемы</w:t>
      </w:r>
      <w:r>
        <w:t xml:space="preserve"> </w:t>
      </w:r>
      <w:r w:rsidR="00460495">
        <w:t>погрузки</w:t>
      </w:r>
      <w:r>
        <w:t xml:space="preserve"> </w:t>
      </w:r>
      <w:r w:rsidR="00460495">
        <w:t>грузов</w:t>
      </w:r>
      <w:r>
        <w:t xml:space="preserve"> </w:t>
      </w:r>
      <w:r w:rsidR="00460495">
        <w:t>составят</w:t>
      </w:r>
      <w:r>
        <w:t xml:space="preserve"> </w:t>
      </w:r>
      <w:r w:rsidR="00460495">
        <w:t>1,3</w:t>
      </w:r>
      <w:r>
        <w:t xml:space="preserve"> </w:t>
      </w:r>
      <w:r w:rsidR="00460495">
        <w:t>млрд</w:t>
      </w:r>
      <w:r>
        <w:t xml:space="preserve"> </w:t>
      </w:r>
      <w:r w:rsidR="00460495">
        <w:t>т,</w:t>
      </w:r>
      <w:r>
        <w:t xml:space="preserve"> </w:t>
      </w:r>
      <w:r w:rsidR="00460495">
        <w:t>что</w:t>
      </w:r>
      <w:r>
        <w:t xml:space="preserve"> </w:t>
      </w:r>
      <w:r w:rsidR="00460495">
        <w:t>превысит</w:t>
      </w:r>
      <w:r>
        <w:t xml:space="preserve"> </w:t>
      </w:r>
      <w:r w:rsidR="00460495">
        <w:t>уровень</w:t>
      </w:r>
      <w:r>
        <w:t xml:space="preserve"> </w:t>
      </w:r>
      <w:r w:rsidR="00460495">
        <w:t>2018</w:t>
      </w:r>
      <w:r>
        <w:t xml:space="preserve"> </w:t>
      </w:r>
      <w:r w:rsidR="00460495">
        <w:t>года</w:t>
      </w:r>
      <w:r>
        <w:t xml:space="preserve"> </w:t>
      </w:r>
      <w:r w:rsidR="00460495">
        <w:t>на</w:t>
      </w:r>
      <w:r>
        <w:t xml:space="preserve"> </w:t>
      </w:r>
      <w:r w:rsidR="00460495">
        <w:t>1,5%.</w:t>
      </w:r>
      <w:r>
        <w:t xml:space="preserve"> </w:t>
      </w:r>
      <w:r w:rsidR="00460495">
        <w:t>Основное</w:t>
      </w:r>
      <w:r>
        <w:t xml:space="preserve"> </w:t>
      </w:r>
      <w:r w:rsidR="00460495">
        <w:t>увеличение</w:t>
      </w:r>
      <w:r>
        <w:t xml:space="preserve"> </w:t>
      </w:r>
      <w:r w:rsidR="00460495">
        <w:t>(3,2%)</w:t>
      </w:r>
      <w:r>
        <w:t xml:space="preserve"> </w:t>
      </w:r>
      <w:r w:rsidR="00460495">
        <w:t>придется</w:t>
      </w:r>
      <w:r>
        <w:t xml:space="preserve"> </w:t>
      </w:r>
      <w:r w:rsidR="00460495">
        <w:t>на</w:t>
      </w:r>
      <w:r>
        <w:t xml:space="preserve"> </w:t>
      </w:r>
      <w:r w:rsidR="00460495">
        <w:t>экспорт.</w:t>
      </w:r>
      <w:r>
        <w:t xml:space="preserve"> </w:t>
      </w:r>
      <w:r w:rsidR="00460495">
        <w:t>Наибольший</w:t>
      </w:r>
      <w:r>
        <w:t xml:space="preserve"> </w:t>
      </w:r>
      <w:r w:rsidR="00460495">
        <w:t>рост</w:t>
      </w:r>
      <w:r>
        <w:t xml:space="preserve"> </w:t>
      </w:r>
      <w:r w:rsidR="00460495">
        <w:t>погрузки</w:t>
      </w:r>
      <w:r>
        <w:t xml:space="preserve"> </w:t>
      </w:r>
      <w:r w:rsidR="00460495">
        <w:t>ожидается</w:t>
      </w:r>
      <w:r>
        <w:t xml:space="preserve"> </w:t>
      </w:r>
      <w:r w:rsidR="00460495">
        <w:t>по</w:t>
      </w:r>
      <w:r>
        <w:t xml:space="preserve"> </w:t>
      </w:r>
      <w:r w:rsidR="00460495">
        <w:t>углю</w:t>
      </w:r>
      <w:r>
        <w:t xml:space="preserve"> – </w:t>
      </w:r>
      <w:r w:rsidR="00460495">
        <w:t>это</w:t>
      </w:r>
      <w:r>
        <w:t xml:space="preserve"> </w:t>
      </w:r>
      <w:r w:rsidR="00460495">
        <w:t>более</w:t>
      </w:r>
      <w:r>
        <w:t xml:space="preserve"> </w:t>
      </w:r>
      <w:r w:rsidR="00460495">
        <w:t>половины</w:t>
      </w:r>
      <w:r>
        <w:t xml:space="preserve"> </w:t>
      </w:r>
      <w:r w:rsidR="00460495">
        <w:t>уровня</w:t>
      </w:r>
      <w:r>
        <w:t xml:space="preserve"> </w:t>
      </w:r>
      <w:r w:rsidR="00460495">
        <w:t>роста.</w:t>
      </w:r>
    </w:p>
    <w:p w14:paraId="7DE0AAAA" w14:textId="386605B9" w:rsidR="00460495" w:rsidRDefault="00460495" w:rsidP="009E1434">
      <w:pPr>
        <w:jc w:val="both"/>
      </w:pPr>
      <w:r>
        <w:t>С</w:t>
      </w:r>
      <w:r w:rsidR="008405B1">
        <w:t xml:space="preserve"> </w:t>
      </w:r>
      <w:r>
        <w:t>учетом</w:t>
      </w:r>
      <w:r w:rsidR="008405B1">
        <w:t xml:space="preserve"> </w:t>
      </w:r>
      <w:r>
        <w:t>значительного</w:t>
      </w:r>
      <w:r w:rsidR="008405B1">
        <w:t xml:space="preserve"> </w:t>
      </w:r>
      <w:r>
        <w:t>повышения</w:t>
      </w:r>
      <w:r w:rsidR="008405B1">
        <w:t xml:space="preserve"> </w:t>
      </w:r>
      <w:r>
        <w:t>объема</w:t>
      </w:r>
      <w:r w:rsidR="008405B1">
        <w:t xml:space="preserve"> </w:t>
      </w:r>
      <w:r>
        <w:t>перевозок</w:t>
      </w:r>
      <w:r w:rsidR="008405B1">
        <w:t xml:space="preserve"> </w:t>
      </w:r>
      <w:r>
        <w:t>необходимо</w:t>
      </w:r>
      <w:r w:rsidR="008405B1">
        <w:t xml:space="preserve"> </w:t>
      </w:r>
      <w:r>
        <w:t>направить</w:t>
      </w:r>
      <w:r w:rsidR="008405B1">
        <w:t xml:space="preserve"> </w:t>
      </w:r>
      <w:r>
        <w:t>усилия</w:t>
      </w:r>
      <w:r w:rsidR="008405B1">
        <w:t xml:space="preserve"> </w:t>
      </w:r>
      <w:r>
        <w:t>на</w:t>
      </w:r>
      <w:r w:rsidR="008405B1">
        <w:t xml:space="preserve"> </w:t>
      </w:r>
      <w:r>
        <w:t>содержание</w:t>
      </w:r>
      <w:r w:rsidR="008405B1">
        <w:t xml:space="preserve"> </w:t>
      </w:r>
      <w:r>
        <w:t>в</w:t>
      </w:r>
      <w:r w:rsidR="008405B1">
        <w:t xml:space="preserve"> </w:t>
      </w:r>
      <w:r>
        <w:t>надлежащем</w:t>
      </w:r>
      <w:r w:rsidR="008405B1">
        <w:t xml:space="preserve"> </w:t>
      </w:r>
      <w:r>
        <w:t>состоянии</w:t>
      </w:r>
      <w:r w:rsidR="008405B1">
        <w:t xml:space="preserve"> </w:t>
      </w:r>
      <w:r>
        <w:t>железнодорожной</w:t>
      </w:r>
      <w:r w:rsidR="008405B1">
        <w:t xml:space="preserve"> </w:t>
      </w:r>
      <w:r>
        <w:t>инфраструктуры.</w:t>
      </w:r>
      <w:r w:rsidR="008405B1">
        <w:t xml:space="preserve"> </w:t>
      </w:r>
      <w:r>
        <w:t>Первостепенной</w:t>
      </w:r>
      <w:r w:rsidR="008405B1">
        <w:t xml:space="preserve"> </w:t>
      </w:r>
      <w:r>
        <w:t>задачей</w:t>
      </w:r>
      <w:r w:rsidR="008405B1">
        <w:t xml:space="preserve"> </w:t>
      </w:r>
      <w:r>
        <w:t>для</w:t>
      </w:r>
      <w:r w:rsidR="008405B1">
        <w:t xml:space="preserve"> </w:t>
      </w:r>
      <w:r>
        <w:t>поддержания</w:t>
      </w:r>
      <w:r w:rsidR="008405B1">
        <w:t xml:space="preserve"> </w:t>
      </w:r>
      <w:r>
        <w:t>безопасности</w:t>
      </w:r>
      <w:r w:rsidR="008405B1">
        <w:t xml:space="preserve"> </w:t>
      </w:r>
      <w:r>
        <w:t>движения</w:t>
      </w:r>
      <w:r w:rsidR="008405B1">
        <w:t xml:space="preserve"> </w:t>
      </w:r>
      <w:r>
        <w:t>поездов</w:t>
      </w:r>
      <w:r w:rsidR="008405B1">
        <w:t xml:space="preserve"> </w:t>
      </w:r>
      <w:r>
        <w:t>является</w:t>
      </w:r>
      <w:r w:rsidR="008405B1">
        <w:t xml:space="preserve"> </w:t>
      </w:r>
      <w:r>
        <w:t>снижение</w:t>
      </w:r>
      <w:r w:rsidR="008405B1">
        <w:t xml:space="preserve"> </w:t>
      </w:r>
      <w:r>
        <w:t>числа</w:t>
      </w:r>
      <w:r w:rsidR="008405B1">
        <w:t xml:space="preserve"> </w:t>
      </w:r>
      <w:r>
        <w:t>локомотивов</w:t>
      </w:r>
      <w:r w:rsidR="008405B1">
        <w:t xml:space="preserve"> </w:t>
      </w:r>
      <w:r>
        <w:t>с</w:t>
      </w:r>
      <w:r w:rsidR="008405B1">
        <w:t xml:space="preserve"> </w:t>
      </w:r>
      <w:r>
        <w:t>просроченным</w:t>
      </w:r>
      <w:r w:rsidR="008405B1">
        <w:t xml:space="preserve"> </w:t>
      </w:r>
      <w:r>
        <w:t>капремонтом.</w:t>
      </w:r>
      <w:r w:rsidR="008405B1">
        <w:t xml:space="preserve"> </w:t>
      </w:r>
      <w:r>
        <w:t>Один</w:t>
      </w:r>
      <w:r w:rsidR="008405B1">
        <w:t xml:space="preserve"> </w:t>
      </w:r>
      <w:r>
        <w:t>из</w:t>
      </w:r>
      <w:r w:rsidR="008405B1">
        <w:t xml:space="preserve"> </w:t>
      </w:r>
      <w:r>
        <w:t>приоритетов</w:t>
      </w:r>
      <w:r w:rsidR="008405B1">
        <w:t xml:space="preserve"> – </w:t>
      </w:r>
      <w:r>
        <w:t>недопущение</w:t>
      </w:r>
      <w:r w:rsidR="008405B1">
        <w:t xml:space="preserve"> </w:t>
      </w:r>
      <w:r>
        <w:t>роста</w:t>
      </w:r>
      <w:r w:rsidR="008405B1">
        <w:t xml:space="preserve"> </w:t>
      </w:r>
      <w:r>
        <w:t>протяженности</w:t>
      </w:r>
      <w:r w:rsidR="008405B1">
        <w:t xml:space="preserve"> </w:t>
      </w:r>
      <w:r>
        <w:t>участков</w:t>
      </w:r>
      <w:r w:rsidR="008405B1">
        <w:t xml:space="preserve"> </w:t>
      </w:r>
      <w:r>
        <w:t>пути</w:t>
      </w:r>
      <w:r w:rsidR="008405B1">
        <w:t xml:space="preserve"> </w:t>
      </w:r>
      <w:r>
        <w:t>с</w:t>
      </w:r>
      <w:r w:rsidR="008405B1">
        <w:t xml:space="preserve"> </w:t>
      </w:r>
      <w:r>
        <w:t>нарушением</w:t>
      </w:r>
      <w:r w:rsidR="008405B1">
        <w:t xml:space="preserve"> </w:t>
      </w:r>
      <w:r>
        <w:t>межремонтных</w:t>
      </w:r>
      <w:r w:rsidR="008405B1">
        <w:t xml:space="preserve"> </w:t>
      </w:r>
      <w:r>
        <w:t>сроков</w:t>
      </w:r>
      <w:r w:rsidR="008405B1">
        <w:t xml:space="preserve"> </w:t>
      </w:r>
      <w:r>
        <w:t>и</w:t>
      </w:r>
      <w:r w:rsidR="008405B1">
        <w:t xml:space="preserve"> </w:t>
      </w:r>
      <w:r>
        <w:t>сверхнормативным</w:t>
      </w:r>
      <w:r w:rsidR="008405B1">
        <w:t xml:space="preserve"> </w:t>
      </w:r>
      <w:r>
        <w:t>пропущенным</w:t>
      </w:r>
      <w:r w:rsidR="008405B1">
        <w:t xml:space="preserve"> </w:t>
      </w:r>
      <w:r>
        <w:t>тоннажем.</w:t>
      </w:r>
      <w:r w:rsidR="008405B1">
        <w:t xml:space="preserve"> </w:t>
      </w:r>
      <w:r>
        <w:t>За</w:t>
      </w:r>
      <w:r w:rsidR="008405B1">
        <w:t xml:space="preserve"> </w:t>
      </w:r>
      <w:r>
        <w:t>три</w:t>
      </w:r>
      <w:r w:rsidR="008405B1">
        <w:t xml:space="preserve"> </w:t>
      </w:r>
      <w:r>
        <w:t>года</w:t>
      </w:r>
      <w:r w:rsidR="008405B1">
        <w:t xml:space="preserve"> </w:t>
      </w:r>
      <w:r>
        <w:t>протяженность</w:t>
      </w:r>
      <w:r w:rsidR="008405B1">
        <w:t xml:space="preserve"> </w:t>
      </w:r>
      <w:r>
        <w:t>участков</w:t>
      </w:r>
      <w:r w:rsidR="008405B1">
        <w:t xml:space="preserve"> </w:t>
      </w:r>
      <w:r>
        <w:t>пути</w:t>
      </w:r>
      <w:r w:rsidR="008405B1">
        <w:t xml:space="preserve"> </w:t>
      </w:r>
      <w:r>
        <w:t>со</w:t>
      </w:r>
      <w:r w:rsidR="008405B1">
        <w:t xml:space="preserve"> </w:t>
      </w:r>
      <w:r>
        <w:t>сверхнормативным</w:t>
      </w:r>
      <w:r w:rsidR="008405B1">
        <w:t xml:space="preserve"> </w:t>
      </w:r>
      <w:r>
        <w:t>пропущенным</w:t>
      </w:r>
      <w:r w:rsidR="008405B1">
        <w:t xml:space="preserve"> </w:t>
      </w:r>
      <w:r>
        <w:t>тоннажем</w:t>
      </w:r>
      <w:r w:rsidR="008405B1">
        <w:t xml:space="preserve"> </w:t>
      </w:r>
      <w:r>
        <w:t>планируется</w:t>
      </w:r>
      <w:r w:rsidR="008405B1">
        <w:t xml:space="preserve"> </w:t>
      </w:r>
      <w:r>
        <w:t>сократить</w:t>
      </w:r>
      <w:r w:rsidR="008405B1">
        <w:t xml:space="preserve"> </w:t>
      </w:r>
      <w:r>
        <w:t>на</w:t>
      </w:r>
      <w:r w:rsidR="008405B1">
        <w:t xml:space="preserve"> </w:t>
      </w:r>
      <w:r>
        <w:t>8,9%.</w:t>
      </w:r>
      <w:r w:rsidR="008405B1">
        <w:t xml:space="preserve"> </w:t>
      </w:r>
      <w:r>
        <w:t>Также</w:t>
      </w:r>
      <w:r w:rsidR="008405B1">
        <w:t xml:space="preserve"> </w:t>
      </w:r>
      <w:r>
        <w:t>на</w:t>
      </w:r>
      <w:r w:rsidR="008405B1">
        <w:t xml:space="preserve"> </w:t>
      </w:r>
      <w:r>
        <w:t>7,3%</w:t>
      </w:r>
      <w:r w:rsidR="008405B1">
        <w:t xml:space="preserve"> </w:t>
      </w:r>
      <w:r>
        <w:t>планируется</w:t>
      </w:r>
      <w:r w:rsidR="008405B1">
        <w:t xml:space="preserve"> </w:t>
      </w:r>
      <w:r>
        <w:t>сократить</w:t>
      </w:r>
      <w:r w:rsidR="008405B1">
        <w:t xml:space="preserve"> </w:t>
      </w:r>
      <w:r>
        <w:t>протяженность</w:t>
      </w:r>
      <w:r w:rsidR="008405B1">
        <w:t xml:space="preserve"> </w:t>
      </w:r>
      <w:r>
        <w:t>участков</w:t>
      </w:r>
      <w:r w:rsidR="008405B1">
        <w:t xml:space="preserve"> </w:t>
      </w:r>
      <w:r>
        <w:t>с</w:t>
      </w:r>
      <w:r w:rsidR="008405B1">
        <w:t xml:space="preserve"> </w:t>
      </w:r>
      <w:r>
        <w:t>имеющимися</w:t>
      </w:r>
      <w:r w:rsidR="008405B1">
        <w:t xml:space="preserve"> </w:t>
      </w:r>
      <w:r>
        <w:t>ограничениями</w:t>
      </w:r>
      <w:r w:rsidR="008405B1">
        <w:t xml:space="preserve"> </w:t>
      </w:r>
      <w:r>
        <w:t>скорости.</w:t>
      </w:r>
      <w:r w:rsidR="008405B1">
        <w:t xml:space="preserve"> </w:t>
      </w:r>
    </w:p>
    <w:p w14:paraId="2F0040FB" w14:textId="77E0E686" w:rsidR="00460495" w:rsidRDefault="00460495" w:rsidP="009E1434">
      <w:pPr>
        <w:jc w:val="both"/>
      </w:pPr>
      <w:r>
        <w:t>Общий</w:t>
      </w:r>
      <w:r w:rsidR="008405B1">
        <w:t xml:space="preserve"> </w:t>
      </w:r>
      <w:r>
        <w:t>объем</w:t>
      </w:r>
      <w:r w:rsidR="008405B1">
        <w:t xml:space="preserve"> </w:t>
      </w:r>
      <w:r>
        <w:t>средств,</w:t>
      </w:r>
      <w:r w:rsidR="008405B1">
        <w:t xml:space="preserve"> </w:t>
      </w:r>
      <w:r>
        <w:t>предусмотренный</w:t>
      </w:r>
      <w:r w:rsidR="008405B1">
        <w:t xml:space="preserve"> </w:t>
      </w:r>
      <w:r>
        <w:t>инвестпрограммой</w:t>
      </w:r>
      <w:r w:rsidR="008405B1">
        <w:t xml:space="preserve"> </w:t>
      </w:r>
      <w:r>
        <w:t>ОАО</w:t>
      </w:r>
      <w:r w:rsidR="008405B1">
        <w:t xml:space="preserve"> «</w:t>
      </w:r>
      <w:r>
        <w:t>РЖД</w:t>
      </w:r>
      <w:r w:rsidR="008405B1">
        <w:t xml:space="preserve">» </w:t>
      </w:r>
      <w:r>
        <w:t>на</w:t>
      </w:r>
      <w:r w:rsidR="008405B1">
        <w:t xml:space="preserve"> </w:t>
      </w:r>
      <w:r>
        <w:t>период</w:t>
      </w:r>
      <w:r w:rsidR="008405B1">
        <w:t xml:space="preserve"> </w:t>
      </w:r>
      <w:r>
        <w:t>2019</w:t>
      </w:r>
      <w:r w:rsidR="008405B1">
        <w:t xml:space="preserve">- </w:t>
      </w:r>
      <w:r>
        <w:t>2021</w:t>
      </w:r>
      <w:r w:rsidR="008405B1">
        <w:t xml:space="preserve"> </w:t>
      </w:r>
      <w:r>
        <w:t>годов,</w:t>
      </w:r>
      <w:r w:rsidR="008405B1">
        <w:t xml:space="preserve"> </w:t>
      </w:r>
      <w:r>
        <w:t>составляет</w:t>
      </w:r>
      <w:r w:rsidR="008405B1">
        <w:t xml:space="preserve"> </w:t>
      </w:r>
      <w:r>
        <w:t>2,3</w:t>
      </w:r>
      <w:r w:rsidR="008405B1">
        <w:t xml:space="preserve"> </w:t>
      </w:r>
      <w:r>
        <w:t>трлн</w:t>
      </w:r>
      <w:r w:rsidR="008405B1">
        <w:t xml:space="preserve"> </w:t>
      </w:r>
      <w:r>
        <w:t>руб.</w:t>
      </w:r>
      <w:r w:rsidR="008405B1">
        <w:t xml:space="preserve"> </w:t>
      </w:r>
      <w:r>
        <w:t>За</w:t>
      </w:r>
      <w:r w:rsidR="008405B1">
        <w:t xml:space="preserve"> </w:t>
      </w:r>
      <w:r>
        <w:t>этот</w:t>
      </w:r>
      <w:r w:rsidR="008405B1">
        <w:t xml:space="preserve"> </w:t>
      </w:r>
      <w:r>
        <w:t>период</w:t>
      </w:r>
      <w:r w:rsidR="008405B1">
        <w:t xml:space="preserve"> </w:t>
      </w:r>
      <w:r>
        <w:t>планируется</w:t>
      </w:r>
      <w:r w:rsidR="008405B1">
        <w:t xml:space="preserve"> </w:t>
      </w:r>
      <w:r>
        <w:t>завершить</w:t>
      </w:r>
      <w:r w:rsidR="008405B1">
        <w:t xml:space="preserve"> </w:t>
      </w:r>
      <w:r>
        <w:t>ряд</w:t>
      </w:r>
      <w:r w:rsidR="008405B1">
        <w:t xml:space="preserve"> </w:t>
      </w:r>
      <w:r>
        <w:t>инвестиционных</w:t>
      </w:r>
      <w:r w:rsidR="008405B1">
        <w:t xml:space="preserve"> </w:t>
      </w:r>
      <w:r>
        <w:t>проектов,</w:t>
      </w:r>
      <w:r w:rsidR="008405B1">
        <w:t xml:space="preserve"> </w:t>
      </w:r>
      <w:r>
        <w:t>в</w:t>
      </w:r>
      <w:r w:rsidR="008405B1">
        <w:t xml:space="preserve"> </w:t>
      </w:r>
      <w:r>
        <w:t>числе</w:t>
      </w:r>
      <w:r w:rsidR="008405B1">
        <w:t xml:space="preserve"> </w:t>
      </w:r>
      <w:r>
        <w:t>которых</w:t>
      </w:r>
      <w:r w:rsidR="008405B1">
        <w:t xml:space="preserve"> </w:t>
      </w:r>
      <w:r>
        <w:t>первый</w:t>
      </w:r>
      <w:r w:rsidR="008405B1">
        <w:t xml:space="preserve"> </w:t>
      </w:r>
      <w:r>
        <w:t>этап</w:t>
      </w:r>
      <w:r w:rsidR="008405B1">
        <w:t xml:space="preserve"> </w:t>
      </w:r>
      <w:r>
        <w:t>модернизации</w:t>
      </w:r>
      <w:r w:rsidR="008405B1">
        <w:t xml:space="preserve"> </w:t>
      </w:r>
      <w:r>
        <w:t>железнодорожной</w:t>
      </w:r>
      <w:r w:rsidR="008405B1">
        <w:t xml:space="preserve"> </w:t>
      </w:r>
      <w:r>
        <w:t>инфраструктуры</w:t>
      </w:r>
      <w:r w:rsidR="008405B1">
        <w:t xml:space="preserve"> </w:t>
      </w:r>
      <w:r>
        <w:t>БАМа</w:t>
      </w:r>
      <w:r w:rsidR="008405B1">
        <w:t xml:space="preserve"> </w:t>
      </w:r>
      <w:r>
        <w:t>и</w:t>
      </w:r>
      <w:r w:rsidR="008405B1">
        <w:t xml:space="preserve"> </w:t>
      </w:r>
      <w:r>
        <w:t>Транссиба,</w:t>
      </w:r>
      <w:r w:rsidR="008405B1">
        <w:t xml:space="preserve"> </w:t>
      </w:r>
      <w:r>
        <w:t>комплексное</w:t>
      </w:r>
      <w:r w:rsidR="008405B1">
        <w:t xml:space="preserve"> </w:t>
      </w:r>
      <w:r>
        <w:t>развитие</w:t>
      </w:r>
      <w:r w:rsidR="008405B1">
        <w:t xml:space="preserve"> </w:t>
      </w:r>
      <w:r>
        <w:t>участка</w:t>
      </w:r>
      <w:r w:rsidR="008405B1">
        <w:t xml:space="preserve"> </w:t>
      </w:r>
      <w:r>
        <w:t>Междуреченск</w:t>
      </w:r>
      <w:r w:rsidR="008405B1">
        <w:t xml:space="preserve"> – </w:t>
      </w:r>
      <w:r>
        <w:t>Тайшет,</w:t>
      </w:r>
      <w:r w:rsidR="008405B1">
        <w:t xml:space="preserve"> </w:t>
      </w:r>
      <w:r>
        <w:t>развитие</w:t>
      </w:r>
      <w:r w:rsidR="008405B1">
        <w:t xml:space="preserve"> </w:t>
      </w:r>
      <w:r>
        <w:t>и</w:t>
      </w:r>
      <w:r w:rsidR="008405B1">
        <w:t xml:space="preserve"> </w:t>
      </w:r>
      <w:r>
        <w:t>обновление</w:t>
      </w:r>
      <w:r w:rsidR="008405B1">
        <w:t xml:space="preserve"> </w:t>
      </w:r>
      <w:r>
        <w:t>железнодорожной</w:t>
      </w:r>
      <w:r w:rsidR="008405B1">
        <w:t xml:space="preserve"> </w:t>
      </w:r>
      <w:r>
        <w:t>инфраструктуры</w:t>
      </w:r>
      <w:r w:rsidR="008405B1">
        <w:t xml:space="preserve"> </w:t>
      </w:r>
      <w:r>
        <w:t>на</w:t>
      </w:r>
      <w:r w:rsidR="008405B1">
        <w:t xml:space="preserve"> </w:t>
      </w:r>
      <w:r>
        <w:t>подходах</w:t>
      </w:r>
      <w:r w:rsidR="008405B1">
        <w:t xml:space="preserve"> </w:t>
      </w:r>
      <w:r>
        <w:t>к</w:t>
      </w:r>
      <w:r w:rsidR="008405B1">
        <w:t xml:space="preserve"> </w:t>
      </w:r>
      <w:r>
        <w:t>портам</w:t>
      </w:r>
      <w:r w:rsidR="008405B1">
        <w:t xml:space="preserve"> </w:t>
      </w:r>
      <w:r>
        <w:t>Азово</w:t>
      </w:r>
      <w:r w:rsidR="008405B1">
        <w:t>-</w:t>
      </w:r>
      <w:r>
        <w:t>Черноморского</w:t>
      </w:r>
      <w:r w:rsidR="008405B1">
        <w:t xml:space="preserve"> </w:t>
      </w:r>
      <w:r>
        <w:t>бассейна,</w:t>
      </w:r>
      <w:r w:rsidR="008405B1">
        <w:t xml:space="preserve"> </w:t>
      </w:r>
      <w:r>
        <w:t>а</w:t>
      </w:r>
      <w:r w:rsidR="008405B1">
        <w:t xml:space="preserve"> </w:t>
      </w:r>
      <w:r>
        <w:t>также</w:t>
      </w:r>
      <w:r w:rsidR="008405B1">
        <w:t xml:space="preserve"> </w:t>
      </w:r>
      <w:r>
        <w:t>реконструкция</w:t>
      </w:r>
      <w:r w:rsidR="008405B1">
        <w:t xml:space="preserve"> </w:t>
      </w:r>
      <w:r>
        <w:t>участка</w:t>
      </w:r>
      <w:r w:rsidR="008405B1">
        <w:t xml:space="preserve"> </w:t>
      </w:r>
      <w:r>
        <w:t>Морозовская</w:t>
      </w:r>
      <w:r w:rsidR="008405B1">
        <w:t xml:space="preserve"> – </w:t>
      </w:r>
      <w:r>
        <w:t>Волгодонская</w:t>
      </w:r>
      <w:r w:rsidR="008405B1">
        <w:t xml:space="preserve"> </w:t>
      </w:r>
      <w:r>
        <w:t>и</w:t>
      </w:r>
      <w:r w:rsidR="008405B1">
        <w:t xml:space="preserve"> </w:t>
      </w:r>
      <w:r>
        <w:t>ряд</w:t>
      </w:r>
      <w:r w:rsidR="008405B1">
        <w:t xml:space="preserve"> </w:t>
      </w:r>
      <w:r>
        <w:t>других.</w:t>
      </w:r>
    </w:p>
    <w:p w14:paraId="37C9B586" w14:textId="0ACB0002" w:rsidR="00460495" w:rsidRDefault="00460495" w:rsidP="009E1434">
      <w:pPr>
        <w:jc w:val="both"/>
      </w:pPr>
      <w:r>
        <w:t>Будет</w:t>
      </w:r>
      <w:r w:rsidR="008405B1">
        <w:t xml:space="preserve"> </w:t>
      </w:r>
      <w:r>
        <w:t>реализован</w:t>
      </w:r>
      <w:r w:rsidR="008405B1">
        <w:t xml:space="preserve"> </w:t>
      </w:r>
      <w:r>
        <w:t>комплекс</w:t>
      </w:r>
      <w:r w:rsidR="008405B1">
        <w:t xml:space="preserve"> </w:t>
      </w:r>
      <w:r>
        <w:t>мероприятий</w:t>
      </w:r>
      <w:r w:rsidR="008405B1">
        <w:t xml:space="preserve"> </w:t>
      </w:r>
      <w:r>
        <w:t>по</w:t>
      </w:r>
      <w:r w:rsidR="008405B1">
        <w:t xml:space="preserve"> </w:t>
      </w:r>
      <w:r>
        <w:t>развитию</w:t>
      </w:r>
      <w:r w:rsidR="008405B1">
        <w:t xml:space="preserve"> </w:t>
      </w:r>
      <w:r>
        <w:t>Центрального</w:t>
      </w:r>
      <w:r w:rsidR="008405B1">
        <w:t xml:space="preserve"> </w:t>
      </w:r>
      <w:r>
        <w:t>транспортного</w:t>
      </w:r>
      <w:r w:rsidR="008405B1">
        <w:t xml:space="preserve"> </w:t>
      </w:r>
      <w:r>
        <w:t>узла,</w:t>
      </w:r>
      <w:r w:rsidR="008405B1">
        <w:t xml:space="preserve"> </w:t>
      </w:r>
      <w:r>
        <w:t>подходов</w:t>
      </w:r>
      <w:r w:rsidR="008405B1">
        <w:t xml:space="preserve"> </w:t>
      </w:r>
      <w:r>
        <w:t>к</w:t>
      </w:r>
      <w:r w:rsidR="008405B1">
        <w:t xml:space="preserve"> </w:t>
      </w:r>
      <w:r>
        <w:t>портам</w:t>
      </w:r>
      <w:r w:rsidR="008405B1">
        <w:t xml:space="preserve"> </w:t>
      </w:r>
      <w:r>
        <w:t>Северо</w:t>
      </w:r>
      <w:r w:rsidR="008405B1">
        <w:t>-</w:t>
      </w:r>
      <w:r>
        <w:t>Западного</w:t>
      </w:r>
      <w:r w:rsidR="008405B1">
        <w:t xml:space="preserve"> </w:t>
      </w:r>
      <w:r>
        <w:t>бассейна,</w:t>
      </w:r>
      <w:r w:rsidR="008405B1">
        <w:t xml:space="preserve"> </w:t>
      </w:r>
      <w:r>
        <w:t>строительству</w:t>
      </w:r>
      <w:r w:rsidR="008405B1">
        <w:t xml:space="preserve"> </w:t>
      </w:r>
      <w:r>
        <w:t>обхода</w:t>
      </w:r>
      <w:r w:rsidR="008405B1">
        <w:t xml:space="preserve"> </w:t>
      </w:r>
      <w:r>
        <w:t>Саратовского</w:t>
      </w:r>
      <w:r w:rsidR="008405B1">
        <w:t xml:space="preserve"> </w:t>
      </w:r>
      <w:r>
        <w:t>узла,</w:t>
      </w:r>
      <w:r w:rsidR="008405B1">
        <w:t xml:space="preserve"> </w:t>
      </w:r>
      <w:r>
        <w:t>а</w:t>
      </w:r>
      <w:r w:rsidR="008405B1">
        <w:t xml:space="preserve"> </w:t>
      </w:r>
      <w:r>
        <w:t>также</w:t>
      </w:r>
      <w:r w:rsidR="008405B1">
        <w:t xml:space="preserve"> </w:t>
      </w:r>
      <w:r>
        <w:t>увеличению</w:t>
      </w:r>
      <w:r w:rsidR="008405B1">
        <w:t xml:space="preserve"> </w:t>
      </w:r>
      <w:r>
        <w:t>скорости</w:t>
      </w:r>
      <w:r w:rsidR="008405B1">
        <w:t xml:space="preserve"> </w:t>
      </w:r>
      <w:r>
        <w:t>транзитного</w:t>
      </w:r>
      <w:r w:rsidR="008405B1">
        <w:t xml:space="preserve"> </w:t>
      </w:r>
      <w:r>
        <w:t>контейнеропотока</w:t>
      </w:r>
      <w:r w:rsidR="008405B1">
        <w:t xml:space="preserve"> </w:t>
      </w:r>
      <w:r>
        <w:t>за</w:t>
      </w:r>
      <w:r w:rsidR="008405B1">
        <w:t xml:space="preserve"> </w:t>
      </w:r>
      <w:r>
        <w:t>счет</w:t>
      </w:r>
      <w:r w:rsidR="008405B1">
        <w:t xml:space="preserve"> </w:t>
      </w:r>
      <w:r>
        <w:t>роста</w:t>
      </w:r>
      <w:r w:rsidR="008405B1">
        <w:t xml:space="preserve"> </w:t>
      </w:r>
      <w:r>
        <w:t>пропускной</w:t>
      </w:r>
      <w:r w:rsidR="008405B1">
        <w:t xml:space="preserve"> </w:t>
      </w:r>
      <w:r>
        <w:t>и</w:t>
      </w:r>
      <w:r w:rsidR="008405B1">
        <w:t xml:space="preserve"> </w:t>
      </w:r>
      <w:r>
        <w:t>провозной</w:t>
      </w:r>
      <w:r w:rsidR="008405B1">
        <w:t xml:space="preserve"> </w:t>
      </w:r>
      <w:r>
        <w:t>способности</w:t>
      </w:r>
      <w:r w:rsidR="008405B1">
        <w:t xml:space="preserve"> </w:t>
      </w:r>
      <w:r>
        <w:t>инфраструктуры.</w:t>
      </w:r>
    </w:p>
    <w:p w14:paraId="5045B570" w14:textId="55E0CADD" w:rsidR="0021535E" w:rsidRDefault="00460495" w:rsidP="009E1434">
      <w:pPr>
        <w:jc w:val="both"/>
      </w:pPr>
      <w:r>
        <w:t>Продолжится</w:t>
      </w:r>
      <w:r w:rsidR="008405B1">
        <w:t xml:space="preserve"> </w:t>
      </w:r>
      <w:r>
        <w:t>реализация</w:t>
      </w:r>
      <w:r w:rsidR="008405B1">
        <w:t xml:space="preserve"> </w:t>
      </w:r>
      <w:r>
        <w:t>мероприятий,</w:t>
      </w:r>
      <w:r w:rsidR="008405B1">
        <w:t xml:space="preserve"> </w:t>
      </w:r>
      <w:r>
        <w:t>направленных</w:t>
      </w:r>
      <w:r w:rsidR="008405B1">
        <w:t xml:space="preserve"> </w:t>
      </w:r>
      <w:r>
        <w:t>на</w:t>
      </w:r>
      <w:r w:rsidR="008405B1">
        <w:t xml:space="preserve"> </w:t>
      </w:r>
      <w:r>
        <w:t>обеспечение</w:t>
      </w:r>
      <w:r w:rsidR="008405B1">
        <w:t xml:space="preserve"> </w:t>
      </w:r>
      <w:r>
        <w:t>устойчивости</w:t>
      </w:r>
      <w:r w:rsidR="008405B1">
        <w:t xml:space="preserve"> </w:t>
      </w:r>
      <w:r>
        <w:t>перевозочного</w:t>
      </w:r>
      <w:r w:rsidR="008405B1">
        <w:t xml:space="preserve"> </w:t>
      </w:r>
      <w:r>
        <w:t>процесса.</w:t>
      </w:r>
      <w:r w:rsidR="008405B1">
        <w:t xml:space="preserve"> </w:t>
      </w:r>
      <w:r>
        <w:t>Значительный</w:t>
      </w:r>
      <w:r w:rsidR="008405B1">
        <w:t xml:space="preserve"> </w:t>
      </w:r>
      <w:r>
        <w:t>объем</w:t>
      </w:r>
      <w:r w:rsidR="008405B1">
        <w:t xml:space="preserve"> </w:t>
      </w:r>
      <w:r>
        <w:t>инвестиций</w:t>
      </w:r>
      <w:r w:rsidR="008405B1">
        <w:t xml:space="preserve"> </w:t>
      </w:r>
      <w:r>
        <w:t>будет</w:t>
      </w:r>
      <w:r w:rsidR="008405B1">
        <w:t xml:space="preserve"> </w:t>
      </w:r>
      <w:r>
        <w:t>направлен</w:t>
      </w:r>
      <w:r w:rsidR="008405B1">
        <w:t xml:space="preserve"> </w:t>
      </w:r>
      <w:r>
        <w:t>на</w:t>
      </w:r>
      <w:r w:rsidR="008405B1">
        <w:t xml:space="preserve"> </w:t>
      </w:r>
      <w:r>
        <w:t>обновление</w:t>
      </w:r>
      <w:r w:rsidR="008405B1">
        <w:t xml:space="preserve"> </w:t>
      </w:r>
      <w:r>
        <w:t>предприятий</w:t>
      </w:r>
      <w:r w:rsidR="008405B1">
        <w:t xml:space="preserve"> </w:t>
      </w:r>
      <w:r>
        <w:t>путевого</w:t>
      </w:r>
      <w:r w:rsidR="008405B1">
        <w:t xml:space="preserve"> </w:t>
      </w:r>
      <w:r>
        <w:t>комплекса,</w:t>
      </w:r>
      <w:r w:rsidR="008405B1">
        <w:t xml:space="preserve"> </w:t>
      </w:r>
      <w:r>
        <w:t>устройств</w:t>
      </w:r>
      <w:r w:rsidR="008405B1">
        <w:t xml:space="preserve"> </w:t>
      </w:r>
      <w:r>
        <w:t>электроснабжения,</w:t>
      </w:r>
      <w:r w:rsidR="008405B1">
        <w:t xml:space="preserve"> </w:t>
      </w:r>
      <w:r>
        <w:t>программу</w:t>
      </w:r>
      <w:r w:rsidR="008405B1">
        <w:t xml:space="preserve"> </w:t>
      </w:r>
      <w:r>
        <w:t>корпоративной</w:t>
      </w:r>
      <w:r w:rsidR="008405B1">
        <w:t xml:space="preserve"> </w:t>
      </w:r>
      <w:r>
        <w:t>информатизации,</w:t>
      </w:r>
      <w:r w:rsidR="008405B1">
        <w:t xml:space="preserve"> </w:t>
      </w:r>
      <w:r>
        <w:t>а</w:t>
      </w:r>
      <w:r w:rsidR="008405B1">
        <w:t xml:space="preserve"> </w:t>
      </w:r>
      <w:r>
        <w:t>также</w:t>
      </w:r>
      <w:r w:rsidR="008405B1">
        <w:t xml:space="preserve"> </w:t>
      </w:r>
      <w:r>
        <w:t>обновление</w:t>
      </w:r>
      <w:r w:rsidR="008405B1">
        <w:t xml:space="preserve"> </w:t>
      </w:r>
      <w:r>
        <w:t>устройств</w:t>
      </w:r>
      <w:r w:rsidR="008405B1">
        <w:t xml:space="preserve"> </w:t>
      </w:r>
      <w:r>
        <w:t>автоматики</w:t>
      </w:r>
      <w:r w:rsidR="008405B1">
        <w:t xml:space="preserve"> </w:t>
      </w:r>
      <w:r>
        <w:t>и</w:t>
      </w:r>
      <w:r w:rsidR="008405B1">
        <w:t xml:space="preserve"> </w:t>
      </w:r>
      <w:r>
        <w:t>телемеханики.</w:t>
      </w:r>
    </w:p>
    <w:p w14:paraId="1D4E68C6" w14:textId="379AA0C2" w:rsidR="00460495" w:rsidRDefault="008405B1" w:rsidP="009E1434">
      <w:pPr>
        <w:jc w:val="both"/>
      </w:pPr>
      <w:r>
        <w:t xml:space="preserve">- </w:t>
      </w:r>
      <w:r w:rsidR="00460495">
        <w:t>Параметры</w:t>
      </w:r>
      <w:r>
        <w:t xml:space="preserve"> </w:t>
      </w:r>
      <w:r w:rsidR="00460495">
        <w:t>долгосрочной</w:t>
      </w:r>
      <w:r>
        <w:t xml:space="preserve"> </w:t>
      </w:r>
      <w:r w:rsidR="00460495">
        <w:t>программы</w:t>
      </w:r>
      <w:r>
        <w:t xml:space="preserve"> </w:t>
      </w:r>
      <w:r w:rsidR="00460495">
        <w:t>развития</w:t>
      </w:r>
      <w:r>
        <w:t xml:space="preserve"> </w:t>
      </w:r>
      <w:r w:rsidR="00460495">
        <w:t>ОАО</w:t>
      </w:r>
      <w:r>
        <w:t xml:space="preserve"> «</w:t>
      </w:r>
      <w:r w:rsidR="00460495">
        <w:t>РЖД</w:t>
      </w:r>
      <w:r>
        <w:t xml:space="preserve">» </w:t>
      </w:r>
      <w:r w:rsidR="00460495">
        <w:t>являются</w:t>
      </w:r>
      <w:r>
        <w:t xml:space="preserve"> </w:t>
      </w:r>
      <w:r w:rsidR="00460495">
        <w:t>ориентиром</w:t>
      </w:r>
      <w:r>
        <w:t xml:space="preserve"> </w:t>
      </w:r>
      <w:r w:rsidR="00460495">
        <w:t>для</w:t>
      </w:r>
      <w:r>
        <w:t xml:space="preserve"> </w:t>
      </w:r>
      <w:r w:rsidR="00460495">
        <w:t>формирования</w:t>
      </w:r>
      <w:r>
        <w:t xml:space="preserve"> </w:t>
      </w:r>
      <w:r w:rsidR="00460495">
        <w:t>стратегии</w:t>
      </w:r>
      <w:r>
        <w:t xml:space="preserve"> </w:t>
      </w:r>
      <w:r w:rsidR="00460495">
        <w:t>развития</w:t>
      </w:r>
      <w:r>
        <w:t xml:space="preserve"> </w:t>
      </w:r>
      <w:r w:rsidR="00460495">
        <w:t>всей</w:t>
      </w:r>
      <w:r>
        <w:t xml:space="preserve"> </w:t>
      </w:r>
      <w:r w:rsidR="00460495">
        <w:t>отрасли.</w:t>
      </w:r>
      <w:r>
        <w:t xml:space="preserve"> </w:t>
      </w:r>
      <w:r w:rsidR="00460495">
        <w:t>Как</w:t>
      </w:r>
      <w:r>
        <w:t xml:space="preserve"> </w:t>
      </w:r>
      <w:r w:rsidR="00460495">
        <w:t>она</w:t>
      </w:r>
      <w:r>
        <w:t xml:space="preserve"> </w:t>
      </w:r>
      <w:r w:rsidR="00460495">
        <w:t>коррелируется</w:t>
      </w:r>
      <w:r>
        <w:t xml:space="preserve"> </w:t>
      </w:r>
      <w:r w:rsidR="00460495">
        <w:t>с</w:t>
      </w:r>
      <w:r>
        <w:t xml:space="preserve"> </w:t>
      </w:r>
      <w:r w:rsidR="00460495">
        <w:t>утвержденным</w:t>
      </w:r>
      <w:r>
        <w:t xml:space="preserve"> </w:t>
      </w:r>
      <w:r w:rsidR="00460495">
        <w:t>Правительством</w:t>
      </w:r>
      <w:r>
        <w:t xml:space="preserve"> </w:t>
      </w:r>
      <w:r w:rsidR="00460495">
        <w:t>РФ</w:t>
      </w:r>
      <w:r>
        <w:t xml:space="preserve"> </w:t>
      </w:r>
      <w:r w:rsidR="00460495">
        <w:t>Комплексным</w:t>
      </w:r>
      <w:r>
        <w:t xml:space="preserve"> </w:t>
      </w:r>
      <w:r w:rsidR="00460495">
        <w:t>планом</w:t>
      </w:r>
      <w:r>
        <w:t xml:space="preserve"> </w:t>
      </w:r>
      <w:r w:rsidR="00460495">
        <w:t>модернизации</w:t>
      </w:r>
      <w:r>
        <w:t xml:space="preserve"> </w:t>
      </w:r>
      <w:r w:rsidR="00460495">
        <w:t>и</w:t>
      </w:r>
      <w:r>
        <w:t xml:space="preserve"> </w:t>
      </w:r>
      <w:r w:rsidR="00460495">
        <w:t>расширения</w:t>
      </w:r>
      <w:r>
        <w:t xml:space="preserve"> </w:t>
      </w:r>
      <w:r w:rsidR="00460495">
        <w:t>магистральной</w:t>
      </w:r>
      <w:r>
        <w:t xml:space="preserve"> </w:t>
      </w:r>
      <w:r w:rsidR="00460495">
        <w:t>инфраструктуры</w:t>
      </w:r>
      <w:r>
        <w:t xml:space="preserve"> </w:t>
      </w:r>
      <w:r w:rsidR="00460495">
        <w:t>на</w:t>
      </w:r>
      <w:r>
        <w:t xml:space="preserve"> </w:t>
      </w:r>
      <w:r w:rsidR="00460495">
        <w:t>период</w:t>
      </w:r>
      <w:r>
        <w:t xml:space="preserve"> </w:t>
      </w:r>
      <w:r w:rsidR="00460495">
        <w:t>до</w:t>
      </w:r>
      <w:r>
        <w:t xml:space="preserve"> </w:t>
      </w:r>
      <w:r w:rsidR="00460495">
        <w:t>2024</w:t>
      </w:r>
      <w:r>
        <w:t xml:space="preserve"> </w:t>
      </w:r>
      <w:r w:rsidR="00460495">
        <w:t>года</w:t>
      </w:r>
      <w:r>
        <w:t xml:space="preserve"> </w:t>
      </w:r>
      <w:r w:rsidR="00460495">
        <w:t>(КПМРМИ)?</w:t>
      </w:r>
    </w:p>
    <w:p w14:paraId="64163AA9" w14:textId="62453835" w:rsidR="00460495" w:rsidRDefault="008405B1" w:rsidP="009E1434">
      <w:pPr>
        <w:jc w:val="both"/>
      </w:pPr>
      <w:r>
        <w:t xml:space="preserve">- </w:t>
      </w:r>
      <w:r w:rsidR="00460495">
        <w:t>Долгосрочная</w:t>
      </w:r>
      <w:r>
        <w:t xml:space="preserve"> </w:t>
      </w:r>
      <w:r w:rsidR="00460495">
        <w:t>программа</w:t>
      </w:r>
      <w:r>
        <w:t xml:space="preserve"> </w:t>
      </w:r>
      <w:r w:rsidR="00460495">
        <w:t>развития</w:t>
      </w:r>
      <w:r>
        <w:t xml:space="preserve"> </w:t>
      </w:r>
      <w:r w:rsidR="00460495">
        <w:t>ОАО</w:t>
      </w:r>
      <w:r>
        <w:t xml:space="preserve"> «</w:t>
      </w:r>
      <w:r w:rsidR="00460495">
        <w:t>РЖД</w:t>
      </w:r>
      <w:r>
        <w:t xml:space="preserve">» </w:t>
      </w:r>
      <w:r w:rsidR="00460495">
        <w:t>до</w:t>
      </w:r>
      <w:r>
        <w:t xml:space="preserve"> </w:t>
      </w:r>
      <w:r w:rsidR="00460495">
        <w:t>2025</w:t>
      </w:r>
      <w:r>
        <w:t xml:space="preserve"> </w:t>
      </w:r>
      <w:r w:rsidR="00460495">
        <w:t>года</w:t>
      </w:r>
      <w:r>
        <w:t xml:space="preserve"> </w:t>
      </w:r>
      <w:r w:rsidR="00460495">
        <w:t>(ДПР)</w:t>
      </w:r>
      <w:r>
        <w:t xml:space="preserve"> </w:t>
      </w:r>
      <w:r w:rsidR="00460495">
        <w:t>подготовлена</w:t>
      </w:r>
      <w:r>
        <w:t xml:space="preserve"> </w:t>
      </w:r>
      <w:r w:rsidR="00460495">
        <w:t>для</w:t>
      </w:r>
      <w:r>
        <w:t xml:space="preserve"> </w:t>
      </w:r>
      <w:r w:rsidR="00460495">
        <w:t>повышения</w:t>
      </w:r>
      <w:r>
        <w:t xml:space="preserve"> </w:t>
      </w:r>
      <w:r w:rsidR="00460495">
        <w:t>эффективности</w:t>
      </w:r>
      <w:r>
        <w:t xml:space="preserve"> </w:t>
      </w:r>
      <w:r w:rsidR="00460495">
        <w:t>работы</w:t>
      </w:r>
      <w:r>
        <w:t xml:space="preserve"> </w:t>
      </w:r>
      <w:r w:rsidR="00460495">
        <w:t>холдинга</w:t>
      </w:r>
      <w:r>
        <w:t xml:space="preserve"> </w:t>
      </w:r>
      <w:r w:rsidR="00460495">
        <w:t>и</w:t>
      </w:r>
      <w:r>
        <w:t xml:space="preserve"> </w:t>
      </w:r>
      <w:r w:rsidR="00460495">
        <w:t>достижения</w:t>
      </w:r>
      <w:r>
        <w:t xml:space="preserve"> </w:t>
      </w:r>
      <w:r w:rsidR="00460495">
        <w:t>ключевых</w:t>
      </w:r>
      <w:r>
        <w:t xml:space="preserve"> </w:t>
      </w:r>
      <w:r w:rsidR="00460495">
        <w:t>национальных</w:t>
      </w:r>
      <w:r>
        <w:t xml:space="preserve"> </w:t>
      </w:r>
      <w:r w:rsidR="00460495">
        <w:t>целей</w:t>
      </w:r>
      <w:r>
        <w:t xml:space="preserve"> </w:t>
      </w:r>
      <w:r w:rsidR="00460495">
        <w:t>развития,</w:t>
      </w:r>
      <w:r>
        <w:t xml:space="preserve"> </w:t>
      </w:r>
      <w:r w:rsidR="00460495">
        <w:t>которые</w:t>
      </w:r>
      <w:r>
        <w:t xml:space="preserve"> </w:t>
      </w:r>
      <w:r w:rsidR="00460495">
        <w:t>определены</w:t>
      </w:r>
      <w:r>
        <w:t xml:space="preserve"> </w:t>
      </w:r>
      <w:r w:rsidR="00460495">
        <w:t>в</w:t>
      </w:r>
      <w:r>
        <w:t xml:space="preserve"> </w:t>
      </w:r>
      <w:r w:rsidR="00460495">
        <w:t>майском</w:t>
      </w:r>
      <w:r>
        <w:t xml:space="preserve"> </w:t>
      </w:r>
      <w:r w:rsidR="00460495">
        <w:t>указе</w:t>
      </w:r>
      <w:r>
        <w:t xml:space="preserve"> </w:t>
      </w:r>
      <w:r w:rsidR="00460495">
        <w:t>Президента</w:t>
      </w:r>
      <w:r>
        <w:t xml:space="preserve"> </w:t>
      </w:r>
      <w:r w:rsidR="00460495">
        <w:t>РФ.</w:t>
      </w:r>
      <w:r>
        <w:t xml:space="preserve"> </w:t>
      </w:r>
      <w:r w:rsidR="00460495">
        <w:t>Это</w:t>
      </w:r>
      <w:r>
        <w:t xml:space="preserve"> </w:t>
      </w:r>
      <w:r w:rsidR="00460495">
        <w:t>рост</w:t>
      </w:r>
      <w:r>
        <w:t xml:space="preserve"> </w:t>
      </w:r>
      <w:r w:rsidR="00460495">
        <w:t>экономики</w:t>
      </w:r>
      <w:r>
        <w:t xml:space="preserve"> </w:t>
      </w:r>
      <w:r w:rsidR="00460495">
        <w:t>выше</w:t>
      </w:r>
      <w:r>
        <w:t xml:space="preserve"> </w:t>
      </w:r>
      <w:r w:rsidR="00460495">
        <w:t>мировых</w:t>
      </w:r>
      <w:r>
        <w:t xml:space="preserve"> </w:t>
      </w:r>
      <w:r w:rsidR="00460495">
        <w:t>темпов</w:t>
      </w:r>
      <w:r>
        <w:t xml:space="preserve"> </w:t>
      </w:r>
      <w:r w:rsidR="00460495">
        <w:t>и</w:t>
      </w:r>
      <w:r>
        <w:t xml:space="preserve"> </w:t>
      </w:r>
      <w:r w:rsidR="00460495">
        <w:t>обеспечение</w:t>
      </w:r>
      <w:r>
        <w:t xml:space="preserve"> </w:t>
      </w:r>
      <w:r w:rsidR="00460495">
        <w:t>России</w:t>
      </w:r>
      <w:r>
        <w:t xml:space="preserve"> </w:t>
      </w:r>
      <w:r w:rsidR="00460495">
        <w:t>места</w:t>
      </w:r>
      <w:r>
        <w:t xml:space="preserve"> </w:t>
      </w:r>
      <w:r w:rsidR="00460495">
        <w:t>в</w:t>
      </w:r>
      <w:r>
        <w:t xml:space="preserve"> </w:t>
      </w:r>
      <w:r w:rsidR="00460495">
        <w:t>пятерке</w:t>
      </w:r>
      <w:r>
        <w:t xml:space="preserve"> </w:t>
      </w:r>
      <w:r w:rsidR="00460495">
        <w:t>крупнейших</w:t>
      </w:r>
      <w:r>
        <w:t xml:space="preserve"> </w:t>
      </w:r>
      <w:r w:rsidR="00460495">
        <w:t>экономик</w:t>
      </w:r>
      <w:r>
        <w:t xml:space="preserve"> </w:t>
      </w:r>
      <w:r w:rsidR="00460495">
        <w:t>мира.</w:t>
      </w:r>
      <w:r>
        <w:t xml:space="preserve"> </w:t>
      </w:r>
      <w:r w:rsidR="00460495">
        <w:t>Особенно</w:t>
      </w:r>
      <w:r>
        <w:t xml:space="preserve"> </w:t>
      </w:r>
      <w:r w:rsidR="00460495">
        <w:t>важно</w:t>
      </w:r>
      <w:r>
        <w:t xml:space="preserve"> </w:t>
      </w:r>
      <w:r w:rsidR="00460495">
        <w:t>отметить,</w:t>
      </w:r>
      <w:r>
        <w:t xml:space="preserve"> </w:t>
      </w:r>
      <w:r w:rsidR="00460495">
        <w:t>что</w:t>
      </w:r>
      <w:r>
        <w:t xml:space="preserve"> </w:t>
      </w:r>
      <w:r w:rsidR="00460495">
        <w:t>ДПР</w:t>
      </w:r>
      <w:r>
        <w:t xml:space="preserve"> </w:t>
      </w:r>
      <w:r w:rsidR="00460495">
        <w:t>сформирована</w:t>
      </w:r>
      <w:r>
        <w:t xml:space="preserve"> </w:t>
      </w:r>
      <w:r w:rsidR="00460495">
        <w:t>в</w:t>
      </w:r>
      <w:r>
        <w:t xml:space="preserve"> </w:t>
      </w:r>
      <w:r w:rsidR="00460495">
        <w:t>соответствии</w:t>
      </w:r>
      <w:r>
        <w:t xml:space="preserve"> </w:t>
      </w:r>
      <w:r w:rsidR="00460495">
        <w:t>с</w:t>
      </w:r>
      <w:r>
        <w:t xml:space="preserve"> </w:t>
      </w:r>
      <w:r w:rsidR="00460495">
        <w:t>Комплексным</w:t>
      </w:r>
      <w:r>
        <w:t xml:space="preserve"> </w:t>
      </w:r>
      <w:r w:rsidR="00460495">
        <w:t>планом</w:t>
      </w:r>
      <w:r>
        <w:t xml:space="preserve"> </w:t>
      </w:r>
      <w:r w:rsidR="00460495">
        <w:t>модернизации</w:t>
      </w:r>
      <w:r>
        <w:t xml:space="preserve"> </w:t>
      </w:r>
      <w:r w:rsidR="00460495">
        <w:t>и</w:t>
      </w:r>
      <w:r>
        <w:t xml:space="preserve"> </w:t>
      </w:r>
      <w:r w:rsidR="00460495">
        <w:t>расширения</w:t>
      </w:r>
      <w:r>
        <w:t xml:space="preserve"> </w:t>
      </w:r>
      <w:r w:rsidR="00460495">
        <w:t>магистральной</w:t>
      </w:r>
      <w:r>
        <w:t xml:space="preserve"> </w:t>
      </w:r>
      <w:r w:rsidR="00460495">
        <w:t>инфраструктуры</w:t>
      </w:r>
      <w:r>
        <w:t xml:space="preserve"> </w:t>
      </w:r>
      <w:r w:rsidR="00460495">
        <w:t>на</w:t>
      </w:r>
      <w:r>
        <w:t xml:space="preserve"> </w:t>
      </w:r>
      <w:r w:rsidR="00460495">
        <w:t>период</w:t>
      </w:r>
      <w:r>
        <w:t xml:space="preserve"> </w:t>
      </w:r>
      <w:r w:rsidR="00460495">
        <w:t>до</w:t>
      </w:r>
      <w:r>
        <w:t xml:space="preserve"> </w:t>
      </w:r>
      <w:r w:rsidR="00460495">
        <w:t>2024</w:t>
      </w:r>
      <w:r>
        <w:t xml:space="preserve"> </w:t>
      </w:r>
      <w:r w:rsidR="00460495">
        <w:t>года.</w:t>
      </w:r>
      <w:r>
        <w:t xml:space="preserve"> </w:t>
      </w:r>
    </w:p>
    <w:p w14:paraId="43D55137" w14:textId="020B60DB" w:rsidR="00460495" w:rsidRDefault="00460495" w:rsidP="009E1434">
      <w:pPr>
        <w:jc w:val="both"/>
      </w:pPr>
      <w:r>
        <w:t>Девять</w:t>
      </w:r>
      <w:r w:rsidR="008405B1">
        <w:t xml:space="preserve"> </w:t>
      </w:r>
      <w:r>
        <w:t>из</w:t>
      </w:r>
      <w:r w:rsidR="008405B1">
        <w:t xml:space="preserve"> </w:t>
      </w:r>
      <w:r>
        <w:t>одиннадцати</w:t>
      </w:r>
      <w:r w:rsidR="008405B1">
        <w:t xml:space="preserve"> </w:t>
      </w:r>
      <w:r>
        <w:t>федеральных</w:t>
      </w:r>
      <w:r w:rsidR="008405B1">
        <w:t xml:space="preserve"> </w:t>
      </w:r>
      <w:r>
        <w:t>проектов,</w:t>
      </w:r>
      <w:r w:rsidR="008405B1">
        <w:t xml:space="preserve"> </w:t>
      </w:r>
      <w:r>
        <w:t>которые</w:t>
      </w:r>
      <w:r w:rsidR="008405B1">
        <w:t xml:space="preserve"> </w:t>
      </w:r>
      <w:r>
        <w:t>включены</w:t>
      </w:r>
      <w:r w:rsidR="008405B1">
        <w:t xml:space="preserve"> </w:t>
      </w:r>
      <w:r>
        <w:t>в</w:t>
      </w:r>
      <w:r w:rsidR="008405B1">
        <w:t xml:space="preserve"> </w:t>
      </w:r>
      <w:r>
        <w:t>комплексный</w:t>
      </w:r>
      <w:r w:rsidR="008405B1">
        <w:t xml:space="preserve"> </w:t>
      </w:r>
      <w:r>
        <w:t>план,</w:t>
      </w:r>
      <w:r w:rsidR="008405B1">
        <w:t xml:space="preserve"> </w:t>
      </w:r>
      <w:r>
        <w:t>направлены</w:t>
      </w:r>
      <w:r w:rsidR="008405B1">
        <w:t xml:space="preserve"> </w:t>
      </w:r>
      <w:r>
        <w:t>на</w:t>
      </w:r>
      <w:r w:rsidR="008405B1">
        <w:t xml:space="preserve"> </w:t>
      </w:r>
      <w:r>
        <w:t>модернизацию</w:t>
      </w:r>
      <w:r w:rsidR="008405B1">
        <w:t xml:space="preserve"> </w:t>
      </w:r>
      <w:r>
        <w:t>инфраструктуры,</w:t>
      </w:r>
      <w:r w:rsidR="008405B1">
        <w:t xml:space="preserve"> </w:t>
      </w:r>
      <w:r>
        <w:t>в</w:t>
      </w:r>
      <w:r w:rsidR="008405B1">
        <w:t xml:space="preserve"> </w:t>
      </w:r>
      <w:r>
        <w:t>том</w:t>
      </w:r>
      <w:r w:rsidR="008405B1">
        <w:t xml:space="preserve"> </w:t>
      </w:r>
      <w:r>
        <w:t>числе</w:t>
      </w:r>
      <w:r w:rsidR="008405B1">
        <w:t xml:space="preserve"> </w:t>
      </w:r>
      <w:r>
        <w:t>железнодорожной.</w:t>
      </w:r>
      <w:r w:rsidR="008405B1">
        <w:t xml:space="preserve"> </w:t>
      </w:r>
      <w:r>
        <w:t>Они</w:t>
      </w:r>
      <w:r w:rsidR="008405B1">
        <w:t xml:space="preserve"> </w:t>
      </w:r>
      <w:r>
        <w:t>касаются</w:t>
      </w:r>
      <w:r w:rsidR="008405B1">
        <w:t xml:space="preserve"> </w:t>
      </w:r>
      <w:r>
        <w:t>развития</w:t>
      </w:r>
      <w:r w:rsidR="008405B1">
        <w:t xml:space="preserve"> </w:t>
      </w:r>
      <w:r>
        <w:t>транспортных</w:t>
      </w:r>
      <w:r w:rsidR="008405B1">
        <w:t xml:space="preserve"> </w:t>
      </w:r>
      <w:r>
        <w:t>коридоров</w:t>
      </w:r>
      <w:r w:rsidR="008405B1">
        <w:t xml:space="preserve"> «</w:t>
      </w:r>
      <w:r>
        <w:t>Запад</w:t>
      </w:r>
      <w:r w:rsidR="008405B1">
        <w:t xml:space="preserve"> – </w:t>
      </w:r>
      <w:r>
        <w:t>Восток</w:t>
      </w:r>
      <w:r w:rsidR="008405B1">
        <w:t xml:space="preserve">» </w:t>
      </w:r>
      <w:r>
        <w:t>и</w:t>
      </w:r>
      <w:r w:rsidR="008405B1">
        <w:t xml:space="preserve"> «</w:t>
      </w:r>
      <w:r>
        <w:t>Север</w:t>
      </w:r>
      <w:r w:rsidR="008405B1">
        <w:t xml:space="preserve"> – </w:t>
      </w:r>
      <w:r>
        <w:t>Юг</w:t>
      </w:r>
      <w:r w:rsidR="008405B1">
        <w:t>»</w:t>
      </w:r>
      <w:r>
        <w:t>,</w:t>
      </w:r>
      <w:r w:rsidR="008405B1">
        <w:t xml:space="preserve"> </w:t>
      </w:r>
      <w:r>
        <w:t>железнодорожных</w:t>
      </w:r>
      <w:r w:rsidR="008405B1">
        <w:t xml:space="preserve"> </w:t>
      </w:r>
      <w:r>
        <w:t>маршрутов</w:t>
      </w:r>
      <w:r w:rsidR="008405B1">
        <w:t xml:space="preserve"> </w:t>
      </w:r>
      <w:r>
        <w:t>и</w:t>
      </w:r>
      <w:r w:rsidR="008405B1">
        <w:t xml:space="preserve"> </w:t>
      </w:r>
      <w:r>
        <w:t>сообщения</w:t>
      </w:r>
      <w:r w:rsidR="008405B1">
        <w:t xml:space="preserve"> </w:t>
      </w:r>
      <w:r>
        <w:t>между</w:t>
      </w:r>
      <w:r w:rsidR="008405B1">
        <w:t xml:space="preserve"> </w:t>
      </w:r>
      <w:r>
        <w:t>крупными</w:t>
      </w:r>
      <w:r w:rsidR="008405B1">
        <w:t xml:space="preserve"> </w:t>
      </w:r>
      <w:r>
        <w:t>экономическими</w:t>
      </w:r>
      <w:r w:rsidR="008405B1">
        <w:t xml:space="preserve"> </w:t>
      </w:r>
      <w:r>
        <w:t>центрами</w:t>
      </w:r>
      <w:r w:rsidR="008405B1">
        <w:t xml:space="preserve"> </w:t>
      </w:r>
      <w:r>
        <w:t>страны.</w:t>
      </w:r>
      <w:r w:rsidR="008405B1">
        <w:t xml:space="preserve"> </w:t>
      </w:r>
    </w:p>
    <w:p w14:paraId="6999936E" w14:textId="0D1B5864" w:rsidR="00460495" w:rsidRDefault="00460495" w:rsidP="009E1434">
      <w:pPr>
        <w:jc w:val="both"/>
      </w:pPr>
      <w:r>
        <w:t>Для</w:t>
      </w:r>
      <w:r w:rsidR="008405B1">
        <w:t xml:space="preserve"> </w:t>
      </w:r>
      <w:r>
        <w:t>выполнения</w:t>
      </w:r>
      <w:r w:rsidR="008405B1">
        <w:t xml:space="preserve"> </w:t>
      </w:r>
      <w:r>
        <w:t>указанных</w:t>
      </w:r>
      <w:r w:rsidR="008405B1">
        <w:t xml:space="preserve"> </w:t>
      </w:r>
      <w:r>
        <w:t>задач</w:t>
      </w:r>
      <w:r w:rsidR="008405B1">
        <w:t xml:space="preserve"> </w:t>
      </w:r>
      <w:r>
        <w:t>базовый</w:t>
      </w:r>
      <w:r w:rsidR="008405B1">
        <w:t xml:space="preserve"> </w:t>
      </w:r>
      <w:r>
        <w:t>сценарий</w:t>
      </w:r>
      <w:r w:rsidR="008405B1">
        <w:t xml:space="preserve"> </w:t>
      </w:r>
      <w:r>
        <w:t>ДПР</w:t>
      </w:r>
      <w:r w:rsidR="008405B1">
        <w:t xml:space="preserve"> </w:t>
      </w:r>
      <w:r>
        <w:t>предусматривает</w:t>
      </w:r>
      <w:r w:rsidR="008405B1">
        <w:t xml:space="preserve"> </w:t>
      </w:r>
      <w:r>
        <w:t>общий</w:t>
      </w:r>
      <w:r w:rsidR="008405B1">
        <w:t xml:space="preserve"> </w:t>
      </w:r>
      <w:r>
        <w:t>объем</w:t>
      </w:r>
      <w:r w:rsidR="008405B1">
        <w:t xml:space="preserve"> </w:t>
      </w:r>
      <w:r>
        <w:t>инвестиций</w:t>
      </w:r>
      <w:r w:rsidR="008405B1">
        <w:t xml:space="preserve"> </w:t>
      </w:r>
      <w:r>
        <w:t>4,7</w:t>
      </w:r>
      <w:r w:rsidR="008405B1">
        <w:t xml:space="preserve"> </w:t>
      </w:r>
      <w:r>
        <w:t>трлн</w:t>
      </w:r>
      <w:r w:rsidR="008405B1">
        <w:t xml:space="preserve"> </w:t>
      </w:r>
      <w:r>
        <w:t>руб.,</w:t>
      </w:r>
      <w:r w:rsidR="008405B1">
        <w:t xml:space="preserve"> </w:t>
      </w:r>
      <w:r>
        <w:t>в</w:t>
      </w:r>
      <w:r w:rsidR="008405B1">
        <w:t xml:space="preserve"> </w:t>
      </w:r>
      <w:r>
        <w:t>том</w:t>
      </w:r>
      <w:r w:rsidR="008405B1">
        <w:t xml:space="preserve"> </w:t>
      </w:r>
      <w:r>
        <w:t>числе</w:t>
      </w:r>
      <w:r w:rsidR="008405B1">
        <w:t xml:space="preserve"> </w:t>
      </w:r>
      <w:r>
        <w:t>1,7</w:t>
      </w:r>
      <w:r w:rsidR="008405B1">
        <w:t xml:space="preserve"> </w:t>
      </w:r>
      <w:r>
        <w:t>трлн</w:t>
      </w:r>
      <w:r w:rsidR="008405B1">
        <w:t xml:space="preserve"> </w:t>
      </w:r>
      <w:r>
        <w:t>составят</w:t>
      </w:r>
      <w:r w:rsidR="008405B1">
        <w:t xml:space="preserve"> </w:t>
      </w:r>
      <w:r>
        <w:t>собственные</w:t>
      </w:r>
      <w:r w:rsidR="008405B1">
        <w:t xml:space="preserve"> </w:t>
      </w:r>
      <w:r>
        <w:t>средства</w:t>
      </w:r>
      <w:r w:rsidR="008405B1">
        <w:t xml:space="preserve"> </w:t>
      </w:r>
      <w:r>
        <w:t>ОАО</w:t>
      </w:r>
      <w:r w:rsidR="008405B1">
        <w:t xml:space="preserve"> «</w:t>
      </w:r>
      <w:r>
        <w:t>РЖД</w:t>
      </w:r>
      <w:r w:rsidR="008405B1">
        <w:t>»</w:t>
      </w:r>
      <w:r>
        <w:t>,</w:t>
      </w:r>
      <w:r w:rsidR="008405B1">
        <w:t xml:space="preserve"> </w:t>
      </w:r>
      <w:r>
        <w:t>которые</w:t>
      </w:r>
      <w:r w:rsidR="008405B1">
        <w:t xml:space="preserve"> </w:t>
      </w:r>
      <w:r>
        <w:t>будут</w:t>
      </w:r>
      <w:r w:rsidR="008405B1">
        <w:t xml:space="preserve"> </w:t>
      </w:r>
      <w:r>
        <w:t>направлены</w:t>
      </w:r>
      <w:r w:rsidR="008405B1">
        <w:t xml:space="preserve"> </w:t>
      </w:r>
      <w:r>
        <w:t>на</w:t>
      </w:r>
      <w:r w:rsidR="008405B1">
        <w:t xml:space="preserve"> </w:t>
      </w:r>
      <w:r>
        <w:t>реализацию</w:t>
      </w:r>
      <w:r w:rsidR="008405B1">
        <w:t xml:space="preserve"> </w:t>
      </w:r>
      <w:r>
        <w:t>комплексного</w:t>
      </w:r>
      <w:r w:rsidR="008405B1">
        <w:t xml:space="preserve"> </w:t>
      </w:r>
      <w:r>
        <w:t>плана.</w:t>
      </w:r>
      <w:r w:rsidR="008405B1">
        <w:t xml:space="preserve"> </w:t>
      </w:r>
    </w:p>
    <w:p w14:paraId="43B9C4BE" w14:textId="14AE0848" w:rsidR="00460495" w:rsidRDefault="008405B1" w:rsidP="009E1434">
      <w:pPr>
        <w:jc w:val="both"/>
      </w:pPr>
      <w:r>
        <w:t xml:space="preserve">- </w:t>
      </w:r>
      <w:r w:rsidR="00460495">
        <w:t>Как</w:t>
      </w:r>
      <w:r>
        <w:t xml:space="preserve"> </w:t>
      </w:r>
      <w:r w:rsidR="00460495">
        <w:t>увязана</w:t>
      </w:r>
      <w:r>
        <w:t xml:space="preserve"> </w:t>
      </w:r>
      <w:r w:rsidR="00460495">
        <w:t>реализация</w:t>
      </w:r>
      <w:r>
        <w:t xml:space="preserve"> </w:t>
      </w:r>
      <w:r w:rsidR="00460495">
        <w:t>крупных</w:t>
      </w:r>
      <w:r>
        <w:t xml:space="preserve"> </w:t>
      </w:r>
      <w:r w:rsidR="00460495">
        <w:t>железнодорожных</w:t>
      </w:r>
      <w:r>
        <w:t xml:space="preserve"> </w:t>
      </w:r>
      <w:r w:rsidR="00460495">
        <w:t>проектов</w:t>
      </w:r>
      <w:r>
        <w:t xml:space="preserve"> </w:t>
      </w:r>
      <w:r w:rsidR="00460495">
        <w:t>с</w:t>
      </w:r>
      <w:r>
        <w:t xml:space="preserve"> </w:t>
      </w:r>
      <w:r w:rsidR="00460495">
        <w:t>масштабной</w:t>
      </w:r>
      <w:r>
        <w:t xml:space="preserve"> </w:t>
      </w:r>
      <w:r w:rsidR="00460495">
        <w:t>Стратегией</w:t>
      </w:r>
      <w:r>
        <w:t xml:space="preserve"> </w:t>
      </w:r>
      <w:r w:rsidR="00460495">
        <w:t>пространственного</w:t>
      </w:r>
      <w:r>
        <w:t xml:space="preserve"> </w:t>
      </w:r>
      <w:r w:rsidR="00460495">
        <w:t>развития</w:t>
      </w:r>
      <w:r>
        <w:t xml:space="preserve"> </w:t>
      </w:r>
      <w:r w:rsidR="00460495">
        <w:t>России?</w:t>
      </w:r>
    </w:p>
    <w:p w14:paraId="48BD8870" w14:textId="23348215" w:rsidR="00460495" w:rsidRDefault="008405B1" w:rsidP="009E1434">
      <w:pPr>
        <w:jc w:val="both"/>
      </w:pPr>
      <w:r>
        <w:t xml:space="preserve">- </w:t>
      </w:r>
      <w:r w:rsidR="00460495">
        <w:t>Между</w:t>
      </w:r>
      <w:r>
        <w:t xml:space="preserve"> </w:t>
      </w:r>
      <w:r w:rsidR="00460495">
        <w:t>реализацией</w:t>
      </w:r>
      <w:r>
        <w:t xml:space="preserve"> </w:t>
      </w:r>
      <w:r w:rsidR="00460495">
        <w:t>крупных</w:t>
      </w:r>
      <w:r>
        <w:t xml:space="preserve"> </w:t>
      </w:r>
      <w:r w:rsidR="00460495">
        <w:t>железнодорожных</w:t>
      </w:r>
      <w:r>
        <w:t xml:space="preserve"> </w:t>
      </w:r>
      <w:r w:rsidR="00460495">
        <w:t>проектов</w:t>
      </w:r>
      <w:r>
        <w:t xml:space="preserve"> </w:t>
      </w:r>
      <w:r w:rsidR="00460495">
        <w:t>и</w:t>
      </w:r>
      <w:r>
        <w:t xml:space="preserve"> </w:t>
      </w:r>
      <w:r w:rsidR="00460495">
        <w:t>масштабной</w:t>
      </w:r>
      <w:r>
        <w:t xml:space="preserve"> </w:t>
      </w:r>
      <w:r w:rsidR="00460495">
        <w:t>стратегией</w:t>
      </w:r>
      <w:r>
        <w:t xml:space="preserve"> </w:t>
      </w:r>
      <w:r w:rsidR="00460495">
        <w:t>пространственного</w:t>
      </w:r>
      <w:r>
        <w:t xml:space="preserve"> </w:t>
      </w:r>
      <w:r w:rsidR="00460495">
        <w:t>развития</w:t>
      </w:r>
      <w:r>
        <w:t xml:space="preserve"> </w:t>
      </w:r>
      <w:r w:rsidR="00460495">
        <w:t>России</w:t>
      </w:r>
      <w:r>
        <w:t xml:space="preserve"> </w:t>
      </w:r>
      <w:r w:rsidR="00460495">
        <w:t>взаимосвязь</w:t>
      </w:r>
      <w:r>
        <w:t xml:space="preserve"> </w:t>
      </w:r>
      <w:r w:rsidR="00460495">
        <w:t>прямая,</w:t>
      </w:r>
      <w:r>
        <w:t xml:space="preserve"> </w:t>
      </w:r>
      <w:r w:rsidR="00460495">
        <w:t>поскольку</w:t>
      </w:r>
      <w:r>
        <w:t xml:space="preserve"> </w:t>
      </w:r>
      <w:r w:rsidR="00460495">
        <w:t>Комплексный</w:t>
      </w:r>
      <w:r>
        <w:t xml:space="preserve"> </w:t>
      </w:r>
      <w:r w:rsidR="00460495">
        <w:t>план</w:t>
      </w:r>
      <w:r>
        <w:t xml:space="preserve"> </w:t>
      </w:r>
      <w:r w:rsidR="00460495">
        <w:lastRenderedPageBreak/>
        <w:t>модернизации</w:t>
      </w:r>
      <w:r>
        <w:t xml:space="preserve"> </w:t>
      </w:r>
      <w:r w:rsidR="00460495">
        <w:t>и</w:t>
      </w:r>
      <w:r>
        <w:t xml:space="preserve"> </w:t>
      </w:r>
      <w:r w:rsidR="00460495">
        <w:t>расширения</w:t>
      </w:r>
      <w:r>
        <w:t xml:space="preserve"> </w:t>
      </w:r>
      <w:r w:rsidR="00460495">
        <w:t>магистральной</w:t>
      </w:r>
      <w:r>
        <w:t xml:space="preserve"> </w:t>
      </w:r>
      <w:r w:rsidR="00460495">
        <w:t>инфраструктуры</w:t>
      </w:r>
      <w:r>
        <w:t xml:space="preserve"> </w:t>
      </w:r>
      <w:r w:rsidR="00460495">
        <w:t>до</w:t>
      </w:r>
      <w:r>
        <w:t xml:space="preserve"> </w:t>
      </w:r>
      <w:r w:rsidR="00460495">
        <w:t>2024</w:t>
      </w:r>
      <w:r>
        <w:t xml:space="preserve"> </w:t>
      </w:r>
      <w:r w:rsidR="00460495">
        <w:t>года,</w:t>
      </w:r>
      <w:r>
        <w:t xml:space="preserve"> </w:t>
      </w:r>
      <w:r w:rsidR="00460495">
        <w:t>а</w:t>
      </w:r>
      <w:r>
        <w:t xml:space="preserve"> </w:t>
      </w:r>
      <w:r w:rsidR="00460495">
        <w:t>следовательно,</w:t>
      </w:r>
      <w:r>
        <w:t xml:space="preserve"> </w:t>
      </w:r>
      <w:r w:rsidR="00460495">
        <w:t>и</w:t>
      </w:r>
      <w:r>
        <w:t xml:space="preserve"> </w:t>
      </w:r>
      <w:r w:rsidR="00460495">
        <w:t>включенные</w:t>
      </w:r>
      <w:r>
        <w:t xml:space="preserve"> </w:t>
      </w:r>
      <w:r w:rsidR="00460495">
        <w:t>в</w:t>
      </w:r>
      <w:r>
        <w:t xml:space="preserve"> </w:t>
      </w:r>
      <w:r w:rsidR="00460495">
        <w:t>него</w:t>
      </w:r>
      <w:r>
        <w:t xml:space="preserve"> </w:t>
      </w:r>
      <w:r w:rsidR="00460495">
        <w:t>проекты</w:t>
      </w:r>
      <w:r>
        <w:t xml:space="preserve"> </w:t>
      </w:r>
      <w:r w:rsidR="00460495">
        <w:t>соответствуют</w:t>
      </w:r>
      <w:r>
        <w:t xml:space="preserve"> </w:t>
      </w:r>
      <w:r w:rsidR="00460495">
        <w:t>Стратегии</w:t>
      </w:r>
      <w:r>
        <w:t xml:space="preserve"> </w:t>
      </w:r>
      <w:r w:rsidR="00460495">
        <w:t>пространственного</w:t>
      </w:r>
      <w:r>
        <w:t xml:space="preserve"> </w:t>
      </w:r>
      <w:r w:rsidR="00460495">
        <w:t>развития</w:t>
      </w:r>
      <w:r>
        <w:t xml:space="preserve"> </w:t>
      </w:r>
      <w:r w:rsidR="00460495">
        <w:t>России.</w:t>
      </w:r>
      <w:r>
        <w:t xml:space="preserve"> </w:t>
      </w:r>
      <w:r w:rsidR="00460495">
        <w:t>Речь</w:t>
      </w:r>
      <w:r>
        <w:t xml:space="preserve"> </w:t>
      </w:r>
      <w:r w:rsidR="00460495">
        <w:t>в</w:t>
      </w:r>
      <w:r>
        <w:t xml:space="preserve"> </w:t>
      </w:r>
      <w:r w:rsidR="00460495">
        <w:t>концепции</w:t>
      </w:r>
      <w:r>
        <w:t xml:space="preserve"> </w:t>
      </w:r>
      <w:r w:rsidR="00460495">
        <w:t>идет</w:t>
      </w:r>
      <w:r>
        <w:t xml:space="preserve"> </w:t>
      </w:r>
      <w:r w:rsidR="00460495">
        <w:t>о</w:t>
      </w:r>
      <w:r>
        <w:t xml:space="preserve"> </w:t>
      </w:r>
      <w:r w:rsidR="00460495">
        <w:t>необходимости</w:t>
      </w:r>
      <w:r>
        <w:t xml:space="preserve"> </w:t>
      </w:r>
      <w:r w:rsidR="00460495">
        <w:t>повышения</w:t>
      </w:r>
      <w:r>
        <w:t xml:space="preserve"> </w:t>
      </w:r>
      <w:r w:rsidR="00460495">
        <w:t>связанности</w:t>
      </w:r>
      <w:r>
        <w:t xml:space="preserve"> </w:t>
      </w:r>
      <w:r w:rsidR="00460495">
        <w:t>территорий</w:t>
      </w:r>
      <w:r>
        <w:t xml:space="preserve"> </w:t>
      </w:r>
      <w:r w:rsidR="00460495">
        <w:t>России,</w:t>
      </w:r>
      <w:r>
        <w:t xml:space="preserve"> </w:t>
      </w:r>
      <w:r w:rsidR="00460495">
        <w:t>создании</w:t>
      </w:r>
      <w:r>
        <w:t xml:space="preserve"> </w:t>
      </w:r>
      <w:r w:rsidR="00460495">
        <w:t>опорных</w:t>
      </w:r>
      <w:r>
        <w:t xml:space="preserve"> </w:t>
      </w:r>
      <w:r w:rsidR="00460495">
        <w:t>центров</w:t>
      </w:r>
      <w:r>
        <w:t xml:space="preserve"> </w:t>
      </w:r>
      <w:r w:rsidR="00460495">
        <w:t>для</w:t>
      </w:r>
      <w:r>
        <w:t xml:space="preserve"> </w:t>
      </w:r>
      <w:r w:rsidR="00460495">
        <w:t>форсированного</w:t>
      </w:r>
      <w:r>
        <w:t xml:space="preserve"> </w:t>
      </w:r>
      <w:r w:rsidR="00460495">
        <w:t>экономического</w:t>
      </w:r>
      <w:r>
        <w:t xml:space="preserve"> </w:t>
      </w:r>
      <w:r w:rsidR="00460495">
        <w:t>роста.</w:t>
      </w:r>
    </w:p>
    <w:p w14:paraId="2A27FB3E" w14:textId="6F9C74BF" w:rsidR="00460495" w:rsidRDefault="00460495" w:rsidP="009E1434">
      <w:pPr>
        <w:jc w:val="both"/>
      </w:pPr>
      <w:r>
        <w:t>В</w:t>
      </w:r>
      <w:r w:rsidR="008405B1">
        <w:t xml:space="preserve"> </w:t>
      </w:r>
      <w:r>
        <w:t>соответствии</w:t>
      </w:r>
      <w:r w:rsidR="008405B1">
        <w:t xml:space="preserve"> </w:t>
      </w:r>
      <w:r>
        <w:t>с</w:t>
      </w:r>
      <w:r w:rsidR="008405B1">
        <w:t xml:space="preserve"> </w:t>
      </w:r>
      <w:r>
        <w:t>комплексным</w:t>
      </w:r>
      <w:r w:rsidR="008405B1">
        <w:t xml:space="preserve"> </w:t>
      </w:r>
      <w:r>
        <w:t>планом</w:t>
      </w:r>
      <w:r w:rsidR="008405B1">
        <w:t xml:space="preserve"> </w:t>
      </w:r>
      <w:r>
        <w:t>будет</w:t>
      </w:r>
      <w:r w:rsidR="008405B1">
        <w:t xml:space="preserve"> </w:t>
      </w:r>
      <w:r>
        <w:t>продолжена</w:t>
      </w:r>
      <w:r w:rsidR="008405B1">
        <w:t xml:space="preserve"> </w:t>
      </w:r>
      <w:r>
        <w:t>реализация</w:t>
      </w:r>
      <w:r w:rsidR="008405B1">
        <w:t xml:space="preserve"> </w:t>
      </w:r>
      <w:r>
        <w:t>проектов,</w:t>
      </w:r>
      <w:r w:rsidR="008405B1">
        <w:t xml:space="preserve"> </w:t>
      </w:r>
      <w:r>
        <w:t>связанных</w:t>
      </w:r>
      <w:r w:rsidR="008405B1">
        <w:t xml:space="preserve"> </w:t>
      </w:r>
      <w:r>
        <w:t>с</w:t>
      </w:r>
      <w:r w:rsidR="008405B1">
        <w:t xml:space="preserve"> </w:t>
      </w:r>
      <w:r>
        <w:t>повышением</w:t>
      </w:r>
      <w:r w:rsidR="008405B1">
        <w:t xml:space="preserve"> </w:t>
      </w:r>
      <w:r>
        <w:t>транспортной</w:t>
      </w:r>
      <w:r w:rsidR="008405B1">
        <w:t xml:space="preserve"> </w:t>
      </w:r>
      <w:r>
        <w:t>доступности</w:t>
      </w:r>
      <w:r w:rsidR="008405B1">
        <w:t xml:space="preserve"> </w:t>
      </w:r>
      <w:r>
        <w:t>для</w:t>
      </w:r>
      <w:r w:rsidR="008405B1">
        <w:t xml:space="preserve"> </w:t>
      </w:r>
      <w:r>
        <w:t>населения</w:t>
      </w:r>
      <w:r w:rsidR="008405B1">
        <w:t xml:space="preserve"> </w:t>
      </w:r>
      <w:r>
        <w:t>страны,</w:t>
      </w:r>
      <w:r w:rsidR="008405B1">
        <w:t xml:space="preserve"> </w:t>
      </w:r>
      <w:r>
        <w:t>включающих</w:t>
      </w:r>
      <w:r w:rsidR="008405B1">
        <w:t xml:space="preserve"> </w:t>
      </w:r>
      <w:r>
        <w:t>мероприятия</w:t>
      </w:r>
      <w:r w:rsidR="008405B1">
        <w:t xml:space="preserve"> </w:t>
      </w:r>
      <w:r>
        <w:t>по</w:t>
      </w:r>
      <w:r w:rsidR="008405B1">
        <w:t xml:space="preserve"> </w:t>
      </w:r>
      <w:r>
        <w:t>развитию</w:t>
      </w:r>
      <w:r w:rsidR="008405B1">
        <w:t xml:space="preserve"> </w:t>
      </w:r>
      <w:r>
        <w:t>инфраструктуры</w:t>
      </w:r>
      <w:r w:rsidR="008405B1">
        <w:t xml:space="preserve"> </w:t>
      </w:r>
      <w:r>
        <w:t>пригородного</w:t>
      </w:r>
      <w:r w:rsidR="008405B1">
        <w:t xml:space="preserve"> </w:t>
      </w:r>
      <w:r>
        <w:t>пассажирского</w:t>
      </w:r>
      <w:r w:rsidR="008405B1">
        <w:t xml:space="preserve"> </w:t>
      </w:r>
      <w:r>
        <w:t>комплекса,</w:t>
      </w:r>
      <w:r w:rsidR="008405B1">
        <w:t xml:space="preserve"> </w:t>
      </w:r>
      <w:r>
        <w:t>а</w:t>
      </w:r>
      <w:r w:rsidR="008405B1">
        <w:t xml:space="preserve"> </w:t>
      </w:r>
      <w:r>
        <w:t>также</w:t>
      </w:r>
      <w:r w:rsidR="008405B1">
        <w:t xml:space="preserve"> </w:t>
      </w:r>
      <w:r>
        <w:t>реконструкции</w:t>
      </w:r>
      <w:r w:rsidR="008405B1">
        <w:t xml:space="preserve"> </w:t>
      </w:r>
      <w:r>
        <w:t>вокзальных</w:t>
      </w:r>
      <w:r w:rsidR="008405B1">
        <w:t xml:space="preserve"> </w:t>
      </w:r>
      <w:r>
        <w:t>комплексов</w:t>
      </w:r>
      <w:r w:rsidR="008405B1">
        <w:t xml:space="preserve"> </w:t>
      </w:r>
      <w:r>
        <w:t>дальнего</w:t>
      </w:r>
      <w:r w:rsidR="008405B1">
        <w:t xml:space="preserve"> </w:t>
      </w:r>
      <w:r>
        <w:t>сообщения.</w:t>
      </w:r>
    </w:p>
    <w:p w14:paraId="5ADE4919" w14:textId="069D44D8" w:rsidR="00460495" w:rsidRDefault="00460495" w:rsidP="009E1434">
      <w:pPr>
        <w:jc w:val="both"/>
      </w:pPr>
      <w:r>
        <w:t>В</w:t>
      </w:r>
      <w:r w:rsidR="008405B1">
        <w:t xml:space="preserve"> </w:t>
      </w:r>
      <w:r>
        <w:t>числе</w:t>
      </w:r>
      <w:r w:rsidR="008405B1">
        <w:t xml:space="preserve"> </w:t>
      </w:r>
      <w:r>
        <w:t>приоритетных</w:t>
      </w:r>
      <w:r w:rsidR="008405B1">
        <w:t xml:space="preserve"> </w:t>
      </w:r>
      <w:r>
        <w:t>инфраструктурных</w:t>
      </w:r>
      <w:r w:rsidR="008405B1">
        <w:t xml:space="preserve"> </w:t>
      </w:r>
      <w:r>
        <w:t>проектов</w:t>
      </w:r>
      <w:r w:rsidR="008405B1">
        <w:t xml:space="preserve"> </w:t>
      </w:r>
      <w:r>
        <w:t>КПМРМИ</w:t>
      </w:r>
      <w:r w:rsidR="008405B1">
        <w:t xml:space="preserve"> – </w:t>
      </w:r>
      <w:r>
        <w:t>комплексная</w:t>
      </w:r>
      <w:r w:rsidR="008405B1">
        <w:t xml:space="preserve"> </w:t>
      </w:r>
      <w:r>
        <w:t>реконструкция</w:t>
      </w:r>
      <w:r w:rsidR="008405B1">
        <w:t xml:space="preserve"> </w:t>
      </w:r>
      <w:r>
        <w:t>участка</w:t>
      </w:r>
      <w:r w:rsidR="008405B1">
        <w:t xml:space="preserve"> </w:t>
      </w:r>
      <w:r>
        <w:t>Междуреченск</w:t>
      </w:r>
      <w:r w:rsidR="008405B1">
        <w:t xml:space="preserve"> – </w:t>
      </w:r>
      <w:r>
        <w:t>Тайшет.</w:t>
      </w:r>
      <w:r w:rsidR="008405B1">
        <w:t xml:space="preserve"> </w:t>
      </w:r>
      <w:r>
        <w:t>Реализация</w:t>
      </w:r>
      <w:r w:rsidR="008405B1">
        <w:t xml:space="preserve"> </w:t>
      </w:r>
      <w:r>
        <w:t>проекта</w:t>
      </w:r>
      <w:r w:rsidR="008405B1">
        <w:t xml:space="preserve"> </w:t>
      </w:r>
      <w:r>
        <w:t>обеспечит</w:t>
      </w:r>
      <w:r w:rsidR="008405B1">
        <w:t xml:space="preserve"> </w:t>
      </w:r>
      <w:r>
        <w:t>увеличение</w:t>
      </w:r>
      <w:r w:rsidR="008405B1">
        <w:t xml:space="preserve"> </w:t>
      </w:r>
      <w:r>
        <w:t>пропускных</w:t>
      </w:r>
      <w:r w:rsidR="008405B1">
        <w:t xml:space="preserve"> </w:t>
      </w:r>
      <w:r>
        <w:t>способностей</w:t>
      </w:r>
      <w:r w:rsidR="008405B1">
        <w:t xml:space="preserve"> </w:t>
      </w:r>
      <w:r>
        <w:t>магистрали,</w:t>
      </w:r>
      <w:r w:rsidR="008405B1">
        <w:t xml:space="preserve"> </w:t>
      </w:r>
      <w:r>
        <w:t>необходимых</w:t>
      </w:r>
      <w:r w:rsidR="008405B1">
        <w:t xml:space="preserve"> </w:t>
      </w:r>
      <w:r>
        <w:t>для</w:t>
      </w:r>
      <w:r w:rsidR="008405B1">
        <w:t xml:space="preserve"> </w:t>
      </w:r>
      <w:r>
        <w:t>экономического</w:t>
      </w:r>
      <w:r w:rsidR="008405B1">
        <w:t xml:space="preserve"> </w:t>
      </w:r>
      <w:r>
        <w:t>развития</w:t>
      </w:r>
      <w:r w:rsidR="008405B1">
        <w:t xml:space="preserve"> </w:t>
      </w:r>
      <w:r>
        <w:t>Рес-</w:t>
      </w:r>
    </w:p>
    <w:p w14:paraId="1CA71A2D" w14:textId="1CD79483" w:rsidR="00460495" w:rsidRDefault="00460495" w:rsidP="009E1434">
      <w:pPr>
        <w:jc w:val="both"/>
      </w:pPr>
      <w:r>
        <w:t>публики</w:t>
      </w:r>
      <w:r w:rsidR="008405B1">
        <w:t xml:space="preserve"> </w:t>
      </w:r>
      <w:r>
        <w:t>Хакасия,</w:t>
      </w:r>
      <w:r w:rsidR="008405B1">
        <w:t xml:space="preserve"> </w:t>
      </w:r>
      <w:r>
        <w:t>Кузбасса,</w:t>
      </w:r>
      <w:r w:rsidR="008405B1">
        <w:t xml:space="preserve"> </w:t>
      </w:r>
      <w:r>
        <w:t>юга</w:t>
      </w:r>
      <w:r w:rsidR="008405B1">
        <w:t xml:space="preserve"> </w:t>
      </w:r>
      <w:r>
        <w:t>Красноярского</w:t>
      </w:r>
      <w:r w:rsidR="008405B1">
        <w:t xml:space="preserve"> </w:t>
      </w:r>
      <w:r>
        <w:t>края</w:t>
      </w:r>
      <w:r w:rsidR="008405B1">
        <w:t xml:space="preserve"> </w:t>
      </w:r>
      <w:r>
        <w:t>и</w:t>
      </w:r>
      <w:r w:rsidR="008405B1">
        <w:t xml:space="preserve"> </w:t>
      </w:r>
      <w:r>
        <w:t>будущего</w:t>
      </w:r>
      <w:r w:rsidR="008405B1">
        <w:t xml:space="preserve"> </w:t>
      </w:r>
      <w:r>
        <w:t>освоения</w:t>
      </w:r>
      <w:r w:rsidR="008405B1">
        <w:t xml:space="preserve"> </w:t>
      </w:r>
      <w:r>
        <w:t>угольных</w:t>
      </w:r>
      <w:r w:rsidR="008405B1">
        <w:t xml:space="preserve"> </w:t>
      </w:r>
      <w:r>
        <w:t>месторождений</w:t>
      </w:r>
      <w:r w:rsidR="008405B1">
        <w:t xml:space="preserve"> </w:t>
      </w:r>
      <w:r>
        <w:t>Республики</w:t>
      </w:r>
      <w:r w:rsidR="008405B1">
        <w:t xml:space="preserve"> </w:t>
      </w:r>
      <w:r>
        <w:t>Тыва.</w:t>
      </w:r>
    </w:p>
    <w:p w14:paraId="51A3FEDF" w14:textId="33E72509" w:rsidR="00460495" w:rsidRDefault="00460495" w:rsidP="009E1434">
      <w:pPr>
        <w:jc w:val="both"/>
      </w:pPr>
      <w:r>
        <w:t>Недавно</w:t>
      </w:r>
      <w:r w:rsidR="008405B1">
        <w:t xml:space="preserve"> </w:t>
      </w:r>
      <w:r>
        <w:t>завершилось</w:t>
      </w:r>
      <w:r w:rsidR="008405B1">
        <w:t xml:space="preserve"> </w:t>
      </w:r>
      <w:r>
        <w:t>строительство</w:t>
      </w:r>
      <w:r w:rsidR="008405B1">
        <w:t xml:space="preserve"> </w:t>
      </w:r>
      <w:r>
        <w:t>нового</w:t>
      </w:r>
      <w:r w:rsidR="008405B1">
        <w:t xml:space="preserve"> </w:t>
      </w:r>
      <w:r>
        <w:t>участка</w:t>
      </w:r>
      <w:r w:rsidR="008405B1">
        <w:t xml:space="preserve"> </w:t>
      </w:r>
      <w:r>
        <w:t>железнодорожного</w:t>
      </w:r>
      <w:r w:rsidR="008405B1">
        <w:t xml:space="preserve"> </w:t>
      </w:r>
      <w:r>
        <w:t>обхода</w:t>
      </w:r>
      <w:r w:rsidR="008405B1">
        <w:t xml:space="preserve"> </w:t>
      </w:r>
      <w:r>
        <w:t>Краснодара</w:t>
      </w:r>
      <w:r w:rsidR="008405B1">
        <w:t xml:space="preserve"> </w:t>
      </w:r>
      <w:r>
        <w:t>от</w:t>
      </w:r>
      <w:r w:rsidR="008405B1">
        <w:t xml:space="preserve"> </w:t>
      </w:r>
      <w:r>
        <w:t>станции</w:t>
      </w:r>
      <w:r w:rsidR="008405B1">
        <w:t xml:space="preserve"> </w:t>
      </w:r>
      <w:r>
        <w:t>Козырьки</w:t>
      </w:r>
      <w:r w:rsidR="008405B1">
        <w:t xml:space="preserve"> </w:t>
      </w:r>
      <w:r>
        <w:t>до</w:t>
      </w:r>
      <w:r w:rsidR="008405B1">
        <w:t xml:space="preserve"> </w:t>
      </w:r>
      <w:r>
        <w:t>станции</w:t>
      </w:r>
      <w:r w:rsidR="008405B1">
        <w:t xml:space="preserve"> </w:t>
      </w:r>
      <w:r>
        <w:t>Гречаная,</w:t>
      </w:r>
      <w:r w:rsidR="008405B1">
        <w:t xml:space="preserve"> </w:t>
      </w:r>
      <w:r>
        <w:t>предназначенного</w:t>
      </w:r>
      <w:r w:rsidR="008405B1">
        <w:t xml:space="preserve"> </w:t>
      </w:r>
      <w:r>
        <w:t>для</w:t>
      </w:r>
      <w:r w:rsidR="008405B1">
        <w:t xml:space="preserve"> </w:t>
      </w:r>
      <w:r>
        <w:t>разгрузки</w:t>
      </w:r>
      <w:r w:rsidR="008405B1">
        <w:t xml:space="preserve"> </w:t>
      </w:r>
      <w:r>
        <w:t>города</w:t>
      </w:r>
      <w:r w:rsidR="008405B1">
        <w:t xml:space="preserve"> </w:t>
      </w:r>
      <w:r>
        <w:t>от</w:t>
      </w:r>
      <w:r w:rsidR="008405B1">
        <w:t xml:space="preserve"> </w:t>
      </w:r>
      <w:r>
        <w:t>транзитного</w:t>
      </w:r>
      <w:r w:rsidR="008405B1">
        <w:t xml:space="preserve"> </w:t>
      </w:r>
      <w:r>
        <w:t>транспорта</w:t>
      </w:r>
      <w:r w:rsidR="008405B1">
        <w:t xml:space="preserve"> </w:t>
      </w:r>
      <w:r>
        <w:t>и</w:t>
      </w:r>
      <w:r w:rsidR="008405B1">
        <w:t xml:space="preserve"> </w:t>
      </w:r>
      <w:r>
        <w:t>развития</w:t>
      </w:r>
      <w:r w:rsidR="008405B1">
        <w:t xml:space="preserve"> </w:t>
      </w:r>
      <w:r>
        <w:t>инфраструктуры</w:t>
      </w:r>
      <w:r w:rsidR="008405B1">
        <w:t xml:space="preserve"> </w:t>
      </w:r>
      <w:r>
        <w:t>на</w:t>
      </w:r>
      <w:r w:rsidR="008405B1">
        <w:t xml:space="preserve"> </w:t>
      </w:r>
      <w:r>
        <w:t>подходах</w:t>
      </w:r>
      <w:r w:rsidR="008405B1">
        <w:t xml:space="preserve"> </w:t>
      </w:r>
      <w:r>
        <w:t>к</w:t>
      </w:r>
      <w:r w:rsidR="008405B1">
        <w:t xml:space="preserve"> </w:t>
      </w:r>
      <w:r>
        <w:t>портовым</w:t>
      </w:r>
      <w:r w:rsidR="008405B1">
        <w:t xml:space="preserve"> </w:t>
      </w:r>
      <w:r>
        <w:t>городам.</w:t>
      </w:r>
      <w:r w:rsidR="008405B1">
        <w:t xml:space="preserve"> </w:t>
      </w:r>
      <w:r>
        <w:t>Ввод</w:t>
      </w:r>
      <w:r w:rsidR="008405B1">
        <w:t xml:space="preserve"> </w:t>
      </w:r>
      <w:r>
        <w:t>в</w:t>
      </w:r>
      <w:r w:rsidR="008405B1">
        <w:t xml:space="preserve"> </w:t>
      </w:r>
      <w:r>
        <w:t>строй</w:t>
      </w:r>
      <w:r w:rsidR="008405B1">
        <w:t xml:space="preserve"> </w:t>
      </w:r>
      <w:r>
        <w:t>обхода</w:t>
      </w:r>
      <w:r w:rsidR="008405B1">
        <w:t xml:space="preserve"> </w:t>
      </w:r>
      <w:r>
        <w:t>Краснодарского</w:t>
      </w:r>
      <w:r w:rsidR="008405B1">
        <w:t xml:space="preserve"> </w:t>
      </w:r>
      <w:r>
        <w:t>узла</w:t>
      </w:r>
      <w:r w:rsidR="008405B1">
        <w:t xml:space="preserve"> – </w:t>
      </w:r>
      <w:r>
        <w:t>лишь</w:t>
      </w:r>
      <w:r w:rsidR="008405B1">
        <w:t xml:space="preserve"> </w:t>
      </w:r>
      <w:r>
        <w:t>часть</w:t>
      </w:r>
      <w:r w:rsidR="008405B1">
        <w:t xml:space="preserve"> </w:t>
      </w:r>
      <w:r>
        <w:t>комплексного</w:t>
      </w:r>
      <w:r w:rsidR="008405B1">
        <w:t xml:space="preserve"> </w:t>
      </w:r>
      <w:r>
        <w:t>проекта</w:t>
      </w:r>
      <w:r w:rsidR="008405B1">
        <w:t xml:space="preserve"> </w:t>
      </w:r>
      <w:r>
        <w:t>по</w:t>
      </w:r>
      <w:r w:rsidR="008405B1">
        <w:t xml:space="preserve"> </w:t>
      </w:r>
      <w:r>
        <w:t>развитию</w:t>
      </w:r>
      <w:r w:rsidR="008405B1">
        <w:t xml:space="preserve"> </w:t>
      </w:r>
      <w:r>
        <w:t>подходов</w:t>
      </w:r>
      <w:r w:rsidR="008405B1">
        <w:t xml:space="preserve"> </w:t>
      </w:r>
      <w:r>
        <w:t>к</w:t>
      </w:r>
      <w:r w:rsidR="008405B1">
        <w:t xml:space="preserve"> </w:t>
      </w:r>
      <w:r>
        <w:t>портам</w:t>
      </w:r>
      <w:r w:rsidR="008405B1">
        <w:t xml:space="preserve"> </w:t>
      </w:r>
      <w:r>
        <w:t>Азово</w:t>
      </w:r>
      <w:r w:rsidR="008405B1">
        <w:t>-</w:t>
      </w:r>
      <w:r>
        <w:t>Черноморского</w:t>
      </w:r>
      <w:r w:rsidR="008405B1">
        <w:t xml:space="preserve"> </w:t>
      </w:r>
      <w:r>
        <w:t>бассейна.</w:t>
      </w:r>
      <w:r w:rsidR="008405B1">
        <w:t xml:space="preserve"> </w:t>
      </w:r>
      <w:r>
        <w:t>Его</w:t>
      </w:r>
      <w:r w:rsidR="008405B1">
        <w:t xml:space="preserve"> </w:t>
      </w:r>
      <w:r>
        <w:t>реализация</w:t>
      </w:r>
      <w:r w:rsidR="008405B1">
        <w:t xml:space="preserve"> </w:t>
      </w:r>
      <w:r>
        <w:t>началась</w:t>
      </w:r>
      <w:r w:rsidR="008405B1">
        <w:t xml:space="preserve"> </w:t>
      </w:r>
      <w:r>
        <w:t>в</w:t>
      </w:r>
      <w:r w:rsidR="008405B1">
        <w:t xml:space="preserve"> </w:t>
      </w:r>
      <w:r>
        <w:t>2007</w:t>
      </w:r>
      <w:r w:rsidR="008405B1">
        <w:t xml:space="preserve"> </w:t>
      </w:r>
      <w:r>
        <w:t>году.</w:t>
      </w:r>
      <w:r w:rsidR="008405B1">
        <w:t xml:space="preserve"> </w:t>
      </w:r>
      <w:r>
        <w:t>За</w:t>
      </w:r>
      <w:r w:rsidR="008405B1">
        <w:t xml:space="preserve"> </w:t>
      </w:r>
      <w:r>
        <w:t>это</w:t>
      </w:r>
      <w:r w:rsidR="008405B1">
        <w:t xml:space="preserve"> </w:t>
      </w:r>
      <w:r>
        <w:t>время</w:t>
      </w:r>
      <w:r w:rsidR="008405B1">
        <w:t xml:space="preserve"> </w:t>
      </w:r>
      <w:r>
        <w:t>построено</w:t>
      </w:r>
      <w:r w:rsidR="008405B1">
        <w:t xml:space="preserve"> </w:t>
      </w:r>
      <w:r>
        <w:t>порядка</w:t>
      </w:r>
      <w:r w:rsidR="008405B1">
        <w:t xml:space="preserve"> </w:t>
      </w:r>
      <w:r>
        <w:t>900</w:t>
      </w:r>
      <w:r w:rsidR="008405B1">
        <w:t xml:space="preserve"> </w:t>
      </w:r>
      <w:r>
        <w:t>км</w:t>
      </w:r>
      <w:r w:rsidR="008405B1">
        <w:t xml:space="preserve"> </w:t>
      </w:r>
      <w:r>
        <w:t>новых</w:t>
      </w:r>
      <w:r w:rsidR="008405B1">
        <w:t xml:space="preserve"> </w:t>
      </w:r>
      <w:r>
        <w:t>путей.</w:t>
      </w:r>
      <w:r w:rsidR="008405B1">
        <w:t xml:space="preserve"> </w:t>
      </w:r>
      <w:r>
        <w:t>Хочу</w:t>
      </w:r>
      <w:r w:rsidR="008405B1">
        <w:t xml:space="preserve"> </w:t>
      </w:r>
      <w:r>
        <w:t>выделить</w:t>
      </w:r>
      <w:r w:rsidR="008405B1">
        <w:t xml:space="preserve"> </w:t>
      </w:r>
      <w:r>
        <w:t>социальную</w:t>
      </w:r>
      <w:r w:rsidR="008405B1">
        <w:t xml:space="preserve"> </w:t>
      </w:r>
      <w:r>
        <w:t>функцию</w:t>
      </w:r>
      <w:r w:rsidR="008405B1">
        <w:t xml:space="preserve"> </w:t>
      </w:r>
      <w:r>
        <w:t>проекта,</w:t>
      </w:r>
      <w:r w:rsidR="008405B1">
        <w:t xml:space="preserve"> </w:t>
      </w:r>
      <w:r>
        <w:t>которая</w:t>
      </w:r>
      <w:r w:rsidR="008405B1">
        <w:t xml:space="preserve"> </w:t>
      </w:r>
      <w:r>
        <w:t>заключается</w:t>
      </w:r>
      <w:r w:rsidR="008405B1">
        <w:t xml:space="preserve"> </w:t>
      </w:r>
      <w:r>
        <w:t>в</w:t>
      </w:r>
      <w:r w:rsidR="008405B1">
        <w:t xml:space="preserve"> </w:t>
      </w:r>
      <w:r>
        <w:t>возможности</w:t>
      </w:r>
      <w:r w:rsidR="008405B1">
        <w:t xml:space="preserve"> </w:t>
      </w:r>
      <w:r>
        <w:t>оптимизировать</w:t>
      </w:r>
      <w:r w:rsidR="008405B1">
        <w:t xml:space="preserve"> </w:t>
      </w:r>
      <w:r>
        <w:t>объем</w:t>
      </w:r>
      <w:r w:rsidR="008405B1">
        <w:t xml:space="preserve"> </w:t>
      </w:r>
      <w:r>
        <w:t>и</w:t>
      </w:r>
      <w:r w:rsidR="008405B1">
        <w:t xml:space="preserve"> </w:t>
      </w:r>
      <w:r>
        <w:t>график</w:t>
      </w:r>
      <w:r w:rsidR="008405B1">
        <w:t xml:space="preserve"> </w:t>
      </w:r>
      <w:r>
        <w:t>пассажирских</w:t>
      </w:r>
      <w:r w:rsidR="008405B1">
        <w:t xml:space="preserve"> </w:t>
      </w:r>
      <w:r>
        <w:t>перевозок</w:t>
      </w:r>
      <w:r w:rsidR="008405B1">
        <w:t xml:space="preserve"> </w:t>
      </w:r>
      <w:r>
        <w:t>в</w:t>
      </w:r>
      <w:r w:rsidR="008405B1">
        <w:t xml:space="preserve"> </w:t>
      </w:r>
      <w:r>
        <w:t>направлении</w:t>
      </w:r>
      <w:r w:rsidR="008405B1">
        <w:t xml:space="preserve"> </w:t>
      </w:r>
      <w:r>
        <w:t>Краснодара</w:t>
      </w:r>
      <w:r w:rsidR="008405B1">
        <w:t xml:space="preserve"> </w:t>
      </w:r>
      <w:r>
        <w:t>после</w:t>
      </w:r>
      <w:r w:rsidR="008405B1">
        <w:t xml:space="preserve"> </w:t>
      </w:r>
      <w:r>
        <w:t>вывода</w:t>
      </w:r>
      <w:r w:rsidR="008405B1">
        <w:t xml:space="preserve"> </w:t>
      </w:r>
      <w:r>
        <w:t>грузовых</w:t>
      </w:r>
      <w:r w:rsidR="008405B1">
        <w:t xml:space="preserve"> </w:t>
      </w:r>
      <w:r>
        <w:t>поездов</w:t>
      </w:r>
      <w:r w:rsidR="008405B1">
        <w:t xml:space="preserve"> </w:t>
      </w:r>
      <w:r>
        <w:t>на</w:t>
      </w:r>
      <w:r w:rsidR="008405B1">
        <w:t xml:space="preserve"> </w:t>
      </w:r>
      <w:r>
        <w:t>новую</w:t>
      </w:r>
      <w:r w:rsidR="008405B1">
        <w:t xml:space="preserve"> </w:t>
      </w:r>
      <w:r>
        <w:t>ветку</w:t>
      </w:r>
      <w:r w:rsidR="008405B1">
        <w:t xml:space="preserve"> </w:t>
      </w:r>
      <w:r>
        <w:t>обхода.</w:t>
      </w:r>
      <w:r w:rsidR="008405B1">
        <w:t xml:space="preserve"> </w:t>
      </w:r>
    </w:p>
    <w:p w14:paraId="1B7598A4" w14:textId="6FE41BF3" w:rsidR="00460495" w:rsidRDefault="00460495" w:rsidP="009E1434">
      <w:pPr>
        <w:jc w:val="both"/>
      </w:pPr>
      <w:r>
        <w:t>В</w:t>
      </w:r>
      <w:r w:rsidR="008405B1">
        <w:t xml:space="preserve"> </w:t>
      </w:r>
      <w:r>
        <w:t>КПМРМИ</w:t>
      </w:r>
      <w:r w:rsidR="008405B1">
        <w:t xml:space="preserve"> </w:t>
      </w:r>
      <w:r>
        <w:t>говорится</w:t>
      </w:r>
      <w:r w:rsidR="008405B1">
        <w:t xml:space="preserve"> </w:t>
      </w:r>
      <w:r>
        <w:t>и</w:t>
      </w:r>
      <w:r w:rsidR="008405B1">
        <w:t xml:space="preserve"> </w:t>
      </w:r>
      <w:r>
        <w:t>о</w:t>
      </w:r>
      <w:r w:rsidR="008405B1">
        <w:t xml:space="preserve"> </w:t>
      </w:r>
      <w:r>
        <w:t>необходимости</w:t>
      </w:r>
      <w:r w:rsidR="008405B1">
        <w:t xml:space="preserve"> </w:t>
      </w:r>
      <w:r>
        <w:t>развития</w:t>
      </w:r>
      <w:r w:rsidR="008405B1">
        <w:t xml:space="preserve"> </w:t>
      </w:r>
      <w:r>
        <w:t>железнодорожной</w:t>
      </w:r>
      <w:r w:rsidR="008405B1">
        <w:t xml:space="preserve"> </w:t>
      </w:r>
      <w:r>
        <w:t>и</w:t>
      </w:r>
      <w:r w:rsidR="008405B1">
        <w:t xml:space="preserve"> </w:t>
      </w:r>
      <w:r>
        <w:t>пассажирской</w:t>
      </w:r>
      <w:r w:rsidR="008405B1">
        <w:t xml:space="preserve"> </w:t>
      </w:r>
      <w:r>
        <w:t>инфраструктуры,</w:t>
      </w:r>
      <w:r w:rsidR="008405B1">
        <w:t xml:space="preserve"> </w:t>
      </w:r>
      <w:r>
        <w:t>а</w:t>
      </w:r>
      <w:r w:rsidR="008405B1">
        <w:t xml:space="preserve"> </w:t>
      </w:r>
      <w:r>
        <w:t>также</w:t>
      </w:r>
      <w:r w:rsidR="008405B1">
        <w:t xml:space="preserve"> </w:t>
      </w:r>
      <w:r>
        <w:t>систем</w:t>
      </w:r>
      <w:r w:rsidR="008405B1">
        <w:t xml:space="preserve"> </w:t>
      </w:r>
      <w:r>
        <w:t>управления</w:t>
      </w:r>
      <w:r w:rsidR="008405B1">
        <w:t xml:space="preserve"> </w:t>
      </w:r>
      <w:r>
        <w:t>движением</w:t>
      </w:r>
      <w:r w:rsidR="008405B1">
        <w:t xml:space="preserve"> </w:t>
      </w:r>
      <w:r>
        <w:t>поездов</w:t>
      </w:r>
      <w:r w:rsidR="008405B1">
        <w:t xml:space="preserve"> </w:t>
      </w:r>
      <w:r>
        <w:t>в</w:t>
      </w:r>
      <w:r w:rsidR="008405B1">
        <w:t xml:space="preserve"> </w:t>
      </w:r>
      <w:r>
        <w:t>столичном</w:t>
      </w:r>
      <w:r w:rsidR="008405B1">
        <w:t xml:space="preserve"> </w:t>
      </w:r>
      <w:r>
        <w:t>регионе.</w:t>
      </w:r>
      <w:r w:rsidR="008405B1">
        <w:t xml:space="preserve"> </w:t>
      </w:r>
      <w:r>
        <w:t>В</w:t>
      </w:r>
      <w:r w:rsidR="008405B1">
        <w:t xml:space="preserve"> </w:t>
      </w:r>
      <w:r>
        <w:t>настоящий</w:t>
      </w:r>
      <w:r w:rsidR="008405B1">
        <w:t xml:space="preserve"> </w:t>
      </w:r>
      <w:r>
        <w:t>момент</w:t>
      </w:r>
      <w:r w:rsidR="008405B1">
        <w:t xml:space="preserve"> </w:t>
      </w:r>
      <w:r>
        <w:t>ведется</w:t>
      </w:r>
      <w:r w:rsidR="008405B1">
        <w:t xml:space="preserve"> </w:t>
      </w:r>
      <w:r>
        <w:t>реализация</w:t>
      </w:r>
      <w:r w:rsidR="008405B1">
        <w:t xml:space="preserve"> </w:t>
      </w:r>
      <w:r>
        <w:t>проектов</w:t>
      </w:r>
      <w:r w:rsidR="008405B1">
        <w:t xml:space="preserve"> </w:t>
      </w:r>
      <w:r>
        <w:t>Мос-</w:t>
      </w:r>
    </w:p>
    <w:p w14:paraId="096D8713" w14:textId="0ACEDD86" w:rsidR="00460495" w:rsidRDefault="00460495" w:rsidP="009E1434">
      <w:pPr>
        <w:jc w:val="both"/>
      </w:pPr>
      <w:r>
        <w:t>ковских</w:t>
      </w:r>
      <w:r w:rsidR="008405B1">
        <w:t xml:space="preserve"> </w:t>
      </w:r>
      <w:r>
        <w:t>центральных</w:t>
      </w:r>
      <w:r w:rsidR="008405B1">
        <w:t xml:space="preserve"> </w:t>
      </w:r>
      <w:r>
        <w:t>диаметров.</w:t>
      </w:r>
    </w:p>
    <w:p w14:paraId="49E39FEB" w14:textId="0ADDEBC3" w:rsidR="00460495" w:rsidRDefault="00460495" w:rsidP="009E1434">
      <w:pPr>
        <w:jc w:val="both"/>
      </w:pPr>
      <w:r>
        <w:t>В</w:t>
      </w:r>
      <w:r w:rsidR="008405B1">
        <w:t xml:space="preserve"> </w:t>
      </w:r>
      <w:r>
        <w:t>Стратегии</w:t>
      </w:r>
      <w:r w:rsidR="008405B1">
        <w:t xml:space="preserve"> </w:t>
      </w:r>
      <w:r>
        <w:t>пространственного</w:t>
      </w:r>
      <w:r w:rsidR="008405B1">
        <w:t xml:space="preserve"> </w:t>
      </w:r>
      <w:r>
        <w:t>развития</w:t>
      </w:r>
      <w:r w:rsidR="008405B1">
        <w:t xml:space="preserve"> </w:t>
      </w:r>
      <w:r>
        <w:t>России</w:t>
      </w:r>
      <w:r w:rsidR="008405B1">
        <w:t xml:space="preserve"> </w:t>
      </w:r>
      <w:r>
        <w:t>отмечается,</w:t>
      </w:r>
      <w:r w:rsidR="008405B1">
        <w:t xml:space="preserve"> </w:t>
      </w:r>
      <w:r>
        <w:t>что</w:t>
      </w:r>
      <w:r w:rsidR="008405B1">
        <w:t xml:space="preserve"> </w:t>
      </w:r>
      <w:r>
        <w:t>ареал</w:t>
      </w:r>
      <w:r w:rsidR="008405B1">
        <w:t xml:space="preserve"> </w:t>
      </w:r>
      <w:r>
        <w:t>влияния</w:t>
      </w:r>
      <w:r w:rsidR="008405B1">
        <w:t xml:space="preserve"> </w:t>
      </w:r>
      <w:r>
        <w:t>городов</w:t>
      </w:r>
      <w:r w:rsidR="008405B1">
        <w:t>-</w:t>
      </w:r>
      <w:r>
        <w:t>центров</w:t>
      </w:r>
      <w:r w:rsidR="008405B1">
        <w:t xml:space="preserve"> </w:t>
      </w:r>
      <w:r>
        <w:t>на</w:t>
      </w:r>
      <w:r w:rsidR="008405B1">
        <w:t xml:space="preserve"> </w:t>
      </w:r>
      <w:r>
        <w:t>размещение</w:t>
      </w:r>
      <w:r w:rsidR="008405B1">
        <w:t xml:space="preserve"> </w:t>
      </w:r>
      <w:r>
        <w:t>производительных</w:t>
      </w:r>
      <w:r w:rsidR="008405B1">
        <w:t xml:space="preserve"> </w:t>
      </w:r>
      <w:r>
        <w:t>сил</w:t>
      </w:r>
      <w:r w:rsidR="008405B1">
        <w:t xml:space="preserve"> </w:t>
      </w:r>
      <w:r>
        <w:t>может</w:t>
      </w:r>
      <w:r w:rsidR="008405B1">
        <w:t xml:space="preserve"> </w:t>
      </w:r>
      <w:r>
        <w:t>быть</w:t>
      </w:r>
      <w:r w:rsidR="008405B1">
        <w:t xml:space="preserve"> </w:t>
      </w:r>
      <w:r>
        <w:t>существенно</w:t>
      </w:r>
      <w:r w:rsidR="008405B1">
        <w:t xml:space="preserve"> </w:t>
      </w:r>
      <w:r>
        <w:t>расширен</w:t>
      </w:r>
      <w:r w:rsidR="008405B1">
        <w:t xml:space="preserve"> </w:t>
      </w:r>
      <w:r>
        <w:t>за</w:t>
      </w:r>
      <w:r w:rsidR="008405B1">
        <w:t xml:space="preserve"> </w:t>
      </w:r>
      <w:r>
        <w:t>счет</w:t>
      </w:r>
      <w:r w:rsidR="008405B1">
        <w:t xml:space="preserve"> </w:t>
      </w:r>
      <w:r>
        <w:t>развития</w:t>
      </w:r>
      <w:r w:rsidR="008405B1">
        <w:t xml:space="preserve"> </w:t>
      </w:r>
      <w:r>
        <w:t>высокоскоростного</w:t>
      </w:r>
      <w:r w:rsidR="008405B1">
        <w:t xml:space="preserve"> </w:t>
      </w:r>
      <w:r>
        <w:t>железнодорожного</w:t>
      </w:r>
      <w:r w:rsidR="008405B1">
        <w:t xml:space="preserve"> </w:t>
      </w:r>
      <w:r>
        <w:t>сообщения.</w:t>
      </w:r>
      <w:r w:rsidR="008405B1">
        <w:t xml:space="preserve"> </w:t>
      </w:r>
      <w:r>
        <w:t>В</w:t>
      </w:r>
      <w:r w:rsidR="008405B1">
        <w:t xml:space="preserve"> </w:t>
      </w:r>
      <w:r>
        <w:t>КПМРМИ</w:t>
      </w:r>
      <w:r w:rsidR="008405B1">
        <w:t xml:space="preserve"> </w:t>
      </w:r>
      <w:r>
        <w:t>в</w:t>
      </w:r>
      <w:r w:rsidR="008405B1">
        <w:t xml:space="preserve"> </w:t>
      </w:r>
      <w:r>
        <w:t>составе</w:t>
      </w:r>
      <w:r w:rsidR="008405B1">
        <w:t xml:space="preserve"> </w:t>
      </w:r>
      <w:r>
        <w:t>федерального</w:t>
      </w:r>
      <w:r w:rsidR="008405B1">
        <w:t xml:space="preserve"> </w:t>
      </w:r>
      <w:r>
        <w:t>проекта</w:t>
      </w:r>
      <w:r w:rsidR="008405B1">
        <w:t xml:space="preserve"> «</w:t>
      </w:r>
      <w:r>
        <w:t>Высокоскоростное</w:t>
      </w:r>
      <w:r w:rsidR="008405B1">
        <w:t xml:space="preserve"> </w:t>
      </w:r>
      <w:r>
        <w:t>железнодорожное</w:t>
      </w:r>
      <w:r w:rsidR="008405B1">
        <w:t xml:space="preserve"> </w:t>
      </w:r>
      <w:r>
        <w:t>сообщение</w:t>
      </w:r>
      <w:r w:rsidR="008405B1">
        <w:t xml:space="preserve">» </w:t>
      </w:r>
      <w:r>
        <w:t>планируется</w:t>
      </w:r>
      <w:r w:rsidR="008405B1">
        <w:t xml:space="preserve"> </w:t>
      </w:r>
      <w:r>
        <w:t>строительство</w:t>
      </w:r>
      <w:r w:rsidR="008405B1">
        <w:t xml:space="preserve"> </w:t>
      </w:r>
      <w:r>
        <w:t>ВСМ</w:t>
      </w:r>
      <w:r w:rsidR="008405B1">
        <w:t xml:space="preserve"> </w:t>
      </w:r>
      <w:r>
        <w:t>Москва</w:t>
      </w:r>
      <w:r w:rsidR="008405B1">
        <w:t xml:space="preserve"> – </w:t>
      </w:r>
      <w:r>
        <w:t>Казань.</w:t>
      </w:r>
      <w:r w:rsidR="008405B1">
        <w:t xml:space="preserve"> </w:t>
      </w:r>
    </w:p>
    <w:p w14:paraId="3C7AE72B" w14:textId="2932A718" w:rsidR="00460495" w:rsidRDefault="008405B1" w:rsidP="009E1434">
      <w:pPr>
        <w:jc w:val="both"/>
      </w:pPr>
      <w:r>
        <w:t xml:space="preserve">- </w:t>
      </w:r>
      <w:r w:rsidR="00460495">
        <w:t>Об</w:t>
      </w:r>
      <w:r>
        <w:t xml:space="preserve"> </w:t>
      </w:r>
      <w:r w:rsidR="00460495">
        <w:t>этом</w:t>
      </w:r>
      <w:r>
        <w:t xml:space="preserve"> </w:t>
      </w:r>
      <w:r w:rsidR="00460495">
        <w:t>проекте</w:t>
      </w:r>
      <w:r>
        <w:t xml:space="preserve"> </w:t>
      </w:r>
      <w:r w:rsidR="00460495">
        <w:t>хочу</w:t>
      </w:r>
      <w:r>
        <w:t xml:space="preserve"> </w:t>
      </w:r>
      <w:r w:rsidR="00460495">
        <w:t>спросить</w:t>
      </w:r>
      <w:r>
        <w:t xml:space="preserve"> </w:t>
      </w:r>
      <w:r w:rsidR="00460495">
        <w:t>отдельно.</w:t>
      </w:r>
      <w:r>
        <w:t xml:space="preserve"> </w:t>
      </w:r>
      <w:r w:rsidR="00460495">
        <w:t>Когда</w:t>
      </w:r>
      <w:r>
        <w:t xml:space="preserve"> </w:t>
      </w:r>
      <w:r w:rsidR="00460495">
        <w:t>начнется</w:t>
      </w:r>
      <w:r>
        <w:t xml:space="preserve"> </w:t>
      </w:r>
      <w:r w:rsidR="00460495">
        <w:t>его</w:t>
      </w:r>
      <w:r>
        <w:t xml:space="preserve"> </w:t>
      </w:r>
      <w:r w:rsidR="00460495">
        <w:t>реализация?</w:t>
      </w:r>
      <w:r>
        <w:t xml:space="preserve"> </w:t>
      </w:r>
      <w:r w:rsidR="00460495">
        <w:t>Насколько</w:t>
      </w:r>
      <w:r>
        <w:t xml:space="preserve"> </w:t>
      </w:r>
      <w:r w:rsidR="00460495">
        <w:t>он</w:t>
      </w:r>
      <w:r>
        <w:t xml:space="preserve"> </w:t>
      </w:r>
      <w:r w:rsidR="00460495">
        <w:t>обеспечен</w:t>
      </w:r>
      <w:r>
        <w:t xml:space="preserve"> </w:t>
      </w:r>
      <w:r w:rsidR="00460495">
        <w:t>финансово</w:t>
      </w:r>
      <w:r>
        <w:t xml:space="preserve"> </w:t>
      </w:r>
      <w:r w:rsidR="00460495">
        <w:t>и</w:t>
      </w:r>
      <w:r>
        <w:t xml:space="preserve"> </w:t>
      </w:r>
      <w:r w:rsidR="00460495">
        <w:t>есть</w:t>
      </w:r>
      <w:r>
        <w:t xml:space="preserve"> </w:t>
      </w:r>
      <w:r w:rsidR="00460495">
        <w:t>ли</w:t>
      </w:r>
      <w:r>
        <w:t xml:space="preserve"> </w:t>
      </w:r>
      <w:r w:rsidR="00460495">
        <w:t>к</w:t>
      </w:r>
      <w:r>
        <w:t xml:space="preserve"> </w:t>
      </w:r>
      <w:r w:rsidR="00460495">
        <w:t>нему</w:t>
      </w:r>
      <w:r>
        <w:t xml:space="preserve"> </w:t>
      </w:r>
      <w:r w:rsidR="00460495">
        <w:t>интерес</w:t>
      </w:r>
      <w:r>
        <w:t xml:space="preserve"> </w:t>
      </w:r>
      <w:r w:rsidR="00460495">
        <w:t>у</w:t>
      </w:r>
      <w:r>
        <w:t xml:space="preserve"> </w:t>
      </w:r>
      <w:r w:rsidR="00460495">
        <w:t>инвесторов?</w:t>
      </w:r>
    </w:p>
    <w:p w14:paraId="52032C92" w14:textId="26AD5433" w:rsidR="00460495" w:rsidRDefault="008405B1" w:rsidP="009E1434">
      <w:pPr>
        <w:jc w:val="both"/>
      </w:pPr>
      <w:r>
        <w:t xml:space="preserve">- </w:t>
      </w:r>
      <w:r w:rsidR="00460495">
        <w:t>На</w:t>
      </w:r>
      <w:r>
        <w:t xml:space="preserve"> </w:t>
      </w:r>
      <w:r w:rsidR="00460495">
        <w:t>сегодняшний</w:t>
      </w:r>
      <w:r>
        <w:t xml:space="preserve"> </w:t>
      </w:r>
      <w:r w:rsidR="00460495">
        <w:t>день</w:t>
      </w:r>
      <w:r>
        <w:t xml:space="preserve"> </w:t>
      </w:r>
      <w:r w:rsidR="00460495">
        <w:t>глубина</w:t>
      </w:r>
      <w:r>
        <w:t xml:space="preserve"> </w:t>
      </w:r>
      <w:r w:rsidR="00460495">
        <w:t>проработки</w:t>
      </w:r>
      <w:r>
        <w:t xml:space="preserve"> </w:t>
      </w:r>
      <w:r w:rsidR="00460495">
        <w:t>проекта</w:t>
      </w:r>
      <w:r>
        <w:t xml:space="preserve"> </w:t>
      </w:r>
      <w:r w:rsidR="00460495">
        <w:t>строительства</w:t>
      </w:r>
      <w:r>
        <w:t xml:space="preserve"> </w:t>
      </w:r>
      <w:r w:rsidR="00460495">
        <w:t>первого</w:t>
      </w:r>
      <w:r>
        <w:t xml:space="preserve"> </w:t>
      </w:r>
      <w:r w:rsidR="00460495">
        <w:t>этапа</w:t>
      </w:r>
      <w:r>
        <w:t xml:space="preserve"> </w:t>
      </w:r>
      <w:r w:rsidR="00460495">
        <w:t>ВСМ</w:t>
      </w:r>
      <w:r>
        <w:t xml:space="preserve"> </w:t>
      </w:r>
      <w:r w:rsidR="00460495">
        <w:t>Москва</w:t>
      </w:r>
      <w:r>
        <w:t xml:space="preserve"> – </w:t>
      </w:r>
      <w:r w:rsidR="00460495">
        <w:t>Казань</w:t>
      </w:r>
      <w:r>
        <w:t xml:space="preserve"> </w:t>
      </w:r>
      <w:r w:rsidR="00460495">
        <w:t>(ВСМ</w:t>
      </w:r>
      <w:r>
        <w:t xml:space="preserve"> </w:t>
      </w:r>
      <w:r w:rsidR="00460495">
        <w:t>Железнодорожный</w:t>
      </w:r>
      <w:r>
        <w:t xml:space="preserve"> – </w:t>
      </w:r>
      <w:r w:rsidR="00460495">
        <w:t>Гороховец)</w:t>
      </w:r>
      <w:r>
        <w:t xml:space="preserve"> </w:t>
      </w:r>
      <w:r w:rsidR="00460495">
        <w:t>с</w:t>
      </w:r>
      <w:r>
        <w:t xml:space="preserve"> </w:t>
      </w:r>
      <w:r w:rsidR="00460495">
        <w:t>организацией</w:t>
      </w:r>
      <w:r>
        <w:t xml:space="preserve"> </w:t>
      </w:r>
      <w:r w:rsidR="00460495">
        <w:t>движения</w:t>
      </w:r>
      <w:r>
        <w:t xml:space="preserve"> </w:t>
      </w:r>
      <w:r w:rsidR="00460495">
        <w:t>от</w:t>
      </w:r>
      <w:r>
        <w:t xml:space="preserve"> </w:t>
      </w:r>
      <w:r w:rsidR="00460495">
        <w:t>Москвы</w:t>
      </w:r>
      <w:r>
        <w:t xml:space="preserve"> </w:t>
      </w:r>
      <w:r w:rsidR="00460495">
        <w:t>до</w:t>
      </w:r>
      <w:r>
        <w:t xml:space="preserve"> </w:t>
      </w:r>
      <w:r w:rsidR="00460495">
        <w:t>Нижнего</w:t>
      </w:r>
      <w:r>
        <w:t xml:space="preserve"> </w:t>
      </w:r>
      <w:r w:rsidR="00460495">
        <w:t>Новгорода</w:t>
      </w:r>
      <w:r>
        <w:t xml:space="preserve"> </w:t>
      </w:r>
      <w:r w:rsidR="00460495">
        <w:t>позволяет</w:t>
      </w:r>
      <w:r>
        <w:t xml:space="preserve"> </w:t>
      </w:r>
      <w:r w:rsidR="00460495">
        <w:t>приступить</w:t>
      </w:r>
      <w:r>
        <w:t xml:space="preserve"> </w:t>
      </w:r>
      <w:r w:rsidR="00460495">
        <w:t>к</w:t>
      </w:r>
      <w:r>
        <w:t xml:space="preserve"> </w:t>
      </w:r>
      <w:r w:rsidR="00460495">
        <w:t>строительно</w:t>
      </w:r>
      <w:r>
        <w:t>-</w:t>
      </w:r>
      <w:r w:rsidR="00460495">
        <w:t>монтажным</w:t>
      </w:r>
      <w:r>
        <w:t xml:space="preserve"> </w:t>
      </w:r>
      <w:r w:rsidR="00460495">
        <w:t>работам</w:t>
      </w:r>
      <w:r>
        <w:t xml:space="preserve"> </w:t>
      </w:r>
      <w:r w:rsidR="00460495">
        <w:t>после</w:t>
      </w:r>
      <w:r>
        <w:t xml:space="preserve"> </w:t>
      </w:r>
      <w:r w:rsidR="00460495">
        <w:t>соответствующего</w:t>
      </w:r>
      <w:r>
        <w:t xml:space="preserve"> </w:t>
      </w:r>
      <w:r w:rsidR="00460495">
        <w:t>решения</w:t>
      </w:r>
      <w:r>
        <w:t xml:space="preserve"> </w:t>
      </w:r>
      <w:r w:rsidR="00460495">
        <w:t>Правительства</w:t>
      </w:r>
      <w:r>
        <w:t xml:space="preserve"> </w:t>
      </w:r>
      <w:r w:rsidR="00460495">
        <w:t>РФ.</w:t>
      </w:r>
      <w:r>
        <w:t xml:space="preserve"> </w:t>
      </w:r>
      <w:r w:rsidR="00460495">
        <w:t>Протяженность</w:t>
      </w:r>
      <w:r>
        <w:t xml:space="preserve"> </w:t>
      </w:r>
      <w:r w:rsidR="00460495">
        <w:t>данной</w:t>
      </w:r>
      <w:r>
        <w:t xml:space="preserve"> </w:t>
      </w:r>
      <w:r w:rsidR="00460495">
        <w:t>линии</w:t>
      </w:r>
      <w:r>
        <w:t xml:space="preserve"> </w:t>
      </w:r>
      <w:r w:rsidR="00460495">
        <w:t>составит</w:t>
      </w:r>
      <w:r>
        <w:t xml:space="preserve"> </w:t>
      </w:r>
      <w:r w:rsidR="00460495">
        <w:t>790</w:t>
      </w:r>
      <w:r>
        <w:t xml:space="preserve"> </w:t>
      </w:r>
      <w:r w:rsidR="00460495">
        <w:t>км,</w:t>
      </w:r>
      <w:r>
        <w:t xml:space="preserve"> </w:t>
      </w:r>
      <w:r w:rsidR="00460495">
        <w:t>максимальная</w:t>
      </w:r>
      <w:r>
        <w:t xml:space="preserve"> </w:t>
      </w:r>
      <w:r w:rsidR="00460495">
        <w:t>скорость</w:t>
      </w:r>
      <w:r>
        <w:t xml:space="preserve"> – </w:t>
      </w:r>
      <w:r w:rsidR="00460495">
        <w:t>до</w:t>
      </w:r>
      <w:r>
        <w:t xml:space="preserve"> </w:t>
      </w:r>
      <w:r w:rsidR="00460495">
        <w:t>400</w:t>
      </w:r>
      <w:r>
        <w:t xml:space="preserve"> </w:t>
      </w:r>
      <w:r w:rsidR="00460495">
        <w:t>км/ч,</w:t>
      </w:r>
      <w:r>
        <w:t xml:space="preserve"> </w:t>
      </w:r>
      <w:r w:rsidR="00460495">
        <w:t>время</w:t>
      </w:r>
      <w:r>
        <w:t xml:space="preserve"> </w:t>
      </w:r>
      <w:r w:rsidR="00460495">
        <w:t>в</w:t>
      </w:r>
      <w:r>
        <w:t xml:space="preserve"> </w:t>
      </w:r>
      <w:r w:rsidR="00460495">
        <w:t>пути</w:t>
      </w:r>
      <w:r>
        <w:t xml:space="preserve"> </w:t>
      </w:r>
      <w:r w:rsidR="00460495">
        <w:t>от</w:t>
      </w:r>
      <w:r>
        <w:t xml:space="preserve"> </w:t>
      </w:r>
      <w:r w:rsidR="00460495">
        <w:t>Москвы</w:t>
      </w:r>
      <w:r>
        <w:t xml:space="preserve"> </w:t>
      </w:r>
      <w:r w:rsidR="00460495">
        <w:t>до</w:t>
      </w:r>
      <w:r>
        <w:t xml:space="preserve"> </w:t>
      </w:r>
      <w:r w:rsidR="00460495">
        <w:t>Казани</w:t>
      </w:r>
      <w:r>
        <w:t xml:space="preserve"> – </w:t>
      </w:r>
      <w:r w:rsidR="00460495">
        <w:t>3,5</w:t>
      </w:r>
      <w:r>
        <w:t xml:space="preserve"> </w:t>
      </w:r>
      <w:r w:rsidR="00460495">
        <w:t>часа,</w:t>
      </w:r>
      <w:r>
        <w:t xml:space="preserve"> </w:t>
      </w:r>
      <w:r w:rsidR="00460495">
        <w:t>расчетный</w:t>
      </w:r>
      <w:r>
        <w:t xml:space="preserve"> </w:t>
      </w:r>
      <w:r w:rsidR="00460495">
        <w:t>пассажиропоток</w:t>
      </w:r>
      <w:r>
        <w:t xml:space="preserve"> – </w:t>
      </w:r>
      <w:r w:rsidR="00460495">
        <w:t>до</w:t>
      </w:r>
      <w:r>
        <w:t xml:space="preserve"> </w:t>
      </w:r>
      <w:r w:rsidR="00460495">
        <w:t>17,2</w:t>
      </w:r>
      <w:r>
        <w:t xml:space="preserve"> </w:t>
      </w:r>
      <w:r w:rsidR="00460495">
        <w:t>млн</w:t>
      </w:r>
      <w:r>
        <w:t xml:space="preserve"> </w:t>
      </w:r>
      <w:r w:rsidR="00460495">
        <w:t>человек</w:t>
      </w:r>
      <w:r>
        <w:t xml:space="preserve"> </w:t>
      </w:r>
      <w:r w:rsidR="00460495">
        <w:t>в</w:t>
      </w:r>
      <w:r>
        <w:t xml:space="preserve"> </w:t>
      </w:r>
      <w:r w:rsidR="00460495">
        <w:t>год.</w:t>
      </w:r>
      <w:r>
        <w:t xml:space="preserve"> </w:t>
      </w:r>
    </w:p>
    <w:p w14:paraId="5ED1AF9C" w14:textId="2D648A4A" w:rsidR="00460495" w:rsidRDefault="00460495" w:rsidP="009E1434">
      <w:pPr>
        <w:jc w:val="both"/>
      </w:pPr>
      <w:r>
        <w:t>В</w:t>
      </w:r>
      <w:r w:rsidR="008405B1">
        <w:t xml:space="preserve"> </w:t>
      </w:r>
      <w:r>
        <w:t>соответствии</w:t>
      </w:r>
      <w:r w:rsidR="008405B1">
        <w:t xml:space="preserve"> </w:t>
      </w:r>
      <w:r>
        <w:t>с</w:t>
      </w:r>
      <w:r w:rsidR="008405B1">
        <w:t xml:space="preserve"> </w:t>
      </w:r>
      <w:r>
        <w:t>финансовой</w:t>
      </w:r>
      <w:r w:rsidR="008405B1">
        <w:t xml:space="preserve"> </w:t>
      </w:r>
      <w:r>
        <w:t>моделью,</w:t>
      </w:r>
      <w:r w:rsidR="008405B1">
        <w:t xml:space="preserve"> </w:t>
      </w:r>
      <w:r>
        <w:t>на</w:t>
      </w:r>
      <w:r w:rsidR="008405B1">
        <w:t xml:space="preserve"> </w:t>
      </w:r>
      <w:r>
        <w:t>основе</w:t>
      </w:r>
      <w:r w:rsidR="008405B1">
        <w:t xml:space="preserve"> </w:t>
      </w:r>
      <w:r>
        <w:t>которой</w:t>
      </w:r>
      <w:r w:rsidR="008405B1">
        <w:t xml:space="preserve"> </w:t>
      </w:r>
      <w:r>
        <w:t>данный</w:t>
      </w:r>
      <w:r w:rsidR="008405B1">
        <w:t xml:space="preserve"> </w:t>
      </w:r>
      <w:r>
        <w:t>проект</w:t>
      </w:r>
      <w:r w:rsidR="008405B1">
        <w:t xml:space="preserve"> </w:t>
      </w:r>
      <w:r>
        <w:t>был</w:t>
      </w:r>
      <w:r w:rsidR="008405B1">
        <w:t xml:space="preserve"> </w:t>
      </w:r>
      <w:r>
        <w:t>включен</w:t>
      </w:r>
      <w:r w:rsidR="008405B1">
        <w:t xml:space="preserve"> </w:t>
      </w:r>
      <w:r>
        <w:t>в</w:t>
      </w:r>
      <w:r w:rsidR="008405B1">
        <w:t xml:space="preserve"> </w:t>
      </w:r>
      <w:r>
        <w:t>КПМРМИ,</w:t>
      </w:r>
      <w:r w:rsidR="008405B1">
        <w:t xml:space="preserve"> </w:t>
      </w:r>
      <w:r>
        <w:t>даже</w:t>
      </w:r>
      <w:r w:rsidR="008405B1">
        <w:t xml:space="preserve"> </w:t>
      </w:r>
      <w:r>
        <w:t>при</w:t>
      </w:r>
      <w:r w:rsidR="008405B1">
        <w:t xml:space="preserve"> </w:t>
      </w:r>
      <w:r>
        <w:t>условии</w:t>
      </w:r>
      <w:r w:rsidR="008405B1">
        <w:t xml:space="preserve"> </w:t>
      </w:r>
      <w:r>
        <w:t>использования</w:t>
      </w:r>
      <w:r w:rsidR="008405B1">
        <w:t xml:space="preserve"> </w:t>
      </w:r>
      <w:r>
        <w:t>консервативных</w:t>
      </w:r>
      <w:r w:rsidR="008405B1">
        <w:t xml:space="preserve"> </w:t>
      </w:r>
      <w:r>
        <w:t>прогнозов</w:t>
      </w:r>
      <w:r w:rsidR="008405B1">
        <w:t xml:space="preserve"> </w:t>
      </w:r>
      <w:r>
        <w:t>пассажиропотока</w:t>
      </w:r>
      <w:r w:rsidR="008405B1">
        <w:t xml:space="preserve"> </w:t>
      </w:r>
      <w:r>
        <w:t>обеспечивается</w:t>
      </w:r>
      <w:r w:rsidR="008405B1">
        <w:t xml:space="preserve"> </w:t>
      </w:r>
      <w:r>
        <w:t>выход</w:t>
      </w:r>
      <w:r w:rsidR="008405B1">
        <w:t xml:space="preserve"> </w:t>
      </w:r>
      <w:r>
        <w:t>на</w:t>
      </w:r>
      <w:r w:rsidR="008405B1">
        <w:t xml:space="preserve"> </w:t>
      </w:r>
      <w:r>
        <w:t>плановую</w:t>
      </w:r>
      <w:r w:rsidR="008405B1">
        <w:t xml:space="preserve"> </w:t>
      </w:r>
      <w:r>
        <w:t>операционную</w:t>
      </w:r>
      <w:r w:rsidR="008405B1">
        <w:t xml:space="preserve"> </w:t>
      </w:r>
      <w:r>
        <w:t>безубыточность</w:t>
      </w:r>
      <w:r w:rsidR="008405B1">
        <w:t xml:space="preserve"> </w:t>
      </w:r>
      <w:r>
        <w:t>как</w:t>
      </w:r>
      <w:r w:rsidR="008405B1">
        <w:t xml:space="preserve"> </w:t>
      </w:r>
      <w:r>
        <w:t>владельца</w:t>
      </w:r>
      <w:r w:rsidR="008405B1">
        <w:t xml:space="preserve"> </w:t>
      </w:r>
      <w:r>
        <w:t>инфраструктуры</w:t>
      </w:r>
      <w:r w:rsidR="008405B1">
        <w:t xml:space="preserve"> </w:t>
      </w:r>
      <w:r>
        <w:t>(концессионера),</w:t>
      </w:r>
      <w:r w:rsidR="008405B1">
        <w:t xml:space="preserve"> </w:t>
      </w:r>
      <w:r>
        <w:t>так</w:t>
      </w:r>
      <w:r w:rsidR="008405B1">
        <w:t xml:space="preserve"> </w:t>
      </w:r>
      <w:r>
        <w:t>и</w:t>
      </w:r>
      <w:r w:rsidR="008405B1">
        <w:t xml:space="preserve"> </w:t>
      </w:r>
      <w:r>
        <w:t>перевозчика,</w:t>
      </w:r>
      <w:r w:rsidR="008405B1">
        <w:t xml:space="preserve"> </w:t>
      </w:r>
      <w:r>
        <w:t>начиная</w:t>
      </w:r>
      <w:r w:rsidR="008405B1">
        <w:t xml:space="preserve"> </w:t>
      </w:r>
      <w:r>
        <w:t>с</w:t>
      </w:r>
      <w:r w:rsidR="008405B1">
        <w:t xml:space="preserve"> </w:t>
      </w:r>
      <w:r>
        <w:t>третьего</w:t>
      </w:r>
      <w:r w:rsidR="008405B1">
        <w:t xml:space="preserve"> </w:t>
      </w:r>
      <w:r>
        <w:t>года</w:t>
      </w:r>
      <w:r w:rsidR="008405B1">
        <w:t xml:space="preserve"> </w:t>
      </w:r>
      <w:r>
        <w:t>эксплуатации</w:t>
      </w:r>
      <w:r w:rsidR="008405B1">
        <w:t xml:space="preserve"> </w:t>
      </w:r>
      <w:r>
        <w:t>проекта.</w:t>
      </w:r>
      <w:r w:rsidR="008405B1">
        <w:t xml:space="preserve"> </w:t>
      </w:r>
      <w:r>
        <w:t>Интерес</w:t>
      </w:r>
      <w:r w:rsidR="008405B1">
        <w:t xml:space="preserve"> </w:t>
      </w:r>
      <w:r>
        <w:t>к</w:t>
      </w:r>
      <w:r w:rsidR="008405B1">
        <w:t xml:space="preserve"> </w:t>
      </w:r>
      <w:r>
        <w:t>проекту</w:t>
      </w:r>
      <w:r w:rsidR="008405B1">
        <w:t xml:space="preserve"> </w:t>
      </w:r>
      <w:r>
        <w:t>инвесторов,</w:t>
      </w:r>
      <w:r w:rsidR="008405B1">
        <w:t xml:space="preserve"> </w:t>
      </w:r>
      <w:r>
        <w:t>в</w:t>
      </w:r>
      <w:r w:rsidR="008405B1">
        <w:t xml:space="preserve"> </w:t>
      </w:r>
      <w:r>
        <w:t>числе</w:t>
      </w:r>
      <w:r w:rsidR="008405B1">
        <w:t xml:space="preserve"> </w:t>
      </w:r>
      <w:r>
        <w:t>которых</w:t>
      </w:r>
      <w:r w:rsidR="008405B1">
        <w:t xml:space="preserve"> </w:t>
      </w:r>
      <w:r>
        <w:t>как</w:t>
      </w:r>
      <w:r w:rsidR="008405B1">
        <w:t xml:space="preserve"> </w:t>
      </w:r>
      <w:r>
        <w:t>европейские,</w:t>
      </w:r>
      <w:r w:rsidR="008405B1">
        <w:t xml:space="preserve"> </w:t>
      </w:r>
      <w:r>
        <w:t>так</w:t>
      </w:r>
      <w:r w:rsidR="008405B1">
        <w:t xml:space="preserve"> </w:t>
      </w:r>
      <w:r>
        <w:t>и</w:t>
      </w:r>
      <w:r w:rsidR="008405B1">
        <w:t xml:space="preserve"> </w:t>
      </w:r>
      <w:r>
        <w:t>азиатские</w:t>
      </w:r>
      <w:r w:rsidR="008405B1">
        <w:t xml:space="preserve"> </w:t>
      </w:r>
      <w:r>
        <w:t>компании,</w:t>
      </w:r>
      <w:r w:rsidR="008405B1">
        <w:t xml:space="preserve"> </w:t>
      </w:r>
      <w:r>
        <w:t>значителен.</w:t>
      </w:r>
      <w:r w:rsidR="008405B1">
        <w:t xml:space="preserve"> </w:t>
      </w:r>
    </w:p>
    <w:p w14:paraId="2D4AD3F5" w14:textId="68DFD215" w:rsidR="00460495" w:rsidRDefault="008405B1" w:rsidP="009E1434">
      <w:pPr>
        <w:jc w:val="both"/>
      </w:pPr>
      <w:r>
        <w:t xml:space="preserve">- </w:t>
      </w:r>
      <w:r w:rsidR="00460495">
        <w:t>Стратегия</w:t>
      </w:r>
      <w:r>
        <w:t xml:space="preserve"> </w:t>
      </w:r>
      <w:r w:rsidR="00460495">
        <w:t>развития</w:t>
      </w:r>
      <w:r>
        <w:t xml:space="preserve"> </w:t>
      </w:r>
      <w:r w:rsidR="00460495">
        <w:t>железнодорожной</w:t>
      </w:r>
      <w:r>
        <w:t xml:space="preserve"> </w:t>
      </w:r>
      <w:r w:rsidR="00460495">
        <w:t>отрасли,</w:t>
      </w:r>
      <w:r>
        <w:t xml:space="preserve"> </w:t>
      </w:r>
      <w:r w:rsidR="00460495">
        <w:t>да</w:t>
      </w:r>
      <w:r>
        <w:t xml:space="preserve"> </w:t>
      </w:r>
      <w:r w:rsidR="00460495">
        <w:t>и</w:t>
      </w:r>
      <w:r>
        <w:t xml:space="preserve"> </w:t>
      </w:r>
      <w:r w:rsidR="00460495">
        <w:t>всего</w:t>
      </w:r>
      <w:r>
        <w:t xml:space="preserve"> </w:t>
      </w:r>
      <w:r w:rsidR="00460495">
        <w:t>транспортного</w:t>
      </w:r>
      <w:r>
        <w:t xml:space="preserve"> </w:t>
      </w:r>
      <w:r w:rsidR="00460495">
        <w:t>комплекса</w:t>
      </w:r>
      <w:r>
        <w:t xml:space="preserve"> </w:t>
      </w:r>
      <w:r w:rsidR="00460495">
        <w:t>страны,</w:t>
      </w:r>
      <w:r>
        <w:t xml:space="preserve"> </w:t>
      </w:r>
      <w:r w:rsidR="00460495">
        <w:t>безусловно,</w:t>
      </w:r>
      <w:r>
        <w:t xml:space="preserve"> </w:t>
      </w:r>
      <w:r w:rsidR="00460495">
        <w:t>предполагает</w:t>
      </w:r>
      <w:r>
        <w:t xml:space="preserve"> </w:t>
      </w:r>
      <w:r w:rsidR="00460495">
        <w:t>внедрение</w:t>
      </w:r>
      <w:r>
        <w:t xml:space="preserve"> </w:t>
      </w:r>
      <w:r w:rsidR="00460495">
        <w:t>инновационных,</w:t>
      </w:r>
      <w:r>
        <w:t xml:space="preserve"> </w:t>
      </w:r>
      <w:r w:rsidR="00460495">
        <w:t>прорывных</w:t>
      </w:r>
      <w:r>
        <w:t xml:space="preserve"> </w:t>
      </w:r>
      <w:r w:rsidR="00460495">
        <w:t>технологий.</w:t>
      </w:r>
      <w:r>
        <w:t xml:space="preserve"> </w:t>
      </w:r>
      <w:r w:rsidR="00460495">
        <w:t>Каких</w:t>
      </w:r>
      <w:r>
        <w:t xml:space="preserve"> </w:t>
      </w:r>
      <w:r w:rsidR="00460495">
        <w:t>именно?</w:t>
      </w:r>
      <w:r>
        <w:t xml:space="preserve"> </w:t>
      </w:r>
      <w:r w:rsidR="00460495">
        <w:t>Что</w:t>
      </w:r>
      <w:r>
        <w:t xml:space="preserve"> </w:t>
      </w:r>
      <w:r w:rsidR="00460495">
        <w:t>для</w:t>
      </w:r>
      <w:r>
        <w:t xml:space="preserve"> </w:t>
      </w:r>
      <w:r w:rsidR="00460495">
        <w:t>этого</w:t>
      </w:r>
      <w:r>
        <w:t xml:space="preserve"> </w:t>
      </w:r>
      <w:r w:rsidR="00460495">
        <w:t>потребуется?</w:t>
      </w:r>
    </w:p>
    <w:p w14:paraId="2AB22124" w14:textId="12CD5BDE" w:rsidR="00460495" w:rsidRDefault="008405B1" w:rsidP="009E1434">
      <w:pPr>
        <w:jc w:val="both"/>
      </w:pPr>
      <w:r>
        <w:lastRenderedPageBreak/>
        <w:t xml:space="preserve">- </w:t>
      </w:r>
      <w:r w:rsidR="00460495">
        <w:t>Основные</w:t>
      </w:r>
      <w:r>
        <w:t xml:space="preserve"> </w:t>
      </w:r>
      <w:r w:rsidR="00460495">
        <w:t>направления</w:t>
      </w:r>
      <w:r>
        <w:t xml:space="preserve"> </w:t>
      </w:r>
      <w:r w:rsidR="00460495">
        <w:t>инновационного</w:t>
      </w:r>
      <w:r>
        <w:t xml:space="preserve"> </w:t>
      </w:r>
      <w:r w:rsidR="00460495">
        <w:t>развития</w:t>
      </w:r>
      <w:r>
        <w:t xml:space="preserve"> </w:t>
      </w:r>
      <w:r w:rsidR="00460495">
        <w:t>холдинга</w:t>
      </w:r>
      <w:r>
        <w:t xml:space="preserve"> «</w:t>
      </w:r>
      <w:r w:rsidR="00460495">
        <w:t>РЖД</w:t>
      </w:r>
      <w:r>
        <w:t xml:space="preserve">» </w:t>
      </w:r>
      <w:r w:rsidR="00460495">
        <w:t>на</w:t>
      </w:r>
      <w:r>
        <w:t xml:space="preserve"> </w:t>
      </w:r>
      <w:r w:rsidR="00460495">
        <w:t>период</w:t>
      </w:r>
      <w:r>
        <w:t xml:space="preserve"> </w:t>
      </w:r>
      <w:r w:rsidR="00460495">
        <w:t>до</w:t>
      </w:r>
      <w:r>
        <w:t xml:space="preserve"> </w:t>
      </w:r>
      <w:r w:rsidR="00460495">
        <w:t>2025</w:t>
      </w:r>
      <w:r>
        <w:t xml:space="preserve"> </w:t>
      </w:r>
      <w:r w:rsidR="00460495">
        <w:t>года</w:t>
      </w:r>
      <w:r>
        <w:t xml:space="preserve"> </w:t>
      </w:r>
      <w:r w:rsidR="00460495">
        <w:t>и</w:t>
      </w:r>
      <w:r>
        <w:t xml:space="preserve"> </w:t>
      </w:r>
      <w:r w:rsidR="00460495">
        <w:t>на</w:t>
      </w:r>
      <w:r>
        <w:t xml:space="preserve"> </w:t>
      </w:r>
      <w:r w:rsidR="00460495">
        <w:t>перспективу</w:t>
      </w:r>
      <w:r>
        <w:t xml:space="preserve"> </w:t>
      </w:r>
      <w:r w:rsidR="00460495">
        <w:t>до</w:t>
      </w:r>
      <w:r>
        <w:t xml:space="preserve"> </w:t>
      </w:r>
      <w:r w:rsidR="00460495">
        <w:t>2030</w:t>
      </w:r>
      <w:r>
        <w:t xml:space="preserve"> </w:t>
      </w:r>
      <w:r w:rsidR="00460495">
        <w:t>года</w:t>
      </w:r>
      <w:r>
        <w:t xml:space="preserve"> </w:t>
      </w:r>
      <w:r w:rsidR="00460495">
        <w:t>включают</w:t>
      </w:r>
      <w:r>
        <w:t xml:space="preserve"> </w:t>
      </w:r>
      <w:r w:rsidR="00460495">
        <w:t>развитие</w:t>
      </w:r>
      <w:r>
        <w:t xml:space="preserve"> </w:t>
      </w:r>
      <w:r w:rsidR="00460495">
        <w:t>транспортно</w:t>
      </w:r>
      <w:r>
        <w:t>-</w:t>
      </w:r>
      <w:r w:rsidR="00460495">
        <w:t>логистических</w:t>
      </w:r>
      <w:r>
        <w:t xml:space="preserve"> </w:t>
      </w:r>
      <w:r w:rsidR="00460495">
        <w:t>систем</w:t>
      </w:r>
      <w:r>
        <w:t xml:space="preserve"> </w:t>
      </w:r>
      <w:r w:rsidR="00460495">
        <w:t>в</w:t>
      </w:r>
      <w:r>
        <w:t xml:space="preserve"> </w:t>
      </w:r>
      <w:r w:rsidR="00460495">
        <w:t>едином</w:t>
      </w:r>
      <w:r>
        <w:t xml:space="preserve"> </w:t>
      </w:r>
      <w:r w:rsidR="00460495">
        <w:t>транспортном</w:t>
      </w:r>
      <w:r>
        <w:t xml:space="preserve"> </w:t>
      </w:r>
      <w:r w:rsidR="00460495">
        <w:t>пространстве,</w:t>
      </w:r>
      <w:r>
        <w:t xml:space="preserve"> </w:t>
      </w:r>
      <w:r w:rsidR="00460495">
        <w:t>создание</w:t>
      </w:r>
      <w:r>
        <w:t xml:space="preserve"> </w:t>
      </w:r>
      <w:r w:rsidR="00460495">
        <w:t>и</w:t>
      </w:r>
      <w:r>
        <w:t xml:space="preserve"> </w:t>
      </w:r>
      <w:r w:rsidR="00460495">
        <w:t>внедрение</w:t>
      </w:r>
      <w:r>
        <w:t xml:space="preserve"> </w:t>
      </w:r>
      <w:r w:rsidR="00460495">
        <w:t>динамических</w:t>
      </w:r>
      <w:r>
        <w:t xml:space="preserve"> </w:t>
      </w:r>
      <w:r w:rsidR="00460495">
        <w:t>систем</w:t>
      </w:r>
      <w:r>
        <w:t xml:space="preserve"> </w:t>
      </w:r>
      <w:r w:rsidR="00460495">
        <w:t>управления</w:t>
      </w:r>
      <w:r>
        <w:t xml:space="preserve"> </w:t>
      </w:r>
      <w:r w:rsidR="00460495">
        <w:t>перевозочным</w:t>
      </w:r>
      <w:r>
        <w:t xml:space="preserve"> </w:t>
      </w:r>
      <w:r w:rsidR="00460495">
        <w:t>процессом</w:t>
      </w:r>
      <w:r>
        <w:t xml:space="preserve"> </w:t>
      </w:r>
      <w:r w:rsidR="00460495">
        <w:t>с</w:t>
      </w:r>
      <w:r>
        <w:t xml:space="preserve"> </w:t>
      </w:r>
      <w:r w:rsidR="00460495">
        <w:t>использованием</w:t>
      </w:r>
      <w:r>
        <w:t xml:space="preserve"> </w:t>
      </w:r>
      <w:r w:rsidR="00460495">
        <w:t>искусственного</w:t>
      </w:r>
      <w:r>
        <w:t xml:space="preserve"> </w:t>
      </w:r>
      <w:r w:rsidR="00460495">
        <w:t>интеллекта,</w:t>
      </w:r>
      <w:r>
        <w:t xml:space="preserve"> </w:t>
      </w:r>
      <w:r w:rsidR="00460495">
        <w:t>разработку</w:t>
      </w:r>
      <w:r>
        <w:t xml:space="preserve"> </w:t>
      </w:r>
      <w:r w:rsidR="00460495">
        <w:t>и</w:t>
      </w:r>
      <w:r>
        <w:t xml:space="preserve"> </w:t>
      </w:r>
      <w:r w:rsidR="00460495">
        <w:t>внедрение</w:t>
      </w:r>
      <w:r>
        <w:t xml:space="preserve"> </w:t>
      </w:r>
      <w:r w:rsidR="00460495">
        <w:t>перспективных</w:t>
      </w:r>
      <w:r>
        <w:t xml:space="preserve"> </w:t>
      </w:r>
      <w:r w:rsidR="00460495">
        <w:t>технических</w:t>
      </w:r>
      <w:r>
        <w:t xml:space="preserve"> </w:t>
      </w:r>
      <w:r w:rsidR="00460495">
        <w:t>средств</w:t>
      </w:r>
      <w:r>
        <w:t xml:space="preserve"> </w:t>
      </w:r>
      <w:r w:rsidR="00460495">
        <w:t>и</w:t>
      </w:r>
      <w:r>
        <w:t xml:space="preserve"> </w:t>
      </w:r>
      <w:r w:rsidR="00460495">
        <w:t>технологий</w:t>
      </w:r>
      <w:r>
        <w:t xml:space="preserve"> </w:t>
      </w:r>
      <w:r w:rsidR="00460495">
        <w:t>инфраструктуры</w:t>
      </w:r>
      <w:r>
        <w:t xml:space="preserve"> </w:t>
      </w:r>
      <w:r w:rsidR="00460495">
        <w:t>путевого</w:t>
      </w:r>
      <w:r>
        <w:t xml:space="preserve"> </w:t>
      </w:r>
      <w:r w:rsidR="00460495">
        <w:t>хозяйства,</w:t>
      </w:r>
      <w:r>
        <w:t xml:space="preserve"> </w:t>
      </w:r>
      <w:r w:rsidR="00460495">
        <w:t>железнодорожной</w:t>
      </w:r>
      <w:r>
        <w:t xml:space="preserve"> </w:t>
      </w:r>
      <w:r w:rsidR="00460495">
        <w:t>автоматики</w:t>
      </w:r>
      <w:r>
        <w:t xml:space="preserve"> </w:t>
      </w:r>
      <w:r w:rsidR="00460495">
        <w:t>и</w:t>
      </w:r>
      <w:r>
        <w:t xml:space="preserve"> </w:t>
      </w:r>
      <w:r w:rsidR="00460495">
        <w:t>телемеханики,</w:t>
      </w:r>
      <w:r>
        <w:t xml:space="preserve"> </w:t>
      </w:r>
      <w:r w:rsidR="00460495">
        <w:t>электрификации</w:t>
      </w:r>
      <w:r>
        <w:t xml:space="preserve"> </w:t>
      </w:r>
      <w:r w:rsidR="00460495">
        <w:t>и</w:t>
      </w:r>
      <w:r>
        <w:t xml:space="preserve"> </w:t>
      </w:r>
      <w:r w:rsidR="00460495">
        <w:t>электроснабжения</w:t>
      </w:r>
      <w:r>
        <w:t xml:space="preserve"> </w:t>
      </w:r>
      <w:r w:rsidR="00460495">
        <w:t>и</w:t>
      </w:r>
      <w:r>
        <w:t xml:space="preserve"> </w:t>
      </w:r>
      <w:r w:rsidR="00460495">
        <w:t>т.</w:t>
      </w:r>
      <w:r>
        <w:t xml:space="preserve"> </w:t>
      </w:r>
      <w:r w:rsidR="00460495">
        <w:t>д.</w:t>
      </w:r>
      <w:r>
        <w:t xml:space="preserve"> </w:t>
      </w:r>
      <w:r w:rsidR="00460495">
        <w:t>Отдельно</w:t>
      </w:r>
      <w:r>
        <w:t xml:space="preserve"> </w:t>
      </w:r>
      <w:r w:rsidR="00460495">
        <w:t>выделю</w:t>
      </w:r>
      <w:r>
        <w:t xml:space="preserve"> </w:t>
      </w:r>
      <w:r w:rsidR="00460495">
        <w:t>необходимость</w:t>
      </w:r>
      <w:r>
        <w:t xml:space="preserve"> </w:t>
      </w:r>
      <w:r w:rsidR="00460495">
        <w:t>внедрения</w:t>
      </w:r>
      <w:r>
        <w:t xml:space="preserve"> </w:t>
      </w:r>
      <w:r w:rsidR="00460495">
        <w:t>технологий</w:t>
      </w:r>
      <w:r>
        <w:t xml:space="preserve"> </w:t>
      </w:r>
      <w:r w:rsidR="00460495">
        <w:t>для</w:t>
      </w:r>
      <w:r>
        <w:t xml:space="preserve"> </w:t>
      </w:r>
      <w:r w:rsidR="00460495">
        <w:t>организации</w:t>
      </w:r>
      <w:r>
        <w:t xml:space="preserve"> </w:t>
      </w:r>
      <w:r w:rsidR="00460495">
        <w:t>грузового</w:t>
      </w:r>
      <w:r>
        <w:t xml:space="preserve"> </w:t>
      </w:r>
      <w:r w:rsidR="00460495">
        <w:t>тяжеловесного</w:t>
      </w:r>
      <w:r>
        <w:t xml:space="preserve"> </w:t>
      </w:r>
      <w:r w:rsidR="00460495">
        <w:t>движения</w:t>
      </w:r>
      <w:r>
        <w:t xml:space="preserve"> </w:t>
      </w:r>
      <w:r w:rsidR="00460495">
        <w:t>и</w:t>
      </w:r>
      <w:r>
        <w:t xml:space="preserve"> </w:t>
      </w:r>
      <w:r w:rsidR="00460495">
        <w:t>задачу</w:t>
      </w:r>
      <w:r>
        <w:t xml:space="preserve"> </w:t>
      </w:r>
      <w:r w:rsidR="00460495">
        <w:t>по</w:t>
      </w:r>
      <w:r>
        <w:t xml:space="preserve"> </w:t>
      </w:r>
      <w:r w:rsidR="00460495">
        <w:t>повышению</w:t>
      </w:r>
      <w:r>
        <w:t xml:space="preserve"> </w:t>
      </w:r>
      <w:r w:rsidR="00460495">
        <w:t>энергети-</w:t>
      </w:r>
    </w:p>
    <w:p w14:paraId="0EAE3254" w14:textId="6DA44B47" w:rsidR="00460495" w:rsidRDefault="00460495" w:rsidP="009E1434">
      <w:pPr>
        <w:jc w:val="both"/>
      </w:pPr>
      <w:r>
        <w:t>ческой</w:t>
      </w:r>
      <w:r w:rsidR="008405B1">
        <w:t xml:space="preserve"> </w:t>
      </w:r>
      <w:r>
        <w:t>производственной</w:t>
      </w:r>
      <w:r w:rsidR="008405B1">
        <w:t xml:space="preserve"> </w:t>
      </w:r>
      <w:r>
        <w:t>деятельности.</w:t>
      </w:r>
    </w:p>
    <w:p w14:paraId="4BCD8899" w14:textId="58581597" w:rsidR="00460495" w:rsidRDefault="00460495" w:rsidP="009E1434">
      <w:pPr>
        <w:jc w:val="both"/>
      </w:pPr>
      <w:r>
        <w:t>Несомненно,</w:t>
      </w:r>
      <w:r w:rsidR="008405B1">
        <w:t xml:space="preserve"> </w:t>
      </w:r>
      <w:r>
        <w:t>инновационное</w:t>
      </w:r>
      <w:r w:rsidR="008405B1">
        <w:t xml:space="preserve"> </w:t>
      </w:r>
      <w:r>
        <w:t>преобразование</w:t>
      </w:r>
      <w:r w:rsidR="008405B1">
        <w:t xml:space="preserve"> </w:t>
      </w:r>
      <w:r>
        <w:t>железнодорожной</w:t>
      </w:r>
      <w:r w:rsidR="008405B1">
        <w:t xml:space="preserve"> </w:t>
      </w:r>
      <w:r>
        <w:t>отрасли</w:t>
      </w:r>
      <w:r w:rsidR="008405B1">
        <w:t xml:space="preserve"> </w:t>
      </w:r>
      <w:r>
        <w:t>будет</w:t>
      </w:r>
      <w:r w:rsidR="008405B1">
        <w:t xml:space="preserve"> </w:t>
      </w:r>
      <w:r>
        <w:t>продолжаться</w:t>
      </w:r>
      <w:r w:rsidR="008405B1">
        <w:t xml:space="preserve"> </w:t>
      </w:r>
      <w:r>
        <w:t>за</w:t>
      </w:r>
      <w:r w:rsidR="008405B1">
        <w:t xml:space="preserve"> </w:t>
      </w:r>
      <w:r>
        <w:t>счет</w:t>
      </w:r>
      <w:r w:rsidR="008405B1">
        <w:t xml:space="preserve"> </w:t>
      </w:r>
      <w:r>
        <w:t>расширения</w:t>
      </w:r>
      <w:r w:rsidR="008405B1">
        <w:t xml:space="preserve"> </w:t>
      </w:r>
      <w:r>
        <w:t>сферы</w:t>
      </w:r>
      <w:r w:rsidR="008405B1">
        <w:t xml:space="preserve"> </w:t>
      </w:r>
      <w:r>
        <w:t>применения</w:t>
      </w:r>
      <w:r w:rsidR="008405B1">
        <w:t xml:space="preserve"> </w:t>
      </w:r>
      <w:r>
        <w:t>новых</w:t>
      </w:r>
      <w:r w:rsidR="008405B1">
        <w:t xml:space="preserve"> </w:t>
      </w:r>
      <w:r>
        <w:t>технических</w:t>
      </w:r>
      <w:r w:rsidR="008405B1">
        <w:t xml:space="preserve"> </w:t>
      </w:r>
      <w:r>
        <w:t>средств,</w:t>
      </w:r>
      <w:r w:rsidR="008405B1">
        <w:t xml:space="preserve"> </w:t>
      </w:r>
      <w:r>
        <w:t>оборудования</w:t>
      </w:r>
      <w:r w:rsidR="008405B1">
        <w:t xml:space="preserve"> </w:t>
      </w:r>
      <w:r>
        <w:t>и</w:t>
      </w:r>
      <w:r w:rsidR="008405B1">
        <w:t xml:space="preserve"> </w:t>
      </w:r>
      <w:r>
        <w:t>программного</w:t>
      </w:r>
      <w:r w:rsidR="008405B1">
        <w:t xml:space="preserve"> </w:t>
      </w:r>
      <w:r>
        <w:t>обеспечения,</w:t>
      </w:r>
      <w:r w:rsidR="008405B1">
        <w:t xml:space="preserve"> </w:t>
      </w:r>
      <w:r>
        <w:t>совершенствования</w:t>
      </w:r>
      <w:r w:rsidR="008405B1">
        <w:t xml:space="preserve"> </w:t>
      </w:r>
      <w:r>
        <w:t>технологии</w:t>
      </w:r>
      <w:r w:rsidR="008405B1">
        <w:t xml:space="preserve"> </w:t>
      </w:r>
      <w:r>
        <w:t>перевозок,</w:t>
      </w:r>
      <w:r w:rsidR="008405B1">
        <w:t xml:space="preserve"> </w:t>
      </w:r>
      <w:r>
        <w:t>повышения</w:t>
      </w:r>
      <w:r w:rsidR="008405B1">
        <w:t xml:space="preserve"> </w:t>
      </w:r>
      <w:r>
        <w:t>эффективности</w:t>
      </w:r>
      <w:r w:rsidR="008405B1">
        <w:t xml:space="preserve"> </w:t>
      </w:r>
      <w:r>
        <w:t>малоинтенсивных</w:t>
      </w:r>
      <w:r w:rsidR="008405B1">
        <w:t xml:space="preserve"> </w:t>
      </w:r>
      <w:r>
        <w:t>линий,</w:t>
      </w:r>
      <w:r w:rsidR="008405B1">
        <w:t xml:space="preserve"> </w:t>
      </w:r>
      <w:r>
        <w:t>внедрения</w:t>
      </w:r>
      <w:r w:rsidR="008405B1">
        <w:t xml:space="preserve"> </w:t>
      </w:r>
      <w:r>
        <w:t>ресурсосберегающих</w:t>
      </w:r>
      <w:r w:rsidR="008405B1">
        <w:t xml:space="preserve"> </w:t>
      </w:r>
      <w:r>
        <w:t>технологий.</w:t>
      </w:r>
      <w:r w:rsidR="008405B1">
        <w:t xml:space="preserve"> </w:t>
      </w:r>
      <w:r>
        <w:t>Основными</w:t>
      </w:r>
      <w:r w:rsidR="008405B1">
        <w:t xml:space="preserve"> </w:t>
      </w:r>
      <w:r>
        <w:t>приоритетами</w:t>
      </w:r>
      <w:r w:rsidR="008405B1">
        <w:t xml:space="preserve"> </w:t>
      </w:r>
      <w:r>
        <w:t>при</w:t>
      </w:r>
      <w:r w:rsidR="008405B1">
        <w:t xml:space="preserve"> </w:t>
      </w:r>
      <w:r>
        <w:t>этом</w:t>
      </w:r>
      <w:r w:rsidR="008405B1">
        <w:t xml:space="preserve"> </w:t>
      </w:r>
      <w:r>
        <w:t>являются</w:t>
      </w:r>
      <w:r w:rsidR="008405B1">
        <w:t xml:space="preserve"> </w:t>
      </w:r>
      <w:r>
        <w:t>организация</w:t>
      </w:r>
      <w:r w:rsidR="008405B1">
        <w:t xml:space="preserve"> </w:t>
      </w:r>
      <w:r>
        <w:t>непрерывного</w:t>
      </w:r>
      <w:r w:rsidR="008405B1">
        <w:t xml:space="preserve"> </w:t>
      </w:r>
      <w:r>
        <w:t>процесса</w:t>
      </w:r>
      <w:r w:rsidR="008405B1">
        <w:t xml:space="preserve"> </w:t>
      </w:r>
      <w:r>
        <w:t>повышения</w:t>
      </w:r>
      <w:r w:rsidR="008405B1">
        <w:t xml:space="preserve"> </w:t>
      </w:r>
      <w:r>
        <w:t>операционной</w:t>
      </w:r>
      <w:r w:rsidR="008405B1">
        <w:t xml:space="preserve"> </w:t>
      </w:r>
      <w:r>
        <w:t>эффективности</w:t>
      </w:r>
      <w:r w:rsidR="008405B1">
        <w:t xml:space="preserve"> </w:t>
      </w:r>
      <w:r>
        <w:t>и</w:t>
      </w:r>
      <w:r w:rsidR="008405B1">
        <w:t xml:space="preserve"> </w:t>
      </w:r>
      <w:r>
        <w:t>оптимизация</w:t>
      </w:r>
      <w:r w:rsidR="008405B1">
        <w:t xml:space="preserve"> </w:t>
      </w:r>
      <w:r>
        <w:t>расходов,</w:t>
      </w:r>
      <w:r w:rsidR="008405B1">
        <w:t xml:space="preserve"> </w:t>
      </w:r>
      <w:r>
        <w:t>включающая</w:t>
      </w:r>
      <w:r w:rsidR="008405B1">
        <w:t xml:space="preserve"> </w:t>
      </w:r>
      <w:r>
        <w:t>целостность</w:t>
      </w:r>
      <w:r w:rsidR="008405B1">
        <w:t xml:space="preserve"> </w:t>
      </w:r>
      <w:r>
        <w:t>и</w:t>
      </w:r>
      <w:r w:rsidR="008405B1">
        <w:t xml:space="preserve"> </w:t>
      </w:r>
      <w:r>
        <w:t>комплексность</w:t>
      </w:r>
      <w:r w:rsidR="008405B1">
        <w:t xml:space="preserve"> </w:t>
      </w:r>
      <w:r>
        <w:t>всех</w:t>
      </w:r>
      <w:r w:rsidR="008405B1">
        <w:t xml:space="preserve"> </w:t>
      </w:r>
      <w:r>
        <w:t>ключевых</w:t>
      </w:r>
      <w:r w:rsidR="008405B1">
        <w:t xml:space="preserve"> </w:t>
      </w:r>
      <w:r>
        <w:t>видов</w:t>
      </w:r>
      <w:r w:rsidR="008405B1">
        <w:t xml:space="preserve"> </w:t>
      </w:r>
      <w:r>
        <w:t>деятельности.</w:t>
      </w:r>
      <w:r w:rsidR="008405B1">
        <w:t xml:space="preserve"> </w:t>
      </w:r>
    </w:p>
    <w:p w14:paraId="26FE2562" w14:textId="153C030E" w:rsidR="00460495" w:rsidRDefault="008405B1" w:rsidP="009E1434">
      <w:pPr>
        <w:jc w:val="both"/>
      </w:pPr>
      <w:r>
        <w:t xml:space="preserve">- </w:t>
      </w:r>
      <w:r w:rsidR="00460495">
        <w:t>Насколько</w:t>
      </w:r>
      <w:r>
        <w:t xml:space="preserve"> </w:t>
      </w:r>
      <w:r w:rsidR="00460495">
        <w:t>полно</w:t>
      </w:r>
      <w:r>
        <w:t xml:space="preserve"> </w:t>
      </w:r>
      <w:r w:rsidR="00460495">
        <w:t>железнодорожная</w:t>
      </w:r>
      <w:r>
        <w:t xml:space="preserve"> </w:t>
      </w:r>
      <w:r w:rsidR="00460495">
        <w:t>отрасль</w:t>
      </w:r>
      <w:r>
        <w:t xml:space="preserve"> </w:t>
      </w:r>
      <w:r w:rsidR="00460495">
        <w:t>обеспечена</w:t>
      </w:r>
      <w:r>
        <w:t xml:space="preserve"> </w:t>
      </w:r>
      <w:r w:rsidR="00460495">
        <w:t>в</w:t>
      </w:r>
      <w:r>
        <w:t xml:space="preserve"> </w:t>
      </w:r>
      <w:r w:rsidR="00460495">
        <w:t>правовом</w:t>
      </w:r>
      <w:r>
        <w:t xml:space="preserve"> </w:t>
      </w:r>
      <w:r w:rsidR="00460495">
        <w:t>отношении?</w:t>
      </w:r>
      <w:r>
        <w:t xml:space="preserve"> </w:t>
      </w:r>
      <w:r w:rsidR="00460495">
        <w:t>Есть</w:t>
      </w:r>
      <w:r>
        <w:t xml:space="preserve"> </w:t>
      </w:r>
      <w:r w:rsidR="00460495">
        <w:t>ли</w:t>
      </w:r>
      <w:r>
        <w:t xml:space="preserve"> </w:t>
      </w:r>
      <w:r w:rsidR="00460495">
        <w:t>необходимость</w:t>
      </w:r>
      <w:r>
        <w:t xml:space="preserve"> </w:t>
      </w:r>
      <w:r w:rsidR="00460495">
        <w:t>совершенствования</w:t>
      </w:r>
      <w:r>
        <w:t xml:space="preserve"> </w:t>
      </w:r>
      <w:r w:rsidR="00460495">
        <w:t>законодательства</w:t>
      </w:r>
      <w:r>
        <w:t xml:space="preserve"> </w:t>
      </w:r>
      <w:r w:rsidR="00460495">
        <w:t>и</w:t>
      </w:r>
      <w:r>
        <w:t xml:space="preserve"> </w:t>
      </w:r>
      <w:r w:rsidR="00460495">
        <w:t>в</w:t>
      </w:r>
      <w:r>
        <w:t xml:space="preserve"> </w:t>
      </w:r>
      <w:r w:rsidR="00460495">
        <w:t>каких</w:t>
      </w:r>
      <w:r>
        <w:t xml:space="preserve"> </w:t>
      </w:r>
      <w:r w:rsidR="00460495">
        <w:t>вопросах?</w:t>
      </w:r>
    </w:p>
    <w:p w14:paraId="7EECE53B" w14:textId="5970595D" w:rsidR="00460495" w:rsidRDefault="008405B1" w:rsidP="009E1434">
      <w:pPr>
        <w:jc w:val="both"/>
      </w:pPr>
      <w:r>
        <w:t xml:space="preserve">- </w:t>
      </w:r>
      <w:r w:rsidR="00460495">
        <w:t>Основа</w:t>
      </w:r>
      <w:r>
        <w:t xml:space="preserve"> </w:t>
      </w:r>
      <w:r w:rsidR="00460495">
        <w:t>существующего</w:t>
      </w:r>
      <w:r>
        <w:t xml:space="preserve"> </w:t>
      </w:r>
      <w:r w:rsidR="00460495">
        <w:t>правового</w:t>
      </w:r>
      <w:r>
        <w:t xml:space="preserve"> </w:t>
      </w:r>
      <w:r w:rsidR="00460495">
        <w:t>регулирования</w:t>
      </w:r>
      <w:r>
        <w:t xml:space="preserve"> </w:t>
      </w:r>
      <w:r w:rsidR="00460495">
        <w:t>железнодорожного</w:t>
      </w:r>
      <w:r>
        <w:t xml:space="preserve"> </w:t>
      </w:r>
      <w:r w:rsidR="00460495">
        <w:t>транспорта</w:t>
      </w:r>
      <w:r>
        <w:t xml:space="preserve"> </w:t>
      </w:r>
      <w:r w:rsidR="00460495">
        <w:t>была</w:t>
      </w:r>
      <w:r>
        <w:t xml:space="preserve"> </w:t>
      </w:r>
      <w:r w:rsidR="00460495">
        <w:t>заложена</w:t>
      </w:r>
      <w:r>
        <w:t xml:space="preserve"> </w:t>
      </w:r>
      <w:r w:rsidR="00460495">
        <w:t>на</w:t>
      </w:r>
      <w:r>
        <w:t xml:space="preserve"> </w:t>
      </w:r>
      <w:r w:rsidR="00460495">
        <w:t>подготовительном</w:t>
      </w:r>
      <w:r>
        <w:t xml:space="preserve"> </w:t>
      </w:r>
      <w:r w:rsidR="00460495">
        <w:t>этапе</w:t>
      </w:r>
      <w:r>
        <w:t xml:space="preserve"> </w:t>
      </w:r>
      <w:r w:rsidR="00460495">
        <w:t>структурной</w:t>
      </w:r>
      <w:r>
        <w:t xml:space="preserve"> </w:t>
      </w:r>
      <w:r w:rsidR="00460495">
        <w:t>реформы</w:t>
      </w:r>
      <w:r>
        <w:t xml:space="preserve"> </w:t>
      </w:r>
      <w:r w:rsidR="00460495">
        <w:t>железнодорожного</w:t>
      </w:r>
      <w:r>
        <w:t xml:space="preserve"> </w:t>
      </w:r>
      <w:r w:rsidR="00460495">
        <w:t>транспорта.</w:t>
      </w:r>
    </w:p>
    <w:p w14:paraId="61231752" w14:textId="7F83F316" w:rsidR="00460495" w:rsidRDefault="00460495" w:rsidP="009E1434">
      <w:pPr>
        <w:jc w:val="both"/>
      </w:pPr>
      <w:r>
        <w:t>Так,</w:t>
      </w:r>
      <w:r w:rsidR="008405B1">
        <w:t xml:space="preserve"> </w:t>
      </w:r>
      <w:r>
        <w:t>для</w:t>
      </w:r>
      <w:r w:rsidR="008405B1">
        <w:t xml:space="preserve"> </w:t>
      </w:r>
      <w:r>
        <w:t>перехода</w:t>
      </w:r>
      <w:r w:rsidR="008405B1">
        <w:t xml:space="preserve"> </w:t>
      </w:r>
      <w:r>
        <w:t>железнодорожной</w:t>
      </w:r>
      <w:r w:rsidR="008405B1">
        <w:t xml:space="preserve"> </w:t>
      </w:r>
      <w:r>
        <w:t>отрасли</w:t>
      </w:r>
      <w:r w:rsidR="008405B1">
        <w:t xml:space="preserve"> </w:t>
      </w:r>
      <w:r>
        <w:t>к</w:t>
      </w:r>
      <w:r w:rsidR="008405B1">
        <w:t xml:space="preserve"> </w:t>
      </w:r>
      <w:r>
        <w:t>новым</w:t>
      </w:r>
      <w:r w:rsidR="008405B1">
        <w:t xml:space="preserve"> </w:t>
      </w:r>
      <w:r>
        <w:t>экономическим</w:t>
      </w:r>
      <w:r w:rsidR="008405B1">
        <w:t xml:space="preserve"> </w:t>
      </w:r>
      <w:r>
        <w:t>отношениям</w:t>
      </w:r>
      <w:r w:rsidR="008405B1">
        <w:t xml:space="preserve"> </w:t>
      </w:r>
      <w:r>
        <w:t>был</w:t>
      </w:r>
      <w:r w:rsidR="008405B1">
        <w:t xml:space="preserve"> </w:t>
      </w:r>
      <w:r>
        <w:t>принят</w:t>
      </w:r>
      <w:r w:rsidR="008405B1">
        <w:t xml:space="preserve"> </w:t>
      </w:r>
      <w:r>
        <w:t>большой</w:t>
      </w:r>
      <w:r w:rsidR="008405B1">
        <w:t xml:space="preserve"> </w:t>
      </w:r>
      <w:r>
        <w:t>пакет</w:t>
      </w:r>
      <w:r w:rsidR="008405B1">
        <w:t xml:space="preserve"> </w:t>
      </w:r>
      <w:r>
        <w:t>нормативно</w:t>
      </w:r>
      <w:r w:rsidR="008405B1">
        <w:t>-</w:t>
      </w:r>
      <w:r>
        <w:t>правовых</w:t>
      </w:r>
      <w:r w:rsidR="008405B1">
        <w:t xml:space="preserve"> </w:t>
      </w:r>
      <w:r>
        <w:t>актов,</w:t>
      </w:r>
      <w:r w:rsidR="008405B1">
        <w:t xml:space="preserve"> </w:t>
      </w:r>
      <w:r>
        <w:t>которые</w:t>
      </w:r>
      <w:r w:rsidR="008405B1">
        <w:t xml:space="preserve"> </w:t>
      </w:r>
      <w:r>
        <w:t>закрепили</w:t>
      </w:r>
      <w:r w:rsidR="008405B1">
        <w:t xml:space="preserve"> </w:t>
      </w:r>
      <w:r>
        <w:t>основы</w:t>
      </w:r>
      <w:r w:rsidR="008405B1">
        <w:t xml:space="preserve"> </w:t>
      </w:r>
      <w:r>
        <w:t>государственного</w:t>
      </w:r>
      <w:r w:rsidR="008405B1">
        <w:t xml:space="preserve"> </w:t>
      </w:r>
      <w:r>
        <w:t>регулирования</w:t>
      </w:r>
      <w:r w:rsidR="008405B1">
        <w:t xml:space="preserve"> </w:t>
      </w:r>
      <w:r>
        <w:t>в</w:t>
      </w:r>
      <w:r w:rsidR="008405B1">
        <w:t xml:space="preserve"> </w:t>
      </w:r>
      <w:r>
        <w:t>данной</w:t>
      </w:r>
      <w:r w:rsidR="008405B1">
        <w:t xml:space="preserve"> </w:t>
      </w:r>
      <w:r>
        <w:t>сфере,</w:t>
      </w:r>
      <w:r w:rsidR="008405B1">
        <w:t xml:space="preserve"> </w:t>
      </w:r>
      <w:r>
        <w:t>принципы</w:t>
      </w:r>
      <w:r w:rsidR="008405B1">
        <w:t xml:space="preserve"> </w:t>
      </w:r>
      <w:r>
        <w:t>ценообразования,</w:t>
      </w:r>
      <w:r w:rsidR="008405B1">
        <w:t xml:space="preserve"> </w:t>
      </w:r>
      <w:r>
        <w:t>правовое</w:t>
      </w:r>
      <w:r w:rsidR="008405B1">
        <w:t xml:space="preserve"> </w:t>
      </w:r>
      <w:r>
        <w:t>положение</w:t>
      </w:r>
      <w:r w:rsidR="008405B1">
        <w:t xml:space="preserve"> </w:t>
      </w:r>
      <w:r>
        <w:t>основных</w:t>
      </w:r>
      <w:r w:rsidR="008405B1">
        <w:t xml:space="preserve"> </w:t>
      </w:r>
      <w:r>
        <w:t>участников</w:t>
      </w:r>
      <w:r w:rsidR="008405B1">
        <w:t xml:space="preserve"> </w:t>
      </w:r>
      <w:r>
        <w:t>отношений</w:t>
      </w:r>
      <w:r w:rsidR="008405B1">
        <w:t xml:space="preserve"> </w:t>
      </w:r>
      <w:r>
        <w:t>в</w:t>
      </w:r>
      <w:r w:rsidR="008405B1">
        <w:t xml:space="preserve"> </w:t>
      </w:r>
      <w:r>
        <w:t>сфере</w:t>
      </w:r>
      <w:r w:rsidR="008405B1">
        <w:t xml:space="preserve"> </w:t>
      </w:r>
      <w:r>
        <w:t>железнодорожного</w:t>
      </w:r>
      <w:r w:rsidR="008405B1">
        <w:t xml:space="preserve"> </w:t>
      </w:r>
      <w:r>
        <w:t>транспорта,</w:t>
      </w:r>
      <w:r w:rsidR="008405B1">
        <w:t xml:space="preserve"> </w:t>
      </w:r>
      <w:r>
        <w:t>особенности</w:t>
      </w:r>
      <w:r w:rsidR="008405B1">
        <w:t xml:space="preserve"> </w:t>
      </w:r>
      <w:r>
        <w:t>приватизации</w:t>
      </w:r>
      <w:r w:rsidR="008405B1">
        <w:t xml:space="preserve"> </w:t>
      </w:r>
      <w:r>
        <w:t>и</w:t>
      </w:r>
      <w:r w:rsidR="008405B1">
        <w:t xml:space="preserve"> </w:t>
      </w:r>
      <w:r>
        <w:t>имущественных</w:t>
      </w:r>
      <w:r w:rsidR="008405B1">
        <w:t xml:space="preserve"> </w:t>
      </w:r>
      <w:r>
        <w:t>отношений</w:t>
      </w:r>
      <w:r w:rsidR="008405B1">
        <w:t xml:space="preserve"> </w:t>
      </w:r>
      <w:r>
        <w:t>на</w:t>
      </w:r>
      <w:r w:rsidR="008405B1">
        <w:t xml:space="preserve"> </w:t>
      </w:r>
      <w:r>
        <w:t>железнодорожном</w:t>
      </w:r>
      <w:r w:rsidR="008405B1">
        <w:t xml:space="preserve"> </w:t>
      </w:r>
      <w:r>
        <w:t>транспорте.</w:t>
      </w:r>
      <w:r w:rsidR="008405B1">
        <w:t xml:space="preserve"> </w:t>
      </w:r>
      <w:r>
        <w:t>Уставом</w:t>
      </w:r>
      <w:r w:rsidR="008405B1">
        <w:t xml:space="preserve"> </w:t>
      </w:r>
      <w:r>
        <w:t>железнодорожного</w:t>
      </w:r>
      <w:r w:rsidR="008405B1">
        <w:t xml:space="preserve"> </w:t>
      </w:r>
      <w:r>
        <w:t>транспорта</w:t>
      </w:r>
      <w:r w:rsidR="008405B1">
        <w:t xml:space="preserve"> </w:t>
      </w:r>
      <w:r>
        <w:t>РФ</w:t>
      </w:r>
      <w:r w:rsidR="008405B1">
        <w:t xml:space="preserve"> </w:t>
      </w:r>
      <w:r>
        <w:t>и</w:t>
      </w:r>
      <w:r w:rsidR="008405B1">
        <w:t xml:space="preserve"> </w:t>
      </w:r>
      <w:r>
        <w:t>изданными</w:t>
      </w:r>
      <w:r w:rsidR="008405B1">
        <w:t xml:space="preserve"> </w:t>
      </w:r>
      <w:r>
        <w:t>в</w:t>
      </w:r>
      <w:r w:rsidR="008405B1">
        <w:t xml:space="preserve"> </w:t>
      </w:r>
      <w:r>
        <w:t>соответствии</w:t>
      </w:r>
      <w:r w:rsidR="008405B1">
        <w:t xml:space="preserve"> </w:t>
      </w:r>
      <w:r>
        <w:t>с</w:t>
      </w:r>
      <w:r w:rsidR="008405B1">
        <w:t xml:space="preserve"> </w:t>
      </w:r>
      <w:r>
        <w:t>документом</w:t>
      </w:r>
      <w:r w:rsidR="008405B1">
        <w:t xml:space="preserve"> </w:t>
      </w:r>
      <w:r>
        <w:t>Правилами</w:t>
      </w:r>
      <w:r w:rsidR="008405B1">
        <w:t xml:space="preserve"> </w:t>
      </w:r>
      <w:r>
        <w:t>перевозок</w:t>
      </w:r>
      <w:r w:rsidR="008405B1">
        <w:t xml:space="preserve"> </w:t>
      </w:r>
      <w:r>
        <w:t>железнодорожным</w:t>
      </w:r>
      <w:r w:rsidR="008405B1">
        <w:t xml:space="preserve"> </w:t>
      </w:r>
      <w:r>
        <w:t>транспортом</w:t>
      </w:r>
      <w:r w:rsidR="008405B1">
        <w:t xml:space="preserve"> </w:t>
      </w:r>
      <w:r>
        <w:t>урегулированы</w:t>
      </w:r>
      <w:r w:rsidR="008405B1">
        <w:t xml:space="preserve"> </w:t>
      </w:r>
      <w:r>
        <w:t>вопросы</w:t>
      </w:r>
      <w:r w:rsidR="008405B1">
        <w:t xml:space="preserve"> </w:t>
      </w:r>
      <w:r>
        <w:t>взаимоотношений</w:t>
      </w:r>
      <w:r w:rsidR="008405B1">
        <w:t xml:space="preserve"> </w:t>
      </w:r>
      <w:r>
        <w:t>между</w:t>
      </w:r>
      <w:r w:rsidR="008405B1">
        <w:t xml:space="preserve"> </w:t>
      </w:r>
      <w:r>
        <w:t>участниками</w:t>
      </w:r>
      <w:r w:rsidR="008405B1">
        <w:t xml:space="preserve"> </w:t>
      </w:r>
      <w:r>
        <w:t>перевозочного</w:t>
      </w:r>
      <w:r w:rsidR="008405B1">
        <w:t xml:space="preserve"> </w:t>
      </w:r>
      <w:r>
        <w:t>процесса.</w:t>
      </w:r>
    </w:p>
    <w:p w14:paraId="1A428D9E" w14:textId="6080E91E" w:rsidR="00460495" w:rsidRDefault="00460495" w:rsidP="009E1434">
      <w:pPr>
        <w:jc w:val="both"/>
      </w:pPr>
      <w:r>
        <w:t>На</w:t>
      </w:r>
      <w:r w:rsidR="008405B1">
        <w:t xml:space="preserve"> </w:t>
      </w:r>
      <w:r>
        <w:t>сегодняшний</w:t>
      </w:r>
      <w:r w:rsidR="008405B1">
        <w:t xml:space="preserve"> </w:t>
      </w:r>
      <w:r>
        <w:t>день</w:t>
      </w:r>
      <w:r w:rsidR="008405B1">
        <w:t xml:space="preserve"> </w:t>
      </w:r>
      <w:r>
        <w:t>изменение</w:t>
      </w:r>
      <w:r w:rsidR="008405B1">
        <w:t xml:space="preserve"> </w:t>
      </w:r>
      <w:r>
        <w:t>законодательства</w:t>
      </w:r>
      <w:r w:rsidR="008405B1">
        <w:t xml:space="preserve"> </w:t>
      </w:r>
      <w:r>
        <w:t>в</w:t>
      </w:r>
      <w:r w:rsidR="008405B1">
        <w:t xml:space="preserve"> </w:t>
      </w:r>
      <w:r>
        <w:t>области</w:t>
      </w:r>
      <w:r w:rsidR="008405B1">
        <w:t xml:space="preserve"> </w:t>
      </w:r>
      <w:r>
        <w:t>железнодорожного</w:t>
      </w:r>
      <w:r w:rsidR="008405B1">
        <w:t xml:space="preserve"> </w:t>
      </w:r>
      <w:r>
        <w:t>транспорта</w:t>
      </w:r>
      <w:r w:rsidR="008405B1">
        <w:t xml:space="preserve"> </w:t>
      </w:r>
      <w:r>
        <w:t>осуществляется</w:t>
      </w:r>
      <w:r w:rsidR="008405B1">
        <w:t xml:space="preserve"> </w:t>
      </w:r>
      <w:r>
        <w:t>для</w:t>
      </w:r>
      <w:r w:rsidR="008405B1">
        <w:t xml:space="preserve"> </w:t>
      </w:r>
      <w:r>
        <w:t>решения</w:t>
      </w:r>
      <w:r w:rsidR="008405B1">
        <w:t xml:space="preserve"> </w:t>
      </w:r>
      <w:r>
        <w:t>конкретных</w:t>
      </w:r>
      <w:r w:rsidR="008405B1">
        <w:t xml:space="preserve"> </w:t>
      </w:r>
      <w:r>
        <w:t>проблем,</w:t>
      </w:r>
      <w:r w:rsidR="008405B1">
        <w:t xml:space="preserve"> </w:t>
      </w:r>
      <w:r>
        <w:t>возникающих</w:t>
      </w:r>
      <w:r w:rsidR="008405B1">
        <w:t xml:space="preserve"> </w:t>
      </w:r>
      <w:r>
        <w:t>в</w:t>
      </w:r>
      <w:r w:rsidR="008405B1">
        <w:t xml:space="preserve"> </w:t>
      </w:r>
      <w:r>
        <w:t>правоприменительной</w:t>
      </w:r>
      <w:r w:rsidR="008405B1">
        <w:t xml:space="preserve"> </w:t>
      </w:r>
      <w:r>
        <w:t>деятельности.</w:t>
      </w:r>
      <w:r w:rsidR="008405B1">
        <w:t xml:space="preserve"> </w:t>
      </w:r>
      <w:r>
        <w:t>Так,</w:t>
      </w:r>
      <w:r w:rsidR="008405B1">
        <w:t xml:space="preserve"> </w:t>
      </w:r>
      <w:r>
        <w:t>путем</w:t>
      </w:r>
      <w:r w:rsidR="008405B1">
        <w:t xml:space="preserve"> </w:t>
      </w:r>
      <w:r>
        <w:t>внесения</w:t>
      </w:r>
      <w:r w:rsidR="008405B1">
        <w:t xml:space="preserve"> </w:t>
      </w:r>
      <w:r>
        <w:t>точечных</w:t>
      </w:r>
      <w:r w:rsidR="008405B1">
        <w:t xml:space="preserve"> </w:t>
      </w:r>
      <w:r>
        <w:t>изменений</w:t>
      </w:r>
      <w:r w:rsidR="008405B1">
        <w:t xml:space="preserve"> </w:t>
      </w:r>
      <w:r>
        <w:t>в</w:t>
      </w:r>
      <w:r w:rsidR="008405B1">
        <w:t xml:space="preserve"> </w:t>
      </w:r>
      <w:r>
        <w:t>законодательные</w:t>
      </w:r>
      <w:r w:rsidR="008405B1">
        <w:t xml:space="preserve"> </w:t>
      </w:r>
      <w:r>
        <w:t>документы</w:t>
      </w:r>
      <w:r w:rsidR="008405B1">
        <w:t xml:space="preserve"> </w:t>
      </w:r>
      <w:r>
        <w:t>в</w:t>
      </w:r>
      <w:r w:rsidR="008405B1">
        <w:t xml:space="preserve"> </w:t>
      </w:r>
      <w:r>
        <w:t>последнее</w:t>
      </w:r>
      <w:r w:rsidR="008405B1">
        <w:t xml:space="preserve"> </w:t>
      </w:r>
      <w:r>
        <w:t>время</w:t>
      </w:r>
      <w:r w:rsidR="008405B1">
        <w:t xml:space="preserve"> </w:t>
      </w:r>
      <w:r>
        <w:t>были</w:t>
      </w:r>
      <w:r w:rsidR="008405B1">
        <w:t xml:space="preserve"> </w:t>
      </w:r>
      <w:r>
        <w:t>сформированы</w:t>
      </w:r>
      <w:r w:rsidR="008405B1">
        <w:t xml:space="preserve"> </w:t>
      </w:r>
      <w:r>
        <w:t>правовые</w:t>
      </w:r>
      <w:r w:rsidR="008405B1">
        <w:t xml:space="preserve"> </w:t>
      </w:r>
      <w:r>
        <w:t>условия</w:t>
      </w:r>
      <w:r w:rsidR="008405B1">
        <w:t xml:space="preserve"> </w:t>
      </w:r>
      <w:r>
        <w:t>для</w:t>
      </w:r>
      <w:r w:rsidR="008405B1">
        <w:t xml:space="preserve"> </w:t>
      </w:r>
      <w:r>
        <w:t>перевозки</w:t>
      </w:r>
      <w:r w:rsidR="008405B1">
        <w:t xml:space="preserve"> </w:t>
      </w:r>
      <w:r>
        <w:t>порожних</w:t>
      </w:r>
      <w:r w:rsidR="008405B1">
        <w:t xml:space="preserve"> </w:t>
      </w:r>
      <w:r>
        <w:t>вагонов,</w:t>
      </w:r>
      <w:r w:rsidR="008405B1">
        <w:t xml:space="preserve"> </w:t>
      </w:r>
      <w:r>
        <w:t>взимания</w:t>
      </w:r>
      <w:r w:rsidR="008405B1">
        <w:t xml:space="preserve"> </w:t>
      </w:r>
      <w:r>
        <w:t>платы</w:t>
      </w:r>
      <w:r w:rsidR="008405B1">
        <w:t xml:space="preserve"> </w:t>
      </w:r>
      <w:r>
        <w:t>за</w:t>
      </w:r>
      <w:r w:rsidR="008405B1">
        <w:t xml:space="preserve"> </w:t>
      </w:r>
      <w:r>
        <w:t>непроизводительный</w:t>
      </w:r>
      <w:r w:rsidR="008405B1">
        <w:t xml:space="preserve"> </w:t>
      </w:r>
      <w:r>
        <w:t>простой</w:t>
      </w:r>
      <w:r w:rsidR="008405B1">
        <w:t xml:space="preserve"> </w:t>
      </w:r>
      <w:r>
        <w:t>на</w:t>
      </w:r>
      <w:r w:rsidR="008405B1">
        <w:t xml:space="preserve"> </w:t>
      </w:r>
      <w:r>
        <w:t>инфраструктуре</w:t>
      </w:r>
      <w:r w:rsidR="008405B1">
        <w:t xml:space="preserve"> </w:t>
      </w:r>
      <w:r>
        <w:t>железнодорожного</w:t>
      </w:r>
      <w:r w:rsidR="008405B1">
        <w:t xml:space="preserve"> </w:t>
      </w:r>
      <w:r>
        <w:t>транспорта,</w:t>
      </w:r>
      <w:r w:rsidR="008405B1">
        <w:t xml:space="preserve"> </w:t>
      </w:r>
      <w:r>
        <w:t>за</w:t>
      </w:r>
      <w:r w:rsidR="008405B1">
        <w:t xml:space="preserve"> </w:t>
      </w:r>
      <w:r>
        <w:t>текущий</w:t>
      </w:r>
      <w:r w:rsidR="008405B1">
        <w:t xml:space="preserve"> </w:t>
      </w:r>
      <w:r>
        <w:t>отцепочный</w:t>
      </w:r>
      <w:r w:rsidR="008405B1">
        <w:t xml:space="preserve"> </w:t>
      </w:r>
      <w:r>
        <w:t>ремонт</w:t>
      </w:r>
      <w:r w:rsidR="008405B1">
        <w:t xml:space="preserve"> </w:t>
      </w:r>
      <w:r>
        <w:t>и</w:t>
      </w:r>
      <w:r w:rsidR="008405B1">
        <w:t xml:space="preserve"> </w:t>
      </w:r>
      <w:r>
        <w:t>т.</w:t>
      </w:r>
      <w:r w:rsidR="008405B1">
        <w:t xml:space="preserve"> </w:t>
      </w:r>
      <w:r>
        <w:t>д.</w:t>
      </w:r>
      <w:r w:rsidR="008405B1">
        <w:t xml:space="preserve"> </w:t>
      </w:r>
      <w:r>
        <w:t>Таким</w:t>
      </w:r>
      <w:r w:rsidR="008405B1">
        <w:t xml:space="preserve"> </w:t>
      </w:r>
      <w:r>
        <w:t>образом,</w:t>
      </w:r>
      <w:r w:rsidR="008405B1">
        <w:t xml:space="preserve"> </w:t>
      </w:r>
      <w:r>
        <w:t>обеспечение</w:t>
      </w:r>
      <w:r w:rsidR="008405B1">
        <w:t xml:space="preserve"> </w:t>
      </w:r>
      <w:r>
        <w:t>законодательством</w:t>
      </w:r>
      <w:r w:rsidR="008405B1">
        <w:t xml:space="preserve"> </w:t>
      </w:r>
      <w:r>
        <w:t>сферы</w:t>
      </w:r>
      <w:r w:rsidR="008405B1">
        <w:t xml:space="preserve"> </w:t>
      </w:r>
      <w:r>
        <w:t>железнодорожного</w:t>
      </w:r>
      <w:r w:rsidR="008405B1">
        <w:t xml:space="preserve"> </w:t>
      </w:r>
      <w:r>
        <w:t>транспорта</w:t>
      </w:r>
      <w:r w:rsidR="008405B1">
        <w:t xml:space="preserve"> </w:t>
      </w:r>
      <w:r>
        <w:t>в</w:t>
      </w:r>
      <w:r w:rsidR="008405B1">
        <w:t xml:space="preserve"> </w:t>
      </w:r>
      <w:r>
        <w:t>целом</w:t>
      </w:r>
      <w:r w:rsidR="008405B1">
        <w:t xml:space="preserve"> </w:t>
      </w:r>
      <w:r>
        <w:t>можно</w:t>
      </w:r>
      <w:r w:rsidR="008405B1">
        <w:t xml:space="preserve"> </w:t>
      </w:r>
      <w:r>
        <w:t>охарактеризовать</w:t>
      </w:r>
      <w:r w:rsidR="008405B1">
        <w:t xml:space="preserve"> </w:t>
      </w:r>
      <w:r>
        <w:t>как</w:t>
      </w:r>
      <w:r w:rsidR="008405B1">
        <w:t xml:space="preserve"> </w:t>
      </w:r>
      <w:r>
        <w:t>достаточное.</w:t>
      </w:r>
    </w:p>
    <w:p w14:paraId="063F9E4C" w14:textId="77777777" w:rsidR="0021535E" w:rsidRDefault="00C90DB2" w:rsidP="009E1434">
      <w:pPr>
        <w:jc w:val="both"/>
      </w:pPr>
      <w:hyperlink r:id="rId15" w:history="1">
        <w:r w:rsidR="00460495" w:rsidRPr="00A62761">
          <w:rPr>
            <w:rStyle w:val="a9"/>
          </w:rPr>
          <w:t>http://transportrussia.ru/item/4797-klyuch-k-razvitiyu.html</w:t>
        </w:r>
      </w:hyperlink>
    </w:p>
    <w:p w14:paraId="6803A32A" w14:textId="0A860C29" w:rsidR="00851499" w:rsidRPr="00851499" w:rsidRDefault="00851499" w:rsidP="00851499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9" w:name="_Toc1721146"/>
      <w:r w:rsidRPr="00851499">
        <w:rPr>
          <w:rFonts w:ascii="Times New Roman" w:hAnsi="Times New Roman"/>
          <w:sz w:val="24"/>
          <w:szCs w:val="24"/>
        </w:rPr>
        <w:t>ТАСС;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851499">
        <w:rPr>
          <w:rFonts w:ascii="Times New Roman" w:hAnsi="Times New Roman"/>
          <w:sz w:val="24"/>
          <w:szCs w:val="24"/>
        </w:rPr>
        <w:t>2019.02.21;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851499">
        <w:rPr>
          <w:rFonts w:ascii="Times New Roman" w:hAnsi="Times New Roman"/>
          <w:sz w:val="24"/>
          <w:szCs w:val="24"/>
        </w:rPr>
        <w:t>540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851499">
        <w:rPr>
          <w:rFonts w:ascii="Times New Roman" w:hAnsi="Times New Roman"/>
          <w:sz w:val="24"/>
          <w:szCs w:val="24"/>
        </w:rPr>
        <w:t>МЛН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851499">
        <w:rPr>
          <w:rFonts w:ascii="Times New Roman" w:hAnsi="Times New Roman"/>
          <w:sz w:val="24"/>
          <w:szCs w:val="24"/>
        </w:rPr>
        <w:t>РУБЛЕЙ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851499">
        <w:rPr>
          <w:rFonts w:ascii="Times New Roman" w:hAnsi="Times New Roman"/>
          <w:sz w:val="24"/>
          <w:szCs w:val="24"/>
        </w:rPr>
        <w:t>НАПРАВЯТ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851499">
        <w:rPr>
          <w:rFonts w:ascii="Times New Roman" w:hAnsi="Times New Roman"/>
          <w:sz w:val="24"/>
          <w:szCs w:val="24"/>
        </w:rPr>
        <w:t>НА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851499">
        <w:rPr>
          <w:rFonts w:ascii="Times New Roman" w:hAnsi="Times New Roman"/>
          <w:sz w:val="24"/>
          <w:szCs w:val="24"/>
        </w:rPr>
        <w:t>РЕМОНТ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851499">
        <w:rPr>
          <w:rFonts w:ascii="Times New Roman" w:hAnsi="Times New Roman"/>
          <w:sz w:val="24"/>
          <w:szCs w:val="24"/>
        </w:rPr>
        <w:t>ДОРОГ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851499">
        <w:rPr>
          <w:rFonts w:ascii="Times New Roman" w:hAnsi="Times New Roman"/>
          <w:sz w:val="24"/>
          <w:szCs w:val="24"/>
        </w:rPr>
        <w:t>В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851499">
        <w:rPr>
          <w:rFonts w:ascii="Times New Roman" w:hAnsi="Times New Roman"/>
          <w:sz w:val="24"/>
          <w:szCs w:val="24"/>
        </w:rPr>
        <w:t>ПРИАМУРЬЕ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851499">
        <w:rPr>
          <w:rFonts w:ascii="Times New Roman" w:hAnsi="Times New Roman"/>
          <w:sz w:val="24"/>
          <w:szCs w:val="24"/>
        </w:rPr>
        <w:t>В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851499">
        <w:rPr>
          <w:rFonts w:ascii="Times New Roman" w:hAnsi="Times New Roman"/>
          <w:sz w:val="24"/>
          <w:szCs w:val="24"/>
        </w:rPr>
        <w:t>2019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851499">
        <w:rPr>
          <w:rFonts w:ascii="Times New Roman" w:hAnsi="Times New Roman"/>
          <w:sz w:val="24"/>
          <w:szCs w:val="24"/>
        </w:rPr>
        <w:t>ГОДУ</w:t>
      </w:r>
      <w:bookmarkEnd w:id="9"/>
    </w:p>
    <w:p w14:paraId="6E976B3B" w14:textId="2BA65F7A" w:rsidR="00851499" w:rsidRDefault="00851499" w:rsidP="00851499">
      <w:pPr>
        <w:jc w:val="both"/>
      </w:pPr>
      <w:r>
        <w:t>Более</w:t>
      </w:r>
      <w:r w:rsidR="008405B1">
        <w:t xml:space="preserve"> </w:t>
      </w:r>
      <w:r>
        <w:t>540</w:t>
      </w:r>
      <w:r w:rsidR="008405B1">
        <w:t xml:space="preserve"> </w:t>
      </w:r>
      <w:r>
        <w:t>млн</w:t>
      </w:r>
      <w:r w:rsidR="008405B1">
        <w:t xml:space="preserve"> </w:t>
      </w:r>
      <w:r>
        <w:t>рублей</w:t>
      </w:r>
      <w:r w:rsidR="008405B1">
        <w:t xml:space="preserve"> </w:t>
      </w:r>
      <w:r>
        <w:t>из</w:t>
      </w:r>
      <w:r w:rsidR="008405B1">
        <w:t xml:space="preserve"> </w:t>
      </w:r>
      <w:r>
        <w:t>областного</w:t>
      </w:r>
      <w:r w:rsidR="008405B1">
        <w:t xml:space="preserve"> </w:t>
      </w:r>
      <w:r>
        <w:t>бюджета</w:t>
      </w:r>
      <w:r w:rsidR="008405B1">
        <w:t xml:space="preserve"> </w:t>
      </w:r>
      <w:r>
        <w:t>направят</w:t>
      </w:r>
      <w:r w:rsidR="008405B1">
        <w:t xml:space="preserve"> </w:t>
      </w:r>
      <w:r>
        <w:t>на</w:t>
      </w:r>
      <w:r w:rsidR="008405B1">
        <w:t xml:space="preserve"> </w:t>
      </w:r>
      <w:r>
        <w:t>ремонт</w:t>
      </w:r>
      <w:r w:rsidR="008405B1">
        <w:t xml:space="preserve"> </w:t>
      </w:r>
      <w:r>
        <w:t>дорог</w:t>
      </w:r>
      <w:r w:rsidR="008405B1">
        <w:t xml:space="preserve"> </w:t>
      </w:r>
      <w:r>
        <w:t>местного</w:t>
      </w:r>
      <w:r w:rsidR="008405B1">
        <w:t xml:space="preserve"> </w:t>
      </w:r>
      <w:r>
        <w:t>значения</w:t>
      </w:r>
      <w:r w:rsidR="008405B1">
        <w:t xml:space="preserve"> </w:t>
      </w:r>
      <w:r>
        <w:t>Амурской</w:t>
      </w:r>
      <w:r w:rsidR="008405B1">
        <w:t xml:space="preserve"> </w:t>
      </w:r>
      <w:r>
        <w:t>области</w:t>
      </w:r>
      <w:r w:rsidR="008405B1">
        <w:t xml:space="preserve"> </w:t>
      </w:r>
      <w:r>
        <w:t>в</w:t>
      </w:r>
      <w:r w:rsidR="008405B1">
        <w:t xml:space="preserve"> </w:t>
      </w:r>
      <w:r>
        <w:t>2019</w:t>
      </w:r>
      <w:r w:rsidR="008405B1">
        <w:t xml:space="preserve"> </w:t>
      </w:r>
      <w:r>
        <w:t>году,</w:t>
      </w:r>
      <w:r w:rsidR="008405B1">
        <w:t xml:space="preserve"> </w:t>
      </w:r>
      <w:r>
        <w:t>сообщается</w:t>
      </w:r>
      <w:r w:rsidR="008405B1">
        <w:t xml:space="preserve"> </w:t>
      </w:r>
      <w:r>
        <w:t>в</w:t>
      </w:r>
      <w:r w:rsidR="008405B1">
        <w:t xml:space="preserve"> </w:t>
      </w:r>
      <w:r>
        <w:t>пятницу</w:t>
      </w:r>
      <w:r w:rsidR="008405B1">
        <w:t xml:space="preserve"> </w:t>
      </w:r>
      <w:r>
        <w:t>на</w:t>
      </w:r>
      <w:r w:rsidR="008405B1">
        <w:t xml:space="preserve"> </w:t>
      </w:r>
      <w:r>
        <w:t>сайте</w:t>
      </w:r>
      <w:r w:rsidR="008405B1">
        <w:t xml:space="preserve"> </w:t>
      </w:r>
      <w:r>
        <w:t>регионального</w:t>
      </w:r>
      <w:r w:rsidR="008405B1">
        <w:t xml:space="preserve"> </w:t>
      </w:r>
      <w:r>
        <w:t>правительства.</w:t>
      </w:r>
    </w:p>
    <w:p w14:paraId="41F9A2A1" w14:textId="7A8D0226" w:rsidR="00851499" w:rsidRDefault="008405B1" w:rsidP="00851499">
      <w:pPr>
        <w:jc w:val="both"/>
      </w:pPr>
      <w:r>
        <w:t>«</w:t>
      </w:r>
      <w:r w:rsidR="00851499">
        <w:t>Более</w:t>
      </w:r>
      <w:r>
        <w:t xml:space="preserve"> </w:t>
      </w:r>
      <w:r w:rsidR="00851499">
        <w:t>540</w:t>
      </w:r>
      <w:r>
        <w:t xml:space="preserve"> </w:t>
      </w:r>
      <w:r w:rsidR="00851499">
        <w:t>млн</w:t>
      </w:r>
      <w:r>
        <w:t xml:space="preserve"> </w:t>
      </w:r>
      <w:r w:rsidR="00851499">
        <w:t>рублей</w:t>
      </w:r>
      <w:r>
        <w:t xml:space="preserve"> </w:t>
      </w:r>
      <w:r w:rsidR="00851499">
        <w:t>из</w:t>
      </w:r>
      <w:r>
        <w:t xml:space="preserve"> </w:t>
      </w:r>
      <w:r w:rsidR="00851499">
        <w:t>областного</w:t>
      </w:r>
      <w:r>
        <w:t xml:space="preserve"> </w:t>
      </w:r>
      <w:r w:rsidR="00851499">
        <w:t>бюджета</w:t>
      </w:r>
      <w:r>
        <w:t xml:space="preserve"> </w:t>
      </w:r>
      <w:r w:rsidR="00851499">
        <w:t>направят</w:t>
      </w:r>
      <w:r>
        <w:t xml:space="preserve"> </w:t>
      </w:r>
      <w:r w:rsidR="00851499">
        <w:t>на</w:t>
      </w:r>
      <w:r>
        <w:t xml:space="preserve"> </w:t>
      </w:r>
      <w:r w:rsidR="00851499">
        <w:t>ремонт</w:t>
      </w:r>
      <w:r>
        <w:t xml:space="preserve"> </w:t>
      </w:r>
      <w:r w:rsidR="00851499">
        <w:t>дорог</w:t>
      </w:r>
      <w:r>
        <w:t xml:space="preserve"> </w:t>
      </w:r>
      <w:r w:rsidR="00851499">
        <w:t>местного</w:t>
      </w:r>
      <w:r>
        <w:t xml:space="preserve"> </w:t>
      </w:r>
      <w:r w:rsidR="00851499">
        <w:t>значения</w:t>
      </w:r>
      <w:r>
        <w:t xml:space="preserve"> </w:t>
      </w:r>
      <w:r w:rsidR="00851499">
        <w:t>Приамурья</w:t>
      </w:r>
      <w:r>
        <w:t xml:space="preserve"> </w:t>
      </w:r>
      <w:r w:rsidR="00851499">
        <w:t>в</w:t>
      </w:r>
      <w:r>
        <w:t xml:space="preserve"> </w:t>
      </w:r>
      <w:r w:rsidR="00851499">
        <w:t>2019</w:t>
      </w:r>
      <w:r>
        <w:t xml:space="preserve"> </w:t>
      </w:r>
      <w:r w:rsidR="00851499">
        <w:t>году</w:t>
      </w:r>
      <w:r>
        <w:t>»</w:t>
      </w:r>
      <w:r w:rsidR="00851499">
        <w:t>,</w:t>
      </w:r>
      <w:r>
        <w:t xml:space="preserve"> – </w:t>
      </w:r>
      <w:r w:rsidR="00851499">
        <w:t>говорится</w:t>
      </w:r>
      <w:r>
        <w:t xml:space="preserve"> </w:t>
      </w:r>
      <w:r w:rsidR="00851499">
        <w:t>в</w:t>
      </w:r>
      <w:r>
        <w:t xml:space="preserve"> </w:t>
      </w:r>
      <w:r w:rsidR="00851499">
        <w:t>сообщении.</w:t>
      </w:r>
    </w:p>
    <w:p w14:paraId="20E0DF6B" w14:textId="5F4C71FF" w:rsidR="00851499" w:rsidRDefault="00851499" w:rsidP="00851499">
      <w:pPr>
        <w:jc w:val="both"/>
      </w:pPr>
      <w:r>
        <w:t>Также</w:t>
      </w:r>
      <w:r w:rsidR="008405B1">
        <w:t xml:space="preserve"> </w:t>
      </w:r>
      <w:r>
        <w:t>там</w:t>
      </w:r>
      <w:r w:rsidR="008405B1">
        <w:t xml:space="preserve"> </w:t>
      </w:r>
      <w:r>
        <w:t>уточняется,</w:t>
      </w:r>
      <w:r w:rsidR="008405B1">
        <w:t xml:space="preserve"> </w:t>
      </w:r>
      <w:r>
        <w:t>что</w:t>
      </w:r>
      <w:r w:rsidR="008405B1">
        <w:t xml:space="preserve"> </w:t>
      </w:r>
      <w:r>
        <w:t>средства</w:t>
      </w:r>
      <w:r w:rsidR="008405B1">
        <w:t xml:space="preserve"> </w:t>
      </w:r>
      <w:r>
        <w:t>на</w:t>
      </w:r>
      <w:r w:rsidR="008405B1">
        <w:t xml:space="preserve"> </w:t>
      </w:r>
      <w:r>
        <w:t>софинансирование</w:t>
      </w:r>
      <w:r w:rsidR="008405B1">
        <w:t xml:space="preserve"> </w:t>
      </w:r>
      <w:r>
        <w:t>расходов</w:t>
      </w:r>
      <w:r w:rsidR="008405B1">
        <w:t xml:space="preserve"> </w:t>
      </w:r>
      <w:r>
        <w:t>на</w:t>
      </w:r>
      <w:r w:rsidR="008405B1">
        <w:t xml:space="preserve"> </w:t>
      </w:r>
      <w:r>
        <w:t>ремонт</w:t>
      </w:r>
      <w:r w:rsidR="008405B1">
        <w:t xml:space="preserve"> </w:t>
      </w:r>
      <w:r>
        <w:t>автомобильных</w:t>
      </w:r>
      <w:r w:rsidR="008405B1">
        <w:t xml:space="preserve"> </w:t>
      </w:r>
      <w:r>
        <w:t>дорог</w:t>
      </w:r>
      <w:r w:rsidR="008405B1">
        <w:t xml:space="preserve"> </w:t>
      </w:r>
      <w:r>
        <w:t>местного</w:t>
      </w:r>
      <w:r w:rsidR="008405B1">
        <w:t xml:space="preserve"> </w:t>
      </w:r>
      <w:r>
        <w:t>значения</w:t>
      </w:r>
      <w:r w:rsidR="008405B1">
        <w:t xml:space="preserve"> </w:t>
      </w:r>
      <w:r>
        <w:t>и</w:t>
      </w:r>
      <w:r w:rsidR="008405B1">
        <w:t xml:space="preserve"> </w:t>
      </w:r>
      <w:r>
        <w:t>сооружений</w:t>
      </w:r>
      <w:r w:rsidR="008405B1">
        <w:t xml:space="preserve"> </w:t>
      </w:r>
      <w:r>
        <w:t>на</w:t>
      </w:r>
      <w:r w:rsidR="008405B1">
        <w:t xml:space="preserve"> </w:t>
      </w:r>
      <w:r>
        <w:t>них</w:t>
      </w:r>
      <w:r w:rsidR="008405B1">
        <w:t xml:space="preserve"> </w:t>
      </w:r>
      <w:r>
        <w:t>выделяются</w:t>
      </w:r>
      <w:r w:rsidR="008405B1">
        <w:t xml:space="preserve"> </w:t>
      </w:r>
      <w:r>
        <w:t>правительством</w:t>
      </w:r>
      <w:r w:rsidR="008405B1">
        <w:t xml:space="preserve"> </w:t>
      </w:r>
      <w:r>
        <w:t>региона</w:t>
      </w:r>
      <w:r w:rsidR="008405B1">
        <w:t xml:space="preserve"> </w:t>
      </w:r>
      <w:r>
        <w:t>ежегодно</w:t>
      </w:r>
      <w:r w:rsidR="008405B1">
        <w:t xml:space="preserve"> </w:t>
      </w:r>
      <w:r>
        <w:t>из</w:t>
      </w:r>
      <w:r w:rsidR="008405B1">
        <w:t xml:space="preserve"> </w:t>
      </w:r>
      <w:r>
        <w:t>дорожного</w:t>
      </w:r>
      <w:r w:rsidR="008405B1">
        <w:t xml:space="preserve"> </w:t>
      </w:r>
      <w:r>
        <w:t>фонда</w:t>
      </w:r>
      <w:r w:rsidR="008405B1">
        <w:t xml:space="preserve"> </w:t>
      </w:r>
      <w:r>
        <w:t>муниципальным</w:t>
      </w:r>
      <w:r w:rsidR="008405B1">
        <w:t xml:space="preserve"> </w:t>
      </w:r>
      <w:r>
        <w:t>образованиям</w:t>
      </w:r>
      <w:r w:rsidR="008405B1">
        <w:t xml:space="preserve"> </w:t>
      </w:r>
      <w:r>
        <w:t>в</w:t>
      </w:r>
      <w:r w:rsidR="008405B1">
        <w:t xml:space="preserve"> </w:t>
      </w:r>
      <w:r>
        <w:t>качестве</w:t>
      </w:r>
      <w:r w:rsidR="008405B1">
        <w:t xml:space="preserve"> </w:t>
      </w:r>
      <w:r>
        <w:t>субсидии</w:t>
      </w:r>
      <w:r w:rsidR="008405B1">
        <w:t xml:space="preserve"> </w:t>
      </w:r>
      <w:r>
        <w:t>в</w:t>
      </w:r>
      <w:r w:rsidR="008405B1">
        <w:t xml:space="preserve"> </w:t>
      </w:r>
      <w:r>
        <w:t>рамках</w:t>
      </w:r>
      <w:r w:rsidR="008405B1">
        <w:t xml:space="preserve"> </w:t>
      </w:r>
      <w:r>
        <w:t>программы</w:t>
      </w:r>
      <w:r w:rsidR="008405B1">
        <w:t xml:space="preserve"> </w:t>
      </w:r>
      <w:r>
        <w:t>региона</w:t>
      </w:r>
      <w:r w:rsidR="008405B1">
        <w:t xml:space="preserve"> «</w:t>
      </w:r>
      <w:r>
        <w:t>Развитие</w:t>
      </w:r>
      <w:r w:rsidR="008405B1">
        <w:t xml:space="preserve"> </w:t>
      </w:r>
      <w:r>
        <w:t>транспортной</w:t>
      </w:r>
      <w:r w:rsidR="008405B1">
        <w:t xml:space="preserve"> </w:t>
      </w:r>
      <w:r>
        <w:t>системы</w:t>
      </w:r>
      <w:r w:rsidR="008405B1">
        <w:t xml:space="preserve"> </w:t>
      </w:r>
      <w:r>
        <w:lastRenderedPageBreak/>
        <w:t>Амурской</w:t>
      </w:r>
      <w:r w:rsidR="008405B1">
        <w:t xml:space="preserve"> </w:t>
      </w:r>
      <w:r>
        <w:t>области</w:t>
      </w:r>
      <w:r w:rsidR="008405B1">
        <w:t xml:space="preserve"> </w:t>
      </w:r>
      <w:r>
        <w:t>на</w:t>
      </w:r>
      <w:r w:rsidR="008405B1">
        <w:t xml:space="preserve"> </w:t>
      </w:r>
      <w:r>
        <w:t>2014-2020</w:t>
      </w:r>
      <w:r w:rsidR="008405B1">
        <w:t xml:space="preserve"> </w:t>
      </w:r>
      <w:r>
        <w:t>гг.</w:t>
      </w:r>
      <w:r w:rsidR="008405B1">
        <w:t>»</w:t>
      </w:r>
      <w:r>
        <w:t>.</w:t>
      </w:r>
      <w:r w:rsidR="008405B1">
        <w:t xml:space="preserve"> </w:t>
      </w:r>
      <w:r>
        <w:t>В</w:t>
      </w:r>
      <w:r w:rsidR="008405B1">
        <w:t xml:space="preserve"> </w:t>
      </w:r>
      <w:r>
        <w:t>2019</w:t>
      </w:r>
      <w:r w:rsidR="008405B1">
        <w:t xml:space="preserve"> </w:t>
      </w:r>
      <w:r>
        <w:t>году</w:t>
      </w:r>
      <w:r w:rsidR="008405B1">
        <w:t xml:space="preserve"> </w:t>
      </w:r>
      <w:r>
        <w:t>общая</w:t>
      </w:r>
      <w:r w:rsidR="008405B1">
        <w:t xml:space="preserve"> </w:t>
      </w:r>
      <w:r>
        <w:t>сумма</w:t>
      </w:r>
      <w:r w:rsidR="008405B1">
        <w:t xml:space="preserve"> </w:t>
      </w:r>
      <w:r>
        <w:t>субсидии</w:t>
      </w:r>
      <w:r w:rsidR="008405B1">
        <w:t xml:space="preserve"> </w:t>
      </w:r>
      <w:r>
        <w:t>543,3</w:t>
      </w:r>
      <w:r w:rsidR="008405B1">
        <w:t xml:space="preserve"> </w:t>
      </w:r>
      <w:r>
        <w:t>млн</w:t>
      </w:r>
      <w:r w:rsidR="008405B1">
        <w:t xml:space="preserve"> </w:t>
      </w:r>
      <w:r>
        <w:t>рублей</w:t>
      </w:r>
      <w:r w:rsidR="008405B1">
        <w:t xml:space="preserve"> </w:t>
      </w:r>
      <w:r>
        <w:t>распределена</w:t>
      </w:r>
      <w:r w:rsidR="008405B1">
        <w:t xml:space="preserve"> </w:t>
      </w:r>
      <w:r>
        <w:t>между</w:t>
      </w:r>
      <w:r w:rsidR="008405B1">
        <w:t xml:space="preserve"> </w:t>
      </w:r>
      <w:r>
        <w:t>41</w:t>
      </w:r>
      <w:r w:rsidR="008405B1">
        <w:t xml:space="preserve"> </w:t>
      </w:r>
      <w:r>
        <w:t>муниципалитетом</w:t>
      </w:r>
      <w:r w:rsidR="008405B1">
        <w:t xml:space="preserve"> </w:t>
      </w:r>
      <w:r>
        <w:t>с</w:t>
      </w:r>
      <w:r w:rsidR="008405B1">
        <w:t xml:space="preserve"> </w:t>
      </w:r>
      <w:r>
        <w:t>учетом</w:t>
      </w:r>
      <w:r w:rsidR="008405B1">
        <w:t xml:space="preserve"> </w:t>
      </w:r>
      <w:r>
        <w:t>протяженности</w:t>
      </w:r>
      <w:r w:rsidR="008405B1">
        <w:t xml:space="preserve"> </w:t>
      </w:r>
      <w:r>
        <w:t>дорог</w:t>
      </w:r>
      <w:r w:rsidR="008405B1">
        <w:t xml:space="preserve"> </w:t>
      </w:r>
      <w:r>
        <w:t>и</w:t>
      </w:r>
      <w:r w:rsidR="008405B1">
        <w:t xml:space="preserve"> </w:t>
      </w:r>
      <w:r>
        <w:t>численности</w:t>
      </w:r>
      <w:r w:rsidR="008405B1">
        <w:t xml:space="preserve"> </w:t>
      </w:r>
      <w:r>
        <w:t>населения.</w:t>
      </w:r>
      <w:r w:rsidR="008405B1">
        <w:t xml:space="preserve"> </w:t>
      </w:r>
      <w:r>
        <w:t>Ранее</w:t>
      </w:r>
      <w:r w:rsidR="008405B1">
        <w:t xml:space="preserve"> </w:t>
      </w:r>
      <w:r>
        <w:t>сообщалось,</w:t>
      </w:r>
      <w:r w:rsidR="008405B1">
        <w:t xml:space="preserve"> </w:t>
      </w:r>
      <w:r>
        <w:t>что</w:t>
      </w:r>
      <w:r w:rsidR="008405B1">
        <w:t xml:space="preserve"> </w:t>
      </w:r>
      <w:r>
        <w:t>на</w:t>
      </w:r>
      <w:r w:rsidR="008405B1">
        <w:t xml:space="preserve"> </w:t>
      </w:r>
      <w:r>
        <w:t>ремонт</w:t>
      </w:r>
      <w:r w:rsidR="008405B1">
        <w:t xml:space="preserve"> </w:t>
      </w:r>
      <w:r>
        <w:t>улично-дорожной</w:t>
      </w:r>
      <w:r w:rsidR="008405B1">
        <w:t xml:space="preserve"> </w:t>
      </w:r>
      <w:r>
        <w:t>сети</w:t>
      </w:r>
      <w:r w:rsidR="008405B1">
        <w:t xml:space="preserve"> </w:t>
      </w:r>
      <w:r>
        <w:t>благовещенской</w:t>
      </w:r>
      <w:r w:rsidR="008405B1">
        <w:t xml:space="preserve"> </w:t>
      </w:r>
      <w:r>
        <w:t>городской</w:t>
      </w:r>
      <w:r w:rsidR="008405B1">
        <w:t xml:space="preserve"> </w:t>
      </w:r>
      <w:r>
        <w:t>агломерации</w:t>
      </w:r>
      <w:r w:rsidR="008405B1">
        <w:t xml:space="preserve"> </w:t>
      </w:r>
      <w:r>
        <w:t>в</w:t>
      </w:r>
      <w:r w:rsidR="008405B1">
        <w:t xml:space="preserve"> </w:t>
      </w:r>
      <w:r>
        <w:t>рамках</w:t>
      </w:r>
      <w:r w:rsidR="008405B1">
        <w:t xml:space="preserve"> </w:t>
      </w:r>
      <w:r>
        <w:t>нацпроекта</w:t>
      </w:r>
      <w:r w:rsidR="008405B1">
        <w:t xml:space="preserve"> «</w:t>
      </w:r>
      <w:r>
        <w:t>Безопасные</w:t>
      </w:r>
      <w:r w:rsidR="008405B1">
        <w:t xml:space="preserve"> </w:t>
      </w:r>
      <w:r>
        <w:t>и</w:t>
      </w:r>
      <w:r w:rsidR="008405B1">
        <w:t xml:space="preserve"> </w:t>
      </w:r>
      <w:r>
        <w:t>качественные</w:t>
      </w:r>
      <w:r w:rsidR="008405B1">
        <w:t xml:space="preserve"> </w:t>
      </w:r>
      <w:r>
        <w:t>дороги</w:t>
      </w:r>
      <w:r w:rsidR="008405B1">
        <w:t xml:space="preserve">» </w:t>
      </w:r>
      <w:r>
        <w:t>из</w:t>
      </w:r>
      <w:r w:rsidR="008405B1">
        <w:t xml:space="preserve"> </w:t>
      </w:r>
      <w:r>
        <w:t>федерального</w:t>
      </w:r>
      <w:r w:rsidR="008405B1">
        <w:t xml:space="preserve"> </w:t>
      </w:r>
      <w:r>
        <w:t>бюджета</w:t>
      </w:r>
      <w:r w:rsidR="008405B1">
        <w:t xml:space="preserve"> </w:t>
      </w:r>
      <w:r>
        <w:t>дополнительно</w:t>
      </w:r>
      <w:r w:rsidR="008405B1">
        <w:t xml:space="preserve"> </w:t>
      </w:r>
      <w:r>
        <w:t>поступит</w:t>
      </w:r>
      <w:r w:rsidR="008405B1">
        <w:t xml:space="preserve"> </w:t>
      </w:r>
      <w:r>
        <w:t>405</w:t>
      </w:r>
      <w:r w:rsidR="008405B1">
        <w:t xml:space="preserve"> </w:t>
      </w:r>
      <w:r>
        <w:t>млн</w:t>
      </w:r>
      <w:r w:rsidR="008405B1">
        <w:t xml:space="preserve"> </w:t>
      </w:r>
      <w:r>
        <w:t>рублей.</w:t>
      </w:r>
    </w:p>
    <w:p w14:paraId="6DE7D90B" w14:textId="379C414F" w:rsidR="00851499" w:rsidRDefault="008405B1" w:rsidP="00851499">
      <w:pPr>
        <w:jc w:val="both"/>
      </w:pPr>
      <w:r>
        <w:t>«</w:t>
      </w:r>
      <w:r w:rsidR="00851499">
        <w:t>В</w:t>
      </w:r>
      <w:r>
        <w:t xml:space="preserve"> </w:t>
      </w:r>
      <w:r w:rsidR="00851499">
        <w:t>регионе</w:t>
      </w:r>
      <w:r>
        <w:t xml:space="preserve"> </w:t>
      </w:r>
      <w:r w:rsidR="00851499">
        <w:t>введена</w:t>
      </w:r>
      <w:r>
        <w:t xml:space="preserve"> </w:t>
      </w:r>
      <w:r w:rsidR="00851499">
        <w:t>система,</w:t>
      </w:r>
      <w:r>
        <w:t xml:space="preserve"> </w:t>
      </w:r>
      <w:r w:rsidR="00851499">
        <w:t>по</w:t>
      </w:r>
      <w:r>
        <w:t xml:space="preserve"> </w:t>
      </w:r>
      <w:r w:rsidR="00851499">
        <w:t>которой</w:t>
      </w:r>
      <w:r>
        <w:t xml:space="preserve"> </w:t>
      </w:r>
      <w:r w:rsidR="00851499">
        <w:t>жители</w:t>
      </w:r>
      <w:r>
        <w:t xml:space="preserve"> </w:t>
      </w:r>
      <w:r w:rsidR="00851499">
        <w:t>сами</w:t>
      </w:r>
      <w:r>
        <w:t xml:space="preserve"> </w:t>
      </w:r>
      <w:r w:rsidR="00851499">
        <w:t>выбирают,</w:t>
      </w:r>
      <w:r>
        <w:t xml:space="preserve"> </w:t>
      </w:r>
      <w:r w:rsidR="00851499">
        <w:t>какие</w:t>
      </w:r>
      <w:r>
        <w:t xml:space="preserve"> </w:t>
      </w:r>
      <w:r w:rsidR="00851499">
        <w:t>улицы</w:t>
      </w:r>
      <w:r>
        <w:t xml:space="preserve"> </w:t>
      </w:r>
      <w:r w:rsidR="00851499">
        <w:t>и</w:t>
      </w:r>
      <w:r>
        <w:t xml:space="preserve"> </w:t>
      </w:r>
      <w:r w:rsidR="00851499">
        <w:t>участки</w:t>
      </w:r>
      <w:r>
        <w:t xml:space="preserve"> </w:t>
      </w:r>
      <w:r w:rsidR="00851499">
        <w:t>дорог,</w:t>
      </w:r>
      <w:r>
        <w:t xml:space="preserve"> </w:t>
      </w:r>
      <w:r w:rsidR="00851499">
        <w:t>по</w:t>
      </w:r>
      <w:r>
        <w:t xml:space="preserve"> </w:t>
      </w:r>
      <w:r w:rsidR="00851499">
        <w:t>их</w:t>
      </w:r>
      <w:r>
        <w:t xml:space="preserve"> </w:t>
      </w:r>
      <w:r w:rsidR="00851499">
        <w:t>мнению,</w:t>
      </w:r>
      <w:r>
        <w:t xml:space="preserve"> </w:t>
      </w:r>
      <w:r w:rsidR="00851499">
        <w:t>нуждаются</w:t>
      </w:r>
      <w:r>
        <w:t xml:space="preserve"> </w:t>
      </w:r>
      <w:r w:rsidR="00851499">
        <w:t>в</w:t>
      </w:r>
      <w:r>
        <w:t xml:space="preserve"> </w:t>
      </w:r>
      <w:r w:rsidR="00851499">
        <w:t>первоочередном</w:t>
      </w:r>
      <w:r>
        <w:t xml:space="preserve"> </w:t>
      </w:r>
      <w:r w:rsidR="00851499">
        <w:t>ремонте.</w:t>
      </w:r>
      <w:r>
        <w:t xml:space="preserve"> </w:t>
      </w:r>
      <w:r w:rsidR="00851499">
        <w:t>Региональный</w:t>
      </w:r>
      <w:r>
        <w:t xml:space="preserve"> </w:t>
      </w:r>
      <w:r w:rsidR="00851499">
        <w:t>Минтранс</w:t>
      </w:r>
      <w:r>
        <w:t xml:space="preserve"> </w:t>
      </w:r>
      <w:r w:rsidR="00851499">
        <w:t>взаимодействует</w:t>
      </w:r>
      <w:r>
        <w:t xml:space="preserve"> </w:t>
      </w:r>
      <w:r w:rsidR="00851499">
        <w:t>с</w:t>
      </w:r>
      <w:r>
        <w:t xml:space="preserve"> </w:t>
      </w:r>
      <w:r w:rsidR="00851499">
        <w:t>амурским</w:t>
      </w:r>
      <w:r>
        <w:t xml:space="preserve"> </w:t>
      </w:r>
      <w:r w:rsidR="00851499">
        <w:t>отделением</w:t>
      </w:r>
      <w:r>
        <w:t xml:space="preserve"> </w:t>
      </w:r>
      <w:r w:rsidR="00851499">
        <w:t>ОНФ</w:t>
      </w:r>
      <w:r>
        <w:t xml:space="preserve"> – </w:t>
      </w:r>
      <w:r w:rsidR="00851499">
        <w:t>это</w:t>
      </w:r>
      <w:r>
        <w:t xml:space="preserve"> </w:t>
      </w:r>
      <w:r w:rsidR="00851499">
        <w:t>дополнительная</w:t>
      </w:r>
      <w:r>
        <w:t xml:space="preserve"> </w:t>
      </w:r>
      <w:r w:rsidR="00851499">
        <w:t>площадка</w:t>
      </w:r>
      <w:r>
        <w:t xml:space="preserve"> </w:t>
      </w:r>
      <w:r w:rsidR="00851499">
        <w:t>для</w:t>
      </w:r>
      <w:r>
        <w:t xml:space="preserve"> </w:t>
      </w:r>
      <w:r w:rsidR="00851499">
        <w:t>интерактивного</w:t>
      </w:r>
      <w:r>
        <w:t xml:space="preserve"> </w:t>
      </w:r>
      <w:r w:rsidR="00851499">
        <w:t>общения</w:t>
      </w:r>
      <w:r>
        <w:t xml:space="preserve"> </w:t>
      </w:r>
      <w:r w:rsidR="00851499">
        <w:t>с</w:t>
      </w:r>
      <w:r>
        <w:t xml:space="preserve"> </w:t>
      </w:r>
      <w:r w:rsidR="00851499">
        <w:t>населением</w:t>
      </w:r>
      <w:r>
        <w:t xml:space="preserve"> </w:t>
      </w:r>
      <w:r w:rsidR="00851499">
        <w:t>по</w:t>
      </w:r>
      <w:r>
        <w:t xml:space="preserve"> </w:t>
      </w:r>
      <w:r w:rsidR="00851499">
        <w:t>вопросам</w:t>
      </w:r>
      <w:r>
        <w:t xml:space="preserve"> </w:t>
      </w:r>
      <w:r w:rsidR="00851499">
        <w:t>состояния</w:t>
      </w:r>
      <w:r>
        <w:t xml:space="preserve"> </w:t>
      </w:r>
      <w:r w:rsidR="00851499">
        <w:t>улично-дорожной</w:t>
      </w:r>
      <w:r>
        <w:t xml:space="preserve"> </w:t>
      </w:r>
      <w:r w:rsidR="00851499">
        <w:t>сети</w:t>
      </w:r>
      <w:r>
        <w:t xml:space="preserve"> </w:t>
      </w:r>
      <w:r w:rsidR="00851499">
        <w:t>в</w:t>
      </w:r>
      <w:r>
        <w:t xml:space="preserve"> </w:t>
      </w:r>
      <w:r w:rsidR="00851499">
        <w:t>населенных</w:t>
      </w:r>
      <w:r>
        <w:t xml:space="preserve"> </w:t>
      </w:r>
      <w:r w:rsidR="00851499">
        <w:t>пунктах</w:t>
      </w:r>
      <w:r>
        <w:t xml:space="preserve"> </w:t>
      </w:r>
      <w:r w:rsidR="00851499">
        <w:t>области,</w:t>
      </w:r>
      <w:r>
        <w:t xml:space="preserve"> </w:t>
      </w:r>
      <w:r w:rsidR="00851499">
        <w:t>а</w:t>
      </w:r>
      <w:r>
        <w:t xml:space="preserve"> </w:t>
      </w:r>
      <w:r w:rsidR="00851499">
        <w:t>также</w:t>
      </w:r>
      <w:r>
        <w:t xml:space="preserve"> </w:t>
      </w:r>
      <w:r w:rsidR="00851499">
        <w:t>для</w:t>
      </w:r>
      <w:r>
        <w:t xml:space="preserve"> </w:t>
      </w:r>
      <w:r w:rsidR="00851499">
        <w:t>оперативного</w:t>
      </w:r>
      <w:r>
        <w:t xml:space="preserve"> </w:t>
      </w:r>
      <w:r w:rsidR="00851499">
        <w:t>устранения</w:t>
      </w:r>
      <w:r>
        <w:t xml:space="preserve"> </w:t>
      </w:r>
      <w:r w:rsidR="00851499">
        <w:t>локальных</w:t>
      </w:r>
      <w:r>
        <w:t xml:space="preserve"> </w:t>
      </w:r>
      <w:r w:rsidR="00851499">
        <w:t>дорожных</w:t>
      </w:r>
      <w:r>
        <w:t xml:space="preserve"> </w:t>
      </w:r>
      <w:r w:rsidR="00851499">
        <w:t>дефектов,</w:t>
      </w:r>
      <w:r>
        <w:t xml:space="preserve"> </w:t>
      </w:r>
      <w:r w:rsidR="00851499">
        <w:t>влияющих</w:t>
      </w:r>
      <w:r>
        <w:t xml:space="preserve"> </w:t>
      </w:r>
      <w:r w:rsidR="00851499">
        <w:t>на</w:t>
      </w:r>
      <w:r>
        <w:t xml:space="preserve"> </w:t>
      </w:r>
      <w:r w:rsidR="00851499">
        <w:t>безопасность</w:t>
      </w:r>
      <w:r>
        <w:t xml:space="preserve"> </w:t>
      </w:r>
      <w:r w:rsidR="00851499">
        <w:t>дорожного</w:t>
      </w:r>
      <w:r>
        <w:t xml:space="preserve"> </w:t>
      </w:r>
      <w:r w:rsidR="00851499">
        <w:t>движения.</w:t>
      </w:r>
      <w:r>
        <w:t xml:space="preserve"> </w:t>
      </w:r>
      <w:r w:rsidR="00851499">
        <w:t>Отмеченные</w:t>
      </w:r>
      <w:r>
        <w:t xml:space="preserve"> </w:t>
      </w:r>
      <w:r w:rsidR="00851499">
        <w:t>участки</w:t>
      </w:r>
      <w:r>
        <w:t xml:space="preserve"> </w:t>
      </w:r>
      <w:r w:rsidR="00851499">
        <w:t>на</w:t>
      </w:r>
      <w:r>
        <w:t xml:space="preserve"> </w:t>
      </w:r>
      <w:r w:rsidR="00851499">
        <w:t>карте</w:t>
      </w:r>
      <w:r>
        <w:t xml:space="preserve"> </w:t>
      </w:r>
      <w:r w:rsidR="00851499">
        <w:t>направляются</w:t>
      </w:r>
      <w:r>
        <w:t xml:space="preserve"> </w:t>
      </w:r>
      <w:r w:rsidR="00851499">
        <w:t>в</w:t>
      </w:r>
      <w:r>
        <w:t xml:space="preserve"> </w:t>
      </w:r>
      <w:r w:rsidR="00851499">
        <w:t>муниципалитет</w:t>
      </w:r>
      <w:r>
        <w:t xml:space="preserve"> </w:t>
      </w:r>
      <w:r w:rsidR="00851499">
        <w:t>для</w:t>
      </w:r>
      <w:r>
        <w:t xml:space="preserve"> </w:t>
      </w:r>
      <w:r w:rsidR="00851499">
        <w:t>рассмотрения</w:t>
      </w:r>
      <w:r>
        <w:t xml:space="preserve"> </w:t>
      </w:r>
      <w:r w:rsidR="00851499">
        <w:t>включения</w:t>
      </w:r>
      <w:r>
        <w:t xml:space="preserve"> </w:t>
      </w:r>
      <w:r w:rsidR="00851499">
        <w:t>их</w:t>
      </w:r>
      <w:r>
        <w:t xml:space="preserve"> </w:t>
      </w:r>
      <w:r w:rsidR="00851499">
        <w:t>в</w:t>
      </w:r>
      <w:r>
        <w:t xml:space="preserve"> </w:t>
      </w:r>
      <w:r w:rsidR="00851499">
        <w:t>предстоящий</w:t>
      </w:r>
      <w:r>
        <w:t xml:space="preserve"> </w:t>
      </w:r>
      <w:r w:rsidR="00851499">
        <w:t>ремонт</w:t>
      </w:r>
      <w:r>
        <w:t>»</w:t>
      </w:r>
      <w:r w:rsidR="00851499">
        <w:t>,</w:t>
      </w:r>
      <w:r>
        <w:t xml:space="preserve"> – </w:t>
      </w:r>
      <w:r w:rsidR="00851499">
        <w:t>приводятся</w:t>
      </w:r>
      <w:r>
        <w:t xml:space="preserve"> </w:t>
      </w:r>
      <w:r w:rsidR="00851499">
        <w:t>в</w:t>
      </w:r>
      <w:r>
        <w:t xml:space="preserve"> </w:t>
      </w:r>
      <w:r w:rsidR="00851499">
        <w:t>сообщении</w:t>
      </w:r>
      <w:r>
        <w:t xml:space="preserve"> </w:t>
      </w:r>
      <w:r w:rsidR="00851499">
        <w:t>слова</w:t>
      </w:r>
      <w:r>
        <w:t xml:space="preserve"> </w:t>
      </w:r>
      <w:r w:rsidR="00851499">
        <w:t>губернатора</w:t>
      </w:r>
      <w:r>
        <w:t xml:space="preserve"> </w:t>
      </w:r>
      <w:r w:rsidR="00851499">
        <w:t>области</w:t>
      </w:r>
      <w:r>
        <w:t xml:space="preserve"> </w:t>
      </w:r>
      <w:r w:rsidR="00851499">
        <w:t>Василия</w:t>
      </w:r>
      <w:r>
        <w:t xml:space="preserve"> </w:t>
      </w:r>
      <w:r w:rsidR="00851499">
        <w:t>Орлова.</w:t>
      </w:r>
    </w:p>
    <w:p w14:paraId="727E7EA4" w14:textId="1002D461" w:rsidR="00851499" w:rsidRDefault="00851499" w:rsidP="00851499">
      <w:pPr>
        <w:jc w:val="both"/>
      </w:pPr>
      <w:r>
        <w:t>С</w:t>
      </w:r>
      <w:r w:rsidR="008405B1">
        <w:t xml:space="preserve"> </w:t>
      </w:r>
      <w:r>
        <w:t>2016</w:t>
      </w:r>
      <w:r w:rsidR="008405B1">
        <w:t xml:space="preserve"> </w:t>
      </w:r>
      <w:r>
        <w:t>года</w:t>
      </w:r>
      <w:r w:rsidR="008405B1">
        <w:t xml:space="preserve"> </w:t>
      </w:r>
      <w:r>
        <w:t>планирование,</w:t>
      </w:r>
      <w:r w:rsidR="008405B1">
        <w:t xml:space="preserve"> </w:t>
      </w:r>
      <w:r>
        <w:t>выбор</w:t>
      </w:r>
      <w:r w:rsidR="008405B1">
        <w:t xml:space="preserve"> </w:t>
      </w:r>
      <w:r>
        <w:t>и</w:t>
      </w:r>
      <w:r w:rsidR="008405B1">
        <w:t xml:space="preserve"> </w:t>
      </w:r>
      <w:r>
        <w:t>согласование</w:t>
      </w:r>
      <w:r w:rsidR="008405B1">
        <w:t xml:space="preserve"> </w:t>
      </w:r>
      <w:r>
        <w:t>объектов</w:t>
      </w:r>
      <w:r w:rsidR="008405B1">
        <w:t xml:space="preserve"> </w:t>
      </w:r>
      <w:r>
        <w:t>ремонта</w:t>
      </w:r>
      <w:r w:rsidR="008405B1">
        <w:t xml:space="preserve"> </w:t>
      </w:r>
      <w:r>
        <w:t>улично-дорожной</w:t>
      </w:r>
      <w:r w:rsidR="008405B1">
        <w:t xml:space="preserve"> </w:t>
      </w:r>
      <w:r>
        <w:t>сети</w:t>
      </w:r>
      <w:r w:rsidR="008405B1">
        <w:t xml:space="preserve"> </w:t>
      </w:r>
      <w:r>
        <w:t>производятся</w:t>
      </w:r>
      <w:r w:rsidR="008405B1">
        <w:t xml:space="preserve"> </w:t>
      </w:r>
      <w:r>
        <w:t>администрацией</w:t>
      </w:r>
      <w:r w:rsidR="008405B1">
        <w:t xml:space="preserve"> </w:t>
      </w:r>
      <w:r>
        <w:t>муниципального</w:t>
      </w:r>
      <w:r w:rsidR="008405B1">
        <w:t xml:space="preserve"> </w:t>
      </w:r>
      <w:r>
        <w:t>образования</w:t>
      </w:r>
      <w:r w:rsidR="008405B1">
        <w:t xml:space="preserve"> </w:t>
      </w:r>
      <w:r>
        <w:t>самостоятельно</w:t>
      </w:r>
      <w:r w:rsidR="008405B1">
        <w:t xml:space="preserve"> </w:t>
      </w:r>
      <w:r>
        <w:t>по</w:t>
      </w:r>
      <w:r w:rsidR="008405B1">
        <w:t xml:space="preserve"> </w:t>
      </w:r>
      <w:r>
        <w:t>согласованию</w:t>
      </w:r>
      <w:r w:rsidR="008405B1">
        <w:t xml:space="preserve"> </w:t>
      </w:r>
      <w:r>
        <w:t>с</w:t>
      </w:r>
      <w:r w:rsidR="008405B1">
        <w:t xml:space="preserve"> </w:t>
      </w:r>
      <w:r>
        <w:t>органами</w:t>
      </w:r>
      <w:r w:rsidR="008405B1">
        <w:t xml:space="preserve"> </w:t>
      </w:r>
      <w:r>
        <w:t>ГИБДД,</w:t>
      </w:r>
      <w:r w:rsidR="008405B1">
        <w:t xml:space="preserve"> </w:t>
      </w:r>
      <w:r>
        <w:t>директорами</w:t>
      </w:r>
      <w:r w:rsidR="008405B1">
        <w:t xml:space="preserve"> </w:t>
      </w:r>
      <w:r>
        <w:t>образовательных</w:t>
      </w:r>
      <w:r w:rsidR="008405B1">
        <w:t xml:space="preserve"> </w:t>
      </w:r>
      <w:r>
        <w:t>учреждений,</w:t>
      </w:r>
      <w:r w:rsidR="008405B1">
        <w:t xml:space="preserve"> </w:t>
      </w:r>
      <w:r>
        <w:t>главврачами</w:t>
      </w:r>
      <w:r w:rsidR="008405B1">
        <w:t xml:space="preserve"> </w:t>
      </w:r>
      <w:r>
        <w:t>медучреждений,</w:t>
      </w:r>
      <w:r w:rsidR="008405B1">
        <w:t xml:space="preserve"> </w:t>
      </w:r>
      <w:r>
        <w:t>представителями</w:t>
      </w:r>
      <w:r w:rsidR="008405B1">
        <w:t xml:space="preserve"> </w:t>
      </w:r>
      <w:r>
        <w:t>советов</w:t>
      </w:r>
      <w:r w:rsidR="008405B1">
        <w:t xml:space="preserve"> </w:t>
      </w:r>
      <w:r>
        <w:t>по</w:t>
      </w:r>
      <w:r w:rsidR="008405B1">
        <w:t xml:space="preserve"> </w:t>
      </w:r>
      <w:r>
        <w:t>развитию</w:t>
      </w:r>
      <w:r w:rsidR="008405B1">
        <w:t xml:space="preserve"> </w:t>
      </w:r>
      <w:r>
        <w:t>малого</w:t>
      </w:r>
      <w:r w:rsidR="008405B1">
        <w:t xml:space="preserve"> </w:t>
      </w:r>
      <w:r>
        <w:t>и</w:t>
      </w:r>
      <w:r w:rsidR="008405B1">
        <w:t xml:space="preserve"> </w:t>
      </w:r>
      <w:r>
        <w:t>среднего</w:t>
      </w:r>
      <w:r w:rsidR="008405B1">
        <w:t xml:space="preserve"> </w:t>
      </w:r>
      <w:r>
        <w:t>предпринимательства,</w:t>
      </w:r>
      <w:r w:rsidR="008405B1">
        <w:t xml:space="preserve"> </w:t>
      </w:r>
      <w:r>
        <w:t>общественности</w:t>
      </w:r>
      <w:r w:rsidR="008405B1">
        <w:t xml:space="preserve"> </w:t>
      </w:r>
      <w:r>
        <w:t>и</w:t>
      </w:r>
      <w:r w:rsidR="008405B1">
        <w:t xml:space="preserve"> </w:t>
      </w:r>
      <w:r>
        <w:t>местными</w:t>
      </w:r>
      <w:r w:rsidR="008405B1">
        <w:t xml:space="preserve"> </w:t>
      </w:r>
      <w:r>
        <w:t>жителями.</w:t>
      </w:r>
      <w:r w:rsidR="008405B1">
        <w:t xml:space="preserve"> </w:t>
      </w:r>
      <w:r>
        <w:t>Проходят</w:t>
      </w:r>
      <w:r w:rsidR="008405B1">
        <w:t xml:space="preserve"> </w:t>
      </w:r>
      <w:r>
        <w:t>публичные</w:t>
      </w:r>
      <w:r w:rsidR="008405B1">
        <w:t xml:space="preserve"> </w:t>
      </w:r>
      <w:r>
        <w:t>слушания,</w:t>
      </w:r>
      <w:r w:rsidR="008405B1">
        <w:t xml:space="preserve"> </w:t>
      </w:r>
      <w:r>
        <w:t>жители</w:t>
      </w:r>
      <w:r w:rsidR="008405B1">
        <w:t xml:space="preserve"> </w:t>
      </w:r>
      <w:r>
        <w:t>принимают</w:t>
      </w:r>
      <w:r w:rsidR="008405B1">
        <w:t xml:space="preserve"> </w:t>
      </w:r>
      <w:r>
        <w:t>участие</w:t>
      </w:r>
      <w:r w:rsidR="008405B1">
        <w:t xml:space="preserve"> </w:t>
      </w:r>
      <w:r>
        <w:t>в</w:t>
      </w:r>
      <w:r w:rsidR="008405B1">
        <w:t xml:space="preserve"> </w:t>
      </w:r>
      <w:r>
        <w:t>выборе</w:t>
      </w:r>
      <w:r w:rsidR="008405B1">
        <w:t xml:space="preserve"> </w:t>
      </w:r>
      <w:r>
        <w:t>объектов</w:t>
      </w:r>
      <w:r w:rsidR="008405B1">
        <w:t xml:space="preserve"> </w:t>
      </w:r>
      <w:r>
        <w:t>ремонта,</w:t>
      </w:r>
      <w:r w:rsidR="008405B1">
        <w:t xml:space="preserve"> </w:t>
      </w:r>
      <w:r>
        <w:t>голосование</w:t>
      </w:r>
      <w:r w:rsidR="008405B1">
        <w:t xml:space="preserve"> </w:t>
      </w:r>
      <w:r>
        <w:t>проводят</w:t>
      </w:r>
      <w:r w:rsidR="008405B1">
        <w:t xml:space="preserve"> </w:t>
      </w:r>
      <w:r>
        <w:t>на</w:t>
      </w:r>
      <w:r w:rsidR="008405B1">
        <w:t xml:space="preserve"> </w:t>
      </w:r>
      <w:r>
        <w:t>официальных</w:t>
      </w:r>
      <w:r w:rsidR="008405B1">
        <w:t xml:space="preserve"> </w:t>
      </w:r>
      <w:r>
        <w:t>сайтах.</w:t>
      </w:r>
      <w:r w:rsidR="008405B1">
        <w:t xml:space="preserve"> </w:t>
      </w:r>
      <w:r>
        <w:t>Также</w:t>
      </w:r>
      <w:r w:rsidR="008405B1">
        <w:t xml:space="preserve"> </w:t>
      </w:r>
      <w:r>
        <w:t>приоритетность</w:t>
      </w:r>
      <w:r w:rsidR="008405B1">
        <w:t xml:space="preserve"> </w:t>
      </w:r>
      <w:r>
        <w:t>объектов</w:t>
      </w:r>
      <w:r w:rsidR="008405B1">
        <w:t xml:space="preserve"> </w:t>
      </w:r>
      <w:r>
        <w:t>устанавливается</w:t>
      </w:r>
      <w:r w:rsidR="008405B1">
        <w:t xml:space="preserve"> </w:t>
      </w:r>
      <w:r>
        <w:t>с</w:t>
      </w:r>
      <w:r w:rsidR="008405B1">
        <w:t xml:space="preserve"> </w:t>
      </w:r>
      <w:r>
        <w:t>точки</w:t>
      </w:r>
      <w:r w:rsidR="008405B1">
        <w:t xml:space="preserve"> </w:t>
      </w:r>
      <w:r>
        <w:t>зрения</w:t>
      </w:r>
      <w:r w:rsidR="008405B1">
        <w:t xml:space="preserve"> </w:t>
      </w:r>
      <w:r>
        <w:t>безопасности</w:t>
      </w:r>
      <w:r w:rsidR="008405B1">
        <w:t xml:space="preserve"> </w:t>
      </w:r>
      <w:r>
        <w:t>для</w:t>
      </w:r>
      <w:r w:rsidR="008405B1">
        <w:t xml:space="preserve"> </w:t>
      </w:r>
      <w:r>
        <w:t>всех</w:t>
      </w:r>
      <w:r w:rsidR="008405B1">
        <w:t xml:space="preserve"> </w:t>
      </w:r>
      <w:r>
        <w:t>участников</w:t>
      </w:r>
      <w:r w:rsidR="008405B1">
        <w:t xml:space="preserve"> </w:t>
      </w:r>
      <w:r>
        <w:t>дорожного</w:t>
      </w:r>
      <w:r w:rsidR="008405B1">
        <w:t xml:space="preserve"> </w:t>
      </w:r>
      <w:r>
        <w:t>движения.</w:t>
      </w:r>
    </w:p>
    <w:p w14:paraId="79CD5F52" w14:textId="21D43995" w:rsidR="00851499" w:rsidRDefault="008405B1" w:rsidP="00851499">
      <w:pPr>
        <w:jc w:val="both"/>
      </w:pPr>
      <w:r>
        <w:t>«</w:t>
      </w:r>
      <w:r w:rsidR="00851499">
        <w:t>К</w:t>
      </w:r>
      <w:r>
        <w:t xml:space="preserve"> </w:t>
      </w:r>
      <w:r w:rsidR="00851499">
        <w:t>формированию</w:t>
      </w:r>
      <w:r>
        <w:t xml:space="preserve"> </w:t>
      </w:r>
      <w:r w:rsidR="00851499">
        <w:t>плана</w:t>
      </w:r>
      <w:r>
        <w:t xml:space="preserve"> </w:t>
      </w:r>
      <w:r w:rsidR="00851499">
        <w:t>ремонтной</w:t>
      </w:r>
      <w:r>
        <w:t xml:space="preserve"> </w:t>
      </w:r>
      <w:r w:rsidR="00851499">
        <w:t>кампании</w:t>
      </w:r>
      <w:r>
        <w:t xml:space="preserve"> </w:t>
      </w:r>
      <w:r w:rsidR="00851499">
        <w:t>2019</w:t>
      </w:r>
      <w:r>
        <w:t xml:space="preserve"> </w:t>
      </w:r>
      <w:r w:rsidR="00851499">
        <w:t>года</w:t>
      </w:r>
      <w:r>
        <w:t xml:space="preserve"> </w:t>
      </w:r>
      <w:r w:rsidR="00851499">
        <w:t>мы</w:t>
      </w:r>
      <w:r>
        <w:t xml:space="preserve"> </w:t>
      </w:r>
      <w:r w:rsidR="00851499">
        <w:t>приступили</w:t>
      </w:r>
      <w:r>
        <w:t xml:space="preserve"> </w:t>
      </w:r>
      <w:r w:rsidR="00851499">
        <w:t>еще</w:t>
      </w:r>
      <w:r>
        <w:t xml:space="preserve"> </w:t>
      </w:r>
      <w:r w:rsidR="00851499">
        <w:t>в</w:t>
      </w:r>
      <w:r>
        <w:t xml:space="preserve"> </w:t>
      </w:r>
      <w:r w:rsidR="00851499">
        <w:t>прошлом</w:t>
      </w:r>
      <w:r>
        <w:t xml:space="preserve"> </w:t>
      </w:r>
      <w:r w:rsidR="00851499">
        <w:t>году,</w:t>
      </w:r>
      <w:r>
        <w:t xml:space="preserve"> </w:t>
      </w:r>
      <w:r w:rsidR="00851499">
        <w:t>в</w:t>
      </w:r>
      <w:r>
        <w:t xml:space="preserve"> </w:t>
      </w:r>
      <w:r w:rsidR="00851499">
        <w:t>конце</w:t>
      </w:r>
      <w:r>
        <w:t xml:space="preserve"> </w:t>
      </w:r>
      <w:r w:rsidR="00851499">
        <w:t>текущего</w:t>
      </w:r>
      <w:r>
        <w:t xml:space="preserve"> </w:t>
      </w:r>
      <w:r w:rsidR="00851499">
        <w:t>дорожного</w:t>
      </w:r>
      <w:r>
        <w:t xml:space="preserve"> </w:t>
      </w:r>
      <w:r w:rsidR="00851499">
        <w:t>сезона.</w:t>
      </w:r>
      <w:r>
        <w:t xml:space="preserve"> </w:t>
      </w:r>
      <w:r w:rsidR="00851499">
        <w:t>Учитывая</w:t>
      </w:r>
      <w:r>
        <w:t xml:space="preserve"> </w:t>
      </w:r>
      <w:r w:rsidR="00851499">
        <w:t>климатические</w:t>
      </w:r>
      <w:r>
        <w:t xml:space="preserve"> </w:t>
      </w:r>
      <w:r w:rsidR="00851499">
        <w:t>особенности</w:t>
      </w:r>
      <w:r>
        <w:t xml:space="preserve"> </w:t>
      </w:r>
      <w:r w:rsidR="00851499">
        <w:t>нашего</w:t>
      </w:r>
      <w:r>
        <w:t xml:space="preserve"> </w:t>
      </w:r>
      <w:r w:rsidR="00851499">
        <w:t>региона,</w:t>
      </w:r>
      <w:r>
        <w:t xml:space="preserve"> </w:t>
      </w:r>
      <w:r w:rsidR="00851499">
        <w:t>дорожный</w:t>
      </w:r>
      <w:r>
        <w:t xml:space="preserve"> </w:t>
      </w:r>
      <w:r w:rsidR="00851499">
        <w:t>сезон</w:t>
      </w:r>
      <w:r>
        <w:t xml:space="preserve"> </w:t>
      </w:r>
      <w:r w:rsidR="00851499">
        <w:t>активных</w:t>
      </w:r>
      <w:r>
        <w:t xml:space="preserve"> </w:t>
      </w:r>
      <w:r w:rsidR="00851499">
        <w:t>работ</w:t>
      </w:r>
      <w:r>
        <w:t xml:space="preserve"> </w:t>
      </w:r>
      <w:r w:rsidR="00851499">
        <w:t>у</w:t>
      </w:r>
      <w:r>
        <w:t xml:space="preserve"> </w:t>
      </w:r>
      <w:r w:rsidR="00851499">
        <w:t>нас</w:t>
      </w:r>
      <w:r>
        <w:t xml:space="preserve"> </w:t>
      </w:r>
      <w:r w:rsidR="00851499">
        <w:t>всего</w:t>
      </w:r>
      <w:r>
        <w:t xml:space="preserve"> </w:t>
      </w:r>
      <w:r w:rsidR="00851499">
        <w:t>7</w:t>
      </w:r>
      <w:r>
        <w:t xml:space="preserve"> </w:t>
      </w:r>
      <w:r w:rsidR="00851499">
        <w:t>месяцев,</w:t>
      </w:r>
      <w:r>
        <w:t xml:space="preserve"> </w:t>
      </w:r>
      <w:r w:rsidR="00851499">
        <w:t>в</w:t>
      </w:r>
      <w:r>
        <w:t xml:space="preserve"> </w:t>
      </w:r>
      <w:r w:rsidR="00851499">
        <w:t>прошлом</w:t>
      </w:r>
      <w:r>
        <w:t xml:space="preserve"> </w:t>
      </w:r>
      <w:r w:rsidR="00851499">
        <w:t>году</w:t>
      </w:r>
      <w:r>
        <w:t xml:space="preserve"> </w:t>
      </w:r>
      <w:r w:rsidR="00851499">
        <w:t>планы,</w:t>
      </w:r>
      <w:r>
        <w:t xml:space="preserve"> </w:t>
      </w:r>
      <w:r w:rsidR="00851499">
        <w:t>согласованные</w:t>
      </w:r>
      <w:r>
        <w:t xml:space="preserve"> </w:t>
      </w:r>
      <w:r w:rsidR="00851499">
        <w:t>с</w:t>
      </w:r>
      <w:r>
        <w:t xml:space="preserve"> </w:t>
      </w:r>
      <w:r w:rsidR="00851499">
        <w:t>общественностью,</w:t>
      </w:r>
      <w:r>
        <w:t xml:space="preserve"> </w:t>
      </w:r>
      <w:r w:rsidR="00851499">
        <w:t>мы</w:t>
      </w:r>
      <w:r>
        <w:t xml:space="preserve"> </w:t>
      </w:r>
      <w:r w:rsidR="00851499">
        <w:t>запросили</w:t>
      </w:r>
      <w:r>
        <w:t xml:space="preserve"> </w:t>
      </w:r>
      <w:r w:rsidR="00851499">
        <w:t>от</w:t>
      </w:r>
      <w:r>
        <w:t xml:space="preserve"> </w:t>
      </w:r>
      <w:r w:rsidR="00851499">
        <w:t>муниципалитетов</w:t>
      </w:r>
      <w:r>
        <w:t xml:space="preserve"> </w:t>
      </w:r>
      <w:r w:rsidR="00851499">
        <w:t>по</w:t>
      </w:r>
      <w:r>
        <w:t xml:space="preserve"> </w:t>
      </w:r>
      <w:r w:rsidR="00851499">
        <w:t>местным</w:t>
      </w:r>
      <w:r>
        <w:t xml:space="preserve"> </w:t>
      </w:r>
      <w:r w:rsidR="00851499">
        <w:t>дорогам</w:t>
      </w:r>
      <w:r>
        <w:t xml:space="preserve"> </w:t>
      </w:r>
      <w:r w:rsidR="00851499">
        <w:t>к</w:t>
      </w:r>
      <w:r>
        <w:t xml:space="preserve"> </w:t>
      </w:r>
      <w:r w:rsidR="00851499">
        <w:t>1</w:t>
      </w:r>
      <w:r>
        <w:t xml:space="preserve"> </w:t>
      </w:r>
      <w:r w:rsidR="00851499">
        <w:t>октября,</w:t>
      </w:r>
      <w:r>
        <w:t xml:space="preserve"> </w:t>
      </w:r>
      <w:r w:rsidR="00851499">
        <w:t>что</w:t>
      </w:r>
      <w:r>
        <w:t xml:space="preserve"> </w:t>
      </w:r>
      <w:r w:rsidR="00851499">
        <w:t>дало</w:t>
      </w:r>
      <w:r>
        <w:t xml:space="preserve"> </w:t>
      </w:r>
      <w:r w:rsidR="00851499">
        <w:t>нам</w:t>
      </w:r>
      <w:r>
        <w:t xml:space="preserve"> </w:t>
      </w:r>
      <w:r w:rsidR="00851499">
        <w:t>раннее</w:t>
      </w:r>
      <w:r>
        <w:t xml:space="preserve"> </w:t>
      </w:r>
      <w:r w:rsidR="00851499">
        <w:t>планирование</w:t>
      </w:r>
      <w:r>
        <w:t xml:space="preserve"> </w:t>
      </w:r>
      <w:r w:rsidR="00851499">
        <w:t>и</w:t>
      </w:r>
      <w:r>
        <w:t xml:space="preserve"> </w:t>
      </w:r>
      <w:r w:rsidR="00851499">
        <w:t>прогнозирование</w:t>
      </w:r>
      <w:r>
        <w:t xml:space="preserve"> </w:t>
      </w:r>
      <w:r w:rsidR="00851499">
        <w:t>затрат.</w:t>
      </w:r>
      <w:r>
        <w:t xml:space="preserve"> </w:t>
      </w:r>
      <w:r w:rsidR="00851499">
        <w:t>На</w:t>
      </w:r>
      <w:r>
        <w:t xml:space="preserve"> </w:t>
      </w:r>
      <w:r w:rsidR="00851499">
        <w:t>сегодняшний</w:t>
      </w:r>
      <w:r>
        <w:t xml:space="preserve"> </w:t>
      </w:r>
      <w:r w:rsidR="00851499">
        <w:t>день</w:t>
      </w:r>
      <w:r>
        <w:t xml:space="preserve"> </w:t>
      </w:r>
      <w:r w:rsidR="00851499">
        <w:t>план</w:t>
      </w:r>
      <w:r>
        <w:t xml:space="preserve"> </w:t>
      </w:r>
      <w:r w:rsidR="00851499">
        <w:t>дорожного</w:t>
      </w:r>
      <w:r>
        <w:t xml:space="preserve"> </w:t>
      </w:r>
      <w:r w:rsidR="00851499">
        <w:t>ремонта</w:t>
      </w:r>
      <w:r>
        <w:t xml:space="preserve"> </w:t>
      </w:r>
      <w:r w:rsidR="00851499">
        <w:t>2019</w:t>
      </w:r>
      <w:r>
        <w:t xml:space="preserve"> </w:t>
      </w:r>
      <w:r w:rsidR="00851499">
        <w:t>года</w:t>
      </w:r>
      <w:r>
        <w:t xml:space="preserve"> </w:t>
      </w:r>
      <w:r w:rsidR="00851499">
        <w:t>уже</w:t>
      </w:r>
      <w:r>
        <w:t xml:space="preserve"> </w:t>
      </w:r>
      <w:r w:rsidR="00851499">
        <w:t>сформирован,</w:t>
      </w:r>
      <w:r>
        <w:t xml:space="preserve"> </w:t>
      </w:r>
      <w:r w:rsidR="00851499">
        <w:t>в</w:t>
      </w:r>
      <w:r>
        <w:t xml:space="preserve"> </w:t>
      </w:r>
      <w:r w:rsidR="00851499">
        <w:t>ближайшее</w:t>
      </w:r>
      <w:r>
        <w:t xml:space="preserve"> </w:t>
      </w:r>
      <w:r w:rsidR="00851499">
        <w:t>время</w:t>
      </w:r>
      <w:r>
        <w:t xml:space="preserve"> </w:t>
      </w:r>
      <w:r w:rsidR="00851499">
        <w:t>начнутся</w:t>
      </w:r>
      <w:r>
        <w:t xml:space="preserve"> </w:t>
      </w:r>
      <w:r w:rsidR="00851499">
        <w:t>процедуры</w:t>
      </w:r>
      <w:r>
        <w:t xml:space="preserve"> </w:t>
      </w:r>
      <w:r w:rsidR="00851499">
        <w:t>торгов</w:t>
      </w:r>
      <w:r>
        <w:t xml:space="preserve"> </w:t>
      </w:r>
      <w:r w:rsidR="00851499">
        <w:t>и</w:t>
      </w:r>
      <w:r>
        <w:t xml:space="preserve"> </w:t>
      </w:r>
      <w:r w:rsidR="00851499">
        <w:t>заключения</w:t>
      </w:r>
      <w:r>
        <w:t xml:space="preserve"> </w:t>
      </w:r>
      <w:r w:rsidR="00851499">
        <w:t>контрактов</w:t>
      </w:r>
      <w:r>
        <w:t>»</w:t>
      </w:r>
      <w:r w:rsidR="00851499">
        <w:t>,</w:t>
      </w:r>
      <w:r>
        <w:t xml:space="preserve"> – </w:t>
      </w:r>
      <w:r w:rsidR="00851499">
        <w:t>цитирует</w:t>
      </w:r>
      <w:r>
        <w:t xml:space="preserve"> </w:t>
      </w:r>
      <w:r w:rsidR="00851499">
        <w:t>сайт</w:t>
      </w:r>
      <w:r>
        <w:t xml:space="preserve"> </w:t>
      </w:r>
      <w:r w:rsidR="00851499">
        <w:t>министра</w:t>
      </w:r>
      <w:r>
        <w:t xml:space="preserve"> </w:t>
      </w:r>
      <w:r w:rsidR="00851499">
        <w:t>транспорта</w:t>
      </w:r>
      <w:r>
        <w:t xml:space="preserve"> </w:t>
      </w:r>
      <w:r w:rsidR="00851499">
        <w:t>и</w:t>
      </w:r>
      <w:r>
        <w:t xml:space="preserve"> </w:t>
      </w:r>
      <w:r w:rsidR="00851499">
        <w:t>дорожного</w:t>
      </w:r>
      <w:r>
        <w:t xml:space="preserve"> </w:t>
      </w:r>
      <w:r w:rsidR="00851499">
        <w:t>хозяйства</w:t>
      </w:r>
      <w:r>
        <w:t xml:space="preserve"> </w:t>
      </w:r>
      <w:r w:rsidR="00851499">
        <w:t>области</w:t>
      </w:r>
      <w:r>
        <w:t xml:space="preserve"> </w:t>
      </w:r>
      <w:r w:rsidR="00851499">
        <w:t>Александра</w:t>
      </w:r>
      <w:r>
        <w:t xml:space="preserve"> </w:t>
      </w:r>
      <w:r w:rsidR="00851499">
        <w:t>Зеленина.</w:t>
      </w:r>
    </w:p>
    <w:p w14:paraId="56CED5D5" w14:textId="0048E5E8" w:rsidR="00851499" w:rsidRDefault="00C90DB2" w:rsidP="00851499">
      <w:pPr>
        <w:jc w:val="both"/>
      </w:pPr>
      <w:hyperlink r:id="rId16" w:history="1">
        <w:r w:rsidR="00851499" w:rsidRPr="00421539">
          <w:rPr>
            <w:rStyle w:val="a9"/>
          </w:rPr>
          <w:t>https://tass.ru/ekonomika/6146657</w:t>
        </w:r>
      </w:hyperlink>
    </w:p>
    <w:p w14:paraId="3A8113C7" w14:textId="0E57BA1E" w:rsidR="008405B1" w:rsidRPr="008405B1" w:rsidRDefault="008405B1" w:rsidP="008405B1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10" w:name="_Toc1721147"/>
      <w:r w:rsidRPr="008405B1">
        <w:rPr>
          <w:rFonts w:ascii="Times New Roman" w:hAnsi="Times New Roman"/>
          <w:sz w:val="24"/>
          <w:szCs w:val="24"/>
        </w:rPr>
        <w:t>ТАСС;</w:t>
      </w:r>
      <w:r>
        <w:rPr>
          <w:rFonts w:ascii="Times New Roman" w:hAnsi="Times New Roman"/>
          <w:sz w:val="24"/>
          <w:szCs w:val="24"/>
        </w:rPr>
        <w:t xml:space="preserve"> </w:t>
      </w:r>
      <w:r w:rsidRPr="008405B1">
        <w:rPr>
          <w:rFonts w:ascii="Times New Roman" w:hAnsi="Times New Roman"/>
          <w:sz w:val="24"/>
          <w:szCs w:val="24"/>
        </w:rPr>
        <w:t>2019.02.21;</w:t>
      </w:r>
      <w:r>
        <w:rPr>
          <w:rFonts w:ascii="Times New Roman" w:hAnsi="Times New Roman"/>
          <w:sz w:val="24"/>
          <w:szCs w:val="24"/>
        </w:rPr>
        <w:t xml:space="preserve"> </w:t>
      </w:r>
      <w:r w:rsidRPr="008405B1">
        <w:rPr>
          <w:rFonts w:ascii="Times New Roman" w:hAnsi="Times New Roman"/>
          <w:sz w:val="24"/>
          <w:szCs w:val="24"/>
        </w:rPr>
        <w:t>ДОРОЖНЫЙ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405B1">
        <w:rPr>
          <w:rFonts w:ascii="Times New Roman" w:hAnsi="Times New Roman"/>
          <w:sz w:val="24"/>
          <w:szCs w:val="24"/>
        </w:rPr>
        <w:t>ФОНД</w:t>
      </w:r>
      <w:r>
        <w:rPr>
          <w:rFonts w:ascii="Times New Roman" w:hAnsi="Times New Roman"/>
          <w:sz w:val="24"/>
          <w:szCs w:val="24"/>
        </w:rPr>
        <w:t xml:space="preserve"> </w:t>
      </w:r>
      <w:r w:rsidRPr="008405B1">
        <w:rPr>
          <w:rFonts w:ascii="Times New Roman" w:hAnsi="Times New Roman"/>
          <w:sz w:val="24"/>
          <w:szCs w:val="24"/>
        </w:rPr>
        <w:t>ОМСКОЙ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405B1">
        <w:rPr>
          <w:rFonts w:ascii="Times New Roman" w:hAnsi="Times New Roman"/>
          <w:sz w:val="24"/>
          <w:szCs w:val="24"/>
        </w:rPr>
        <w:t>ОБЛАСТИ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405B1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405B1">
        <w:rPr>
          <w:rFonts w:ascii="Times New Roman" w:hAnsi="Times New Roman"/>
          <w:sz w:val="24"/>
          <w:szCs w:val="24"/>
        </w:rPr>
        <w:t>2019</w:t>
      </w:r>
      <w:r>
        <w:rPr>
          <w:rFonts w:ascii="Times New Roman" w:hAnsi="Times New Roman"/>
          <w:sz w:val="24"/>
          <w:szCs w:val="24"/>
        </w:rPr>
        <w:t xml:space="preserve"> </w:t>
      </w:r>
      <w:r w:rsidRPr="008405B1">
        <w:rPr>
          <w:rFonts w:ascii="Times New Roman" w:hAnsi="Times New Roman"/>
          <w:sz w:val="24"/>
          <w:szCs w:val="24"/>
        </w:rPr>
        <w:t>ГОДУ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8405B1">
        <w:rPr>
          <w:rFonts w:ascii="Times New Roman" w:hAnsi="Times New Roman"/>
          <w:sz w:val="24"/>
          <w:szCs w:val="24"/>
        </w:rPr>
        <w:t>ДОСТИГ</w:t>
      </w:r>
      <w:r>
        <w:rPr>
          <w:rFonts w:ascii="Times New Roman" w:hAnsi="Times New Roman"/>
          <w:sz w:val="24"/>
          <w:szCs w:val="24"/>
        </w:rPr>
        <w:t xml:space="preserve"> </w:t>
      </w:r>
      <w:r w:rsidRPr="008405B1">
        <w:rPr>
          <w:rFonts w:ascii="Times New Roman" w:hAnsi="Times New Roman"/>
          <w:sz w:val="24"/>
          <w:szCs w:val="24"/>
        </w:rPr>
        <w:t>РЕКОРДНЫХ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405B1">
        <w:rPr>
          <w:rFonts w:ascii="Times New Roman" w:hAnsi="Times New Roman"/>
          <w:sz w:val="24"/>
          <w:szCs w:val="24"/>
        </w:rPr>
        <w:t>ПОКАЗАТЕЛЕЙ</w:t>
      </w:r>
      <w:bookmarkEnd w:id="10"/>
    </w:p>
    <w:p w14:paraId="20D9D971" w14:textId="6B6F5D00" w:rsidR="008405B1" w:rsidRDefault="008405B1" w:rsidP="008405B1">
      <w:pPr>
        <w:jc w:val="both"/>
      </w:pPr>
      <w:r>
        <w:t>Объем дорожного фонда Омской области в 2019 году вырос до 9,2 млрд рублей и достиг рекордных для региона показателей. Об этом сообщил ТАСС губернатор региона Александр Бурков.</w:t>
      </w:r>
    </w:p>
    <w:p w14:paraId="64D4C952" w14:textId="5B1F26AB" w:rsidR="008405B1" w:rsidRDefault="008405B1" w:rsidP="008405B1">
      <w:pPr>
        <w:jc w:val="both"/>
      </w:pPr>
      <w:r>
        <w:t>«Дорожный фонд этого года можно назвать рекордным – 9,2 млрд рублей. Это на 17% больше, чем в прошлом году. Во многом увеличение произошло за счет роста федеральной поддержки более чем вдвое – до 2,25 млрд рублей», – сказал Бурков.</w:t>
      </w:r>
    </w:p>
    <w:p w14:paraId="523C452D" w14:textId="13D80C34" w:rsidR="008405B1" w:rsidRDefault="008405B1" w:rsidP="008405B1">
      <w:pPr>
        <w:jc w:val="both"/>
      </w:pPr>
      <w:r>
        <w:t>По его словам, особое внимание в этом году Омская область уделит районным дорогам. «Последнее время мы много внимания уделяли уличной сети областного центра. За два года в Омске привели в порядок дорог больше, чем за все предыдущее десятилетие. Ситуация же в районах области удручающая. &lt;...&gt; Поэтому ремонтировать дороги, которые связывают Омск с районами области, для нас задача номер один», – подчеркнул глава региона.</w:t>
      </w:r>
    </w:p>
    <w:p w14:paraId="6D36A8E2" w14:textId="77777777" w:rsidR="008405B1" w:rsidRDefault="008405B1" w:rsidP="008405B1">
      <w:pPr>
        <w:jc w:val="both"/>
      </w:pPr>
    </w:p>
    <w:p w14:paraId="625E2C26" w14:textId="33F91DB4" w:rsidR="008405B1" w:rsidRDefault="008405B1" w:rsidP="008405B1">
      <w:pPr>
        <w:jc w:val="both"/>
      </w:pPr>
      <w:r>
        <w:t>В омском Минстрое ТАСС добавили, что в 2019 году регион планирует увеличить протяженность региональных и межмуниципальных дорог, соответствующих нормативным требованиям, с 39,3 до 40,7% и снизить на 7% количество аварийно-опасных участков.</w:t>
      </w:r>
    </w:p>
    <w:p w14:paraId="07A8AF0E" w14:textId="0895591B" w:rsidR="008405B1" w:rsidRDefault="008405B1" w:rsidP="008405B1">
      <w:pPr>
        <w:jc w:val="both"/>
      </w:pPr>
      <w:r>
        <w:lastRenderedPageBreak/>
        <w:t>Ремонт омских дорог активизировался в 2016 году после того, как жительница города в ходе «Прямой линии» пожаловалась президенту РФ Владимиру Путину на плохое состояние дорог и бездействие местных властей. В тот же год дорожный фонд Омской области за счет федеральной поддержки составил 7,7 млрд рублей – в полтора раза больше, чем выделялось на эти цели в предыдущие годы.</w:t>
      </w:r>
    </w:p>
    <w:p w14:paraId="30D56B39" w14:textId="0210DB05" w:rsidR="008405B1" w:rsidRDefault="00C90DB2" w:rsidP="008405B1">
      <w:pPr>
        <w:jc w:val="both"/>
      </w:pPr>
      <w:hyperlink r:id="rId17" w:history="1">
        <w:r w:rsidR="008405B1" w:rsidRPr="00421539">
          <w:rPr>
            <w:rStyle w:val="a9"/>
          </w:rPr>
          <w:t>https://tass.ru/sibir-news/6143298</w:t>
        </w:r>
      </w:hyperlink>
    </w:p>
    <w:p w14:paraId="5BAEF09C" w14:textId="5E57720E" w:rsidR="008405B1" w:rsidRDefault="008405B1" w:rsidP="008405B1">
      <w:pPr>
        <w:jc w:val="both"/>
      </w:pPr>
      <w:r>
        <w:t>На ту же тему:</w:t>
      </w:r>
    </w:p>
    <w:p w14:paraId="17C400E2" w14:textId="42DC247F" w:rsidR="008405B1" w:rsidRDefault="00C90DB2" w:rsidP="008405B1">
      <w:pPr>
        <w:jc w:val="both"/>
      </w:pPr>
      <w:hyperlink r:id="rId18" w:history="1">
        <w:r w:rsidR="008405B1" w:rsidRPr="00421539">
          <w:rPr>
            <w:rStyle w:val="a9"/>
          </w:rPr>
          <w:t>https://tass.ru/nacionalnye-proekty/6143518</w:t>
        </w:r>
      </w:hyperlink>
    </w:p>
    <w:p w14:paraId="78CAE2EF" w14:textId="5C6C9748" w:rsidR="00851499" w:rsidRPr="00851499" w:rsidRDefault="00851499" w:rsidP="00851499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11" w:name="_Toc1721148"/>
      <w:r w:rsidRPr="00851499">
        <w:rPr>
          <w:rFonts w:ascii="Times New Roman" w:hAnsi="Times New Roman"/>
          <w:sz w:val="24"/>
          <w:szCs w:val="24"/>
        </w:rPr>
        <w:t>ВЕДОМОСТИ;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851499">
        <w:rPr>
          <w:rFonts w:ascii="Times New Roman" w:hAnsi="Times New Roman"/>
          <w:sz w:val="24"/>
          <w:szCs w:val="24"/>
        </w:rPr>
        <w:t>ВЛАДИМИР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851499">
        <w:rPr>
          <w:rFonts w:ascii="Times New Roman" w:hAnsi="Times New Roman"/>
          <w:sz w:val="24"/>
          <w:szCs w:val="24"/>
        </w:rPr>
        <w:t>ШТАНОВ,</w:t>
      </w:r>
      <w:r w:rsidR="008405B1">
        <w:rPr>
          <w:rFonts w:ascii="Times New Roman" w:hAnsi="Times New Roman"/>
          <w:sz w:val="24"/>
          <w:szCs w:val="24"/>
        </w:rPr>
        <w:t xml:space="preserve">  </w:t>
      </w:r>
      <w:r w:rsidRPr="00851499">
        <w:rPr>
          <w:rFonts w:ascii="Times New Roman" w:hAnsi="Times New Roman"/>
          <w:sz w:val="24"/>
          <w:szCs w:val="24"/>
        </w:rPr>
        <w:t>ЕЛИЗАВЕТА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851499">
        <w:rPr>
          <w:rFonts w:ascii="Times New Roman" w:hAnsi="Times New Roman"/>
          <w:sz w:val="24"/>
          <w:szCs w:val="24"/>
        </w:rPr>
        <w:t>БАЗАНОВА,</w:t>
      </w:r>
      <w:r w:rsidR="008405B1">
        <w:rPr>
          <w:rFonts w:ascii="Times New Roman" w:hAnsi="Times New Roman"/>
          <w:sz w:val="24"/>
          <w:szCs w:val="24"/>
        </w:rPr>
        <w:t xml:space="preserve">  </w:t>
      </w:r>
      <w:r w:rsidRPr="00851499">
        <w:rPr>
          <w:rFonts w:ascii="Times New Roman" w:hAnsi="Times New Roman"/>
          <w:sz w:val="24"/>
          <w:szCs w:val="24"/>
        </w:rPr>
        <w:t>ОЛЬГА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851499">
        <w:rPr>
          <w:rFonts w:ascii="Times New Roman" w:hAnsi="Times New Roman"/>
          <w:sz w:val="24"/>
          <w:szCs w:val="24"/>
        </w:rPr>
        <w:t>АДАМЧУК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851499">
        <w:rPr>
          <w:rFonts w:ascii="Times New Roman" w:hAnsi="Times New Roman"/>
          <w:sz w:val="24"/>
          <w:szCs w:val="24"/>
        </w:rPr>
        <w:t>;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851499">
        <w:rPr>
          <w:rFonts w:ascii="Times New Roman" w:hAnsi="Times New Roman"/>
          <w:sz w:val="24"/>
          <w:szCs w:val="24"/>
        </w:rPr>
        <w:t>2019.02.22;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851499">
        <w:rPr>
          <w:rFonts w:ascii="Times New Roman" w:hAnsi="Times New Roman"/>
          <w:sz w:val="24"/>
          <w:szCs w:val="24"/>
        </w:rPr>
        <w:t>МУНИЦИПАЛИТЕТЫ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851499">
        <w:rPr>
          <w:rFonts w:ascii="Times New Roman" w:hAnsi="Times New Roman"/>
          <w:sz w:val="24"/>
          <w:szCs w:val="24"/>
        </w:rPr>
        <w:t>НЕ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851499">
        <w:rPr>
          <w:rFonts w:ascii="Times New Roman" w:hAnsi="Times New Roman"/>
          <w:sz w:val="24"/>
          <w:szCs w:val="24"/>
        </w:rPr>
        <w:t>СМОГУТ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851499">
        <w:rPr>
          <w:rFonts w:ascii="Times New Roman" w:hAnsi="Times New Roman"/>
          <w:sz w:val="24"/>
          <w:szCs w:val="24"/>
        </w:rPr>
        <w:t>ИСПОЛЬЗОВАТЬ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851499">
        <w:rPr>
          <w:rFonts w:ascii="Times New Roman" w:hAnsi="Times New Roman"/>
          <w:sz w:val="24"/>
          <w:szCs w:val="24"/>
        </w:rPr>
        <w:t>ЛИЗИНГ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851499">
        <w:rPr>
          <w:rFonts w:ascii="Times New Roman" w:hAnsi="Times New Roman"/>
          <w:sz w:val="24"/>
          <w:szCs w:val="24"/>
        </w:rPr>
        <w:t>ДЛЯ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851499">
        <w:rPr>
          <w:rFonts w:ascii="Times New Roman" w:hAnsi="Times New Roman"/>
          <w:sz w:val="24"/>
          <w:szCs w:val="24"/>
        </w:rPr>
        <w:t>ПОКУПКИ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851499">
        <w:rPr>
          <w:rFonts w:ascii="Times New Roman" w:hAnsi="Times New Roman"/>
          <w:sz w:val="24"/>
          <w:szCs w:val="24"/>
        </w:rPr>
        <w:t>ИНОСТРАННОЙ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851499">
        <w:rPr>
          <w:rFonts w:ascii="Times New Roman" w:hAnsi="Times New Roman"/>
          <w:sz w:val="24"/>
          <w:szCs w:val="24"/>
        </w:rPr>
        <w:t>ТЕХНИКИ;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851499">
        <w:rPr>
          <w:rFonts w:ascii="Times New Roman" w:hAnsi="Times New Roman"/>
          <w:sz w:val="24"/>
          <w:szCs w:val="24"/>
        </w:rPr>
        <w:t>ЭТО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851499">
        <w:rPr>
          <w:rFonts w:ascii="Times New Roman" w:hAnsi="Times New Roman"/>
          <w:sz w:val="24"/>
          <w:szCs w:val="24"/>
        </w:rPr>
        <w:t>БУДЕТ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851499">
        <w:rPr>
          <w:rFonts w:ascii="Times New Roman" w:hAnsi="Times New Roman"/>
          <w:sz w:val="24"/>
          <w:szCs w:val="24"/>
        </w:rPr>
        <w:t>НАИБОЛЕЕ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851499">
        <w:rPr>
          <w:rFonts w:ascii="Times New Roman" w:hAnsi="Times New Roman"/>
          <w:sz w:val="24"/>
          <w:szCs w:val="24"/>
        </w:rPr>
        <w:t>ЧУВСТВИТЕЛЬНО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851499">
        <w:rPr>
          <w:rFonts w:ascii="Times New Roman" w:hAnsi="Times New Roman"/>
          <w:sz w:val="24"/>
          <w:szCs w:val="24"/>
        </w:rPr>
        <w:t>ДЛЯ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851499">
        <w:rPr>
          <w:rFonts w:ascii="Times New Roman" w:hAnsi="Times New Roman"/>
          <w:sz w:val="24"/>
          <w:szCs w:val="24"/>
        </w:rPr>
        <w:t>СЕГМЕНТА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851499">
        <w:rPr>
          <w:rFonts w:ascii="Times New Roman" w:hAnsi="Times New Roman"/>
          <w:sz w:val="24"/>
          <w:szCs w:val="24"/>
        </w:rPr>
        <w:t>КОММУНАЛЬНОЙ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851499">
        <w:rPr>
          <w:rFonts w:ascii="Times New Roman" w:hAnsi="Times New Roman"/>
          <w:sz w:val="24"/>
          <w:szCs w:val="24"/>
        </w:rPr>
        <w:t>ТЕХНИКИ</w:t>
      </w:r>
      <w:bookmarkEnd w:id="11"/>
    </w:p>
    <w:p w14:paraId="4DF6179C" w14:textId="4742D520" w:rsidR="00851499" w:rsidRDefault="00851499" w:rsidP="00851499">
      <w:pPr>
        <w:jc w:val="both"/>
      </w:pPr>
      <w:r>
        <w:t>Правительство</w:t>
      </w:r>
      <w:r w:rsidR="008405B1">
        <w:t xml:space="preserve"> </w:t>
      </w:r>
      <w:r>
        <w:t>решило</w:t>
      </w:r>
      <w:r w:rsidR="008405B1">
        <w:t xml:space="preserve"> </w:t>
      </w:r>
      <w:r>
        <w:t>распространить</w:t>
      </w:r>
      <w:r w:rsidR="008405B1">
        <w:t xml:space="preserve"> </w:t>
      </w:r>
      <w:r>
        <w:t>на</w:t>
      </w:r>
      <w:r w:rsidR="008405B1">
        <w:t xml:space="preserve"> </w:t>
      </w:r>
      <w:r>
        <w:t>лизинговые</w:t>
      </w:r>
      <w:r w:rsidR="008405B1">
        <w:t xml:space="preserve"> </w:t>
      </w:r>
      <w:r>
        <w:t>сделки</w:t>
      </w:r>
      <w:r w:rsidR="008405B1">
        <w:t xml:space="preserve"> </w:t>
      </w:r>
      <w:r>
        <w:t>запрет</w:t>
      </w:r>
      <w:r w:rsidR="008405B1">
        <w:t xml:space="preserve"> </w:t>
      </w:r>
      <w:r>
        <w:t>покупать</w:t>
      </w:r>
      <w:r w:rsidR="008405B1">
        <w:t xml:space="preserve"> </w:t>
      </w:r>
      <w:r>
        <w:t>по</w:t>
      </w:r>
      <w:r w:rsidR="008405B1">
        <w:t xml:space="preserve"> </w:t>
      </w:r>
      <w:r>
        <w:t>госзаказу</w:t>
      </w:r>
      <w:r w:rsidR="008405B1">
        <w:t xml:space="preserve"> </w:t>
      </w:r>
      <w:r>
        <w:t>иностранную</w:t>
      </w:r>
      <w:r w:rsidR="008405B1">
        <w:t xml:space="preserve"> </w:t>
      </w:r>
      <w:r>
        <w:t>технику.</w:t>
      </w:r>
      <w:r w:rsidR="008405B1">
        <w:t xml:space="preserve"> </w:t>
      </w:r>
      <w:r>
        <w:t>Речь</w:t>
      </w:r>
      <w:r w:rsidR="008405B1">
        <w:t xml:space="preserve"> </w:t>
      </w:r>
      <w:r>
        <w:t>идет</w:t>
      </w:r>
      <w:r w:rsidR="008405B1">
        <w:t xml:space="preserve"> </w:t>
      </w:r>
      <w:r>
        <w:t>о</w:t>
      </w:r>
      <w:r w:rsidR="008405B1">
        <w:t xml:space="preserve"> </w:t>
      </w:r>
      <w:r>
        <w:t>случаях,</w:t>
      </w:r>
      <w:r w:rsidR="008405B1">
        <w:t xml:space="preserve"> </w:t>
      </w:r>
      <w:r>
        <w:t>когда</w:t>
      </w:r>
      <w:r w:rsidR="008405B1">
        <w:t xml:space="preserve"> </w:t>
      </w:r>
      <w:r>
        <w:t>по</w:t>
      </w:r>
      <w:r w:rsidR="008405B1">
        <w:t xml:space="preserve"> </w:t>
      </w:r>
      <w:r>
        <w:t>окончании</w:t>
      </w:r>
      <w:r w:rsidR="008405B1">
        <w:t xml:space="preserve"> </w:t>
      </w:r>
      <w:r>
        <w:t>действия</w:t>
      </w:r>
      <w:r w:rsidR="008405B1">
        <w:t xml:space="preserve"> </w:t>
      </w:r>
      <w:r>
        <w:t>договора</w:t>
      </w:r>
      <w:r w:rsidR="008405B1">
        <w:t xml:space="preserve"> </w:t>
      </w:r>
      <w:r>
        <w:t>заказчик</w:t>
      </w:r>
      <w:r w:rsidR="008405B1">
        <w:t xml:space="preserve"> </w:t>
      </w:r>
      <w:r>
        <w:t>должен</w:t>
      </w:r>
      <w:r w:rsidR="008405B1">
        <w:t xml:space="preserve"> </w:t>
      </w:r>
      <w:r>
        <w:t>приобрести</w:t>
      </w:r>
      <w:r w:rsidR="008405B1">
        <w:t xml:space="preserve"> </w:t>
      </w:r>
      <w:r>
        <w:t>предмет</w:t>
      </w:r>
      <w:r w:rsidR="008405B1">
        <w:t xml:space="preserve"> </w:t>
      </w:r>
      <w:r>
        <w:t>лизинга</w:t>
      </w:r>
      <w:r w:rsidR="008405B1">
        <w:t xml:space="preserve"> </w:t>
      </w:r>
      <w:r>
        <w:t>в</w:t>
      </w:r>
      <w:r w:rsidR="008405B1">
        <w:t xml:space="preserve"> </w:t>
      </w:r>
      <w:r>
        <w:t>собственность.</w:t>
      </w:r>
    </w:p>
    <w:p w14:paraId="671588E1" w14:textId="54671F5D" w:rsidR="00851499" w:rsidRDefault="00851499" w:rsidP="00851499">
      <w:pPr>
        <w:jc w:val="both"/>
      </w:pPr>
      <w:r>
        <w:t>Запрет</w:t>
      </w:r>
      <w:r w:rsidR="008405B1">
        <w:t xml:space="preserve"> </w:t>
      </w:r>
      <w:r>
        <w:t>установлен</w:t>
      </w:r>
      <w:r w:rsidR="008405B1">
        <w:t xml:space="preserve"> </w:t>
      </w:r>
      <w:r>
        <w:t>постановлением</w:t>
      </w:r>
      <w:r w:rsidR="008405B1">
        <w:t xml:space="preserve"> </w:t>
      </w:r>
      <w:r>
        <w:t>российского</w:t>
      </w:r>
      <w:r w:rsidR="008405B1">
        <w:t xml:space="preserve"> </w:t>
      </w:r>
      <w:r>
        <w:t>правительства</w:t>
      </w:r>
      <w:r w:rsidR="008405B1">
        <w:t xml:space="preserve"> </w:t>
      </w:r>
      <w:r>
        <w:t>от</w:t>
      </w:r>
      <w:r w:rsidR="008405B1">
        <w:t xml:space="preserve"> </w:t>
      </w:r>
      <w:r>
        <w:t>19</w:t>
      </w:r>
      <w:r w:rsidR="008405B1">
        <w:t xml:space="preserve"> </w:t>
      </w:r>
      <w:r>
        <w:t>февраля.</w:t>
      </w:r>
      <w:r w:rsidR="008405B1">
        <w:t xml:space="preserve"> </w:t>
      </w:r>
      <w:r>
        <w:t>Подлинность</w:t>
      </w:r>
      <w:r w:rsidR="008405B1">
        <w:t xml:space="preserve"> </w:t>
      </w:r>
      <w:r>
        <w:t>документа,</w:t>
      </w:r>
      <w:r w:rsidR="008405B1">
        <w:t xml:space="preserve"> </w:t>
      </w:r>
      <w:r>
        <w:t>с</w:t>
      </w:r>
      <w:r w:rsidR="008405B1">
        <w:t xml:space="preserve"> </w:t>
      </w:r>
      <w:r>
        <w:t>которым</w:t>
      </w:r>
      <w:r w:rsidR="008405B1">
        <w:t xml:space="preserve"> </w:t>
      </w:r>
      <w:r>
        <w:t>ознакомились</w:t>
      </w:r>
      <w:r w:rsidR="008405B1">
        <w:t xml:space="preserve"> «</w:t>
      </w:r>
      <w:r>
        <w:t>Ведомости</w:t>
      </w:r>
      <w:r w:rsidR="008405B1">
        <w:t>»</w:t>
      </w:r>
      <w:r>
        <w:t>,</w:t>
      </w:r>
      <w:r w:rsidR="008405B1">
        <w:t xml:space="preserve"> </w:t>
      </w:r>
      <w:r>
        <w:t>подтвердил</w:t>
      </w:r>
      <w:r w:rsidR="008405B1">
        <w:t xml:space="preserve"> </w:t>
      </w:r>
      <w:r>
        <w:t>представитель</w:t>
      </w:r>
      <w:r w:rsidR="008405B1">
        <w:t xml:space="preserve"> </w:t>
      </w:r>
      <w:r>
        <w:t>аппарата</w:t>
      </w:r>
      <w:r w:rsidR="008405B1">
        <w:t xml:space="preserve"> </w:t>
      </w:r>
      <w:r>
        <w:t>правительства.</w:t>
      </w:r>
      <w:r w:rsidR="008405B1">
        <w:t xml:space="preserve"> </w:t>
      </w:r>
      <w:r>
        <w:t>Новые</w:t>
      </w:r>
      <w:r w:rsidR="008405B1">
        <w:t xml:space="preserve"> </w:t>
      </w:r>
      <w:r>
        <w:t>правила</w:t>
      </w:r>
      <w:r w:rsidR="008405B1">
        <w:t xml:space="preserve"> </w:t>
      </w:r>
      <w:r>
        <w:t>вступят</w:t>
      </w:r>
      <w:r w:rsidR="008405B1">
        <w:t xml:space="preserve"> </w:t>
      </w:r>
      <w:r>
        <w:t>в</w:t>
      </w:r>
      <w:r w:rsidR="008405B1">
        <w:t xml:space="preserve"> </w:t>
      </w:r>
      <w:r>
        <w:t>силу</w:t>
      </w:r>
      <w:r w:rsidR="008405B1">
        <w:t xml:space="preserve"> </w:t>
      </w:r>
      <w:r>
        <w:t>1</w:t>
      </w:r>
      <w:r w:rsidR="008405B1">
        <w:t xml:space="preserve"> </w:t>
      </w:r>
      <w:r>
        <w:t>марта</w:t>
      </w:r>
      <w:r w:rsidR="008405B1">
        <w:t xml:space="preserve"> </w:t>
      </w:r>
      <w:r>
        <w:t>и</w:t>
      </w:r>
      <w:r w:rsidR="008405B1">
        <w:t xml:space="preserve"> </w:t>
      </w:r>
      <w:r>
        <w:t>не</w:t>
      </w:r>
      <w:r w:rsidR="008405B1">
        <w:t xml:space="preserve"> </w:t>
      </w:r>
      <w:r>
        <w:t>будут</w:t>
      </w:r>
      <w:r w:rsidR="008405B1">
        <w:t xml:space="preserve"> </w:t>
      </w:r>
      <w:r>
        <w:t>касаться</w:t>
      </w:r>
      <w:r w:rsidR="008405B1">
        <w:t xml:space="preserve"> </w:t>
      </w:r>
      <w:r>
        <w:t>уже</w:t>
      </w:r>
      <w:r w:rsidR="008405B1">
        <w:t xml:space="preserve"> </w:t>
      </w:r>
      <w:r>
        <w:t>заключенных</w:t>
      </w:r>
      <w:r w:rsidR="008405B1">
        <w:t xml:space="preserve"> </w:t>
      </w:r>
      <w:r>
        <w:t>контрактов,</w:t>
      </w:r>
      <w:r w:rsidR="008405B1">
        <w:t xml:space="preserve"> </w:t>
      </w:r>
      <w:r>
        <w:t>а</w:t>
      </w:r>
      <w:r w:rsidR="008405B1">
        <w:t xml:space="preserve"> </w:t>
      </w:r>
      <w:r>
        <w:t>также</w:t>
      </w:r>
      <w:r w:rsidR="008405B1">
        <w:t xml:space="preserve"> </w:t>
      </w:r>
      <w:r>
        <w:t>закупок,</w:t>
      </w:r>
      <w:r w:rsidR="008405B1">
        <w:t xml:space="preserve"> </w:t>
      </w:r>
      <w:r>
        <w:t>извещения</w:t>
      </w:r>
      <w:r w:rsidR="008405B1">
        <w:t xml:space="preserve"> </w:t>
      </w:r>
      <w:r>
        <w:t>о</w:t>
      </w:r>
      <w:r w:rsidR="008405B1">
        <w:t xml:space="preserve"> </w:t>
      </w:r>
      <w:r>
        <w:t>проведении</w:t>
      </w:r>
      <w:r w:rsidR="008405B1">
        <w:t xml:space="preserve"> </w:t>
      </w:r>
      <w:r>
        <w:t>которых</w:t>
      </w:r>
      <w:r w:rsidR="008405B1">
        <w:t xml:space="preserve"> </w:t>
      </w:r>
      <w:r>
        <w:t>были</w:t>
      </w:r>
      <w:r w:rsidR="008405B1">
        <w:t xml:space="preserve"> </w:t>
      </w:r>
      <w:r>
        <w:t>размещены</w:t>
      </w:r>
      <w:r w:rsidR="008405B1">
        <w:t xml:space="preserve"> </w:t>
      </w:r>
      <w:r>
        <w:t>до</w:t>
      </w:r>
      <w:r w:rsidR="008405B1">
        <w:t xml:space="preserve"> </w:t>
      </w:r>
      <w:r>
        <w:t>этой</w:t>
      </w:r>
      <w:r w:rsidR="008405B1">
        <w:t xml:space="preserve"> </w:t>
      </w:r>
      <w:r>
        <w:t>даты.</w:t>
      </w:r>
      <w:r w:rsidR="008405B1">
        <w:t xml:space="preserve"> </w:t>
      </w:r>
      <w:r>
        <w:t>Документ</w:t>
      </w:r>
      <w:r w:rsidR="008405B1">
        <w:t xml:space="preserve"> </w:t>
      </w:r>
      <w:r>
        <w:t>разработан</w:t>
      </w:r>
      <w:r w:rsidR="008405B1">
        <w:t xml:space="preserve"> </w:t>
      </w:r>
      <w:r>
        <w:t>Минпромторгом</w:t>
      </w:r>
      <w:r w:rsidR="008405B1">
        <w:t xml:space="preserve"> </w:t>
      </w:r>
      <w:r>
        <w:t>с</w:t>
      </w:r>
      <w:r w:rsidR="008405B1">
        <w:t xml:space="preserve"> </w:t>
      </w:r>
      <w:r>
        <w:t>учетом</w:t>
      </w:r>
      <w:r w:rsidR="008405B1">
        <w:t xml:space="preserve"> </w:t>
      </w:r>
      <w:r>
        <w:t>обращений</w:t>
      </w:r>
      <w:r w:rsidR="008405B1">
        <w:t xml:space="preserve"> </w:t>
      </w:r>
      <w:r>
        <w:t>российских</w:t>
      </w:r>
      <w:r w:rsidR="008405B1">
        <w:t xml:space="preserve"> </w:t>
      </w:r>
      <w:r>
        <w:t>машиностроительных</w:t>
      </w:r>
      <w:r w:rsidR="008405B1">
        <w:t xml:space="preserve"> </w:t>
      </w:r>
      <w:r>
        <w:t>предприятий,</w:t>
      </w:r>
      <w:r w:rsidR="008405B1">
        <w:t xml:space="preserve"> </w:t>
      </w:r>
      <w:r>
        <w:t>выпускающих,</w:t>
      </w:r>
      <w:r w:rsidR="008405B1">
        <w:t xml:space="preserve"> </w:t>
      </w:r>
      <w:r>
        <w:t>в</w:t>
      </w:r>
      <w:r w:rsidR="008405B1">
        <w:t xml:space="preserve"> </w:t>
      </w:r>
      <w:r>
        <w:t>частности,</w:t>
      </w:r>
      <w:r w:rsidR="008405B1">
        <w:t xml:space="preserve"> </w:t>
      </w:r>
      <w:r>
        <w:t>строительно-дорожную</w:t>
      </w:r>
      <w:r w:rsidR="008405B1">
        <w:t xml:space="preserve"> </w:t>
      </w:r>
      <w:r>
        <w:t>и</w:t>
      </w:r>
      <w:r w:rsidR="008405B1">
        <w:t xml:space="preserve"> </w:t>
      </w:r>
      <w:r>
        <w:t>коммунальную</w:t>
      </w:r>
      <w:r w:rsidR="008405B1">
        <w:t xml:space="preserve"> </w:t>
      </w:r>
      <w:r>
        <w:t>технику,</w:t>
      </w:r>
      <w:r w:rsidR="008405B1">
        <w:t xml:space="preserve"> </w:t>
      </w:r>
      <w:r>
        <w:t>депутатов</w:t>
      </w:r>
      <w:r w:rsidR="008405B1">
        <w:t xml:space="preserve"> </w:t>
      </w:r>
      <w:r>
        <w:t>Госдумы</w:t>
      </w:r>
      <w:r w:rsidR="008405B1">
        <w:t xml:space="preserve"> </w:t>
      </w:r>
      <w:r>
        <w:t>и</w:t>
      </w:r>
      <w:r w:rsidR="008405B1">
        <w:t xml:space="preserve"> </w:t>
      </w:r>
      <w:r>
        <w:t>профильных</w:t>
      </w:r>
      <w:r w:rsidR="008405B1">
        <w:t xml:space="preserve"> </w:t>
      </w:r>
      <w:r>
        <w:t>отраслевых</w:t>
      </w:r>
      <w:r w:rsidR="008405B1">
        <w:t xml:space="preserve"> </w:t>
      </w:r>
      <w:r>
        <w:t>объединений,</w:t>
      </w:r>
      <w:r w:rsidR="008405B1">
        <w:t xml:space="preserve"> </w:t>
      </w:r>
      <w:r>
        <w:t>рассказал</w:t>
      </w:r>
      <w:r w:rsidR="008405B1">
        <w:t xml:space="preserve"> </w:t>
      </w:r>
      <w:r>
        <w:t>представитель</w:t>
      </w:r>
      <w:r w:rsidR="008405B1">
        <w:t xml:space="preserve"> </w:t>
      </w:r>
      <w:r>
        <w:t>министерства.</w:t>
      </w:r>
    </w:p>
    <w:p w14:paraId="34FCD0BF" w14:textId="526832BC" w:rsidR="00851499" w:rsidRDefault="00851499" w:rsidP="00851499">
      <w:pPr>
        <w:jc w:val="both"/>
      </w:pPr>
      <w:r>
        <w:t>Чиновники</w:t>
      </w:r>
      <w:r w:rsidR="008405B1">
        <w:t xml:space="preserve"> </w:t>
      </w:r>
      <w:r>
        <w:t>запретили</w:t>
      </w:r>
      <w:r w:rsidR="008405B1">
        <w:t xml:space="preserve"> </w:t>
      </w:r>
      <w:r>
        <w:t>госзакупки</w:t>
      </w:r>
      <w:r w:rsidR="008405B1">
        <w:t xml:space="preserve"> </w:t>
      </w:r>
      <w:r>
        <w:t>иностранной</w:t>
      </w:r>
      <w:r w:rsidR="008405B1">
        <w:t xml:space="preserve"> </w:t>
      </w:r>
      <w:r>
        <w:t>техники</w:t>
      </w:r>
      <w:r w:rsidR="008405B1">
        <w:t xml:space="preserve"> </w:t>
      </w:r>
      <w:r>
        <w:t>в</w:t>
      </w:r>
      <w:r w:rsidR="008405B1">
        <w:t xml:space="preserve"> </w:t>
      </w:r>
      <w:r>
        <w:t>2014</w:t>
      </w:r>
      <w:r w:rsidR="008405B1">
        <w:t xml:space="preserve"> </w:t>
      </w:r>
      <w:r>
        <w:t>г.</w:t>
      </w:r>
      <w:r w:rsidR="008405B1">
        <w:t xml:space="preserve"> </w:t>
      </w:r>
      <w:r>
        <w:t>Сейчас</w:t>
      </w:r>
      <w:r w:rsidR="008405B1">
        <w:t xml:space="preserve"> </w:t>
      </w:r>
      <w:r>
        <w:t>в</w:t>
      </w:r>
      <w:r w:rsidR="008405B1">
        <w:t xml:space="preserve"> </w:t>
      </w:r>
      <w:r>
        <w:t>этом</w:t>
      </w:r>
      <w:r w:rsidR="008405B1">
        <w:t xml:space="preserve"> </w:t>
      </w:r>
      <w:r>
        <w:t>списке</w:t>
      </w:r>
      <w:r w:rsidR="008405B1">
        <w:t xml:space="preserve"> – </w:t>
      </w:r>
      <w:r>
        <w:t>легковые</w:t>
      </w:r>
      <w:r w:rsidR="008405B1">
        <w:t xml:space="preserve"> </w:t>
      </w:r>
      <w:r>
        <w:t>автомобили,</w:t>
      </w:r>
      <w:r w:rsidR="008405B1">
        <w:t xml:space="preserve"> </w:t>
      </w:r>
      <w:r>
        <w:t>грузовики,</w:t>
      </w:r>
      <w:r w:rsidR="008405B1">
        <w:t xml:space="preserve"> </w:t>
      </w:r>
      <w:r>
        <w:t>автобусы,</w:t>
      </w:r>
      <w:r w:rsidR="008405B1">
        <w:t xml:space="preserve"> </w:t>
      </w:r>
      <w:r>
        <w:t>троллейбусы,</w:t>
      </w:r>
      <w:r w:rsidR="008405B1">
        <w:t xml:space="preserve"> </w:t>
      </w:r>
      <w:r>
        <w:t>трамваи,</w:t>
      </w:r>
      <w:r w:rsidR="008405B1">
        <w:t xml:space="preserve"> </w:t>
      </w:r>
      <w:r>
        <w:t>различные</w:t>
      </w:r>
      <w:r w:rsidR="008405B1">
        <w:t xml:space="preserve"> </w:t>
      </w:r>
      <w:r>
        <w:t>виды</w:t>
      </w:r>
      <w:r w:rsidR="008405B1">
        <w:t xml:space="preserve"> </w:t>
      </w:r>
      <w:r>
        <w:t>специальной</w:t>
      </w:r>
      <w:r w:rsidR="008405B1">
        <w:t xml:space="preserve"> </w:t>
      </w:r>
      <w:r>
        <w:t>и</w:t>
      </w:r>
      <w:r w:rsidR="008405B1">
        <w:t xml:space="preserve"> </w:t>
      </w:r>
      <w:r>
        <w:t>дорожно-строительной</w:t>
      </w:r>
      <w:r w:rsidR="008405B1">
        <w:t xml:space="preserve"> </w:t>
      </w:r>
      <w:r>
        <w:t>техники,</w:t>
      </w:r>
      <w:r w:rsidR="008405B1">
        <w:t xml:space="preserve"> </w:t>
      </w:r>
      <w:r>
        <w:t>контейнеры,</w:t>
      </w:r>
      <w:r w:rsidR="008405B1">
        <w:t xml:space="preserve"> </w:t>
      </w:r>
      <w:r>
        <w:t>прицепы</w:t>
      </w:r>
      <w:r w:rsidR="008405B1">
        <w:t xml:space="preserve"> </w:t>
      </w:r>
      <w:r>
        <w:t>и</w:t>
      </w:r>
      <w:r w:rsidR="008405B1">
        <w:t xml:space="preserve"> </w:t>
      </w:r>
      <w:r>
        <w:t>прочая</w:t>
      </w:r>
      <w:r w:rsidR="008405B1">
        <w:t xml:space="preserve"> </w:t>
      </w:r>
      <w:r>
        <w:t>техника,</w:t>
      </w:r>
      <w:r w:rsidR="008405B1">
        <w:t xml:space="preserve"> </w:t>
      </w:r>
      <w:r>
        <w:t>выпущенная</w:t>
      </w:r>
      <w:r w:rsidR="008405B1">
        <w:t xml:space="preserve"> </w:t>
      </w:r>
      <w:r>
        <w:t>за</w:t>
      </w:r>
      <w:r w:rsidR="008405B1">
        <w:t xml:space="preserve"> </w:t>
      </w:r>
      <w:r>
        <w:t>пределами</w:t>
      </w:r>
      <w:r w:rsidR="008405B1">
        <w:t xml:space="preserve"> </w:t>
      </w:r>
      <w:r>
        <w:t>стран</w:t>
      </w:r>
      <w:r w:rsidR="008405B1">
        <w:t xml:space="preserve"> </w:t>
      </w:r>
      <w:r>
        <w:t>Евразийского</w:t>
      </w:r>
      <w:r w:rsidR="008405B1">
        <w:t xml:space="preserve"> </w:t>
      </w:r>
      <w:r>
        <w:t>экономического</w:t>
      </w:r>
      <w:r w:rsidR="008405B1">
        <w:t xml:space="preserve"> </w:t>
      </w:r>
      <w:r>
        <w:t>союза.</w:t>
      </w:r>
      <w:r w:rsidR="008405B1">
        <w:t xml:space="preserve"> </w:t>
      </w:r>
      <w:r>
        <w:t>Исключение</w:t>
      </w:r>
      <w:r w:rsidR="008405B1">
        <w:t xml:space="preserve"> </w:t>
      </w:r>
      <w:r>
        <w:t>сделано</w:t>
      </w:r>
      <w:r w:rsidR="008405B1">
        <w:t xml:space="preserve"> </w:t>
      </w:r>
      <w:r>
        <w:t>для</w:t>
      </w:r>
      <w:r w:rsidR="008405B1">
        <w:t xml:space="preserve"> </w:t>
      </w:r>
      <w:r>
        <w:t>закупок</w:t>
      </w:r>
      <w:r w:rsidR="008405B1">
        <w:t xml:space="preserve"> </w:t>
      </w:r>
      <w:r>
        <w:t>дипломатических</w:t>
      </w:r>
      <w:r w:rsidR="008405B1">
        <w:t xml:space="preserve"> </w:t>
      </w:r>
      <w:r>
        <w:t>представительств</w:t>
      </w:r>
      <w:r w:rsidR="008405B1">
        <w:t xml:space="preserve"> </w:t>
      </w:r>
      <w:r>
        <w:t>и</w:t>
      </w:r>
      <w:r w:rsidR="008405B1">
        <w:t xml:space="preserve"> </w:t>
      </w:r>
      <w:r>
        <w:t>консульских</w:t>
      </w:r>
      <w:r w:rsidR="008405B1">
        <w:t xml:space="preserve"> </w:t>
      </w:r>
      <w:r>
        <w:t>учреждений</w:t>
      </w:r>
      <w:r w:rsidR="008405B1">
        <w:t xml:space="preserve"> </w:t>
      </w:r>
      <w:r>
        <w:t>России.</w:t>
      </w:r>
    </w:p>
    <w:p w14:paraId="0D603375" w14:textId="421B15A9" w:rsidR="00851499" w:rsidRDefault="00851499" w:rsidP="00851499">
      <w:pPr>
        <w:jc w:val="both"/>
      </w:pPr>
      <w:r>
        <w:t>Но</w:t>
      </w:r>
      <w:r w:rsidR="008405B1">
        <w:t xml:space="preserve"> </w:t>
      </w:r>
      <w:r>
        <w:t>можно</w:t>
      </w:r>
      <w:r w:rsidR="008405B1">
        <w:t xml:space="preserve"> </w:t>
      </w:r>
      <w:r>
        <w:t>легально</w:t>
      </w:r>
      <w:r w:rsidR="008405B1">
        <w:t xml:space="preserve"> </w:t>
      </w:r>
      <w:r>
        <w:t>обойти</w:t>
      </w:r>
      <w:r w:rsidR="008405B1">
        <w:t xml:space="preserve"> </w:t>
      </w:r>
      <w:r>
        <w:t>этот</w:t>
      </w:r>
      <w:r w:rsidR="008405B1">
        <w:t xml:space="preserve"> </w:t>
      </w:r>
      <w:r>
        <w:t>запрет</w:t>
      </w:r>
      <w:r w:rsidR="008405B1">
        <w:t xml:space="preserve"> </w:t>
      </w:r>
      <w:r>
        <w:t>с</w:t>
      </w:r>
      <w:r w:rsidR="008405B1">
        <w:t xml:space="preserve"> </w:t>
      </w:r>
      <w:r>
        <w:t>помощью</w:t>
      </w:r>
      <w:r w:rsidR="008405B1">
        <w:t xml:space="preserve"> </w:t>
      </w:r>
      <w:r>
        <w:t>лизинга,</w:t>
      </w:r>
      <w:r w:rsidR="008405B1">
        <w:t xml:space="preserve"> </w:t>
      </w:r>
      <w:r>
        <w:t>отмечают</w:t>
      </w:r>
      <w:r w:rsidR="008405B1">
        <w:t xml:space="preserve"> </w:t>
      </w:r>
      <w:r>
        <w:t>заместитель</w:t>
      </w:r>
      <w:r w:rsidR="008405B1">
        <w:t xml:space="preserve"> </w:t>
      </w:r>
      <w:r>
        <w:t>директора</w:t>
      </w:r>
      <w:r w:rsidR="008405B1">
        <w:t xml:space="preserve"> </w:t>
      </w:r>
      <w:r>
        <w:t>ассоциации</w:t>
      </w:r>
      <w:r w:rsidR="008405B1">
        <w:t xml:space="preserve"> «</w:t>
      </w:r>
      <w:r>
        <w:t>Росспецмаш</w:t>
      </w:r>
      <w:r w:rsidR="008405B1">
        <w:t xml:space="preserve">» </w:t>
      </w:r>
      <w:r>
        <w:t>Вячеслав</w:t>
      </w:r>
      <w:r w:rsidR="008405B1">
        <w:t xml:space="preserve"> </w:t>
      </w:r>
      <w:r>
        <w:t>Пронин</w:t>
      </w:r>
      <w:r w:rsidR="008405B1">
        <w:t xml:space="preserve"> </w:t>
      </w:r>
      <w:r>
        <w:t>и</w:t>
      </w:r>
      <w:r w:rsidR="008405B1">
        <w:t xml:space="preserve"> </w:t>
      </w:r>
      <w:r>
        <w:t>гендиректор</w:t>
      </w:r>
      <w:r w:rsidR="008405B1">
        <w:t xml:space="preserve"> «</w:t>
      </w:r>
      <w:r>
        <w:t>Infoline-аналитики</w:t>
      </w:r>
      <w:r w:rsidR="008405B1">
        <w:t xml:space="preserve">» </w:t>
      </w:r>
      <w:r>
        <w:t>Михаил</w:t>
      </w:r>
      <w:r w:rsidR="008405B1">
        <w:t xml:space="preserve"> </w:t>
      </w:r>
      <w:r>
        <w:t>Бурмистров.</w:t>
      </w:r>
      <w:r w:rsidR="008405B1">
        <w:t xml:space="preserve"> </w:t>
      </w:r>
      <w:r>
        <w:t>Это</w:t>
      </w:r>
      <w:r w:rsidR="008405B1">
        <w:t xml:space="preserve"> </w:t>
      </w:r>
      <w:r>
        <w:t>признает</w:t>
      </w:r>
      <w:r w:rsidR="008405B1">
        <w:t xml:space="preserve"> </w:t>
      </w:r>
      <w:r>
        <w:t>и</w:t>
      </w:r>
      <w:r w:rsidR="008405B1">
        <w:t xml:space="preserve"> </w:t>
      </w:r>
      <w:r>
        <w:t>представитель</w:t>
      </w:r>
      <w:r w:rsidR="008405B1">
        <w:t xml:space="preserve"> </w:t>
      </w:r>
      <w:r>
        <w:t>Минпромторга.</w:t>
      </w:r>
      <w:r w:rsidR="008405B1">
        <w:t xml:space="preserve"> «</w:t>
      </w:r>
      <w:r>
        <w:t>ГУПы</w:t>
      </w:r>
      <w:r w:rsidR="008405B1">
        <w:t xml:space="preserve"> </w:t>
      </w:r>
      <w:r>
        <w:t>и</w:t>
      </w:r>
      <w:r w:rsidR="008405B1">
        <w:t xml:space="preserve"> </w:t>
      </w:r>
      <w:r>
        <w:t>МУПы</w:t>
      </w:r>
      <w:r w:rsidR="008405B1">
        <w:t xml:space="preserve"> </w:t>
      </w:r>
      <w:r>
        <w:t>обходят</w:t>
      </w:r>
      <w:r w:rsidR="008405B1">
        <w:t xml:space="preserve"> </w:t>
      </w:r>
      <w:r>
        <w:t>ограничения</w:t>
      </w:r>
      <w:r w:rsidR="008405B1">
        <w:t xml:space="preserve"> </w:t>
      </w:r>
      <w:r>
        <w:t>закона</w:t>
      </w:r>
      <w:r w:rsidR="008405B1">
        <w:t xml:space="preserve"> </w:t>
      </w:r>
      <w:r>
        <w:t>о</w:t>
      </w:r>
      <w:r w:rsidR="008405B1">
        <w:t xml:space="preserve"> </w:t>
      </w:r>
      <w:r>
        <w:t>госзакупках,</w:t>
      </w:r>
      <w:r w:rsidR="008405B1">
        <w:t xml:space="preserve"> </w:t>
      </w:r>
      <w:r>
        <w:t>приобретая</w:t>
      </w:r>
      <w:r w:rsidR="008405B1">
        <w:t xml:space="preserve"> </w:t>
      </w:r>
      <w:r>
        <w:t>иностранную</w:t>
      </w:r>
      <w:r w:rsidR="008405B1">
        <w:t xml:space="preserve"> </w:t>
      </w:r>
      <w:r>
        <w:t>технику</w:t>
      </w:r>
      <w:r w:rsidR="008405B1">
        <w:t xml:space="preserve"> </w:t>
      </w:r>
      <w:r>
        <w:t>через</w:t>
      </w:r>
      <w:r w:rsidR="008405B1">
        <w:t xml:space="preserve"> </w:t>
      </w:r>
      <w:r>
        <w:t>лизинговые</w:t>
      </w:r>
      <w:r w:rsidR="008405B1">
        <w:t xml:space="preserve"> </w:t>
      </w:r>
      <w:r>
        <w:t>контракты,</w:t>
      </w:r>
      <w:r w:rsidR="008405B1">
        <w:t xml:space="preserve"> – </w:t>
      </w:r>
      <w:r>
        <w:t>рассказывает</w:t>
      </w:r>
      <w:r w:rsidR="008405B1">
        <w:t xml:space="preserve"> </w:t>
      </w:r>
      <w:r>
        <w:t>участник</w:t>
      </w:r>
      <w:r w:rsidR="008405B1">
        <w:t xml:space="preserve"> </w:t>
      </w:r>
      <w:r>
        <w:t>совещаний</w:t>
      </w:r>
      <w:r w:rsidR="008405B1">
        <w:t xml:space="preserve"> </w:t>
      </w:r>
      <w:r>
        <w:t>в</w:t>
      </w:r>
      <w:r w:rsidR="008405B1">
        <w:t xml:space="preserve"> </w:t>
      </w:r>
      <w:r>
        <w:t>Минпромторге.</w:t>
      </w:r>
      <w:r w:rsidR="008405B1">
        <w:t xml:space="preserve"> – </w:t>
      </w:r>
      <w:r>
        <w:t>Но</w:t>
      </w:r>
      <w:r w:rsidR="008405B1">
        <w:t xml:space="preserve"> </w:t>
      </w:r>
      <w:r>
        <w:t>так</w:t>
      </w:r>
      <w:r w:rsidR="008405B1">
        <w:t xml:space="preserve"> </w:t>
      </w:r>
      <w:r>
        <w:t>быть</w:t>
      </w:r>
      <w:r w:rsidR="008405B1">
        <w:t xml:space="preserve"> </w:t>
      </w:r>
      <w:r>
        <w:t>не</w:t>
      </w:r>
      <w:r w:rsidR="008405B1">
        <w:t xml:space="preserve"> </w:t>
      </w:r>
      <w:r>
        <w:t>должно,</w:t>
      </w:r>
      <w:r w:rsidR="008405B1">
        <w:t xml:space="preserve"> </w:t>
      </w:r>
      <w:r>
        <w:t>нужно</w:t>
      </w:r>
      <w:r w:rsidR="008405B1">
        <w:t xml:space="preserve"> </w:t>
      </w:r>
      <w:r>
        <w:t>закрыть</w:t>
      </w:r>
      <w:r w:rsidR="008405B1">
        <w:t xml:space="preserve"> </w:t>
      </w:r>
      <w:r>
        <w:t>эту</w:t>
      </w:r>
      <w:r w:rsidR="008405B1">
        <w:t xml:space="preserve"> </w:t>
      </w:r>
      <w:r>
        <w:t>дыру</w:t>
      </w:r>
      <w:r w:rsidR="008405B1">
        <w:t xml:space="preserve"> </w:t>
      </w:r>
      <w:r>
        <w:t>в</w:t>
      </w:r>
      <w:r w:rsidR="008405B1">
        <w:t xml:space="preserve"> </w:t>
      </w:r>
      <w:r>
        <w:t>законодательстве</w:t>
      </w:r>
      <w:r w:rsidR="008405B1">
        <w:t>»</w:t>
      </w:r>
      <w:r>
        <w:t>.</w:t>
      </w:r>
      <w:r w:rsidR="008405B1">
        <w:t xml:space="preserve"> </w:t>
      </w:r>
      <w:r>
        <w:t>В</w:t>
      </w:r>
      <w:r w:rsidR="008405B1">
        <w:t xml:space="preserve"> </w:t>
      </w:r>
      <w:r>
        <w:t>основном</w:t>
      </w:r>
      <w:r w:rsidR="008405B1">
        <w:t xml:space="preserve"> </w:t>
      </w:r>
      <w:r>
        <w:t>так</w:t>
      </w:r>
      <w:r w:rsidR="008405B1">
        <w:t xml:space="preserve"> </w:t>
      </w:r>
      <w:r>
        <w:t>приобретается</w:t>
      </w:r>
      <w:r w:rsidR="008405B1">
        <w:t xml:space="preserve"> </w:t>
      </w:r>
      <w:r>
        <w:t>техника</w:t>
      </w:r>
      <w:r w:rsidR="008405B1">
        <w:t xml:space="preserve"> </w:t>
      </w:r>
      <w:r>
        <w:t>для</w:t>
      </w:r>
      <w:r w:rsidR="008405B1">
        <w:t xml:space="preserve"> </w:t>
      </w:r>
      <w:r>
        <w:t>ЖКХ</w:t>
      </w:r>
      <w:r w:rsidR="008405B1">
        <w:t xml:space="preserve"> </w:t>
      </w:r>
      <w:r>
        <w:t>и</w:t>
      </w:r>
      <w:r w:rsidR="008405B1">
        <w:t xml:space="preserve"> </w:t>
      </w:r>
      <w:r>
        <w:t>небольшого</w:t>
      </w:r>
      <w:r w:rsidR="008405B1">
        <w:t xml:space="preserve"> </w:t>
      </w:r>
      <w:r>
        <w:t>ремонта,</w:t>
      </w:r>
      <w:r w:rsidR="008405B1">
        <w:t xml:space="preserve"> </w:t>
      </w:r>
      <w:r>
        <w:t>поясняет</w:t>
      </w:r>
      <w:r w:rsidR="008405B1">
        <w:t xml:space="preserve"> </w:t>
      </w:r>
      <w:r>
        <w:t>он.</w:t>
      </w:r>
      <w:r w:rsidR="008405B1">
        <w:t xml:space="preserve"> </w:t>
      </w:r>
      <w:r>
        <w:t>Исполнению</w:t>
      </w:r>
      <w:r w:rsidR="008405B1">
        <w:t xml:space="preserve"> </w:t>
      </w:r>
      <w:r>
        <w:t>крупных</w:t>
      </w:r>
      <w:r w:rsidR="008405B1">
        <w:t xml:space="preserve"> </w:t>
      </w:r>
      <w:r>
        <w:t>строительных</w:t>
      </w:r>
      <w:r w:rsidR="008405B1">
        <w:t xml:space="preserve"> </w:t>
      </w:r>
      <w:r>
        <w:t>госконтрактов</w:t>
      </w:r>
      <w:r w:rsidR="008405B1">
        <w:t xml:space="preserve"> </w:t>
      </w:r>
      <w:r>
        <w:t>изменения</w:t>
      </w:r>
      <w:r w:rsidR="008405B1">
        <w:t xml:space="preserve"> </w:t>
      </w:r>
      <w:r>
        <w:t>не</w:t>
      </w:r>
      <w:r w:rsidR="008405B1">
        <w:t xml:space="preserve"> </w:t>
      </w:r>
      <w:r>
        <w:t>помешают:</w:t>
      </w:r>
      <w:r w:rsidR="008405B1">
        <w:t xml:space="preserve"> </w:t>
      </w:r>
      <w:r>
        <w:t>в</w:t>
      </w:r>
      <w:r w:rsidR="008405B1">
        <w:t xml:space="preserve"> </w:t>
      </w:r>
      <w:r>
        <w:t>таких</w:t>
      </w:r>
      <w:r w:rsidR="008405B1">
        <w:t xml:space="preserve"> </w:t>
      </w:r>
      <w:r>
        <w:t>случаях</w:t>
      </w:r>
      <w:r w:rsidR="008405B1">
        <w:t xml:space="preserve"> </w:t>
      </w:r>
      <w:r>
        <w:t>заказывается</w:t>
      </w:r>
      <w:r w:rsidR="008405B1">
        <w:t xml:space="preserve"> </w:t>
      </w:r>
      <w:r>
        <w:t>не</w:t>
      </w:r>
      <w:r w:rsidR="008405B1">
        <w:t xml:space="preserve"> </w:t>
      </w:r>
      <w:r>
        <w:t>техника,</w:t>
      </w:r>
      <w:r w:rsidR="008405B1">
        <w:t xml:space="preserve"> </w:t>
      </w:r>
      <w:r>
        <w:t>а</w:t>
      </w:r>
      <w:r w:rsidR="008405B1">
        <w:t xml:space="preserve"> </w:t>
      </w:r>
      <w:r>
        <w:t>услуги</w:t>
      </w:r>
      <w:r w:rsidR="008405B1">
        <w:t xml:space="preserve"> </w:t>
      </w:r>
      <w:r>
        <w:t>и</w:t>
      </w:r>
      <w:r w:rsidR="008405B1">
        <w:t xml:space="preserve"> </w:t>
      </w:r>
      <w:r>
        <w:t>поставщик</w:t>
      </w:r>
      <w:r w:rsidR="008405B1">
        <w:t xml:space="preserve"> </w:t>
      </w:r>
      <w:r>
        <w:t>услуг</w:t>
      </w:r>
      <w:r w:rsidR="008405B1">
        <w:t xml:space="preserve"> </w:t>
      </w:r>
      <w:r>
        <w:t>может</w:t>
      </w:r>
      <w:r w:rsidR="008405B1">
        <w:t xml:space="preserve"> </w:t>
      </w:r>
      <w:r>
        <w:t>использовать</w:t>
      </w:r>
      <w:r w:rsidR="008405B1">
        <w:t xml:space="preserve"> </w:t>
      </w:r>
      <w:r>
        <w:t>абсолютно</w:t>
      </w:r>
      <w:r w:rsidR="008405B1">
        <w:t xml:space="preserve"> </w:t>
      </w:r>
      <w:r>
        <w:t>любое</w:t>
      </w:r>
      <w:r w:rsidR="008405B1">
        <w:t xml:space="preserve"> </w:t>
      </w:r>
      <w:r>
        <w:t>оборудование,</w:t>
      </w:r>
      <w:r w:rsidR="008405B1">
        <w:t xml:space="preserve"> </w:t>
      </w:r>
      <w:r>
        <w:t>необходимое</w:t>
      </w:r>
      <w:r w:rsidR="008405B1">
        <w:t xml:space="preserve"> </w:t>
      </w:r>
      <w:r>
        <w:t>ему</w:t>
      </w:r>
      <w:r w:rsidR="008405B1">
        <w:t xml:space="preserve"> </w:t>
      </w:r>
      <w:r>
        <w:t>для</w:t>
      </w:r>
      <w:r w:rsidR="008405B1">
        <w:t xml:space="preserve"> </w:t>
      </w:r>
      <w:r>
        <w:t>работы,</w:t>
      </w:r>
      <w:r w:rsidR="008405B1">
        <w:t xml:space="preserve"> </w:t>
      </w:r>
      <w:r>
        <w:t>поясняет</w:t>
      </w:r>
      <w:r w:rsidR="008405B1">
        <w:t xml:space="preserve"> </w:t>
      </w:r>
      <w:r>
        <w:t>собеседник</w:t>
      </w:r>
      <w:r w:rsidR="008405B1">
        <w:t xml:space="preserve"> «</w:t>
      </w:r>
      <w:r>
        <w:t>Ведомостей</w:t>
      </w:r>
      <w:r w:rsidR="008405B1">
        <w:t>»</w:t>
      </w:r>
      <w:r>
        <w:t>.</w:t>
      </w:r>
      <w:r w:rsidR="008405B1">
        <w:t xml:space="preserve"> </w:t>
      </w:r>
      <w:r>
        <w:t>Кроме</w:t>
      </w:r>
      <w:r w:rsidR="008405B1">
        <w:t xml:space="preserve"> </w:t>
      </w:r>
      <w:r>
        <w:t>того,</w:t>
      </w:r>
      <w:r w:rsidR="008405B1">
        <w:t xml:space="preserve"> </w:t>
      </w:r>
      <w:r>
        <w:t>под</w:t>
      </w:r>
      <w:r w:rsidR="008405B1">
        <w:t xml:space="preserve"> </w:t>
      </w:r>
      <w:r>
        <w:t>запрет,</w:t>
      </w:r>
      <w:r w:rsidR="008405B1">
        <w:t xml:space="preserve"> </w:t>
      </w:r>
      <w:r>
        <w:t>как</w:t>
      </w:r>
      <w:r w:rsidR="008405B1">
        <w:t xml:space="preserve"> </w:t>
      </w:r>
      <w:r>
        <w:t>и</w:t>
      </w:r>
      <w:r w:rsidR="008405B1">
        <w:t xml:space="preserve"> </w:t>
      </w:r>
      <w:r>
        <w:t>ранее,</w:t>
      </w:r>
      <w:r w:rsidR="008405B1">
        <w:t xml:space="preserve"> </w:t>
      </w:r>
      <w:r>
        <w:t>не</w:t>
      </w:r>
      <w:r w:rsidR="008405B1">
        <w:t xml:space="preserve"> </w:t>
      </w:r>
      <w:r>
        <w:t>попадает</w:t>
      </w:r>
      <w:r w:rsidR="008405B1">
        <w:t xml:space="preserve"> </w:t>
      </w:r>
      <w:r>
        <w:t>техника,</w:t>
      </w:r>
      <w:r w:rsidR="008405B1">
        <w:t xml:space="preserve"> </w:t>
      </w:r>
      <w:r>
        <w:t>которая</w:t>
      </w:r>
      <w:r w:rsidR="008405B1">
        <w:t xml:space="preserve"> </w:t>
      </w:r>
      <w:r>
        <w:t>выпускается</w:t>
      </w:r>
      <w:r w:rsidR="008405B1">
        <w:t xml:space="preserve"> </w:t>
      </w:r>
      <w:r>
        <w:t>в</w:t>
      </w:r>
      <w:r w:rsidR="008405B1">
        <w:t xml:space="preserve"> </w:t>
      </w:r>
      <w:r>
        <w:t>России</w:t>
      </w:r>
      <w:r w:rsidR="008405B1">
        <w:t xml:space="preserve"> </w:t>
      </w:r>
      <w:r>
        <w:t>в</w:t>
      </w:r>
      <w:r w:rsidR="008405B1">
        <w:t xml:space="preserve"> </w:t>
      </w:r>
      <w:r>
        <w:t>недостаточном</w:t>
      </w:r>
      <w:r w:rsidR="008405B1">
        <w:t xml:space="preserve"> </w:t>
      </w:r>
      <w:r>
        <w:t>количестве,</w:t>
      </w:r>
      <w:r w:rsidR="008405B1">
        <w:t xml:space="preserve"> </w:t>
      </w:r>
      <w:r>
        <w:t>указывает</w:t>
      </w:r>
      <w:r w:rsidR="008405B1">
        <w:t xml:space="preserve"> </w:t>
      </w:r>
      <w:r>
        <w:t>представитель</w:t>
      </w:r>
      <w:r w:rsidR="008405B1">
        <w:t xml:space="preserve"> </w:t>
      </w:r>
      <w:r>
        <w:t>Минпромторга.</w:t>
      </w:r>
    </w:p>
    <w:p w14:paraId="06D3D534" w14:textId="31C2F85A" w:rsidR="00851499" w:rsidRDefault="00851499" w:rsidP="00851499">
      <w:pPr>
        <w:jc w:val="both"/>
      </w:pPr>
      <w:r>
        <w:t>Вся</w:t>
      </w:r>
      <w:r w:rsidR="008405B1">
        <w:t xml:space="preserve"> </w:t>
      </w:r>
      <w:r>
        <w:t>техника</w:t>
      </w:r>
      <w:r w:rsidR="008405B1">
        <w:t xml:space="preserve"> </w:t>
      </w:r>
      <w:r>
        <w:t>в</w:t>
      </w:r>
      <w:r w:rsidR="008405B1">
        <w:t xml:space="preserve"> </w:t>
      </w:r>
      <w:r>
        <w:t>госсекторе</w:t>
      </w:r>
      <w:r w:rsidR="008405B1">
        <w:t xml:space="preserve"> </w:t>
      </w:r>
      <w:r>
        <w:t>берется</w:t>
      </w:r>
      <w:r w:rsidR="008405B1">
        <w:t xml:space="preserve"> </w:t>
      </w:r>
      <w:r>
        <w:t>в</w:t>
      </w:r>
      <w:r w:rsidR="008405B1">
        <w:t xml:space="preserve"> </w:t>
      </w:r>
      <w:r>
        <w:t>финансовый</w:t>
      </w:r>
      <w:r w:rsidR="008405B1">
        <w:t xml:space="preserve"> </w:t>
      </w:r>
      <w:r>
        <w:t>лизинг</w:t>
      </w:r>
      <w:r w:rsidR="008405B1">
        <w:t xml:space="preserve"> – </w:t>
      </w:r>
      <w:r>
        <w:t>с</w:t>
      </w:r>
      <w:r w:rsidR="008405B1">
        <w:t xml:space="preserve"> </w:t>
      </w:r>
      <w:r>
        <w:t>выкупом,</w:t>
      </w:r>
      <w:r w:rsidR="008405B1">
        <w:t xml:space="preserve"> </w:t>
      </w:r>
      <w:r>
        <w:t>передал</w:t>
      </w:r>
      <w:r w:rsidR="008405B1">
        <w:t xml:space="preserve"> </w:t>
      </w:r>
      <w:r>
        <w:t>через</w:t>
      </w:r>
      <w:r w:rsidR="008405B1">
        <w:t xml:space="preserve"> </w:t>
      </w:r>
      <w:r>
        <w:t>представителя</w:t>
      </w:r>
      <w:r w:rsidR="008405B1">
        <w:t xml:space="preserve"> </w:t>
      </w:r>
      <w:r>
        <w:t>гендиректор</w:t>
      </w:r>
      <w:r w:rsidR="008405B1">
        <w:t xml:space="preserve"> «</w:t>
      </w:r>
      <w:r>
        <w:t>Сбербанк</w:t>
      </w:r>
      <w:r w:rsidR="008405B1">
        <w:t xml:space="preserve"> </w:t>
      </w:r>
      <w:r>
        <w:t>лизинга</w:t>
      </w:r>
      <w:r w:rsidR="008405B1">
        <w:t xml:space="preserve">» </w:t>
      </w:r>
      <w:r>
        <w:t>Вячеслав</w:t>
      </w:r>
      <w:r w:rsidR="008405B1">
        <w:t xml:space="preserve"> </w:t>
      </w:r>
      <w:r>
        <w:t>Спиров.</w:t>
      </w:r>
      <w:r w:rsidR="008405B1">
        <w:t xml:space="preserve"> </w:t>
      </w:r>
      <w:r>
        <w:t>Серьезных</w:t>
      </w:r>
      <w:r w:rsidR="008405B1">
        <w:t xml:space="preserve"> </w:t>
      </w:r>
      <w:r>
        <w:t>изменений</w:t>
      </w:r>
      <w:r w:rsidR="008405B1">
        <w:t xml:space="preserve"> </w:t>
      </w:r>
      <w:r>
        <w:t>он</w:t>
      </w:r>
      <w:r w:rsidR="008405B1">
        <w:t xml:space="preserve"> </w:t>
      </w:r>
      <w:r>
        <w:t>не</w:t>
      </w:r>
      <w:r w:rsidR="008405B1">
        <w:t xml:space="preserve"> </w:t>
      </w:r>
      <w:r>
        <w:t>ожидает:</w:t>
      </w:r>
      <w:r w:rsidR="008405B1">
        <w:t xml:space="preserve"> </w:t>
      </w:r>
      <w:r>
        <w:t>как</w:t>
      </w:r>
      <w:r w:rsidR="008405B1">
        <w:t xml:space="preserve"> </w:t>
      </w:r>
      <w:r>
        <w:t>правило,</w:t>
      </w:r>
      <w:r w:rsidR="008405B1">
        <w:t xml:space="preserve"> </w:t>
      </w:r>
      <w:r>
        <w:t>в</w:t>
      </w:r>
      <w:r w:rsidR="008405B1">
        <w:t xml:space="preserve"> </w:t>
      </w:r>
      <w:r>
        <w:t>проектах,</w:t>
      </w:r>
      <w:r w:rsidR="008405B1">
        <w:t xml:space="preserve"> </w:t>
      </w:r>
      <w:r>
        <w:t>которыми</w:t>
      </w:r>
      <w:r w:rsidR="008405B1">
        <w:t xml:space="preserve"> </w:t>
      </w:r>
      <w:r>
        <w:t>занимался</w:t>
      </w:r>
      <w:r w:rsidR="008405B1">
        <w:t xml:space="preserve"> </w:t>
      </w:r>
      <w:r>
        <w:t>Сбербанк,</w:t>
      </w:r>
      <w:r w:rsidR="008405B1">
        <w:t xml:space="preserve"> </w:t>
      </w:r>
      <w:r>
        <w:t>использовалась</w:t>
      </w:r>
      <w:r w:rsidR="008405B1">
        <w:t xml:space="preserve"> </w:t>
      </w:r>
      <w:r>
        <w:t>техника</w:t>
      </w:r>
      <w:r w:rsidR="008405B1">
        <w:t xml:space="preserve"> </w:t>
      </w:r>
      <w:r>
        <w:t>российского</w:t>
      </w:r>
      <w:r w:rsidR="008405B1">
        <w:t xml:space="preserve"> </w:t>
      </w:r>
      <w:r>
        <w:t>производства.</w:t>
      </w:r>
      <w:r w:rsidR="008405B1">
        <w:t xml:space="preserve"> </w:t>
      </w:r>
      <w:r>
        <w:t>Для</w:t>
      </w:r>
      <w:r w:rsidR="008405B1">
        <w:t xml:space="preserve"> </w:t>
      </w:r>
      <w:r>
        <w:t>автопрома</w:t>
      </w:r>
      <w:r w:rsidR="008405B1">
        <w:t xml:space="preserve"> </w:t>
      </w:r>
      <w:r>
        <w:t>изменения</w:t>
      </w:r>
      <w:r w:rsidR="008405B1">
        <w:t xml:space="preserve"> </w:t>
      </w:r>
      <w:r>
        <w:t>будут</w:t>
      </w:r>
      <w:r w:rsidR="008405B1">
        <w:t xml:space="preserve"> </w:t>
      </w:r>
      <w:r>
        <w:t>мало</w:t>
      </w:r>
      <w:r w:rsidR="008405B1">
        <w:t xml:space="preserve"> </w:t>
      </w:r>
      <w:r>
        <w:t>ощутимы,</w:t>
      </w:r>
      <w:r w:rsidR="008405B1">
        <w:t xml:space="preserve"> </w:t>
      </w:r>
      <w:r>
        <w:t>считает</w:t>
      </w:r>
      <w:r w:rsidR="008405B1">
        <w:t xml:space="preserve"> </w:t>
      </w:r>
      <w:r>
        <w:t>сотрудник</w:t>
      </w:r>
      <w:r w:rsidR="008405B1">
        <w:t xml:space="preserve"> </w:t>
      </w:r>
      <w:r>
        <w:t>одного</w:t>
      </w:r>
      <w:r w:rsidR="008405B1">
        <w:t xml:space="preserve"> </w:t>
      </w:r>
      <w:r>
        <w:t>из</w:t>
      </w:r>
      <w:r w:rsidR="008405B1">
        <w:t xml:space="preserve"> </w:t>
      </w:r>
      <w:r>
        <w:t>иностранных</w:t>
      </w:r>
      <w:r w:rsidR="008405B1">
        <w:t xml:space="preserve"> </w:t>
      </w:r>
      <w:r>
        <w:t>автоконцернов:</w:t>
      </w:r>
      <w:r w:rsidR="008405B1">
        <w:t xml:space="preserve"> </w:t>
      </w:r>
      <w:r>
        <w:t>многие</w:t>
      </w:r>
      <w:r w:rsidR="008405B1">
        <w:t xml:space="preserve"> </w:t>
      </w:r>
      <w:r>
        <w:t>компании</w:t>
      </w:r>
      <w:r w:rsidR="008405B1">
        <w:t xml:space="preserve"> </w:t>
      </w:r>
      <w:r>
        <w:t>уже</w:t>
      </w:r>
      <w:r w:rsidR="008405B1">
        <w:t xml:space="preserve"> </w:t>
      </w:r>
      <w:r>
        <w:t>организовали</w:t>
      </w:r>
      <w:r w:rsidR="008405B1">
        <w:t xml:space="preserve"> </w:t>
      </w:r>
      <w:r>
        <w:t>производство</w:t>
      </w:r>
      <w:r w:rsidR="008405B1">
        <w:t xml:space="preserve"> </w:t>
      </w:r>
      <w:r>
        <w:t>в</w:t>
      </w:r>
      <w:r w:rsidR="008405B1">
        <w:t xml:space="preserve"> </w:t>
      </w:r>
      <w:r>
        <w:t>России.</w:t>
      </w:r>
      <w:r w:rsidR="008405B1">
        <w:t xml:space="preserve"> </w:t>
      </w:r>
      <w:r>
        <w:t>В</w:t>
      </w:r>
      <w:r w:rsidR="008405B1">
        <w:t xml:space="preserve"> </w:t>
      </w:r>
      <w:r>
        <w:t>стране</w:t>
      </w:r>
      <w:r w:rsidR="008405B1">
        <w:t xml:space="preserve"> </w:t>
      </w:r>
      <w:r>
        <w:t>пока</w:t>
      </w:r>
      <w:r w:rsidR="008405B1">
        <w:t xml:space="preserve"> </w:t>
      </w:r>
      <w:r>
        <w:t>не</w:t>
      </w:r>
      <w:r w:rsidR="008405B1">
        <w:t xml:space="preserve"> </w:t>
      </w:r>
      <w:r>
        <w:t>выпускаются</w:t>
      </w:r>
      <w:r w:rsidR="008405B1">
        <w:t xml:space="preserve"> </w:t>
      </w:r>
      <w:r>
        <w:t>популярные</w:t>
      </w:r>
      <w:r w:rsidR="008405B1">
        <w:t xml:space="preserve"> </w:t>
      </w:r>
      <w:r>
        <w:t>у</w:t>
      </w:r>
      <w:r w:rsidR="008405B1">
        <w:t xml:space="preserve"> </w:t>
      </w:r>
      <w:r>
        <w:t>чиновников</w:t>
      </w:r>
      <w:r w:rsidR="008405B1">
        <w:t xml:space="preserve"> </w:t>
      </w:r>
      <w:r>
        <w:t>легковые</w:t>
      </w:r>
      <w:r w:rsidR="008405B1">
        <w:t xml:space="preserve"> </w:t>
      </w:r>
      <w:r>
        <w:t>Mercedes-Benz,</w:t>
      </w:r>
      <w:r w:rsidR="008405B1">
        <w:t xml:space="preserve"> </w:t>
      </w:r>
      <w:r>
        <w:t>но</w:t>
      </w:r>
      <w:r w:rsidR="008405B1">
        <w:t xml:space="preserve"> </w:t>
      </w:r>
      <w:r>
        <w:t>такой</w:t>
      </w:r>
      <w:r w:rsidR="008405B1">
        <w:t xml:space="preserve"> </w:t>
      </w:r>
      <w:r>
        <w:t>завод</w:t>
      </w:r>
      <w:r w:rsidR="008405B1">
        <w:t xml:space="preserve"> </w:t>
      </w:r>
      <w:r>
        <w:t>скоро</w:t>
      </w:r>
      <w:r w:rsidR="008405B1">
        <w:t xml:space="preserve"> </w:t>
      </w:r>
      <w:r>
        <w:t>откроется</w:t>
      </w:r>
      <w:r w:rsidR="008405B1">
        <w:t xml:space="preserve"> </w:t>
      </w:r>
      <w:r>
        <w:t>в</w:t>
      </w:r>
      <w:r w:rsidR="008405B1">
        <w:t xml:space="preserve"> </w:t>
      </w:r>
      <w:r>
        <w:t>Подмосковье,</w:t>
      </w:r>
      <w:r w:rsidR="008405B1">
        <w:t xml:space="preserve"> </w:t>
      </w:r>
      <w:r>
        <w:t>напоминает</w:t>
      </w:r>
      <w:r w:rsidR="008405B1">
        <w:t xml:space="preserve"> </w:t>
      </w:r>
      <w:r>
        <w:t>он.</w:t>
      </w:r>
      <w:r w:rsidR="008405B1">
        <w:t xml:space="preserve"> </w:t>
      </w:r>
      <w:r>
        <w:t>Представитель</w:t>
      </w:r>
      <w:r w:rsidR="008405B1">
        <w:t xml:space="preserve"> </w:t>
      </w:r>
      <w:r>
        <w:t>Daimler</w:t>
      </w:r>
      <w:r w:rsidR="008405B1">
        <w:t xml:space="preserve"> </w:t>
      </w:r>
      <w:r>
        <w:t>не</w:t>
      </w:r>
      <w:r w:rsidR="008405B1">
        <w:t xml:space="preserve"> </w:t>
      </w:r>
      <w:r>
        <w:t>комментирует</w:t>
      </w:r>
      <w:r w:rsidR="008405B1">
        <w:t xml:space="preserve"> «</w:t>
      </w:r>
      <w:r>
        <w:t>вопросы,</w:t>
      </w:r>
      <w:r w:rsidR="008405B1">
        <w:t xml:space="preserve"> </w:t>
      </w:r>
      <w:r>
        <w:t>находящиеся</w:t>
      </w:r>
      <w:r w:rsidR="008405B1">
        <w:t xml:space="preserve"> </w:t>
      </w:r>
      <w:r>
        <w:t>в</w:t>
      </w:r>
      <w:r w:rsidR="008405B1">
        <w:t xml:space="preserve"> </w:t>
      </w:r>
      <w:r>
        <w:t>зоне</w:t>
      </w:r>
      <w:r w:rsidR="008405B1">
        <w:t xml:space="preserve"> </w:t>
      </w:r>
      <w:r>
        <w:t>ответственности</w:t>
      </w:r>
      <w:r w:rsidR="008405B1">
        <w:t xml:space="preserve"> </w:t>
      </w:r>
      <w:r>
        <w:t>государственных</w:t>
      </w:r>
      <w:r w:rsidR="008405B1">
        <w:t xml:space="preserve"> </w:t>
      </w:r>
      <w:r>
        <w:t>структур</w:t>
      </w:r>
      <w:r w:rsidR="008405B1">
        <w:t>»</w:t>
      </w:r>
      <w:r>
        <w:t>.</w:t>
      </w:r>
    </w:p>
    <w:p w14:paraId="25DFC153" w14:textId="2BE20A91" w:rsidR="00851499" w:rsidRDefault="00851499" w:rsidP="00851499">
      <w:pPr>
        <w:jc w:val="both"/>
      </w:pPr>
      <w:r>
        <w:lastRenderedPageBreak/>
        <w:t>Изменения</w:t>
      </w:r>
      <w:r w:rsidR="008405B1">
        <w:t xml:space="preserve"> </w:t>
      </w:r>
      <w:r>
        <w:t>в</w:t>
      </w:r>
      <w:r w:rsidR="008405B1">
        <w:t xml:space="preserve"> </w:t>
      </w:r>
      <w:r>
        <w:t>основном</w:t>
      </w:r>
      <w:r w:rsidR="008405B1">
        <w:t xml:space="preserve"> </w:t>
      </w:r>
      <w:r>
        <w:t>коснутся</w:t>
      </w:r>
      <w:r w:rsidR="008405B1">
        <w:t xml:space="preserve"> </w:t>
      </w:r>
      <w:r>
        <w:t>городской</w:t>
      </w:r>
      <w:r w:rsidR="008405B1">
        <w:t xml:space="preserve"> </w:t>
      </w:r>
      <w:r>
        <w:t>коммунальной</w:t>
      </w:r>
      <w:r w:rsidR="008405B1">
        <w:t xml:space="preserve"> </w:t>
      </w:r>
      <w:r>
        <w:t>техники,</w:t>
      </w:r>
      <w:r w:rsidR="008405B1">
        <w:t xml:space="preserve"> </w:t>
      </w:r>
      <w:r>
        <w:t>считает</w:t>
      </w:r>
      <w:r w:rsidR="008405B1">
        <w:t xml:space="preserve"> </w:t>
      </w:r>
      <w:r>
        <w:t>Бурмистров:</w:t>
      </w:r>
      <w:r w:rsidR="008405B1">
        <w:t xml:space="preserve"> </w:t>
      </w:r>
      <w:r>
        <w:t>потребность</w:t>
      </w:r>
      <w:r w:rsidR="008405B1">
        <w:t xml:space="preserve"> </w:t>
      </w:r>
      <w:r>
        <w:t>в</w:t>
      </w:r>
      <w:r w:rsidR="008405B1">
        <w:t xml:space="preserve"> </w:t>
      </w:r>
      <w:r>
        <w:t>ней</w:t>
      </w:r>
      <w:r w:rsidR="008405B1">
        <w:t xml:space="preserve"> </w:t>
      </w:r>
      <w:r>
        <w:t>высока</w:t>
      </w:r>
      <w:r w:rsidR="008405B1">
        <w:t xml:space="preserve"> </w:t>
      </w:r>
      <w:r>
        <w:t>из-за</w:t>
      </w:r>
      <w:r w:rsidR="008405B1">
        <w:t xml:space="preserve"> </w:t>
      </w:r>
      <w:r>
        <w:t>быстрого</w:t>
      </w:r>
      <w:r w:rsidR="008405B1">
        <w:t xml:space="preserve"> </w:t>
      </w:r>
      <w:r>
        <w:t>износа,</w:t>
      </w:r>
      <w:r w:rsidR="008405B1">
        <w:t xml:space="preserve"> </w:t>
      </w:r>
      <w:r>
        <w:t>а</w:t>
      </w:r>
      <w:r w:rsidR="008405B1">
        <w:t xml:space="preserve"> </w:t>
      </w:r>
      <w:r>
        <w:t>денег</w:t>
      </w:r>
      <w:r w:rsidR="008405B1">
        <w:t xml:space="preserve"> </w:t>
      </w:r>
      <w:r>
        <w:t>у</w:t>
      </w:r>
      <w:r w:rsidR="008405B1">
        <w:t xml:space="preserve"> </w:t>
      </w:r>
      <w:r>
        <w:t>муниципалитетов</w:t>
      </w:r>
      <w:r w:rsidR="008405B1">
        <w:t xml:space="preserve"> </w:t>
      </w:r>
      <w:r>
        <w:t>мало.</w:t>
      </w:r>
      <w:r w:rsidR="008405B1">
        <w:t xml:space="preserve"> </w:t>
      </w:r>
      <w:r>
        <w:t>Это</w:t>
      </w:r>
      <w:r w:rsidR="008405B1">
        <w:t xml:space="preserve"> </w:t>
      </w:r>
      <w:r>
        <w:t>подтверждает</w:t>
      </w:r>
      <w:r w:rsidR="008405B1">
        <w:t xml:space="preserve"> </w:t>
      </w:r>
      <w:r>
        <w:t>и</w:t>
      </w:r>
      <w:r w:rsidR="008405B1">
        <w:t xml:space="preserve"> </w:t>
      </w:r>
      <w:r>
        <w:t>представитель</w:t>
      </w:r>
      <w:r w:rsidR="008405B1">
        <w:t xml:space="preserve"> </w:t>
      </w:r>
      <w:r>
        <w:t>Минпромторга:</w:t>
      </w:r>
      <w:r w:rsidR="008405B1">
        <w:t xml:space="preserve"> </w:t>
      </w:r>
      <w:r>
        <w:t>муниципалитетам</w:t>
      </w:r>
      <w:r w:rsidR="008405B1">
        <w:t xml:space="preserve"> </w:t>
      </w:r>
      <w:r>
        <w:t>не</w:t>
      </w:r>
      <w:r w:rsidR="008405B1">
        <w:t xml:space="preserve"> </w:t>
      </w:r>
      <w:r>
        <w:t>хватает</w:t>
      </w:r>
      <w:r w:rsidR="008405B1">
        <w:t xml:space="preserve"> </w:t>
      </w:r>
      <w:r>
        <w:t>денег</w:t>
      </w:r>
      <w:r w:rsidR="008405B1">
        <w:t xml:space="preserve"> </w:t>
      </w:r>
      <w:r>
        <w:t>для</w:t>
      </w:r>
      <w:r w:rsidR="008405B1">
        <w:t xml:space="preserve"> </w:t>
      </w:r>
      <w:r>
        <w:t>прямых</w:t>
      </w:r>
      <w:r w:rsidR="008405B1">
        <w:t xml:space="preserve"> </w:t>
      </w:r>
      <w:r>
        <w:t>закупок,</w:t>
      </w:r>
      <w:r w:rsidR="008405B1">
        <w:t xml:space="preserve"> </w:t>
      </w:r>
      <w:r>
        <w:t>поэтому</w:t>
      </w:r>
      <w:r w:rsidR="008405B1">
        <w:t xml:space="preserve"> </w:t>
      </w:r>
      <w:r>
        <w:t>они</w:t>
      </w:r>
      <w:r w:rsidR="008405B1">
        <w:t xml:space="preserve"> </w:t>
      </w:r>
      <w:r>
        <w:t>приобретают</w:t>
      </w:r>
      <w:r w:rsidR="008405B1">
        <w:t xml:space="preserve"> </w:t>
      </w:r>
      <w:r>
        <w:t>технику</w:t>
      </w:r>
      <w:r w:rsidR="008405B1">
        <w:t xml:space="preserve"> </w:t>
      </w:r>
      <w:r>
        <w:t>в</w:t>
      </w:r>
      <w:r w:rsidR="008405B1">
        <w:t xml:space="preserve"> </w:t>
      </w:r>
      <w:r>
        <w:t>лизинг.</w:t>
      </w:r>
      <w:r w:rsidR="008405B1">
        <w:t xml:space="preserve"> </w:t>
      </w:r>
      <w:r>
        <w:t>Конкретные</w:t>
      </w:r>
      <w:r w:rsidR="008405B1">
        <w:t xml:space="preserve"> </w:t>
      </w:r>
      <w:r>
        <w:t>цифры</w:t>
      </w:r>
      <w:r w:rsidR="008405B1">
        <w:t xml:space="preserve"> </w:t>
      </w:r>
      <w:r>
        <w:t>в</w:t>
      </w:r>
      <w:r w:rsidR="008405B1">
        <w:t xml:space="preserve"> </w:t>
      </w:r>
      <w:r>
        <w:t>Минпромторге</w:t>
      </w:r>
      <w:r w:rsidR="008405B1">
        <w:t xml:space="preserve"> </w:t>
      </w:r>
      <w:r>
        <w:t>не</w:t>
      </w:r>
      <w:r w:rsidR="008405B1">
        <w:t xml:space="preserve"> </w:t>
      </w:r>
      <w:r>
        <w:t>раскрыли.</w:t>
      </w:r>
      <w:r w:rsidR="008405B1">
        <w:t xml:space="preserve"> </w:t>
      </w:r>
      <w:r>
        <w:t>По</w:t>
      </w:r>
      <w:r w:rsidR="008405B1">
        <w:t xml:space="preserve"> </w:t>
      </w:r>
      <w:r>
        <w:t>оценке</w:t>
      </w:r>
      <w:r w:rsidR="008405B1">
        <w:t xml:space="preserve"> </w:t>
      </w:r>
      <w:r>
        <w:t>Пронина,</w:t>
      </w:r>
      <w:r w:rsidR="008405B1">
        <w:t xml:space="preserve"> </w:t>
      </w:r>
      <w:r>
        <w:t>доля</w:t>
      </w:r>
      <w:r w:rsidR="008405B1">
        <w:t xml:space="preserve"> </w:t>
      </w:r>
      <w:r>
        <w:t>госзакупок</w:t>
      </w:r>
      <w:r w:rsidR="008405B1">
        <w:t xml:space="preserve"> </w:t>
      </w:r>
      <w:r>
        <w:t>в</w:t>
      </w:r>
      <w:r w:rsidR="008405B1">
        <w:t xml:space="preserve"> </w:t>
      </w:r>
      <w:r>
        <w:t>продажах</w:t>
      </w:r>
      <w:r w:rsidR="008405B1">
        <w:t xml:space="preserve"> </w:t>
      </w:r>
      <w:r>
        <w:t>российских</w:t>
      </w:r>
      <w:r w:rsidR="008405B1">
        <w:t xml:space="preserve"> </w:t>
      </w:r>
      <w:r>
        <w:t>производителей</w:t>
      </w:r>
      <w:r w:rsidR="008405B1">
        <w:t xml:space="preserve"> </w:t>
      </w:r>
      <w:r>
        <w:t>специальной</w:t>
      </w:r>
      <w:r w:rsidR="008405B1">
        <w:t xml:space="preserve"> </w:t>
      </w:r>
      <w:r>
        <w:t>и</w:t>
      </w:r>
      <w:r w:rsidR="008405B1">
        <w:t xml:space="preserve"> </w:t>
      </w:r>
      <w:r>
        <w:t>дорожно-строительной</w:t>
      </w:r>
      <w:r w:rsidR="008405B1">
        <w:t xml:space="preserve"> </w:t>
      </w:r>
      <w:r>
        <w:t>техники</w:t>
      </w:r>
      <w:r w:rsidR="008405B1">
        <w:t xml:space="preserve"> </w:t>
      </w:r>
      <w:r>
        <w:t>сильно</w:t>
      </w:r>
      <w:r w:rsidR="008405B1">
        <w:t xml:space="preserve"> </w:t>
      </w:r>
      <w:r>
        <w:t>разнится:</w:t>
      </w:r>
      <w:r w:rsidR="008405B1">
        <w:t xml:space="preserve"> </w:t>
      </w:r>
      <w:r>
        <w:t>от</w:t>
      </w:r>
      <w:r w:rsidR="008405B1">
        <w:t xml:space="preserve"> </w:t>
      </w:r>
      <w:r>
        <w:t>нескольких</w:t>
      </w:r>
      <w:r w:rsidR="008405B1">
        <w:t xml:space="preserve"> </w:t>
      </w:r>
      <w:r>
        <w:t>процентов</w:t>
      </w:r>
      <w:r w:rsidR="008405B1">
        <w:t xml:space="preserve"> </w:t>
      </w:r>
      <w:r>
        <w:t>(например,</w:t>
      </w:r>
      <w:r w:rsidR="008405B1">
        <w:t xml:space="preserve"> </w:t>
      </w:r>
      <w:r>
        <w:t>некоторые</w:t>
      </w:r>
      <w:r w:rsidR="008405B1">
        <w:t xml:space="preserve"> </w:t>
      </w:r>
      <w:r>
        <w:t>виды</w:t>
      </w:r>
      <w:r w:rsidR="008405B1">
        <w:t xml:space="preserve"> </w:t>
      </w:r>
      <w:r>
        <w:t>строительной</w:t>
      </w:r>
      <w:r w:rsidR="008405B1">
        <w:t xml:space="preserve"> </w:t>
      </w:r>
      <w:r>
        <w:t>техники</w:t>
      </w:r>
      <w:r w:rsidR="008405B1">
        <w:t xml:space="preserve"> </w:t>
      </w:r>
      <w:r>
        <w:t>в</w:t>
      </w:r>
      <w:r w:rsidR="008405B1">
        <w:t xml:space="preserve"> </w:t>
      </w:r>
      <w:r>
        <w:t>основном</w:t>
      </w:r>
      <w:r w:rsidR="008405B1">
        <w:t xml:space="preserve"> </w:t>
      </w:r>
      <w:r>
        <w:t>закупают</w:t>
      </w:r>
      <w:r w:rsidR="008405B1">
        <w:t xml:space="preserve"> </w:t>
      </w:r>
      <w:r>
        <w:t>частные</w:t>
      </w:r>
      <w:r w:rsidR="008405B1">
        <w:t xml:space="preserve"> </w:t>
      </w:r>
      <w:r>
        <w:t>подрядчики)</w:t>
      </w:r>
      <w:r w:rsidR="008405B1">
        <w:t xml:space="preserve"> </w:t>
      </w:r>
      <w:r>
        <w:t>до</w:t>
      </w:r>
      <w:r w:rsidR="008405B1">
        <w:t xml:space="preserve"> </w:t>
      </w:r>
      <w:r>
        <w:t>70</w:t>
      </w:r>
      <w:r w:rsidR="008405B1">
        <w:t>-</w:t>
      </w:r>
      <w:r>
        <w:t>80%</w:t>
      </w:r>
      <w:r w:rsidR="008405B1">
        <w:t xml:space="preserve"> </w:t>
      </w:r>
      <w:r>
        <w:t>в</w:t>
      </w:r>
      <w:r w:rsidR="008405B1">
        <w:t xml:space="preserve"> </w:t>
      </w:r>
      <w:r>
        <w:t>сегменте</w:t>
      </w:r>
      <w:r w:rsidR="008405B1">
        <w:t xml:space="preserve"> </w:t>
      </w:r>
      <w:r>
        <w:t>коммунальной</w:t>
      </w:r>
      <w:r w:rsidR="008405B1">
        <w:t xml:space="preserve"> </w:t>
      </w:r>
      <w:r>
        <w:t>техники.</w:t>
      </w:r>
      <w:r w:rsidR="008405B1">
        <w:t xml:space="preserve"> </w:t>
      </w:r>
      <w:r>
        <w:t>В</w:t>
      </w:r>
      <w:r w:rsidR="008405B1">
        <w:t xml:space="preserve"> </w:t>
      </w:r>
      <w:r>
        <w:t>этой</w:t>
      </w:r>
      <w:r w:rsidR="008405B1">
        <w:t xml:space="preserve"> </w:t>
      </w:r>
      <w:r>
        <w:t>сфере,</w:t>
      </w:r>
      <w:r w:rsidR="008405B1">
        <w:t xml:space="preserve"> </w:t>
      </w:r>
      <w:r>
        <w:t>по</w:t>
      </w:r>
      <w:r w:rsidR="008405B1">
        <w:t xml:space="preserve"> </w:t>
      </w:r>
      <w:r>
        <w:t>его</w:t>
      </w:r>
      <w:r w:rsidR="008405B1">
        <w:t xml:space="preserve"> </w:t>
      </w:r>
      <w:r>
        <w:t>оценке,</w:t>
      </w:r>
      <w:r w:rsidR="008405B1">
        <w:t xml:space="preserve"> </w:t>
      </w:r>
      <w:r>
        <w:t>на</w:t>
      </w:r>
      <w:r w:rsidR="008405B1">
        <w:t xml:space="preserve"> </w:t>
      </w:r>
      <w:r>
        <w:t>лизинговые</w:t>
      </w:r>
      <w:r w:rsidR="008405B1">
        <w:t xml:space="preserve"> </w:t>
      </w:r>
      <w:r>
        <w:t>сделки</w:t>
      </w:r>
      <w:r w:rsidR="008405B1">
        <w:t xml:space="preserve"> </w:t>
      </w:r>
      <w:r>
        <w:t>приходится</w:t>
      </w:r>
      <w:r w:rsidR="008405B1">
        <w:t xml:space="preserve"> </w:t>
      </w:r>
      <w:r>
        <w:t>не</w:t>
      </w:r>
      <w:r w:rsidR="008405B1">
        <w:t xml:space="preserve"> </w:t>
      </w:r>
      <w:r>
        <w:t>менее</w:t>
      </w:r>
      <w:r w:rsidR="008405B1">
        <w:t xml:space="preserve"> </w:t>
      </w:r>
      <w:r>
        <w:t>50%</w:t>
      </w:r>
      <w:r w:rsidR="008405B1">
        <w:t xml:space="preserve"> </w:t>
      </w:r>
      <w:r>
        <w:t>госзакупок</w:t>
      </w:r>
      <w:r w:rsidR="008405B1">
        <w:t xml:space="preserve"> </w:t>
      </w:r>
      <w:r>
        <w:t>и</w:t>
      </w:r>
      <w:r w:rsidR="008405B1">
        <w:t xml:space="preserve"> </w:t>
      </w:r>
      <w:r>
        <w:t>большинство</w:t>
      </w:r>
      <w:r w:rsidR="008405B1">
        <w:t xml:space="preserve"> – </w:t>
      </w:r>
      <w:r>
        <w:t>с</w:t>
      </w:r>
      <w:r w:rsidR="008405B1">
        <w:t xml:space="preserve"> </w:t>
      </w:r>
      <w:r>
        <w:t>обязательством</w:t>
      </w:r>
      <w:r w:rsidR="008405B1">
        <w:t xml:space="preserve"> </w:t>
      </w:r>
      <w:r>
        <w:t>выкупить</w:t>
      </w:r>
      <w:r w:rsidR="008405B1">
        <w:t xml:space="preserve"> </w:t>
      </w:r>
      <w:r>
        <w:t>технику.</w:t>
      </w:r>
      <w:r w:rsidR="008405B1">
        <w:t xml:space="preserve"> «</w:t>
      </w:r>
      <w:r>
        <w:t>Потеря</w:t>
      </w:r>
      <w:r w:rsidR="008405B1">
        <w:t xml:space="preserve"> </w:t>
      </w:r>
      <w:r>
        <w:t>этого</w:t>
      </w:r>
      <w:r w:rsidR="008405B1">
        <w:t xml:space="preserve"> </w:t>
      </w:r>
      <w:r>
        <w:t>инструмента</w:t>
      </w:r>
      <w:r w:rsidR="008405B1">
        <w:t xml:space="preserve"> </w:t>
      </w:r>
      <w:r>
        <w:t>для</w:t>
      </w:r>
      <w:r w:rsidR="008405B1">
        <w:t xml:space="preserve"> </w:t>
      </w:r>
      <w:r>
        <w:t>глобальных</w:t>
      </w:r>
      <w:r w:rsidR="008405B1">
        <w:t xml:space="preserve"> </w:t>
      </w:r>
      <w:r>
        <w:t>производителей</w:t>
      </w:r>
      <w:r w:rsidR="008405B1">
        <w:t xml:space="preserve"> </w:t>
      </w:r>
      <w:r>
        <w:t>не</w:t>
      </w:r>
      <w:r w:rsidR="008405B1">
        <w:t xml:space="preserve"> </w:t>
      </w:r>
      <w:r>
        <w:t>будет</w:t>
      </w:r>
      <w:r w:rsidR="008405B1">
        <w:t xml:space="preserve"> </w:t>
      </w:r>
      <w:r>
        <w:t>болезненной,</w:t>
      </w:r>
      <w:r w:rsidR="008405B1">
        <w:t xml:space="preserve"> </w:t>
      </w:r>
      <w:r>
        <w:t>для</w:t>
      </w:r>
      <w:r w:rsidR="008405B1">
        <w:t xml:space="preserve"> </w:t>
      </w:r>
      <w:r>
        <w:t>них</w:t>
      </w:r>
      <w:r w:rsidR="008405B1">
        <w:t xml:space="preserve"> </w:t>
      </w:r>
      <w:r>
        <w:t>российский</w:t>
      </w:r>
      <w:r w:rsidR="008405B1">
        <w:t xml:space="preserve"> </w:t>
      </w:r>
      <w:r>
        <w:t>рынок</w:t>
      </w:r>
      <w:r w:rsidR="008405B1">
        <w:t xml:space="preserve"> – </w:t>
      </w:r>
      <w:r>
        <w:t>один</w:t>
      </w:r>
      <w:r w:rsidR="008405B1">
        <w:t xml:space="preserve"> </w:t>
      </w:r>
      <w:r>
        <w:t>из</w:t>
      </w:r>
      <w:r w:rsidR="008405B1">
        <w:t xml:space="preserve"> </w:t>
      </w:r>
      <w:r>
        <w:t>многих,</w:t>
      </w:r>
      <w:r w:rsidR="008405B1">
        <w:t xml:space="preserve"> – </w:t>
      </w:r>
      <w:r>
        <w:t>отмечает</w:t>
      </w:r>
      <w:r w:rsidR="008405B1">
        <w:t xml:space="preserve"> </w:t>
      </w:r>
      <w:r>
        <w:t>Пронин.</w:t>
      </w:r>
      <w:r w:rsidR="008405B1">
        <w:t xml:space="preserve"> – </w:t>
      </w:r>
      <w:r>
        <w:t>Изменения</w:t>
      </w:r>
      <w:r w:rsidR="008405B1">
        <w:t xml:space="preserve"> </w:t>
      </w:r>
      <w:r>
        <w:t>гораздо</w:t>
      </w:r>
      <w:r w:rsidR="008405B1">
        <w:t xml:space="preserve"> </w:t>
      </w:r>
      <w:r>
        <w:t>важнее</w:t>
      </w:r>
      <w:r w:rsidR="008405B1">
        <w:t xml:space="preserve"> </w:t>
      </w:r>
      <w:r>
        <w:t>для</w:t>
      </w:r>
      <w:r w:rsidR="008405B1">
        <w:t xml:space="preserve"> </w:t>
      </w:r>
      <w:r>
        <w:t>местных</w:t>
      </w:r>
      <w:r w:rsidR="008405B1">
        <w:t xml:space="preserve"> </w:t>
      </w:r>
      <w:r>
        <w:t>заводов,</w:t>
      </w:r>
      <w:r w:rsidR="008405B1">
        <w:t xml:space="preserve"> </w:t>
      </w:r>
      <w:r>
        <w:t>продажи</w:t>
      </w:r>
      <w:r w:rsidR="008405B1">
        <w:t xml:space="preserve"> </w:t>
      </w:r>
      <w:r>
        <w:t>которых</w:t>
      </w:r>
      <w:r w:rsidR="008405B1">
        <w:t xml:space="preserve"> </w:t>
      </w:r>
      <w:r>
        <w:t>сосредоточены</w:t>
      </w:r>
      <w:r w:rsidR="008405B1">
        <w:t xml:space="preserve"> </w:t>
      </w:r>
      <w:r>
        <w:t>в</w:t>
      </w:r>
      <w:r w:rsidR="008405B1">
        <w:t xml:space="preserve"> </w:t>
      </w:r>
      <w:r>
        <w:t>России</w:t>
      </w:r>
      <w:r w:rsidR="008405B1">
        <w:t>»</w:t>
      </w:r>
      <w:r>
        <w:t>.</w:t>
      </w:r>
    </w:p>
    <w:p w14:paraId="14085AB5" w14:textId="48311079" w:rsidR="00851499" w:rsidRDefault="00851499" w:rsidP="00851499">
      <w:pPr>
        <w:jc w:val="both"/>
      </w:pPr>
      <w:r>
        <w:t>Запрет</w:t>
      </w:r>
      <w:r w:rsidR="008405B1">
        <w:t xml:space="preserve"> </w:t>
      </w:r>
      <w:r>
        <w:t>будет</w:t>
      </w:r>
      <w:r w:rsidR="008405B1">
        <w:t xml:space="preserve"> </w:t>
      </w:r>
      <w:r>
        <w:t>стимулировать</w:t>
      </w:r>
      <w:r w:rsidR="008405B1">
        <w:t xml:space="preserve"> </w:t>
      </w:r>
      <w:r>
        <w:t>развитие</w:t>
      </w:r>
      <w:r w:rsidR="008405B1">
        <w:t xml:space="preserve"> </w:t>
      </w:r>
      <w:r>
        <w:t>местного</w:t>
      </w:r>
      <w:r w:rsidR="008405B1">
        <w:t xml:space="preserve"> </w:t>
      </w:r>
      <w:r>
        <w:t>производства,</w:t>
      </w:r>
      <w:r w:rsidR="008405B1">
        <w:t xml:space="preserve"> </w:t>
      </w:r>
      <w:r>
        <w:t>локализацию</w:t>
      </w:r>
      <w:r w:rsidR="008405B1">
        <w:t xml:space="preserve"> </w:t>
      </w:r>
      <w:r>
        <w:t>техники</w:t>
      </w:r>
      <w:r w:rsidR="008405B1">
        <w:t xml:space="preserve"> </w:t>
      </w:r>
      <w:r>
        <w:t>в</w:t>
      </w:r>
      <w:r w:rsidR="008405B1">
        <w:t xml:space="preserve"> </w:t>
      </w:r>
      <w:r>
        <w:t>России,</w:t>
      </w:r>
      <w:r w:rsidR="008405B1">
        <w:t xml:space="preserve"> </w:t>
      </w:r>
      <w:r>
        <w:t>считает</w:t>
      </w:r>
      <w:r w:rsidR="008405B1">
        <w:t xml:space="preserve"> </w:t>
      </w:r>
      <w:r>
        <w:t>Бурмистров.</w:t>
      </w:r>
      <w:r w:rsidR="008405B1">
        <w:t xml:space="preserve"> </w:t>
      </w:r>
      <w:r>
        <w:t>Но</w:t>
      </w:r>
      <w:r w:rsidR="008405B1">
        <w:t xml:space="preserve"> </w:t>
      </w:r>
      <w:r>
        <w:t>проекты</w:t>
      </w:r>
      <w:r w:rsidR="008405B1">
        <w:t xml:space="preserve"> </w:t>
      </w:r>
      <w:r>
        <w:t>потребуют</w:t>
      </w:r>
      <w:r w:rsidR="008405B1">
        <w:t xml:space="preserve"> </w:t>
      </w:r>
      <w:r>
        <w:t>времени</w:t>
      </w:r>
      <w:r w:rsidR="008405B1">
        <w:t xml:space="preserve"> </w:t>
      </w:r>
      <w:r>
        <w:t>и,</w:t>
      </w:r>
      <w:r w:rsidR="008405B1">
        <w:t xml:space="preserve"> </w:t>
      </w:r>
      <w:r>
        <w:t>чтобы</w:t>
      </w:r>
      <w:r w:rsidR="008405B1">
        <w:t xml:space="preserve"> </w:t>
      </w:r>
      <w:r>
        <w:t>избежать</w:t>
      </w:r>
      <w:r w:rsidR="008405B1">
        <w:t xml:space="preserve"> </w:t>
      </w:r>
      <w:r>
        <w:t>провала,</w:t>
      </w:r>
      <w:r w:rsidR="008405B1">
        <w:t xml:space="preserve"> </w:t>
      </w:r>
      <w:r>
        <w:t>от</w:t>
      </w:r>
      <w:r w:rsidR="008405B1">
        <w:t xml:space="preserve"> </w:t>
      </w:r>
      <w:r>
        <w:t>государства</w:t>
      </w:r>
      <w:r w:rsidR="008405B1">
        <w:t xml:space="preserve"> </w:t>
      </w:r>
      <w:r>
        <w:t>потребуется</w:t>
      </w:r>
      <w:r w:rsidR="008405B1">
        <w:t xml:space="preserve"> </w:t>
      </w:r>
      <w:r>
        <w:t>дополнительная</w:t>
      </w:r>
      <w:r w:rsidR="008405B1">
        <w:t xml:space="preserve"> </w:t>
      </w:r>
      <w:r>
        <w:t>поддержка</w:t>
      </w:r>
      <w:r w:rsidR="008405B1">
        <w:t xml:space="preserve"> </w:t>
      </w:r>
      <w:r>
        <w:t>лизинга,</w:t>
      </w:r>
      <w:r w:rsidR="008405B1">
        <w:t xml:space="preserve"> </w:t>
      </w:r>
      <w:r>
        <w:t>советует</w:t>
      </w:r>
      <w:r w:rsidR="008405B1">
        <w:t xml:space="preserve"> </w:t>
      </w:r>
      <w:r>
        <w:t>он.</w:t>
      </w:r>
    </w:p>
    <w:p w14:paraId="1F8C8528" w14:textId="3A603A50" w:rsidR="00851499" w:rsidRDefault="00C90DB2" w:rsidP="00851499">
      <w:pPr>
        <w:jc w:val="both"/>
      </w:pPr>
      <w:hyperlink r:id="rId19" w:history="1">
        <w:r w:rsidR="00851499" w:rsidRPr="00421539">
          <w:rPr>
            <w:rStyle w:val="a9"/>
          </w:rPr>
          <w:t>https://www.vedomosti.ru/business/articles/2019/02/22/794829-tehniki</w:t>
        </w:r>
      </w:hyperlink>
    </w:p>
    <w:p w14:paraId="110554D8" w14:textId="43F1291A" w:rsidR="0021535E" w:rsidRDefault="00DF5BA9" w:rsidP="009E1434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12" w:name="_Toc1721149"/>
      <w:r w:rsidRPr="00DF5BA9">
        <w:rPr>
          <w:rFonts w:ascii="Times New Roman" w:hAnsi="Times New Roman"/>
          <w:sz w:val="24"/>
          <w:szCs w:val="24"/>
        </w:rPr>
        <w:t>РБК;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DF5BA9">
        <w:rPr>
          <w:rFonts w:ascii="Times New Roman" w:hAnsi="Times New Roman"/>
          <w:sz w:val="24"/>
          <w:szCs w:val="24"/>
        </w:rPr>
        <w:t>МАРИЯ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DF5BA9">
        <w:rPr>
          <w:rFonts w:ascii="Times New Roman" w:hAnsi="Times New Roman"/>
          <w:sz w:val="24"/>
          <w:szCs w:val="24"/>
        </w:rPr>
        <w:t>КОКОРЕВА,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DF5BA9">
        <w:rPr>
          <w:rFonts w:ascii="Times New Roman" w:hAnsi="Times New Roman"/>
          <w:sz w:val="24"/>
          <w:szCs w:val="24"/>
        </w:rPr>
        <w:t>ЕКАТЕРИНА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DF5BA9">
        <w:rPr>
          <w:rFonts w:ascii="Times New Roman" w:hAnsi="Times New Roman"/>
          <w:sz w:val="24"/>
          <w:szCs w:val="24"/>
        </w:rPr>
        <w:t>ЛИТОВА;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DF5BA9">
        <w:rPr>
          <w:rFonts w:ascii="Times New Roman" w:hAnsi="Times New Roman"/>
          <w:sz w:val="24"/>
          <w:szCs w:val="24"/>
        </w:rPr>
        <w:t>2019.02.21;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DF5BA9">
        <w:rPr>
          <w:rFonts w:ascii="Times New Roman" w:hAnsi="Times New Roman"/>
          <w:sz w:val="24"/>
          <w:szCs w:val="24"/>
        </w:rPr>
        <w:t>ВЛАСТИ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DF5BA9">
        <w:rPr>
          <w:rFonts w:ascii="Times New Roman" w:hAnsi="Times New Roman"/>
          <w:sz w:val="24"/>
          <w:szCs w:val="24"/>
        </w:rPr>
        <w:t>ДАДУТ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DF5BA9">
        <w:rPr>
          <w:rFonts w:ascii="Times New Roman" w:hAnsi="Times New Roman"/>
          <w:sz w:val="24"/>
          <w:szCs w:val="24"/>
        </w:rPr>
        <w:t>МВД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DF5BA9">
        <w:rPr>
          <w:rFonts w:ascii="Times New Roman" w:hAnsi="Times New Roman"/>
          <w:sz w:val="24"/>
          <w:szCs w:val="24"/>
        </w:rPr>
        <w:t>ДОСТУП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DF5BA9">
        <w:rPr>
          <w:rFonts w:ascii="Times New Roman" w:hAnsi="Times New Roman"/>
          <w:sz w:val="24"/>
          <w:szCs w:val="24"/>
        </w:rPr>
        <w:t>К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DF5BA9">
        <w:rPr>
          <w:rFonts w:ascii="Times New Roman" w:hAnsi="Times New Roman"/>
          <w:sz w:val="24"/>
          <w:szCs w:val="24"/>
        </w:rPr>
        <w:t>ДАННЫМ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DF5BA9">
        <w:rPr>
          <w:rFonts w:ascii="Times New Roman" w:hAnsi="Times New Roman"/>
          <w:sz w:val="24"/>
          <w:szCs w:val="24"/>
        </w:rPr>
        <w:t>О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DF5BA9">
        <w:rPr>
          <w:rFonts w:ascii="Times New Roman" w:hAnsi="Times New Roman"/>
          <w:sz w:val="24"/>
          <w:szCs w:val="24"/>
        </w:rPr>
        <w:t>ЗДОРОВЬЕ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DF5BA9">
        <w:rPr>
          <w:rFonts w:ascii="Times New Roman" w:hAnsi="Times New Roman"/>
          <w:sz w:val="24"/>
          <w:szCs w:val="24"/>
        </w:rPr>
        <w:t>ВОДИТЕЛЕЙ;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DF5BA9">
        <w:rPr>
          <w:rFonts w:ascii="Times New Roman" w:hAnsi="Times New Roman"/>
          <w:sz w:val="24"/>
          <w:szCs w:val="24"/>
        </w:rPr>
        <w:t>ПРАВИТЕЛЬСТВО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DF5BA9">
        <w:rPr>
          <w:rFonts w:ascii="Times New Roman" w:hAnsi="Times New Roman"/>
          <w:sz w:val="24"/>
          <w:szCs w:val="24"/>
        </w:rPr>
        <w:t>РАЗРЕШИТ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DF5BA9">
        <w:rPr>
          <w:rFonts w:ascii="Times New Roman" w:hAnsi="Times New Roman"/>
          <w:sz w:val="24"/>
          <w:szCs w:val="24"/>
        </w:rPr>
        <w:t>МВД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DF5BA9">
        <w:rPr>
          <w:rFonts w:ascii="Times New Roman" w:hAnsi="Times New Roman"/>
          <w:sz w:val="24"/>
          <w:szCs w:val="24"/>
        </w:rPr>
        <w:t>И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DF5BA9">
        <w:rPr>
          <w:rFonts w:ascii="Times New Roman" w:hAnsi="Times New Roman"/>
          <w:sz w:val="24"/>
          <w:szCs w:val="24"/>
        </w:rPr>
        <w:t>МИНЗДРАВУ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DF5BA9">
        <w:rPr>
          <w:rFonts w:ascii="Times New Roman" w:hAnsi="Times New Roman"/>
          <w:sz w:val="24"/>
          <w:szCs w:val="24"/>
        </w:rPr>
        <w:t>ОБМЕНИВАТЬСЯ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DF5BA9">
        <w:rPr>
          <w:rFonts w:ascii="Times New Roman" w:hAnsi="Times New Roman"/>
          <w:sz w:val="24"/>
          <w:szCs w:val="24"/>
        </w:rPr>
        <w:t>ДАННЫМИ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DF5BA9">
        <w:rPr>
          <w:rFonts w:ascii="Times New Roman" w:hAnsi="Times New Roman"/>
          <w:sz w:val="24"/>
          <w:szCs w:val="24"/>
        </w:rPr>
        <w:t>О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DF5BA9">
        <w:rPr>
          <w:rFonts w:ascii="Times New Roman" w:hAnsi="Times New Roman"/>
          <w:sz w:val="24"/>
          <w:szCs w:val="24"/>
        </w:rPr>
        <w:t>ВОДИТЕЛЯХ.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DF5BA9">
        <w:rPr>
          <w:rFonts w:ascii="Times New Roman" w:hAnsi="Times New Roman"/>
          <w:sz w:val="24"/>
          <w:szCs w:val="24"/>
        </w:rPr>
        <w:t>ВЛАСТИ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DF5BA9">
        <w:rPr>
          <w:rFonts w:ascii="Times New Roman" w:hAnsi="Times New Roman"/>
          <w:sz w:val="24"/>
          <w:szCs w:val="24"/>
        </w:rPr>
        <w:t>ТАКЖЕ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DF5BA9">
        <w:rPr>
          <w:rFonts w:ascii="Times New Roman" w:hAnsi="Times New Roman"/>
          <w:sz w:val="24"/>
          <w:szCs w:val="24"/>
        </w:rPr>
        <w:t>ИНТЕГРИРУЮТ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DF5BA9">
        <w:rPr>
          <w:rFonts w:ascii="Times New Roman" w:hAnsi="Times New Roman"/>
          <w:sz w:val="24"/>
          <w:szCs w:val="24"/>
        </w:rPr>
        <w:t>СИСТЕМЫ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DF5BA9">
        <w:rPr>
          <w:rFonts w:ascii="Times New Roman" w:hAnsi="Times New Roman"/>
          <w:sz w:val="24"/>
          <w:szCs w:val="24"/>
        </w:rPr>
        <w:t>ТЕХОСМОТРА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DF5BA9">
        <w:rPr>
          <w:rFonts w:ascii="Times New Roman" w:hAnsi="Times New Roman"/>
          <w:sz w:val="24"/>
          <w:szCs w:val="24"/>
        </w:rPr>
        <w:t>И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DF5BA9">
        <w:rPr>
          <w:rFonts w:ascii="Times New Roman" w:hAnsi="Times New Roman"/>
          <w:sz w:val="24"/>
          <w:szCs w:val="24"/>
        </w:rPr>
        <w:t>ОСАГО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DF5BA9">
        <w:rPr>
          <w:rFonts w:ascii="Times New Roman" w:hAnsi="Times New Roman"/>
          <w:sz w:val="24"/>
          <w:szCs w:val="24"/>
        </w:rPr>
        <w:t>И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DF5BA9">
        <w:rPr>
          <w:rFonts w:ascii="Times New Roman" w:hAnsi="Times New Roman"/>
          <w:sz w:val="24"/>
          <w:szCs w:val="24"/>
        </w:rPr>
        <w:t>ПЕРЕДАДУТ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DF5BA9">
        <w:rPr>
          <w:rFonts w:ascii="Times New Roman" w:hAnsi="Times New Roman"/>
          <w:sz w:val="24"/>
          <w:szCs w:val="24"/>
        </w:rPr>
        <w:t>КОНТРОЛЬ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DF5BA9">
        <w:rPr>
          <w:rFonts w:ascii="Times New Roman" w:hAnsi="Times New Roman"/>
          <w:sz w:val="24"/>
          <w:szCs w:val="24"/>
        </w:rPr>
        <w:t>ЗА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DF5BA9">
        <w:rPr>
          <w:rFonts w:ascii="Times New Roman" w:hAnsi="Times New Roman"/>
          <w:sz w:val="24"/>
          <w:szCs w:val="24"/>
        </w:rPr>
        <w:t>АВТОШКОЛАМИ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DF5BA9">
        <w:rPr>
          <w:rFonts w:ascii="Times New Roman" w:hAnsi="Times New Roman"/>
          <w:sz w:val="24"/>
          <w:szCs w:val="24"/>
        </w:rPr>
        <w:t>И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DF5BA9">
        <w:rPr>
          <w:rFonts w:ascii="Times New Roman" w:hAnsi="Times New Roman"/>
          <w:sz w:val="24"/>
          <w:szCs w:val="24"/>
        </w:rPr>
        <w:t>ТЕХОСМОТРОМ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DF5BA9">
        <w:rPr>
          <w:rFonts w:ascii="Times New Roman" w:hAnsi="Times New Roman"/>
          <w:sz w:val="24"/>
          <w:szCs w:val="24"/>
        </w:rPr>
        <w:t>В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DF5BA9">
        <w:rPr>
          <w:rFonts w:ascii="Times New Roman" w:hAnsi="Times New Roman"/>
          <w:sz w:val="24"/>
          <w:szCs w:val="24"/>
        </w:rPr>
        <w:t>МВД</w:t>
      </w:r>
      <w:bookmarkEnd w:id="12"/>
    </w:p>
    <w:p w14:paraId="1494AA8E" w14:textId="115D7DFE" w:rsidR="0021535E" w:rsidRDefault="00DF5BA9" w:rsidP="009E1434">
      <w:pPr>
        <w:jc w:val="both"/>
      </w:pPr>
      <w:r>
        <w:t>МВД</w:t>
      </w:r>
      <w:r w:rsidR="008405B1">
        <w:t xml:space="preserve"> </w:t>
      </w:r>
      <w:r>
        <w:t>сможет</w:t>
      </w:r>
      <w:r w:rsidR="008405B1">
        <w:t xml:space="preserve"> </w:t>
      </w:r>
      <w:r>
        <w:t>получать</w:t>
      </w:r>
      <w:r w:rsidR="008405B1">
        <w:t xml:space="preserve"> </w:t>
      </w:r>
      <w:r>
        <w:t>данные</w:t>
      </w:r>
      <w:r w:rsidR="008405B1">
        <w:t xml:space="preserve"> </w:t>
      </w:r>
      <w:r>
        <w:t>от</w:t>
      </w:r>
      <w:r w:rsidR="008405B1">
        <w:t xml:space="preserve"> </w:t>
      </w:r>
      <w:r>
        <w:t>Минздрава</w:t>
      </w:r>
      <w:r w:rsidR="008405B1">
        <w:t xml:space="preserve"> </w:t>
      </w:r>
      <w:r>
        <w:t>о</w:t>
      </w:r>
      <w:r w:rsidR="008405B1">
        <w:t xml:space="preserve"> </w:t>
      </w:r>
      <w:r>
        <w:t>водителях,</w:t>
      </w:r>
      <w:r w:rsidR="008405B1">
        <w:t xml:space="preserve"> </w:t>
      </w:r>
      <w:r>
        <w:t>которые</w:t>
      </w:r>
      <w:r w:rsidR="008405B1">
        <w:t xml:space="preserve"> </w:t>
      </w:r>
      <w:r>
        <w:t>имеют</w:t>
      </w:r>
      <w:r w:rsidR="008405B1">
        <w:t xml:space="preserve"> </w:t>
      </w:r>
      <w:r>
        <w:t>медицинские</w:t>
      </w:r>
      <w:r w:rsidR="008405B1">
        <w:t xml:space="preserve"> </w:t>
      </w:r>
      <w:r>
        <w:t>противопоказания</w:t>
      </w:r>
      <w:r w:rsidR="008405B1">
        <w:t xml:space="preserve"> </w:t>
      </w:r>
      <w:r>
        <w:t>к</w:t>
      </w:r>
      <w:r w:rsidR="008405B1">
        <w:t xml:space="preserve"> </w:t>
      </w:r>
      <w:r>
        <w:t>управлению</w:t>
      </w:r>
      <w:r w:rsidR="008405B1">
        <w:t xml:space="preserve"> </w:t>
      </w:r>
      <w:r>
        <w:t>автомобилем,</w:t>
      </w:r>
      <w:r w:rsidR="008405B1">
        <w:t xml:space="preserve"> </w:t>
      </w:r>
      <w:r>
        <w:t>в</w:t>
      </w:r>
      <w:r w:rsidR="008405B1">
        <w:t xml:space="preserve"> </w:t>
      </w:r>
      <w:r>
        <w:t>частности</w:t>
      </w:r>
      <w:r w:rsidR="008405B1">
        <w:t xml:space="preserve"> </w:t>
      </w:r>
      <w:r>
        <w:t>страдают</w:t>
      </w:r>
      <w:r w:rsidR="008405B1">
        <w:t xml:space="preserve"> </w:t>
      </w:r>
      <w:r>
        <w:t>алкоголизмом</w:t>
      </w:r>
      <w:r w:rsidR="008405B1">
        <w:t xml:space="preserve"> </w:t>
      </w:r>
      <w:r>
        <w:t>и</w:t>
      </w:r>
      <w:r w:rsidR="008405B1">
        <w:t xml:space="preserve"> </w:t>
      </w:r>
      <w:r>
        <w:t>наркоманией.</w:t>
      </w:r>
      <w:r w:rsidR="008405B1">
        <w:t xml:space="preserve"> </w:t>
      </w:r>
      <w:r>
        <w:t>Об</w:t>
      </w:r>
      <w:r w:rsidR="008405B1">
        <w:t xml:space="preserve"> </w:t>
      </w:r>
      <w:r>
        <w:t>этом</w:t>
      </w:r>
      <w:r w:rsidR="008405B1">
        <w:t xml:space="preserve"> </w:t>
      </w:r>
      <w:r>
        <w:t>говорится</w:t>
      </w:r>
      <w:r w:rsidR="008405B1">
        <w:t xml:space="preserve"> </w:t>
      </w:r>
      <w:r>
        <w:t>в</w:t>
      </w:r>
      <w:r w:rsidR="008405B1">
        <w:t xml:space="preserve"> </w:t>
      </w:r>
      <w:r>
        <w:t>паспорте</w:t>
      </w:r>
      <w:r w:rsidR="008405B1">
        <w:t xml:space="preserve"> </w:t>
      </w:r>
      <w:r>
        <w:t>национального</w:t>
      </w:r>
      <w:r w:rsidR="008405B1">
        <w:t xml:space="preserve"> </w:t>
      </w:r>
      <w:r>
        <w:t>проекта</w:t>
      </w:r>
      <w:r w:rsidR="008405B1">
        <w:t xml:space="preserve"> «</w:t>
      </w:r>
      <w:r>
        <w:t>Безопасные</w:t>
      </w:r>
      <w:r w:rsidR="008405B1">
        <w:t xml:space="preserve"> </w:t>
      </w:r>
      <w:r>
        <w:t>и</w:t>
      </w:r>
      <w:r w:rsidR="008405B1">
        <w:t xml:space="preserve"> </w:t>
      </w:r>
      <w:r>
        <w:t>качественные</w:t>
      </w:r>
      <w:r w:rsidR="008405B1">
        <w:t xml:space="preserve"> </w:t>
      </w:r>
      <w:r>
        <w:t>автомобильные</w:t>
      </w:r>
      <w:r w:rsidR="008405B1">
        <w:t xml:space="preserve"> </w:t>
      </w:r>
      <w:r>
        <w:t>дороги</w:t>
      </w:r>
      <w:r w:rsidR="008405B1">
        <w:t>»</w:t>
      </w:r>
      <w:r>
        <w:t>,</w:t>
      </w:r>
      <w:r w:rsidR="008405B1">
        <w:t xml:space="preserve"> </w:t>
      </w:r>
      <w:r>
        <w:t>который</w:t>
      </w:r>
      <w:r w:rsidR="008405B1">
        <w:t xml:space="preserve"> </w:t>
      </w:r>
      <w:r>
        <w:t>был</w:t>
      </w:r>
      <w:r w:rsidR="008405B1">
        <w:t xml:space="preserve"> </w:t>
      </w:r>
      <w:r>
        <w:t>опубликован</w:t>
      </w:r>
      <w:r w:rsidR="008405B1">
        <w:t xml:space="preserve"> </w:t>
      </w:r>
      <w:r>
        <w:t>на</w:t>
      </w:r>
      <w:r w:rsidR="008405B1">
        <w:t xml:space="preserve"> </w:t>
      </w:r>
      <w:r>
        <w:t>сайте</w:t>
      </w:r>
      <w:r w:rsidR="008405B1">
        <w:t xml:space="preserve"> </w:t>
      </w:r>
      <w:r>
        <w:t>правительства.</w:t>
      </w:r>
    </w:p>
    <w:p w14:paraId="265FB306" w14:textId="795584AF" w:rsidR="0021535E" w:rsidRDefault="00DF5BA9" w:rsidP="009E1434">
      <w:pPr>
        <w:jc w:val="both"/>
      </w:pPr>
      <w:r>
        <w:t>Правоохранительные</w:t>
      </w:r>
      <w:r w:rsidR="008405B1">
        <w:t xml:space="preserve"> </w:t>
      </w:r>
      <w:r>
        <w:t>органы</w:t>
      </w:r>
      <w:r w:rsidR="008405B1">
        <w:t xml:space="preserve"> </w:t>
      </w:r>
      <w:r>
        <w:t>получат</w:t>
      </w:r>
      <w:r w:rsidR="008405B1">
        <w:t xml:space="preserve"> </w:t>
      </w:r>
      <w:r>
        <w:t>доступ</w:t>
      </w:r>
      <w:r w:rsidR="008405B1">
        <w:t xml:space="preserve"> </w:t>
      </w:r>
      <w:r>
        <w:t>и</w:t>
      </w:r>
      <w:r w:rsidR="008405B1">
        <w:t xml:space="preserve"> </w:t>
      </w:r>
      <w:r>
        <w:t>к</w:t>
      </w:r>
      <w:r w:rsidR="008405B1">
        <w:t xml:space="preserve"> </w:t>
      </w:r>
      <w:r>
        <w:t>другим</w:t>
      </w:r>
      <w:r w:rsidR="008405B1">
        <w:t xml:space="preserve"> </w:t>
      </w:r>
      <w:r>
        <w:t>медицинским</w:t>
      </w:r>
      <w:r w:rsidR="008405B1">
        <w:t xml:space="preserve"> </w:t>
      </w:r>
      <w:r>
        <w:t>заключениям,</w:t>
      </w:r>
      <w:r w:rsidR="008405B1">
        <w:t xml:space="preserve"> </w:t>
      </w:r>
      <w:r>
        <w:t>необходимым</w:t>
      </w:r>
      <w:r w:rsidR="008405B1">
        <w:t xml:space="preserve"> </w:t>
      </w:r>
      <w:r>
        <w:t>для</w:t>
      </w:r>
      <w:r w:rsidR="008405B1">
        <w:t xml:space="preserve"> </w:t>
      </w:r>
      <w:r>
        <w:t>принятия</w:t>
      </w:r>
      <w:r w:rsidR="008405B1">
        <w:t xml:space="preserve"> </w:t>
      </w:r>
      <w:r>
        <w:t>решения</w:t>
      </w:r>
      <w:r w:rsidR="008405B1">
        <w:t xml:space="preserve"> </w:t>
      </w:r>
      <w:r>
        <w:t>о</w:t>
      </w:r>
      <w:r w:rsidR="008405B1">
        <w:t xml:space="preserve"> </w:t>
      </w:r>
      <w:r>
        <w:t>выдаче</w:t>
      </w:r>
      <w:r w:rsidR="008405B1">
        <w:t xml:space="preserve"> </w:t>
      </w:r>
      <w:r>
        <w:t>водительских</w:t>
      </w:r>
      <w:r w:rsidR="008405B1">
        <w:t xml:space="preserve"> </w:t>
      </w:r>
      <w:r>
        <w:t>прав,</w:t>
      </w:r>
      <w:r w:rsidR="008405B1">
        <w:t xml:space="preserve"> </w:t>
      </w:r>
      <w:r>
        <w:t>следует</w:t>
      </w:r>
      <w:r w:rsidR="008405B1">
        <w:t xml:space="preserve"> </w:t>
      </w:r>
      <w:r>
        <w:t>из</w:t>
      </w:r>
      <w:r w:rsidR="008405B1">
        <w:t xml:space="preserve"> </w:t>
      </w:r>
      <w:r>
        <w:t>документа.</w:t>
      </w:r>
    </w:p>
    <w:p w14:paraId="4063B1D0" w14:textId="102D8088" w:rsidR="0021535E" w:rsidRDefault="00DF5BA9" w:rsidP="009E1434">
      <w:pPr>
        <w:jc w:val="both"/>
      </w:pPr>
      <w:r>
        <w:t>Проект</w:t>
      </w:r>
      <w:r w:rsidR="008405B1">
        <w:t xml:space="preserve"> </w:t>
      </w:r>
      <w:r>
        <w:t>разработан</w:t>
      </w:r>
      <w:r w:rsidR="008405B1">
        <w:t xml:space="preserve"> </w:t>
      </w:r>
      <w:r w:rsidRPr="0021535E">
        <w:rPr>
          <w:b/>
        </w:rPr>
        <w:t>Минтрансом</w:t>
      </w:r>
      <w:r>
        <w:t>.</w:t>
      </w:r>
      <w:r w:rsidR="008405B1">
        <w:t xml:space="preserve"> </w:t>
      </w:r>
      <w:r>
        <w:t>Согласно</w:t>
      </w:r>
      <w:r w:rsidR="008405B1">
        <w:t xml:space="preserve"> </w:t>
      </w:r>
      <w:r>
        <w:t>документу,</w:t>
      </w:r>
      <w:r w:rsidR="008405B1">
        <w:t xml:space="preserve"> </w:t>
      </w:r>
      <w:r>
        <w:t>крайний</w:t>
      </w:r>
      <w:r w:rsidR="008405B1">
        <w:t xml:space="preserve"> </w:t>
      </w:r>
      <w:r>
        <w:t>срок</w:t>
      </w:r>
      <w:r w:rsidR="008405B1">
        <w:t xml:space="preserve"> </w:t>
      </w:r>
      <w:r>
        <w:t>реализации</w:t>
      </w:r>
      <w:r w:rsidR="008405B1">
        <w:t xml:space="preserve"> </w:t>
      </w:r>
      <w:r>
        <w:t>такого</w:t>
      </w:r>
      <w:r w:rsidR="008405B1">
        <w:t xml:space="preserve"> </w:t>
      </w:r>
      <w:r>
        <w:t>обмена</w:t>
      </w:r>
      <w:r w:rsidR="008405B1">
        <w:t xml:space="preserve"> </w:t>
      </w:r>
      <w:r>
        <w:t>данных</w:t>
      </w:r>
      <w:r w:rsidR="008405B1">
        <w:t xml:space="preserve"> – </w:t>
      </w:r>
      <w:r>
        <w:t>до</w:t>
      </w:r>
      <w:r w:rsidR="008405B1">
        <w:t xml:space="preserve"> </w:t>
      </w:r>
      <w:r>
        <w:t>31</w:t>
      </w:r>
      <w:r w:rsidR="008405B1">
        <w:t xml:space="preserve"> </w:t>
      </w:r>
      <w:r>
        <w:t>декабря</w:t>
      </w:r>
      <w:r w:rsidR="008405B1">
        <w:t xml:space="preserve"> </w:t>
      </w:r>
      <w:r>
        <w:t>2024</w:t>
      </w:r>
      <w:r w:rsidR="008405B1">
        <w:t xml:space="preserve"> </w:t>
      </w:r>
      <w:r>
        <w:t>года.</w:t>
      </w:r>
      <w:r w:rsidR="008405B1">
        <w:t xml:space="preserve"> </w:t>
      </w:r>
      <w:r>
        <w:t>Изначально</w:t>
      </w:r>
      <w:r w:rsidR="008405B1">
        <w:t xml:space="preserve"> </w:t>
      </w:r>
      <w:r>
        <w:t>организовать</w:t>
      </w:r>
      <w:r w:rsidR="008405B1">
        <w:t xml:space="preserve"> </w:t>
      </w:r>
      <w:r>
        <w:t>обмен</w:t>
      </w:r>
      <w:r w:rsidR="008405B1">
        <w:t xml:space="preserve"> </w:t>
      </w:r>
      <w:r>
        <w:t>данными</w:t>
      </w:r>
      <w:r w:rsidR="008405B1">
        <w:t xml:space="preserve"> </w:t>
      </w:r>
      <w:r>
        <w:t>предлагалось</w:t>
      </w:r>
      <w:r w:rsidR="008405B1">
        <w:t xml:space="preserve"> </w:t>
      </w:r>
      <w:r>
        <w:t>гораздо</w:t>
      </w:r>
      <w:r w:rsidR="008405B1">
        <w:t xml:space="preserve"> </w:t>
      </w:r>
      <w:r>
        <w:t>раньше</w:t>
      </w:r>
      <w:r w:rsidR="008405B1">
        <w:t xml:space="preserve"> – </w:t>
      </w:r>
      <w:r>
        <w:t>до</w:t>
      </w:r>
      <w:r w:rsidR="008405B1">
        <w:t xml:space="preserve"> </w:t>
      </w:r>
      <w:r>
        <w:t>конца</w:t>
      </w:r>
      <w:r w:rsidR="008405B1">
        <w:t xml:space="preserve"> </w:t>
      </w:r>
      <w:r>
        <w:t>2020</w:t>
      </w:r>
      <w:r w:rsidR="008405B1">
        <w:t xml:space="preserve"> </w:t>
      </w:r>
      <w:r>
        <w:t>года,</w:t>
      </w:r>
      <w:r w:rsidR="008405B1">
        <w:t xml:space="preserve"> </w:t>
      </w:r>
      <w:r>
        <w:t>сказал</w:t>
      </w:r>
      <w:r w:rsidR="008405B1">
        <w:t xml:space="preserve"> </w:t>
      </w:r>
      <w:r>
        <w:t>РБК</w:t>
      </w:r>
      <w:r w:rsidR="008405B1">
        <w:t xml:space="preserve"> </w:t>
      </w:r>
      <w:r>
        <w:t>федеральный</w:t>
      </w:r>
      <w:r w:rsidR="008405B1">
        <w:t xml:space="preserve"> </w:t>
      </w:r>
      <w:r>
        <w:t>чиновник.</w:t>
      </w:r>
    </w:p>
    <w:p w14:paraId="4BA96116" w14:textId="00A82C95" w:rsidR="0021535E" w:rsidRDefault="00DF5BA9" w:rsidP="009E1434">
      <w:pPr>
        <w:jc w:val="both"/>
      </w:pPr>
      <w:r>
        <w:t>О</w:t>
      </w:r>
      <w:r w:rsidR="008405B1">
        <w:t xml:space="preserve"> </w:t>
      </w:r>
      <w:r>
        <w:t>том,</w:t>
      </w:r>
      <w:r w:rsidR="008405B1">
        <w:t xml:space="preserve"> </w:t>
      </w:r>
      <w:r>
        <w:t>что</w:t>
      </w:r>
      <w:r w:rsidR="008405B1">
        <w:t xml:space="preserve"> </w:t>
      </w:r>
      <w:r>
        <w:t>в</w:t>
      </w:r>
      <w:r w:rsidR="008405B1">
        <w:t xml:space="preserve"> </w:t>
      </w:r>
      <w:r>
        <w:t>правительстве</w:t>
      </w:r>
      <w:r w:rsidR="008405B1">
        <w:t xml:space="preserve"> </w:t>
      </w:r>
      <w:r>
        <w:t>разрабатывается</w:t>
      </w:r>
      <w:r w:rsidR="008405B1">
        <w:t xml:space="preserve"> </w:t>
      </w:r>
      <w:r>
        <w:t>законопроект</w:t>
      </w:r>
      <w:r w:rsidR="008405B1">
        <w:t xml:space="preserve"> </w:t>
      </w:r>
      <w:r>
        <w:t>об</w:t>
      </w:r>
      <w:r w:rsidR="008405B1">
        <w:t xml:space="preserve"> </w:t>
      </w:r>
      <w:r>
        <w:t>обмене</w:t>
      </w:r>
      <w:r w:rsidR="008405B1">
        <w:t xml:space="preserve"> </w:t>
      </w:r>
      <w:r>
        <w:t>информацией</w:t>
      </w:r>
      <w:r w:rsidR="008405B1">
        <w:t xml:space="preserve"> </w:t>
      </w:r>
      <w:r>
        <w:t>между</w:t>
      </w:r>
      <w:r w:rsidR="008405B1">
        <w:t xml:space="preserve"> </w:t>
      </w:r>
      <w:r>
        <w:t>Минздравом</w:t>
      </w:r>
      <w:r w:rsidR="008405B1">
        <w:t xml:space="preserve"> </w:t>
      </w:r>
      <w:r>
        <w:t>и</w:t>
      </w:r>
      <w:r w:rsidR="008405B1">
        <w:t xml:space="preserve"> </w:t>
      </w:r>
      <w:r>
        <w:t>МВД,</w:t>
      </w:r>
      <w:r w:rsidR="008405B1">
        <w:t xml:space="preserve"> </w:t>
      </w:r>
      <w:r>
        <w:t>сообщало</w:t>
      </w:r>
      <w:r w:rsidR="008405B1">
        <w:t xml:space="preserve"> «</w:t>
      </w:r>
      <w:r>
        <w:t>РИА</w:t>
      </w:r>
      <w:r w:rsidR="008405B1">
        <w:t xml:space="preserve"> </w:t>
      </w:r>
      <w:r>
        <w:t>Новости</w:t>
      </w:r>
      <w:r w:rsidR="008405B1">
        <w:t xml:space="preserve">» </w:t>
      </w:r>
      <w:r>
        <w:t>в</w:t>
      </w:r>
      <w:r w:rsidR="008405B1">
        <w:t xml:space="preserve"> </w:t>
      </w:r>
      <w:r>
        <w:t>ноябре</w:t>
      </w:r>
      <w:r w:rsidR="008405B1">
        <w:t xml:space="preserve"> </w:t>
      </w:r>
      <w:r>
        <w:t>2018</w:t>
      </w:r>
      <w:r w:rsidR="008405B1">
        <w:t xml:space="preserve"> </w:t>
      </w:r>
      <w:r>
        <w:t>года.</w:t>
      </w:r>
    </w:p>
    <w:p w14:paraId="3BFE71BE" w14:textId="7B336795" w:rsidR="0021535E" w:rsidRDefault="00DF5BA9" w:rsidP="009E1434">
      <w:pPr>
        <w:jc w:val="both"/>
      </w:pPr>
      <w:r>
        <w:t>Источники</w:t>
      </w:r>
      <w:r w:rsidR="008405B1">
        <w:t xml:space="preserve"> </w:t>
      </w:r>
      <w:r>
        <w:t>агентства</w:t>
      </w:r>
      <w:r w:rsidR="008405B1">
        <w:t xml:space="preserve"> </w:t>
      </w:r>
      <w:r>
        <w:t>подчеркивали,</w:t>
      </w:r>
      <w:r w:rsidR="008405B1">
        <w:t xml:space="preserve"> </w:t>
      </w:r>
      <w:r>
        <w:t>что</w:t>
      </w:r>
      <w:r w:rsidR="008405B1">
        <w:t xml:space="preserve"> </w:t>
      </w:r>
      <w:r>
        <w:t>ведомства</w:t>
      </w:r>
      <w:r w:rsidR="008405B1">
        <w:t xml:space="preserve"> </w:t>
      </w:r>
      <w:r>
        <w:t>не</w:t>
      </w:r>
      <w:r w:rsidR="008405B1">
        <w:t xml:space="preserve"> </w:t>
      </w:r>
      <w:r>
        <w:t>могли</w:t>
      </w:r>
      <w:r w:rsidR="008405B1">
        <w:t xml:space="preserve"> </w:t>
      </w:r>
      <w:r>
        <w:t>прийти</w:t>
      </w:r>
      <w:r w:rsidR="008405B1">
        <w:t xml:space="preserve"> </w:t>
      </w:r>
      <w:r>
        <w:t>к</w:t>
      </w:r>
      <w:r w:rsidR="008405B1">
        <w:t xml:space="preserve"> </w:t>
      </w:r>
      <w:r>
        <w:t>согласию:</w:t>
      </w:r>
      <w:r w:rsidR="008405B1">
        <w:t xml:space="preserve"> </w:t>
      </w:r>
      <w:r>
        <w:t>Минздрав</w:t>
      </w:r>
      <w:r w:rsidR="008405B1">
        <w:t xml:space="preserve"> </w:t>
      </w:r>
      <w:r>
        <w:t>настаивал,</w:t>
      </w:r>
      <w:r w:rsidR="008405B1">
        <w:t xml:space="preserve"> </w:t>
      </w:r>
      <w:r>
        <w:t>что</w:t>
      </w:r>
      <w:r w:rsidR="008405B1">
        <w:t xml:space="preserve"> </w:t>
      </w:r>
      <w:r>
        <w:t>законопроект</w:t>
      </w:r>
      <w:r w:rsidR="008405B1">
        <w:t xml:space="preserve"> </w:t>
      </w:r>
      <w:r>
        <w:t>нарушает</w:t>
      </w:r>
      <w:r w:rsidR="008405B1">
        <w:t xml:space="preserve"> </w:t>
      </w:r>
      <w:r>
        <w:t>врачебную</w:t>
      </w:r>
      <w:r w:rsidR="008405B1">
        <w:t xml:space="preserve"> </w:t>
      </w:r>
      <w:r>
        <w:t>тайну,</w:t>
      </w:r>
      <w:r w:rsidR="008405B1">
        <w:t xml:space="preserve"> </w:t>
      </w:r>
      <w:r>
        <w:t>в</w:t>
      </w:r>
      <w:r w:rsidR="008405B1">
        <w:t xml:space="preserve"> </w:t>
      </w:r>
      <w:r>
        <w:t>МВД</w:t>
      </w:r>
      <w:r w:rsidR="008405B1">
        <w:t xml:space="preserve"> </w:t>
      </w:r>
      <w:r>
        <w:t>же</w:t>
      </w:r>
      <w:r w:rsidR="008405B1">
        <w:t xml:space="preserve"> </w:t>
      </w:r>
      <w:r>
        <w:t>утверждали,</w:t>
      </w:r>
      <w:r w:rsidR="008405B1">
        <w:t xml:space="preserve"> </w:t>
      </w:r>
      <w:r>
        <w:t>что</w:t>
      </w:r>
      <w:r w:rsidR="008405B1">
        <w:t xml:space="preserve"> </w:t>
      </w:r>
      <w:r>
        <w:t>запрашиваемые</w:t>
      </w:r>
      <w:r w:rsidR="008405B1">
        <w:t xml:space="preserve"> </w:t>
      </w:r>
      <w:r>
        <w:t>сведения</w:t>
      </w:r>
      <w:r w:rsidR="008405B1">
        <w:t xml:space="preserve"> </w:t>
      </w:r>
      <w:r>
        <w:t>не</w:t>
      </w:r>
      <w:r w:rsidR="008405B1">
        <w:t xml:space="preserve"> </w:t>
      </w:r>
      <w:r>
        <w:t>будут</w:t>
      </w:r>
      <w:r w:rsidR="008405B1">
        <w:t xml:space="preserve"> </w:t>
      </w:r>
      <w:r>
        <w:t>иметь</w:t>
      </w:r>
      <w:r w:rsidR="008405B1">
        <w:t xml:space="preserve"> </w:t>
      </w:r>
      <w:r>
        <w:t>прямого</w:t>
      </w:r>
      <w:r w:rsidR="008405B1">
        <w:t xml:space="preserve"> </w:t>
      </w:r>
      <w:r>
        <w:t>отношения</w:t>
      </w:r>
      <w:r w:rsidR="008405B1">
        <w:t xml:space="preserve"> </w:t>
      </w:r>
      <w:r>
        <w:t>к</w:t>
      </w:r>
      <w:r w:rsidR="008405B1">
        <w:t xml:space="preserve"> </w:t>
      </w:r>
      <w:r>
        <w:t>здоровью</w:t>
      </w:r>
      <w:r w:rsidR="008405B1">
        <w:t xml:space="preserve"> </w:t>
      </w:r>
      <w:r>
        <w:t>человека.</w:t>
      </w:r>
    </w:p>
    <w:p w14:paraId="2B5E5D51" w14:textId="1A95FB9E" w:rsidR="0021535E" w:rsidRDefault="00DF5BA9" w:rsidP="009E1434">
      <w:pPr>
        <w:jc w:val="both"/>
      </w:pPr>
      <w:r>
        <w:t>РБК</w:t>
      </w:r>
      <w:r w:rsidR="008405B1">
        <w:t xml:space="preserve"> </w:t>
      </w:r>
      <w:r>
        <w:t>направил</w:t>
      </w:r>
      <w:r w:rsidR="008405B1">
        <w:t xml:space="preserve"> </w:t>
      </w:r>
      <w:r>
        <w:t>запросы</w:t>
      </w:r>
      <w:r w:rsidR="008405B1">
        <w:t xml:space="preserve"> </w:t>
      </w:r>
      <w:r>
        <w:t>в</w:t>
      </w:r>
      <w:r w:rsidR="008405B1">
        <w:t xml:space="preserve"> </w:t>
      </w:r>
      <w:r>
        <w:t>пресс-службы</w:t>
      </w:r>
      <w:r w:rsidR="008405B1">
        <w:t xml:space="preserve"> </w:t>
      </w:r>
      <w:r>
        <w:t>МВД</w:t>
      </w:r>
      <w:r w:rsidR="008405B1">
        <w:t xml:space="preserve"> </w:t>
      </w:r>
      <w:r>
        <w:t>и</w:t>
      </w:r>
      <w:r w:rsidR="008405B1">
        <w:t xml:space="preserve"> </w:t>
      </w:r>
      <w:r>
        <w:t>Минздрава.</w:t>
      </w:r>
    </w:p>
    <w:p w14:paraId="5E2EB75A" w14:textId="16AB9724" w:rsidR="0021535E" w:rsidRDefault="00DF5BA9" w:rsidP="009E1434">
      <w:pPr>
        <w:jc w:val="both"/>
      </w:pPr>
      <w:r>
        <w:t>Кроме</w:t>
      </w:r>
      <w:r w:rsidR="008405B1">
        <w:t xml:space="preserve"> </w:t>
      </w:r>
      <w:r>
        <w:t>того,</w:t>
      </w:r>
      <w:r w:rsidR="008405B1">
        <w:t xml:space="preserve"> </w:t>
      </w:r>
      <w:r>
        <w:t>в</w:t>
      </w:r>
      <w:r w:rsidR="008405B1">
        <w:t xml:space="preserve"> </w:t>
      </w:r>
      <w:r>
        <w:t>МВД</w:t>
      </w:r>
      <w:r w:rsidR="008405B1">
        <w:t xml:space="preserve"> </w:t>
      </w:r>
      <w:r>
        <w:t>планируют</w:t>
      </w:r>
      <w:r w:rsidR="008405B1">
        <w:t xml:space="preserve"> </w:t>
      </w:r>
      <w:r>
        <w:t>передать</w:t>
      </w:r>
      <w:r w:rsidR="008405B1">
        <w:t xml:space="preserve"> </w:t>
      </w:r>
      <w:r>
        <w:t>контроль</w:t>
      </w:r>
      <w:r w:rsidR="008405B1">
        <w:t xml:space="preserve"> </w:t>
      </w:r>
      <w:r>
        <w:t>за</w:t>
      </w:r>
      <w:r w:rsidR="008405B1">
        <w:t xml:space="preserve"> </w:t>
      </w:r>
      <w:r>
        <w:t>организацией</w:t>
      </w:r>
      <w:r w:rsidR="008405B1">
        <w:t xml:space="preserve"> </w:t>
      </w:r>
      <w:r>
        <w:t>и</w:t>
      </w:r>
      <w:r w:rsidR="008405B1">
        <w:t xml:space="preserve"> </w:t>
      </w:r>
      <w:r>
        <w:t>проведением</w:t>
      </w:r>
      <w:r w:rsidR="008405B1">
        <w:t xml:space="preserve"> </w:t>
      </w:r>
      <w:r>
        <w:t>техосмотра</w:t>
      </w:r>
      <w:r w:rsidR="008405B1">
        <w:t xml:space="preserve"> </w:t>
      </w:r>
      <w:r>
        <w:t>транспортных</w:t>
      </w:r>
      <w:r w:rsidR="008405B1">
        <w:t xml:space="preserve"> </w:t>
      </w:r>
      <w:r>
        <w:t>средств</w:t>
      </w:r>
      <w:r w:rsidR="008405B1">
        <w:t xml:space="preserve"> </w:t>
      </w:r>
      <w:r>
        <w:t>(сейчас</w:t>
      </w:r>
      <w:r w:rsidR="008405B1">
        <w:t xml:space="preserve"> </w:t>
      </w:r>
      <w:r>
        <w:t>этим</w:t>
      </w:r>
      <w:r w:rsidR="008405B1">
        <w:t xml:space="preserve"> </w:t>
      </w:r>
      <w:r>
        <w:t>занимается</w:t>
      </w:r>
      <w:r w:rsidR="008405B1">
        <w:t xml:space="preserve"> </w:t>
      </w:r>
      <w:r w:rsidRPr="0021535E">
        <w:rPr>
          <w:b/>
        </w:rPr>
        <w:t>Ространснадзор</w:t>
      </w:r>
      <w:r>
        <w:t>),</w:t>
      </w:r>
      <w:r w:rsidR="008405B1">
        <w:t xml:space="preserve"> </w:t>
      </w:r>
      <w:r>
        <w:t>рассказал</w:t>
      </w:r>
      <w:r w:rsidR="008405B1">
        <w:t xml:space="preserve"> </w:t>
      </w:r>
      <w:r>
        <w:t>РБК</w:t>
      </w:r>
      <w:r w:rsidR="008405B1">
        <w:t xml:space="preserve"> </w:t>
      </w:r>
      <w:r>
        <w:t>федеральный</w:t>
      </w:r>
      <w:r w:rsidR="008405B1">
        <w:t xml:space="preserve"> </w:t>
      </w:r>
      <w:r>
        <w:t>чиновник</w:t>
      </w:r>
      <w:r w:rsidR="008405B1">
        <w:t xml:space="preserve"> </w:t>
      </w:r>
      <w:r>
        <w:t>и</w:t>
      </w:r>
      <w:r w:rsidR="008405B1">
        <w:t xml:space="preserve"> </w:t>
      </w:r>
      <w:r>
        <w:t>подтвердил</w:t>
      </w:r>
      <w:r w:rsidR="008405B1">
        <w:t xml:space="preserve"> </w:t>
      </w:r>
      <w:r>
        <w:t>источник</w:t>
      </w:r>
      <w:r w:rsidR="008405B1">
        <w:t xml:space="preserve"> </w:t>
      </w:r>
      <w:r>
        <w:t>в</w:t>
      </w:r>
      <w:r w:rsidR="008405B1">
        <w:t xml:space="preserve"> </w:t>
      </w:r>
      <w:r>
        <w:t>транспортной</w:t>
      </w:r>
      <w:r w:rsidR="008405B1">
        <w:t xml:space="preserve"> </w:t>
      </w:r>
      <w:r>
        <w:t>отрасли.</w:t>
      </w:r>
      <w:r w:rsidR="008405B1">
        <w:t xml:space="preserve"> </w:t>
      </w:r>
      <w:r>
        <w:t>В</w:t>
      </w:r>
      <w:r w:rsidR="008405B1">
        <w:t xml:space="preserve"> </w:t>
      </w:r>
      <w:r>
        <w:t>рамках</w:t>
      </w:r>
      <w:r w:rsidR="008405B1">
        <w:t xml:space="preserve"> </w:t>
      </w:r>
      <w:r>
        <w:t>проекта</w:t>
      </w:r>
      <w:r w:rsidR="008405B1">
        <w:t xml:space="preserve"> «</w:t>
      </w:r>
      <w:r>
        <w:t>Безопасные</w:t>
      </w:r>
      <w:r w:rsidR="008405B1">
        <w:t xml:space="preserve"> </w:t>
      </w:r>
      <w:r>
        <w:t>и</w:t>
      </w:r>
      <w:r w:rsidR="008405B1">
        <w:t xml:space="preserve"> </w:t>
      </w:r>
      <w:r>
        <w:t>качественные</w:t>
      </w:r>
      <w:r w:rsidR="008405B1">
        <w:t xml:space="preserve"> </w:t>
      </w:r>
      <w:r>
        <w:t>автомобильные</w:t>
      </w:r>
      <w:r w:rsidR="008405B1">
        <w:t xml:space="preserve"> </w:t>
      </w:r>
      <w:r>
        <w:t>дороги</w:t>
      </w:r>
      <w:r w:rsidR="008405B1">
        <w:t xml:space="preserve">» </w:t>
      </w:r>
      <w:r>
        <w:t>также</w:t>
      </w:r>
      <w:r w:rsidR="008405B1">
        <w:t xml:space="preserve"> </w:t>
      </w:r>
      <w:r>
        <w:t>предлагается</w:t>
      </w:r>
      <w:r w:rsidR="008405B1">
        <w:t xml:space="preserve"> </w:t>
      </w:r>
      <w:r>
        <w:t>передать</w:t>
      </w:r>
      <w:r w:rsidR="008405B1">
        <w:t xml:space="preserve"> </w:t>
      </w:r>
      <w:r>
        <w:t>МВД</w:t>
      </w:r>
      <w:r w:rsidR="008405B1">
        <w:t xml:space="preserve"> </w:t>
      </w:r>
      <w:r>
        <w:t>и</w:t>
      </w:r>
      <w:r w:rsidR="008405B1">
        <w:t xml:space="preserve"> </w:t>
      </w:r>
      <w:r>
        <w:t>функции</w:t>
      </w:r>
      <w:r w:rsidR="008405B1">
        <w:t xml:space="preserve"> </w:t>
      </w:r>
      <w:r>
        <w:t>надзора</w:t>
      </w:r>
      <w:r w:rsidR="008405B1">
        <w:t xml:space="preserve"> </w:t>
      </w:r>
      <w:r>
        <w:t>за</w:t>
      </w:r>
      <w:r w:rsidR="008405B1">
        <w:t xml:space="preserve"> </w:t>
      </w:r>
      <w:r>
        <w:t>выполнением</w:t>
      </w:r>
      <w:r w:rsidR="008405B1">
        <w:t xml:space="preserve"> </w:t>
      </w:r>
      <w:r>
        <w:t>автошколами</w:t>
      </w:r>
      <w:r w:rsidR="008405B1">
        <w:t xml:space="preserve"> </w:t>
      </w:r>
      <w:r>
        <w:t>требований</w:t>
      </w:r>
      <w:r w:rsidR="008405B1">
        <w:t xml:space="preserve"> </w:t>
      </w:r>
      <w:r>
        <w:t>к</w:t>
      </w:r>
      <w:r w:rsidR="008405B1">
        <w:t xml:space="preserve"> </w:t>
      </w:r>
      <w:r>
        <w:t>учебно-материальной</w:t>
      </w:r>
      <w:r w:rsidR="008405B1">
        <w:t xml:space="preserve"> </w:t>
      </w:r>
      <w:r>
        <w:t>базе</w:t>
      </w:r>
      <w:r w:rsidR="008405B1">
        <w:t xml:space="preserve"> </w:t>
      </w:r>
      <w:r>
        <w:t>(сейчас</w:t>
      </w:r>
      <w:r w:rsidR="008405B1">
        <w:t xml:space="preserve"> </w:t>
      </w:r>
      <w:r>
        <w:t>этим</w:t>
      </w:r>
      <w:r w:rsidR="008405B1">
        <w:t xml:space="preserve"> </w:t>
      </w:r>
      <w:r>
        <w:t>занимается</w:t>
      </w:r>
      <w:r w:rsidR="008405B1">
        <w:t xml:space="preserve"> </w:t>
      </w:r>
      <w:r>
        <w:t>Рособрнадзор),</w:t>
      </w:r>
      <w:r w:rsidR="008405B1">
        <w:t xml:space="preserve"> </w:t>
      </w:r>
      <w:r>
        <w:t>добавляют</w:t>
      </w:r>
      <w:r w:rsidR="008405B1">
        <w:t xml:space="preserve"> </w:t>
      </w:r>
      <w:r>
        <w:t>собеседники</w:t>
      </w:r>
      <w:r w:rsidR="008405B1">
        <w:t xml:space="preserve"> </w:t>
      </w:r>
      <w:r>
        <w:t>РБК.</w:t>
      </w:r>
    </w:p>
    <w:p w14:paraId="413CEA1C" w14:textId="2CD9F774" w:rsidR="0021535E" w:rsidRDefault="00DF5BA9" w:rsidP="009E1434">
      <w:pPr>
        <w:jc w:val="both"/>
      </w:pPr>
      <w:r>
        <w:t>Правительство</w:t>
      </w:r>
      <w:r w:rsidR="008405B1">
        <w:t xml:space="preserve"> </w:t>
      </w:r>
      <w:r>
        <w:t>также</w:t>
      </w:r>
      <w:r w:rsidR="008405B1">
        <w:t xml:space="preserve"> </w:t>
      </w:r>
      <w:r>
        <w:t>предлагает</w:t>
      </w:r>
      <w:r w:rsidR="008405B1">
        <w:t xml:space="preserve"> </w:t>
      </w:r>
      <w:r>
        <w:t>интегрировать</w:t>
      </w:r>
      <w:r w:rsidR="008405B1">
        <w:t xml:space="preserve"> </w:t>
      </w:r>
      <w:r>
        <w:t>единую</w:t>
      </w:r>
      <w:r w:rsidR="008405B1">
        <w:t xml:space="preserve"> </w:t>
      </w:r>
      <w:r>
        <w:t>автоматизированную</w:t>
      </w:r>
      <w:r w:rsidR="008405B1">
        <w:t xml:space="preserve"> </w:t>
      </w:r>
      <w:r>
        <w:t>информационную</w:t>
      </w:r>
      <w:r w:rsidR="008405B1">
        <w:t xml:space="preserve"> </w:t>
      </w:r>
      <w:r>
        <w:t>систему</w:t>
      </w:r>
      <w:r w:rsidR="008405B1">
        <w:t xml:space="preserve"> </w:t>
      </w:r>
      <w:r>
        <w:t>техосмотра</w:t>
      </w:r>
      <w:r w:rsidR="008405B1">
        <w:t xml:space="preserve"> </w:t>
      </w:r>
      <w:r>
        <w:t>с</w:t>
      </w:r>
      <w:r w:rsidR="008405B1">
        <w:t xml:space="preserve"> </w:t>
      </w:r>
      <w:r>
        <w:t>информационной</w:t>
      </w:r>
      <w:r w:rsidR="008405B1">
        <w:t xml:space="preserve"> </w:t>
      </w:r>
      <w:r>
        <w:t>системой</w:t>
      </w:r>
      <w:r w:rsidR="008405B1">
        <w:t xml:space="preserve"> </w:t>
      </w:r>
      <w:r>
        <w:t>обязательного</w:t>
      </w:r>
      <w:r w:rsidR="008405B1">
        <w:t xml:space="preserve"> </w:t>
      </w:r>
      <w:r>
        <w:t>страхования</w:t>
      </w:r>
      <w:r w:rsidR="008405B1">
        <w:t xml:space="preserve"> </w:t>
      </w:r>
      <w:r>
        <w:t>(ее</w:t>
      </w:r>
      <w:r w:rsidR="008405B1">
        <w:t xml:space="preserve"> </w:t>
      </w:r>
      <w:r>
        <w:t>используют</w:t>
      </w:r>
      <w:r w:rsidR="008405B1">
        <w:t xml:space="preserve"> </w:t>
      </w:r>
      <w:r>
        <w:t>при</w:t>
      </w:r>
      <w:r w:rsidR="008405B1">
        <w:t xml:space="preserve"> </w:t>
      </w:r>
      <w:r>
        <w:t>выдаче</w:t>
      </w:r>
      <w:r w:rsidR="008405B1">
        <w:t xml:space="preserve"> </w:t>
      </w:r>
      <w:r>
        <w:t>полисов</w:t>
      </w:r>
      <w:r w:rsidR="008405B1">
        <w:t xml:space="preserve"> </w:t>
      </w:r>
      <w:r>
        <w:t>ОСАГО),</w:t>
      </w:r>
      <w:r w:rsidR="008405B1">
        <w:t xml:space="preserve"> </w:t>
      </w:r>
      <w:r>
        <w:t>утверждают</w:t>
      </w:r>
      <w:r w:rsidR="008405B1">
        <w:t xml:space="preserve"> </w:t>
      </w:r>
      <w:r>
        <w:t>источники</w:t>
      </w:r>
      <w:r w:rsidR="008405B1">
        <w:t xml:space="preserve"> </w:t>
      </w:r>
      <w:r>
        <w:t>РБК.</w:t>
      </w:r>
      <w:r w:rsidR="008405B1">
        <w:t xml:space="preserve"> </w:t>
      </w:r>
      <w:r>
        <w:t>Речь</w:t>
      </w:r>
      <w:r w:rsidR="008405B1">
        <w:t xml:space="preserve"> </w:t>
      </w:r>
      <w:r>
        <w:t>идет</w:t>
      </w:r>
      <w:r w:rsidR="008405B1">
        <w:t xml:space="preserve"> </w:t>
      </w:r>
      <w:r>
        <w:t>о</w:t>
      </w:r>
      <w:r w:rsidR="008405B1">
        <w:t xml:space="preserve"> </w:t>
      </w:r>
      <w:r>
        <w:t>технических</w:t>
      </w:r>
      <w:r w:rsidR="008405B1">
        <w:t xml:space="preserve"> </w:t>
      </w:r>
      <w:r>
        <w:t>изменениях</w:t>
      </w:r>
      <w:r w:rsidR="008405B1">
        <w:t xml:space="preserve"> </w:t>
      </w:r>
      <w:r>
        <w:t>в</w:t>
      </w:r>
      <w:r w:rsidR="008405B1">
        <w:t xml:space="preserve"> </w:t>
      </w:r>
      <w:r>
        <w:t>протоколе</w:t>
      </w:r>
      <w:r w:rsidR="008405B1">
        <w:t xml:space="preserve"> </w:t>
      </w:r>
      <w:r>
        <w:t>взаимодействия</w:t>
      </w:r>
      <w:r w:rsidR="008405B1">
        <w:t xml:space="preserve"> </w:t>
      </w:r>
      <w:r>
        <w:t>между</w:t>
      </w:r>
      <w:r w:rsidR="008405B1">
        <w:t xml:space="preserve"> </w:t>
      </w:r>
      <w:r>
        <w:t>информационными</w:t>
      </w:r>
      <w:r w:rsidR="008405B1">
        <w:t xml:space="preserve"> </w:t>
      </w:r>
      <w:r>
        <w:t>системами</w:t>
      </w:r>
      <w:r w:rsidR="008405B1">
        <w:t xml:space="preserve"> </w:t>
      </w:r>
      <w:r>
        <w:t>ОСАГО</w:t>
      </w:r>
      <w:r w:rsidR="008405B1">
        <w:t xml:space="preserve"> </w:t>
      </w:r>
      <w:r>
        <w:t>и</w:t>
      </w:r>
      <w:r w:rsidR="008405B1">
        <w:t xml:space="preserve"> </w:t>
      </w:r>
      <w:r>
        <w:t>техосмотра</w:t>
      </w:r>
      <w:r w:rsidR="008405B1">
        <w:t xml:space="preserve"> </w:t>
      </w:r>
      <w:r>
        <w:t>(ЕАИС</w:t>
      </w:r>
      <w:r w:rsidR="008405B1">
        <w:t xml:space="preserve"> </w:t>
      </w:r>
      <w:r>
        <w:t>ТО),</w:t>
      </w:r>
      <w:r w:rsidR="008405B1">
        <w:t xml:space="preserve"> </w:t>
      </w:r>
      <w:r>
        <w:t>пояснил</w:t>
      </w:r>
      <w:r w:rsidR="008405B1">
        <w:t xml:space="preserve"> </w:t>
      </w:r>
      <w:r>
        <w:t>РБК</w:t>
      </w:r>
      <w:r w:rsidR="008405B1">
        <w:t xml:space="preserve"> </w:t>
      </w:r>
      <w:r>
        <w:t>представитель</w:t>
      </w:r>
      <w:r w:rsidR="008405B1">
        <w:t xml:space="preserve"> </w:t>
      </w:r>
      <w:r>
        <w:t>Российского</w:t>
      </w:r>
      <w:r w:rsidR="008405B1">
        <w:t xml:space="preserve"> </w:t>
      </w:r>
      <w:r>
        <w:t>союза</w:t>
      </w:r>
      <w:r w:rsidR="008405B1">
        <w:t xml:space="preserve"> </w:t>
      </w:r>
      <w:r>
        <w:t>автостраховщиков.</w:t>
      </w:r>
      <w:r w:rsidR="008405B1">
        <w:t xml:space="preserve"> «</w:t>
      </w:r>
      <w:r>
        <w:t>Возможность</w:t>
      </w:r>
      <w:r w:rsidR="008405B1">
        <w:t xml:space="preserve"> </w:t>
      </w:r>
      <w:r>
        <w:t>приостановления</w:t>
      </w:r>
      <w:r w:rsidR="008405B1">
        <w:t xml:space="preserve"> </w:t>
      </w:r>
      <w:r>
        <w:t>действия</w:t>
      </w:r>
      <w:r w:rsidR="008405B1">
        <w:t xml:space="preserve"> </w:t>
      </w:r>
      <w:r>
        <w:t>полиса</w:t>
      </w:r>
      <w:r w:rsidR="008405B1">
        <w:t xml:space="preserve"> </w:t>
      </w:r>
      <w:r>
        <w:t>ОСАГО</w:t>
      </w:r>
      <w:r w:rsidR="008405B1">
        <w:t xml:space="preserve"> </w:t>
      </w:r>
      <w:r>
        <w:t>на</w:t>
      </w:r>
      <w:r w:rsidR="008405B1">
        <w:t xml:space="preserve"> </w:t>
      </w:r>
      <w:r>
        <w:t>основании</w:t>
      </w:r>
      <w:r w:rsidR="008405B1">
        <w:t xml:space="preserve"> </w:t>
      </w:r>
      <w:r>
        <w:t>данных</w:t>
      </w:r>
      <w:r w:rsidR="008405B1">
        <w:t xml:space="preserve"> </w:t>
      </w:r>
      <w:r>
        <w:t>ЕАИС</w:t>
      </w:r>
      <w:r w:rsidR="008405B1">
        <w:t xml:space="preserve"> </w:t>
      </w:r>
      <w:r>
        <w:t>ТО</w:t>
      </w:r>
      <w:r w:rsidR="008405B1">
        <w:t xml:space="preserve"> </w:t>
      </w:r>
      <w:r>
        <w:t>не</w:t>
      </w:r>
      <w:r w:rsidR="008405B1">
        <w:t xml:space="preserve"> </w:t>
      </w:r>
      <w:r>
        <w:t>предусмотрена</w:t>
      </w:r>
      <w:r w:rsidR="008405B1">
        <w:t xml:space="preserve"> </w:t>
      </w:r>
      <w:r>
        <w:lastRenderedPageBreak/>
        <w:t>законодательством</w:t>
      </w:r>
      <w:r w:rsidR="008405B1">
        <w:t>»</w:t>
      </w:r>
      <w:r>
        <w:t>,</w:t>
      </w:r>
      <w:r w:rsidR="008405B1">
        <w:t xml:space="preserve"> – </w:t>
      </w:r>
      <w:r>
        <w:t>подчеркнул</w:t>
      </w:r>
      <w:r w:rsidR="008405B1">
        <w:t xml:space="preserve"> </w:t>
      </w:r>
      <w:r>
        <w:t>он.</w:t>
      </w:r>
      <w:r w:rsidR="008405B1">
        <w:t xml:space="preserve"> </w:t>
      </w:r>
      <w:r>
        <w:t>То</w:t>
      </w:r>
      <w:r w:rsidR="008405B1">
        <w:t xml:space="preserve"> </w:t>
      </w:r>
      <w:r>
        <w:t>есть</w:t>
      </w:r>
      <w:r w:rsidR="008405B1">
        <w:t xml:space="preserve"> </w:t>
      </w:r>
      <w:r>
        <w:t>даже</w:t>
      </w:r>
      <w:r w:rsidR="008405B1">
        <w:t xml:space="preserve"> </w:t>
      </w:r>
      <w:r>
        <w:t>после</w:t>
      </w:r>
      <w:r w:rsidR="008405B1">
        <w:t xml:space="preserve"> </w:t>
      </w:r>
      <w:r>
        <w:t>интеграции</w:t>
      </w:r>
      <w:r w:rsidR="008405B1">
        <w:t xml:space="preserve"> </w:t>
      </w:r>
      <w:r>
        <w:t>двух</w:t>
      </w:r>
      <w:r w:rsidR="008405B1">
        <w:t xml:space="preserve"> </w:t>
      </w:r>
      <w:r>
        <w:t>систем</w:t>
      </w:r>
      <w:r w:rsidR="008405B1">
        <w:t xml:space="preserve"> </w:t>
      </w:r>
      <w:r>
        <w:t>автовладельцев</w:t>
      </w:r>
      <w:r w:rsidR="008405B1">
        <w:t xml:space="preserve"> </w:t>
      </w:r>
      <w:r>
        <w:t>не</w:t>
      </w:r>
      <w:r w:rsidR="008405B1">
        <w:t xml:space="preserve"> </w:t>
      </w:r>
      <w:r>
        <w:t>будут</w:t>
      </w:r>
      <w:r w:rsidR="008405B1">
        <w:t xml:space="preserve"> </w:t>
      </w:r>
      <w:r>
        <w:t>лишать</w:t>
      </w:r>
      <w:r w:rsidR="008405B1">
        <w:t xml:space="preserve"> </w:t>
      </w:r>
      <w:r>
        <w:t>ОСАГО</w:t>
      </w:r>
      <w:r w:rsidR="008405B1">
        <w:t xml:space="preserve"> </w:t>
      </w:r>
      <w:r>
        <w:t>в</w:t>
      </w:r>
      <w:r w:rsidR="008405B1">
        <w:t xml:space="preserve"> </w:t>
      </w:r>
      <w:r>
        <w:t>случае</w:t>
      </w:r>
      <w:r w:rsidR="008405B1">
        <w:t xml:space="preserve"> </w:t>
      </w:r>
      <w:r>
        <w:t>отсутствия</w:t>
      </w:r>
      <w:r w:rsidR="008405B1">
        <w:t xml:space="preserve"> </w:t>
      </w:r>
      <w:r>
        <w:t>техосмотра.</w:t>
      </w:r>
    </w:p>
    <w:p w14:paraId="58EE1C05" w14:textId="3C883A58" w:rsidR="0021535E" w:rsidRDefault="00DF5BA9" w:rsidP="009E1434">
      <w:pPr>
        <w:jc w:val="both"/>
      </w:pPr>
      <w:r>
        <w:t>Автоматизированная</w:t>
      </w:r>
      <w:r w:rsidR="008405B1">
        <w:t xml:space="preserve"> </w:t>
      </w:r>
      <w:r>
        <w:t>информационная</w:t>
      </w:r>
      <w:r w:rsidR="008405B1">
        <w:t xml:space="preserve"> </w:t>
      </w:r>
      <w:r>
        <w:t>система</w:t>
      </w:r>
      <w:r w:rsidR="008405B1">
        <w:t xml:space="preserve"> </w:t>
      </w:r>
      <w:r>
        <w:t>техосмотра</w:t>
      </w:r>
      <w:r w:rsidR="008405B1">
        <w:t xml:space="preserve"> </w:t>
      </w:r>
      <w:r>
        <w:t>пока</w:t>
      </w:r>
      <w:r w:rsidR="008405B1">
        <w:t xml:space="preserve"> </w:t>
      </w:r>
      <w:r>
        <w:t>только</w:t>
      </w:r>
      <w:r w:rsidR="008405B1">
        <w:t xml:space="preserve"> </w:t>
      </w:r>
      <w:r>
        <w:t>разрабатывается.</w:t>
      </w:r>
      <w:r w:rsidR="008405B1">
        <w:t xml:space="preserve"> </w:t>
      </w:r>
      <w:r>
        <w:t>Это</w:t>
      </w:r>
      <w:r w:rsidR="008405B1">
        <w:t xml:space="preserve"> </w:t>
      </w:r>
      <w:r>
        <w:t>предусмотрено</w:t>
      </w:r>
      <w:r w:rsidR="008405B1">
        <w:t xml:space="preserve"> </w:t>
      </w:r>
      <w:r>
        <w:t>законопроектом,</w:t>
      </w:r>
      <w:r w:rsidR="008405B1">
        <w:t xml:space="preserve"> </w:t>
      </w:r>
      <w:r>
        <w:t>ужесточающим</w:t>
      </w:r>
      <w:r w:rsidR="008405B1">
        <w:t xml:space="preserve"> </w:t>
      </w:r>
      <w:r>
        <w:t>прохождение</w:t>
      </w:r>
      <w:r w:rsidR="008405B1">
        <w:t xml:space="preserve"> </w:t>
      </w:r>
      <w:r>
        <w:t>техосмотра,</w:t>
      </w:r>
      <w:r w:rsidR="008405B1">
        <w:t xml:space="preserve"> </w:t>
      </w:r>
      <w:r>
        <w:t>который</w:t>
      </w:r>
      <w:r w:rsidR="008405B1">
        <w:t xml:space="preserve"> </w:t>
      </w:r>
      <w:r>
        <w:t>в</w:t>
      </w:r>
      <w:r w:rsidR="008405B1">
        <w:t xml:space="preserve"> </w:t>
      </w:r>
      <w:r>
        <w:t>декабре</w:t>
      </w:r>
      <w:r w:rsidR="008405B1">
        <w:t xml:space="preserve"> </w:t>
      </w:r>
      <w:r>
        <w:t>2018</w:t>
      </w:r>
      <w:r w:rsidR="008405B1">
        <w:t xml:space="preserve"> </w:t>
      </w:r>
      <w:r>
        <w:t>года</w:t>
      </w:r>
      <w:r w:rsidR="008405B1">
        <w:t xml:space="preserve"> </w:t>
      </w:r>
      <w:r>
        <w:t>Госдума</w:t>
      </w:r>
      <w:r w:rsidR="008405B1">
        <w:t xml:space="preserve"> </w:t>
      </w:r>
      <w:r>
        <w:t>приняла</w:t>
      </w:r>
      <w:r w:rsidR="008405B1">
        <w:t xml:space="preserve"> </w:t>
      </w:r>
      <w:r>
        <w:t>в</w:t>
      </w:r>
      <w:r w:rsidR="008405B1">
        <w:t xml:space="preserve"> </w:t>
      </w:r>
      <w:r>
        <w:t>первом</w:t>
      </w:r>
      <w:r w:rsidR="008405B1">
        <w:t xml:space="preserve"> </w:t>
      </w:r>
      <w:r>
        <w:t>чтении.</w:t>
      </w:r>
      <w:r w:rsidR="008405B1">
        <w:t xml:space="preserve"> </w:t>
      </w:r>
      <w:r>
        <w:t>Документ</w:t>
      </w:r>
      <w:r w:rsidR="008405B1">
        <w:t xml:space="preserve"> </w:t>
      </w:r>
      <w:r>
        <w:t>предлагает</w:t>
      </w:r>
      <w:r w:rsidR="008405B1">
        <w:t xml:space="preserve"> </w:t>
      </w:r>
      <w:r>
        <w:t>ввести</w:t>
      </w:r>
      <w:r w:rsidR="008405B1">
        <w:t xml:space="preserve"> </w:t>
      </w:r>
      <w:r>
        <w:t>обязательную</w:t>
      </w:r>
      <w:r w:rsidR="008405B1">
        <w:t xml:space="preserve"> </w:t>
      </w:r>
      <w:r>
        <w:t>фото-</w:t>
      </w:r>
      <w:r w:rsidR="008405B1">
        <w:t xml:space="preserve"> </w:t>
      </w:r>
      <w:r>
        <w:t>и</w:t>
      </w:r>
      <w:r w:rsidR="008405B1">
        <w:t xml:space="preserve"> </w:t>
      </w:r>
      <w:r>
        <w:t>видеофиксацию</w:t>
      </w:r>
      <w:r w:rsidR="008405B1">
        <w:t xml:space="preserve"> </w:t>
      </w:r>
      <w:r>
        <w:t>процедуры,</w:t>
      </w:r>
      <w:r w:rsidR="008405B1">
        <w:t xml:space="preserve"> </w:t>
      </w:r>
      <w:r>
        <w:t>а</w:t>
      </w:r>
      <w:r w:rsidR="008405B1">
        <w:t xml:space="preserve"> </w:t>
      </w:r>
      <w:r>
        <w:t>также</w:t>
      </w:r>
      <w:r w:rsidR="008405B1">
        <w:t xml:space="preserve"> </w:t>
      </w:r>
      <w:r>
        <w:t>перевести</w:t>
      </w:r>
      <w:r w:rsidR="008405B1">
        <w:t xml:space="preserve"> </w:t>
      </w:r>
      <w:r>
        <w:t>диагностические</w:t>
      </w:r>
      <w:r w:rsidR="008405B1">
        <w:t xml:space="preserve"> </w:t>
      </w:r>
      <w:r>
        <w:t>карты</w:t>
      </w:r>
      <w:r w:rsidR="008405B1">
        <w:t xml:space="preserve"> </w:t>
      </w:r>
      <w:r>
        <w:t>по</w:t>
      </w:r>
      <w:r w:rsidR="008405B1">
        <w:t xml:space="preserve"> </w:t>
      </w:r>
      <w:r>
        <w:t>итогам</w:t>
      </w:r>
      <w:r w:rsidR="008405B1">
        <w:t xml:space="preserve"> </w:t>
      </w:r>
      <w:r>
        <w:t>техосмотра</w:t>
      </w:r>
      <w:r w:rsidR="008405B1">
        <w:t xml:space="preserve"> </w:t>
      </w:r>
      <w:r>
        <w:t>в</w:t>
      </w:r>
      <w:r w:rsidR="008405B1">
        <w:t xml:space="preserve"> </w:t>
      </w:r>
      <w:r>
        <w:t>электронный</w:t>
      </w:r>
      <w:r w:rsidR="008405B1">
        <w:t xml:space="preserve"> </w:t>
      </w:r>
      <w:r>
        <w:t>вид.</w:t>
      </w:r>
    </w:p>
    <w:p w14:paraId="41B5E294" w14:textId="5A57506B" w:rsidR="0021535E" w:rsidRDefault="00DF5BA9" w:rsidP="009E1434">
      <w:pPr>
        <w:jc w:val="both"/>
      </w:pPr>
      <w:r>
        <w:t>Правительство</w:t>
      </w:r>
      <w:r w:rsidR="008405B1">
        <w:t xml:space="preserve"> </w:t>
      </w:r>
      <w:r>
        <w:t>давно</w:t>
      </w:r>
      <w:r w:rsidR="008405B1">
        <w:t xml:space="preserve"> </w:t>
      </w:r>
      <w:r>
        <w:t>хочет</w:t>
      </w:r>
      <w:r w:rsidR="008405B1">
        <w:t xml:space="preserve"> </w:t>
      </w:r>
      <w:r>
        <w:t>создать</w:t>
      </w:r>
      <w:r w:rsidR="008405B1">
        <w:t xml:space="preserve"> </w:t>
      </w:r>
      <w:r>
        <w:t>единую</w:t>
      </w:r>
      <w:r w:rsidR="008405B1">
        <w:t xml:space="preserve"> </w:t>
      </w:r>
      <w:r>
        <w:t>базу,</w:t>
      </w:r>
      <w:r w:rsidR="008405B1">
        <w:t xml:space="preserve"> </w:t>
      </w:r>
      <w:r>
        <w:t>интегрируя</w:t>
      </w:r>
      <w:r w:rsidR="008405B1">
        <w:t xml:space="preserve"> </w:t>
      </w:r>
      <w:r>
        <w:t>данные</w:t>
      </w:r>
      <w:r w:rsidR="008405B1">
        <w:t xml:space="preserve"> </w:t>
      </w:r>
      <w:r>
        <w:t>разных</w:t>
      </w:r>
      <w:r w:rsidR="008405B1">
        <w:t xml:space="preserve"> </w:t>
      </w:r>
      <w:r>
        <w:t>систем,</w:t>
      </w:r>
      <w:r w:rsidR="008405B1">
        <w:t xml:space="preserve"> </w:t>
      </w:r>
      <w:r>
        <w:t>но</w:t>
      </w:r>
      <w:r w:rsidR="008405B1">
        <w:t xml:space="preserve"> </w:t>
      </w:r>
      <w:r>
        <w:t>это</w:t>
      </w:r>
      <w:r w:rsidR="008405B1">
        <w:t xml:space="preserve"> «</w:t>
      </w:r>
      <w:r>
        <w:t>вряд</w:t>
      </w:r>
      <w:r w:rsidR="008405B1">
        <w:t xml:space="preserve"> </w:t>
      </w:r>
      <w:r>
        <w:t>ли</w:t>
      </w:r>
      <w:r w:rsidR="008405B1">
        <w:t xml:space="preserve"> </w:t>
      </w:r>
      <w:r>
        <w:t>решит</w:t>
      </w:r>
      <w:r w:rsidR="008405B1">
        <w:t xml:space="preserve"> </w:t>
      </w:r>
      <w:r>
        <w:t>проблему</w:t>
      </w:r>
      <w:r w:rsidR="008405B1">
        <w:t>»</w:t>
      </w:r>
      <w:r>
        <w:t>,</w:t>
      </w:r>
      <w:r w:rsidR="008405B1">
        <w:t xml:space="preserve"> </w:t>
      </w:r>
      <w:r>
        <w:t>считает</w:t>
      </w:r>
      <w:r w:rsidR="008405B1">
        <w:t xml:space="preserve"> </w:t>
      </w:r>
      <w:r>
        <w:t>депутат</w:t>
      </w:r>
      <w:r w:rsidR="008405B1">
        <w:t xml:space="preserve"> </w:t>
      </w:r>
      <w:r>
        <w:t>Госдумы</w:t>
      </w:r>
      <w:r w:rsidR="008405B1">
        <w:t xml:space="preserve"> </w:t>
      </w:r>
      <w:r>
        <w:t>Вячеслав</w:t>
      </w:r>
      <w:r w:rsidR="008405B1">
        <w:t xml:space="preserve"> </w:t>
      </w:r>
      <w:r>
        <w:t>Лысаков.</w:t>
      </w:r>
      <w:r w:rsidR="008405B1">
        <w:t xml:space="preserve"> «</w:t>
      </w:r>
      <w:r>
        <w:t>Есть</w:t>
      </w:r>
      <w:r w:rsidR="008405B1">
        <w:t xml:space="preserve"> </w:t>
      </w:r>
      <w:r>
        <w:t>программа,</w:t>
      </w:r>
      <w:r w:rsidR="008405B1">
        <w:t xml:space="preserve"> </w:t>
      </w:r>
      <w:r>
        <w:t>которая</w:t>
      </w:r>
      <w:r w:rsidR="008405B1">
        <w:t xml:space="preserve"> </w:t>
      </w:r>
      <w:r>
        <w:t>фиксирует</w:t>
      </w:r>
      <w:r w:rsidR="008405B1">
        <w:t xml:space="preserve"> </w:t>
      </w:r>
      <w:r>
        <w:t>через</w:t>
      </w:r>
      <w:r w:rsidR="008405B1">
        <w:t xml:space="preserve"> </w:t>
      </w:r>
      <w:r>
        <w:t>камеры</w:t>
      </w:r>
      <w:r w:rsidR="008405B1">
        <w:t xml:space="preserve"> </w:t>
      </w:r>
      <w:r>
        <w:t>номера</w:t>
      </w:r>
      <w:r w:rsidR="008405B1">
        <w:t xml:space="preserve"> </w:t>
      </w:r>
      <w:r>
        <w:t>проезжающих</w:t>
      </w:r>
      <w:r w:rsidR="008405B1">
        <w:t xml:space="preserve"> </w:t>
      </w:r>
      <w:r>
        <w:t>автомобилей,</w:t>
      </w:r>
      <w:r w:rsidR="008405B1">
        <w:t xml:space="preserve"> </w:t>
      </w:r>
      <w:r>
        <w:t>сравнивает</w:t>
      </w:r>
      <w:r w:rsidR="008405B1">
        <w:t xml:space="preserve"> </w:t>
      </w:r>
      <w:r>
        <w:t>их</w:t>
      </w:r>
      <w:r w:rsidR="008405B1">
        <w:t xml:space="preserve"> </w:t>
      </w:r>
      <w:r>
        <w:t>с</w:t>
      </w:r>
      <w:r w:rsidR="008405B1">
        <w:t xml:space="preserve"> </w:t>
      </w:r>
      <w:r>
        <w:t>базой</w:t>
      </w:r>
      <w:r w:rsidR="008405B1">
        <w:t xml:space="preserve"> </w:t>
      </w:r>
      <w:r>
        <w:t>угнанных</w:t>
      </w:r>
      <w:r w:rsidR="008405B1">
        <w:t xml:space="preserve"> </w:t>
      </w:r>
      <w:r>
        <w:t>автомобилей</w:t>
      </w:r>
      <w:r w:rsidR="008405B1">
        <w:t xml:space="preserve"> </w:t>
      </w:r>
      <w:r>
        <w:t>и</w:t>
      </w:r>
      <w:r w:rsidR="008405B1">
        <w:t xml:space="preserve"> </w:t>
      </w:r>
      <w:r>
        <w:t>направляет</w:t>
      </w:r>
      <w:r w:rsidR="008405B1">
        <w:t xml:space="preserve"> </w:t>
      </w:r>
      <w:r>
        <w:t>информацию</w:t>
      </w:r>
      <w:r w:rsidR="008405B1">
        <w:t xml:space="preserve"> </w:t>
      </w:r>
      <w:r>
        <w:t>на</w:t>
      </w:r>
      <w:r w:rsidR="008405B1">
        <w:t xml:space="preserve"> </w:t>
      </w:r>
      <w:r>
        <w:t>ближайший</w:t>
      </w:r>
      <w:r w:rsidR="008405B1">
        <w:t xml:space="preserve"> </w:t>
      </w:r>
      <w:r>
        <w:t>пост</w:t>
      </w:r>
      <w:r w:rsidR="008405B1">
        <w:t xml:space="preserve"> </w:t>
      </w:r>
      <w:r>
        <w:t>ГИБДД.</w:t>
      </w:r>
      <w:r w:rsidR="008405B1">
        <w:t xml:space="preserve"> </w:t>
      </w:r>
      <w:r>
        <w:t>Похожая</w:t>
      </w:r>
      <w:r w:rsidR="008405B1">
        <w:t xml:space="preserve"> </w:t>
      </w:r>
      <w:r>
        <w:t>система</w:t>
      </w:r>
      <w:r w:rsidR="008405B1">
        <w:t xml:space="preserve"> </w:t>
      </w:r>
      <w:r>
        <w:t>предлагалась</w:t>
      </w:r>
      <w:r w:rsidR="008405B1">
        <w:t xml:space="preserve"> </w:t>
      </w:r>
      <w:r>
        <w:t>для</w:t>
      </w:r>
      <w:r w:rsidR="008405B1">
        <w:t xml:space="preserve"> </w:t>
      </w:r>
      <w:r>
        <w:t>незастрахованных</w:t>
      </w:r>
      <w:r w:rsidR="008405B1">
        <w:t xml:space="preserve"> </w:t>
      </w:r>
      <w:r>
        <w:t>автомобилей,</w:t>
      </w:r>
      <w:r w:rsidR="008405B1">
        <w:t xml:space="preserve"> </w:t>
      </w:r>
      <w:r>
        <w:t>но</w:t>
      </w:r>
      <w:r w:rsidR="008405B1">
        <w:t xml:space="preserve"> </w:t>
      </w:r>
      <w:r>
        <w:t>ее</w:t>
      </w:r>
      <w:r w:rsidR="008405B1">
        <w:t xml:space="preserve"> </w:t>
      </w:r>
      <w:r>
        <w:t>до</w:t>
      </w:r>
      <w:r w:rsidR="008405B1">
        <w:t xml:space="preserve"> </w:t>
      </w:r>
      <w:r>
        <w:t>сих</w:t>
      </w:r>
      <w:r w:rsidR="008405B1">
        <w:t xml:space="preserve"> </w:t>
      </w:r>
      <w:r>
        <w:t>пор</w:t>
      </w:r>
      <w:r w:rsidR="008405B1">
        <w:t xml:space="preserve"> </w:t>
      </w:r>
      <w:r>
        <w:t>нет,</w:t>
      </w:r>
      <w:r w:rsidR="008405B1">
        <w:t xml:space="preserve"> </w:t>
      </w:r>
      <w:r>
        <w:t>у</w:t>
      </w:r>
      <w:r w:rsidR="008405B1">
        <w:t xml:space="preserve"> </w:t>
      </w:r>
      <w:r>
        <w:t>всех</w:t>
      </w:r>
      <w:r w:rsidR="008405B1">
        <w:t xml:space="preserve"> </w:t>
      </w:r>
      <w:r>
        <w:t>данные</w:t>
      </w:r>
      <w:r w:rsidR="008405B1">
        <w:t xml:space="preserve"> </w:t>
      </w:r>
      <w:r>
        <w:t>разнятся</w:t>
      </w:r>
      <w:r w:rsidR="008405B1">
        <w:t>»</w:t>
      </w:r>
      <w:r>
        <w:t>,</w:t>
      </w:r>
      <w:r w:rsidR="008405B1">
        <w:t xml:space="preserve"> – </w:t>
      </w:r>
      <w:r>
        <w:t>приводит</w:t>
      </w:r>
      <w:r w:rsidR="008405B1">
        <w:t xml:space="preserve"> </w:t>
      </w:r>
      <w:r>
        <w:t>он</w:t>
      </w:r>
      <w:r w:rsidR="008405B1">
        <w:t xml:space="preserve"> </w:t>
      </w:r>
      <w:r>
        <w:t>пример.</w:t>
      </w:r>
    </w:p>
    <w:p w14:paraId="79C21DC8" w14:textId="55DAFEBE" w:rsidR="0021535E" w:rsidRDefault="00DF5BA9" w:rsidP="009E1434">
      <w:pPr>
        <w:jc w:val="both"/>
      </w:pPr>
      <w:r>
        <w:t>Интеграция</w:t>
      </w:r>
      <w:r w:rsidR="008405B1">
        <w:t xml:space="preserve"> </w:t>
      </w:r>
      <w:r>
        <w:t>сервисов</w:t>
      </w:r>
      <w:r w:rsidR="008405B1">
        <w:t xml:space="preserve"> </w:t>
      </w:r>
      <w:r>
        <w:t>не</w:t>
      </w:r>
      <w:r w:rsidR="008405B1">
        <w:t xml:space="preserve"> </w:t>
      </w:r>
      <w:r>
        <w:t>сможет</w:t>
      </w:r>
      <w:r w:rsidR="008405B1">
        <w:t xml:space="preserve"> </w:t>
      </w:r>
      <w:r>
        <w:t>устранить</w:t>
      </w:r>
      <w:r w:rsidR="008405B1">
        <w:t xml:space="preserve"> </w:t>
      </w:r>
      <w:r>
        <w:t>коррупционную</w:t>
      </w:r>
      <w:r w:rsidR="008405B1">
        <w:t xml:space="preserve"> </w:t>
      </w:r>
      <w:r>
        <w:t>составляющую,</w:t>
      </w:r>
      <w:r w:rsidR="008405B1">
        <w:t xml:space="preserve"> </w:t>
      </w:r>
      <w:r>
        <w:t>добавляет</w:t>
      </w:r>
      <w:r w:rsidR="008405B1">
        <w:t xml:space="preserve"> </w:t>
      </w:r>
      <w:r>
        <w:t>председатель</w:t>
      </w:r>
      <w:r w:rsidR="008405B1">
        <w:t xml:space="preserve"> «</w:t>
      </w:r>
      <w:r>
        <w:t>Движения</w:t>
      </w:r>
      <w:r w:rsidR="008405B1">
        <w:t xml:space="preserve"> </w:t>
      </w:r>
      <w:r>
        <w:t>автомобилистов</w:t>
      </w:r>
      <w:r w:rsidR="008405B1">
        <w:t xml:space="preserve"> </w:t>
      </w:r>
      <w:r>
        <w:t>России</w:t>
      </w:r>
      <w:r w:rsidR="008405B1">
        <w:t xml:space="preserve">» </w:t>
      </w:r>
      <w:r>
        <w:t>Виктор</w:t>
      </w:r>
      <w:r w:rsidR="008405B1">
        <w:t xml:space="preserve"> </w:t>
      </w:r>
      <w:r>
        <w:t>Похмелкин.</w:t>
      </w:r>
      <w:r w:rsidR="008405B1">
        <w:t xml:space="preserve"> «</w:t>
      </w:r>
      <w:r>
        <w:t>Юридическая</w:t>
      </w:r>
      <w:r w:rsidR="008405B1">
        <w:t xml:space="preserve"> </w:t>
      </w:r>
      <w:r>
        <w:t>связь</w:t>
      </w:r>
      <w:r w:rsidR="008405B1">
        <w:t xml:space="preserve"> </w:t>
      </w:r>
      <w:r>
        <w:t>между</w:t>
      </w:r>
      <w:r w:rsidR="008405B1">
        <w:t xml:space="preserve"> </w:t>
      </w:r>
      <w:r>
        <w:t>операторами</w:t>
      </w:r>
      <w:r w:rsidR="008405B1">
        <w:t xml:space="preserve"> </w:t>
      </w:r>
      <w:r>
        <w:t>техосмотра</w:t>
      </w:r>
      <w:r w:rsidR="008405B1">
        <w:t xml:space="preserve"> </w:t>
      </w:r>
      <w:r>
        <w:t>и</w:t>
      </w:r>
      <w:r w:rsidR="008405B1">
        <w:t xml:space="preserve"> </w:t>
      </w:r>
      <w:r>
        <w:t>страховыми</w:t>
      </w:r>
      <w:r w:rsidR="008405B1">
        <w:t xml:space="preserve"> </w:t>
      </w:r>
      <w:r>
        <w:t>компаниями</w:t>
      </w:r>
      <w:r w:rsidR="008405B1">
        <w:t xml:space="preserve"> </w:t>
      </w:r>
      <w:r>
        <w:t>уже</w:t>
      </w:r>
      <w:r w:rsidR="008405B1">
        <w:t xml:space="preserve"> </w:t>
      </w:r>
      <w:r>
        <w:t>есть.</w:t>
      </w:r>
      <w:r w:rsidR="008405B1">
        <w:t xml:space="preserve"> </w:t>
      </w:r>
      <w:r>
        <w:t>Чтобы</w:t>
      </w:r>
      <w:r w:rsidR="008405B1">
        <w:t xml:space="preserve"> </w:t>
      </w:r>
      <w:r>
        <w:t>получить</w:t>
      </w:r>
      <w:r w:rsidR="008405B1">
        <w:t xml:space="preserve"> </w:t>
      </w:r>
      <w:r>
        <w:t>полис</w:t>
      </w:r>
      <w:r w:rsidR="008405B1">
        <w:t xml:space="preserve"> </w:t>
      </w:r>
      <w:r>
        <w:t>ОСАГО,</w:t>
      </w:r>
      <w:r w:rsidR="008405B1">
        <w:t xml:space="preserve"> </w:t>
      </w:r>
      <w:r>
        <w:t>необходимо</w:t>
      </w:r>
      <w:r w:rsidR="008405B1">
        <w:t xml:space="preserve"> </w:t>
      </w:r>
      <w:r>
        <w:t>предъявить</w:t>
      </w:r>
      <w:r w:rsidR="008405B1">
        <w:t xml:space="preserve"> </w:t>
      </w:r>
      <w:r>
        <w:t>диагностическую</w:t>
      </w:r>
      <w:r w:rsidR="008405B1">
        <w:t xml:space="preserve"> </w:t>
      </w:r>
      <w:r>
        <w:t>карту.</w:t>
      </w:r>
      <w:r w:rsidR="008405B1">
        <w:t xml:space="preserve"> </w:t>
      </w:r>
      <w:r>
        <w:t>Но</w:t>
      </w:r>
      <w:r w:rsidR="008405B1">
        <w:t xml:space="preserve"> </w:t>
      </w:r>
      <w:r>
        <w:t>в</w:t>
      </w:r>
      <w:r w:rsidR="008405B1">
        <w:t xml:space="preserve"> </w:t>
      </w:r>
      <w:r>
        <w:t>целом</w:t>
      </w:r>
      <w:r w:rsidR="008405B1">
        <w:t xml:space="preserve"> </w:t>
      </w:r>
      <w:r>
        <w:t>ряде</w:t>
      </w:r>
      <w:r w:rsidR="008405B1">
        <w:t xml:space="preserve"> </w:t>
      </w:r>
      <w:r>
        <w:t>случаев</w:t>
      </w:r>
      <w:r w:rsidR="008405B1">
        <w:t xml:space="preserve"> </w:t>
      </w:r>
      <w:r>
        <w:t>страховые</w:t>
      </w:r>
      <w:r w:rsidR="008405B1">
        <w:t xml:space="preserve"> </w:t>
      </w:r>
      <w:r>
        <w:t>компании</w:t>
      </w:r>
      <w:r w:rsidR="008405B1">
        <w:t xml:space="preserve"> </w:t>
      </w:r>
      <w:r>
        <w:t>это</w:t>
      </w:r>
      <w:r w:rsidR="008405B1">
        <w:t xml:space="preserve"> </w:t>
      </w:r>
      <w:r>
        <w:t>игнорируют</w:t>
      </w:r>
      <w:r w:rsidR="008405B1">
        <w:t xml:space="preserve"> </w:t>
      </w:r>
      <w:r>
        <w:t>или</w:t>
      </w:r>
      <w:r w:rsidR="008405B1">
        <w:t xml:space="preserve"> </w:t>
      </w:r>
      <w:r>
        <w:t>не</w:t>
      </w:r>
      <w:r w:rsidR="008405B1">
        <w:t xml:space="preserve"> </w:t>
      </w:r>
      <w:r>
        <w:t>особо</w:t>
      </w:r>
      <w:r w:rsidR="008405B1">
        <w:t xml:space="preserve"> </w:t>
      </w:r>
      <w:r>
        <w:t>проверяют</w:t>
      </w:r>
      <w:r w:rsidR="008405B1">
        <w:t>»</w:t>
      </w:r>
      <w:r>
        <w:t>,</w:t>
      </w:r>
      <w:r w:rsidR="008405B1">
        <w:t xml:space="preserve"> – </w:t>
      </w:r>
      <w:r>
        <w:t>говорит</w:t>
      </w:r>
      <w:r w:rsidR="008405B1">
        <w:t xml:space="preserve"> </w:t>
      </w:r>
      <w:r>
        <w:t>он.</w:t>
      </w:r>
      <w:r w:rsidR="008405B1">
        <w:t xml:space="preserve"> </w:t>
      </w:r>
      <w:r>
        <w:t>По</w:t>
      </w:r>
      <w:r w:rsidR="008405B1">
        <w:t xml:space="preserve"> </w:t>
      </w:r>
      <w:r>
        <w:t>мнению</w:t>
      </w:r>
      <w:r w:rsidR="008405B1">
        <w:t xml:space="preserve"> </w:t>
      </w:r>
      <w:r>
        <w:t>Похмелкина,</w:t>
      </w:r>
      <w:r w:rsidR="008405B1">
        <w:t xml:space="preserve"> </w:t>
      </w:r>
      <w:r>
        <w:t>через</w:t>
      </w:r>
      <w:r w:rsidR="008405B1">
        <w:t xml:space="preserve"> </w:t>
      </w:r>
      <w:r>
        <w:t>интеграцию</w:t>
      </w:r>
      <w:r w:rsidR="008405B1">
        <w:t xml:space="preserve"> </w:t>
      </w:r>
      <w:r>
        <w:t>правительство</w:t>
      </w:r>
      <w:r w:rsidR="008405B1">
        <w:t xml:space="preserve"> </w:t>
      </w:r>
      <w:r>
        <w:t>пытается</w:t>
      </w:r>
      <w:r w:rsidR="008405B1">
        <w:t xml:space="preserve"> </w:t>
      </w:r>
      <w:r>
        <w:t>усилить</w:t>
      </w:r>
      <w:r w:rsidR="008405B1">
        <w:t xml:space="preserve"> </w:t>
      </w:r>
      <w:r>
        <w:t>контроль</w:t>
      </w:r>
      <w:r w:rsidR="008405B1">
        <w:t xml:space="preserve"> </w:t>
      </w:r>
      <w:r>
        <w:t>над</w:t>
      </w:r>
      <w:r w:rsidR="008405B1">
        <w:t xml:space="preserve"> </w:t>
      </w:r>
      <w:r>
        <w:t>базами</w:t>
      </w:r>
      <w:r w:rsidR="008405B1">
        <w:t xml:space="preserve"> </w:t>
      </w:r>
      <w:r>
        <w:t>обеих</w:t>
      </w:r>
      <w:r w:rsidR="008405B1">
        <w:t xml:space="preserve"> </w:t>
      </w:r>
      <w:r>
        <w:t>систем.</w:t>
      </w:r>
      <w:r w:rsidR="008405B1">
        <w:t xml:space="preserve"> </w:t>
      </w:r>
      <w:r>
        <w:t>​</w:t>
      </w:r>
    </w:p>
    <w:p w14:paraId="26FD6F94" w14:textId="4792DC20" w:rsidR="0021535E" w:rsidRDefault="00DF5BA9" w:rsidP="009E1434">
      <w:pPr>
        <w:jc w:val="both"/>
      </w:pPr>
      <w:r>
        <w:t>Смена</w:t>
      </w:r>
      <w:r w:rsidR="008405B1">
        <w:t xml:space="preserve"> </w:t>
      </w:r>
      <w:r>
        <w:t>категорий</w:t>
      </w:r>
    </w:p>
    <w:p w14:paraId="63AE4639" w14:textId="4739605B" w:rsidR="0021535E" w:rsidRDefault="00DF5BA9" w:rsidP="009E1434">
      <w:pPr>
        <w:jc w:val="both"/>
      </w:pPr>
      <w:r>
        <w:t>Среди</w:t>
      </w:r>
      <w:r w:rsidR="008405B1">
        <w:t xml:space="preserve"> </w:t>
      </w:r>
      <w:r>
        <w:t>мероприятий</w:t>
      </w:r>
      <w:r w:rsidR="008405B1">
        <w:t xml:space="preserve"> </w:t>
      </w:r>
      <w:r>
        <w:t>проекта</w:t>
      </w:r>
      <w:r w:rsidR="008405B1">
        <w:t xml:space="preserve"> «</w:t>
      </w:r>
      <w:r>
        <w:t>Безопасные</w:t>
      </w:r>
      <w:r w:rsidR="008405B1">
        <w:t xml:space="preserve"> </w:t>
      </w:r>
      <w:r>
        <w:t>и</w:t>
      </w:r>
      <w:r w:rsidR="008405B1">
        <w:t xml:space="preserve"> </w:t>
      </w:r>
      <w:r>
        <w:t>качественные</w:t>
      </w:r>
      <w:r w:rsidR="008405B1">
        <w:t xml:space="preserve"> </w:t>
      </w:r>
      <w:r>
        <w:t>автомобильные</w:t>
      </w:r>
      <w:r w:rsidR="008405B1">
        <w:t xml:space="preserve"> </w:t>
      </w:r>
      <w:r>
        <w:t>дороги</w:t>
      </w:r>
      <w:r w:rsidR="008405B1">
        <w:t xml:space="preserve">» </w:t>
      </w:r>
      <w:r w:rsidRPr="0021535E">
        <w:rPr>
          <w:b/>
        </w:rPr>
        <w:t>Минтранс</w:t>
      </w:r>
      <w:r w:rsidR="008405B1">
        <w:t xml:space="preserve"> </w:t>
      </w:r>
      <w:r>
        <w:t>предлагает</w:t>
      </w:r>
      <w:r w:rsidR="008405B1">
        <w:t xml:space="preserve"> </w:t>
      </w:r>
      <w:r>
        <w:t>изменить</w:t>
      </w:r>
      <w:r w:rsidR="008405B1">
        <w:t xml:space="preserve"> </w:t>
      </w:r>
      <w:r>
        <w:t>допуск</w:t>
      </w:r>
      <w:r w:rsidR="008405B1">
        <w:t xml:space="preserve"> </w:t>
      </w:r>
      <w:r>
        <w:t>к</w:t>
      </w:r>
      <w:r w:rsidR="008405B1">
        <w:t xml:space="preserve"> </w:t>
      </w:r>
      <w:r>
        <w:t>управлению</w:t>
      </w:r>
      <w:r w:rsidR="008405B1">
        <w:t xml:space="preserve"> </w:t>
      </w:r>
      <w:r>
        <w:t>для</w:t>
      </w:r>
      <w:r w:rsidR="008405B1">
        <w:t xml:space="preserve"> </w:t>
      </w:r>
      <w:r>
        <w:t>разных</w:t>
      </w:r>
      <w:r w:rsidR="008405B1">
        <w:t xml:space="preserve"> </w:t>
      </w:r>
      <w:r>
        <w:t>категорий</w:t>
      </w:r>
      <w:r w:rsidR="008405B1">
        <w:t xml:space="preserve"> </w:t>
      </w:r>
      <w:r>
        <w:t>автомобилей,</w:t>
      </w:r>
      <w:r w:rsidR="008405B1">
        <w:t xml:space="preserve"> </w:t>
      </w:r>
      <w:r>
        <w:t>рассказывают</w:t>
      </w:r>
      <w:r w:rsidR="008405B1">
        <w:t xml:space="preserve"> </w:t>
      </w:r>
      <w:r>
        <w:t>источники</w:t>
      </w:r>
      <w:r w:rsidR="008405B1">
        <w:t xml:space="preserve"> </w:t>
      </w:r>
      <w:r>
        <w:t>РБК.</w:t>
      </w:r>
      <w:r w:rsidR="008405B1">
        <w:t xml:space="preserve"> </w:t>
      </w:r>
      <w:r>
        <w:t>Так,</w:t>
      </w:r>
      <w:r w:rsidR="008405B1">
        <w:t xml:space="preserve"> </w:t>
      </w:r>
      <w:r>
        <w:t>предлагается</w:t>
      </w:r>
      <w:r w:rsidR="008405B1">
        <w:t xml:space="preserve"> </w:t>
      </w:r>
      <w:r>
        <w:t>допускать</w:t>
      </w:r>
      <w:r w:rsidR="008405B1">
        <w:t xml:space="preserve"> </w:t>
      </w:r>
      <w:r>
        <w:t>к</w:t>
      </w:r>
      <w:r w:rsidR="008405B1">
        <w:t xml:space="preserve"> </w:t>
      </w:r>
      <w:r>
        <w:t>управлению</w:t>
      </w:r>
      <w:r w:rsidR="008405B1">
        <w:t xml:space="preserve"> </w:t>
      </w:r>
      <w:r>
        <w:t>автобусами</w:t>
      </w:r>
      <w:r w:rsidR="008405B1">
        <w:t xml:space="preserve"> </w:t>
      </w:r>
      <w:r>
        <w:t>(D)</w:t>
      </w:r>
      <w:r w:rsidR="008405B1">
        <w:t xml:space="preserve"> </w:t>
      </w:r>
      <w:r>
        <w:t>и</w:t>
      </w:r>
      <w:r w:rsidR="008405B1">
        <w:t xml:space="preserve"> </w:t>
      </w:r>
      <w:r>
        <w:t>малыми</w:t>
      </w:r>
      <w:r w:rsidR="008405B1">
        <w:t xml:space="preserve"> </w:t>
      </w:r>
      <w:r>
        <w:t>автобусами</w:t>
      </w:r>
      <w:r w:rsidR="008405B1">
        <w:t xml:space="preserve"> </w:t>
      </w:r>
      <w:r>
        <w:t>(D1)</w:t>
      </w:r>
      <w:r w:rsidR="008405B1">
        <w:t xml:space="preserve"> </w:t>
      </w:r>
      <w:r>
        <w:t>водителей,</w:t>
      </w:r>
      <w:r w:rsidR="008405B1">
        <w:t xml:space="preserve"> </w:t>
      </w:r>
      <w:r>
        <w:t>имеющих</w:t>
      </w:r>
      <w:r w:rsidR="008405B1">
        <w:t xml:space="preserve"> </w:t>
      </w:r>
      <w:r>
        <w:t>права</w:t>
      </w:r>
      <w:r w:rsidR="008405B1">
        <w:t xml:space="preserve"> </w:t>
      </w:r>
      <w:r>
        <w:t>категории</w:t>
      </w:r>
      <w:r w:rsidR="008405B1">
        <w:t xml:space="preserve"> </w:t>
      </w:r>
      <w:r>
        <w:t>B</w:t>
      </w:r>
      <w:r w:rsidR="008405B1">
        <w:t xml:space="preserve"> </w:t>
      </w:r>
      <w:r>
        <w:t>(легковые</w:t>
      </w:r>
      <w:r w:rsidR="008405B1">
        <w:t xml:space="preserve"> </w:t>
      </w:r>
      <w:r>
        <w:t>автомобили),</w:t>
      </w:r>
      <w:r w:rsidR="008405B1">
        <w:t xml:space="preserve"> </w:t>
      </w:r>
      <w:r>
        <w:t>C</w:t>
      </w:r>
      <w:r w:rsidR="008405B1">
        <w:t xml:space="preserve"> </w:t>
      </w:r>
      <w:r>
        <w:t>(грузовики)</w:t>
      </w:r>
      <w:r w:rsidR="008405B1">
        <w:t xml:space="preserve"> </w:t>
      </w:r>
      <w:r>
        <w:t>и</w:t>
      </w:r>
      <w:r w:rsidR="008405B1">
        <w:t xml:space="preserve"> </w:t>
      </w:r>
      <w:r>
        <w:t>С1</w:t>
      </w:r>
      <w:r w:rsidR="008405B1">
        <w:t xml:space="preserve"> </w:t>
      </w:r>
      <w:r>
        <w:t>(легкие</w:t>
      </w:r>
      <w:r w:rsidR="008405B1">
        <w:t xml:space="preserve"> </w:t>
      </w:r>
      <w:r>
        <w:t>грузовики).</w:t>
      </w:r>
    </w:p>
    <w:p w14:paraId="2FC8E129" w14:textId="6D8017DC" w:rsidR="0021535E" w:rsidRDefault="00DF5BA9" w:rsidP="009E1434">
      <w:pPr>
        <w:jc w:val="both"/>
      </w:pPr>
      <w:r>
        <w:t>Предусматривается</w:t>
      </w:r>
      <w:r w:rsidR="008405B1">
        <w:t xml:space="preserve"> </w:t>
      </w:r>
      <w:r>
        <w:t>и</w:t>
      </w:r>
      <w:r w:rsidR="008405B1">
        <w:t xml:space="preserve"> </w:t>
      </w:r>
      <w:r>
        <w:t>возможность</w:t>
      </w:r>
      <w:r w:rsidR="008405B1">
        <w:t xml:space="preserve"> </w:t>
      </w:r>
      <w:r>
        <w:t>обмена</w:t>
      </w:r>
      <w:r w:rsidR="008405B1">
        <w:t xml:space="preserve"> </w:t>
      </w:r>
      <w:r>
        <w:t>иностранных</w:t>
      </w:r>
      <w:r w:rsidR="008405B1">
        <w:t xml:space="preserve"> </w:t>
      </w:r>
      <w:r>
        <w:t>водительских</w:t>
      </w:r>
      <w:r w:rsidR="008405B1">
        <w:t xml:space="preserve"> </w:t>
      </w:r>
      <w:r>
        <w:t>удостоверений</w:t>
      </w:r>
      <w:r w:rsidR="008405B1">
        <w:t xml:space="preserve"> </w:t>
      </w:r>
      <w:r>
        <w:t>категорий</w:t>
      </w:r>
      <w:r w:rsidR="008405B1">
        <w:t xml:space="preserve"> </w:t>
      </w:r>
      <w:r>
        <w:t>C,</w:t>
      </w:r>
      <w:r w:rsidR="008405B1">
        <w:t xml:space="preserve"> </w:t>
      </w:r>
      <w:r>
        <w:t>D,</w:t>
      </w:r>
      <w:r w:rsidR="008405B1">
        <w:t xml:space="preserve"> </w:t>
      </w:r>
      <w:r>
        <w:t>CE</w:t>
      </w:r>
      <w:r w:rsidR="008405B1">
        <w:t xml:space="preserve"> </w:t>
      </w:r>
      <w:r>
        <w:t>(грузовики</w:t>
      </w:r>
      <w:r w:rsidR="008405B1">
        <w:t xml:space="preserve"> </w:t>
      </w:r>
      <w:r>
        <w:t>с</w:t>
      </w:r>
      <w:r w:rsidR="008405B1">
        <w:t xml:space="preserve"> </w:t>
      </w:r>
      <w:r>
        <w:t>прицепом)</w:t>
      </w:r>
      <w:r w:rsidR="008405B1">
        <w:t xml:space="preserve"> </w:t>
      </w:r>
      <w:r>
        <w:t>и</w:t>
      </w:r>
      <w:r w:rsidR="008405B1">
        <w:t xml:space="preserve"> </w:t>
      </w:r>
      <w:r>
        <w:t>DE</w:t>
      </w:r>
      <w:r w:rsidR="008405B1">
        <w:t xml:space="preserve"> </w:t>
      </w:r>
      <w:r>
        <w:t>(автобусы</w:t>
      </w:r>
      <w:r w:rsidR="008405B1">
        <w:t xml:space="preserve"> </w:t>
      </w:r>
      <w:r>
        <w:t>с</w:t>
      </w:r>
      <w:r w:rsidR="008405B1">
        <w:t xml:space="preserve"> </w:t>
      </w:r>
      <w:r>
        <w:t>прицепом)</w:t>
      </w:r>
      <w:r w:rsidR="008405B1">
        <w:t xml:space="preserve"> </w:t>
      </w:r>
      <w:r>
        <w:t>после</w:t>
      </w:r>
      <w:r w:rsidR="008405B1">
        <w:t xml:space="preserve"> </w:t>
      </w:r>
      <w:r>
        <w:t>прохождения</w:t>
      </w:r>
      <w:r w:rsidR="008405B1">
        <w:t xml:space="preserve"> </w:t>
      </w:r>
      <w:r>
        <w:t>профобучения.</w:t>
      </w:r>
      <w:r w:rsidR="008405B1">
        <w:t xml:space="preserve"> </w:t>
      </w:r>
      <w:r>
        <w:t>Сейчас</w:t>
      </w:r>
      <w:r w:rsidR="008405B1">
        <w:t xml:space="preserve"> </w:t>
      </w:r>
      <w:r>
        <w:t>для</w:t>
      </w:r>
      <w:r w:rsidR="008405B1">
        <w:t xml:space="preserve"> </w:t>
      </w:r>
      <w:r>
        <w:t>такого</w:t>
      </w:r>
      <w:r w:rsidR="008405B1">
        <w:t xml:space="preserve"> </w:t>
      </w:r>
      <w:r>
        <w:t>обмена</w:t>
      </w:r>
      <w:r w:rsidR="008405B1">
        <w:t xml:space="preserve"> </w:t>
      </w:r>
      <w:r>
        <w:t>прав</w:t>
      </w:r>
      <w:r w:rsidR="008405B1">
        <w:t xml:space="preserve"> </w:t>
      </w:r>
      <w:r>
        <w:t>требуется</w:t>
      </w:r>
      <w:r w:rsidR="008405B1">
        <w:t xml:space="preserve"> </w:t>
      </w:r>
      <w:r>
        <w:t>сдавать</w:t>
      </w:r>
      <w:r w:rsidR="008405B1">
        <w:t xml:space="preserve"> </w:t>
      </w:r>
      <w:r>
        <w:t>экзамен.</w:t>
      </w:r>
    </w:p>
    <w:p w14:paraId="48729D50" w14:textId="60844FEF" w:rsidR="00DF5BA9" w:rsidRDefault="00DF5BA9" w:rsidP="009E1434">
      <w:pPr>
        <w:jc w:val="both"/>
      </w:pPr>
      <w:r>
        <w:t>Подпишитесь</w:t>
      </w:r>
      <w:r w:rsidR="008405B1">
        <w:t xml:space="preserve"> </w:t>
      </w:r>
      <w:r>
        <w:t>на</w:t>
      </w:r>
      <w:r w:rsidR="008405B1">
        <w:t xml:space="preserve"> </w:t>
      </w:r>
      <w:r>
        <w:t>рассылку</w:t>
      </w:r>
      <w:r w:rsidR="008405B1">
        <w:t xml:space="preserve"> </w:t>
      </w:r>
      <w:r>
        <w:t>РБК.</w:t>
      </w:r>
      <w:r w:rsidR="008405B1">
        <w:t xml:space="preserve"> </w:t>
      </w:r>
      <w:r>
        <w:t>Рассказываем</w:t>
      </w:r>
      <w:r w:rsidR="008405B1">
        <w:t xml:space="preserve"> </w:t>
      </w:r>
      <w:r>
        <w:t>о</w:t>
      </w:r>
      <w:r w:rsidR="008405B1">
        <w:t xml:space="preserve"> </w:t>
      </w:r>
      <w:r>
        <w:t>главных</w:t>
      </w:r>
      <w:r w:rsidR="008405B1">
        <w:t xml:space="preserve"> </w:t>
      </w:r>
      <w:r>
        <w:t>событиях</w:t>
      </w:r>
      <w:r w:rsidR="008405B1">
        <w:t xml:space="preserve"> </w:t>
      </w:r>
      <w:r>
        <w:t>и</w:t>
      </w:r>
      <w:r w:rsidR="008405B1">
        <w:t xml:space="preserve"> </w:t>
      </w:r>
      <w:r>
        <w:t>объясняем,</w:t>
      </w:r>
      <w:r w:rsidR="008405B1">
        <w:t xml:space="preserve"> </w:t>
      </w:r>
      <w:r>
        <w:t>что</w:t>
      </w:r>
      <w:r w:rsidR="008405B1">
        <w:t xml:space="preserve"> </w:t>
      </w:r>
      <w:r>
        <w:t>они</w:t>
      </w:r>
      <w:r w:rsidR="008405B1">
        <w:t xml:space="preserve"> </w:t>
      </w:r>
      <w:r>
        <w:t>значат.</w:t>
      </w:r>
    </w:p>
    <w:p w14:paraId="7009E179" w14:textId="1C1FB61D" w:rsidR="00DF5BA9" w:rsidRDefault="008405B1" w:rsidP="009E1434">
      <w:pPr>
        <w:jc w:val="both"/>
      </w:pPr>
      <w:r>
        <w:t xml:space="preserve"> </w:t>
      </w:r>
    </w:p>
    <w:p w14:paraId="461BCFE0" w14:textId="77777777" w:rsidR="00460495" w:rsidRDefault="00C90DB2" w:rsidP="009E1434">
      <w:pPr>
        <w:jc w:val="both"/>
      </w:pPr>
      <w:hyperlink r:id="rId20" w:history="1">
        <w:r w:rsidR="00DF5BA9" w:rsidRPr="00A62761">
          <w:rPr>
            <w:rStyle w:val="a9"/>
          </w:rPr>
          <w:t>https://www.rbc.ru/society/21/02/2019/5c6d70419a7947e2b7c829a3</w:t>
        </w:r>
      </w:hyperlink>
    </w:p>
    <w:p w14:paraId="34029406" w14:textId="25DECB56" w:rsidR="0080346C" w:rsidRDefault="0080346C" w:rsidP="009E1434">
      <w:pPr>
        <w:pStyle w:val="3"/>
        <w:jc w:val="both"/>
      </w:pPr>
      <w:bookmarkStart w:id="13" w:name="_Toc1721150"/>
      <w:r w:rsidRPr="0080346C">
        <w:rPr>
          <w:rFonts w:ascii="Times New Roman" w:hAnsi="Times New Roman"/>
          <w:sz w:val="24"/>
          <w:szCs w:val="24"/>
        </w:rPr>
        <w:t>РБК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80346C">
        <w:rPr>
          <w:rFonts w:ascii="Times New Roman" w:hAnsi="Times New Roman"/>
          <w:sz w:val="24"/>
          <w:szCs w:val="24"/>
        </w:rPr>
        <w:t>ТВ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80346C">
        <w:rPr>
          <w:rFonts w:ascii="Times New Roman" w:hAnsi="Times New Roman"/>
          <w:sz w:val="24"/>
          <w:szCs w:val="24"/>
        </w:rPr>
        <w:t>#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80346C">
        <w:rPr>
          <w:rFonts w:ascii="Times New Roman" w:hAnsi="Times New Roman"/>
          <w:sz w:val="24"/>
          <w:szCs w:val="24"/>
        </w:rPr>
        <w:t>ГЛАВНЫЕ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80346C">
        <w:rPr>
          <w:rFonts w:ascii="Times New Roman" w:hAnsi="Times New Roman"/>
          <w:sz w:val="24"/>
          <w:szCs w:val="24"/>
        </w:rPr>
        <w:t>НОВОСТИ;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80346C">
        <w:rPr>
          <w:rFonts w:ascii="Times New Roman" w:hAnsi="Times New Roman"/>
          <w:sz w:val="24"/>
          <w:szCs w:val="24"/>
        </w:rPr>
        <w:t>2019.02.21;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80346C">
        <w:rPr>
          <w:rFonts w:ascii="Times New Roman" w:hAnsi="Times New Roman"/>
          <w:sz w:val="24"/>
          <w:szCs w:val="24"/>
        </w:rPr>
        <w:t>НАЦПРОЕКТ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21535E">
        <w:rPr>
          <w:rFonts w:ascii="Times New Roman" w:hAnsi="Times New Roman"/>
          <w:sz w:val="24"/>
          <w:szCs w:val="24"/>
        </w:rPr>
        <w:t>МИНТРАНСА</w:t>
      </w:r>
      <w:bookmarkEnd w:id="13"/>
    </w:p>
    <w:p w14:paraId="61F5873D" w14:textId="70149A6B" w:rsidR="0080346C" w:rsidRDefault="0080346C" w:rsidP="009E1434">
      <w:pPr>
        <w:jc w:val="both"/>
      </w:pPr>
      <w:r>
        <w:t>В:</w:t>
      </w:r>
      <w:r w:rsidR="008405B1">
        <w:t xml:space="preserve"> </w:t>
      </w:r>
      <w:r>
        <w:t>МВД</w:t>
      </w:r>
      <w:r w:rsidR="008405B1">
        <w:t xml:space="preserve"> </w:t>
      </w:r>
      <w:r>
        <w:t>получит</w:t>
      </w:r>
      <w:r w:rsidR="008405B1">
        <w:t xml:space="preserve"> </w:t>
      </w:r>
      <w:r>
        <w:t>доступ</w:t>
      </w:r>
      <w:r w:rsidR="008405B1">
        <w:t xml:space="preserve"> </w:t>
      </w:r>
      <w:r>
        <w:t>к</w:t>
      </w:r>
      <w:r w:rsidR="008405B1">
        <w:t xml:space="preserve"> </w:t>
      </w:r>
      <w:r>
        <w:t>информации</w:t>
      </w:r>
      <w:r w:rsidR="008405B1">
        <w:t xml:space="preserve"> </w:t>
      </w:r>
      <w:r>
        <w:t>о</w:t>
      </w:r>
      <w:r w:rsidR="008405B1">
        <w:t xml:space="preserve"> </w:t>
      </w:r>
      <w:r>
        <w:t>здоровье</w:t>
      </w:r>
      <w:r w:rsidR="008405B1">
        <w:t xml:space="preserve"> </w:t>
      </w:r>
      <w:r>
        <w:t>водителей</w:t>
      </w:r>
      <w:r w:rsidR="008405B1">
        <w:t xml:space="preserve"> </w:t>
      </w:r>
      <w:r>
        <w:t>и</w:t>
      </w:r>
      <w:r w:rsidR="008405B1">
        <w:t xml:space="preserve"> </w:t>
      </w:r>
      <w:r>
        <w:t>тех,</w:t>
      </w:r>
      <w:r w:rsidR="008405B1">
        <w:t xml:space="preserve"> </w:t>
      </w:r>
      <w:r>
        <w:t>кто</w:t>
      </w:r>
      <w:r w:rsidR="008405B1">
        <w:t xml:space="preserve"> </w:t>
      </w:r>
      <w:r>
        <w:t>имеет</w:t>
      </w:r>
      <w:r w:rsidR="008405B1">
        <w:t xml:space="preserve"> </w:t>
      </w:r>
      <w:r>
        <w:t>медицинские</w:t>
      </w:r>
      <w:r w:rsidR="008405B1">
        <w:t xml:space="preserve"> </w:t>
      </w:r>
      <w:r>
        <w:t>противопоказания</w:t>
      </w:r>
      <w:r w:rsidR="008405B1">
        <w:t xml:space="preserve"> </w:t>
      </w:r>
      <w:r>
        <w:t>для</w:t>
      </w:r>
      <w:r w:rsidR="008405B1">
        <w:t xml:space="preserve"> </w:t>
      </w:r>
      <w:r>
        <w:t>получения</w:t>
      </w:r>
      <w:r w:rsidR="008405B1">
        <w:t xml:space="preserve"> </w:t>
      </w:r>
      <w:r>
        <w:t>прав,</w:t>
      </w:r>
      <w:r w:rsidR="008405B1">
        <w:t xml:space="preserve"> </w:t>
      </w:r>
      <w:r>
        <w:t>об</w:t>
      </w:r>
      <w:r w:rsidR="008405B1">
        <w:t xml:space="preserve"> </w:t>
      </w:r>
      <w:r>
        <w:t>этом</w:t>
      </w:r>
      <w:r w:rsidR="008405B1">
        <w:t xml:space="preserve"> </w:t>
      </w:r>
      <w:r>
        <w:t>говорится</w:t>
      </w:r>
      <w:r w:rsidR="008405B1">
        <w:t xml:space="preserve"> </w:t>
      </w:r>
      <w:r>
        <w:t>в</w:t>
      </w:r>
      <w:r w:rsidR="008405B1">
        <w:t xml:space="preserve"> </w:t>
      </w:r>
      <w:r>
        <w:t>нацпроекте,</w:t>
      </w:r>
      <w:r w:rsidR="008405B1">
        <w:t xml:space="preserve"> </w:t>
      </w:r>
      <w:r>
        <w:t>который</w:t>
      </w:r>
      <w:r w:rsidR="008405B1">
        <w:t xml:space="preserve"> </w:t>
      </w:r>
      <w:r>
        <w:t>разработал</w:t>
      </w:r>
      <w:r w:rsidR="008405B1">
        <w:t xml:space="preserve"> </w:t>
      </w:r>
      <w:r w:rsidRPr="0021535E">
        <w:rPr>
          <w:b/>
        </w:rPr>
        <w:t>Минтранс</w:t>
      </w:r>
      <w:r>
        <w:t>.</w:t>
      </w:r>
      <w:r w:rsidR="008405B1">
        <w:t xml:space="preserve"> </w:t>
      </w:r>
      <w:r>
        <w:t>Документ</w:t>
      </w:r>
      <w:r w:rsidR="008405B1">
        <w:t xml:space="preserve"> </w:t>
      </w:r>
      <w:r>
        <w:t>должен</w:t>
      </w:r>
      <w:r w:rsidR="008405B1">
        <w:t xml:space="preserve"> </w:t>
      </w:r>
      <w:r>
        <w:t>быть</w:t>
      </w:r>
      <w:r w:rsidR="008405B1">
        <w:t xml:space="preserve"> </w:t>
      </w:r>
      <w:r>
        <w:t>реализован</w:t>
      </w:r>
      <w:r w:rsidR="008405B1">
        <w:t xml:space="preserve"> </w:t>
      </w:r>
      <w:r>
        <w:t>до</w:t>
      </w:r>
      <w:r w:rsidR="008405B1">
        <w:t xml:space="preserve"> </w:t>
      </w:r>
      <w:r>
        <w:t>конца</w:t>
      </w:r>
      <w:r w:rsidR="008405B1">
        <w:t xml:space="preserve"> </w:t>
      </w:r>
      <w:r>
        <w:t>2024</w:t>
      </w:r>
      <w:r w:rsidR="008405B1">
        <w:t xml:space="preserve"> </w:t>
      </w:r>
      <w:r>
        <w:t>года,</w:t>
      </w:r>
      <w:r w:rsidR="008405B1">
        <w:t xml:space="preserve"> </w:t>
      </w:r>
      <w:r>
        <w:t>он</w:t>
      </w:r>
      <w:r w:rsidR="008405B1">
        <w:t xml:space="preserve"> </w:t>
      </w:r>
      <w:r>
        <w:t>предусматривает</w:t>
      </w:r>
      <w:r w:rsidR="008405B1">
        <w:t xml:space="preserve"> </w:t>
      </w:r>
      <w:r>
        <w:t>обмен</w:t>
      </w:r>
      <w:r w:rsidR="008405B1">
        <w:t xml:space="preserve"> </w:t>
      </w:r>
      <w:r>
        <w:t>данными</w:t>
      </w:r>
      <w:r w:rsidR="008405B1">
        <w:t xml:space="preserve"> </w:t>
      </w:r>
      <w:r>
        <w:t>между</w:t>
      </w:r>
      <w:r w:rsidR="008405B1">
        <w:t xml:space="preserve"> </w:t>
      </w:r>
      <w:r>
        <w:t>Минздравом</w:t>
      </w:r>
      <w:r w:rsidR="008405B1">
        <w:t xml:space="preserve"> </w:t>
      </w:r>
      <w:r>
        <w:t>и</w:t>
      </w:r>
      <w:r w:rsidR="008405B1">
        <w:t xml:space="preserve"> </w:t>
      </w:r>
      <w:r>
        <w:t>МВД,</w:t>
      </w:r>
      <w:r w:rsidR="008405B1">
        <w:t xml:space="preserve"> </w:t>
      </w:r>
      <w:r>
        <w:t>в</w:t>
      </w:r>
      <w:r w:rsidR="008405B1">
        <w:t xml:space="preserve"> </w:t>
      </w:r>
      <w:r>
        <w:t>частности,</w:t>
      </w:r>
      <w:r w:rsidR="008405B1">
        <w:t xml:space="preserve"> </w:t>
      </w:r>
      <w:r>
        <w:t>о</w:t>
      </w:r>
      <w:r w:rsidR="008405B1">
        <w:t xml:space="preserve"> </w:t>
      </w:r>
      <w:r>
        <w:t>наркоманах</w:t>
      </w:r>
      <w:r w:rsidR="008405B1">
        <w:t xml:space="preserve"> </w:t>
      </w:r>
      <w:r>
        <w:t>и</w:t>
      </w:r>
      <w:r w:rsidR="008405B1">
        <w:t xml:space="preserve"> </w:t>
      </w:r>
      <w:r>
        <w:t>аклоголиках.</w:t>
      </w:r>
      <w:r w:rsidR="008405B1">
        <w:t xml:space="preserve"> </w:t>
      </w:r>
      <w:r>
        <w:t>Как</w:t>
      </w:r>
      <w:r w:rsidR="008405B1">
        <w:t xml:space="preserve"> </w:t>
      </w:r>
      <w:r>
        <w:t>отмечают</w:t>
      </w:r>
      <w:r w:rsidR="008405B1">
        <w:t xml:space="preserve"> </w:t>
      </w:r>
      <w:r>
        <w:t>источники</w:t>
      </w:r>
      <w:r w:rsidR="008405B1">
        <w:t xml:space="preserve"> </w:t>
      </w:r>
      <w:r>
        <w:t>РБК,</w:t>
      </w:r>
      <w:r w:rsidR="008405B1">
        <w:t xml:space="preserve"> </w:t>
      </w:r>
      <w:r>
        <w:t>ведомства</w:t>
      </w:r>
      <w:r w:rsidR="008405B1">
        <w:t xml:space="preserve"> </w:t>
      </w:r>
      <w:r>
        <w:t>долго</w:t>
      </w:r>
      <w:r w:rsidR="008405B1">
        <w:t xml:space="preserve"> </w:t>
      </w:r>
      <w:r>
        <w:t>не</w:t>
      </w:r>
      <w:r w:rsidR="008405B1">
        <w:t xml:space="preserve"> </w:t>
      </w:r>
      <w:r>
        <w:t>могли</w:t>
      </w:r>
      <w:r w:rsidR="008405B1">
        <w:t xml:space="preserve"> </w:t>
      </w:r>
      <w:r>
        <w:t>придти</w:t>
      </w:r>
      <w:r w:rsidR="008405B1">
        <w:t xml:space="preserve"> </w:t>
      </w:r>
      <w:r>
        <w:t>к</w:t>
      </w:r>
      <w:r w:rsidR="008405B1">
        <w:t xml:space="preserve"> </w:t>
      </w:r>
      <w:r>
        <w:t>согласию.</w:t>
      </w:r>
      <w:r w:rsidR="008405B1">
        <w:t xml:space="preserve"> </w:t>
      </w:r>
      <w:r>
        <w:t>В</w:t>
      </w:r>
      <w:r w:rsidR="008405B1">
        <w:t xml:space="preserve"> </w:t>
      </w:r>
      <w:r>
        <w:t>Минздраве</w:t>
      </w:r>
      <w:r w:rsidR="008405B1">
        <w:t xml:space="preserve"> </w:t>
      </w:r>
      <w:r>
        <w:t>заявляли,</w:t>
      </w:r>
      <w:r w:rsidR="008405B1">
        <w:t xml:space="preserve"> </w:t>
      </w:r>
      <w:r>
        <w:t>что</w:t>
      </w:r>
      <w:r w:rsidR="008405B1">
        <w:t xml:space="preserve"> </w:t>
      </w:r>
      <w:r>
        <w:t>законопроект</w:t>
      </w:r>
      <w:r w:rsidR="008405B1">
        <w:t xml:space="preserve"> </w:t>
      </w:r>
      <w:r>
        <w:t>нарушает</w:t>
      </w:r>
      <w:r w:rsidR="008405B1">
        <w:t xml:space="preserve"> </w:t>
      </w:r>
      <w:r>
        <w:t>врачебную</w:t>
      </w:r>
      <w:r w:rsidR="008405B1">
        <w:t xml:space="preserve"> </w:t>
      </w:r>
      <w:r>
        <w:t>тайну,</w:t>
      </w:r>
      <w:r w:rsidR="008405B1">
        <w:t xml:space="preserve"> </w:t>
      </w:r>
      <w:r>
        <w:t>в</w:t>
      </w:r>
      <w:r w:rsidR="008405B1">
        <w:t xml:space="preserve"> </w:t>
      </w:r>
      <w:r>
        <w:t>МВД</w:t>
      </w:r>
      <w:r w:rsidR="008405B1">
        <w:t xml:space="preserve"> </w:t>
      </w:r>
      <w:r>
        <w:t>утверждали,</w:t>
      </w:r>
      <w:r w:rsidR="008405B1">
        <w:t xml:space="preserve"> </w:t>
      </w:r>
      <w:r>
        <w:t>что</w:t>
      </w:r>
      <w:r w:rsidR="008405B1">
        <w:t xml:space="preserve"> </w:t>
      </w:r>
      <w:r>
        <w:t>сведения</w:t>
      </w:r>
      <w:r w:rsidR="008405B1">
        <w:t xml:space="preserve"> </w:t>
      </w:r>
      <w:r>
        <w:t>не</w:t>
      </w:r>
      <w:r w:rsidR="008405B1">
        <w:t xml:space="preserve"> </w:t>
      </w:r>
      <w:r>
        <w:t>будут</w:t>
      </w:r>
      <w:r w:rsidR="008405B1">
        <w:t xml:space="preserve"> </w:t>
      </w:r>
      <w:r>
        <w:t>иметь</w:t>
      </w:r>
      <w:r w:rsidR="008405B1">
        <w:t xml:space="preserve"> </w:t>
      </w:r>
      <w:r>
        <w:t>прямого</w:t>
      </w:r>
      <w:r w:rsidR="008405B1">
        <w:t xml:space="preserve"> </w:t>
      </w:r>
      <w:r>
        <w:t>отношения</w:t>
      </w:r>
      <w:r w:rsidR="008405B1">
        <w:t xml:space="preserve"> </w:t>
      </w:r>
      <w:r>
        <w:t>к</w:t>
      </w:r>
      <w:r w:rsidR="008405B1">
        <w:t xml:space="preserve"> </w:t>
      </w:r>
      <w:r>
        <w:t>здоровью</w:t>
      </w:r>
      <w:r w:rsidR="008405B1">
        <w:t xml:space="preserve"> </w:t>
      </w:r>
      <w:r>
        <w:t>человека.</w:t>
      </w:r>
      <w:r w:rsidR="008405B1">
        <w:t xml:space="preserve"> </w:t>
      </w:r>
      <w:r>
        <w:t>Юристы</w:t>
      </w:r>
      <w:r w:rsidR="008405B1">
        <w:t xml:space="preserve"> </w:t>
      </w:r>
      <w:r>
        <w:t>отмечают,</w:t>
      </w:r>
      <w:r w:rsidR="008405B1">
        <w:t xml:space="preserve"> </w:t>
      </w:r>
      <w:r>
        <w:t>что</w:t>
      </w:r>
      <w:r w:rsidR="008405B1">
        <w:t xml:space="preserve"> </w:t>
      </w:r>
      <w:r>
        <w:t>для</w:t>
      </w:r>
      <w:r w:rsidR="008405B1">
        <w:t xml:space="preserve"> </w:t>
      </w:r>
      <w:r>
        <w:t>новой</w:t>
      </w:r>
      <w:r w:rsidR="008405B1">
        <w:t xml:space="preserve"> </w:t>
      </w:r>
      <w:r>
        <w:t>инициативы</w:t>
      </w:r>
      <w:r w:rsidR="008405B1">
        <w:t xml:space="preserve"> </w:t>
      </w:r>
      <w:r>
        <w:t>придется</w:t>
      </w:r>
      <w:r w:rsidR="008405B1">
        <w:t xml:space="preserve"> </w:t>
      </w:r>
      <w:r>
        <w:t>менять</w:t>
      </w:r>
      <w:r w:rsidR="008405B1">
        <w:t xml:space="preserve"> </w:t>
      </w:r>
      <w:r>
        <w:t>федеральное</w:t>
      </w:r>
      <w:r w:rsidR="008405B1">
        <w:t xml:space="preserve"> </w:t>
      </w:r>
      <w:r>
        <w:t>законодательство.</w:t>
      </w:r>
      <w:r w:rsidR="008405B1">
        <w:t xml:space="preserve"> </w:t>
      </w:r>
    </w:p>
    <w:p w14:paraId="23521FEE" w14:textId="173B55BF" w:rsidR="0080346C" w:rsidRDefault="0080346C" w:rsidP="009E1434">
      <w:pPr>
        <w:jc w:val="both"/>
      </w:pPr>
      <w:r>
        <w:t>ВСЕВОЛОД</w:t>
      </w:r>
      <w:r w:rsidR="008405B1">
        <w:t xml:space="preserve"> </w:t>
      </w:r>
      <w:r>
        <w:t>СВОБОДА,</w:t>
      </w:r>
      <w:r w:rsidR="008405B1">
        <w:t xml:space="preserve"> </w:t>
      </w:r>
      <w:r>
        <w:t>ЧЛЕН</w:t>
      </w:r>
      <w:r w:rsidR="008405B1">
        <w:t xml:space="preserve"> </w:t>
      </w:r>
      <w:r>
        <w:t>СОЮЗА</w:t>
      </w:r>
      <w:r w:rsidR="008405B1">
        <w:t xml:space="preserve"> </w:t>
      </w:r>
      <w:r>
        <w:t>ЮРИСТОВ</w:t>
      </w:r>
      <w:r w:rsidR="008405B1">
        <w:t xml:space="preserve"> </w:t>
      </w:r>
      <w:r>
        <w:t>МОСКВЫ:</w:t>
      </w:r>
      <w:r w:rsidR="008405B1">
        <w:t xml:space="preserve"> </w:t>
      </w:r>
      <w:r>
        <w:t>Сейчас,</w:t>
      </w:r>
      <w:r w:rsidR="008405B1">
        <w:t xml:space="preserve"> </w:t>
      </w:r>
      <w:r>
        <w:t>в</w:t>
      </w:r>
      <w:r w:rsidR="008405B1">
        <w:t xml:space="preserve"> </w:t>
      </w:r>
      <w:r>
        <w:t>настоящий</w:t>
      </w:r>
      <w:r w:rsidR="008405B1">
        <w:t xml:space="preserve"> </w:t>
      </w:r>
      <w:r>
        <w:t>момент,</w:t>
      </w:r>
      <w:r w:rsidR="008405B1">
        <w:t xml:space="preserve"> </w:t>
      </w:r>
      <w:r>
        <w:t>законодательство</w:t>
      </w:r>
      <w:r w:rsidR="008405B1">
        <w:t xml:space="preserve"> </w:t>
      </w:r>
      <w:r>
        <w:t>разрешает</w:t>
      </w:r>
      <w:r w:rsidR="008405B1">
        <w:t xml:space="preserve"> </w:t>
      </w:r>
      <w:r>
        <w:t>распространение</w:t>
      </w:r>
      <w:r w:rsidR="008405B1">
        <w:t xml:space="preserve"> </w:t>
      </w:r>
      <w:r>
        <w:t>медицинской</w:t>
      </w:r>
      <w:r w:rsidR="008405B1">
        <w:t xml:space="preserve"> </w:t>
      </w:r>
      <w:r>
        <w:t>тайны</w:t>
      </w:r>
      <w:r w:rsidR="008405B1">
        <w:t xml:space="preserve"> </w:t>
      </w:r>
      <w:r>
        <w:t>только</w:t>
      </w:r>
      <w:r w:rsidR="008405B1">
        <w:t xml:space="preserve"> </w:t>
      </w:r>
      <w:r>
        <w:t>в</w:t>
      </w:r>
      <w:r w:rsidR="008405B1">
        <w:t xml:space="preserve"> </w:t>
      </w:r>
      <w:r>
        <w:t>тех</w:t>
      </w:r>
      <w:r w:rsidR="008405B1">
        <w:t xml:space="preserve"> </w:t>
      </w:r>
      <w:r>
        <w:t>случаях,</w:t>
      </w:r>
      <w:r w:rsidR="008405B1">
        <w:t xml:space="preserve"> </w:t>
      </w:r>
      <w:r>
        <w:t>когда,</w:t>
      </w:r>
      <w:r w:rsidR="008405B1">
        <w:t xml:space="preserve"> </w:t>
      </w:r>
      <w:r>
        <w:t>например,</w:t>
      </w:r>
      <w:r w:rsidR="008405B1">
        <w:t xml:space="preserve"> </w:t>
      </w:r>
      <w:r>
        <w:t>лицо,</w:t>
      </w:r>
      <w:r w:rsidR="008405B1">
        <w:t xml:space="preserve"> </w:t>
      </w:r>
      <w:r>
        <w:t>употребляющее</w:t>
      </w:r>
      <w:r w:rsidR="008405B1">
        <w:t xml:space="preserve"> </w:t>
      </w:r>
      <w:r>
        <w:t>наркотические</w:t>
      </w:r>
      <w:r w:rsidR="008405B1">
        <w:t xml:space="preserve"> </w:t>
      </w:r>
      <w:r>
        <w:t>и</w:t>
      </w:r>
      <w:r w:rsidR="008405B1">
        <w:t xml:space="preserve"> </w:t>
      </w:r>
      <w:r>
        <w:t>психотропные</w:t>
      </w:r>
      <w:r w:rsidR="008405B1">
        <w:t xml:space="preserve"> </w:t>
      </w:r>
      <w:r>
        <w:t>вещества,</w:t>
      </w:r>
      <w:r w:rsidR="008405B1">
        <w:t xml:space="preserve"> </w:t>
      </w:r>
      <w:r>
        <w:t>может</w:t>
      </w:r>
      <w:r w:rsidR="008405B1">
        <w:t xml:space="preserve"> </w:t>
      </w:r>
      <w:r>
        <w:t>совершать</w:t>
      </w:r>
      <w:r w:rsidR="008405B1">
        <w:t xml:space="preserve"> </w:t>
      </w:r>
      <w:r>
        <w:t>противоправные</w:t>
      </w:r>
      <w:r w:rsidR="008405B1">
        <w:t xml:space="preserve"> </w:t>
      </w:r>
      <w:r>
        <w:t>действия</w:t>
      </w:r>
      <w:r w:rsidR="008405B1">
        <w:t xml:space="preserve"> </w:t>
      </w:r>
      <w:r>
        <w:t>или</w:t>
      </w:r>
      <w:r w:rsidR="008405B1">
        <w:t xml:space="preserve"> </w:t>
      </w:r>
      <w:r>
        <w:t>управлять</w:t>
      </w:r>
      <w:r w:rsidR="008405B1">
        <w:t xml:space="preserve"> </w:t>
      </w:r>
      <w:r>
        <w:t>автомобилем,</w:t>
      </w:r>
      <w:r w:rsidR="008405B1">
        <w:t xml:space="preserve"> </w:t>
      </w:r>
      <w:r>
        <w:t>если</w:t>
      </w:r>
      <w:r w:rsidR="008405B1">
        <w:t xml:space="preserve"> </w:t>
      </w:r>
      <w:r>
        <w:t>оно</w:t>
      </w:r>
      <w:r w:rsidR="008405B1">
        <w:t xml:space="preserve"> </w:t>
      </w:r>
      <w:r>
        <w:t>лишено</w:t>
      </w:r>
      <w:r w:rsidR="008405B1">
        <w:t xml:space="preserve"> </w:t>
      </w:r>
      <w:r>
        <w:t>права</w:t>
      </w:r>
      <w:r w:rsidR="008405B1">
        <w:t xml:space="preserve"> </w:t>
      </w:r>
      <w:r>
        <w:t>управления.</w:t>
      </w:r>
      <w:r w:rsidR="008405B1">
        <w:t xml:space="preserve"> </w:t>
      </w:r>
      <w:r>
        <w:t>Только</w:t>
      </w:r>
      <w:r w:rsidR="008405B1">
        <w:t xml:space="preserve"> </w:t>
      </w:r>
      <w:r>
        <w:t>в</w:t>
      </w:r>
      <w:r w:rsidR="008405B1">
        <w:t xml:space="preserve"> </w:t>
      </w:r>
      <w:r>
        <w:t>этом</w:t>
      </w:r>
      <w:r w:rsidR="008405B1">
        <w:t xml:space="preserve"> </w:t>
      </w:r>
      <w:r>
        <w:t>случае</w:t>
      </w:r>
      <w:r w:rsidR="008405B1">
        <w:t xml:space="preserve"> </w:t>
      </w:r>
      <w:r>
        <w:t>сейчас</w:t>
      </w:r>
      <w:r w:rsidR="008405B1">
        <w:t xml:space="preserve"> </w:t>
      </w:r>
      <w:r>
        <w:t>разрешено</w:t>
      </w:r>
      <w:r w:rsidR="008405B1">
        <w:t xml:space="preserve"> </w:t>
      </w:r>
      <w:r>
        <w:t>законом</w:t>
      </w:r>
      <w:r w:rsidR="008405B1">
        <w:t xml:space="preserve"> </w:t>
      </w:r>
      <w:r>
        <w:t>распространение</w:t>
      </w:r>
      <w:r w:rsidR="008405B1">
        <w:t xml:space="preserve"> </w:t>
      </w:r>
      <w:r>
        <w:t>медицинской</w:t>
      </w:r>
      <w:r w:rsidR="008405B1">
        <w:t xml:space="preserve"> </w:t>
      </w:r>
      <w:r>
        <w:t>тайны.</w:t>
      </w:r>
    </w:p>
    <w:p w14:paraId="08105041" w14:textId="310E44AE" w:rsidR="00851499" w:rsidRDefault="0080346C" w:rsidP="00080A01">
      <w:pPr>
        <w:jc w:val="both"/>
      </w:pPr>
      <w:r>
        <w:lastRenderedPageBreak/>
        <w:t>В:</w:t>
      </w:r>
      <w:r w:rsidR="008405B1">
        <w:t xml:space="preserve"> </w:t>
      </w:r>
      <w:r>
        <w:t>В</w:t>
      </w:r>
      <w:r w:rsidR="008405B1">
        <w:t xml:space="preserve"> </w:t>
      </w:r>
      <w:r>
        <w:t>документе</w:t>
      </w:r>
      <w:r w:rsidR="008405B1">
        <w:t xml:space="preserve"> </w:t>
      </w:r>
      <w:r w:rsidRPr="0021535E">
        <w:rPr>
          <w:b/>
        </w:rPr>
        <w:t>Минтранса</w:t>
      </w:r>
      <w:r w:rsidR="008405B1">
        <w:t xml:space="preserve"> </w:t>
      </w:r>
      <w:r>
        <w:t>также</w:t>
      </w:r>
      <w:r w:rsidR="008405B1">
        <w:t xml:space="preserve"> </w:t>
      </w:r>
      <w:r>
        <w:t>прописаны</w:t>
      </w:r>
      <w:r w:rsidR="008405B1">
        <w:t xml:space="preserve"> </w:t>
      </w:r>
      <w:r>
        <w:t>передача</w:t>
      </w:r>
      <w:r w:rsidR="008405B1">
        <w:t xml:space="preserve"> </w:t>
      </w:r>
      <w:r>
        <w:t>контроля</w:t>
      </w:r>
      <w:r w:rsidR="008405B1">
        <w:t xml:space="preserve"> </w:t>
      </w:r>
      <w:r>
        <w:t>за</w:t>
      </w:r>
      <w:r w:rsidR="008405B1">
        <w:t xml:space="preserve"> </w:t>
      </w:r>
      <w:r>
        <w:t>техосмотром</w:t>
      </w:r>
      <w:r w:rsidR="008405B1">
        <w:t xml:space="preserve"> </w:t>
      </w:r>
      <w:r>
        <w:t>от</w:t>
      </w:r>
      <w:r w:rsidR="008405B1">
        <w:t xml:space="preserve"> </w:t>
      </w:r>
      <w:r w:rsidRPr="0021535E">
        <w:rPr>
          <w:b/>
        </w:rPr>
        <w:t>Ространснадзор</w:t>
      </w:r>
      <w:r>
        <w:t>а</w:t>
      </w:r>
      <w:r w:rsidR="008405B1">
        <w:t xml:space="preserve"> </w:t>
      </w:r>
      <w:r>
        <w:t>к</w:t>
      </w:r>
      <w:r w:rsidR="008405B1">
        <w:t xml:space="preserve"> </w:t>
      </w:r>
      <w:r>
        <w:t>МВД</w:t>
      </w:r>
      <w:r w:rsidR="008405B1">
        <w:t xml:space="preserve"> </w:t>
      </w:r>
      <w:r>
        <w:t>и</w:t>
      </w:r>
      <w:r w:rsidR="008405B1">
        <w:t xml:space="preserve"> </w:t>
      </w:r>
      <w:r>
        <w:t>ужесточение</w:t>
      </w:r>
      <w:r w:rsidR="008405B1">
        <w:t xml:space="preserve"> </w:t>
      </w:r>
      <w:r>
        <w:t>самой</w:t>
      </w:r>
      <w:r w:rsidR="008405B1">
        <w:t xml:space="preserve"> </w:t>
      </w:r>
      <w:r>
        <w:t>процедуры.</w:t>
      </w:r>
      <w:r w:rsidR="008405B1">
        <w:t xml:space="preserve"> </w:t>
      </w:r>
      <w:r>
        <w:t>Имеется</w:t>
      </w:r>
      <w:r w:rsidR="008405B1">
        <w:t xml:space="preserve"> </w:t>
      </w:r>
      <w:r>
        <w:t>в</w:t>
      </w:r>
      <w:r w:rsidR="008405B1">
        <w:t xml:space="preserve"> </w:t>
      </w:r>
      <w:r>
        <w:t>виду</w:t>
      </w:r>
      <w:r w:rsidR="008405B1">
        <w:t xml:space="preserve"> </w:t>
      </w:r>
      <w:r>
        <w:t>обязательная</w:t>
      </w:r>
      <w:r w:rsidR="008405B1">
        <w:t xml:space="preserve"> </w:t>
      </w:r>
      <w:r>
        <w:t>фото-</w:t>
      </w:r>
      <w:r w:rsidR="008405B1">
        <w:t xml:space="preserve"> </w:t>
      </w:r>
      <w:r>
        <w:t>и</w:t>
      </w:r>
      <w:r w:rsidR="008405B1">
        <w:t xml:space="preserve"> </w:t>
      </w:r>
      <w:r>
        <w:t>видеофиксация,</w:t>
      </w:r>
      <w:r w:rsidR="008405B1">
        <w:t xml:space="preserve"> </w:t>
      </w:r>
      <w:r>
        <w:t>а</w:t>
      </w:r>
      <w:r w:rsidR="008405B1">
        <w:t xml:space="preserve"> </w:t>
      </w:r>
      <w:r>
        <w:t>также</w:t>
      </w:r>
      <w:r w:rsidR="008405B1">
        <w:t xml:space="preserve"> </w:t>
      </w:r>
      <w:r>
        <w:t>перевод</w:t>
      </w:r>
      <w:r w:rsidR="008405B1">
        <w:t xml:space="preserve"> </w:t>
      </w:r>
      <w:r>
        <w:t>дигностических</w:t>
      </w:r>
      <w:r w:rsidR="008405B1">
        <w:t xml:space="preserve"> </w:t>
      </w:r>
      <w:r>
        <w:t>карт</w:t>
      </w:r>
      <w:r w:rsidR="008405B1">
        <w:t xml:space="preserve"> </w:t>
      </w:r>
      <w:r>
        <w:t>в</w:t>
      </w:r>
      <w:r w:rsidR="008405B1">
        <w:t xml:space="preserve"> </w:t>
      </w:r>
      <w:r>
        <w:t>электронный</w:t>
      </w:r>
      <w:r w:rsidR="008405B1">
        <w:t xml:space="preserve"> </w:t>
      </w:r>
      <w:r>
        <w:t>вид.</w:t>
      </w:r>
      <w:r w:rsidR="008405B1">
        <w:t xml:space="preserve"> </w:t>
      </w:r>
    </w:p>
    <w:p w14:paraId="290D306B" w14:textId="439216B6" w:rsidR="007E5B89" w:rsidRPr="007E5B89" w:rsidRDefault="007E5B89" w:rsidP="009E1434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14" w:name="_Toc1721151"/>
      <w:r w:rsidRPr="007E5B89">
        <w:rPr>
          <w:rFonts w:ascii="Times New Roman" w:hAnsi="Times New Roman"/>
          <w:sz w:val="24"/>
          <w:szCs w:val="24"/>
        </w:rPr>
        <w:t>РЕН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7E5B89">
        <w:rPr>
          <w:rFonts w:ascii="Times New Roman" w:hAnsi="Times New Roman"/>
          <w:sz w:val="24"/>
          <w:szCs w:val="24"/>
        </w:rPr>
        <w:t>ТВ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7E5B89">
        <w:rPr>
          <w:rFonts w:ascii="Times New Roman" w:hAnsi="Times New Roman"/>
          <w:sz w:val="24"/>
          <w:szCs w:val="24"/>
        </w:rPr>
        <w:t>#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7E5B89">
        <w:rPr>
          <w:rFonts w:ascii="Times New Roman" w:hAnsi="Times New Roman"/>
          <w:sz w:val="24"/>
          <w:szCs w:val="24"/>
        </w:rPr>
        <w:t>НОВОСТИ;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7E5B89">
        <w:rPr>
          <w:rFonts w:ascii="Times New Roman" w:hAnsi="Times New Roman"/>
          <w:sz w:val="24"/>
          <w:szCs w:val="24"/>
        </w:rPr>
        <w:t>АРТУР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7E5B89">
        <w:rPr>
          <w:rFonts w:ascii="Times New Roman" w:hAnsi="Times New Roman"/>
          <w:sz w:val="24"/>
          <w:szCs w:val="24"/>
        </w:rPr>
        <w:t>ЛАМИДЗЕ,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7E5B89">
        <w:rPr>
          <w:rFonts w:ascii="Times New Roman" w:hAnsi="Times New Roman"/>
          <w:sz w:val="24"/>
          <w:szCs w:val="24"/>
        </w:rPr>
        <w:t>АНТОН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7E5B89">
        <w:rPr>
          <w:rFonts w:ascii="Times New Roman" w:hAnsi="Times New Roman"/>
          <w:sz w:val="24"/>
          <w:szCs w:val="24"/>
        </w:rPr>
        <w:t>ОСОКИН,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7E5B89">
        <w:rPr>
          <w:rFonts w:ascii="Times New Roman" w:hAnsi="Times New Roman"/>
          <w:sz w:val="24"/>
          <w:szCs w:val="24"/>
        </w:rPr>
        <w:t>ТАТЬЯНА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7E5B89">
        <w:rPr>
          <w:rFonts w:ascii="Times New Roman" w:hAnsi="Times New Roman"/>
          <w:sz w:val="24"/>
          <w:szCs w:val="24"/>
        </w:rPr>
        <w:t>ГАГАРИНОВА,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7E5B89">
        <w:rPr>
          <w:rFonts w:ascii="Times New Roman" w:hAnsi="Times New Roman"/>
          <w:sz w:val="24"/>
          <w:szCs w:val="24"/>
        </w:rPr>
        <w:t>ОЛЕГ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7E5B89">
        <w:rPr>
          <w:rFonts w:ascii="Times New Roman" w:hAnsi="Times New Roman"/>
          <w:sz w:val="24"/>
          <w:szCs w:val="24"/>
        </w:rPr>
        <w:t>ХРИСТОВ;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7E5B89">
        <w:rPr>
          <w:rFonts w:ascii="Times New Roman" w:hAnsi="Times New Roman"/>
          <w:sz w:val="24"/>
          <w:szCs w:val="24"/>
        </w:rPr>
        <w:t>БОРЬБА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7E5B89">
        <w:rPr>
          <w:rFonts w:ascii="Times New Roman" w:hAnsi="Times New Roman"/>
          <w:sz w:val="24"/>
          <w:szCs w:val="24"/>
        </w:rPr>
        <w:t>С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7E5B89">
        <w:rPr>
          <w:rFonts w:ascii="Times New Roman" w:hAnsi="Times New Roman"/>
          <w:sz w:val="24"/>
          <w:szCs w:val="24"/>
        </w:rPr>
        <w:t>ЗАВИСИМОСТЬЮ</w:t>
      </w:r>
      <w:bookmarkEnd w:id="14"/>
    </w:p>
    <w:p w14:paraId="7A0746A5" w14:textId="73132324" w:rsidR="007E5B89" w:rsidRDefault="007E5B89" w:rsidP="009E1434">
      <w:pPr>
        <w:jc w:val="both"/>
      </w:pPr>
      <w:r>
        <w:t>ВЕДУЩИЙ:</w:t>
      </w:r>
      <w:r w:rsidR="008405B1">
        <w:t xml:space="preserve"> </w:t>
      </w:r>
      <w:r>
        <w:t>Люди,</w:t>
      </w:r>
      <w:r w:rsidR="008405B1">
        <w:t xml:space="preserve"> </w:t>
      </w:r>
      <w:r>
        <w:t>страдающие</w:t>
      </w:r>
      <w:r w:rsidR="008405B1">
        <w:t xml:space="preserve"> </w:t>
      </w:r>
      <w:r>
        <w:t>алкоголизмом</w:t>
      </w:r>
      <w:r w:rsidR="008405B1">
        <w:t xml:space="preserve"> </w:t>
      </w:r>
      <w:r>
        <w:t>или</w:t>
      </w:r>
      <w:r w:rsidR="008405B1">
        <w:t xml:space="preserve"> </w:t>
      </w:r>
      <w:r>
        <w:t>психическими</w:t>
      </w:r>
      <w:r w:rsidR="008405B1">
        <w:t xml:space="preserve"> </w:t>
      </w:r>
      <w:r>
        <w:t>отклонениями,</w:t>
      </w:r>
      <w:r w:rsidR="008405B1">
        <w:t xml:space="preserve"> </w:t>
      </w:r>
      <w:r>
        <w:t>вскоре</w:t>
      </w:r>
      <w:r w:rsidR="008405B1">
        <w:t xml:space="preserve"> </w:t>
      </w:r>
      <w:r>
        <w:t>вряд</w:t>
      </w:r>
      <w:r w:rsidR="008405B1">
        <w:t xml:space="preserve"> </w:t>
      </w:r>
      <w:r>
        <w:t>ли</w:t>
      </w:r>
      <w:r w:rsidR="008405B1">
        <w:t xml:space="preserve"> </w:t>
      </w:r>
      <w:r>
        <w:t>смогут</w:t>
      </w:r>
      <w:r w:rsidR="008405B1">
        <w:t xml:space="preserve"> </w:t>
      </w:r>
      <w:r>
        <w:t>получить</w:t>
      </w:r>
      <w:r w:rsidR="008405B1">
        <w:t xml:space="preserve"> </w:t>
      </w:r>
      <w:r>
        <w:t>права</w:t>
      </w:r>
      <w:r w:rsidR="008405B1">
        <w:t xml:space="preserve"> </w:t>
      </w:r>
      <w:r>
        <w:t>на</w:t>
      </w:r>
      <w:r w:rsidR="008405B1">
        <w:t xml:space="preserve"> </w:t>
      </w:r>
      <w:r>
        <w:t>управление</w:t>
      </w:r>
      <w:r w:rsidR="008405B1">
        <w:t xml:space="preserve"> </w:t>
      </w:r>
      <w:r>
        <w:t>автотранспортом</w:t>
      </w:r>
      <w:r w:rsidR="008405B1">
        <w:t xml:space="preserve"> </w:t>
      </w:r>
      <w:r>
        <w:t>по</w:t>
      </w:r>
      <w:r w:rsidR="008405B1">
        <w:t xml:space="preserve"> </w:t>
      </w:r>
      <w:r>
        <w:t>купленной</w:t>
      </w:r>
      <w:r w:rsidR="008405B1">
        <w:t xml:space="preserve"> </w:t>
      </w:r>
      <w:r>
        <w:t>справке.</w:t>
      </w:r>
      <w:r w:rsidR="008405B1">
        <w:t xml:space="preserve"> </w:t>
      </w:r>
      <w:r>
        <w:t>Сегодня</w:t>
      </w:r>
      <w:r w:rsidR="008405B1">
        <w:t xml:space="preserve"> </w:t>
      </w:r>
      <w:r>
        <w:t>стало</w:t>
      </w:r>
      <w:r w:rsidR="008405B1">
        <w:t xml:space="preserve"> </w:t>
      </w:r>
      <w:r>
        <w:t>известно,</w:t>
      </w:r>
      <w:r w:rsidR="008405B1">
        <w:t xml:space="preserve"> </w:t>
      </w:r>
      <w:r>
        <w:t>что</w:t>
      </w:r>
      <w:r w:rsidR="008405B1">
        <w:t xml:space="preserve"> </w:t>
      </w:r>
      <w:r>
        <w:t>готовятся</w:t>
      </w:r>
      <w:r w:rsidR="008405B1">
        <w:t xml:space="preserve"> </w:t>
      </w:r>
      <w:r>
        <w:t>новые</w:t>
      </w:r>
      <w:r w:rsidR="008405B1">
        <w:t xml:space="preserve"> </w:t>
      </w:r>
      <w:r>
        <w:t>правила,</w:t>
      </w:r>
      <w:r w:rsidR="008405B1">
        <w:t xml:space="preserve"> </w:t>
      </w:r>
      <w:r>
        <w:t>которые</w:t>
      </w:r>
      <w:r w:rsidR="008405B1">
        <w:t xml:space="preserve"> </w:t>
      </w:r>
      <w:r>
        <w:t>позволят</w:t>
      </w:r>
      <w:r w:rsidR="008405B1">
        <w:t xml:space="preserve"> </w:t>
      </w:r>
      <w:r>
        <w:t>МВД</w:t>
      </w:r>
      <w:r w:rsidR="008405B1">
        <w:t xml:space="preserve"> </w:t>
      </w:r>
      <w:r>
        <w:t>получать</w:t>
      </w:r>
      <w:r w:rsidR="008405B1">
        <w:t xml:space="preserve"> </w:t>
      </w:r>
      <w:r>
        <w:t>информацию</w:t>
      </w:r>
      <w:r w:rsidR="008405B1">
        <w:t xml:space="preserve"> </w:t>
      </w:r>
      <w:r>
        <w:t>о</w:t>
      </w:r>
      <w:r w:rsidR="008405B1">
        <w:t xml:space="preserve"> </w:t>
      </w:r>
      <w:r>
        <w:t>здоровье</w:t>
      </w:r>
      <w:r w:rsidR="008405B1">
        <w:t xml:space="preserve"> </w:t>
      </w:r>
      <w:r>
        <w:t>водителя</w:t>
      </w:r>
      <w:r w:rsidR="008405B1">
        <w:t xml:space="preserve"> </w:t>
      </w:r>
      <w:r>
        <w:t>напрямую</w:t>
      </w:r>
      <w:r w:rsidR="008405B1">
        <w:t xml:space="preserve"> </w:t>
      </w:r>
      <w:r>
        <w:t>от</w:t>
      </w:r>
      <w:r w:rsidR="008405B1">
        <w:t xml:space="preserve"> </w:t>
      </w:r>
      <w:r>
        <w:t>учреждений</w:t>
      </w:r>
      <w:r w:rsidR="008405B1">
        <w:t xml:space="preserve"> </w:t>
      </w:r>
      <w:r>
        <w:t>Минздрава.</w:t>
      </w:r>
      <w:r w:rsidR="008405B1">
        <w:t xml:space="preserve"> </w:t>
      </w:r>
      <w:r>
        <w:t>Соответствующий</w:t>
      </w:r>
      <w:r w:rsidR="008405B1">
        <w:t xml:space="preserve"> </w:t>
      </w:r>
      <w:r>
        <w:t>регламент</w:t>
      </w:r>
      <w:r w:rsidR="008405B1">
        <w:t xml:space="preserve"> </w:t>
      </w:r>
      <w:r>
        <w:t>разработан</w:t>
      </w:r>
      <w:r w:rsidR="008405B1">
        <w:t xml:space="preserve"> </w:t>
      </w:r>
      <w:r w:rsidRPr="0021535E">
        <w:rPr>
          <w:b/>
        </w:rPr>
        <w:t>Минтрансом</w:t>
      </w:r>
      <w:r w:rsidR="008405B1">
        <w:t xml:space="preserve"> </w:t>
      </w:r>
      <w:r>
        <w:t>и</w:t>
      </w:r>
      <w:r w:rsidR="008405B1">
        <w:t xml:space="preserve"> </w:t>
      </w:r>
      <w:r>
        <w:t>уже</w:t>
      </w:r>
      <w:r w:rsidR="008405B1">
        <w:t xml:space="preserve"> </w:t>
      </w:r>
      <w:r>
        <w:t>находится</w:t>
      </w:r>
      <w:r w:rsidR="008405B1">
        <w:t xml:space="preserve"> </w:t>
      </w:r>
      <w:r>
        <w:t>на</w:t>
      </w:r>
      <w:r w:rsidR="008405B1">
        <w:t xml:space="preserve"> </w:t>
      </w:r>
      <w:r>
        <w:t>стадии</w:t>
      </w:r>
      <w:r w:rsidR="008405B1">
        <w:t xml:space="preserve"> </w:t>
      </w:r>
      <w:r>
        <w:t>обсуждения.</w:t>
      </w:r>
      <w:r w:rsidR="008405B1">
        <w:t xml:space="preserve"> </w:t>
      </w:r>
      <w:r>
        <w:t>Пока</w:t>
      </w:r>
      <w:r w:rsidR="008405B1">
        <w:t xml:space="preserve"> </w:t>
      </w:r>
      <w:r>
        <w:t>что</w:t>
      </w:r>
      <w:r w:rsidR="008405B1">
        <w:t xml:space="preserve"> </w:t>
      </w:r>
      <w:r>
        <w:t>единственный</w:t>
      </w:r>
      <w:r w:rsidR="008405B1">
        <w:t xml:space="preserve"> </w:t>
      </w:r>
      <w:r>
        <w:t>камень</w:t>
      </w:r>
      <w:r w:rsidR="008405B1">
        <w:t xml:space="preserve"> </w:t>
      </w:r>
      <w:r>
        <w:t>преткновения</w:t>
      </w:r>
      <w:r w:rsidR="008405B1">
        <w:t xml:space="preserve"> – </w:t>
      </w:r>
      <w:r>
        <w:t>как</w:t>
      </w:r>
      <w:r w:rsidR="008405B1">
        <w:t xml:space="preserve"> </w:t>
      </w:r>
      <w:r>
        <w:t>же</w:t>
      </w:r>
      <w:r w:rsidR="008405B1">
        <w:t xml:space="preserve"> </w:t>
      </w:r>
      <w:r>
        <w:t>быть</w:t>
      </w:r>
      <w:r w:rsidR="008405B1">
        <w:t xml:space="preserve"> </w:t>
      </w:r>
      <w:r>
        <w:t>в</w:t>
      </w:r>
      <w:r w:rsidR="008405B1">
        <w:t xml:space="preserve"> </w:t>
      </w:r>
      <w:r>
        <w:t>этом</w:t>
      </w:r>
      <w:r w:rsidR="008405B1">
        <w:t xml:space="preserve"> </w:t>
      </w:r>
      <w:r>
        <w:t>случае</w:t>
      </w:r>
      <w:r w:rsidR="008405B1">
        <w:t xml:space="preserve"> </w:t>
      </w:r>
      <w:r>
        <w:t>с</w:t>
      </w:r>
      <w:r w:rsidR="008405B1">
        <w:t xml:space="preserve"> </w:t>
      </w:r>
      <w:r>
        <w:t>врачебной</w:t>
      </w:r>
      <w:r w:rsidR="008405B1">
        <w:t xml:space="preserve"> </w:t>
      </w:r>
      <w:r>
        <w:t>тайной?</w:t>
      </w:r>
      <w:r w:rsidR="008405B1">
        <w:t xml:space="preserve"> </w:t>
      </w:r>
      <w:r>
        <w:t>Впрочем,</w:t>
      </w:r>
      <w:r w:rsidR="008405B1">
        <w:t xml:space="preserve"> </w:t>
      </w:r>
      <w:r>
        <w:t>здесь</w:t>
      </w:r>
      <w:r w:rsidR="008405B1">
        <w:t xml:space="preserve"> </w:t>
      </w:r>
      <w:r>
        <w:t>может</w:t>
      </w:r>
      <w:r w:rsidR="008405B1">
        <w:t xml:space="preserve"> </w:t>
      </w:r>
      <w:r>
        <w:t>быть</w:t>
      </w:r>
      <w:r w:rsidR="008405B1">
        <w:t xml:space="preserve"> </w:t>
      </w:r>
      <w:r>
        <w:t>использован</w:t>
      </w:r>
      <w:r w:rsidR="008405B1">
        <w:t xml:space="preserve"> </w:t>
      </w:r>
      <w:r>
        <w:t>иной</w:t>
      </w:r>
      <w:r w:rsidR="008405B1">
        <w:t xml:space="preserve"> </w:t>
      </w:r>
      <w:r>
        <w:t>принцип,</w:t>
      </w:r>
      <w:r w:rsidR="008405B1">
        <w:t xml:space="preserve"> </w:t>
      </w:r>
      <w:r>
        <w:t>который</w:t>
      </w:r>
      <w:r w:rsidR="008405B1">
        <w:t xml:space="preserve"> </w:t>
      </w:r>
      <w:r>
        <w:t>собираются</w:t>
      </w:r>
      <w:r w:rsidR="008405B1">
        <w:t xml:space="preserve"> </w:t>
      </w:r>
      <w:r>
        <w:t>использовать</w:t>
      </w:r>
      <w:r w:rsidR="008405B1">
        <w:t xml:space="preserve"> </w:t>
      </w:r>
      <w:r>
        <w:t>в</w:t>
      </w:r>
      <w:r w:rsidR="008405B1">
        <w:t xml:space="preserve"> </w:t>
      </w:r>
      <w:r>
        <w:t>борьбе</w:t>
      </w:r>
      <w:r w:rsidR="008405B1">
        <w:t xml:space="preserve"> </w:t>
      </w:r>
      <w:r>
        <w:t>с</w:t>
      </w:r>
      <w:r w:rsidR="008405B1">
        <w:t xml:space="preserve"> </w:t>
      </w:r>
      <w:r>
        <w:t>иным</w:t>
      </w:r>
      <w:r w:rsidR="008405B1">
        <w:t xml:space="preserve"> </w:t>
      </w:r>
      <w:r>
        <w:t>недугом</w:t>
      </w:r>
      <w:r w:rsidR="008405B1">
        <w:t xml:space="preserve"> – </w:t>
      </w:r>
      <w:r>
        <w:t>игроманией.</w:t>
      </w:r>
      <w:r w:rsidR="008405B1">
        <w:t xml:space="preserve"> </w:t>
      </w:r>
      <w:r>
        <w:t>Сегодня</w:t>
      </w:r>
      <w:r w:rsidR="008405B1">
        <w:t xml:space="preserve"> </w:t>
      </w:r>
      <w:r>
        <w:t>стало</w:t>
      </w:r>
      <w:r w:rsidR="008405B1">
        <w:t xml:space="preserve"> </w:t>
      </w:r>
      <w:r>
        <w:t>известно</w:t>
      </w:r>
      <w:r w:rsidR="008405B1">
        <w:t xml:space="preserve"> </w:t>
      </w:r>
      <w:r>
        <w:t>о</w:t>
      </w:r>
      <w:r w:rsidR="008405B1">
        <w:t xml:space="preserve"> </w:t>
      </w:r>
      <w:r>
        <w:t>предложении</w:t>
      </w:r>
      <w:r w:rsidR="008405B1">
        <w:t xml:space="preserve"> </w:t>
      </w:r>
      <w:r>
        <w:t>составить</w:t>
      </w:r>
      <w:r w:rsidR="008405B1">
        <w:t xml:space="preserve"> </w:t>
      </w:r>
      <w:r>
        <w:t>реестр</w:t>
      </w:r>
      <w:r w:rsidR="008405B1">
        <w:t xml:space="preserve"> </w:t>
      </w:r>
      <w:r>
        <w:t>страдающих</w:t>
      </w:r>
      <w:r w:rsidR="008405B1">
        <w:t xml:space="preserve"> </w:t>
      </w:r>
      <w:r>
        <w:t>этим</w:t>
      </w:r>
      <w:r w:rsidR="008405B1">
        <w:t xml:space="preserve"> </w:t>
      </w:r>
      <w:r>
        <w:t>заболеванием.</w:t>
      </w:r>
      <w:r w:rsidR="008405B1">
        <w:t xml:space="preserve"> </w:t>
      </w:r>
      <w:r>
        <w:t>Но</w:t>
      </w:r>
      <w:r w:rsidR="008405B1">
        <w:t xml:space="preserve"> </w:t>
      </w:r>
      <w:r>
        <w:t>вносить</w:t>
      </w:r>
      <w:r w:rsidR="008405B1">
        <w:t xml:space="preserve"> </w:t>
      </w:r>
      <w:r>
        <w:t>в</w:t>
      </w:r>
      <w:r w:rsidR="008405B1">
        <w:t xml:space="preserve"> </w:t>
      </w:r>
      <w:r>
        <w:t>него</w:t>
      </w:r>
      <w:r w:rsidR="008405B1">
        <w:t xml:space="preserve"> </w:t>
      </w:r>
      <w:r>
        <w:t>имена</w:t>
      </w:r>
      <w:r w:rsidR="008405B1">
        <w:t xml:space="preserve"> </w:t>
      </w:r>
      <w:r>
        <w:t>лудоманов</w:t>
      </w:r>
      <w:r w:rsidR="008405B1">
        <w:t xml:space="preserve"> </w:t>
      </w:r>
      <w:r>
        <w:t>будут</w:t>
      </w:r>
      <w:r w:rsidR="008405B1">
        <w:t xml:space="preserve"> </w:t>
      </w:r>
      <w:r>
        <w:t>не</w:t>
      </w:r>
      <w:r w:rsidR="008405B1">
        <w:t xml:space="preserve"> </w:t>
      </w:r>
      <w:r>
        <w:t>принудительно,</w:t>
      </w:r>
      <w:r w:rsidR="008405B1">
        <w:t xml:space="preserve"> </w:t>
      </w:r>
      <w:r>
        <w:t>а</w:t>
      </w:r>
      <w:r w:rsidR="008405B1">
        <w:t xml:space="preserve"> </w:t>
      </w:r>
      <w:r>
        <w:t>исключительно</w:t>
      </w:r>
      <w:r w:rsidR="008405B1">
        <w:t xml:space="preserve"> </w:t>
      </w:r>
      <w:r>
        <w:t>по</w:t>
      </w:r>
      <w:r w:rsidR="008405B1">
        <w:t xml:space="preserve"> </w:t>
      </w:r>
      <w:r>
        <w:t>собственному</w:t>
      </w:r>
      <w:r w:rsidR="008405B1">
        <w:t xml:space="preserve"> </w:t>
      </w:r>
      <w:r>
        <w:t>желанию</w:t>
      </w:r>
      <w:r w:rsidR="008405B1">
        <w:t xml:space="preserve"> </w:t>
      </w:r>
      <w:r>
        <w:t>игроков,</w:t>
      </w:r>
      <w:r w:rsidR="008405B1">
        <w:t xml:space="preserve"> </w:t>
      </w:r>
      <w:r>
        <w:t>ну</w:t>
      </w:r>
      <w:r w:rsidR="008405B1">
        <w:t xml:space="preserve"> </w:t>
      </w:r>
      <w:r>
        <w:t>или</w:t>
      </w:r>
      <w:r w:rsidR="008405B1">
        <w:t xml:space="preserve"> </w:t>
      </w:r>
      <w:r>
        <w:t>на</w:t>
      </w:r>
      <w:r w:rsidR="008405B1">
        <w:t xml:space="preserve"> </w:t>
      </w:r>
      <w:r>
        <w:t>крайний</w:t>
      </w:r>
      <w:r w:rsidR="008405B1">
        <w:t xml:space="preserve"> </w:t>
      </w:r>
      <w:r>
        <w:t>случай</w:t>
      </w:r>
      <w:r w:rsidR="008405B1">
        <w:t xml:space="preserve"> </w:t>
      </w:r>
      <w:r>
        <w:t>их</w:t>
      </w:r>
      <w:r w:rsidR="008405B1">
        <w:t xml:space="preserve"> </w:t>
      </w:r>
      <w:r>
        <w:t>опекунов.</w:t>
      </w:r>
      <w:r w:rsidR="008405B1">
        <w:t xml:space="preserve"> </w:t>
      </w:r>
    </w:p>
    <w:p w14:paraId="042E169D" w14:textId="7B956113" w:rsidR="007E5B89" w:rsidRDefault="007E5B89" w:rsidP="009E1434">
      <w:pPr>
        <w:jc w:val="both"/>
      </w:pPr>
      <w:r>
        <w:t>КОР.:</w:t>
      </w:r>
      <w:r w:rsidR="008405B1">
        <w:t xml:space="preserve"> </w:t>
      </w:r>
      <w:r>
        <w:t>Однорукие</w:t>
      </w:r>
      <w:r w:rsidR="008405B1">
        <w:t xml:space="preserve"> </w:t>
      </w:r>
      <w:r>
        <w:t>бандиты</w:t>
      </w:r>
      <w:r w:rsidR="008405B1">
        <w:t xml:space="preserve"> </w:t>
      </w:r>
      <w:r>
        <w:t>и</w:t>
      </w:r>
      <w:r w:rsidR="008405B1">
        <w:t xml:space="preserve"> </w:t>
      </w:r>
      <w:r>
        <w:t>заведения</w:t>
      </w:r>
      <w:r w:rsidR="008405B1">
        <w:t xml:space="preserve"> </w:t>
      </w:r>
      <w:r>
        <w:t>с</w:t>
      </w:r>
      <w:r w:rsidR="008405B1">
        <w:t xml:space="preserve"> </w:t>
      </w:r>
      <w:r>
        <w:t>чарующими</w:t>
      </w:r>
      <w:r w:rsidR="008405B1">
        <w:t xml:space="preserve"> </w:t>
      </w:r>
      <w:r>
        <w:t>названиями</w:t>
      </w:r>
      <w:r w:rsidR="008405B1">
        <w:t xml:space="preserve"> </w:t>
      </w:r>
      <w:r>
        <w:t>вроде</w:t>
      </w:r>
      <w:r w:rsidR="008405B1">
        <w:t xml:space="preserve"> «</w:t>
      </w:r>
      <w:r>
        <w:t>Шамбала</w:t>
      </w:r>
      <w:r w:rsidR="008405B1">
        <w:t xml:space="preserve">» </w:t>
      </w:r>
      <w:r>
        <w:t>или</w:t>
      </w:r>
      <w:r w:rsidR="008405B1">
        <w:t xml:space="preserve"> «</w:t>
      </w:r>
      <w:r>
        <w:t>Эльдорадо</w:t>
      </w:r>
      <w:r w:rsidR="008405B1">
        <w:t xml:space="preserve">» </w:t>
      </w:r>
      <w:r>
        <w:t>остались</w:t>
      </w:r>
      <w:r w:rsidR="008405B1">
        <w:t xml:space="preserve"> </w:t>
      </w:r>
      <w:r>
        <w:t>в</w:t>
      </w:r>
      <w:r w:rsidR="008405B1">
        <w:t xml:space="preserve"> </w:t>
      </w:r>
      <w:r>
        <w:t>прошлом,</w:t>
      </w:r>
      <w:r w:rsidR="008405B1">
        <w:t xml:space="preserve"> </w:t>
      </w:r>
      <w:r>
        <w:t>ну</w:t>
      </w:r>
      <w:r w:rsidR="008405B1">
        <w:t xml:space="preserve"> </w:t>
      </w:r>
      <w:r>
        <w:t>и</w:t>
      </w:r>
      <w:r w:rsidR="008405B1">
        <w:t xml:space="preserve"> </w:t>
      </w:r>
      <w:r>
        <w:t>специально</w:t>
      </w:r>
      <w:r w:rsidR="008405B1">
        <w:t xml:space="preserve"> </w:t>
      </w:r>
      <w:r>
        <w:t>выделенных</w:t>
      </w:r>
      <w:r w:rsidR="008405B1">
        <w:t xml:space="preserve"> </w:t>
      </w:r>
      <w:r>
        <w:t>игровых</w:t>
      </w:r>
      <w:r w:rsidR="008405B1">
        <w:t xml:space="preserve"> </w:t>
      </w:r>
      <w:r>
        <w:t>зонах.</w:t>
      </w:r>
      <w:r w:rsidR="008405B1">
        <w:t xml:space="preserve"> </w:t>
      </w:r>
      <w:r>
        <w:t>Но</w:t>
      </w:r>
      <w:r w:rsidR="008405B1">
        <w:t xml:space="preserve"> </w:t>
      </w:r>
      <w:r>
        <w:t>для</w:t>
      </w:r>
      <w:r w:rsidR="008405B1">
        <w:t xml:space="preserve"> </w:t>
      </w:r>
      <w:r>
        <w:t>тех,</w:t>
      </w:r>
      <w:r w:rsidR="008405B1">
        <w:t xml:space="preserve"> </w:t>
      </w:r>
      <w:r>
        <w:t>кто</w:t>
      </w:r>
      <w:r w:rsidR="008405B1">
        <w:t xml:space="preserve"> </w:t>
      </w:r>
      <w:r>
        <w:t>жить</w:t>
      </w:r>
      <w:r w:rsidR="008405B1">
        <w:t xml:space="preserve"> </w:t>
      </w:r>
      <w:r>
        <w:t>не</w:t>
      </w:r>
      <w:r w:rsidR="008405B1">
        <w:t xml:space="preserve"> </w:t>
      </w:r>
      <w:r>
        <w:t>может</w:t>
      </w:r>
      <w:r w:rsidR="008405B1">
        <w:t xml:space="preserve"> </w:t>
      </w:r>
      <w:r>
        <w:t>из</w:t>
      </w:r>
      <w:r w:rsidR="008405B1">
        <w:t xml:space="preserve"> </w:t>
      </w:r>
      <w:r>
        <w:t>азарта</w:t>
      </w:r>
      <w:r w:rsidR="008405B1">
        <w:t xml:space="preserve"> </w:t>
      </w:r>
      <w:r>
        <w:t>по</w:t>
      </w:r>
      <w:r w:rsidR="008405B1">
        <w:t xml:space="preserve"> </w:t>
      </w:r>
      <w:r>
        <w:t>всем</w:t>
      </w:r>
      <w:r w:rsidR="008405B1">
        <w:t xml:space="preserve"> </w:t>
      </w:r>
      <w:r>
        <w:t>городам</w:t>
      </w:r>
      <w:r w:rsidR="008405B1">
        <w:t xml:space="preserve"> </w:t>
      </w:r>
      <w:r>
        <w:t>России</w:t>
      </w:r>
      <w:r w:rsidR="008405B1">
        <w:t xml:space="preserve"> </w:t>
      </w:r>
      <w:r>
        <w:t>раскиданы</w:t>
      </w:r>
      <w:r w:rsidR="008405B1">
        <w:t xml:space="preserve"> </w:t>
      </w:r>
      <w:r>
        <w:t>вот</w:t>
      </w:r>
      <w:r w:rsidR="008405B1">
        <w:t xml:space="preserve"> </w:t>
      </w:r>
      <w:r>
        <w:t>такие</w:t>
      </w:r>
      <w:r w:rsidR="008405B1">
        <w:t xml:space="preserve"> </w:t>
      </w:r>
      <w:r>
        <w:t>скромные</w:t>
      </w:r>
      <w:r w:rsidR="008405B1">
        <w:t xml:space="preserve"> </w:t>
      </w:r>
      <w:r>
        <w:t>букмекерские</w:t>
      </w:r>
      <w:r w:rsidR="008405B1">
        <w:t xml:space="preserve"> </w:t>
      </w:r>
      <w:r>
        <w:t>конторы.</w:t>
      </w:r>
      <w:r w:rsidR="008405B1">
        <w:t xml:space="preserve"> </w:t>
      </w:r>
      <w:r>
        <w:t>Здесь</w:t>
      </w:r>
      <w:r w:rsidR="008405B1">
        <w:t xml:space="preserve"> </w:t>
      </w:r>
      <w:r>
        <w:t>тоже</w:t>
      </w:r>
      <w:r w:rsidR="008405B1">
        <w:t xml:space="preserve"> </w:t>
      </w:r>
      <w:r>
        <w:t>можно</w:t>
      </w:r>
      <w:r w:rsidR="008405B1">
        <w:t xml:space="preserve"> </w:t>
      </w:r>
      <w:r>
        <w:t>проиграться</w:t>
      </w:r>
      <w:r w:rsidR="008405B1">
        <w:t xml:space="preserve"> </w:t>
      </w:r>
      <w:r>
        <w:t>в</w:t>
      </w:r>
      <w:r w:rsidR="008405B1">
        <w:t xml:space="preserve"> </w:t>
      </w:r>
      <w:r>
        <w:t>пух</w:t>
      </w:r>
      <w:r w:rsidR="008405B1">
        <w:t xml:space="preserve"> </w:t>
      </w:r>
      <w:r>
        <w:t>без</w:t>
      </w:r>
      <w:r w:rsidR="008405B1">
        <w:t xml:space="preserve"> </w:t>
      </w:r>
      <w:r>
        <w:t>всякой</w:t>
      </w:r>
      <w:r w:rsidR="008405B1">
        <w:t xml:space="preserve"> </w:t>
      </w:r>
      <w:r>
        <w:t>рулетки</w:t>
      </w:r>
      <w:r w:rsidR="008405B1">
        <w:t xml:space="preserve"> </w:t>
      </w:r>
      <w:r>
        <w:t>и</w:t>
      </w:r>
      <w:r w:rsidR="008405B1">
        <w:t xml:space="preserve"> </w:t>
      </w:r>
      <w:r>
        <w:t>Блек</w:t>
      </w:r>
      <w:r w:rsidR="008405B1">
        <w:t xml:space="preserve"> </w:t>
      </w:r>
      <w:r>
        <w:t>Джека.</w:t>
      </w:r>
      <w:r w:rsidR="008405B1">
        <w:t xml:space="preserve"> </w:t>
      </w:r>
      <w:r>
        <w:t>Игроманы,</w:t>
      </w:r>
      <w:r w:rsidR="008405B1">
        <w:t xml:space="preserve"> </w:t>
      </w:r>
      <w:r>
        <w:t>которые</w:t>
      </w:r>
      <w:r w:rsidR="008405B1">
        <w:t xml:space="preserve"> </w:t>
      </w:r>
      <w:r>
        <w:t>10</w:t>
      </w:r>
      <w:r w:rsidR="008405B1">
        <w:t xml:space="preserve"> </w:t>
      </w:r>
      <w:r>
        <w:t>лет</w:t>
      </w:r>
      <w:r w:rsidR="008405B1">
        <w:t xml:space="preserve"> </w:t>
      </w:r>
      <w:r>
        <w:t>назад</w:t>
      </w:r>
      <w:r w:rsidR="008405B1">
        <w:t xml:space="preserve"> </w:t>
      </w:r>
      <w:r>
        <w:t>спускали</w:t>
      </w:r>
      <w:r w:rsidR="008405B1">
        <w:t xml:space="preserve"> </w:t>
      </w:r>
      <w:r>
        <w:t>свои</w:t>
      </w:r>
      <w:r w:rsidR="008405B1">
        <w:t xml:space="preserve"> </w:t>
      </w:r>
      <w:r>
        <w:t>жизни</w:t>
      </w:r>
      <w:r w:rsidR="008405B1">
        <w:t xml:space="preserve"> </w:t>
      </w:r>
      <w:r>
        <w:t>в</w:t>
      </w:r>
      <w:r w:rsidR="008405B1">
        <w:t xml:space="preserve"> </w:t>
      </w:r>
      <w:r>
        <w:t>казино</w:t>
      </w:r>
      <w:r w:rsidR="008405B1">
        <w:t xml:space="preserve"> </w:t>
      </w:r>
      <w:r>
        <w:t>после</w:t>
      </w:r>
      <w:r w:rsidR="008405B1">
        <w:t xml:space="preserve"> </w:t>
      </w:r>
      <w:r>
        <w:t>запрета</w:t>
      </w:r>
      <w:r w:rsidR="008405B1">
        <w:t xml:space="preserve"> </w:t>
      </w:r>
      <w:r>
        <w:t>на</w:t>
      </w:r>
      <w:r w:rsidR="008405B1">
        <w:t xml:space="preserve"> </w:t>
      </w:r>
      <w:r>
        <w:t>азартные</w:t>
      </w:r>
      <w:r w:rsidR="008405B1">
        <w:t xml:space="preserve"> </w:t>
      </w:r>
      <w:r>
        <w:t>игры</w:t>
      </w:r>
      <w:r w:rsidR="008405B1">
        <w:t xml:space="preserve"> </w:t>
      </w:r>
      <w:r>
        <w:t>снова</w:t>
      </w:r>
      <w:r w:rsidR="008405B1">
        <w:t xml:space="preserve"> </w:t>
      </w:r>
      <w:r>
        <w:t>нашли</w:t>
      </w:r>
      <w:r w:rsidR="008405B1">
        <w:t xml:space="preserve"> </w:t>
      </w:r>
      <w:r>
        <w:t>куда</w:t>
      </w:r>
      <w:r w:rsidR="008405B1">
        <w:t xml:space="preserve"> </w:t>
      </w:r>
      <w:r>
        <w:t>нести</w:t>
      </w:r>
      <w:r w:rsidR="008405B1">
        <w:t xml:space="preserve"> </w:t>
      </w:r>
      <w:r>
        <w:t>деньги.</w:t>
      </w:r>
    </w:p>
    <w:p w14:paraId="77264373" w14:textId="66B951F0" w:rsidR="007E5B89" w:rsidRDefault="007E5B89" w:rsidP="009E1434">
      <w:pPr>
        <w:jc w:val="both"/>
      </w:pPr>
      <w:r>
        <w:t>МУЖЧИНА:</w:t>
      </w:r>
      <w:r w:rsidR="008405B1">
        <w:t xml:space="preserve"> </w:t>
      </w:r>
      <w:r>
        <w:t>Я</w:t>
      </w:r>
      <w:r w:rsidR="008405B1">
        <w:t xml:space="preserve"> </w:t>
      </w:r>
      <w:r>
        <w:t>назанимался</w:t>
      </w:r>
      <w:r w:rsidR="008405B1">
        <w:t xml:space="preserve"> </w:t>
      </w:r>
      <w:r>
        <w:t>денег</w:t>
      </w:r>
      <w:r w:rsidR="008405B1">
        <w:t xml:space="preserve"> </w:t>
      </w:r>
      <w:r>
        <w:t>набрал</w:t>
      </w:r>
      <w:r w:rsidR="008405B1">
        <w:t xml:space="preserve"> </w:t>
      </w:r>
      <w:r>
        <w:t>кредитов,</w:t>
      </w:r>
      <w:r w:rsidR="008405B1">
        <w:t xml:space="preserve"> </w:t>
      </w:r>
      <w:r>
        <w:t>потерял</w:t>
      </w:r>
      <w:r w:rsidR="008405B1">
        <w:t xml:space="preserve"> </w:t>
      </w:r>
      <w:r>
        <w:t>машину,</w:t>
      </w:r>
      <w:r w:rsidR="008405B1">
        <w:t xml:space="preserve"> </w:t>
      </w:r>
      <w:r>
        <w:t>со</w:t>
      </w:r>
      <w:r w:rsidR="008405B1">
        <w:t xml:space="preserve"> </w:t>
      </w:r>
      <w:r>
        <w:t>мной</w:t>
      </w:r>
      <w:r w:rsidR="008405B1">
        <w:t xml:space="preserve"> </w:t>
      </w:r>
      <w:r>
        <w:t>жена</w:t>
      </w:r>
      <w:r w:rsidR="008405B1">
        <w:t xml:space="preserve"> </w:t>
      </w:r>
      <w:r>
        <w:t>развелась.</w:t>
      </w:r>
      <w:r w:rsidR="008405B1">
        <w:t xml:space="preserve"> </w:t>
      </w:r>
    </w:p>
    <w:p w14:paraId="11F67862" w14:textId="40464E7F" w:rsidR="007E5B89" w:rsidRDefault="007E5B89" w:rsidP="009E1434">
      <w:pPr>
        <w:jc w:val="both"/>
      </w:pPr>
      <w:r>
        <w:t>КОР.:</w:t>
      </w:r>
      <w:r w:rsidR="008405B1">
        <w:t xml:space="preserve"> </w:t>
      </w:r>
      <w:r>
        <w:t>Это</w:t>
      </w:r>
      <w:r w:rsidR="008405B1">
        <w:t xml:space="preserve"> </w:t>
      </w:r>
      <w:r>
        <w:t>1</w:t>
      </w:r>
      <w:r w:rsidR="008405B1">
        <w:t xml:space="preserve"> </w:t>
      </w:r>
      <w:r>
        <w:t>из</w:t>
      </w:r>
      <w:r w:rsidR="008405B1">
        <w:t xml:space="preserve"> </w:t>
      </w:r>
      <w:r>
        <w:t>немногочисленных</w:t>
      </w:r>
      <w:r w:rsidR="008405B1">
        <w:t xml:space="preserve"> </w:t>
      </w:r>
      <w:r>
        <w:t>центров,</w:t>
      </w:r>
      <w:r w:rsidR="008405B1">
        <w:t xml:space="preserve"> </w:t>
      </w:r>
      <w:r>
        <w:t>где</w:t>
      </w:r>
      <w:r w:rsidR="008405B1">
        <w:t xml:space="preserve"> </w:t>
      </w:r>
      <w:r>
        <w:t>пытаются</w:t>
      </w:r>
      <w:r w:rsidR="008405B1">
        <w:t xml:space="preserve"> </w:t>
      </w:r>
      <w:r>
        <w:t>помочь</w:t>
      </w:r>
      <w:r w:rsidR="008405B1">
        <w:t xml:space="preserve"> </w:t>
      </w:r>
      <w:r>
        <w:t>людям</w:t>
      </w:r>
      <w:r w:rsidR="008405B1">
        <w:t xml:space="preserve"> </w:t>
      </w:r>
      <w:r>
        <w:t>с</w:t>
      </w:r>
      <w:r w:rsidR="008405B1">
        <w:t xml:space="preserve"> </w:t>
      </w:r>
      <w:r>
        <w:t>диагнозом</w:t>
      </w:r>
      <w:r w:rsidR="008405B1">
        <w:t xml:space="preserve"> «</w:t>
      </w:r>
      <w:r>
        <w:t>Лудомания</w:t>
      </w:r>
      <w:r w:rsidR="008405B1">
        <w:t xml:space="preserve">» – </w:t>
      </w:r>
      <w:r>
        <w:t>жажда</w:t>
      </w:r>
      <w:r w:rsidR="008405B1">
        <w:t xml:space="preserve"> </w:t>
      </w:r>
      <w:r>
        <w:t>выигрыша</w:t>
      </w:r>
      <w:r w:rsidR="008405B1">
        <w:t xml:space="preserve"> </w:t>
      </w:r>
      <w:r>
        <w:t>сравнима</w:t>
      </w:r>
      <w:r w:rsidR="008405B1">
        <w:t xml:space="preserve"> </w:t>
      </w:r>
      <w:r>
        <w:t>с</w:t>
      </w:r>
      <w:r w:rsidR="008405B1">
        <w:t xml:space="preserve"> </w:t>
      </w:r>
      <w:r>
        <w:t>алкоголизмом</w:t>
      </w:r>
      <w:r w:rsidR="008405B1">
        <w:t xml:space="preserve"> </w:t>
      </w:r>
      <w:r>
        <w:t>и</w:t>
      </w:r>
      <w:r w:rsidR="008405B1">
        <w:t xml:space="preserve"> </w:t>
      </w:r>
      <w:r>
        <w:t>наркоманией.</w:t>
      </w:r>
      <w:r w:rsidR="008405B1">
        <w:t xml:space="preserve"> </w:t>
      </w:r>
    </w:p>
    <w:p w14:paraId="377506C4" w14:textId="0ED80C1C" w:rsidR="007E5B89" w:rsidRDefault="007E5B89" w:rsidP="009E1434">
      <w:pPr>
        <w:jc w:val="both"/>
      </w:pPr>
      <w:r>
        <w:t>Иван</w:t>
      </w:r>
      <w:r w:rsidR="008405B1">
        <w:t xml:space="preserve"> </w:t>
      </w:r>
      <w:r>
        <w:t>АСМОЛОВ,</w:t>
      </w:r>
      <w:r w:rsidR="008405B1">
        <w:t xml:space="preserve"> </w:t>
      </w:r>
      <w:r>
        <w:t>психолог,</w:t>
      </w:r>
      <w:r w:rsidR="008405B1">
        <w:t xml:space="preserve"> </w:t>
      </w:r>
      <w:r>
        <w:t>директор</w:t>
      </w:r>
      <w:r w:rsidR="008405B1">
        <w:t xml:space="preserve"> </w:t>
      </w:r>
      <w:r>
        <w:t>реабилитационного</w:t>
      </w:r>
      <w:r w:rsidR="008405B1">
        <w:t xml:space="preserve"> </w:t>
      </w:r>
      <w:r>
        <w:t>центра:</w:t>
      </w:r>
      <w:r w:rsidR="008405B1">
        <w:t xml:space="preserve"> </w:t>
      </w:r>
      <w:r>
        <w:t>Если</w:t>
      </w:r>
      <w:r w:rsidR="008405B1">
        <w:t xml:space="preserve"> </w:t>
      </w:r>
      <w:r>
        <w:t>у</w:t>
      </w:r>
      <w:r w:rsidR="008405B1">
        <w:t xml:space="preserve"> </w:t>
      </w:r>
      <w:r>
        <w:t>него</w:t>
      </w:r>
      <w:r w:rsidR="008405B1">
        <w:t xml:space="preserve"> </w:t>
      </w:r>
      <w:r>
        <w:t>не</w:t>
      </w:r>
      <w:r w:rsidR="008405B1">
        <w:t xml:space="preserve"> </w:t>
      </w:r>
      <w:r>
        <w:t>будет</w:t>
      </w:r>
      <w:r w:rsidR="008405B1">
        <w:t xml:space="preserve"> </w:t>
      </w:r>
      <w:r>
        <w:t>возможности</w:t>
      </w:r>
      <w:r w:rsidR="008405B1">
        <w:t xml:space="preserve"> </w:t>
      </w:r>
      <w:r>
        <w:t>заполнить</w:t>
      </w:r>
      <w:r w:rsidR="008405B1">
        <w:t xml:space="preserve"> </w:t>
      </w:r>
      <w:r>
        <w:t>вот</w:t>
      </w:r>
      <w:r w:rsidR="008405B1">
        <w:t xml:space="preserve"> </w:t>
      </w:r>
      <w:r>
        <w:t>эту</w:t>
      </w:r>
      <w:r w:rsidR="008405B1">
        <w:t xml:space="preserve"> </w:t>
      </w:r>
      <w:r>
        <w:t>пустоту,</w:t>
      </w:r>
      <w:r w:rsidR="008405B1">
        <w:t xml:space="preserve"> </w:t>
      </w:r>
      <w:r>
        <w:t>он</w:t>
      </w:r>
      <w:r w:rsidR="008405B1">
        <w:t xml:space="preserve"> </w:t>
      </w:r>
      <w:r>
        <w:t>будет</w:t>
      </w:r>
      <w:r w:rsidR="008405B1">
        <w:t xml:space="preserve"> </w:t>
      </w:r>
      <w:r>
        <w:t>искать</w:t>
      </w:r>
      <w:r w:rsidR="008405B1">
        <w:t xml:space="preserve"> </w:t>
      </w:r>
      <w:r>
        <w:t>замену.</w:t>
      </w:r>
      <w:r w:rsidR="008405B1">
        <w:t xml:space="preserve"> </w:t>
      </w:r>
      <w:r>
        <w:t>Замена</w:t>
      </w:r>
      <w:r w:rsidR="008405B1">
        <w:t xml:space="preserve"> </w:t>
      </w:r>
      <w:r>
        <w:t>может</w:t>
      </w:r>
      <w:r w:rsidR="008405B1">
        <w:t xml:space="preserve"> </w:t>
      </w:r>
      <w:r>
        <w:t>быть</w:t>
      </w:r>
      <w:r w:rsidR="008405B1">
        <w:t xml:space="preserve"> </w:t>
      </w:r>
      <w:r>
        <w:t>любой.</w:t>
      </w:r>
      <w:r w:rsidR="008405B1">
        <w:t xml:space="preserve"> </w:t>
      </w:r>
      <w:r>
        <w:t>Это</w:t>
      </w:r>
      <w:r w:rsidR="008405B1">
        <w:t xml:space="preserve"> </w:t>
      </w:r>
      <w:r>
        <w:t>может</w:t>
      </w:r>
      <w:r w:rsidR="008405B1">
        <w:t xml:space="preserve"> </w:t>
      </w:r>
      <w:r>
        <w:t>быть</w:t>
      </w:r>
      <w:r w:rsidR="008405B1">
        <w:t xml:space="preserve"> </w:t>
      </w:r>
      <w:r>
        <w:t>алкоголь,</w:t>
      </w:r>
      <w:r w:rsidR="008405B1">
        <w:t xml:space="preserve"> </w:t>
      </w:r>
      <w:r>
        <w:t>может</w:t>
      </w:r>
      <w:r w:rsidR="008405B1">
        <w:t xml:space="preserve"> </w:t>
      </w:r>
      <w:r>
        <w:t>быть</w:t>
      </w:r>
      <w:r w:rsidR="008405B1">
        <w:t xml:space="preserve"> </w:t>
      </w:r>
      <w:r>
        <w:t>наркотики,</w:t>
      </w:r>
      <w:r w:rsidR="008405B1">
        <w:t xml:space="preserve"> </w:t>
      </w:r>
      <w:r>
        <w:t>может</w:t>
      </w:r>
      <w:r w:rsidR="008405B1">
        <w:t xml:space="preserve"> </w:t>
      </w:r>
      <w:r>
        <w:t>быть</w:t>
      </w:r>
      <w:r w:rsidR="008405B1">
        <w:t xml:space="preserve"> </w:t>
      </w:r>
      <w:r>
        <w:t>компульсивные</w:t>
      </w:r>
      <w:r w:rsidR="008405B1">
        <w:t xml:space="preserve"> </w:t>
      </w:r>
      <w:r>
        <w:t>отношения,</w:t>
      </w:r>
      <w:r w:rsidR="008405B1">
        <w:t xml:space="preserve"> </w:t>
      </w:r>
      <w:r>
        <w:t>секс,</w:t>
      </w:r>
      <w:r w:rsidR="008405B1">
        <w:t xml:space="preserve"> </w:t>
      </w:r>
      <w:r>
        <w:t>та</w:t>
      </w:r>
      <w:r w:rsidR="008405B1">
        <w:t xml:space="preserve"> </w:t>
      </w:r>
      <w:r>
        <w:t>же</w:t>
      </w:r>
      <w:r w:rsidR="008405B1">
        <w:t xml:space="preserve"> </w:t>
      </w:r>
      <w:r>
        <w:t>езда</w:t>
      </w:r>
      <w:r w:rsidR="008405B1">
        <w:t xml:space="preserve"> </w:t>
      </w:r>
      <w:r>
        <w:t>на</w:t>
      </w:r>
      <w:r w:rsidR="008405B1">
        <w:t xml:space="preserve"> </w:t>
      </w:r>
      <w:r>
        <w:t>дороге</w:t>
      </w:r>
      <w:r w:rsidR="008405B1">
        <w:t xml:space="preserve"> </w:t>
      </w:r>
      <w:r>
        <w:t>компульсивная,</w:t>
      </w:r>
      <w:r w:rsidR="008405B1">
        <w:t xml:space="preserve"> </w:t>
      </w:r>
      <w:r>
        <w:t>трудоголизм</w:t>
      </w:r>
      <w:r w:rsidR="008405B1">
        <w:t xml:space="preserve"> </w:t>
      </w:r>
      <w:r>
        <w:t>и</w:t>
      </w:r>
      <w:r w:rsidR="008405B1">
        <w:t xml:space="preserve"> </w:t>
      </w:r>
      <w:r>
        <w:t>все</w:t>
      </w:r>
      <w:r w:rsidR="008405B1">
        <w:t xml:space="preserve"> </w:t>
      </w:r>
      <w:r>
        <w:t>остальное.</w:t>
      </w:r>
      <w:r w:rsidR="008405B1">
        <w:t xml:space="preserve"> </w:t>
      </w:r>
    </w:p>
    <w:p w14:paraId="1F916BC4" w14:textId="4D707853" w:rsidR="007E5B89" w:rsidRDefault="007E5B89" w:rsidP="009E1434">
      <w:pPr>
        <w:jc w:val="both"/>
      </w:pPr>
      <w:r>
        <w:t>КОР.:</w:t>
      </w:r>
      <w:r w:rsidR="008405B1">
        <w:t xml:space="preserve"> </w:t>
      </w:r>
      <w:r>
        <w:t>Позаботится</w:t>
      </w:r>
      <w:r w:rsidR="008405B1">
        <w:t xml:space="preserve"> </w:t>
      </w:r>
      <w:r>
        <w:t>о</w:t>
      </w:r>
      <w:r w:rsidR="008405B1">
        <w:t xml:space="preserve"> </w:t>
      </w:r>
      <w:r>
        <w:t>состоянии</w:t>
      </w:r>
      <w:r w:rsidR="008405B1">
        <w:t xml:space="preserve"> </w:t>
      </w:r>
      <w:r>
        <w:t>таких</w:t>
      </w:r>
      <w:r w:rsidR="008405B1">
        <w:t xml:space="preserve"> </w:t>
      </w:r>
      <w:r>
        <w:t>больных,</w:t>
      </w:r>
      <w:r w:rsidR="008405B1">
        <w:t xml:space="preserve"> </w:t>
      </w:r>
      <w:r>
        <w:t>в</w:t>
      </w:r>
      <w:r w:rsidR="008405B1">
        <w:t xml:space="preserve"> </w:t>
      </w:r>
      <w:r>
        <w:t>т.ч.</w:t>
      </w:r>
      <w:r w:rsidR="008405B1">
        <w:t xml:space="preserve"> </w:t>
      </w:r>
      <w:r>
        <w:t>и</w:t>
      </w:r>
      <w:r w:rsidR="008405B1">
        <w:t xml:space="preserve"> </w:t>
      </w:r>
      <w:r>
        <w:t>финансовом</w:t>
      </w:r>
      <w:r w:rsidR="008405B1">
        <w:t xml:space="preserve"> </w:t>
      </w:r>
      <w:r>
        <w:t>решило</w:t>
      </w:r>
      <w:r w:rsidR="008405B1">
        <w:t xml:space="preserve"> </w:t>
      </w:r>
      <w:r>
        <w:t>министерство</w:t>
      </w:r>
      <w:r w:rsidR="008405B1">
        <w:t xml:space="preserve"> </w:t>
      </w:r>
      <w:r>
        <w:t>этих</w:t>
      </w:r>
      <w:r w:rsidR="008405B1">
        <w:t xml:space="preserve"> </w:t>
      </w:r>
      <w:r>
        <w:t>самых</w:t>
      </w:r>
      <w:r w:rsidR="008405B1">
        <w:t xml:space="preserve"> </w:t>
      </w:r>
      <w:r>
        <w:t>финансов</w:t>
      </w:r>
      <w:r w:rsidR="008405B1">
        <w:t xml:space="preserve"> </w:t>
      </w:r>
      <w:r>
        <w:t>и</w:t>
      </w:r>
      <w:r w:rsidR="008405B1">
        <w:t xml:space="preserve"> </w:t>
      </w:r>
      <w:r>
        <w:t>предложило</w:t>
      </w:r>
      <w:r w:rsidR="008405B1">
        <w:t xml:space="preserve"> </w:t>
      </w:r>
      <w:r>
        <w:t>создать</w:t>
      </w:r>
      <w:r w:rsidR="008405B1">
        <w:t xml:space="preserve"> </w:t>
      </w:r>
      <w:r>
        <w:t>список</w:t>
      </w:r>
      <w:r w:rsidR="008405B1">
        <w:t xml:space="preserve"> </w:t>
      </w:r>
      <w:r>
        <w:t>зависимых</w:t>
      </w:r>
      <w:r w:rsidR="008405B1">
        <w:t xml:space="preserve"> </w:t>
      </w:r>
      <w:r>
        <w:t>от</w:t>
      </w:r>
      <w:r w:rsidR="008405B1">
        <w:t xml:space="preserve"> </w:t>
      </w:r>
      <w:r>
        <w:t>игры</w:t>
      </w:r>
      <w:r w:rsidR="008405B1">
        <w:t xml:space="preserve"> </w:t>
      </w:r>
      <w:r>
        <w:t>людей.</w:t>
      </w:r>
      <w:r w:rsidR="008405B1">
        <w:t xml:space="preserve"> </w:t>
      </w:r>
      <w:r>
        <w:t>От</w:t>
      </w:r>
      <w:r w:rsidR="008405B1">
        <w:t xml:space="preserve"> </w:t>
      </w:r>
      <w:r>
        <w:t>таких</w:t>
      </w:r>
      <w:r w:rsidR="008405B1">
        <w:t xml:space="preserve"> </w:t>
      </w:r>
      <w:r>
        <w:t>букмекеры</w:t>
      </w:r>
      <w:r w:rsidR="008405B1">
        <w:t xml:space="preserve"> </w:t>
      </w:r>
      <w:r>
        <w:t>ставки</w:t>
      </w:r>
      <w:r w:rsidR="008405B1">
        <w:t xml:space="preserve"> </w:t>
      </w:r>
      <w:r>
        <w:t>вовсе</w:t>
      </w:r>
      <w:r w:rsidR="008405B1">
        <w:t xml:space="preserve"> </w:t>
      </w:r>
      <w:r>
        <w:t>не</w:t>
      </w:r>
      <w:r w:rsidR="008405B1">
        <w:t xml:space="preserve"> </w:t>
      </w:r>
      <w:r>
        <w:t>примут</w:t>
      </w:r>
      <w:r w:rsidR="008405B1">
        <w:t xml:space="preserve"> </w:t>
      </w:r>
      <w:r>
        <w:t>или</w:t>
      </w:r>
      <w:r w:rsidR="008405B1">
        <w:t xml:space="preserve"> </w:t>
      </w:r>
      <w:r>
        <w:t>возьмут,</w:t>
      </w:r>
      <w:r w:rsidR="008405B1">
        <w:t xml:space="preserve"> </w:t>
      </w:r>
      <w:r>
        <w:t>но</w:t>
      </w:r>
      <w:r w:rsidR="008405B1">
        <w:t xml:space="preserve"> </w:t>
      </w:r>
      <w:r>
        <w:t>не</w:t>
      </w:r>
      <w:r w:rsidR="008405B1">
        <w:t xml:space="preserve"> </w:t>
      </w:r>
      <w:r>
        <w:t>больше</w:t>
      </w:r>
      <w:r w:rsidR="008405B1">
        <w:t xml:space="preserve"> </w:t>
      </w:r>
      <w:r>
        <w:t>оговоренной</w:t>
      </w:r>
      <w:r w:rsidR="008405B1">
        <w:t xml:space="preserve"> </w:t>
      </w:r>
      <w:r>
        <w:t>суммы.</w:t>
      </w:r>
      <w:r w:rsidR="008405B1">
        <w:t xml:space="preserve"> </w:t>
      </w:r>
    </w:p>
    <w:p w14:paraId="28DFFA86" w14:textId="634DA6E1" w:rsidR="007E5B89" w:rsidRDefault="007E5B89" w:rsidP="009E1434">
      <w:pPr>
        <w:jc w:val="both"/>
      </w:pPr>
      <w:r>
        <w:t>Яна</w:t>
      </w:r>
      <w:r w:rsidR="008405B1">
        <w:t xml:space="preserve"> </w:t>
      </w:r>
      <w:r>
        <w:t>ПУРЕСКИНА,</w:t>
      </w:r>
      <w:r w:rsidR="008405B1">
        <w:t xml:space="preserve"> </w:t>
      </w:r>
      <w:r>
        <w:t>директор</w:t>
      </w:r>
      <w:r w:rsidR="008405B1">
        <w:t xml:space="preserve"> </w:t>
      </w:r>
      <w:r>
        <w:t>департамента</w:t>
      </w:r>
      <w:r w:rsidR="008405B1">
        <w:t xml:space="preserve"> </w:t>
      </w:r>
      <w:r>
        <w:t>финансовой</w:t>
      </w:r>
      <w:r w:rsidR="008405B1">
        <w:t xml:space="preserve"> </w:t>
      </w:r>
      <w:r>
        <w:t>политики:</w:t>
      </w:r>
      <w:r w:rsidR="008405B1">
        <w:t xml:space="preserve"> </w:t>
      </w:r>
      <w:r>
        <w:t>Ограничения</w:t>
      </w:r>
      <w:r w:rsidR="008405B1">
        <w:t xml:space="preserve"> </w:t>
      </w:r>
      <w:r>
        <w:t>эти</w:t>
      </w:r>
      <w:r w:rsidR="008405B1">
        <w:t xml:space="preserve"> </w:t>
      </w:r>
      <w:r>
        <w:t>носят</w:t>
      </w:r>
      <w:r w:rsidR="008405B1">
        <w:t xml:space="preserve"> </w:t>
      </w:r>
      <w:r>
        <w:t>добровольны</w:t>
      </w:r>
      <w:r w:rsidR="008405B1">
        <w:t xml:space="preserve"> </w:t>
      </w:r>
      <w:r>
        <w:t>характер</w:t>
      </w:r>
      <w:r w:rsidR="008405B1">
        <w:t xml:space="preserve"> </w:t>
      </w:r>
      <w:r>
        <w:t>и</w:t>
      </w:r>
      <w:r w:rsidR="008405B1">
        <w:t xml:space="preserve"> </w:t>
      </w:r>
      <w:r>
        <w:t>предполагают</w:t>
      </w:r>
      <w:r w:rsidR="008405B1">
        <w:t xml:space="preserve"> </w:t>
      </w:r>
      <w:r>
        <w:t>волеизъявление</w:t>
      </w:r>
      <w:r w:rsidR="008405B1">
        <w:t xml:space="preserve"> </w:t>
      </w:r>
      <w:r>
        <w:t>либо</w:t>
      </w:r>
      <w:r w:rsidR="008405B1">
        <w:t xml:space="preserve"> </w:t>
      </w:r>
      <w:r>
        <w:t>самого</w:t>
      </w:r>
      <w:r w:rsidR="008405B1">
        <w:t xml:space="preserve"> </w:t>
      </w:r>
      <w:r>
        <w:t>человека,</w:t>
      </w:r>
      <w:r w:rsidR="008405B1">
        <w:t xml:space="preserve"> </w:t>
      </w:r>
      <w:r>
        <w:t>который</w:t>
      </w:r>
      <w:r w:rsidR="008405B1">
        <w:t xml:space="preserve"> </w:t>
      </w:r>
      <w:r>
        <w:t>играет</w:t>
      </w:r>
      <w:r w:rsidR="008405B1">
        <w:t xml:space="preserve"> </w:t>
      </w:r>
      <w:r>
        <w:t>часто</w:t>
      </w:r>
      <w:r w:rsidR="008405B1">
        <w:t xml:space="preserve"> </w:t>
      </w:r>
      <w:r>
        <w:t>либо</w:t>
      </w:r>
      <w:r w:rsidR="008405B1">
        <w:t xml:space="preserve"> </w:t>
      </w:r>
      <w:r>
        <w:t>обращение</w:t>
      </w:r>
      <w:r w:rsidR="008405B1">
        <w:t xml:space="preserve"> </w:t>
      </w:r>
      <w:r>
        <w:t>его</w:t>
      </w:r>
      <w:r w:rsidR="008405B1">
        <w:t xml:space="preserve"> </w:t>
      </w:r>
      <w:r>
        <w:t>родственников</w:t>
      </w:r>
      <w:r w:rsidR="008405B1">
        <w:t xml:space="preserve"> </w:t>
      </w:r>
      <w:r>
        <w:t>в</w:t>
      </w:r>
      <w:r w:rsidR="008405B1">
        <w:t xml:space="preserve"> </w:t>
      </w:r>
      <w:r>
        <w:t>случае,</w:t>
      </w:r>
      <w:r w:rsidR="008405B1">
        <w:t xml:space="preserve"> </w:t>
      </w:r>
      <w:r>
        <w:t>если</w:t>
      </w:r>
      <w:r w:rsidR="008405B1">
        <w:t xml:space="preserve"> </w:t>
      </w:r>
      <w:r>
        <w:t>такой</w:t>
      </w:r>
      <w:r w:rsidR="008405B1">
        <w:t xml:space="preserve"> </w:t>
      </w:r>
      <w:r>
        <w:t>человек</w:t>
      </w:r>
      <w:r w:rsidR="008405B1">
        <w:t xml:space="preserve"> </w:t>
      </w:r>
      <w:r>
        <w:t>признан</w:t>
      </w:r>
      <w:r w:rsidR="008405B1">
        <w:t xml:space="preserve"> </w:t>
      </w:r>
      <w:r>
        <w:t>не</w:t>
      </w:r>
      <w:r w:rsidR="008405B1">
        <w:t xml:space="preserve"> </w:t>
      </w:r>
      <w:r>
        <w:t>дееспособным.</w:t>
      </w:r>
      <w:r w:rsidR="008405B1">
        <w:t xml:space="preserve"> </w:t>
      </w:r>
    </w:p>
    <w:p w14:paraId="339AA2A0" w14:textId="43055878" w:rsidR="007E5B89" w:rsidRDefault="007E5B89" w:rsidP="009E1434">
      <w:pPr>
        <w:jc w:val="both"/>
      </w:pPr>
      <w:r>
        <w:t>КОР.:</w:t>
      </w:r>
      <w:r w:rsidR="008405B1">
        <w:t xml:space="preserve"> </w:t>
      </w:r>
      <w:r>
        <w:t>По</w:t>
      </w:r>
      <w:r w:rsidR="008405B1">
        <w:t xml:space="preserve"> </w:t>
      </w:r>
      <w:r>
        <w:t>словам</w:t>
      </w:r>
      <w:r w:rsidR="008405B1">
        <w:t xml:space="preserve"> </w:t>
      </w:r>
      <w:r>
        <w:t>самих</w:t>
      </w:r>
      <w:r w:rsidR="008405B1">
        <w:t xml:space="preserve"> </w:t>
      </w:r>
      <w:r>
        <w:t>букмекеров,</w:t>
      </w:r>
      <w:r w:rsidR="008405B1">
        <w:t xml:space="preserve"> </w:t>
      </w:r>
      <w:r>
        <w:t>они</w:t>
      </w:r>
      <w:r w:rsidR="008405B1">
        <w:t xml:space="preserve"> </w:t>
      </w:r>
      <w:r>
        <w:t>давно</w:t>
      </w:r>
      <w:r w:rsidR="008405B1">
        <w:t xml:space="preserve"> </w:t>
      </w:r>
      <w:r>
        <w:t>уже</w:t>
      </w:r>
      <w:r w:rsidR="008405B1">
        <w:t xml:space="preserve"> </w:t>
      </w:r>
      <w:r>
        <w:t>ведут</w:t>
      </w:r>
      <w:r w:rsidR="008405B1">
        <w:t xml:space="preserve"> </w:t>
      </w:r>
      <w:r>
        <w:t>черные</w:t>
      </w:r>
      <w:r w:rsidR="008405B1">
        <w:t xml:space="preserve"> </w:t>
      </w:r>
      <w:r>
        <w:t>списки,</w:t>
      </w:r>
      <w:r w:rsidR="008405B1">
        <w:t xml:space="preserve"> </w:t>
      </w:r>
      <w:r>
        <w:t>точно</w:t>
      </w:r>
      <w:r w:rsidR="008405B1">
        <w:t xml:space="preserve"> </w:t>
      </w:r>
      <w:r>
        <w:t>также</w:t>
      </w:r>
      <w:r w:rsidR="008405B1">
        <w:t xml:space="preserve"> </w:t>
      </w:r>
      <w:r>
        <w:t>попасть</w:t>
      </w:r>
      <w:r w:rsidR="008405B1">
        <w:t xml:space="preserve"> </w:t>
      </w:r>
      <w:r>
        <w:t>туда</w:t>
      </w:r>
      <w:r w:rsidR="008405B1">
        <w:t xml:space="preserve"> </w:t>
      </w:r>
      <w:r>
        <w:t>можно</w:t>
      </w:r>
      <w:r w:rsidR="008405B1">
        <w:t xml:space="preserve"> </w:t>
      </w:r>
      <w:r>
        <w:t>исключительно</w:t>
      </w:r>
      <w:r w:rsidR="008405B1">
        <w:t xml:space="preserve"> </w:t>
      </w:r>
      <w:r>
        <w:t>на</w:t>
      </w:r>
      <w:r w:rsidR="008405B1">
        <w:t xml:space="preserve"> </w:t>
      </w:r>
      <w:r>
        <w:t>добровольной</w:t>
      </w:r>
      <w:r w:rsidR="008405B1">
        <w:t xml:space="preserve"> </w:t>
      </w:r>
      <w:r>
        <w:t>основе.</w:t>
      </w:r>
      <w:r w:rsidR="008405B1">
        <w:t xml:space="preserve"> </w:t>
      </w:r>
      <w:r>
        <w:t>Только</w:t>
      </w:r>
      <w:r w:rsidR="008405B1">
        <w:t xml:space="preserve"> </w:t>
      </w:r>
      <w:r>
        <w:t>вот</w:t>
      </w:r>
      <w:r w:rsidR="008405B1">
        <w:t xml:space="preserve"> </w:t>
      </w:r>
      <w:r>
        <w:t>желающих</w:t>
      </w:r>
      <w:r w:rsidR="008405B1">
        <w:t xml:space="preserve"> </w:t>
      </w:r>
      <w:r>
        <w:t>что-то</w:t>
      </w:r>
      <w:r w:rsidR="008405B1">
        <w:t xml:space="preserve"> </w:t>
      </w:r>
      <w:r>
        <w:t>совсем</w:t>
      </w:r>
      <w:r w:rsidR="008405B1">
        <w:t xml:space="preserve"> </w:t>
      </w:r>
      <w:r>
        <w:t>нет.</w:t>
      </w:r>
      <w:r w:rsidR="008405B1">
        <w:t xml:space="preserve"> </w:t>
      </w:r>
    </w:p>
    <w:p w14:paraId="4E5D9397" w14:textId="4970D1B2" w:rsidR="007E5B89" w:rsidRDefault="007E5B89" w:rsidP="009E1434">
      <w:pPr>
        <w:jc w:val="both"/>
      </w:pPr>
      <w:r>
        <w:t>Олег</w:t>
      </w:r>
      <w:r w:rsidR="008405B1">
        <w:t xml:space="preserve"> </w:t>
      </w:r>
      <w:r>
        <w:t>ДАВЫДОВ,</w:t>
      </w:r>
      <w:r w:rsidR="008405B1">
        <w:t xml:space="preserve"> </w:t>
      </w:r>
      <w:r>
        <w:t>исполнительный</w:t>
      </w:r>
      <w:r w:rsidR="008405B1">
        <w:t xml:space="preserve"> </w:t>
      </w:r>
      <w:r>
        <w:t>директор</w:t>
      </w:r>
      <w:r w:rsidR="008405B1">
        <w:t xml:space="preserve"> </w:t>
      </w:r>
      <w:r>
        <w:t>саморегулируемой</w:t>
      </w:r>
      <w:r w:rsidR="008405B1">
        <w:t xml:space="preserve"> </w:t>
      </w:r>
      <w:r>
        <w:t>организации</w:t>
      </w:r>
      <w:r w:rsidR="008405B1">
        <w:t xml:space="preserve"> </w:t>
      </w:r>
      <w:r>
        <w:t>букмекеров:</w:t>
      </w:r>
      <w:r w:rsidR="008405B1">
        <w:t xml:space="preserve"> </w:t>
      </w:r>
      <w:r>
        <w:t>Игрок</w:t>
      </w:r>
      <w:r w:rsidR="008405B1">
        <w:t xml:space="preserve"> </w:t>
      </w:r>
      <w:r>
        <w:t>может</w:t>
      </w:r>
      <w:r w:rsidR="008405B1">
        <w:t xml:space="preserve"> </w:t>
      </w:r>
      <w:r>
        <w:t>обратиться</w:t>
      </w:r>
      <w:r w:rsidR="008405B1">
        <w:t xml:space="preserve"> </w:t>
      </w:r>
      <w:r>
        <w:t>в</w:t>
      </w:r>
      <w:r w:rsidR="008405B1">
        <w:t xml:space="preserve"> </w:t>
      </w:r>
      <w:r>
        <w:t>компанию</w:t>
      </w:r>
      <w:r w:rsidR="008405B1">
        <w:t xml:space="preserve"> </w:t>
      </w:r>
      <w:r>
        <w:t>на</w:t>
      </w:r>
      <w:r w:rsidR="008405B1">
        <w:t xml:space="preserve"> </w:t>
      </w:r>
      <w:r>
        <w:t>прямую.</w:t>
      </w:r>
      <w:r w:rsidR="008405B1">
        <w:t xml:space="preserve"> </w:t>
      </w:r>
      <w:r>
        <w:t>Компания</w:t>
      </w:r>
      <w:r w:rsidR="008405B1">
        <w:t xml:space="preserve"> </w:t>
      </w:r>
      <w:r>
        <w:t>должна</w:t>
      </w:r>
      <w:r w:rsidR="008405B1">
        <w:t xml:space="preserve"> </w:t>
      </w:r>
      <w:r>
        <w:t>принять</w:t>
      </w:r>
      <w:r w:rsidR="008405B1">
        <w:t xml:space="preserve"> </w:t>
      </w:r>
      <w:r>
        <w:t>меры</w:t>
      </w:r>
      <w:r w:rsidR="008405B1">
        <w:t xml:space="preserve"> </w:t>
      </w:r>
      <w:r>
        <w:t>для</w:t>
      </w:r>
      <w:r w:rsidR="008405B1">
        <w:t xml:space="preserve"> </w:t>
      </w:r>
      <w:r>
        <w:t>того,</w:t>
      </w:r>
      <w:r w:rsidR="008405B1">
        <w:t xml:space="preserve"> </w:t>
      </w:r>
      <w:r>
        <w:t>чтобы</w:t>
      </w:r>
      <w:r w:rsidR="008405B1">
        <w:t xml:space="preserve"> </w:t>
      </w:r>
      <w:r>
        <w:t>его</w:t>
      </w:r>
      <w:r w:rsidR="008405B1">
        <w:t xml:space="preserve"> </w:t>
      </w:r>
      <w:r>
        <w:t>исключить</w:t>
      </w:r>
      <w:r w:rsidR="008405B1">
        <w:t xml:space="preserve"> </w:t>
      </w:r>
      <w:r>
        <w:t>из</w:t>
      </w:r>
      <w:r w:rsidR="008405B1">
        <w:t xml:space="preserve"> </w:t>
      </w:r>
      <w:r>
        <w:t>игры.</w:t>
      </w:r>
      <w:r w:rsidR="008405B1">
        <w:t xml:space="preserve"> </w:t>
      </w:r>
      <w:r>
        <w:t>С</w:t>
      </w:r>
      <w:r w:rsidR="008405B1">
        <w:t xml:space="preserve"> </w:t>
      </w:r>
      <w:r>
        <w:t>2015</w:t>
      </w:r>
      <w:r w:rsidR="008405B1">
        <w:t xml:space="preserve"> </w:t>
      </w:r>
      <w:r>
        <w:t>года</w:t>
      </w:r>
      <w:r w:rsidR="008405B1">
        <w:t xml:space="preserve"> </w:t>
      </w:r>
      <w:r>
        <w:t>никто</w:t>
      </w:r>
      <w:r w:rsidR="008405B1">
        <w:t xml:space="preserve"> </w:t>
      </w:r>
      <w:r>
        <w:t>из</w:t>
      </w:r>
      <w:r w:rsidR="008405B1">
        <w:t xml:space="preserve"> </w:t>
      </w:r>
      <w:r>
        <w:t>игроков</w:t>
      </w:r>
      <w:r w:rsidR="008405B1">
        <w:t xml:space="preserve"> </w:t>
      </w:r>
      <w:r>
        <w:t>с</w:t>
      </w:r>
      <w:r w:rsidR="008405B1">
        <w:t xml:space="preserve"> </w:t>
      </w:r>
      <w:r>
        <w:t>таким</w:t>
      </w:r>
      <w:r w:rsidR="008405B1">
        <w:t xml:space="preserve"> </w:t>
      </w:r>
      <w:r>
        <w:t>вопросом</w:t>
      </w:r>
      <w:r w:rsidR="008405B1">
        <w:t xml:space="preserve"> </w:t>
      </w:r>
      <w:r>
        <w:t>к</w:t>
      </w:r>
      <w:r w:rsidR="008405B1">
        <w:t xml:space="preserve"> </w:t>
      </w:r>
      <w:r>
        <w:t>букмекерам</w:t>
      </w:r>
      <w:r w:rsidR="008405B1">
        <w:t xml:space="preserve"> </w:t>
      </w:r>
      <w:r>
        <w:t>не</w:t>
      </w:r>
      <w:r w:rsidR="008405B1">
        <w:t xml:space="preserve"> </w:t>
      </w:r>
      <w:r>
        <w:t>обращался.</w:t>
      </w:r>
      <w:r w:rsidR="008405B1">
        <w:t xml:space="preserve"> </w:t>
      </w:r>
    </w:p>
    <w:p w14:paraId="76F3DBEC" w14:textId="7792DEA2" w:rsidR="007E5B89" w:rsidRDefault="007E5B89" w:rsidP="009E1434">
      <w:pPr>
        <w:jc w:val="both"/>
      </w:pPr>
      <w:r>
        <w:t>КОР.:</w:t>
      </w:r>
      <w:r w:rsidR="008405B1">
        <w:t xml:space="preserve"> </w:t>
      </w:r>
      <w:r>
        <w:t>На</w:t>
      </w:r>
      <w:r w:rsidR="008405B1">
        <w:t xml:space="preserve"> </w:t>
      </w:r>
      <w:r>
        <w:t>ранних</w:t>
      </w:r>
      <w:r w:rsidR="008405B1">
        <w:t xml:space="preserve"> </w:t>
      </w:r>
      <w:r>
        <w:t>этапах</w:t>
      </w:r>
      <w:r w:rsidR="008405B1">
        <w:t xml:space="preserve"> </w:t>
      </w:r>
      <w:r>
        <w:t>разработки</w:t>
      </w:r>
      <w:r w:rsidR="008405B1">
        <w:t xml:space="preserve"> </w:t>
      </w:r>
      <w:r>
        <w:t>проекта</w:t>
      </w:r>
      <w:r w:rsidR="008405B1">
        <w:t xml:space="preserve"> </w:t>
      </w:r>
      <w:r>
        <w:t>шла</w:t>
      </w:r>
      <w:r w:rsidR="008405B1">
        <w:t xml:space="preserve"> </w:t>
      </w:r>
      <w:r>
        <w:t>речь</w:t>
      </w:r>
      <w:r w:rsidR="008405B1">
        <w:t xml:space="preserve"> </w:t>
      </w:r>
      <w:r>
        <w:t>о</w:t>
      </w:r>
      <w:r w:rsidR="008405B1">
        <w:t xml:space="preserve"> </w:t>
      </w:r>
      <w:r>
        <w:t>еще</w:t>
      </w:r>
      <w:r w:rsidR="008405B1">
        <w:t xml:space="preserve"> </w:t>
      </w:r>
      <w:r>
        <w:t>одном</w:t>
      </w:r>
      <w:r w:rsidR="008405B1">
        <w:t xml:space="preserve"> </w:t>
      </w:r>
      <w:r>
        <w:t>действительно</w:t>
      </w:r>
      <w:r w:rsidR="008405B1">
        <w:t xml:space="preserve"> </w:t>
      </w:r>
      <w:r>
        <w:t>сдерживающем</w:t>
      </w:r>
      <w:r w:rsidR="008405B1">
        <w:t xml:space="preserve"> </w:t>
      </w:r>
      <w:r>
        <w:t>факторе</w:t>
      </w:r>
      <w:r w:rsidR="008405B1">
        <w:t xml:space="preserve"> – </w:t>
      </w:r>
      <w:r>
        <w:t>ограничение</w:t>
      </w:r>
      <w:r w:rsidR="008405B1">
        <w:t xml:space="preserve"> </w:t>
      </w:r>
      <w:r>
        <w:t>суммы</w:t>
      </w:r>
      <w:r w:rsidR="008405B1">
        <w:t xml:space="preserve"> </w:t>
      </w:r>
      <w:r>
        <w:t>максимального</w:t>
      </w:r>
      <w:r w:rsidR="008405B1">
        <w:t xml:space="preserve"> </w:t>
      </w:r>
      <w:r>
        <w:t>проигрыша.</w:t>
      </w:r>
      <w:r w:rsidR="008405B1">
        <w:t xml:space="preserve"> </w:t>
      </w:r>
      <w:r>
        <w:t>Но</w:t>
      </w:r>
      <w:r w:rsidR="008405B1">
        <w:t xml:space="preserve"> </w:t>
      </w:r>
      <w:r>
        <w:t>в</w:t>
      </w:r>
      <w:r w:rsidR="008405B1">
        <w:t xml:space="preserve"> </w:t>
      </w:r>
      <w:r>
        <w:t>ходе</w:t>
      </w:r>
      <w:r w:rsidR="008405B1">
        <w:t xml:space="preserve"> </w:t>
      </w:r>
      <w:r>
        <w:t>работ</w:t>
      </w:r>
      <w:r w:rsidR="008405B1">
        <w:t xml:space="preserve"> </w:t>
      </w:r>
      <w:r>
        <w:t>этот</w:t>
      </w:r>
      <w:r w:rsidR="008405B1">
        <w:t xml:space="preserve"> </w:t>
      </w:r>
      <w:r>
        <w:t>пункт</w:t>
      </w:r>
      <w:r w:rsidR="008405B1">
        <w:t xml:space="preserve"> </w:t>
      </w:r>
      <w:r>
        <w:t>куда-то</w:t>
      </w:r>
      <w:r w:rsidR="008405B1">
        <w:t xml:space="preserve"> </w:t>
      </w:r>
      <w:r>
        <w:t>пропал.</w:t>
      </w:r>
      <w:r w:rsidR="008405B1">
        <w:t xml:space="preserve"> </w:t>
      </w:r>
      <w:r>
        <w:t>Если</w:t>
      </w:r>
      <w:r w:rsidR="008405B1">
        <w:t xml:space="preserve"> </w:t>
      </w:r>
      <w:r>
        <w:t>верить</w:t>
      </w:r>
      <w:r w:rsidR="008405B1">
        <w:t xml:space="preserve"> </w:t>
      </w:r>
      <w:r>
        <w:t>букмекерам</w:t>
      </w:r>
      <w:r w:rsidR="008405B1">
        <w:t xml:space="preserve"> – </w:t>
      </w:r>
      <w:r>
        <w:t>невозможно</w:t>
      </w:r>
      <w:r w:rsidR="008405B1">
        <w:t xml:space="preserve"> </w:t>
      </w:r>
      <w:r>
        <w:t>отследить</w:t>
      </w:r>
      <w:r w:rsidR="008405B1">
        <w:t xml:space="preserve"> </w:t>
      </w:r>
      <w:r>
        <w:t>сколько</w:t>
      </w:r>
      <w:r w:rsidR="008405B1">
        <w:t xml:space="preserve"> </w:t>
      </w:r>
      <w:r>
        <w:t>человек</w:t>
      </w:r>
      <w:r w:rsidR="008405B1">
        <w:t xml:space="preserve"> </w:t>
      </w:r>
      <w:r>
        <w:t>выиграет,</w:t>
      </w:r>
      <w:r w:rsidR="008405B1">
        <w:t xml:space="preserve"> </w:t>
      </w:r>
      <w:r>
        <w:t>а</w:t>
      </w:r>
      <w:r w:rsidR="008405B1">
        <w:t xml:space="preserve"> </w:t>
      </w:r>
      <w:r>
        <w:t>сколько</w:t>
      </w:r>
      <w:r w:rsidR="008405B1">
        <w:t xml:space="preserve"> </w:t>
      </w:r>
      <w:r>
        <w:t>проиграет.</w:t>
      </w:r>
      <w:r w:rsidR="008405B1">
        <w:t xml:space="preserve"> </w:t>
      </w:r>
      <w:r>
        <w:t>А</w:t>
      </w:r>
      <w:r w:rsidR="008405B1">
        <w:t xml:space="preserve"> </w:t>
      </w:r>
      <w:r>
        <w:t>может</w:t>
      </w:r>
      <w:r w:rsidR="008405B1">
        <w:t xml:space="preserve"> </w:t>
      </w:r>
      <w:r>
        <w:t>бизнесмены</w:t>
      </w:r>
      <w:r w:rsidR="008405B1">
        <w:t xml:space="preserve"> </w:t>
      </w:r>
      <w:r>
        <w:t>не</w:t>
      </w:r>
      <w:r w:rsidR="008405B1">
        <w:t xml:space="preserve"> </w:t>
      </w:r>
      <w:r>
        <w:t>готовы</w:t>
      </w:r>
      <w:r w:rsidR="008405B1">
        <w:t xml:space="preserve"> </w:t>
      </w:r>
      <w:r>
        <w:t>терять</w:t>
      </w:r>
      <w:r w:rsidR="008405B1">
        <w:t xml:space="preserve"> </w:t>
      </w:r>
      <w:r>
        <w:t>прибыль</w:t>
      </w:r>
      <w:r w:rsidR="008405B1">
        <w:t xml:space="preserve"> </w:t>
      </w:r>
      <w:r>
        <w:t>от</w:t>
      </w:r>
      <w:r w:rsidR="008405B1">
        <w:t xml:space="preserve"> </w:t>
      </w:r>
      <w:r>
        <w:t>заоблачных</w:t>
      </w:r>
      <w:r w:rsidR="008405B1">
        <w:t xml:space="preserve"> </w:t>
      </w:r>
      <w:r>
        <w:t>ставок</w:t>
      </w:r>
      <w:r w:rsidR="008405B1">
        <w:t xml:space="preserve"> </w:t>
      </w:r>
      <w:r>
        <w:t>лудоманов,</w:t>
      </w:r>
      <w:r w:rsidR="008405B1">
        <w:t xml:space="preserve"> </w:t>
      </w:r>
      <w:r>
        <w:t>которые</w:t>
      </w:r>
      <w:r w:rsidR="008405B1">
        <w:t xml:space="preserve"> </w:t>
      </w:r>
      <w:r>
        <w:t>ставят</w:t>
      </w:r>
      <w:r w:rsidR="008405B1">
        <w:t xml:space="preserve"> </w:t>
      </w:r>
      <w:r>
        <w:t>на</w:t>
      </w:r>
      <w:r w:rsidR="008405B1">
        <w:t xml:space="preserve"> </w:t>
      </w:r>
      <w:r>
        <w:t>карту</w:t>
      </w:r>
      <w:r w:rsidR="008405B1">
        <w:t xml:space="preserve"> </w:t>
      </w:r>
      <w:r>
        <w:t>абсолютно</w:t>
      </w:r>
      <w:r w:rsidR="008405B1">
        <w:t xml:space="preserve"> </w:t>
      </w:r>
      <w:r>
        <w:t>все.</w:t>
      </w:r>
      <w:r w:rsidR="008405B1">
        <w:t xml:space="preserve"> </w:t>
      </w:r>
    </w:p>
    <w:p w14:paraId="0448E54C" w14:textId="6C5FF4A4" w:rsidR="0021535E" w:rsidRDefault="00342416" w:rsidP="009E1434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15" w:name="_Toc1721152"/>
      <w:r w:rsidRPr="00342416">
        <w:rPr>
          <w:rFonts w:ascii="Times New Roman" w:hAnsi="Times New Roman"/>
          <w:sz w:val="24"/>
          <w:szCs w:val="24"/>
        </w:rPr>
        <w:lastRenderedPageBreak/>
        <w:t>ПАРЛАМЕНТСКАЯ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342416">
        <w:rPr>
          <w:rFonts w:ascii="Times New Roman" w:hAnsi="Times New Roman"/>
          <w:sz w:val="24"/>
          <w:szCs w:val="24"/>
        </w:rPr>
        <w:t>ГАЗЕТА;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342416">
        <w:rPr>
          <w:rFonts w:ascii="Times New Roman" w:hAnsi="Times New Roman"/>
          <w:sz w:val="24"/>
          <w:szCs w:val="24"/>
        </w:rPr>
        <w:t>ФИДЕЛЬ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342416">
        <w:rPr>
          <w:rFonts w:ascii="Times New Roman" w:hAnsi="Times New Roman"/>
          <w:sz w:val="24"/>
          <w:szCs w:val="24"/>
        </w:rPr>
        <w:t>АГУМАВА;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342416">
        <w:rPr>
          <w:rFonts w:ascii="Times New Roman" w:hAnsi="Times New Roman"/>
          <w:sz w:val="24"/>
          <w:szCs w:val="24"/>
        </w:rPr>
        <w:t>2019.02.21;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342416">
        <w:rPr>
          <w:rFonts w:ascii="Times New Roman" w:hAnsi="Times New Roman"/>
          <w:sz w:val="24"/>
          <w:szCs w:val="24"/>
        </w:rPr>
        <w:t>ОТДЫХ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342416">
        <w:rPr>
          <w:rFonts w:ascii="Times New Roman" w:hAnsi="Times New Roman"/>
          <w:sz w:val="24"/>
          <w:szCs w:val="24"/>
        </w:rPr>
        <w:t>ДАЛЬНОБОЙЩИКОВ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342416">
        <w:rPr>
          <w:rFonts w:ascii="Times New Roman" w:hAnsi="Times New Roman"/>
          <w:sz w:val="24"/>
          <w:szCs w:val="24"/>
        </w:rPr>
        <w:t>СОБИРАЮТСЯ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342416">
        <w:rPr>
          <w:rFonts w:ascii="Times New Roman" w:hAnsi="Times New Roman"/>
          <w:sz w:val="24"/>
          <w:szCs w:val="24"/>
        </w:rPr>
        <w:t>СДЕЛАТЬ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342416">
        <w:rPr>
          <w:rFonts w:ascii="Times New Roman" w:hAnsi="Times New Roman"/>
          <w:sz w:val="24"/>
          <w:szCs w:val="24"/>
        </w:rPr>
        <w:t>ПРАВИЛОМ;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342416">
        <w:rPr>
          <w:rFonts w:ascii="Times New Roman" w:hAnsi="Times New Roman"/>
          <w:sz w:val="24"/>
          <w:szCs w:val="24"/>
        </w:rPr>
        <w:t>ПОДГОВЛЕННЫЕ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21535E">
        <w:rPr>
          <w:rFonts w:ascii="Times New Roman" w:hAnsi="Times New Roman"/>
          <w:sz w:val="24"/>
          <w:szCs w:val="24"/>
        </w:rPr>
        <w:t>МИНТРАНСОМ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342416">
        <w:rPr>
          <w:rFonts w:ascii="Times New Roman" w:hAnsi="Times New Roman"/>
          <w:sz w:val="24"/>
          <w:szCs w:val="24"/>
        </w:rPr>
        <w:t>ПОПРАВКИ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342416">
        <w:rPr>
          <w:rFonts w:ascii="Times New Roman" w:hAnsi="Times New Roman"/>
          <w:sz w:val="24"/>
          <w:szCs w:val="24"/>
        </w:rPr>
        <w:t>В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342416">
        <w:rPr>
          <w:rFonts w:ascii="Times New Roman" w:hAnsi="Times New Roman"/>
          <w:sz w:val="24"/>
          <w:szCs w:val="24"/>
        </w:rPr>
        <w:t>ПДД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342416">
        <w:rPr>
          <w:rFonts w:ascii="Times New Roman" w:hAnsi="Times New Roman"/>
          <w:sz w:val="24"/>
          <w:szCs w:val="24"/>
        </w:rPr>
        <w:t>ПОЗВОЛЯТ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342416">
        <w:rPr>
          <w:rFonts w:ascii="Times New Roman" w:hAnsi="Times New Roman"/>
          <w:sz w:val="24"/>
          <w:szCs w:val="24"/>
        </w:rPr>
        <w:t>СНИЗИТЬ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342416">
        <w:rPr>
          <w:rFonts w:ascii="Times New Roman" w:hAnsi="Times New Roman"/>
          <w:sz w:val="24"/>
          <w:szCs w:val="24"/>
        </w:rPr>
        <w:t>АВАРИЙНОСТЬ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342416">
        <w:rPr>
          <w:rFonts w:ascii="Times New Roman" w:hAnsi="Times New Roman"/>
          <w:sz w:val="24"/>
          <w:szCs w:val="24"/>
        </w:rPr>
        <w:t>НА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342416">
        <w:rPr>
          <w:rFonts w:ascii="Times New Roman" w:hAnsi="Times New Roman"/>
          <w:sz w:val="24"/>
          <w:szCs w:val="24"/>
        </w:rPr>
        <w:t>РОССИЙСКИХ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342416">
        <w:rPr>
          <w:rFonts w:ascii="Times New Roman" w:hAnsi="Times New Roman"/>
          <w:sz w:val="24"/>
          <w:szCs w:val="24"/>
        </w:rPr>
        <w:t>ДОРОГАХ</w:t>
      </w:r>
      <w:bookmarkEnd w:id="15"/>
    </w:p>
    <w:p w14:paraId="7B91521F" w14:textId="4B30FEEC" w:rsidR="0021535E" w:rsidRDefault="00342416" w:rsidP="009E1434">
      <w:pPr>
        <w:jc w:val="both"/>
      </w:pPr>
      <w:r>
        <w:t>Водителей</w:t>
      </w:r>
      <w:r w:rsidR="008405B1">
        <w:t xml:space="preserve"> </w:t>
      </w:r>
      <w:r>
        <w:t>грузовиков</w:t>
      </w:r>
      <w:r w:rsidR="008405B1">
        <w:t xml:space="preserve"> </w:t>
      </w:r>
      <w:r>
        <w:t>и</w:t>
      </w:r>
      <w:r w:rsidR="008405B1">
        <w:t xml:space="preserve"> </w:t>
      </w:r>
      <w:r>
        <w:t>автобусов</w:t>
      </w:r>
      <w:r w:rsidR="008405B1">
        <w:t xml:space="preserve"> </w:t>
      </w:r>
      <w:r>
        <w:t>обяжут</w:t>
      </w:r>
      <w:r w:rsidR="008405B1">
        <w:t xml:space="preserve"> </w:t>
      </w:r>
      <w:r>
        <w:t>находиться</w:t>
      </w:r>
      <w:r w:rsidR="008405B1">
        <w:t xml:space="preserve"> </w:t>
      </w:r>
      <w:r>
        <w:t>за</w:t>
      </w:r>
      <w:r w:rsidR="008405B1">
        <w:t xml:space="preserve"> </w:t>
      </w:r>
      <w:r>
        <w:t>рулём</w:t>
      </w:r>
      <w:r w:rsidR="008405B1">
        <w:t xml:space="preserve"> </w:t>
      </w:r>
      <w:r>
        <w:t>не</w:t>
      </w:r>
      <w:r w:rsidR="008405B1">
        <w:t xml:space="preserve"> </w:t>
      </w:r>
      <w:r>
        <w:t>более</w:t>
      </w:r>
      <w:r w:rsidR="008405B1">
        <w:t xml:space="preserve"> </w:t>
      </w:r>
      <w:r>
        <w:t>девяти</w:t>
      </w:r>
      <w:r w:rsidR="008405B1">
        <w:t xml:space="preserve"> </w:t>
      </w:r>
      <w:r>
        <w:t>часов</w:t>
      </w:r>
      <w:r w:rsidR="008405B1">
        <w:t xml:space="preserve"> </w:t>
      </w:r>
      <w:r>
        <w:t>в</w:t>
      </w:r>
      <w:r w:rsidR="008405B1">
        <w:t xml:space="preserve"> </w:t>
      </w:r>
      <w:r>
        <w:t>сутки</w:t>
      </w:r>
      <w:r w:rsidR="008405B1">
        <w:t xml:space="preserve"> </w:t>
      </w:r>
      <w:r>
        <w:t>и</w:t>
      </w:r>
      <w:r w:rsidR="008405B1">
        <w:t xml:space="preserve"> </w:t>
      </w:r>
      <w:r>
        <w:t>делать</w:t>
      </w:r>
      <w:r w:rsidR="008405B1">
        <w:t xml:space="preserve"> </w:t>
      </w:r>
      <w:r>
        <w:t>перерыв</w:t>
      </w:r>
      <w:r w:rsidR="008405B1">
        <w:t xml:space="preserve"> </w:t>
      </w:r>
      <w:r>
        <w:t>на</w:t>
      </w:r>
      <w:r w:rsidR="008405B1">
        <w:t xml:space="preserve"> </w:t>
      </w:r>
      <w:r>
        <w:t>отдых</w:t>
      </w:r>
      <w:r w:rsidR="008405B1">
        <w:t xml:space="preserve"> </w:t>
      </w:r>
      <w:r>
        <w:t>каждые</w:t>
      </w:r>
      <w:r w:rsidR="008405B1">
        <w:t xml:space="preserve"> </w:t>
      </w:r>
      <w:r>
        <w:t>4,5</w:t>
      </w:r>
      <w:r w:rsidR="008405B1">
        <w:t xml:space="preserve"> </w:t>
      </w:r>
      <w:r>
        <w:t>часа.</w:t>
      </w:r>
      <w:r w:rsidR="008405B1">
        <w:t xml:space="preserve"> </w:t>
      </w:r>
      <w:r>
        <w:t>Соответствующие</w:t>
      </w:r>
      <w:r w:rsidR="008405B1">
        <w:t xml:space="preserve"> </w:t>
      </w:r>
      <w:r>
        <w:t>поправки</w:t>
      </w:r>
      <w:r w:rsidR="008405B1">
        <w:t xml:space="preserve"> </w:t>
      </w:r>
      <w:r>
        <w:t>в</w:t>
      </w:r>
      <w:r w:rsidR="008405B1">
        <w:t xml:space="preserve"> </w:t>
      </w:r>
      <w:r>
        <w:t>Правила</w:t>
      </w:r>
      <w:r w:rsidR="008405B1">
        <w:t xml:space="preserve"> </w:t>
      </w:r>
      <w:r>
        <w:t>дорожного</w:t>
      </w:r>
      <w:r w:rsidR="008405B1">
        <w:t xml:space="preserve"> </w:t>
      </w:r>
      <w:r>
        <w:t>движения</w:t>
      </w:r>
      <w:r w:rsidR="008405B1">
        <w:t xml:space="preserve"> </w:t>
      </w:r>
      <w:r>
        <w:t>подготовил</w:t>
      </w:r>
      <w:r w:rsidR="008405B1">
        <w:t xml:space="preserve"> </w:t>
      </w:r>
      <w:r w:rsidRPr="0021535E">
        <w:rPr>
          <w:b/>
        </w:rPr>
        <w:t>Минтранс</w:t>
      </w:r>
      <w:r>
        <w:t>.</w:t>
      </w:r>
      <w:r w:rsidR="008405B1">
        <w:t xml:space="preserve"> </w:t>
      </w:r>
      <w:r>
        <w:t>Законодатели</w:t>
      </w:r>
      <w:r w:rsidR="008405B1">
        <w:t xml:space="preserve"> </w:t>
      </w:r>
      <w:r>
        <w:t>и</w:t>
      </w:r>
      <w:r w:rsidR="008405B1">
        <w:t xml:space="preserve"> </w:t>
      </w:r>
      <w:r>
        <w:t>эксперты</w:t>
      </w:r>
      <w:r w:rsidR="008405B1">
        <w:t xml:space="preserve"> </w:t>
      </w:r>
      <w:r>
        <w:t>разъяснили</w:t>
      </w:r>
      <w:r w:rsidR="008405B1">
        <w:t xml:space="preserve"> «</w:t>
      </w:r>
      <w:r>
        <w:t>Парламентской</w:t>
      </w:r>
      <w:r w:rsidR="008405B1">
        <w:t xml:space="preserve"> </w:t>
      </w:r>
      <w:r>
        <w:t>газете</w:t>
      </w:r>
      <w:r w:rsidR="008405B1">
        <w:t>»</w:t>
      </w:r>
      <w:r>
        <w:t>,</w:t>
      </w:r>
      <w:r w:rsidR="008405B1">
        <w:t xml:space="preserve"> </w:t>
      </w:r>
      <w:r>
        <w:t>как</w:t>
      </w:r>
      <w:r w:rsidR="008405B1">
        <w:t xml:space="preserve"> </w:t>
      </w:r>
      <w:r>
        <w:t>новые</w:t>
      </w:r>
      <w:r w:rsidR="008405B1">
        <w:t xml:space="preserve"> </w:t>
      </w:r>
      <w:r>
        <w:t>правила</w:t>
      </w:r>
      <w:r w:rsidR="008405B1">
        <w:t xml:space="preserve"> </w:t>
      </w:r>
      <w:r>
        <w:t>дорожного</w:t>
      </w:r>
      <w:r w:rsidR="008405B1">
        <w:t xml:space="preserve"> </w:t>
      </w:r>
      <w:r>
        <w:t>движения</w:t>
      </w:r>
      <w:r w:rsidR="008405B1">
        <w:t xml:space="preserve"> </w:t>
      </w:r>
      <w:r>
        <w:t>отразятся</w:t>
      </w:r>
      <w:r w:rsidR="008405B1">
        <w:t xml:space="preserve"> </w:t>
      </w:r>
      <w:r>
        <w:t>на</w:t>
      </w:r>
      <w:r w:rsidR="008405B1">
        <w:t xml:space="preserve"> </w:t>
      </w:r>
      <w:r>
        <w:t>водителях</w:t>
      </w:r>
      <w:r w:rsidR="008405B1">
        <w:t xml:space="preserve"> </w:t>
      </w:r>
      <w:r>
        <w:t>и</w:t>
      </w:r>
      <w:r w:rsidR="008405B1">
        <w:t xml:space="preserve"> </w:t>
      </w:r>
      <w:r>
        <w:t>пассажирах.</w:t>
      </w:r>
    </w:p>
    <w:p w14:paraId="11087456" w14:textId="593BD42E" w:rsidR="00342416" w:rsidRDefault="00342416" w:rsidP="009E1434">
      <w:pPr>
        <w:jc w:val="both"/>
      </w:pPr>
      <w:r>
        <w:t>Тревожная</w:t>
      </w:r>
      <w:r w:rsidR="008405B1">
        <w:t xml:space="preserve"> </w:t>
      </w:r>
      <w:r>
        <w:t>статистика</w:t>
      </w:r>
    </w:p>
    <w:p w14:paraId="0C63D180" w14:textId="4A3BE59D" w:rsidR="0021535E" w:rsidRDefault="00342416" w:rsidP="009E1434">
      <w:pPr>
        <w:jc w:val="both"/>
      </w:pPr>
      <w:r>
        <w:t>В</w:t>
      </w:r>
      <w:r w:rsidR="008405B1">
        <w:t xml:space="preserve"> </w:t>
      </w:r>
      <w:r>
        <w:t>России</w:t>
      </w:r>
      <w:r w:rsidR="008405B1">
        <w:t xml:space="preserve"> </w:t>
      </w:r>
      <w:r>
        <w:t>который</w:t>
      </w:r>
      <w:r w:rsidR="008405B1">
        <w:t xml:space="preserve"> </w:t>
      </w:r>
      <w:r>
        <w:t>год</w:t>
      </w:r>
      <w:r w:rsidR="008405B1">
        <w:t xml:space="preserve"> </w:t>
      </w:r>
      <w:r>
        <w:t>растёт</w:t>
      </w:r>
      <w:r w:rsidR="008405B1">
        <w:t xml:space="preserve"> </w:t>
      </w:r>
      <w:r>
        <w:t>число</w:t>
      </w:r>
      <w:r w:rsidR="008405B1">
        <w:t xml:space="preserve"> </w:t>
      </w:r>
      <w:r>
        <w:t>дорожно-транспортных</w:t>
      </w:r>
      <w:r w:rsidR="008405B1">
        <w:t xml:space="preserve"> </w:t>
      </w:r>
      <w:r>
        <w:t>происшествий</w:t>
      </w:r>
      <w:r w:rsidR="008405B1">
        <w:t xml:space="preserve"> </w:t>
      </w:r>
      <w:r>
        <w:t>с</w:t>
      </w:r>
      <w:r w:rsidR="008405B1">
        <w:t xml:space="preserve"> </w:t>
      </w:r>
      <w:r>
        <w:t>участием</w:t>
      </w:r>
      <w:r w:rsidR="008405B1">
        <w:t xml:space="preserve"> </w:t>
      </w:r>
      <w:r>
        <w:t>грузовиков</w:t>
      </w:r>
      <w:r w:rsidR="008405B1">
        <w:t xml:space="preserve"> </w:t>
      </w:r>
      <w:r>
        <w:t>и</w:t>
      </w:r>
      <w:r w:rsidR="008405B1">
        <w:t xml:space="preserve"> </w:t>
      </w:r>
      <w:r>
        <w:t>автобусов.</w:t>
      </w:r>
      <w:r w:rsidR="008405B1">
        <w:t xml:space="preserve"> </w:t>
      </w:r>
      <w:r>
        <w:t>Общее</w:t>
      </w:r>
      <w:r w:rsidR="008405B1">
        <w:t xml:space="preserve"> </w:t>
      </w:r>
      <w:r>
        <w:t>число</w:t>
      </w:r>
      <w:r w:rsidR="008405B1">
        <w:t xml:space="preserve"> </w:t>
      </w:r>
      <w:r>
        <w:t>погибших</w:t>
      </w:r>
      <w:r w:rsidR="008405B1">
        <w:t xml:space="preserve"> </w:t>
      </w:r>
      <w:r>
        <w:t>из-за</w:t>
      </w:r>
      <w:r w:rsidR="008405B1">
        <w:t xml:space="preserve"> </w:t>
      </w:r>
      <w:r>
        <w:t>аварий</w:t>
      </w:r>
      <w:r w:rsidR="008405B1">
        <w:t xml:space="preserve"> </w:t>
      </w:r>
      <w:r>
        <w:t>с</w:t>
      </w:r>
      <w:r w:rsidR="008405B1">
        <w:t xml:space="preserve"> </w:t>
      </w:r>
      <w:r>
        <w:t>автобусами</w:t>
      </w:r>
      <w:r w:rsidR="008405B1">
        <w:t xml:space="preserve"> </w:t>
      </w:r>
      <w:r>
        <w:t>в</w:t>
      </w:r>
      <w:r w:rsidR="008405B1">
        <w:t xml:space="preserve"> </w:t>
      </w:r>
      <w:r>
        <w:t>2018</w:t>
      </w:r>
      <w:r w:rsidR="008405B1">
        <w:t xml:space="preserve"> </w:t>
      </w:r>
      <w:r>
        <w:t>году</w:t>
      </w:r>
      <w:r w:rsidR="008405B1">
        <w:t xml:space="preserve"> – </w:t>
      </w:r>
      <w:r>
        <w:t>269</w:t>
      </w:r>
      <w:r w:rsidR="008405B1">
        <w:t xml:space="preserve"> </w:t>
      </w:r>
      <w:r>
        <w:t>человек,</w:t>
      </w:r>
      <w:r w:rsidR="008405B1">
        <w:t xml:space="preserve"> </w:t>
      </w:r>
      <w:r>
        <w:t>что</w:t>
      </w:r>
      <w:r w:rsidR="008405B1">
        <w:t xml:space="preserve"> </w:t>
      </w:r>
      <w:r>
        <w:t>на</w:t>
      </w:r>
      <w:r w:rsidR="008405B1">
        <w:t xml:space="preserve"> </w:t>
      </w:r>
      <w:r>
        <w:t>42</w:t>
      </w:r>
      <w:r w:rsidR="008405B1">
        <w:t xml:space="preserve"> </w:t>
      </w:r>
      <w:r>
        <w:t>процента</w:t>
      </w:r>
      <w:r w:rsidR="008405B1">
        <w:t xml:space="preserve"> </w:t>
      </w:r>
      <w:r>
        <w:t>больше</w:t>
      </w:r>
      <w:r w:rsidR="008405B1">
        <w:t xml:space="preserve"> </w:t>
      </w:r>
      <w:r>
        <w:t>по</w:t>
      </w:r>
      <w:r w:rsidR="008405B1">
        <w:t xml:space="preserve"> </w:t>
      </w:r>
      <w:r>
        <w:t>сравнению</w:t>
      </w:r>
      <w:r w:rsidR="008405B1">
        <w:t xml:space="preserve"> </w:t>
      </w:r>
      <w:r>
        <w:t>с</w:t>
      </w:r>
      <w:r w:rsidR="008405B1">
        <w:t xml:space="preserve"> </w:t>
      </w:r>
      <w:r>
        <w:t>прошлым</w:t>
      </w:r>
      <w:r w:rsidR="008405B1">
        <w:t xml:space="preserve"> </w:t>
      </w:r>
      <w:r>
        <w:t>годом.</w:t>
      </w:r>
      <w:r w:rsidR="008405B1">
        <w:t xml:space="preserve"> </w:t>
      </w:r>
      <w:r>
        <w:t>По</w:t>
      </w:r>
      <w:r w:rsidR="008405B1">
        <w:t xml:space="preserve"> </w:t>
      </w:r>
      <w:r>
        <w:t>вине</w:t>
      </w:r>
      <w:r w:rsidR="008405B1">
        <w:t xml:space="preserve"> </w:t>
      </w:r>
      <w:r>
        <w:t>водителей</w:t>
      </w:r>
      <w:r w:rsidR="008405B1">
        <w:t xml:space="preserve"> </w:t>
      </w:r>
      <w:r>
        <w:t>грузовых</w:t>
      </w:r>
      <w:r w:rsidR="008405B1">
        <w:t xml:space="preserve"> </w:t>
      </w:r>
      <w:r>
        <w:t>автомобилей</w:t>
      </w:r>
      <w:r w:rsidR="008405B1">
        <w:t xml:space="preserve"> </w:t>
      </w:r>
      <w:r>
        <w:t>в</w:t>
      </w:r>
      <w:r w:rsidR="008405B1">
        <w:t xml:space="preserve"> </w:t>
      </w:r>
      <w:r>
        <w:t>2018</w:t>
      </w:r>
      <w:r w:rsidR="008405B1">
        <w:t xml:space="preserve"> </w:t>
      </w:r>
      <w:r>
        <w:t>году</w:t>
      </w:r>
      <w:r w:rsidR="008405B1">
        <w:t xml:space="preserve"> </w:t>
      </w:r>
      <w:r>
        <w:t>произошло</w:t>
      </w:r>
      <w:r w:rsidR="008405B1">
        <w:t xml:space="preserve"> </w:t>
      </w:r>
      <w:r>
        <w:t>свыше</w:t>
      </w:r>
      <w:r w:rsidR="008405B1">
        <w:t xml:space="preserve"> </w:t>
      </w:r>
      <w:r>
        <w:t>10</w:t>
      </w:r>
      <w:r w:rsidR="008405B1">
        <w:t xml:space="preserve"> </w:t>
      </w:r>
      <w:r>
        <w:t>тысяч</w:t>
      </w:r>
      <w:r w:rsidR="008405B1">
        <w:t xml:space="preserve"> </w:t>
      </w:r>
      <w:r>
        <w:t>аварий,</w:t>
      </w:r>
      <w:r w:rsidR="008405B1">
        <w:t xml:space="preserve"> </w:t>
      </w:r>
      <w:r>
        <w:t>в</w:t>
      </w:r>
      <w:r w:rsidR="008405B1">
        <w:t xml:space="preserve"> </w:t>
      </w:r>
      <w:r>
        <w:t>которых</w:t>
      </w:r>
      <w:r w:rsidR="008405B1">
        <w:t xml:space="preserve"> </w:t>
      </w:r>
      <w:r>
        <w:t>погибли</w:t>
      </w:r>
      <w:r w:rsidR="008405B1">
        <w:t xml:space="preserve"> </w:t>
      </w:r>
      <w:r>
        <w:t>1,7</w:t>
      </w:r>
      <w:r w:rsidR="008405B1">
        <w:t xml:space="preserve"> </w:t>
      </w:r>
      <w:r>
        <w:t>тысячи</w:t>
      </w:r>
      <w:r w:rsidR="008405B1">
        <w:t xml:space="preserve"> </w:t>
      </w:r>
      <w:r>
        <w:t>граждан.</w:t>
      </w:r>
      <w:r w:rsidR="008405B1">
        <w:t xml:space="preserve"> </w:t>
      </w:r>
      <w:r>
        <w:t>По</w:t>
      </w:r>
      <w:r w:rsidR="008405B1">
        <w:t xml:space="preserve"> </w:t>
      </w:r>
      <w:r>
        <w:t>данным</w:t>
      </w:r>
      <w:r w:rsidR="008405B1">
        <w:t xml:space="preserve"> </w:t>
      </w:r>
      <w:r>
        <w:t>ГИБДД,</w:t>
      </w:r>
      <w:r w:rsidR="008405B1">
        <w:t xml:space="preserve"> </w:t>
      </w:r>
      <w:r>
        <w:t>одна</w:t>
      </w:r>
      <w:r w:rsidR="008405B1">
        <w:t xml:space="preserve"> </w:t>
      </w:r>
      <w:r>
        <w:t>из</w:t>
      </w:r>
      <w:r w:rsidR="008405B1">
        <w:t xml:space="preserve"> </w:t>
      </w:r>
      <w:r>
        <w:t>основных</w:t>
      </w:r>
      <w:r w:rsidR="008405B1">
        <w:t xml:space="preserve"> </w:t>
      </w:r>
      <w:r>
        <w:t>причин</w:t>
      </w:r>
      <w:r w:rsidR="008405B1">
        <w:t xml:space="preserve"> </w:t>
      </w:r>
      <w:r>
        <w:t>этой</w:t>
      </w:r>
      <w:r w:rsidR="008405B1">
        <w:t xml:space="preserve"> </w:t>
      </w:r>
      <w:r>
        <w:t>печальной</w:t>
      </w:r>
      <w:r w:rsidR="008405B1">
        <w:t xml:space="preserve"> </w:t>
      </w:r>
      <w:r>
        <w:t>статистики</w:t>
      </w:r>
      <w:r w:rsidR="008405B1">
        <w:t xml:space="preserve"> – </w:t>
      </w:r>
      <w:r>
        <w:t>переутомление</w:t>
      </w:r>
      <w:r w:rsidR="008405B1">
        <w:t xml:space="preserve"> </w:t>
      </w:r>
      <w:r>
        <w:t>водителей.</w:t>
      </w:r>
    </w:p>
    <w:p w14:paraId="6C68CF33" w14:textId="19EB8C99" w:rsidR="0021535E" w:rsidRDefault="00342416" w:rsidP="009E1434">
      <w:pPr>
        <w:jc w:val="both"/>
      </w:pPr>
      <w:r>
        <w:t>Снизить</w:t>
      </w:r>
      <w:r w:rsidR="008405B1">
        <w:t xml:space="preserve"> </w:t>
      </w:r>
      <w:r>
        <w:t>фактор</w:t>
      </w:r>
      <w:r w:rsidR="008405B1">
        <w:t xml:space="preserve"> </w:t>
      </w:r>
      <w:r>
        <w:t>усталости</w:t>
      </w:r>
      <w:r w:rsidR="008405B1">
        <w:t xml:space="preserve"> </w:t>
      </w:r>
      <w:r>
        <w:t>призван</w:t>
      </w:r>
      <w:r w:rsidR="008405B1">
        <w:t xml:space="preserve"> </w:t>
      </w:r>
      <w:r>
        <w:t>проект</w:t>
      </w:r>
      <w:r w:rsidR="008405B1">
        <w:t xml:space="preserve"> </w:t>
      </w:r>
      <w:r>
        <w:t>изменений</w:t>
      </w:r>
      <w:r w:rsidR="008405B1">
        <w:t xml:space="preserve"> </w:t>
      </w:r>
      <w:r>
        <w:t>в</w:t>
      </w:r>
      <w:r w:rsidR="008405B1">
        <w:t xml:space="preserve"> </w:t>
      </w:r>
      <w:r>
        <w:t>Правила</w:t>
      </w:r>
      <w:r w:rsidR="008405B1">
        <w:t xml:space="preserve"> </w:t>
      </w:r>
      <w:r>
        <w:t>дорожного</w:t>
      </w:r>
      <w:r w:rsidR="008405B1">
        <w:t xml:space="preserve"> </w:t>
      </w:r>
      <w:r>
        <w:t>движения,</w:t>
      </w:r>
      <w:r w:rsidR="008405B1">
        <w:t xml:space="preserve"> </w:t>
      </w:r>
      <w:r>
        <w:t>подготовленный</w:t>
      </w:r>
      <w:r w:rsidR="008405B1">
        <w:t xml:space="preserve"> </w:t>
      </w:r>
      <w:r w:rsidRPr="0021535E">
        <w:rPr>
          <w:b/>
        </w:rPr>
        <w:t>Министерством</w:t>
      </w:r>
      <w:r w:rsidR="008405B1">
        <w:rPr>
          <w:b/>
        </w:rPr>
        <w:t xml:space="preserve"> </w:t>
      </w:r>
      <w:r w:rsidRPr="0021535E">
        <w:rPr>
          <w:b/>
        </w:rPr>
        <w:t>транспорта</w:t>
      </w:r>
      <w:r>
        <w:t>.</w:t>
      </w:r>
      <w:r w:rsidR="008405B1">
        <w:t xml:space="preserve"> </w:t>
      </w:r>
      <w:r>
        <w:t>Документ,</w:t>
      </w:r>
      <w:r w:rsidR="008405B1">
        <w:t xml:space="preserve"> </w:t>
      </w:r>
      <w:r>
        <w:t>опубликованный</w:t>
      </w:r>
      <w:r w:rsidR="008405B1">
        <w:t xml:space="preserve"> </w:t>
      </w:r>
      <w:r>
        <w:t>21</w:t>
      </w:r>
      <w:r w:rsidR="008405B1">
        <w:t xml:space="preserve"> </w:t>
      </w:r>
      <w:r>
        <w:t>февраля</w:t>
      </w:r>
      <w:r w:rsidR="008405B1">
        <w:t xml:space="preserve"> </w:t>
      </w:r>
      <w:r>
        <w:t>на</w:t>
      </w:r>
      <w:r w:rsidR="008405B1">
        <w:t xml:space="preserve"> </w:t>
      </w:r>
      <w:r>
        <w:t>официальном</w:t>
      </w:r>
      <w:r w:rsidR="008405B1">
        <w:t xml:space="preserve"> </w:t>
      </w:r>
      <w:r>
        <w:t>сайте</w:t>
      </w:r>
      <w:r w:rsidR="008405B1">
        <w:t xml:space="preserve"> </w:t>
      </w:r>
      <w:r>
        <w:t>нормативно-правовых</w:t>
      </w:r>
      <w:r w:rsidR="008405B1">
        <w:t xml:space="preserve"> </w:t>
      </w:r>
      <w:r>
        <w:t>актов,</w:t>
      </w:r>
      <w:r w:rsidR="008405B1">
        <w:t xml:space="preserve"> </w:t>
      </w:r>
      <w:r>
        <w:t>вводит</w:t>
      </w:r>
      <w:r w:rsidR="008405B1">
        <w:t xml:space="preserve"> </w:t>
      </w:r>
      <w:r>
        <w:t>в</w:t>
      </w:r>
      <w:r w:rsidR="008405B1">
        <w:t xml:space="preserve"> </w:t>
      </w:r>
      <w:r>
        <w:t>ПДД</w:t>
      </w:r>
      <w:r w:rsidR="008405B1">
        <w:t xml:space="preserve"> </w:t>
      </w:r>
      <w:r>
        <w:t>новый</w:t>
      </w:r>
      <w:r w:rsidR="008405B1">
        <w:t xml:space="preserve"> </w:t>
      </w:r>
      <w:r>
        <w:t>раздел</w:t>
      </w:r>
      <w:r w:rsidR="008405B1">
        <w:t xml:space="preserve"> </w:t>
      </w:r>
      <w:r>
        <w:t>под</w:t>
      </w:r>
      <w:r w:rsidR="008405B1">
        <w:t xml:space="preserve"> </w:t>
      </w:r>
      <w:r>
        <w:t>названием</w:t>
      </w:r>
      <w:r w:rsidR="008405B1">
        <w:t xml:space="preserve"> «</w:t>
      </w:r>
      <w:r>
        <w:t>Нормы</w:t>
      </w:r>
      <w:r w:rsidR="008405B1">
        <w:t xml:space="preserve"> </w:t>
      </w:r>
      <w:r>
        <w:t>времени</w:t>
      </w:r>
      <w:r w:rsidR="008405B1">
        <w:t xml:space="preserve"> </w:t>
      </w:r>
      <w:r>
        <w:t>управления</w:t>
      </w:r>
      <w:r w:rsidR="008405B1">
        <w:t xml:space="preserve"> </w:t>
      </w:r>
      <w:r>
        <w:t>транспортным</w:t>
      </w:r>
      <w:r w:rsidR="008405B1">
        <w:t xml:space="preserve"> </w:t>
      </w:r>
      <w:r>
        <w:t>средством</w:t>
      </w:r>
      <w:r w:rsidR="008405B1">
        <w:t xml:space="preserve"> </w:t>
      </w:r>
      <w:r>
        <w:t>и</w:t>
      </w:r>
      <w:r w:rsidR="008405B1">
        <w:t xml:space="preserve"> </w:t>
      </w:r>
      <w:r>
        <w:t>отдыха</w:t>
      </w:r>
      <w:r w:rsidR="008405B1">
        <w:t>»</w:t>
      </w:r>
      <w:r>
        <w:t>.</w:t>
      </w:r>
    </w:p>
    <w:p w14:paraId="0BE1BE1C" w14:textId="35FD1FDA" w:rsidR="00342416" w:rsidRDefault="00342416" w:rsidP="009E1434">
      <w:pPr>
        <w:jc w:val="both"/>
      </w:pPr>
      <w:r>
        <w:t>Согласно</w:t>
      </w:r>
      <w:r w:rsidR="008405B1">
        <w:t xml:space="preserve"> </w:t>
      </w:r>
      <w:r>
        <w:t>предложенным</w:t>
      </w:r>
      <w:r w:rsidR="008405B1">
        <w:t xml:space="preserve"> </w:t>
      </w:r>
      <w:r>
        <w:t>изменениям,</w:t>
      </w:r>
      <w:r w:rsidR="008405B1">
        <w:t xml:space="preserve"> </w:t>
      </w:r>
      <w:r>
        <w:t>водителям</w:t>
      </w:r>
      <w:r w:rsidR="008405B1">
        <w:t xml:space="preserve"> </w:t>
      </w:r>
      <w:r>
        <w:t>автобусов</w:t>
      </w:r>
      <w:r w:rsidR="008405B1">
        <w:t xml:space="preserve"> </w:t>
      </w:r>
      <w:r>
        <w:t>и</w:t>
      </w:r>
      <w:r w:rsidR="008405B1">
        <w:t xml:space="preserve"> </w:t>
      </w:r>
      <w:r>
        <w:t>грузовых</w:t>
      </w:r>
      <w:r w:rsidR="008405B1">
        <w:t xml:space="preserve"> </w:t>
      </w:r>
      <w:r>
        <w:t>машин</w:t>
      </w:r>
      <w:r w:rsidR="008405B1">
        <w:t xml:space="preserve"> </w:t>
      </w:r>
      <w:r>
        <w:t>массой</w:t>
      </w:r>
      <w:r w:rsidR="008405B1">
        <w:t xml:space="preserve"> </w:t>
      </w:r>
      <w:r>
        <w:t>от</w:t>
      </w:r>
      <w:r w:rsidR="008405B1">
        <w:t xml:space="preserve"> </w:t>
      </w:r>
      <w:r>
        <w:t>3,5</w:t>
      </w:r>
      <w:r w:rsidR="008405B1">
        <w:t xml:space="preserve"> </w:t>
      </w:r>
      <w:r>
        <w:t>тонны</w:t>
      </w:r>
      <w:r w:rsidR="008405B1">
        <w:t xml:space="preserve"> </w:t>
      </w:r>
      <w:r>
        <w:t>нельзя</w:t>
      </w:r>
      <w:r w:rsidR="008405B1">
        <w:t xml:space="preserve"> </w:t>
      </w:r>
      <w:r>
        <w:t>будет</w:t>
      </w:r>
      <w:r w:rsidR="008405B1">
        <w:t xml:space="preserve"> </w:t>
      </w:r>
      <w:r>
        <w:t>находиться</w:t>
      </w:r>
      <w:r w:rsidR="008405B1">
        <w:t xml:space="preserve"> </w:t>
      </w:r>
      <w:r>
        <w:t>за</w:t>
      </w:r>
      <w:r w:rsidR="008405B1">
        <w:t xml:space="preserve"> </w:t>
      </w:r>
      <w:r>
        <w:t>рулём</w:t>
      </w:r>
      <w:r w:rsidR="008405B1">
        <w:t xml:space="preserve"> </w:t>
      </w:r>
      <w:r>
        <w:t>больше</w:t>
      </w:r>
      <w:r w:rsidR="008405B1">
        <w:t xml:space="preserve"> </w:t>
      </w:r>
      <w:r>
        <w:t>девяти</w:t>
      </w:r>
      <w:r w:rsidR="008405B1">
        <w:t xml:space="preserve"> </w:t>
      </w:r>
      <w:r>
        <w:t>часов</w:t>
      </w:r>
      <w:r w:rsidR="008405B1">
        <w:t xml:space="preserve"> </w:t>
      </w:r>
      <w:r>
        <w:t>в</w:t>
      </w:r>
      <w:r w:rsidR="008405B1">
        <w:t xml:space="preserve"> </w:t>
      </w:r>
      <w:r>
        <w:t>сутки.</w:t>
      </w:r>
      <w:r w:rsidR="008405B1">
        <w:t xml:space="preserve"> </w:t>
      </w:r>
      <w:r>
        <w:t>При</w:t>
      </w:r>
      <w:r w:rsidR="008405B1">
        <w:t xml:space="preserve"> </w:t>
      </w:r>
      <w:r>
        <w:t>этом</w:t>
      </w:r>
      <w:r w:rsidR="008405B1">
        <w:t xml:space="preserve"> </w:t>
      </w:r>
      <w:r>
        <w:t>через</w:t>
      </w:r>
      <w:r w:rsidR="008405B1">
        <w:t xml:space="preserve"> </w:t>
      </w:r>
      <w:r>
        <w:t>каждые</w:t>
      </w:r>
      <w:r w:rsidR="008405B1">
        <w:t xml:space="preserve"> </w:t>
      </w:r>
      <w:r>
        <w:t>4,5</w:t>
      </w:r>
      <w:r w:rsidR="008405B1">
        <w:t xml:space="preserve"> </w:t>
      </w:r>
      <w:r>
        <w:t>часа</w:t>
      </w:r>
      <w:r w:rsidR="008405B1">
        <w:t xml:space="preserve"> </w:t>
      </w:r>
      <w:r>
        <w:t>водители</w:t>
      </w:r>
      <w:r w:rsidR="008405B1">
        <w:t xml:space="preserve"> </w:t>
      </w:r>
      <w:r>
        <w:t>должны</w:t>
      </w:r>
      <w:r w:rsidR="008405B1">
        <w:t xml:space="preserve"> </w:t>
      </w:r>
      <w:r>
        <w:t>отдыхать</w:t>
      </w:r>
      <w:r w:rsidR="008405B1">
        <w:t xml:space="preserve"> </w:t>
      </w:r>
      <w:r>
        <w:t>не</w:t>
      </w:r>
      <w:r w:rsidR="008405B1">
        <w:t xml:space="preserve"> </w:t>
      </w:r>
      <w:r>
        <w:t>менее</w:t>
      </w:r>
      <w:r w:rsidR="008405B1">
        <w:t xml:space="preserve"> </w:t>
      </w:r>
      <w:r>
        <w:t>45</w:t>
      </w:r>
      <w:r w:rsidR="008405B1">
        <w:t xml:space="preserve"> </w:t>
      </w:r>
      <w:r>
        <w:t>минут</w:t>
      </w:r>
      <w:r w:rsidR="008405B1">
        <w:t xml:space="preserve"> </w:t>
      </w:r>
      <w:r>
        <w:t>за</w:t>
      </w:r>
      <w:r w:rsidR="008405B1">
        <w:t xml:space="preserve"> </w:t>
      </w:r>
      <w:r>
        <w:t>раз</w:t>
      </w:r>
      <w:r w:rsidR="008405B1">
        <w:t xml:space="preserve"> </w:t>
      </w:r>
      <w:r>
        <w:t>либо</w:t>
      </w:r>
      <w:r w:rsidR="008405B1">
        <w:t xml:space="preserve"> </w:t>
      </w:r>
      <w:r>
        <w:t>делать</w:t>
      </w:r>
      <w:r w:rsidR="008405B1">
        <w:t xml:space="preserve"> </w:t>
      </w:r>
      <w:r>
        <w:t>два</w:t>
      </w:r>
      <w:r w:rsidR="008405B1">
        <w:t xml:space="preserve"> </w:t>
      </w:r>
      <w:r>
        <w:t>перерыва</w:t>
      </w:r>
      <w:r w:rsidR="008405B1">
        <w:t xml:space="preserve"> – </w:t>
      </w:r>
      <w:r>
        <w:t>по</w:t>
      </w:r>
      <w:r w:rsidR="008405B1">
        <w:t xml:space="preserve"> </w:t>
      </w:r>
      <w:r>
        <w:t>15</w:t>
      </w:r>
      <w:r w:rsidR="008405B1">
        <w:t xml:space="preserve"> </w:t>
      </w:r>
      <w:r>
        <w:t>и</w:t>
      </w:r>
      <w:r w:rsidR="008405B1">
        <w:t xml:space="preserve"> </w:t>
      </w:r>
      <w:r>
        <w:t>30</w:t>
      </w:r>
      <w:r w:rsidR="008405B1">
        <w:t xml:space="preserve"> </w:t>
      </w:r>
      <w:r>
        <w:t>минут.</w:t>
      </w:r>
      <w:r w:rsidR="008405B1">
        <w:t xml:space="preserve"> </w:t>
      </w:r>
      <w:r>
        <w:t>В</w:t>
      </w:r>
      <w:r w:rsidR="008405B1">
        <w:t xml:space="preserve"> </w:t>
      </w:r>
      <w:r>
        <w:t>случае</w:t>
      </w:r>
      <w:r w:rsidR="008405B1">
        <w:t xml:space="preserve"> </w:t>
      </w:r>
      <w:r>
        <w:t>необходимости</w:t>
      </w:r>
      <w:r w:rsidR="008405B1">
        <w:t xml:space="preserve"> </w:t>
      </w:r>
      <w:r>
        <w:t>дальнобойщикам</w:t>
      </w:r>
      <w:r w:rsidR="008405B1">
        <w:t xml:space="preserve"> </w:t>
      </w:r>
      <w:r>
        <w:t>и</w:t>
      </w:r>
      <w:r w:rsidR="008405B1">
        <w:t xml:space="preserve"> </w:t>
      </w:r>
      <w:r>
        <w:t>водителям</w:t>
      </w:r>
      <w:r w:rsidR="008405B1">
        <w:t xml:space="preserve"> </w:t>
      </w:r>
      <w:r>
        <w:t>автобусов</w:t>
      </w:r>
      <w:r w:rsidR="008405B1">
        <w:t xml:space="preserve"> </w:t>
      </w:r>
      <w:r>
        <w:t>разрешат</w:t>
      </w:r>
      <w:r w:rsidR="008405B1">
        <w:t xml:space="preserve"> </w:t>
      </w:r>
      <w:r>
        <w:t>ехать</w:t>
      </w:r>
      <w:r w:rsidR="008405B1">
        <w:t xml:space="preserve"> </w:t>
      </w:r>
      <w:r>
        <w:t>до</w:t>
      </w:r>
      <w:r w:rsidR="008405B1">
        <w:t xml:space="preserve"> </w:t>
      </w:r>
      <w:r>
        <w:t>10</w:t>
      </w:r>
      <w:r w:rsidR="008405B1">
        <w:t xml:space="preserve"> </w:t>
      </w:r>
      <w:r>
        <w:t>часов</w:t>
      </w:r>
      <w:r w:rsidR="008405B1">
        <w:t xml:space="preserve"> </w:t>
      </w:r>
      <w:r>
        <w:t>подряд,</w:t>
      </w:r>
      <w:r w:rsidR="008405B1">
        <w:t xml:space="preserve"> </w:t>
      </w:r>
      <w:r>
        <w:t>однако</w:t>
      </w:r>
      <w:r w:rsidR="008405B1">
        <w:t xml:space="preserve"> </w:t>
      </w:r>
      <w:r>
        <w:t>не</w:t>
      </w:r>
      <w:r w:rsidR="008405B1">
        <w:t xml:space="preserve"> </w:t>
      </w:r>
      <w:r>
        <w:t>чаще</w:t>
      </w:r>
      <w:r w:rsidR="008405B1">
        <w:t xml:space="preserve"> </w:t>
      </w:r>
      <w:r>
        <w:t>чем</w:t>
      </w:r>
      <w:r w:rsidR="008405B1">
        <w:t xml:space="preserve"> </w:t>
      </w:r>
      <w:r>
        <w:t>дважды</w:t>
      </w:r>
      <w:r w:rsidR="008405B1">
        <w:t xml:space="preserve"> </w:t>
      </w:r>
      <w:r>
        <w:t>в</w:t>
      </w:r>
      <w:r w:rsidR="008405B1">
        <w:t xml:space="preserve"> </w:t>
      </w:r>
      <w:r>
        <w:t>течение</w:t>
      </w:r>
      <w:r w:rsidR="008405B1">
        <w:t xml:space="preserve"> </w:t>
      </w:r>
      <w:r>
        <w:t>одной</w:t>
      </w:r>
      <w:r w:rsidR="008405B1">
        <w:t xml:space="preserve"> </w:t>
      </w:r>
      <w:r>
        <w:t>недели.</w:t>
      </w:r>
      <w:r w:rsidR="008405B1">
        <w:t xml:space="preserve"> </w:t>
      </w:r>
      <w:r>
        <w:t>Суммарно</w:t>
      </w:r>
      <w:r w:rsidR="008405B1">
        <w:t xml:space="preserve"> </w:t>
      </w:r>
      <w:r>
        <w:t>водитель</w:t>
      </w:r>
      <w:r w:rsidR="008405B1">
        <w:t xml:space="preserve"> </w:t>
      </w:r>
      <w:r>
        <w:t>должен</w:t>
      </w:r>
      <w:r w:rsidR="008405B1">
        <w:t xml:space="preserve"> </w:t>
      </w:r>
      <w:r>
        <w:t>отдыхать</w:t>
      </w:r>
      <w:r w:rsidR="008405B1">
        <w:t xml:space="preserve"> </w:t>
      </w:r>
      <w:r>
        <w:t>от</w:t>
      </w:r>
      <w:r w:rsidR="008405B1">
        <w:t xml:space="preserve"> </w:t>
      </w:r>
      <w:r>
        <w:t>управления</w:t>
      </w:r>
      <w:r w:rsidR="008405B1">
        <w:t xml:space="preserve"> </w:t>
      </w:r>
      <w:r>
        <w:t>машиной</w:t>
      </w:r>
      <w:r w:rsidR="008405B1">
        <w:t xml:space="preserve"> </w:t>
      </w:r>
      <w:r>
        <w:t>не</w:t>
      </w:r>
      <w:r w:rsidR="008405B1">
        <w:t xml:space="preserve"> </w:t>
      </w:r>
      <w:r>
        <w:t>менее</w:t>
      </w:r>
      <w:r w:rsidR="008405B1">
        <w:t xml:space="preserve"> </w:t>
      </w:r>
      <w:r>
        <w:t>11</w:t>
      </w:r>
      <w:r w:rsidR="008405B1">
        <w:t xml:space="preserve"> </w:t>
      </w:r>
      <w:r>
        <w:t>часов</w:t>
      </w:r>
      <w:r w:rsidR="008405B1">
        <w:t xml:space="preserve"> </w:t>
      </w:r>
      <w:r>
        <w:t>в</w:t>
      </w:r>
      <w:r w:rsidR="008405B1">
        <w:t xml:space="preserve"> </w:t>
      </w:r>
      <w:r>
        <w:t>сутки,</w:t>
      </w:r>
      <w:r w:rsidR="008405B1">
        <w:t xml:space="preserve"> </w:t>
      </w:r>
      <w:r>
        <w:t>а</w:t>
      </w:r>
      <w:r w:rsidR="008405B1">
        <w:t xml:space="preserve"> </w:t>
      </w:r>
      <w:r>
        <w:t>работать</w:t>
      </w:r>
      <w:r w:rsidR="008405B1">
        <w:t xml:space="preserve"> – </w:t>
      </w:r>
      <w:r>
        <w:t>не</w:t>
      </w:r>
      <w:r w:rsidR="008405B1">
        <w:t xml:space="preserve"> </w:t>
      </w:r>
      <w:r>
        <w:t>более</w:t>
      </w:r>
      <w:r w:rsidR="008405B1">
        <w:t xml:space="preserve"> </w:t>
      </w:r>
      <w:r>
        <w:t>56</w:t>
      </w:r>
      <w:r w:rsidR="008405B1">
        <w:t xml:space="preserve"> </w:t>
      </w:r>
      <w:r>
        <w:t>часов</w:t>
      </w:r>
      <w:r w:rsidR="008405B1">
        <w:t xml:space="preserve"> </w:t>
      </w:r>
      <w:r>
        <w:t>в</w:t>
      </w:r>
      <w:r w:rsidR="008405B1">
        <w:t xml:space="preserve"> </w:t>
      </w:r>
      <w:r>
        <w:t>семидневку</w:t>
      </w:r>
      <w:r w:rsidR="008405B1">
        <w:t xml:space="preserve"> </w:t>
      </w:r>
      <w:r>
        <w:t>и</w:t>
      </w:r>
      <w:r w:rsidR="008405B1">
        <w:t xml:space="preserve"> </w:t>
      </w:r>
      <w:r>
        <w:t>не</w:t>
      </w:r>
      <w:r w:rsidR="008405B1">
        <w:t xml:space="preserve"> </w:t>
      </w:r>
      <w:r>
        <w:t>более</w:t>
      </w:r>
      <w:r w:rsidR="008405B1">
        <w:t xml:space="preserve"> </w:t>
      </w:r>
      <w:r>
        <w:t>90</w:t>
      </w:r>
      <w:r w:rsidR="008405B1">
        <w:t xml:space="preserve"> </w:t>
      </w:r>
      <w:r>
        <w:t>часов</w:t>
      </w:r>
      <w:r w:rsidR="008405B1">
        <w:t xml:space="preserve"> </w:t>
      </w:r>
      <w:r>
        <w:t>за</w:t>
      </w:r>
      <w:r w:rsidR="008405B1">
        <w:t xml:space="preserve"> </w:t>
      </w:r>
      <w:r>
        <w:t>двухнедельный</w:t>
      </w:r>
      <w:r w:rsidR="008405B1">
        <w:t xml:space="preserve"> </w:t>
      </w:r>
      <w:r>
        <w:t>период.</w:t>
      </w:r>
    </w:p>
    <w:p w14:paraId="6E46DEE8" w14:textId="1FE1DF5C" w:rsidR="0021535E" w:rsidRDefault="008405B1" w:rsidP="009E1434">
      <w:pPr>
        <w:jc w:val="both"/>
      </w:pPr>
      <w:r>
        <w:t>«</w:t>
      </w:r>
      <w:r w:rsidR="00342416">
        <w:t>Суть</w:t>
      </w:r>
      <w:r>
        <w:t xml:space="preserve"> </w:t>
      </w:r>
      <w:r w:rsidR="00342416">
        <w:t>в</w:t>
      </w:r>
      <w:r>
        <w:t xml:space="preserve"> </w:t>
      </w:r>
      <w:r w:rsidR="00342416">
        <w:t>том,</w:t>
      </w:r>
      <w:r>
        <w:t xml:space="preserve"> </w:t>
      </w:r>
      <w:r w:rsidR="00342416">
        <w:t>чтобы</w:t>
      </w:r>
      <w:r>
        <w:t xml:space="preserve"> </w:t>
      </w:r>
      <w:r w:rsidR="00342416">
        <w:t>человек,</w:t>
      </w:r>
      <w:r>
        <w:t xml:space="preserve"> </w:t>
      </w:r>
      <w:r w:rsidR="00342416">
        <w:t>который</w:t>
      </w:r>
      <w:r>
        <w:t xml:space="preserve"> </w:t>
      </w:r>
      <w:r w:rsidR="00342416">
        <w:t>работает</w:t>
      </w:r>
      <w:r>
        <w:t xml:space="preserve"> </w:t>
      </w:r>
      <w:r w:rsidR="00342416">
        <w:t>за</w:t>
      </w:r>
      <w:r>
        <w:t xml:space="preserve"> </w:t>
      </w:r>
      <w:r w:rsidR="00342416">
        <w:t>рулём,</w:t>
      </w:r>
      <w:r>
        <w:t xml:space="preserve"> </w:t>
      </w:r>
      <w:r w:rsidR="00342416">
        <w:t>не</w:t>
      </w:r>
      <w:r>
        <w:t xml:space="preserve"> </w:t>
      </w:r>
      <w:r w:rsidR="00342416">
        <w:t>уставал.</w:t>
      </w:r>
      <w:r>
        <w:t xml:space="preserve"> </w:t>
      </w:r>
      <w:r w:rsidR="00342416">
        <w:t>Чтобы</w:t>
      </w:r>
      <w:r>
        <w:t xml:space="preserve"> </w:t>
      </w:r>
      <w:r w:rsidR="00342416">
        <w:t>он</w:t>
      </w:r>
      <w:r>
        <w:t xml:space="preserve"> </w:t>
      </w:r>
      <w:r w:rsidR="00342416">
        <w:t>был</w:t>
      </w:r>
      <w:r>
        <w:t xml:space="preserve"> </w:t>
      </w:r>
      <w:r w:rsidR="00342416">
        <w:t>более</w:t>
      </w:r>
      <w:r>
        <w:t xml:space="preserve"> </w:t>
      </w:r>
      <w:r w:rsidR="00342416">
        <w:t>внимательным</w:t>
      </w:r>
      <w:r>
        <w:t xml:space="preserve"> </w:t>
      </w:r>
      <w:r w:rsidR="00342416">
        <w:t>на</w:t>
      </w:r>
      <w:r>
        <w:t xml:space="preserve"> </w:t>
      </w:r>
      <w:r w:rsidR="00342416">
        <w:t>дороге.</w:t>
      </w:r>
      <w:r>
        <w:t xml:space="preserve"> </w:t>
      </w:r>
      <w:r w:rsidR="00342416">
        <w:t>Поэтому</w:t>
      </w:r>
      <w:r>
        <w:t xml:space="preserve"> </w:t>
      </w:r>
      <w:r w:rsidR="00342416">
        <w:t>правила,</w:t>
      </w:r>
      <w:r>
        <w:t xml:space="preserve"> </w:t>
      </w:r>
      <w:r w:rsidR="00342416">
        <w:t>безусловно,</w:t>
      </w:r>
      <w:r>
        <w:t xml:space="preserve"> </w:t>
      </w:r>
      <w:r w:rsidR="00342416">
        <w:t>сработают</w:t>
      </w:r>
      <w:r>
        <w:t xml:space="preserve"> </w:t>
      </w:r>
      <w:r w:rsidR="00342416">
        <w:t>на</w:t>
      </w:r>
      <w:r>
        <w:t xml:space="preserve"> </w:t>
      </w:r>
      <w:r w:rsidR="00342416">
        <w:t>повышение</w:t>
      </w:r>
      <w:r>
        <w:t xml:space="preserve"> </w:t>
      </w:r>
      <w:r w:rsidR="00342416">
        <w:t>безопасности</w:t>
      </w:r>
      <w:r>
        <w:t xml:space="preserve"> </w:t>
      </w:r>
      <w:r w:rsidR="00342416">
        <w:t>и</w:t>
      </w:r>
      <w:r>
        <w:t xml:space="preserve"> </w:t>
      </w:r>
      <w:r w:rsidR="00342416">
        <w:t>снижение</w:t>
      </w:r>
      <w:r>
        <w:t xml:space="preserve"> </w:t>
      </w:r>
      <w:r w:rsidR="00342416">
        <w:t>аварийности</w:t>
      </w:r>
      <w:r>
        <w:t xml:space="preserve"> </w:t>
      </w:r>
      <w:r w:rsidR="00342416">
        <w:t>на</w:t>
      </w:r>
      <w:r>
        <w:t xml:space="preserve"> </w:t>
      </w:r>
      <w:r w:rsidR="00342416">
        <w:t>дорогах</w:t>
      </w:r>
      <w:r>
        <w:t>»</w:t>
      </w:r>
      <w:r w:rsidR="00342416">
        <w:t>,</w:t>
      </w:r>
      <w:r>
        <w:t xml:space="preserve"> – </w:t>
      </w:r>
      <w:r w:rsidR="00342416">
        <w:t>сказал</w:t>
      </w:r>
      <w:r>
        <w:t xml:space="preserve"> «</w:t>
      </w:r>
      <w:r w:rsidR="00342416">
        <w:t>Парламентской</w:t>
      </w:r>
      <w:r>
        <w:t xml:space="preserve"> </w:t>
      </w:r>
      <w:r w:rsidR="00342416">
        <w:t>газете</w:t>
      </w:r>
      <w:r>
        <w:t xml:space="preserve">» </w:t>
      </w:r>
      <w:r w:rsidR="00342416">
        <w:t>глава</w:t>
      </w:r>
      <w:r>
        <w:t xml:space="preserve"> </w:t>
      </w:r>
      <w:r w:rsidR="00342416">
        <w:t>Комитета</w:t>
      </w:r>
      <w:r>
        <w:t xml:space="preserve"> </w:t>
      </w:r>
      <w:r w:rsidR="00342416">
        <w:t>Госдумы</w:t>
      </w:r>
      <w:r>
        <w:t xml:space="preserve"> </w:t>
      </w:r>
      <w:r w:rsidR="00342416">
        <w:t>по</w:t>
      </w:r>
      <w:r>
        <w:t xml:space="preserve"> </w:t>
      </w:r>
      <w:r w:rsidR="00342416">
        <w:t>транспорту</w:t>
      </w:r>
      <w:r>
        <w:t xml:space="preserve"> </w:t>
      </w:r>
      <w:r w:rsidR="00342416">
        <w:t>и</w:t>
      </w:r>
      <w:r>
        <w:t xml:space="preserve"> </w:t>
      </w:r>
      <w:r w:rsidR="00342416">
        <w:t>строительству</w:t>
      </w:r>
      <w:r>
        <w:t xml:space="preserve"> </w:t>
      </w:r>
      <w:r w:rsidR="00342416">
        <w:t>Евгений</w:t>
      </w:r>
      <w:r>
        <w:t xml:space="preserve"> </w:t>
      </w:r>
      <w:r w:rsidR="00342416">
        <w:t>Москвичёв.</w:t>
      </w:r>
    </w:p>
    <w:p w14:paraId="2FE266F7" w14:textId="0CDFAA52" w:rsidR="0021535E" w:rsidRDefault="00342416" w:rsidP="009E1434">
      <w:pPr>
        <w:jc w:val="both"/>
      </w:pPr>
      <w:r>
        <w:t>Он</w:t>
      </w:r>
      <w:r w:rsidR="008405B1">
        <w:t xml:space="preserve"> </w:t>
      </w:r>
      <w:r>
        <w:t>отметил,</w:t>
      </w:r>
      <w:r w:rsidR="008405B1">
        <w:t xml:space="preserve"> </w:t>
      </w:r>
      <w:r>
        <w:t>что</w:t>
      </w:r>
      <w:r w:rsidR="008405B1">
        <w:t xml:space="preserve"> </w:t>
      </w:r>
      <w:r>
        <w:t>приведённые</w:t>
      </w:r>
      <w:r w:rsidR="008405B1">
        <w:t xml:space="preserve"> </w:t>
      </w:r>
      <w:r>
        <w:t>нормы,</w:t>
      </w:r>
      <w:r w:rsidR="008405B1">
        <w:t xml:space="preserve"> </w:t>
      </w:r>
      <w:r>
        <w:t>по</w:t>
      </w:r>
      <w:r w:rsidR="008405B1">
        <w:t xml:space="preserve"> </w:t>
      </w:r>
      <w:r>
        <w:t>сути,</w:t>
      </w:r>
      <w:r w:rsidR="008405B1">
        <w:t xml:space="preserve"> </w:t>
      </w:r>
      <w:r>
        <w:t>уже</w:t>
      </w:r>
      <w:r w:rsidR="008405B1">
        <w:t xml:space="preserve"> </w:t>
      </w:r>
      <w:r>
        <w:t>действуют</w:t>
      </w:r>
      <w:r w:rsidR="008405B1">
        <w:t xml:space="preserve"> </w:t>
      </w:r>
      <w:r>
        <w:t>благодаря</w:t>
      </w:r>
      <w:r w:rsidR="008405B1">
        <w:t xml:space="preserve"> </w:t>
      </w:r>
      <w:r>
        <w:t>постановлениям</w:t>
      </w:r>
      <w:r w:rsidR="008405B1">
        <w:t xml:space="preserve"> </w:t>
      </w:r>
      <w:r>
        <w:t>Правительства.</w:t>
      </w:r>
      <w:r w:rsidR="008405B1">
        <w:t xml:space="preserve"> «</w:t>
      </w:r>
      <w:r>
        <w:t>Минтруд</w:t>
      </w:r>
      <w:r w:rsidR="008405B1">
        <w:t xml:space="preserve"> </w:t>
      </w:r>
      <w:r>
        <w:t>прописывает</w:t>
      </w:r>
      <w:r w:rsidR="008405B1">
        <w:t xml:space="preserve"> </w:t>
      </w:r>
      <w:r>
        <w:t>режим</w:t>
      </w:r>
      <w:r w:rsidR="008405B1">
        <w:t xml:space="preserve"> </w:t>
      </w:r>
      <w:r>
        <w:t>труда</w:t>
      </w:r>
      <w:r w:rsidR="008405B1">
        <w:t xml:space="preserve"> </w:t>
      </w:r>
      <w:r>
        <w:t>водителей:</w:t>
      </w:r>
      <w:r w:rsidR="008405B1">
        <w:t xml:space="preserve"> </w:t>
      </w:r>
      <w:r>
        <w:t>сколько</w:t>
      </w:r>
      <w:r w:rsidR="008405B1">
        <w:t xml:space="preserve"> </w:t>
      </w:r>
      <w:r>
        <w:t>им</w:t>
      </w:r>
      <w:r w:rsidR="008405B1">
        <w:t xml:space="preserve"> </w:t>
      </w:r>
      <w:r>
        <w:t>можно</w:t>
      </w:r>
      <w:r w:rsidR="008405B1">
        <w:t xml:space="preserve"> </w:t>
      </w:r>
      <w:r>
        <w:t>работать</w:t>
      </w:r>
      <w:r w:rsidR="008405B1">
        <w:t xml:space="preserve"> </w:t>
      </w:r>
      <w:r>
        <w:t>и</w:t>
      </w:r>
      <w:r w:rsidR="008405B1">
        <w:t xml:space="preserve"> </w:t>
      </w:r>
      <w:r>
        <w:t>сколько</w:t>
      </w:r>
      <w:r w:rsidR="008405B1">
        <w:t xml:space="preserve"> </w:t>
      </w:r>
      <w:r>
        <w:t>нужно</w:t>
      </w:r>
      <w:r w:rsidR="008405B1">
        <w:t xml:space="preserve"> </w:t>
      </w:r>
      <w:r>
        <w:t>отдыхать.</w:t>
      </w:r>
      <w:r w:rsidR="008405B1">
        <w:t xml:space="preserve"> </w:t>
      </w:r>
      <w:r>
        <w:t>По</w:t>
      </w:r>
      <w:r w:rsidR="008405B1">
        <w:t xml:space="preserve"> </w:t>
      </w:r>
      <w:r>
        <w:t>сути,</w:t>
      </w:r>
      <w:r w:rsidR="008405B1">
        <w:t xml:space="preserve"> </w:t>
      </w:r>
      <w:r>
        <w:t>так</w:t>
      </w:r>
      <w:r w:rsidR="008405B1">
        <w:t xml:space="preserve"> </w:t>
      </w:r>
      <w:r>
        <w:t>было</w:t>
      </w:r>
      <w:r w:rsidR="008405B1">
        <w:t xml:space="preserve"> </w:t>
      </w:r>
      <w:r>
        <w:t>и</w:t>
      </w:r>
      <w:r w:rsidR="008405B1">
        <w:t xml:space="preserve"> </w:t>
      </w:r>
      <w:r>
        <w:t>раньше:</w:t>
      </w:r>
      <w:r w:rsidR="008405B1">
        <w:t xml:space="preserve"> </w:t>
      </w:r>
      <w:r>
        <w:t>через</w:t>
      </w:r>
      <w:r w:rsidR="008405B1">
        <w:t xml:space="preserve"> </w:t>
      </w:r>
      <w:r>
        <w:t>4,5</w:t>
      </w:r>
      <w:r w:rsidR="008405B1">
        <w:t xml:space="preserve"> </w:t>
      </w:r>
      <w:r>
        <w:t>часа</w:t>
      </w:r>
      <w:r w:rsidR="008405B1">
        <w:t xml:space="preserve"> </w:t>
      </w:r>
      <w:r>
        <w:t>водитель</w:t>
      </w:r>
      <w:r w:rsidR="008405B1">
        <w:t xml:space="preserve"> </w:t>
      </w:r>
      <w:r>
        <w:t>должен</w:t>
      </w:r>
      <w:r w:rsidR="008405B1">
        <w:t xml:space="preserve"> </w:t>
      </w:r>
      <w:r>
        <w:t>отдохнуть</w:t>
      </w:r>
      <w:r w:rsidR="008405B1">
        <w:t xml:space="preserve"> </w:t>
      </w:r>
      <w:r>
        <w:t>45</w:t>
      </w:r>
      <w:r w:rsidR="008405B1">
        <w:t xml:space="preserve"> </w:t>
      </w:r>
      <w:r>
        <w:t>минут,</w:t>
      </w:r>
      <w:r w:rsidR="008405B1">
        <w:t xml:space="preserve"> </w:t>
      </w:r>
      <w:r>
        <w:t>а</w:t>
      </w:r>
      <w:r w:rsidR="008405B1">
        <w:t xml:space="preserve"> </w:t>
      </w:r>
      <w:r>
        <w:t>тахограф</w:t>
      </w:r>
      <w:r w:rsidR="008405B1">
        <w:t xml:space="preserve"> – </w:t>
      </w:r>
      <w:r>
        <w:t>это</w:t>
      </w:r>
      <w:r w:rsidR="008405B1">
        <w:t xml:space="preserve"> </w:t>
      </w:r>
      <w:r>
        <w:t>зафиксировать</w:t>
      </w:r>
      <w:r w:rsidR="008405B1">
        <w:t>»</w:t>
      </w:r>
      <w:r>
        <w:t>,</w:t>
      </w:r>
      <w:r w:rsidR="008405B1">
        <w:t xml:space="preserve"> – </w:t>
      </w:r>
      <w:r>
        <w:t>напомнил</w:t>
      </w:r>
      <w:r w:rsidR="008405B1">
        <w:t xml:space="preserve"> </w:t>
      </w:r>
      <w:r>
        <w:t>законодатель.</w:t>
      </w:r>
    </w:p>
    <w:p w14:paraId="1B94CECD" w14:textId="6CADC76B" w:rsidR="00342416" w:rsidRDefault="00342416" w:rsidP="009E1434">
      <w:pPr>
        <w:jc w:val="both"/>
      </w:pPr>
      <w:r>
        <w:t>Остановка</w:t>
      </w:r>
      <w:r w:rsidR="008405B1">
        <w:t xml:space="preserve"> </w:t>
      </w:r>
      <w:r>
        <w:t>посреди</w:t>
      </w:r>
      <w:r w:rsidR="008405B1">
        <w:t xml:space="preserve"> </w:t>
      </w:r>
      <w:r>
        <w:t>дороги</w:t>
      </w:r>
    </w:p>
    <w:p w14:paraId="36CE435F" w14:textId="11A6BB75" w:rsidR="0021535E" w:rsidRDefault="00342416" w:rsidP="009E1434">
      <w:pPr>
        <w:jc w:val="both"/>
      </w:pPr>
      <w:r>
        <w:t>Председатель</w:t>
      </w:r>
      <w:r w:rsidR="008405B1">
        <w:t xml:space="preserve"> </w:t>
      </w:r>
      <w:r>
        <w:t>Общероссийского</w:t>
      </w:r>
      <w:r w:rsidR="008405B1">
        <w:t xml:space="preserve"> </w:t>
      </w:r>
      <w:r>
        <w:t>объединения</w:t>
      </w:r>
      <w:r w:rsidR="008405B1">
        <w:t xml:space="preserve"> </w:t>
      </w:r>
      <w:r>
        <w:t>пассажиров</w:t>
      </w:r>
      <w:r w:rsidR="008405B1">
        <w:t xml:space="preserve"> </w:t>
      </w:r>
      <w:r>
        <w:t>Илья</w:t>
      </w:r>
      <w:r w:rsidR="008405B1">
        <w:t xml:space="preserve"> </w:t>
      </w:r>
      <w:r>
        <w:t>Зотов</w:t>
      </w:r>
      <w:r w:rsidR="008405B1">
        <w:t xml:space="preserve"> </w:t>
      </w:r>
      <w:r>
        <w:t>считает,</w:t>
      </w:r>
      <w:r w:rsidR="008405B1">
        <w:t xml:space="preserve"> </w:t>
      </w:r>
      <w:r>
        <w:t>что</w:t>
      </w:r>
      <w:r w:rsidR="008405B1">
        <w:t xml:space="preserve"> </w:t>
      </w:r>
      <w:r>
        <w:t>любые</w:t>
      </w:r>
      <w:r w:rsidR="008405B1">
        <w:t xml:space="preserve"> </w:t>
      </w:r>
      <w:r>
        <w:t>меры,</w:t>
      </w:r>
      <w:r w:rsidR="008405B1">
        <w:t xml:space="preserve"> </w:t>
      </w:r>
      <w:r>
        <w:t>которые</w:t>
      </w:r>
      <w:r w:rsidR="008405B1">
        <w:t xml:space="preserve"> </w:t>
      </w:r>
      <w:r>
        <w:t>принимаются</w:t>
      </w:r>
      <w:r w:rsidR="008405B1">
        <w:t xml:space="preserve"> </w:t>
      </w:r>
      <w:r>
        <w:t>в</w:t>
      </w:r>
      <w:r w:rsidR="008405B1">
        <w:t xml:space="preserve"> </w:t>
      </w:r>
      <w:r>
        <w:t>отношении</w:t>
      </w:r>
      <w:r w:rsidR="008405B1">
        <w:t xml:space="preserve"> </w:t>
      </w:r>
      <w:r>
        <w:t>регулирования</w:t>
      </w:r>
      <w:r w:rsidR="008405B1">
        <w:t xml:space="preserve"> </w:t>
      </w:r>
      <w:r>
        <w:t>времени</w:t>
      </w:r>
      <w:r w:rsidR="008405B1">
        <w:t xml:space="preserve"> </w:t>
      </w:r>
      <w:r>
        <w:t>работы</w:t>
      </w:r>
      <w:r w:rsidR="008405B1">
        <w:t xml:space="preserve"> </w:t>
      </w:r>
      <w:r>
        <w:t>водителей,</w:t>
      </w:r>
      <w:r w:rsidR="008405B1">
        <w:t xml:space="preserve"> </w:t>
      </w:r>
      <w:r>
        <w:t>это,</w:t>
      </w:r>
      <w:r w:rsidR="008405B1">
        <w:t xml:space="preserve"> </w:t>
      </w:r>
      <w:r>
        <w:t>безусловно,</w:t>
      </w:r>
      <w:r w:rsidR="008405B1">
        <w:t xml:space="preserve"> </w:t>
      </w:r>
      <w:r>
        <w:t>положительное</w:t>
      </w:r>
      <w:r w:rsidR="008405B1">
        <w:t xml:space="preserve"> </w:t>
      </w:r>
      <w:r>
        <w:t>явление.</w:t>
      </w:r>
      <w:r w:rsidR="008405B1">
        <w:t xml:space="preserve"> </w:t>
      </w:r>
      <w:r>
        <w:t>Другое</w:t>
      </w:r>
      <w:r w:rsidR="008405B1">
        <w:t xml:space="preserve"> </w:t>
      </w:r>
      <w:r>
        <w:t>дело,</w:t>
      </w:r>
      <w:r w:rsidR="008405B1">
        <w:t xml:space="preserve"> </w:t>
      </w:r>
      <w:r>
        <w:t>что</w:t>
      </w:r>
      <w:r w:rsidR="008405B1">
        <w:t xml:space="preserve"> </w:t>
      </w:r>
      <w:r>
        <w:t>в</w:t>
      </w:r>
      <w:r w:rsidR="008405B1">
        <w:t xml:space="preserve"> </w:t>
      </w:r>
      <w:r>
        <w:t>существующих</w:t>
      </w:r>
      <w:r w:rsidR="008405B1">
        <w:t xml:space="preserve"> </w:t>
      </w:r>
      <w:r>
        <w:t>условиях</w:t>
      </w:r>
      <w:r w:rsidR="008405B1">
        <w:t xml:space="preserve"> </w:t>
      </w:r>
      <w:r>
        <w:t>новые</w:t>
      </w:r>
      <w:r w:rsidR="008405B1">
        <w:t xml:space="preserve"> </w:t>
      </w:r>
      <w:r>
        <w:t>правила</w:t>
      </w:r>
      <w:r w:rsidR="008405B1">
        <w:t xml:space="preserve"> </w:t>
      </w:r>
      <w:r>
        <w:t>не</w:t>
      </w:r>
      <w:r w:rsidR="008405B1">
        <w:t xml:space="preserve"> </w:t>
      </w:r>
      <w:r>
        <w:t>всегда</w:t>
      </w:r>
      <w:r w:rsidR="008405B1">
        <w:t xml:space="preserve"> </w:t>
      </w:r>
      <w:r>
        <w:t>будет</w:t>
      </w:r>
      <w:r w:rsidR="008405B1">
        <w:t xml:space="preserve"> </w:t>
      </w:r>
      <w:r>
        <w:t>возможно</w:t>
      </w:r>
      <w:r w:rsidR="008405B1">
        <w:t xml:space="preserve"> </w:t>
      </w:r>
      <w:r>
        <w:t>соблюдать.</w:t>
      </w:r>
    </w:p>
    <w:p w14:paraId="21FB767F" w14:textId="380DDB8F" w:rsidR="0021535E" w:rsidRDefault="00342416" w:rsidP="009E1434">
      <w:pPr>
        <w:jc w:val="both"/>
      </w:pPr>
      <w:r>
        <w:t>Есть</w:t>
      </w:r>
      <w:r w:rsidR="008405B1">
        <w:t xml:space="preserve"> </w:t>
      </w:r>
      <w:r>
        <w:t>ряд</w:t>
      </w:r>
      <w:r w:rsidR="008405B1">
        <w:t xml:space="preserve"> </w:t>
      </w:r>
      <w:r>
        <w:t>прецедентов,</w:t>
      </w:r>
      <w:r w:rsidR="008405B1">
        <w:t xml:space="preserve"> </w:t>
      </w:r>
      <w:r>
        <w:t>когда</w:t>
      </w:r>
      <w:r w:rsidR="008405B1">
        <w:t xml:space="preserve"> </w:t>
      </w:r>
      <w:r>
        <w:t>водители</w:t>
      </w:r>
      <w:r w:rsidR="008405B1">
        <w:t xml:space="preserve"> </w:t>
      </w:r>
      <w:r>
        <w:t>автобусов,</w:t>
      </w:r>
      <w:r w:rsidR="008405B1">
        <w:t xml:space="preserve"> </w:t>
      </w:r>
      <w:r>
        <w:t>чтобы</w:t>
      </w:r>
      <w:r w:rsidR="008405B1">
        <w:t xml:space="preserve"> </w:t>
      </w:r>
      <w:r>
        <w:t>выполнить</w:t>
      </w:r>
      <w:r w:rsidR="008405B1">
        <w:t xml:space="preserve"> </w:t>
      </w:r>
      <w:r>
        <w:t>правила,</w:t>
      </w:r>
      <w:r w:rsidR="008405B1">
        <w:t xml:space="preserve"> </w:t>
      </w:r>
      <w:r>
        <w:t>отказывались</w:t>
      </w:r>
      <w:r w:rsidR="008405B1">
        <w:t xml:space="preserve"> </w:t>
      </w:r>
      <w:r>
        <w:t>везти</w:t>
      </w:r>
      <w:r w:rsidR="008405B1">
        <w:t xml:space="preserve"> </w:t>
      </w:r>
      <w:r>
        <w:t>пассажиров</w:t>
      </w:r>
      <w:r w:rsidR="008405B1">
        <w:t xml:space="preserve"> </w:t>
      </w:r>
      <w:r>
        <w:t>до</w:t>
      </w:r>
      <w:r w:rsidR="008405B1">
        <w:t xml:space="preserve"> </w:t>
      </w:r>
      <w:r>
        <w:t>конечной</w:t>
      </w:r>
      <w:r w:rsidR="008405B1">
        <w:t xml:space="preserve"> </w:t>
      </w:r>
      <w:r>
        <w:t>остановки.</w:t>
      </w:r>
    </w:p>
    <w:p w14:paraId="46FD9797" w14:textId="584AAB6E" w:rsidR="0021535E" w:rsidRDefault="008405B1" w:rsidP="009E1434">
      <w:pPr>
        <w:jc w:val="both"/>
      </w:pPr>
      <w:r>
        <w:t>«</w:t>
      </w:r>
      <w:r w:rsidR="00342416">
        <w:t>В</w:t>
      </w:r>
      <w:r>
        <w:t xml:space="preserve"> </w:t>
      </w:r>
      <w:r w:rsidR="00342416">
        <w:t>ряде</w:t>
      </w:r>
      <w:r>
        <w:t xml:space="preserve"> </w:t>
      </w:r>
      <w:r w:rsidR="00342416">
        <w:t>российских</w:t>
      </w:r>
      <w:r>
        <w:t xml:space="preserve"> </w:t>
      </w:r>
      <w:r w:rsidR="00342416">
        <w:t>регионов</w:t>
      </w:r>
      <w:r>
        <w:t xml:space="preserve"> </w:t>
      </w:r>
      <w:r w:rsidR="00342416">
        <w:t>уже</w:t>
      </w:r>
      <w:r>
        <w:t xml:space="preserve"> </w:t>
      </w:r>
      <w:r w:rsidR="00342416">
        <w:t>заранее</w:t>
      </w:r>
      <w:r>
        <w:t xml:space="preserve"> </w:t>
      </w:r>
      <w:r w:rsidR="00342416">
        <w:t>опробовали</w:t>
      </w:r>
      <w:r>
        <w:t xml:space="preserve"> </w:t>
      </w:r>
      <w:r w:rsidR="00342416">
        <w:t>работу</w:t>
      </w:r>
      <w:r>
        <w:t xml:space="preserve"> </w:t>
      </w:r>
      <w:r w:rsidR="00342416">
        <w:t>этого</w:t>
      </w:r>
      <w:r>
        <w:t xml:space="preserve"> </w:t>
      </w:r>
      <w:r w:rsidR="00342416">
        <w:t>механизма,</w:t>
      </w:r>
      <w:r>
        <w:t xml:space="preserve"> </w:t>
      </w:r>
      <w:r w:rsidR="00342416">
        <w:t>и</w:t>
      </w:r>
      <w:r>
        <w:t xml:space="preserve"> </w:t>
      </w:r>
      <w:r w:rsidR="00342416">
        <w:t>был</w:t>
      </w:r>
      <w:r>
        <w:t xml:space="preserve"> </w:t>
      </w:r>
      <w:r w:rsidR="00342416">
        <w:t>обнаружен</w:t>
      </w:r>
      <w:r>
        <w:t xml:space="preserve"> </w:t>
      </w:r>
      <w:r w:rsidR="00342416">
        <w:t>следующий</w:t>
      </w:r>
      <w:r>
        <w:t xml:space="preserve"> </w:t>
      </w:r>
      <w:r w:rsidR="00342416">
        <w:t>факт:</w:t>
      </w:r>
      <w:r>
        <w:t xml:space="preserve"> </w:t>
      </w:r>
      <w:r w:rsidR="00342416">
        <w:t>не</w:t>
      </w:r>
      <w:r>
        <w:t xml:space="preserve"> </w:t>
      </w:r>
      <w:r w:rsidR="00342416">
        <w:t>все</w:t>
      </w:r>
      <w:r>
        <w:t xml:space="preserve"> </w:t>
      </w:r>
      <w:r w:rsidR="00342416">
        <w:t>автобусы</w:t>
      </w:r>
      <w:r>
        <w:t xml:space="preserve"> </w:t>
      </w:r>
      <w:r w:rsidR="00342416">
        <w:t>успевают</w:t>
      </w:r>
      <w:r>
        <w:t xml:space="preserve"> </w:t>
      </w:r>
      <w:r w:rsidR="00342416">
        <w:t>доходить</w:t>
      </w:r>
      <w:r>
        <w:t xml:space="preserve"> </w:t>
      </w:r>
      <w:r w:rsidR="00342416">
        <w:t>до</w:t>
      </w:r>
      <w:r>
        <w:t xml:space="preserve"> </w:t>
      </w:r>
      <w:r w:rsidR="00342416">
        <w:t>конечной</w:t>
      </w:r>
      <w:r>
        <w:t xml:space="preserve"> </w:t>
      </w:r>
      <w:r w:rsidR="00342416">
        <w:t>остановки,</w:t>
      </w:r>
      <w:r>
        <w:t xml:space="preserve"> </w:t>
      </w:r>
      <w:r w:rsidR="00342416">
        <w:t>где</w:t>
      </w:r>
      <w:r>
        <w:t xml:space="preserve"> </w:t>
      </w:r>
      <w:r w:rsidR="00342416">
        <w:t>есть</w:t>
      </w:r>
      <w:r>
        <w:t xml:space="preserve"> </w:t>
      </w:r>
      <w:r w:rsidR="00342416">
        <w:t>место</w:t>
      </w:r>
      <w:r>
        <w:t xml:space="preserve"> </w:t>
      </w:r>
      <w:r w:rsidR="00342416">
        <w:t>стоянки</w:t>
      </w:r>
      <w:r>
        <w:t xml:space="preserve"> </w:t>
      </w:r>
      <w:r w:rsidR="00342416">
        <w:t>транспортного</w:t>
      </w:r>
      <w:r>
        <w:t xml:space="preserve"> </w:t>
      </w:r>
      <w:r w:rsidR="00342416">
        <w:t>средства,</w:t>
      </w:r>
      <w:r>
        <w:t xml:space="preserve"> </w:t>
      </w:r>
      <w:r w:rsidR="00342416">
        <w:t>обеспечивающее</w:t>
      </w:r>
      <w:r>
        <w:t xml:space="preserve"> </w:t>
      </w:r>
      <w:r w:rsidR="00342416">
        <w:t>отстой</w:t>
      </w:r>
      <w:r>
        <w:t xml:space="preserve"> </w:t>
      </w:r>
      <w:r w:rsidR="00342416">
        <w:t>транспорта</w:t>
      </w:r>
      <w:r>
        <w:t xml:space="preserve"> </w:t>
      </w:r>
      <w:r w:rsidR="00342416">
        <w:t>и</w:t>
      </w:r>
      <w:r>
        <w:t xml:space="preserve"> </w:t>
      </w:r>
      <w:r w:rsidR="00342416">
        <w:t>возможность</w:t>
      </w:r>
      <w:r>
        <w:t xml:space="preserve"> </w:t>
      </w:r>
      <w:r w:rsidR="00342416">
        <w:t>для</w:t>
      </w:r>
      <w:r>
        <w:t xml:space="preserve"> </w:t>
      </w:r>
      <w:r w:rsidR="00342416">
        <w:t>обеда</w:t>
      </w:r>
      <w:r>
        <w:t xml:space="preserve"> </w:t>
      </w:r>
      <w:r w:rsidR="00342416">
        <w:t>и</w:t>
      </w:r>
      <w:r>
        <w:t xml:space="preserve"> </w:t>
      </w:r>
      <w:r w:rsidR="00342416">
        <w:t>спокойного</w:t>
      </w:r>
      <w:r>
        <w:t xml:space="preserve"> </w:t>
      </w:r>
      <w:r w:rsidR="00342416">
        <w:t>отдыха</w:t>
      </w:r>
      <w:r>
        <w:t xml:space="preserve"> </w:t>
      </w:r>
      <w:r w:rsidR="00342416">
        <w:t>водителя,</w:t>
      </w:r>
      <w:r>
        <w:t xml:space="preserve"> – </w:t>
      </w:r>
      <w:r w:rsidR="00342416">
        <w:t>рассказал</w:t>
      </w:r>
      <w:r>
        <w:t xml:space="preserve"> «</w:t>
      </w:r>
      <w:r w:rsidR="00342416">
        <w:t>Парламентской</w:t>
      </w:r>
      <w:r>
        <w:t xml:space="preserve"> </w:t>
      </w:r>
      <w:r w:rsidR="00342416">
        <w:t>газете</w:t>
      </w:r>
      <w:r>
        <w:t xml:space="preserve">» </w:t>
      </w:r>
      <w:r w:rsidR="00342416">
        <w:t>эксперт.</w:t>
      </w:r>
      <w:r>
        <w:t xml:space="preserve"> – </w:t>
      </w:r>
      <w:r w:rsidR="00342416">
        <w:t>И</w:t>
      </w:r>
      <w:r>
        <w:t xml:space="preserve"> </w:t>
      </w:r>
      <w:r w:rsidR="00342416">
        <w:t>в</w:t>
      </w:r>
      <w:r>
        <w:t xml:space="preserve"> </w:t>
      </w:r>
      <w:r w:rsidR="00342416">
        <w:t>большинстве</w:t>
      </w:r>
      <w:r>
        <w:t xml:space="preserve"> </w:t>
      </w:r>
      <w:r w:rsidR="00342416">
        <w:t>городов</w:t>
      </w:r>
      <w:r>
        <w:t xml:space="preserve"> </w:t>
      </w:r>
      <w:r w:rsidR="00342416">
        <w:t>из-за</w:t>
      </w:r>
      <w:r>
        <w:t xml:space="preserve"> </w:t>
      </w:r>
      <w:r w:rsidR="00342416">
        <w:t>введения</w:t>
      </w:r>
      <w:r>
        <w:t xml:space="preserve"> </w:t>
      </w:r>
      <w:r w:rsidR="00342416">
        <w:t>данных</w:t>
      </w:r>
      <w:r>
        <w:t xml:space="preserve"> </w:t>
      </w:r>
      <w:r w:rsidR="00342416">
        <w:t>норм</w:t>
      </w:r>
      <w:r>
        <w:t xml:space="preserve"> </w:t>
      </w:r>
      <w:r w:rsidR="00342416">
        <w:t>возникла</w:t>
      </w:r>
      <w:r>
        <w:t xml:space="preserve"> </w:t>
      </w:r>
      <w:r w:rsidR="00342416">
        <w:t>следующая</w:t>
      </w:r>
      <w:r>
        <w:t xml:space="preserve"> </w:t>
      </w:r>
      <w:r w:rsidR="00342416">
        <w:t>проблема:</w:t>
      </w:r>
      <w:r>
        <w:t xml:space="preserve"> </w:t>
      </w:r>
      <w:r w:rsidR="00342416">
        <w:t>4,5</w:t>
      </w:r>
      <w:r>
        <w:t xml:space="preserve"> </w:t>
      </w:r>
      <w:r w:rsidR="00342416">
        <w:t>часа</w:t>
      </w:r>
      <w:r>
        <w:t xml:space="preserve"> </w:t>
      </w:r>
      <w:r w:rsidR="00342416">
        <w:t>работы</w:t>
      </w:r>
      <w:r>
        <w:t xml:space="preserve"> </w:t>
      </w:r>
      <w:r w:rsidR="00342416">
        <w:t>водителя</w:t>
      </w:r>
      <w:r>
        <w:t xml:space="preserve"> </w:t>
      </w:r>
      <w:r w:rsidR="00342416">
        <w:t>могут</w:t>
      </w:r>
      <w:r>
        <w:t xml:space="preserve"> </w:t>
      </w:r>
      <w:r w:rsidR="00342416">
        <w:t>прерваться</w:t>
      </w:r>
      <w:r>
        <w:t xml:space="preserve"> </w:t>
      </w:r>
      <w:r w:rsidR="00342416">
        <w:t>в</w:t>
      </w:r>
      <w:r>
        <w:t xml:space="preserve"> </w:t>
      </w:r>
      <w:r w:rsidR="00342416">
        <w:t>произвольной</w:t>
      </w:r>
      <w:r>
        <w:t xml:space="preserve"> </w:t>
      </w:r>
      <w:r w:rsidR="00342416">
        <w:t>точке</w:t>
      </w:r>
      <w:r>
        <w:t xml:space="preserve"> </w:t>
      </w:r>
      <w:r w:rsidR="00342416">
        <w:t>городского</w:t>
      </w:r>
      <w:r>
        <w:t xml:space="preserve"> </w:t>
      </w:r>
      <w:r w:rsidR="00342416">
        <w:t>маршрута.</w:t>
      </w:r>
      <w:r>
        <w:t xml:space="preserve"> </w:t>
      </w:r>
      <w:r w:rsidR="00342416">
        <w:t>Есть</w:t>
      </w:r>
      <w:r>
        <w:t xml:space="preserve"> </w:t>
      </w:r>
      <w:r w:rsidR="00342416">
        <w:t>ряд</w:t>
      </w:r>
      <w:r>
        <w:t xml:space="preserve"> </w:t>
      </w:r>
      <w:r w:rsidR="00342416">
        <w:t>прецедентов,</w:t>
      </w:r>
      <w:r>
        <w:t xml:space="preserve"> </w:t>
      </w:r>
      <w:r w:rsidR="00342416">
        <w:t>например</w:t>
      </w:r>
      <w:r>
        <w:t xml:space="preserve"> </w:t>
      </w:r>
      <w:r w:rsidR="00342416">
        <w:t>в</w:t>
      </w:r>
      <w:r>
        <w:t xml:space="preserve"> </w:t>
      </w:r>
      <w:r w:rsidR="00342416">
        <w:t>Калининградской</w:t>
      </w:r>
      <w:r>
        <w:t xml:space="preserve"> </w:t>
      </w:r>
      <w:r w:rsidR="00342416">
        <w:t>области,</w:t>
      </w:r>
      <w:r>
        <w:t xml:space="preserve"> </w:t>
      </w:r>
      <w:r w:rsidR="00342416">
        <w:t>когда</w:t>
      </w:r>
      <w:r>
        <w:t xml:space="preserve"> </w:t>
      </w:r>
      <w:r w:rsidR="00342416">
        <w:t>водители</w:t>
      </w:r>
      <w:r>
        <w:t xml:space="preserve"> </w:t>
      </w:r>
      <w:r w:rsidR="00342416">
        <w:t>автобусов,</w:t>
      </w:r>
      <w:r>
        <w:t xml:space="preserve"> </w:t>
      </w:r>
      <w:r w:rsidR="00342416">
        <w:t>чтобы</w:t>
      </w:r>
      <w:r>
        <w:t xml:space="preserve"> </w:t>
      </w:r>
      <w:r w:rsidR="00342416">
        <w:t>выполнить</w:t>
      </w:r>
      <w:r>
        <w:t xml:space="preserve"> </w:t>
      </w:r>
      <w:r w:rsidR="00342416">
        <w:t>правила,</w:t>
      </w:r>
      <w:r>
        <w:t xml:space="preserve"> </w:t>
      </w:r>
      <w:r w:rsidR="00342416">
        <w:t>отказывались</w:t>
      </w:r>
      <w:r>
        <w:t xml:space="preserve"> </w:t>
      </w:r>
      <w:r w:rsidR="00342416">
        <w:t>везти</w:t>
      </w:r>
      <w:r>
        <w:t xml:space="preserve"> </w:t>
      </w:r>
      <w:r w:rsidR="00342416">
        <w:t>пассажиров</w:t>
      </w:r>
      <w:r>
        <w:t xml:space="preserve"> </w:t>
      </w:r>
      <w:r w:rsidR="00342416">
        <w:t>до</w:t>
      </w:r>
      <w:r>
        <w:t xml:space="preserve"> </w:t>
      </w:r>
      <w:r w:rsidR="00342416">
        <w:lastRenderedPageBreak/>
        <w:t>конечной</w:t>
      </w:r>
      <w:r>
        <w:t xml:space="preserve"> </w:t>
      </w:r>
      <w:r w:rsidR="00342416">
        <w:t>остановки.</w:t>
      </w:r>
      <w:r>
        <w:t xml:space="preserve"> </w:t>
      </w:r>
      <w:r w:rsidR="00342416">
        <w:t>Тем</w:t>
      </w:r>
      <w:r>
        <w:t xml:space="preserve"> </w:t>
      </w:r>
      <w:r w:rsidR="00342416">
        <w:t>самым</w:t>
      </w:r>
      <w:r>
        <w:t xml:space="preserve"> </w:t>
      </w:r>
      <w:r w:rsidR="00342416">
        <w:t>пассажиры,</w:t>
      </w:r>
      <w:r>
        <w:t xml:space="preserve"> </w:t>
      </w:r>
      <w:r w:rsidR="00342416">
        <w:t>оплатившие</w:t>
      </w:r>
      <w:r>
        <w:t xml:space="preserve"> </w:t>
      </w:r>
      <w:r w:rsidR="00342416">
        <w:t>поездку,</w:t>
      </w:r>
      <w:r>
        <w:t xml:space="preserve"> </w:t>
      </w:r>
      <w:r w:rsidR="00342416">
        <w:t>не</w:t>
      </w:r>
      <w:r>
        <w:t xml:space="preserve"> </w:t>
      </w:r>
      <w:r w:rsidR="00342416">
        <w:t>получили</w:t>
      </w:r>
      <w:r>
        <w:t xml:space="preserve"> </w:t>
      </w:r>
      <w:r w:rsidR="00342416">
        <w:t>транспортную</w:t>
      </w:r>
      <w:r>
        <w:t xml:space="preserve"> </w:t>
      </w:r>
      <w:r w:rsidR="00342416">
        <w:t>услугу</w:t>
      </w:r>
      <w:r>
        <w:t xml:space="preserve"> </w:t>
      </w:r>
      <w:r w:rsidR="00342416">
        <w:t>в</w:t>
      </w:r>
      <w:r>
        <w:t xml:space="preserve"> </w:t>
      </w:r>
      <w:r w:rsidR="00342416">
        <w:t>полном</w:t>
      </w:r>
      <w:r>
        <w:t xml:space="preserve"> </w:t>
      </w:r>
      <w:r w:rsidR="00342416">
        <w:t>объёме</w:t>
      </w:r>
      <w:r>
        <w:t>»</w:t>
      </w:r>
      <w:r w:rsidR="00342416">
        <w:t>.</w:t>
      </w:r>
    </w:p>
    <w:p w14:paraId="09AD5134" w14:textId="59225931" w:rsidR="0021535E" w:rsidRDefault="00342416" w:rsidP="009E1434">
      <w:pPr>
        <w:jc w:val="both"/>
      </w:pPr>
      <w:r>
        <w:t>Кроме</w:t>
      </w:r>
      <w:r w:rsidR="008405B1">
        <w:t xml:space="preserve"> </w:t>
      </w:r>
      <w:r>
        <w:t>того,</w:t>
      </w:r>
      <w:r w:rsidR="008405B1">
        <w:t xml:space="preserve"> </w:t>
      </w:r>
      <w:r>
        <w:t>Илья</w:t>
      </w:r>
      <w:r w:rsidR="008405B1">
        <w:t xml:space="preserve"> </w:t>
      </w:r>
      <w:r>
        <w:t>Зотов</w:t>
      </w:r>
      <w:r w:rsidR="008405B1">
        <w:t xml:space="preserve"> </w:t>
      </w:r>
      <w:r>
        <w:t>задался</w:t>
      </w:r>
      <w:r w:rsidR="008405B1">
        <w:t xml:space="preserve"> </w:t>
      </w:r>
      <w:r>
        <w:t>вопросом</w:t>
      </w:r>
      <w:r w:rsidR="008405B1">
        <w:t xml:space="preserve"> – </w:t>
      </w:r>
      <w:r>
        <w:t>кто</w:t>
      </w:r>
      <w:r w:rsidR="008405B1">
        <w:t xml:space="preserve"> </w:t>
      </w:r>
      <w:r>
        <w:t>будет</w:t>
      </w:r>
      <w:r w:rsidR="008405B1">
        <w:t xml:space="preserve"> </w:t>
      </w:r>
      <w:r>
        <w:t>данную</w:t>
      </w:r>
      <w:r w:rsidR="008405B1">
        <w:t xml:space="preserve"> </w:t>
      </w:r>
      <w:r>
        <w:t>систему</w:t>
      </w:r>
      <w:r w:rsidR="008405B1">
        <w:t xml:space="preserve"> </w:t>
      </w:r>
      <w:r>
        <w:t>контролировать,</w:t>
      </w:r>
      <w:r w:rsidR="008405B1">
        <w:t xml:space="preserve"> </w:t>
      </w:r>
      <w:r>
        <w:t>насколько</w:t>
      </w:r>
      <w:r w:rsidR="008405B1">
        <w:t xml:space="preserve"> </w:t>
      </w:r>
      <w:r>
        <w:t>добросовестно</w:t>
      </w:r>
      <w:r w:rsidR="008405B1">
        <w:t xml:space="preserve"> </w:t>
      </w:r>
      <w:r>
        <w:t>и</w:t>
      </w:r>
      <w:r w:rsidR="008405B1">
        <w:t xml:space="preserve"> </w:t>
      </w:r>
      <w:r>
        <w:t>какая</w:t>
      </w:r>
      <w:r w:rsidR="008405B1">
        <w:t xml:space="preserve"> </w:t>
      </w:r>
      <w:r>
        <w:t>при</w:t>
      </w:r>
      <w:r w:rsidR="008405B1">
        <w:t xml:space="preserve"> </w:t>
      </w:r>
      <w:r>
        <w:t>этом</w:t>
      </w:r>
      <w:r w:rsidR="008405B1">
        <w:t xml:space="preserve"> </w:t>
      </w:r>
      <w:r>
        <w:t>будет</w:t>
      </w:r>
      <w:r w:rsidR="008405B1">
        <w:t xml:space="preserve"> </w:t>
      </w:r>
      <w:r>
        <w:t>ответственность</w:t>
      </w:r>
      <w:r w:rsidR="008405B1">
        <w:t xml:space="preserve"> </w:t>
      </w:r>
      <w:r>
        <w:t>для</w:t>
      </w:r>
      <w:r w:rsidR="008405B1">
        <w:t xml:space="preserve"> </w:t>
      </w:r>
      <w:r>
        <w:t>водителей.</w:t>
      </w:r>
    </w:p>
    <w:p w14:paraId="5910E718" w14:textId="32CC6C74" w:rsidR="00342416" w:rsidRDefault="00342416" w:rsidP="009E1434">
      <w:pPr>
        <w:jc w:val="both"/>
      </w:pPr>
      <w:r>
        <w:t>Тут</w:t>
      </w:r>
      <w:r w:rsidR="008405B1">
        <w:t xml:space="preserve"> </w:t>
      </w:r>
      <w:r>
        <w:t>стоит</w:t>
      </w:r>
      <w:r w:rsidR="008405B1">
        <w:t xml:space="preserve"> </w:t>
      </w:r>
      <w:r>
        <w:t>отметить,</w:t>
      </w:r>
      <w:r w:rsidR="008405B1">
        <w:t xml:space="preserve"> </w:t>
      </w:r>
      <w:r>
        <w:t>что</w:t>
      </w:r>
      <w:r w:rsidR="008405B1">
        <w:t xml:space="preserve"> </w:t>
      </w:r>
      <w:r>
        <w:t>изменения</w:t>
      </w:r>
      <w:r w:rsidR="008405B1">
        <w:t xml:space="preserve"> </w:t>
      </w:r>
      <w:r>
        <w:t>в</w:t>
      </w:r>
      <w:r w:rsidR="008405B1">
        <w:t xml:space="preserve"> </w:t>
      </w:r>
      <w:r>
        <w:t>ПДД</w:t>
      </w:r>
      <w:r w:rsidR="008405B1">
        <w:t xml:space="preserve"> </w:t>
      </w:r>
      <w:r>
        <w:t>потребовались</w:t>
      </w:r>
      <w:r w:rsidR="008405B1">
        <w:t xml:space="preserve"> </w:t>
      </w:r>
      <w:r>
        <w:t>в</w:t>
      </w:r>
      <w:r w:rsidR="008405B1">
        <w:t xml:space="preserve"> </w:t>
      </w:r>
      <w:r>
        <w:t>связи</w:t>
      </w:r>
      <w:r w:rsidR="008405B1">
        <w:t xml:space="preserve"> </w:t>
      </w:r>
      <w:r>
        <w:t>с</w:t>
      </w:r>
      <w:r w:rsidR="008405B1">
        <w:t xml:space="preserve"> </w:t>
      </w:r>
      <w:r>
        <w:t>ранее</w:t>
      </w:r>
      <w:r w:rsidR="008405B1">
        <w:t xml:space="preserve"> </w:t>
      </w:r>
      <w:r>
        <w:t>принятыми</w:t>
      </w:r>
      <w:r w:rsidR="008405B1">
        <w:t xml:space="preserve"> </w:t>
      </w:r>
      <w:r>
        <w:t>поправками</w:t>
      </w:r>
      <w:r w:rsidR="008405B1">
        <w:t xml:space="preserve"> </w:t>
      </w:r>
      <w:r>
        <w:t>в</w:t>
      </w:r>
      <w:r w:rsidR="008405B1">
        <w:t xml:space="preserve"> </w:t>
      </w:r>
      <w:r>
        <w:t>законодательство</w:t>
      </w:r>
      <w:r w:rsidR="008405B1">
        <w:t xml:space="preserve"> </w:t>
      </w:r>
      <w:r>
        <w:t>о</w:t>
      </w:r>
      <w:r w:rsidR="008405B1">
        <w:t xml:space="preserve"> </w:t>
      </w:r>
      <w:r>
        <w:t>безопасности</w:t>
      </w:r>
      <w:r w:rsidR="008405B1">
        <w:t xml:space="preserve"> </w:t>
      </w:r>
      <w:r>
        <w:t>дорожного</w:t>
      </w:r>
      <w:r w:rsidR="008405B1">
        <w:t xml:space="preserve"> </w:t>
      </w:r>
      <w:r>
        <w:t>движения.</w:t>
      </w:r>
      <w:r w:rsidR="008405B1">
        <w:t xml:space="preserve"> </w:t>
      </w:r>
      <w:r>
        <w:t>В</w:t>
      </w:r>
      <w:r w:rsidR="008405B1">
        <w:t xml:space="preserve"> </w:t>
      </w:r>
      <w:r>
        <w:t>декабре</w:t>
      </w:r>
      <w:r w:rsidR="008405B1">
        <w:t xml:space="preserve"> </w:t>
      </w:r>
      <w:r>
        <w:t>2018</w:t>
      </w:r>
      <w:r w:rsidR="008405B1">
        <w:t xml:space="preserve"> </w:t>
      </w:r>
      <w:r>
        <w:t>года</w:t>
      </w:r>
      <w:r w:rsidR="008405B1">
        <w:t xml:space="preserve"> </w:t>
      </w:r>
      <w:r>
        <w:t>вступили</w:t>
      </w:r>
      <w:r w:rsidR="008405B1">
        <w:t xml:space="preserve"> </w:t>
      </w:r>
      <w:r>
        <w:t>в</w:t>
      </w:r>
      <w:r w:rsidR="008405B1">
        <w:t xml:space="preserve"> </w:t>
      </w:r>
      <w:r>
        <w:t>силу</w:t>
      </w:r>
      <w:r w:rsidR="008405B1">
        <w:t xml:space="preserve"> </w:t>
      </w:r>
      <w:r>
        <w:t>дополнительные</w:t>
      </w:r>
      <w:r w:rsidR="008405B1">
        <w:t xml:space="preserve"> </w:t>
      </w:r>
      <w:r>
        <w:t>требования,</w:t>
      </w:r>
      <w:r w:rsidR="008405B1">
        <w:t xml:space="preserve"> </w:t>
      </w:r>
      <w:r>
        <w:t>предъявляемые</w:t>
      </w:r>
      <w:r w:rsidR="008405B1">
        <w:t xml:space="preserve"> </w:t>
      </w:r>
      <w:r>
        <w:t>к</w:t>
      </w:r>
      <w:r w:rsidR="008405B1">
        <w:t xml:space="preserve"> </w:t>
      </w:r>
      <w:r>
        <w:t>юридическим</w:t>
      </w:r>
      <w:r w:rsidR="008405B1">
        <w:t xml:space="preserve"> </w:t>
      </w:r>
      <w:r>
        <w:t>лицам,</w:t>
      </w:r>
      <w:r w:rsidR="008405B1">
        <w:t xml:space="preserve"> </w:t>
      </w:r>
      <w:r>
        <w:t>индивидуальным</w:t>
      </w:r>
      <w:r w:rsidR="008405B1">
        <w:t xml:space="preserve"> </w:t>
      </w:r>
      <w:r>
        <w:t>предпринимателям</w:t>
      </w:r>
      <w:r w:rsidR="008405B1">
        <w:t xml:space="preserve"> </w:t>
      </w:r>
      <w:r>
        <w:t>и</w:t>
      </w:r>
      <w:r w:rsidR="008405B1">
        <w:t xml:space="preserve"> </w:t>
      </w:r>
      <w:r>
        <w:t>физическим</w:t>
      </w:r>
      <w:r w:rsidR="008405B1">
        <w:t xml:space="preserve"> </w:t>
      </w:r>
      <w:r>
        <w:t>лицам</w:t>
      </w:r>
      <w:r w:rsidR="008405B1">
        <w:t xml:space="preserve"> </w:t>
      </w:r>
      <w:r>
        <w:t>при</w:t>
      </w:r>
      <w:r w:rsidR="008405B1">
        <w:t xml:space="preserve"> </w:t>
      </w:r>
      <w:r>
        <w:t>эксплуатации</w:t>
      </w:r>
      <w:r w:rsidR="008405B1">
        <w:t xml:space="preserve"> </w:t>
      </w:r>
      <w:r>
        <w:t>транспортных</w:t>
      </w:r>
      <w:r w:rsidR="008405B1">
        <w:t xml:space="preserve"> </w:t>
      </w:r>
      <w:r>
        <w:t>средств.</w:t>
      </w:r>
      <w:r w:rsidR="008405B1">
        <w:t xml:space="preserve"> </w:t>
      </w:r>
      <w:r>
        <w:t>Одно</w:t>
      </w:r>
      <w:r w:rsidR="008405B1">
        <w:t xml:space="preserve"> </w:t>
      </w:r>
      <w:r>
        <w:t>из</w:t>
      </w:r>
      <w:r w:rsidR="008405B1">
        <w:t xml:space="preserve"> </w:t>
      </w:r>
      <w:r>
        <w:t>нововведений</w:t>
      </w:r>
      <w:r w:rsidR="008405B1">
        <w:t xml:space="preserve"> – </w:t>
      </w:r>
      <w:r>
        <w:t>необходимость</w:t>
      </w:r>
      <w:r w:rsidR="008405B1">
        <w:t xml:space="preserve"> </w:t>
      </w:r>
      <w:r>
        <w:t>соблюдать</w:t>
      </w:r>
      <w:r w:rsidR="008405B1">
        <w:t xml:space="preserve"> </w:t>
      </w:r>
      <w:r>
        <w:t>установленный</w:t>
      </w:r>
      <w:r w:rsidR="008405B1">
        <w:t xml:space="preserve"> </w:t>
      </w:r>
      <w:r>
        <w:t>российским</w:t>
      </w:r>
      <w:r w:rsidR="008405B1">
        <w:t xml:space="preserve"> </w:t>
      </w:r>
      <w:r>
        <w:t>законодательством</w:t>
      </w:r>
      <w:r w:rsidR="008405B1">
        <w:t xml:space="preserve"> </w:t>
      </w:r>
      <w:r>
        <w:t>режим</w:t>
      </w:r>
      <w:r w:rsidR="008405B1">
        <w:t xml:space="preserve"> </w:t>
      </w:r>
      <w:r>
        <w:t>труда</w:t>
      </w:r>
      <w:r w:rsidR="008405B1">
        <w:t xml:space="preserve"> </w:t>
      </w:r>
      <w:r>
        <w:t>и</w:t>
      </w:r>
      <w:r w:rsidR="008405B1">
        <w:t xml:space="preserve"> </w:t>
      </w:r>
      <w:r>
        <w:t>отдыха</w:t>
      </w:r>
      <w:r w:rsidR="008405B1">
        <w:t xml:space="preserve"> </w:t>
      </w:r>
      <w:r>
        <w:t>водителей,</w:t>
      </w:r>
      <w:r w:rsidR="008405B1">
        <w:t xml:space="preserve"> </w:t>
      </w:r>
      <w:r>
        <w:t>для</w:t>
      </w:r>
      <w:r w:rsidR="008405B1">
        <w:t xml:space="preserve"> </w:t>
      </w:r>
      <w:r>
        <w:t>чего</w:t>
      </w:r>
      <w:r w:rsidR="008405B1">
        <w:t xml:space="preserve"> </w:t>
      </w:r>
      <w:r>
        <w:t>предприниматели</w:t>
      </w:r>
      <w:r w:rsidR="008405B1">
        <w:t xml:space="preserve"> </w:t>
      </w:r>
      <w:r>
        <w:t>обязаны</w:t>
      </w:r>
      <w:r w:rsidR="008405B1">
        <w:t xml:space="preserve"> </w:t>
      </w:r>
      <w:r>
        <w:t>с</w:t>
      </w:r>
      <w:r w:rsidR="008405B1">
        <w:t xml:space="preserve"> </w:t>
      </w:r>
      <w:r>
        <w:t>1</w:t>
      </w:r>
      <w:r w:rsidR="008405B1">
        <w:t xml:space="preserve"> </w:t>
      </w:r>
      <w:r>
        <w:t>ноября</w:t>
      </w:r>
      <w:r w:rsidR="008405B1">
        <w:t xml:space="preserve"> </w:t>
      </w:r>
      <w:r>
        <w:t>2019</w:t>
      </w:r>
      <w:r w:rsidR="008405B1">
        <w:t xml:space="preserve"> </w:t>
      </w:r>
      <w:r>
        <w:t>года</w:t>
      </w:r>
      <w:r w:rsidR="008405B1">
        <w:t xml:space="preserve"> </w:t>
      </w:r>
      <w:r>
        <w:t>оснащать</w:t>
      </w:r>
      <w:r w:rsidR="008405B1">
        <w:t xml:space="preserve"> </w:t>
      </w:r>
      <w:r>
        <w:t>тахографами</w:t>
      </w:r>
      <w:r w:rsidR="008405B1">
        <w:t xml:space="preserve"> </w:t>
      </w:r>
      <w:r>
        <w:t>все</w:t>
      </w:r>
      <w:r w:rsidR="008405B1">
        <w:t xml:space="preserve"> </w:t>
      </w:r>
      <w:r>
        <w:t>автобусы</w:t>
      </w:r>
      <w:r w:rsidR="008405B1">
        <w:t xml:space="preserve"> </w:t>
      </w:r>
      <w:r>
        <w:t>и</w:t>
      </w:r>
      <w:r w:rsidR="008405B1">
        <w:t xml:space="preserve"> </w:t>
      </w:r>
      <w:r>
        <w:t>грузовики</w:t>
      </w:r>
      <w:r w:rsidR="008405B1">
        <w:t xml:space="preserve"> </w:t>
      </w:r>
      <w:r>
        <w:t>массой</w:t>
      </w:r>
      <w:r w:rsidR="008405B1">
        <w:t xml:space="preserve"> </w:t>
      </w:r>
      <w:r>
        <w:t>более</w:t>
      </w:r>
      <w:r w:rsidR="008405B1">
        <w:t xml:space="preserve"> </w:t>
      </w:r>
      <w:r>
        <w:t>3,5</w:t>
      </w:r>
      <w:r w:rsidR="008405B1">
        <w:t xml:space="preserve"> </w:t>
      </w:r>
      <w:r>
        <w:t>тонны.</w:t>
      </w:r>
      <w:r w:rsidR="008405B1">
        <w:t xml:space="preserve"> </w:t>
      </w:r>
      <w:r>
        <w:t>Причём,</w:t>
      </w:r>
      <w:r w:rsidR="008405B1">
        <w:t xml:space="preserve"> </w:t>
      </w:r>
      <w:r>
        <w:t>согласно</w:t>
      </w:r>
      <w:r w:rsidR="008405B1">
        <w:t xml:space="preserve"> </w:t>
      </w:r>
      <w:r>
        <w:t>опубликованному</w:t>
      </w:r>
      <w:r w:rsidR="008405B1">
        <w:t xml:space="preserve"> </w:t>
      </w:r>
      <w:r>
        <w:t>сегодня</w:t>
      </w:r>
      <w:r w:rsidR="008405B1">
        <w:t xml:space="preserve"> </w:t>
      </w:r>
      <w:r>
        <w:t>проекту</w:t>
      </w:r>
      <w:r w:rsidR="008405B1">
        <w:t xml:space="preserve"> </w:t>
      </w:r>
      <w:r w:rsidRPr="0021535E">
        <w:rPr>
          <w:b/>
        </w:rPr>
        <w:t>Минтранса</w:t>
      </w:r>
      <w:r>
        <w:t>,</w:t>
      </w:r>
      <w:r w:rsidR="008405B1">
        <w:t xml:space="preserve"> </w:t>
      </w:r>
      <w:r>
        <w:t>эксплуатация</w:t>
      </w:r>
      <w:r w:rsidR="008405B1">
        <w:t xml:space="preserve"> </w:t>
      </w:r>
      <w:r>
        <w:t>транспортных</w:t>
      </w:r>
      <w:r w:rsidR="008405B1">
        <w:t xml:space="preserve"> </w:t>
      </w:r>
      <w:r>
        <w:t>средств</w:t>
      </w:r>
      <w:r w:rsidR="008405B1">
        <w:t xml:space="preserve"> </w:t>
      </w:r>
      <w:r>
        <w:t>с</w:t>
      </w:r>
      <w:r w:rsidR="008405B1">
        <w:t xml:space="preserve"> </w:t>
      </w:r>
      <w:r>
        <w:t>неработающим</w:t>
      </w:r>
      <w:r w:rsidR="008405B1">
        <w:t xml:space="preserve"> </w:t>
      </w:r>
      <w:r>
        <w:t>тахографом</w:t>
      </w:r>
      <w:r w:rsidR="008405B1">
        <w:t xml:space="preserve"> </w:t>
      </w:r>
      <w:r>
        <w:t>или</w:t>
      </w:r>
      <w:r w:rsidR="008405B1">
        <w:t xml:space="preserve"> </w:t>
      </w:r>
      <w:r>
        <w:t>без</w:t>
      </w:r>
      <w:r w:rsidR="008405B1">
        <w:t xml:space="preserve"> </w:t>
      </w:r>
      <w:r>
        <w:t>него</w:t>
      </w:r>
      <w:r w:rsidR="008405B1">
        <w:t xml:space="preserve"> </w:t>
      </w:r>
      <w:r>
        <w:t>будет</w:t>
      </w:r>
      <w:r w:rsidR="008405B1">
        <w:t xml:space="preserve"> </w:t>
      </w:r>
      <w:r>
        <w:t>запрещена.</w:t>
      </w:r>
    </w:p>
    <w:p w14:paraId="787E6E30" w14:textId="54FA79CA" w:rsidR="0021535E" w:rsidRDefault="008405B1" w:rsidP="009E1434">
      <w:pPr>
        <w:jc w:val="both"/>
      </w:pPr>
      <w:r>
        <w:t>«</w:t>
      </w:r>
      <w:r w:rsidR="00342416">
        <w:t>Безусловно,</w:t>
      </w:r>
      <w:r>
        <w:t xml:space="preserve"> </w:t>
      </w:r>
      <w:r w:rsidR="00342416">
        <w:t>требование</w:t>
      </w:r>
      <w:r>
        <w:t xml:space="preserve"> </w:t>
      </w:r>
      <w:r w:rsidR="00342416">
        <w:t>оснастить</w:t>
      </w:r>
      <w:r>
        <w:t xml:space="preserve"> </w:t>
      </w:r>
      <w:r w:rsidR="00342416">
        <w:t>автомобили</w:t>
      </w:r>
      <w:r>
        <w:t xml:space="preserve"> </w:t>
      </w:r>
      <w:r w:rsidR="00342416">
        <w:t>и</w:t>
      </w:r>
      <w:r>
        <w:t xml:space="preserve"> </w:t>
      </w:r>
      <w:r w:rsidR="00342416">
        <w:t>автобусы</w:t>
      </w:r>
      <w:r>
        <w:t xml:space="preserve"> </w:t>
      </w:r>
      <w:r w:rsidR="00342416">
        <w:t>тахографами</w:t>
      </w:r>
      <w:r>
        <w:t xml:space="preserve"> </w:t>
      </w:r>
      <w:r w:rsidR="00342416">
        <w:t>принесёт</w:t>
      </w:r>
      <w:r>
        <w:t xml:space="preserve"> </w:t>
      </w:r>
      <w:r w:rsidR="00342416">
        <w:t>немалую</w:t>
      </w:r>
      <w:r>
        <w:t xml:space="preserve"> </w:t>
      </w:r>
      <w:r w:rsidR="00342416">
        <w:t>пользу,</w:t>
      </w:r>
      <w:r>
        <w:t xml:space="preserve"> – </w:t>
      </w:r>
      <w:r w:rsidR="00342416">
        <w:t>ранее</w:t>
      </w:r>
      <w:r>
        <w:t xml:space="preserve"> </w:t>
      </w:r>
      <w:r w:rsidR="00342416">
        <w:t>сказал</w:t>
      </w:r>
      <w:r>
        <w:t xml:space="preserve"> «</w:t>
      </w:r>
      <w:r w:rsidR="00342416">
        <w:t>Парламентской</w:t>
      </w:r>
      <w:r>
        <w:t xml:space="preserve"> </w:t>
      </w:r>
      <w:r w:rsidR="00342416">
        <w:t>газете</w:t>
      </w:r>
      <w:r>
        <w:t xml:space="preserve">» </w:t>
      </w:r>
      <w:r w:rsidR="00342416">
        <w:t>первый</w:t>
      </w:r>
      <w:r>
        <w:t xml:space="preserve"> </w:t>
      </w:r>
      <w:r w:rsidR="00342416">
        <w:t>зампред</w:t>
      </w:r>
      <w:r>
        <w:t xml:space="preserve"> </w:t>
      </w:r>
      <w:r w:rsidR="00342416">
        <w:t>Комитета</w:t>
      </w:r>
      <w:r>
        <w:t xml:space="preserve"> </w:t>
      </w:r>
      <w:r w:rsidR="00342416">
        <w:t>Совета</w:t>
      </w:r>
      <w:r>
        <w:t xml:space="preserve"> </w:t>
      </w:r>
      <w:r w:rsidR="00342416">
        <w:t>Федерации</w:t>
      </w:r>
      <w:r>
        <w:t xml:space="preserve"> </w:t>
      </w:r>
      <w:r w:rsidR="00342416">
        <w:t>по</w:t>
      </w:r>
      <w:r>
        <w:t xml:space="preserve"> </w:t>
      </w:r>
      <w:r w:rsidR="00342416">
        <w:t>экономической</w:t>
      </w:r>
      <w:r>
        <w:t xml:space="preserve"> </w:t>
      </w:r>
      <w:r w:rsidR="00342416">
        <w:t>политике</w:t>
      </w:r>
      <w:r>
        <w:t xml:space="preserve"> </w:t>
      </w:r>
      <w:r w:rsidR="00342416">
        <w:t>Вячеслав</w:t>
      </w:r>
      <w:r>
        <w:t xml:space="preserve"> </w:t>
      </w:r>
      <w:r w:rsidR="00342416">
        <w:t>Тимченко.</w:t>
      </w:r>
      <w:r>
        <w:t xml:space="preserve"> – </w:t>
      </w:r>
      <w:r w:rsidR="00342416">
        <w:t>Потому</w:t>
      </w:r>
      <w:r>
        <w:t xml:space="preserve"> </w:t>
      </w:r>
      <w:r w:rsidR="00342416">
        <w:t>что</w:t>
      </w:r>
      <w:r>
        <w:t xml:space="preserve"> </w:t>
      </w:r>
      <w:r w:rsidR="00342416">
        <w:t>это</w:t>
      </w:r>
      <w:r>
        <w:t xml:space="preserve"> </w:t>
      </w:r>
      <w:r w:rsidR="00342416">
        <w:t>регулирование</w:t>
      </w:r>
      <w:r>
        <w:t xml:space="preserve"> </w:t>
      </w:r>
      <w:r w:rsidR="00342416">
        <w:t>нагрузки</w:t>
      </w:r>
      <w:r>
        <w:t xml:space="preserve"> </w:t>
      </w:r>
      <w:r w:rsidR="00342416">
        <w:t>на</w:t>
      </w:r>
      <w:r>
        <w:t xml:space="preserve"> </w:t>
      </w:r>
      <w:r w:rsidR="00342416">
        <w:t>человеческий</w:t>
      </w:r>
      <w:r>
        <w:t xml:space="preserve"> </w:t>
      </w:r>
      <w:r w:rsidR="00342416">
        <w:t>организм.</w:t>
      </w:r>
      <w:r>
        <w:t xml:space="preserve"> </w:t>
      </w:r>
      <w:r w:rsidR="00342416">
        <w:t>Ведь</w:t>
      </w:r>
      <w:r>
        <w:t xml:space="preserve"> </w:t>
      </w:r>
      <w:r w:rsidR="00342416">
        <w:t>очень</w:t>
      </w:r>
      <w:r>
        <w:t xml:space="preserve"> </w:t>
      </w:r>
      <w:r w:rsidR="00342416">
        <w:t>много</w:t>
      </w:r>
      <w:r>
        <w:t xml:space="preserve"> </w:t>
      </w:r>
      <w:r w:rsidR="00342416">
        <w:t>аварий,</w:t>
      </w:r>
      <w:r>
        <w:t xml:space="preserve"> </w:t>
      </w:r>
      <w:r w:rsidR="00342416">
        <w:t>особенно</w:t>
      </w:r>
      <w:r>
        <w:t xml:space="preserve"> </w:t>
      </w:r>
      <w:r w:rsidR="00342416">
        <w:t>крупных,</w:t>
      </w:r>
      <w:r>
        <w:t xml:space="preserve"> </w:t>
      </w:r>
      <w:r w:rsidR="00342416">
        <w:t>с</w:t>
      </w:r>
      <w:r>
        <w:t xml:space="preserve"> </w:t>
      </w:r>
      <w:r w:rsidR="00342416">
        <w:t>участием</w:t>
      </w:r>
      <w:r>
        <w:t xml:space="preserve"> </w:t>
      </w:r>
      <w:r w:rsidR="00342416">
        <w:t>как</w:t>
      </w:r>
      <w:r>
        <w:t xml:space="preserve"> </w:t>
      </w:r>
      <w:r w:rsidR="00342416">
        <w:t>грузового,</w:t>
      </w:r>
      <w:r>
        <w:t xml:space="preserve"> </w:t>
      </w:r>
      <w:r w:rsidR="00342416">
        <w:t>так</w:t>
      </w:r>
      <w:r>
        <w:t xml:space="preserve"> </w:t>
      </w:r>
      <w:r w:rsidR="00342416">
        <w:t>и</w:t>
      </w:r>
      <w:r>
        <w:t xml:space="preserve"> </w:t>
      </w:r>
      <w:r w:rsidR="00342416">
        <w:t>пассажирского</w:t>
      </w:r>
      <w:r>
        <w:t xml:space="preserve"> </w:t>
      </w:r>
      <w:r w:rsidR="00342416">
        <w:t>транспорта,</w:t>
      </w:r>
      <w:r>
        <w:t xml:space="preserve"> </w:t>
      </w:r>
      <w:r w:rsidR="00342416">
        <w:t>происходит</w:t>
      </w:r>
      <w:r>
        <w:t xml:space="preserve"> </w:t>
      </w:r>
      <w:r w:rsidR="00342416">
        <w:t>из-за</w:t>
      </w:r>
      <w:r>
        <w:t xml:space="preserve"> </w:t>
      </w:r>
      <w:r w:rsidR="00342416">
        <w:t>усталости</w:t>
      </w:r>
      <w:r>
        <w:t xml:space="preserve"> – </w:t>
      </w:r>
      <w:r w:rsidR="00342416">
        <w:t>из-за</w:t>
      </w:r>
      <w:r>
        <w:t xml:space="preserve"> </w:t>
      </w:r>
      <w:r w:rsidR="00342416">
        <w:t>того,</w:t>
      </w:r>
      <w:r>
        <w:t xml:space="preserve"> </w:t>
      </w:r>
      <w:r w:rsidR="00342416">
        <w:t>что</w:t>
      </w:r>
      <w:r>
        <w:t xml:space="preserve"> </w:t>
      </w:r>
      <w:r w:rsidR="00342416">
        <w:t>водитель</w:t>
      </w:r>
      <w:r>
        <w:t xml:space="preserve"> </w:t>
      </w:r>
      <w:r w:rsidR="00342416">
        <w:t>очень</w:t>
      </w:r>
      <w:r>
        <w:t xml:space="preserve"> </w:t>
      </w:r>
      <w:r w:rsidR="00342416">
        <w:t>много</w:t>
      </w:r>
      <w:r>
        <w:t xml:space="preserve"> </w:t>
      </w:r>
      <w:r w:rsidR="00342416">
        <w:t>проводит</w:t>
      </w:r>
      <w:r>
        <w:t xml:space="preserve"> </w:t>
      </w:r>
      <w:r w:rsidR="00342416">
        <w:t>времени</w:t>
      </w:r>
      <w:r>
        <w:t xml:space="preserve"> </w:t>
      </w:r>
      <w:r w:rsidR="00342416">
        <w:t>за</w:t>
      </w:r>
      <w:r>
        <w:t xml:space="preserve"> </w:t>
      </w:r>
      <w:r w:rsidR="00342416">
        <w:t>рулём</w:t>
      </w:r>
      <w:r>
        <w:t xml:space="preserve"> </w:t>
      </w:r>
      <w:r w:rsidR="00342416">
        <w:t>автомобиля.</w:t>
      </w:r>
      <w:r>
        <w:t xml:space="preserve"> </w:t>
      </w:r>
      <w:r w:rsidR="00342416">
        <w:t>Причём</w:t>
      </w:r>
      <w:r>
        <w:t xml:space="preserve"> </w:t>
      </w:r>
      <w:r w:rsidR="00342416">
        <w:t>в</w:t>
      </w:r>
      <w:r>
        <w:t xml:space="preserve"> </w:t>
      </w:r>
      <w:r w:rsidR="00342416">
        <w:t>непростых,</w:t>
      </w:r>
      <w:r>
        <w:t xml:space="preserve"> </w:t>
      </w:r>
      <w:r w:rsidR="00342416">
        <w:t>особенно</w:t>
      </w:r>
      <w:r>
        <w:t xml:space="preserve"> </w:t>
      </w:r>
      <w:r w:rsidR="00342416">
        <w:t>сейчас,</w:t>
      </w:r>
      <w:r>
        <w:t xml:space="preserve"> </w:t>
      </w:r>
      <w:r w:rsidR="00342416">
        <w:t>в</w:t>
      </w:r>
      <w:r>
        <w:t xml:space="preserve"> </w:t>
      </w:r>
      <w:r w:rsidR="00342416">
        <w:t>осенне-зимний</w:t>
      </w:r>
      <w:r>
        <w:t xml:space="preserve"> </w:t>
      </w:r>
      <w:r w:rsidR="00342416">
        <w:t>период,</w:t>
      </w:r>
      <w:r>
        <w:t xml:space="preserve"> </w:t>
      </w:r>
      <w:r w:rsidR="00342416">
        <w:t>погодных</w:t>
      </w:r>
      <w:r>
        <w:t xml:space="preserve"> </w:t>
      </w:r>
      <w:r w:rsidR="00342416">
        <w:t>условиях</w:t>
      </w:r>
      <w:r>
        <w:t>»</w:t>
      </w:r>
      <w:r w:rsidR="00342416">
        <w:t>.</w:t>
      </w:r>
    </w:p>
    <w:p w14:paraId="25562BEA" w14:textId="7E5FB190" w:rsidR="00342416" w:rsidRDefault="00342416" w:rsidP="009E1434">
      <w:pPr>
        <w:jc w:val="both"/>
      </w:pPr>
      <w:r>
        <w:t>Хватит</w:t>
      </w:r>
      <w:r w:rsidR="008405B1">
        <w:t xml:space="preserve"> </w:t>
      </w:r>
      <w:r>
        <w:t>ли</w:t>
      </w:r>
      <w:r w:rsidR="008405B1">
        <w:t xml:space="preserve"> </w:t>
      </w:r>
      <w:r>
        <w:t>денег?</w:t>
      </w:r>
    </w:p>
    <w:p w14:paraId="75DF68E0" w14:textId="4CA51160" w:rsidR="0021535E" w:rsidRDefault="00342416" w:rsidP="009E1434">
      <w:pPr>
        <w:jc w:val="both"/>
      </w:pPr>
      <w:r>
        <w:t>В</w:t>
      </w:r>
      <w:r w:rsidR="008405B1">
        <w:t xml:space="preserve"> </w:t>
      </w:r>
      <w:r>
        <w:t>свою</w:t>
      </w:r>
      <w:r w:rsidR="008405B1">
        <w:t xml:space="preserve"> </w:t>
      </w:r>
      <w:r>
        <w:t>очередь,</w:t>
      </w:r>
      <w:r w:rsidR="008405B1">
        <w:t xml:space="preserve"> </w:t>
      </w:r>
      <w:r>
        <w:t>Илья</w:t>
      </w:r>
      <w:r w:rsidR="008405B1">
        <w:t xml:space="preserve"> </w:t>
      </w:r>
      <w:r>
        <w:t>Зотов</w:t>
      </w:r>
      <w:r w:rsidR="008405B1">
        <w:t xml:space="preserve"> </w:t>
      </w:r>
      <w:r>
        <w:t>отмечает,</w:t>
      </w:r>
      <w:r w:rsidR="008405B1">
        <w:t xml:space="preserve"> </w:t>
      </w:r>
      <w:r>
        <w:t>что</w:t>
      </w:r>
      <w:r w:rsidR="008405B1">
        <w:t xml:space="preserve"> </w:t>
      </w:r>
      <w:r>
        <w:t>необходимость</w:t>
      </w:r>
      <w:r w:rsidR="008405B1">
        <w:t xml:space="preserve"> </w:t>
      </w:r>
      <w:r>
        <w:t>оснащения</w:t>
      </w:r>
      <w:r w:rsidR="008405B1">
        <w:t xml:space="preserve"> </w:t>
      </w:r>
      <w:r>
        <w:t>всех</w:t>
      </w:r>
      <w:r w:rsidR="008405B1">
        <w:t xml:space="preserve"> </w:t>
      </w:r>
      <w:r>
        <w:t>грузовиков</w:t>
      </w:r>
      <w:r w:rsidR="008405B1">
        <w:t xml:space="preserve"> </w:t>
      </w:r>
      <w:r>
        <w:t>и</w:t>
      </w:r>
      <w:r w:rsidR="008405B1">
        <w:t xml:space="preserve"> </w:t>
      </w:r>
      <w:r>
        <w:t>автобусов</w:t>
      </w:r>
      <w:r w:rsidR="008405B1">
        <w:t xml:space="preserve"> </w:t>
      </w:r>
      <w:r>
        <w:t>тахографами</w:t>
      </w:r>
      <w:r w:rsidR="008405B1">
        <w:t xml:space="preserve"> </w:t>
      </w:r>
      <w:r>
        <w:t>может</w:t>
      </w:r>
      <w:r w:rsidR="008405B1">
        <w:t xml:space="preserve"> </w:t>
      </w:r>
      <w:r>
        <w:t>натолкнуться</w:t>
      </w:r>
      <w:r w:rsidR="008405B1">
        <w:t xml:space="preserve"> </w:t>
      </w:r>
      <w:r>
        <w:t>на</w:t>
      </w:r>
      <w:r w:rsidR="008405B1">
        <w:t xml:space="preserve"> </w:t>
      </w:r>
      <w:r>
        <w:t>нехватку</w:t>
      </w:r>
      <w:r w:rsidR="008405B1">
        <w:t xml:space="preserve"> </w:t>
      </w:r>
      <w:r>
        <w:t>финансов</w:t>
      </w:r>
      <w:r w:rsidR="008405B1">
        <w:t xml:space="preserve"> </w:t>
      </w:r>
      <w:r>
        <w:t>в</w:t>
      </w:r>
      <w:r w:rsidR="008405B1">
        <w:t xml:space="preserve"> </w:t>
      </w:r>
      <w:r>
        <w:t>бюджете</w:t>
      </w:r>
      <w:r w:rsidR="008405B1">
        <w:t xml:space="preserve"> </w:t>
      </w:r>
      <w:r>
        <w:t>коммерческих</w:t>
      </w:r>
      <w:r w:rsidR="008405B1">
        <w:t xml:space="preserve"> </w:t>
      </w:r>
      <w:r>
        <w:t>организаций</w:t>
      </w:r>
      <w:r w:rsidR="008405B1">
        <w:t xml:space="preserve"> </w:t>
      </w:r>
      <w:r>
        <w:t>и</w:t>
      </w:r>
      <w:r w:rsidR="008405B1">
        <w:t xml:space="preserve"> </w:t>
      </w:r>
      <w:r>
        <w:t>предприятий</w:t>
      </w:r>
      <w:r w:rsidR="008405B1">
        <w:t xml:space="preserve"> </w:t>
      </w:r>
      <w:r>
        <w:t>городского</w:t>
      </w:r>
      <w:r w:rsidR="008405B1">
        <w:t xml:space="preserve"> </w:t>
      </w:r>
      <w:r>
        <w:t>транспорта.</w:t>
      </w:r>
      <w:r w:rsidR="008405B1">
        <w:t xml:space="preserve"> «</w:t>
      </w:r>
      <w:r>
        <w:t>На</w:t>
      </w:r>
      <w:r w:rsidR="008405B1">
        <w:t xml:space="preserve"> </w:t>
      </w:r>
      <w:r>
        <w:t>оснащение</w:t>
      </w:r>
      <w:r w:rsidR="008405B1">
        <w:t xml:space="preserve"> </w:t>
      </w:r>
      <w:r>
        <w:t>этим</w:t>
      </w:r>
      <w:r w:rsidR="008405B1">
        <w:t xml:space="preserve"> </w:t>
      </w:r>
      <w:r>
        <w:t>оборудованием</w:t>
      </w:r>
      <w:r w:rsidR="008405B1">
        <w:t xml:space="preserve"> </w:t>
      </w:r>
      <w:r>
        <w:t>одного</w:t>
      </w:r>
      <w:r w:rsidR="008405B1">
        <w:t xml:space="preserve"> </w:t>
      </w:r>
      <w:r>
        <w:t>транспортного</w:t>
      </w:r>
      <w:r w:rsidR="008405B1">
        <w:t xml:space="preserve"> </w:t>
      </w:r>
      <w:r>
        <w:t>средства</w:t>
      </w:r>
      <w:r w:rsidR="008405B1">
        <w:t xml:space="preserve"> </w:t>
      </w:r>
      <w:r>
        <w:t>потребуется</w:t>
      </w:r>
      <w:r w:rsidR="008405B1">
        <w:t xml:space="preserve"> </w:t>
      </w:r>
      <w:r>
        <w:t>от</w:t>
      </w:r>
      <w:r w:rsidR="008405B1">
        <w:t xml:space="preserve"> </w:t>
      </w:r>
      <w:r>
        <w:t>20</w:t>
      </w:r>
      <w:r w:rsidR="008405B1">
        <w:t xml:space="preserve"> </w:t>
      </w:r>
      <w:r>
        <w:t>до</w:t>
      </w:r>
      <w:r w:rsidR="008405B1">
        <w:t xml:space="preserve"> </w:t>
      </w:r>
      <w:r>
        <w:t>30</w:t>
      </w:r>
      <w:r w:rsidR="008405B1">
        <w:t xml:space="preserve"> </w:t>
      </w:r>
      <w:r>
        <w:t>тысяч</w:t>
      </w:r>
      <w:r w:rsidR="008405B1">
        <w:t xml:space="preserve"> </w:t>
      </w:r>
      <w:r>
        <w:t>рублей.</w:t>
      </w:r>
      <w:r w:rsidR="008405B1">
        <w:t xml:space="preserve"> </w:t>
      </w:r>
      <w:r>
        <w:t>А</w:t>
      </w:r>
      <w:r w:rsidR="008405B1">
        <w:t xml:space="preserve"> </w:t>
      </w:r>
      <w:r>
        <w:t>ввиду</w:t>
      </w:r>
      <w:r w:rsidR="008405B1">
        <w:t xml:space="preserve"> </w:t>
      </w:r>
      <w:r>
        <w:t>того,</w:t>
      </w:r>
      <w:r w:rsidR="008405B1">
        <w:t xml:space="preserve"> </w:t>
      </w:r>
      <w:r>
        <w:t>что</w:t>
      </w:r>
      <w:r w:rsidR="008405B1">
        <w:t xml:space="preserve"> </w:t>
      </w:r>
      <w:r>
        <w:t>у</w:t>
      </w:r>
      <w:r w:rsidR="008405B1">
        <w:t xml:space="preserve"> </w:t>
      </w:r>
      <w:r>
        <w:t>ряда</w:t>
      </w:r>
      <w:r w:rsidR="008405B1">
        <w:t xml:space="preserve"> </w:t>
      </w:r>
      <w:r>
        <w:t>городов</w:t>
      </w:r>
      <w:r w:rsidR="008405B1">
        <w:t xml:space="preserve"> </w:t>
      </w:r>
      <w:r>
        <w:t>таких</w:t>
      </w:r>
      <w:r w:rsidR="008405B1">
        <w:t xml:space="preserve"> </w:t>
      </w:r>
      <w:r>
        <w:t>транспортных</w:t>
      </w:r>
      <w:r w:rsidR="008405B1">
        <w:t xml:space="preserve"> </w:t>
      </w:r>
      <w:r>
        <w:t>средств</w:t>
      </w:r>
      <w:r w:rsidR="008405B1">
        <w:t xml:space="preserve"> </w:t>
      </w:r>
      <w:r>
        <w:t>несколько</w:t>
      </w:r>
      <w:r w:rsidR="008405B1">
        <w:t xml:space="preserve"> </w:t>
      </w:r>
      <w:r>
        <w:t>сотен,</w:t>
      </w:r>
      <w:r w:rsidR="008405B1">
        <w:t xml:space="preserve"> </w:t>
      </w:r>
      <w:r>
        <w:t>а</w:t>
      </w:r>
      <w:r w:rsidR="008405B1">
        <w:t xml:space="preserve"> </w:t>
      </w:r>
      <w:r>
        <w:t>то</w:t>
      </w:r>
      <w:r w:rsidR="008405B1">
        <w:t xml:space="preserve"> </w:t>
      </w:r>
      <w:r>
        <w:t>и</w:t>
      </w:r>
      <w:r w:rsidR="008405B1">
        <w:t xml:space="preserve"> </w:t>
      </w:r>
      <w:r>
        <w:t>тысяч,</w:t>
      </w:r>
      <w:r w:rsidR="008405B1">
        <w:t xml:space="preserve"> </w:t>
      </w:r>
      <w:r>
        <w:t>то</w:t>
      </w:r>
      <w:r w:rsidR="008405B1">
        <w:t xml:space="preserve"> </w:t>
      </w:r>
      <w:r>
        <w:t>в</w:t>
      </w:r>
      <w:r w:rsidR="008405B1">
        <w:t xml:space="preserve"> </w:t>
      </w:r>
      <w:r>
        <w:t>итоге</w:t>
      </w:r>
      <w:r w:rsidR="008405B1">
        <w:t xml:space="preserve"> </w:t>
      </w:r>
      <w:r>
        <w:t>это</w:t>
      </w:r>
      <w:r w:rsidR="008405B1">
        <w:t xml:space="preserve"> </w:t>
      </w:r>
      <w:r>
        <w:t>может</w:t>
      </w:r>
      <w:r w:rsidR="008405B1">
        <w:t xml:space="preserve"> </w:t>
      </w:r>
      <w:r>
        <w:t>вылиться</w:t>
      </w:r>
      <w:r w:rsidR="008405B1">
        <w:t xml:space="preserve"> </w:t>
      </w:r>
      <w:r>
        <w:t>в</w:t>
      </w:r>
      <w:r w:rsidR="008405B1">
        <w:t xml:space="preserve"> </w:t>
      </w:r>
      <w:r>
        <w:t>колоссальные</w:t>
      </w:r>
      <w:r w:rsidR="008405B1">
        <w:t xml:space="preserve"> </w:t>
      </w:r>
      <w:r>
        <w:t>суммы,</w:t>
      </w:r>
      <w:r w:rsidR="008405B1">
        <w:t xml:space="preserve"> </w:t>
      </w:r>
      <w:r>
        <w:t>каковых</w:t>
      </w:r>
      <w:r w:rsidR="008405B1">
        <w:t xml:space="preserve"> </w:t>
      </w:r>
      <w:r>
        <w:t>попросту</w:t>
      </w:r>
      <w:r w:rsidR="008405B1">
        <w:t xml:space="preserve"> </w:t>
      </w:r>
      <w:r>
        <w:t>не</w:t>
      </w:r>
      <w:r w:rsidR="008405B1">
        <w:t xml:space="preserve"> </w:t>
      </w:r>
      <w:r>
        <w:t>выделяется</w:t>
      </w:r>
      <w:r w:rsidR="008405B1">
        <w:t xml:space="preserve"> </w:t>
      </w:r>
      <w:r>
        <w:t>на</w:t>
      </w:r>
      <w:r w:rsidR="008405B1">
        <w:t xml:space="preserve"> </w:t>
      </w:r>
      <w:r>
        <w:t>работу</w:t>
      </w:r>
      <w:r w:rsidR="008405B1">
        <w:t xml:space="preserve"> </w:t>
      </w:r>
      <w:r>
        <w:t>общественного</w:t>
      </w:r>
      <w:r w:rsidR="008405B1">
        <w:t xml:space="preserve"> </w:t>
      </w:r>
      <w:r>
        <w:t>транспорта</w:t>
      </w:r>
      <w:r w:rsidR="008405B1">
        <w:t>»</w:t>
      </w:r>
      <w:r>
        <w:t>,</w:t>
      </w:r>
      <w:r w:rsidR="008405B1">
        <w:t xml:space="preserve"> – </w:t>
      </w:r>
      <w:r>
        <w:t>посетовал</w:t>
      </w:r>
      <w:r w:rsidR="008405B1">
        <w:t xml:space="preserve"> </w:t>
      </w:r>
      <w:r>
        <w:t>эксперт.</w:t>
      </w:r>
    </w:p>
    <w:p w14:paraId="16C75469" w14:textId="49077C14" w:rsidR="0021535E" w:rsidRDefault="00342416" w:rsidP="009E1434">
      <w:pPr>
        <w:jc w:val="both"/>
      </w:pPr>
      <w:r>
        <w:t>Ответственность</w:t>
      </w:r>
      <w:r w:rsidR="008405B1">
        <w:t xml:space="preserve"> </w:t>
      </w:r>
      <w:r>
        <w:t>для</w:t>
      </w:r>
      <w:r w:rsidR="008405B1">
        <w:t xml:space="preserve"> </w:t>
      </w:r>
      <w:r>
        <w:t>водителя</w:t>
      </w:r>
      <w:r w:rsidR="008405B1">
        <w:t xml:space="preserve"> </w:t>
      </w:r>
      <w:r>
        <w:t>за</w:t>
      </w:r>
      <w:r w:rsidR="008405B1">
        <w:t xml:space="preserve"> </w:t>
      </w:r>
      <w:r>
        <w:t>нарушение</w:t>
      </w:r>
      <w:r w:rsidR="008405B1">
        <w:t xml:space="preserve"> </w:t>
      </w:r>
      <w:r>
        <w:t>режима</w:t>
      </w:r>
      <w:r w:rsidR="008405B1">
        <w:t xml:space="preserve"> </w:t>
      </w:r>
      <w:r>
        <w:t>труда</w:t>
      </w:r>
      <w:r w:rsidR="008405B1">
        <w:t xml:space="preserve"> </w:t>
      </w:r>
      <w:r>
        <w:t>и</w:t>
      </w:r>
      <w:r w:rsidR="008405B1">
        <w:t xml:space="preserve"> </w:t>
      </w:r>
      <w:r>
        <w:t>отдыха</w:t>
      </w:r>
      <w:r w:rsidR="008405B1">
        <w:t xml:space="preserve"> </w:t>
      </w:r>
      <w:r>
        <w:t>пока</w:t>
      </w:r>
      <w:r w:rsidR="008405B1">
        <w:t xml:space="preserve"> </w:t>
      </w:r>
      <w:r>
        <w:t>что</w:t>
      </w:r>
      <w:r w:rsidR="008405B1">
        <w:t xml:space="preserve"> </w:t>
      </w:r>
      <w:r>
        <w:t>установлена</w:t>
      </w:r>
      <w:r w:rsidR="008405B1">
        <w:t xml:space="preserve"> </w:t>
      </w:r>
      <w:r>
        <w:t>в</w:t>
      </w:r>
      <w:r w:rsidR="008405B1">
        <w:t xml:space="preserve"> </w:t>
      </w:r>
      <w:r>
        <w:t>виде</w:t>
      </w:r>
      <w:r w:rsidR="008405B1">
        <w:t xml:space="preserve"> </w:t>
      </w:r>
      <w:r>
        <w:t>штрафа</w:t>
      </w:r>
      <w:r w:rsidR="008405B1">
        <w:t xml:space="preserve"> </w:t>
      </w:r>
      <w:r>
        <w:t>от</w:t>
      </w:r>
      <w:r w:rsidR="008405B1">
        <w:t xml:space="preserve"> </w:t>
      </w:r>
      <w:r>
        <w:t>одной</w:t>
      </w:r>
      <w:r w:rsidR="008405B1">
        <w:t xml:space="preserve"> </w:t>
      </w:r>
      <w:r>
        <w:t>до</w:t>
      </w:r>
      <w:r w:rsidR="008405B1">
        <w:t xml:space="preserve"> </w:t>
      </w:r>
      <w:r>
        <w:t>трёх</w:t>
      </w:r>
      <w:r w:rsidR="008405B1">
        <w:t xml:space="preserve"> </w:t>
      </w:r>
      <w:r>
        <w:t>тысяч</w:t>
      </w:r>
      <w:r w:rsidR="008405B1">
        <w:t xml:space="preserve"> </w:t>
      </w:r>
      <w:r>
        <w:t>рублей.</w:t>
      </w:r>
    </w:p>
    <w:p w14:paraId="77FDFD82" w14:textId="3C24803C" w:rsidR="0021535E" w:rsidRDefault="00342416" w:rsidP="009E1434">
      <w:pPr>
        <w:jc w:val="both"/>
      </w:pPr>
      <w:r>
        <w:t>Зотов</w:t>
      </w:r>
      <w:r w:rsidR="008405B1">
        <w:t xml:space="preserve"> </w:t>
      </w:r>
      <w:r>
        <w:t>беспокоится,</w:t>
      </w:r>
      <w:r w:rsidR="008405B1">
        <w:t xml:space="preserve"> </w:t>
      </w:r>
      <w:r>
        <w:t>что</w:t>
      </w:r>
      <w:r w:rsidR="008405B1">
        <w:t xml:space="preserve"> </w:t>
      </w:r>
      <w:r>
        <w:t>не</w:t>
      </w:r>
      <w:r w:rsidR="008405B1">
        <w:t xml:space="preserve"> </w:t>
      </w:r>
      <w:r>
        <w:t>все</w:t>
      </w:r>
      <w:r w:rsidR="008405B1">
        <w:t xml:space="preserve"> </w:t>
      </w:r>
      <w:r>
        <w:t>предприятия</w:t>
      </w:r>
      <w:r w:rsidR="008405B1">
        <w:t xml:space="preserve"> </w:t>
      </w:r>
      <w:r>
        <w:t>заложили</w:t>
      </w:r>
      <w:r w:rsidR="008405B1">
        <w:t xml:space="preserve"> </w:t>
      </w:r>
      <w:r>
        <w:t>в</w:t>
      </w:r>
      <w:r w:rsidR="008405B1">
        <w:t xml:space="preserve"> </w:t>
      </w:r>
      <w:r>
        <w:t>текущем</w:t>
      </w:r>
      <w:r w:rsidR="008405B1">
        <w:t xml:space="preserve"> </w:t>
      </w:r>
      <w:r>
        <w:t>году</w:t>
      </w:r>
      <w:r w:rsidR="008405B1">
        <w:t xml:space="preserve"> </w:t>
      </w:r>
      <w:r>
        <w:t>средства</w:t>
      </w:r>
      <w:r w:rsidR="008405B1">
        <w:t xml:space="preserve"> </w:t>
      </w:r>
      <w:r>
        <w:t>на</w:t>
      </w:r>
      <w:r w:rsidR="008405B1">
        <w:t xml:space="preserve"> </w:t>
      </w:r>
      <w:r>
        <w:t>покупку</w:t>
      </w:r>
      <w:r w:rsidR="008405B1">
        <w:t xml:space="preserve"> </w:t>
      </w:r>
      <w:r>
        <w:t>тахографов,</w:t>
      </w:r>
      <w:r w:rsidR="008405B1">
        <w:t xml:space="preserve"> </w:t>
      </w:r>
      <w:r>
        <w:t>и</w:t>
      </w:r>
      <w:r w:rsidR="008405B1">
        <w:t xml:space="preserve"> </w:t>
      </w:r>
      <w:r>
        <w:t>предполагает,</w:t>
      </w:r>
      <w:r w:rsidR="008405B1">
        <w:t xml:space="preserve"> </w:t>
      </w:r>
      <w:r>
        <w:t>что</w:t>
      </w:r>
      <w:r w:rsidR="008405B1">
        <w:t xml:space="preserve"> </w:t>
      </w:r>
      <w:r>
        <w:t>из-за</w:t>
      </w:r>
      <w:r w:rsidR="008405B1">
        <w:t xml:space="preserve"> </w:t>
      </w:r>
      <w:r>
        <w:t>новых</w:t>
      </w:r>
      <w:r w:rsidR="008405B1">
        <w:t xml:space="preserve"> </w:t>
      </w:r>
      <w:r>
        <w:t>правил</w:t>
      </w:r>
      <w:r w:rsidR="008405B1">
        <w:t xml:space="preserve"> </w:t>
      </w:r>
      <w:r>
        <w:t>некоторым</w:t>
      </w:r>
      <w:r w:rsidR="008405B1">
        <w:t xml:space="preserve"> </w:t>
      </w:r>
      <w:r>
        <w:t>организациям</w:t>
      </w:r>
      <w:r w:rsidR="008405B1">
        <w:t xml:space="preserve"> </w:t>
      </w:r>
      <w:r>
        <w:t>придётся</w:t>
      </w:r>
      <w:r w:rsidR="008405B1">
        <w:t xml:space="preserve"> </w:t>
      </w:r>
      <w:r>
        <w:t>снимать</w:t>
      </w:r>
      <w:r w:rsidR="008405B1">
        <w:t xml:space="preserve"> </w:t>
      </w:r>
      <w:r>
        <w:t>машины</w:t>
      </w:r>
      <w:r w:rsidR="008405B1">
        <w:t xml:space="preserve"> </w:t>
      </w:r>
      <w:r>
        <w:t>с</w:t>
      </w:r>
      <w:r w:rsidR="008405B1">
        <w:t xml:space="preserve"> </w:t>
      </w:r>
      <w:r>
        <w:t>рейсов.</w:t>
      </w:r>
      <w:r w:rsidR="008405B1">
        <w:t xml:space="preserve"> </w:t>
      </w:r>
      <w:r>
        <w:t>Однако</w:t>
      </w:r>
      <w:r w:rsidR="008405B1">
        <w:t xml:space="preserve"> </w:t>
      </w:r>
      <w:r>
        <w:t>Евгений</w:t>
      </w:r>
      <w:r w:rsidR="008405B1">
        <w:t xml:space="preserve"> </w:t>
      </w:r>
      <w:r>
        <w:t>Москвичёв</w:t>
      </w:r>
      <w:r w:rsidR="008405B1">
        <w:t xml:space="preserve"> </w:t>
      </w:r>
      <w:r>
        <w:t>напомнил,</w:t>
      </w:r>
      <w:r w:rsidR="008405B1">
        <w:t xml:space="preserve"> </w:t>
      </w:r>
      <w:r>
        <w:t>что</w:t>
      </w:r>
      <w:r w:rsidR="008405B1">
        <w:t xml:space="preserve"> </w:t>
      </w:r>
      <w:r>
        <w:t>по</w:t>
      </w:r>
      <w:r w:rsidR="008405B1">
        <w:t xml:space="preserve"> </w:t>
      </w:r>
      <w:r>
        <w:t>уже</w:t>
      </w:r>
      <w:r w:rsidR="008405B1">
        <w:t xml:space="preserve"> </w:t>
      </w:r>
      <w:r>
        <w:t>существующим</w:t>
      </w:r>
      <w:r w:rsidR="008405B1">
        <w:t xml:space="preserve"> </w:t>
      </w:r>
      <w:r>
        <w:t>правилам</w:t>
      </w:r>
      <w:r w:rsidR="008405B1">
        <w:t xml:space="preserve"> </w:t>
      </w:r>
      <w:r>
        <w:t>у</w:t>
      </w:r>
      <w:r w:rsidR="008405B1">
        <w:t xml:space="preserve"> </w:t>
      </w:r>
      <w:r>
        <w:t>нас</w:t>
      </w:r>
      <w:r w:rsidR="008405B1">
        <w:t xml:space="preserve"> </w:t>
      </w:r>
      <w:r>
        <w:t>все</w:t>
      </w:r>
      <w:r w:rsidR="008405B1">
        <w:t xml:space="preserve"> </w:t>
      </w:r>
      <w:r>
        <w:t>грузовые</w:t>
      </w:r>
      <w:r w:rsidR="008405B1">
        <w:t xml:space="preserve"> </w:t>
      </w:r>
      <w:r>
        <w:t>автомобили</w:t>
      </w:r>
      <w:r w:rsidR="008405B1">
        <w:t xml:space="preserve"> </w:t>
      </w:r>
      <w:r>
        <w:t>должны</w:t>
      </w:r>
      <w:r w:rsidR="008405B1">
        <w:t xml:space="preserve"> </w:t>
      </w:r>
      <w:r>
        <w:t>быть</w:t>
      </w:r>
      <w:r w:rsidR="008405B1">
        <w:t xml:space="preserve"> </w:t>
      </w:r>
      <w:r>
        <w:t>оснащены</w:t>
      </w:r>
      <w:r w:rsidR="008405B1">
        <w:t xml:space="preserve"> </w:t>
      </w:r>
      <w:r>
        <w:t>тахографами.</w:t>
      </w:r>
      <w:r w:rsidR="008405B1">
        <w:t xml:space="preserve"> </w:t>
      </w:r>
      <w:r>
        <w:t>То</w:t>
      </w:r>
      <w:r w:rsidR="008405B1">
        <w:t xml:space="preserve"> </w:t>
      </w:r>
      <w:r>
        <w:t>же</w:t>
      </w:r>
      <w:r w:rsidR="008405B1">
        <w:t xml:space="preserve"> </w:t>
      </w:r>
      <w:r>
        <w:t>касается</w:t>
      </w:r>
      <w:r w:rsidR="008405B1">
        <w:t xml:space="preserve"> </w:t>
      </w:r>
      <w:r>
        <w:t>и</w:t>
      </w:r>
      <w:r w:rsidR="008405B1">
        <w:t xml:space="preserve"> </w:t>
      </w:r>
      <w:r>
        <w:t>автобусов,</w:t>
      </w:r>
      <w:r w:rsidR="008405B1">
        <w:t xml:space="preserve"> </w:t>
      </w:r>
      <w:r>
        <w:t>совершающих</w:t>
      </w:r>
      <w:r w:rsidR="008405B1">
        <w:t xml:space="preserve"> </w:t>
      </w:r>
      <w:r>
        <w:t>международные</w:t>
      </w:r>
      <w:r w:rsidR="008405B1">
        <w:t xml:space="preserve"> </w:t>
      </w:r>
      <w:r>
        <w:t>и</w:t>
      </w:r>
      <w:r w:rsidR="008405B1">
        <w:t xml:space="preserve"> </w:t>
      </w:r>
      <w:r>
        <w:t>межрегиональные</w:t>
      </w:r>
      <w:r w:rsidR="008405B1">
        <w:t xml:space="preserve"> </w:t>
      </w:r>
      <w:r>
        <w:t>рейсы.</w:t>
      </w:r>
      <w:r w:rsidR="008405B1">
        <w:t xml:space="preserve"> «</w:t>
      </w:r>
      <w:r>
        <w:t>Для</w:t>
      </w:r>
      <w:r w:rsidR="008405B1">
        <w:t xml:space="preserve"> </w:t>
      </w:r>
      <w:r>
        <w:t>городских</w:t>
      </w:r>
      <w:r w:rsidR="008405B1">
        <w:t xml:space="preserve"> </w:t>
      </w:r>
      <w:r>
        <w:t>транспортных</w:t>
      </w:r>
      <w:r w:rsidR="008405B1">
        <w:t xml:space="preserve"> </w:t>
      </w:r>
      <w:r>
        <w:t>средств,</w:t>
      </w:r>
      <w:r w:rsidR="008405B1">
        <w:t xml:space="preserve"> </w:t>
      </w:r>
      <w:r>
        <w:t>по</w:t>
      </w:r>
      <w:r w:rsidR="008405B1">
        <w:t xml:space="preserve"> </w:t>
      </w:r>
      <w:r>
        <w:t>моей</w:t>
      </w:r>
      <w:r w:rsidR="008405B1">
        <w:t xml:space="preserve"> </w:t>
      </w:r>
      <w:r>
        <w:t>информации,</w:t>
      </w:r>
      <w:r w:rsidR="008405B1">
        <w:t xml:space="preserve"> </w:t>
      </w:r>
      <w:r>
        <w:t>предоставлен</w:t>
      </w:r>
      <w:r w:rsidR="008405B1">
        <w:t xml:space="preserve"> </w:t>
      </w:r>
      <w:r>
        <w:t>срок</w:t>
      </w:r>
      <w:r w:rsidR="008405B1">
        <w:t xml:space="preserve"> </w:t>
      </w:r>
      <w:r>
        <w:t>до</w:t>
      </w:r>
      <w:r w:rsidR="008405B1">
        <w:t xml:space="preserve"> </w:t>
      </w:r>
      <w:r>
        <w:t>1</w:t>
      </w:r>
      <w:r w:rsidR="008405B1">
        <w:t xml:space="preserve"> </w:t>
      </w:r>
      <w:r>
        <w:t>июля</w:t>
      </w:r>
      <w:r w:rsidR="008405B1">
        <w:t xml:space="preserve"> </w:t>
      </w:r>
      <w:r>
        <w:t>2020</w:t>
      </w:r>
      <w:r w:rsidR="008405B1">
        <w:t xml:space="preserve"> </w:t>
      </w:r>
      <w:r>
        <w:t>года.</w:t>
      </w:r>
      <w:r w:rsidR="008405B1">
        <w:t xml:space="preserve"> </w:t>
      </w:r>
      <w:r>
        <w:t>Так</w:t>
      </w:r>
      <w:r w:rsidR="008405B1">
        <w:t xml:space="preserve"> </w:t>
      </w:r>
      <w:r>
        <w:t>что</w:t>
      </w:r>
      <w:r w:rsidR="008405B1">
        <w:t xml:space="preserve"> </w:t>
      </w:r>
      <w:r>
        <w:t>ничего</w:t>
      </w:r>
      <w:r w:rsidR="008405B1">
        <w:t xml:space="preserve"> </w:t>
      </w:r>
      <w:r>
        <w:t>страшного</w:t>
      </w:r>
      <w:r w:rsidR="008405B1">
        <w:t xml:space="preserve"> </w:t>
      </w:r>
      <w:r>
        <w:t>я</w:t>
      </w:r>
      <w:r w:rsidR="008405B1">
        <w:t xml:space="preserve"> </w:t>
      </w:r>
      <w:r>
        <w:t>в</w:t>
      </w:r>
      <w:r w:rsidR="008405B1">
        <w:t xml:space="preserve"> </w:t>
      </w:r>
      <w:r>
        <w:t>этом</w:t>
      </w:r>
      <w:r w:rsidR="008405B1">
        <w:t xml:space="preserve"> </w:t>
      </w:r>
      <w:r>
        <w:t>не</w:t>
      </w:r>
      <w:r w:rsidR="008405B1">
        <w:t xml:space="preserve"> </w:t>
      </w:r>
      <w:r>
        <w:t>вижу</w:t>
      </w:r>
      <w:r w:rsidR="008405B1">
        <w:t>»</w:t>
      </w:r>
      <w:r>
        <w:t>,</w:t>
      </w:r>
      <w:r w:rsidR="008405B1">
        <w:t xml:space="preserve"> – </w:t>
      </w:r>
      <w:r>
        <w:t>резюмировал</w:t>
      </w:r>
      <w:r w:rsidR="008405B1">
        <w:t xml:space="preserve"> </w:t>
      </w:r>
      <w:r>
        <w:t>глава</w:t>
      </w:r>
      <w:r w:rsidR="008405B1">
        <w:t xml:space="preserve"> </w:t>
      </w:r>
      <w:r>
        <w:t>профильного</w:t>
      </w:r>
      <w:r w:rsidR="008405B1">
        <w:t xml:space="preserve"> </w:t>
      </w:r>
      <w:r>
        <w:t>комитета</w:t>
      </w:r>
      <w:r w:rsidR="008405B1">
        <w:t xml:space="preserve"> </w:t>
      </w:r>
      <w:r>
        <w:t>Госдумы.</w:t>
      </w:r>
    </w:p>
    <w:p w14:paraId="65F35B5C" w14:textId="359EB397" w:rsidR="00342416" w:rsidRDefault="00342416" w:rsidP="009E1434">
      <w:pPr>
        <w:jc w:val="both"/>
      </w:pPr>
      <w:r>
        <w:t>За</w:t>
      </w:r>
      <w:r w:rsidR="008405B1">
        <w:t xml:space="preserve"> </w:t>
      </w:r>
      <w:r>
        <w:t>нарушение</w:t>
      </w:r>
      <w:r w:rsidR="008405B1">
        <w:t xml:space="preserve"> </w:t>
      </w:r>
      <w:r>
        <w:t>режима</w:t>
      </w:r>
      <w:r w:rsidR="008405B1">
        <w:t xml:space="preserve"> </w:t>
      </w:r>
      <w:r>
        <w:t>отдыха</w:t>
      </w:r>
      <w:r w:rsidR="008405B1">
        <w:t xml:space="preserve"> </w:t>
      </w:r>
      <w:r>
        <w:t>грозит</w:t>
      </w:r>
      <w:r w:rsidR="008405B1">
        <w:t xml:space="preserve"> </w:t>
      </w:r>
      <w:r>
        <w:t>штраф</w:t>
      </w:r>
    </w:p>
    <w:p w14:paraId="4404D16E" w14:textId="127E4FFB" w:rsidR="0021535E" w:rsidRDefault="00342416" w:rsidP="009E1434">
      <w:pPr>
        <w:jc w:val="both"/>
      </w:pPr>
      <w:r>
        <w:t>Согласно</w:t>
      </w:r>
      <w:r w:rsidR="008405B1">
        <w:t xml:space="preserve"> </w:t>
      </w:r>
      <w:r>
        <w:t>статье</w:t>
      </w:r>
      <w:r w:rsidR="008405B1">
        <w:t xml:space="preserve"> </w:t>
      </w:r>
      <w:r>
        <w:t>11.23</w:t>
      </w:r>
      <w:r w:rsidR="008405B1">
        <w:t xml:space="preserve"> </w:t>
      </w:r>
      <w:r>
        <w:t>Кодекса</w:t>
      </w:r>
      <w:r w:rsidR="008405B1">
        <w:t xml:space="preserve"> </w:t>
      </w:r>
      <w:r>
        <w:t>об</w:t>
      </w:r>
      <w:r w:rsidR="008405B1">
        <w:t xml:space="preserve"> </w:t>
      </w:r>
      <w:r>
        <w:t>административных</w:t>
      </w:r>
      <w:r w:rsidR="008405B1">
        <w:t xml:space="preserve"> </w:t>
      </w:r>
      <w:r>
        <w:t>правонарушениях,</w:t>
      </w:r>
      <w:r w:rsidR="008405B1">
        <w:t xml:space="preserve"> </w:t>
      </w:r>
      <w:r>
        <w:t>предусмотрена</w:t>
      </w:r>
      <w:r w:rsidR="008405B1">
        <w:t xml:space="preserve"> </w:t>
      </w:r>
      <w:r>
        <w:t>ответственность</w:t>
      </w:r>
      <w:r w:rsidR="008405B1">
        <w:t xml:space="preserve"> </w:t>
      </w:r>
      <w:r>
        <w:t>для</w:t>
      </w:r>
      <w:r w:rsidR="008405B1">
        <w:t xml:space="preserve"> </w:t>
      </w:r>
      <w:r>
        <w:t>водителя</w:t>
      </w:r>
      <w:r w:rsidR="008405B1">
        <w:t xml:space="preserve"> </w:t>
      </w:r>
      <w:r>
        <w:t>за</w:t>
      </w:r>
      <w:r w:rsidR="008405B1">
        <w:t xml:space="preserve"> </w:t>
      </w:r>
      <w:r>
        <w:t>нарушение</w:t>
      </w:r>
      <w:r w:rsidR="008405B1">
        <w:t xml:space="preserve"> </w:t>
      </w:r>
      <w:r>
        <w:t>режима</w:t>
      </w:r>
      <w:r w:rsidR="008405B1">
        <w:t xml:space="preserve"> </w:t>
      </w:r>
      <w:r>
        <w:t>труда</w:t>
      </w:r>
      <w:r w:rsidR="008405B1">
        <w:t xml:space="preserve"> </w:t>
      </w:r>
      <w:r>
        <w:t>и</w:t>
      </w:r>
      <w:r w:rsidR="008405B1">
        <w:t xml:space="preserve"> </w:t>
      </w:r>
      <w:r>
        <w:t>отдыха</w:t>
      </w:r>
      <w:r w:rsidR="008405B1">
        <w:t xml:space="preserve"> </w:t>
      </w:r>
      <w:r>
        <w:t>в</w:t>
      </w:r>
      <w:r w:rsidR="008405B1">
        <w:t xml:space="preserve"> </w:t>
      </w:r>
      <w:r>
        <w:t>виде</w:t>
      </w:r>
      <w:r w:rsidR="008405B1">
        <w:t xml:space="preserve"> </w:t>
      </w:r>
      <w:r>
        <w:t>штрафа</w:t>
      </w:r>
      <w:r w:rsidR="008405B1">
        <w:t xml:space="preserve"> </w:t>
      </w:r>
      <w:r>
        <w:t>от</w:t>
      </w:r>
      <w:r w:rsidR="008405B1">
        <w:t xml:space="preserve"> </w:t>
      </w:r>
      <w:r>
        <w:t>одной</w:t>
      </w:r>
      <w:r w:rsidR="008405B1">
        <w:t xml:space="preserve"> </w:t>
      </w:r>
      <w:r>
        <w:t>до</w:t>
      </w:r>
      <w:r w:rsidR="008405B1">
        <w:t xml:space="preserve"> </w:t>
      </w:r>
      <w:r>
        <w:t>трёх</w:t>
      </w:r>
      <w:r w:rsidR="008405B1">
        <w:t xml:space="preserve"> </w:t>
      </w:r>
      <w:r>
        <w:t>тысяч</w:t>
      </w:r>
      <w:r w:rsidR="008405B1">
        <w:t xml:space="preserve"> </w:t>
      </w:r>
      <w:r>
        <w:t>рублей.</w:t>
      </w:r>
      <w:r w:rsidR="008405B1">
        <w:t xml:space="preserve"> </w:t>
      </w:r>
      <w:r>
        <w:t>Однако</w:t>
      </w:r>
      <w:r w:rsidR="008405B1">
        <w:t xml:space="preserve"> </w:t>
      </w:r>
      <w:r>
        <w:t>в</w:t>
      </w:r>
      <w:r w:rsidR="008405B1">
        <w:t xml:space="preserve"> </w:t>
      </w:r>
      <w:r>
        <w:t>апреле</w:t>
      </w:r>
      <w:r w:rsidR="008405B1">
        <w:t xml:space="preserve"> </w:t>
      </w:r>
      <w:r>
        <w:t>в</w:t>
      </w:r>
      <w:r w:rsidR="008405B1">
        <w:t xml:space="preserve"> </w:t>
      </w:r>
      <w:r>
        <w:t>Госдуму</w:t>
      </w:r>
      <w:r w:rsidR="008405B1">
        <w:t xml:space="preserve"> </w:t>
      </w:r>
      <w:r>
        <w:t>поступили</w:t>
      </w:r>
      <w:r w:rsidR="008405B1">
        <w:t xml:space="preserve"> </w:t>
      </w:r>
      <w:r>
        <w:t>правительственные</w:t>
      </w:r>
      <w:r w:rsidR="008405B1">
        <w:t xml:space="preserve"> </w:t>
      </w:r>
      <w:r>
        <w:t>поправки</w:t>
      </w:r>
      <w:r w:rsidR="008405B1">
        <w:t xml:space="preserve"> </w:t>
      </w:r>
      <w:r>
        <w:t>в</w:t>
      </w:r>
      <w:r w:rsidR="008405B1">
        <w:t xml:space="preserve"> </w:t>
      </w:r>
      <w:r>
        <w:t>КоАП,</w:t>
      </w:r>
      <w:r w:rsidR="008405B1">
        <w:t xml:space="preserve"> </w:t>
      </w:r>
      <w:r>
        <w:t>предусматривающие</w:t>
      </w:r>
      <w:r w:rsidR="008405B1">
        <w:t xml:space="preserve"> </w:t>
      </w:r>
      <w:r>
        <w:t>не</w:t>
      </w:r>
      <w:r w:rsidR="008405B1">
        <w:t xml:space="preserve"> </w:t>
      </w:r>
      <w:r>
        <w:t>только</w:t>
      </w:r>
      <w:r w:rsidR="008405B1">
        <w:t xml:space="preserve"> </w:t>
      </w:r>
      <w:r>
        <w:t>повышение</w:t>
      </w:r>
      <w:r w:rsidR="008405B1">
        <w:t xml:space="preserve"> </w:t>
      </w:r>
      <w:r>
        <w:t>ответственности</w:t>
      </w:r>
      <w:r w:rsidR="008405B1">
        <w:t xml:space="preserve"> </w:t>
      </w:r>
      <w:r>
        <w:t>для</w:t>
      </w:r>
      <w:r w:rsidR="008405B1">
        <w:t xml:space="preserve"> </w:t>
      </w:r>
      <w:r>
        <w:t>водителей,</w:t>
      </w:r>
      <w:r w:rsidR="008405B1">
        <w:t xml:space="preserve"> </w:t>
      </w:r>
      <w:r>
        <w:t>но</w:t>
      </w:r>
      <w:r w:rsidR="008405B1">
        <w:t xml:space="preserve"> </w:t>
      </w:r>
      <w:r>
        <w:t>и</w:t>
      </w:r>
      <w:r w:rsidR="008405B1">
        <w:t xml:space="preserve"> </w:t>
      </w:r>
      <w:r>
        <w:t>введение</w:t>
      </w:r>
      <w:r w:rsidR="008405B1">
        <w:t xml:space="preserve"> </w:t>
      </w:r>
      <w:r>
        <w:t>отдельного</w:t>
      </w:r>
      <w:r w:rsidR="008405B1">
        <w:t xml:space="preserve"> </w:t>
      </w:r>
      <w:r>
        <w:t>штрафа</w:t>
      </w:r>
      <w:r w:rsidR="008405B1">
        <w:t xml:space="preserve"> </w:t>
      </w:r>
      <w:r>
        <w:t>для</w:t>
      </w:r>
      <w:r w:rsidR="008405B1">
        <w:t xml:space="preserve"> </w:t>
      </w:r>
      <w:r>
        <w:t>должностных</w:t>
      </w:r>
      <w:r w:rsidR="008405B1">
        <w:t xml:space="preserve"> </w:t>
      </w:r>
      <w:r>
        <w:t>лиц</w:t>
      </w:r>
      <w:r w:rsidR="008405B1">
        <w:t xml:space="preserve"> </w:t>
      </w:r>
      <w:r>
        <w:t>и</w:t>
      </w:r>
      <w:r w:rsidR="008405B1">
        <w:t xml:space="preserve"> </w:t>
      </w:r>
      <w:r>
        <w:t>работодателей.</w:t>
      </w:r>
      <w:r w:rsidR="008405B1">
        <w:t xml:space="preserve"> </w:t>
      </w:r>
      <w:r>
        <w:t>Согласно</w:t>
      </w:r>
      <w:r w:rsidR="008405B1">
        <w:t xml:space="preserve"> </w:t>
      </w:r>
      <w:r>
        <w:t>изменениям,</w:t>
      </w:r>
      <w:r w:rsidR="008405B1">
        <w:t xml:space="preserve"> </w:t>
      </w:r>
      <w:r>
        <w:t>которые</w:t>
      </w:r>
      <w:r w:rsidR="008405B1">
        <w:t xml:space="preserve"> </w:t>
      </w:r>
      <w:r>
        <w:t>в</w:t>
      </w:r>
      <w:r w:rsidR="008405B1">
        <w:t xml:space="preserve"> </w:t>
      </w:r>
      <w:r>
        <w:t>настоящее</w:t>
      </w:r>
      <w:r w:rsidR="008405B1">
        <w:t xml:space="preserve"> </w:t>
      </w:r>
      <w:r>
        <w:t>время</w:t>
      </w:r>
      <w:r w:rsidR="008405B1">
        <w:t xml:space="preserve"> </w:t>
      </w:r>
      <w:r>
        <w:t>проходят</w:t>
      </w:r>
      <w:r w:rsidR="008405B1">
        <w:t xml:space="preserve"> </w:t>
      </w:r>
      <w:r>
        <w:t>подготовку</w:t>
      </w:r>
      <w:r w:rsidR="008405B1">
        <w:t xml:space="preserve"> </w:t>
      </w:r>
      <w:r>
        <w:t>ко</w:t>
      </w:r>
      <w:r w:rsidR="008405B1">
        <w:t xml:space="preserve"> </w:t>
      </w:r>
      <w:r>
        <w:t>второму</w:t>
      </w:r>
      <w:r w:rsidR="008405B1">
        <w:t xml:space="preserve"> </w:t>
      </w:r>
      <w:r>
        <w:t>чтению,</w:t>
      </w:r>
      <w:r w:rsidR="008405B1">
        <w:t xml:space="preserve"> </w:t>
      </w:r>
      <w:r>
        <w:t>санкция</w:t>
      </w:r>
      <w:r w:rsidR="008405B1">
        <w:t xml:space="preserve"> </w:t>
      </w:r>
      <w:r>
        <w:t>за</w:t>
      </w:r>
      <w:r w:rsidR="008405B1">
        <w:t xml:space="preserve"> </w:t>
      </w:r>
      <w:r>
        <w:t>такие</w:t>
      </w:r>
      <w:r w:rsidR="008405B1">
        <w:t xml:space="preserve"> </w:t>
      </w:r>
      <w:r>
        <w:t>правонарушения</w:t>
      </w:r>
      <w:r w:rsidR="008405B1">
        <w:t xml:space="preserve"> </w:t>
      </w:r>
      <w:r>
        <w:t>составит</w:t>
      </w:r>
      <w:r w:rsidR="008405B1">
        <w:t xml:space="preserve"> </w:t>
      </w:r>
      <w:r>
        <w:t>до</w:t>
      </w:r>
      <w:r w:rsidR="008405B1">
        <w:t xml:space="preserve"> </w:t>
      </w:r>
      <w:r>
        <w:t>пяти</w:t>
      </w:r>
      <w:r w:rsidR="008405B1">
        <w:t xml:space="preserve"> </w:t>
      </w:r>
      <w:r>
        <w:t>тысяч</w:t>
      </w:r>
      <w:r w:rsidR="008405B1">
        <w:t xml:space="preserve"> </w:t>
      </w:r>
      <w:r>
        <w:t>рублей</w:t>
      </w:r>
      <w:r w:rsidR="008405B1">
        <w:t xml:space="preserve"> </w:t>
      </w:r>
      <w:r>
        <w:t>для</w:t>
      </w:r>
      <w:r w:rsidR="008405B1">
        <w:t xml:space="preserve"> </w:t>
      </w:r>
      <w:r>
        <w:t>водителей,</w:t>
      </w:r>
      <w:r w:rsidR="008405B1">
        <w:t xml:space="preserve"> </w:t>
      </w:r>
      <w:r>
        <w:t>7-10</w:t>
      </w:r>
      <w:r w:rsidR="008405B1">
        <w:t xml:space="preserve"> </w:t>
      </w:r>
      <w:r>
        <w:t>тысяч</w:t>
      </w:r>
      <w:r w:rsidR="008405B1">
        <w:t xml:space="preserve"> </w:t>
      </w:r>
      <w:r>
        <w:t>рублей</w:t>
      </w:r>
      <w:r w:rsidR="008405B1">
        <w:t xml:space="preserve"> </w:t>
      </w:r>
      <w:r>
        <w:t>для</w:t>
      </w:r>
      <w:r w:rsidR="008405B1">
        <w:t xml:space="preserve"> </w:t>
      </w:r>
      <w:r>
        <w:t>должностных</w:t>
      </w:r>
      <w:r w:rsidR="008405B1">
        <w:t xml:space="preserve"> </w:t>
      </w:r>
      <w:r>
        <w:t>лиц</w:t>
      </w:r>
      <w:r w:rsidR="008405B1">
        <w:t xml:space="preserve"> </w:t>
      </w:r>
      <w:r>
        <w:t>и</w:t>
      </w:r>
      <w:r w:rsidR="008405B1">
        <w:t xml:space="preserve"> </w:t>
      </w:r>
      <w:r>
        <w:t>от</w:t>
      </w:r>
      <w:r w:rsidR="008405B1">
        <w:t xml:space="preserve"> </w:t>
      </w:r>
      <w:r>
        <w:t>20</w:t>
      </w:r>
      <w:r w:rsidR="008405B1">
        <w:t xml:space="preserve"> </w:t>
      </w:r>
      <w:r>
        <w:t>до</w:t>
      </w:r>
      <w:r w:rsidR="008405B1">
        <w:t xml:space="preserve"> </w:t>
      </w:r>
      <w:r>
        <w:t>50</w:t>
      </w:r>
      <w:r w:rsidR="008405B1">
        <w:t xml:space="preserve"> </w:t>
      </w:r>
      <w:r>
        <w:t>тысяч</w:t>
      </w:r>
      <w:r w:rsidR="008405B1">
        <w:t xml:space="preserve"> </w:t>
      </w:r>
      <w:r>
        <w:t>рублей</w:t>
      </w:r>
      <w:r w:rsidR="008405B1">
        <w:t xml:space="preserve"> </w:t>
      </w:r>
      <w:r>
        <w:t>для</w:t>
      </w:r>
      <w:r w:rsidR="008405B1">
        <w:t xml:space="preserve"> </w:t>
      </w:r>
      <w:r>
        <w:t>организаций.</w:t>
      </w:r>
    </w:p>
    <w:p w14:paraId="07E35037" w14:textId="5897A9C0" w:rsidR="00342416" w:rsidRDefault="00342416" w:rsidP="009E1434">
      <w:pPr>
        <w:jc w:val="both"/>
      </w:pPr>
      <w:r>
        <w:t>А</w:t>
      </w:r>
      <w:r w:rsidR="008405B1">
        <w:t xml:space="preserve"> </w:t>
      </w:r>
      <w:r>
        <w:t>в</w:t>
      </w:r>
      <w:r w:rsidR="008405B1">
        <w:t xml:space="preserve"> </w:t>
      </w:r>
      <w:r>
        <w:t>начале</w:t>
      </w:r>
      <w:r w:rsidR="008405B1">
        <w:t xml:space="preserve"> </w:t>
      </w:r>
      <w:r>
        <w:t>января</w:t>
      </w:r>
      <w:r w:rsidR="008405B1">
        <w:t xml:space="preserve"> </w:t>
      </w:r>
      <w:r>
        <w:t>2019</w:t>
      </w:r>
      <w:r w:rsidR="008405B1">
        <w:t xml:space="preserve"> </w:t>
      </w:r>
      <w:r>
        <w:t>года</w:t>
      </w:r>
      <w:r w:rsidR="008405B1">
        <w:t xml:space="preserve"> </w:t>
      </w:r>
      <w:r>
        <w:t>стало</w:t>
      </w:r>
      <w:r w:rsidR="008405B1">
        <w:t xml:space="preserve"> </w:t>
      </w:r>
      <w:r>
        <w:t>известно,</w:t>
      </w:r>
      <w:r w:rsidR="008405B1">
        <w:t xml:space="preserve"> </w:t>
      </w:r>
      <w:r>
        <w:t>что</w:t>
      </w:r>
      <w:r w:rsidR="008405B1">
        <w:t xml:space="preserve"> </w:t>
      </w:r>
      <w:r>
        <w:t>в</w:t>
      </w:r>
      <w:r w:rsidR="008405B1">
        <w:t xml:space="preserve"> </w:t>
      </w:r>
      <w:r w:rsidRPr="0021535E">
        <w:rPr>
          <w:b/>
        </w:rPr>
        <w:t>Минтрансе</w:t>
      </w:r>
      <w:r w:rsidR="008405B1">
        <w:t xml:space="preserve"> </w:t>
      </w:r>
      <w:r>
        <w:t>готовят</w:t>
      </w:r>
      <w:r w:rsidR="008405B1">
        <w:t xml:space="preserve"> </w:t>
      </w:r>
      <w:r>
        <w:t>законопроект,</w:t>
      </w:r>
      <w:r w:rsidR="008405B1">
        <w:t xml:space="preserve"> </w:t>
      </w:r>
      <w:r>
        <w:t>который</w:t>
      </w:r>
      <w:r w:rsidR="008405B1">
        <w:t xml:space="preserve"> </w:t>
      </w:r>
      <w:r>
        <w:t>позволит</w:t>
      </w:r>
      <w:r w:rsidR="008405B1">
        <w:t xml:space="preserve"> </w:t>
      </w:r>
      <w:r>
        <w:t>на</w:t>
      </w:r>
      <w:r w:rsidR="008405B1">
        <w:t xml:space="preserve"> </w:t>
      </w:r>
      <w:r>
        <w:t>основе</w:t>
      </w:r>
      <w:r w:rsidR="008405B1">
        <w:t xml:space="preserve"> </w:t>
      </w:r>
      <w:r>
        <w:t>данных</w:t>
      </w:r>
      <w:r w:rsidR="008405B1">
        <w:t xml:space="preserve"> </w:t>
      </w:r>
      <w:r>
        <w:t>тахографов</w:t>
      </w:r>
      <w:r w:rsidR="008405B1">
        <w:t xml:space="preserve"> </w:t>
      </w:r>
      <w:r>
        <w:t>штрафовать</w:t>
      </w:r>
      <w:r w:rsidR="008405B1">
        <w:t xml:space="preserve"> </w:t>
      </w:r>
      <w:r>
        <w:t>водителей</w:t>
      </w:r>
      <w:r w:rsidR="008405B1">
        <w:t xml:space="preserve"> </w:t>
      </w:r>
      <w:r>
        <w:t>грузовиков</w:t>
      </w:r>
      <w:r w:rsidR="008405B1">
        <w:t xml:space="preserve"> </w:t>
      </w:r>
      <w:r>
        <w:t>и</w:t>
      </w:r>
      <w:r w:rsidR="008405B1">
        <w:t xml:space="preserve"> </w:t>
      </w:r>
      <w:r>
        <w:t>автобусов</w:t>
      </w:r>
      <w:r w:rsidR="008405B1">
        <w:t xml:space="preserve"> </w:t>
      </w:r>
      <w:r>
        <w:t>за</w:t>
      </w:r>
      <w:r w:rsidR="008405B1">
        <w:t xml:space="preserve"> </w:t>
      </w:r>
      <w:r>
        <w:t>превышение</w:t>
      </w:r>
      <w:r w:rsidR="008405B1">
        <w:t xml:space="preserve"> </w:t>
      </w:r>
      <w:r>
        <w:t>скорости.</w:t>
      </w:r>
      <w:r w:rsidR="008405B1">
        <w:t xml:space="preserve"> </w:t>
      </w:r>
      <w:r>
        <w:t>В</w:t>
      </w:r>
      <w:r w:rsidR="008405B1">
        <w:t xml:space="preserve"> </w:t>
      </w:r>
      <w:r>
        <w:t>ведомстве</w:t>
      </w:r>
      <w:r w:rsidR="008405B1">
        <w:t xml:space="preserve"> </w:t>
      </w:r>
      <w:r>
        <w:t>полагают,</w:t>
      </w:r>
      <w:r w:rsidR="008405B1">
        <w:t xml:space="preserve"> </w:t>
      </w:r>
      <w:r>
        <w:t>что</w:t>
      </w:r>
      <w:r w:rsidR="008405B1">
        <w:t xml:space="preserve"> </w:t>
      </w:r>
      <w:r>
        <w:t>предлагаемая</w:t>
      </w:r>
      <w:r w:rsidR="008405B1">
        <w:t xml:space="preserve"> </w:t>
      </w:r>
      <w:r>
        <w:t>мера</w:t>
      </w:r>
      <w:r w:rsidR="008405B1">
        <w:t xml:space="preserve"> </w:t>
      </w:r>
      <w:r>
        <w:lastRenderedPageBreak/>
        <w:t>поможет</w:t>
      </w:r>
      <w:r w:rsidR="008405B1">
        <w:t xml:space="preserve"> </w:t>
      </w:r>
      <w:r>
        <w:t>дисциплинировать</w:t>
      </w:r>
      <w:r w:rsidR="008405B1">
        <w:t xml:space="preserve"> </w:t>
      </w:r>
      <w:r>
        <w:t>водителей</w:t>
      </w:r>
      <w:r w:rsidR="008405B1">
        <w:t xml:space="preserve"> </w:t>
      </w:r>
      <w:r>
        <w:t>и</w:t>
      </w:r>
      <w:r w:rsidR="008405B1">
        <w:t xml:space="preserve"> </w:t>
      </w:r>
      <w:r>
        <w:t>снизить</w:t>
      </w:r>
      <w:r w:rsidR="008405B1">
        <w:t xml:space="preserve"> </w:t>
      </w:r>
      <w:r>
        <w:t>число</w:t>
      </w:r>
      <w:r w:rsidR="008405B1">
        <w:t xml:space="preserve"> </w:t>
      </w:r>
      <w:r>
        <w:t>ДТП.</w:t>
      </w:r>
      <w:r w:rsidR="008405B1">
        <w:t xml:space="preserve"> </w:t>
      </w:r>
      <w:r>
        <w:t>Сейчас</w:t>
      </w:r>
      <w:r w:rsidR="008405B1">
        <w:t xml:space="preserve"> </w:t>
      </w:r>
      <w:r>
        <w:t>этот</w:t>
      </w:r>
      <w:r w:rsidR="008405B1">
        <w:t xml:space="preserve"> </w:t>
      </w:r>
      <w:r>
        <w:t>законопроект</w:t>
      </w:r>
      <w:r w:rsidR="008405B1">
        <w:t xml:space="preserve"> </w:t>
      </w:r>
      <w:r>
        <w:t>прорабатывается</w:t>
      </w:r>
      <w:r w:rsidR="008405B1">
        <w:t xml:space="preserve"> </w:t>
      </w:r>
      <w:r>
        <w:t>в</w:t>
      </w:r>
      <w:r w:rsidR="008405B1">
        <w:t xml:space="preserve"> </w:t>
      </w:r>
      <w:r>
        <w:t>Аппарате</w:t>
      </w:r>
      <w:r w:rsidR="008405B1">
        <w:t xml:space="preserve"> </w:t>
      </w:r>
      <w:r>
        <w:t>Правительства.</w:t>
      </w:r>
    </w:p>
    <w:p w14:paraId="36890CFF" w14:textId="77777777" w:rsidR="00342416" w:rsidRDefault="00C90DB2" w:rsidP="009E1434">
      <w:pPr>
        <w:jc w:val="both"/>
      </w:pPr>
      <w:hyperlink r:id="rId21" w:history="1">
        <w:r w:rsidR="00342416" w:rsidRPr="00A62761">
          <w:rPr>
            <w:rStyle w:val="a9"/>
          </w:rPr>
          <w:t>https://www.pnp.ru/social/otdykh-dalnoboyshhikov-sobirayutsya-sdelat-pravilom.html</w:t>
        </w:r>
      </w:hyperlink>
    </w:p>
    <w:p w14:paraId="42C46342" w14:textId="607F58A3" w:rsidR="00460495" w:rsidRPr="00460495" w:rsidRDefault="00460495" w:rsidP="009E1434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16" w:name="_Toc1721153"/>
      <w:r w:rsidRPr="00460495">
        <w:rPr>
          <w:rFonts w:ascii="Times New Roman" w:hAnsi="Times New Roman"/>
          <w:sz w:val="24"/>
          <w:szCs w:val="24"/>
        </w:rPr>
        <w:t>ИНТЕРФАКС;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460495">
        <w:rPr>
          <w:rFonts w:ascii="Times New Roman" w:hAnsi="Times New Roman"/>
          <w:sz w:val="24"/>
          <w:szCs w:val="24"/>
        </w:rPr>
        <w:t>2019.02.21;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460495">
        <w:rPr>
          <w:rFonts w:ascii="Times New Roman" w:hAnsi="Times New Roman"/>
          <w:sz w:val="24"/>
          <w:szCs w:val="24"/>
        </w:rPr>
        <w:t>В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460495">
        <w:rPr>
          <w:rFonts w:ascii="Times New Roman" w:hAnsi="Times New Roman"/>
          <w:sz w:val="24"/>
          <w:szCs w:val="24"/>
        </w:rPr>
        <w:t>ОБЩЕСТВЕННОМ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460495">
        <w:rPr>
          <w:rFonts w:ascii="Times New Roman" w:hAnsi="Times New Roman"/>
          <w:sz w:val="24"/>
          <w:szCs w:val="24"/>
        </w:rPr>
        <w:t>СОВЕТЕ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460495">
        <w:rPr>
          <w:rFonts w:ascii="Times New Roman" w:hAnsi="Times New Roman"/>
          <w:sz w:val="24"/>
          <w:szCs w:val="24"/>
        </w:rPr>
        <w:t>ПРИ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460495">
        <w:rPr>
          <w:rFonts w:ascii="Times New Roman" w:hAnsi="Times New Roman"/>
          <w:sz w:val="24"/>
          <w:szCs w:val="24"/>
        </w:rPr>
        <w:t>МВД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460495">
        <w:rPr>
          <w:rFonts w:ascii="Times New Roman" w:hAnsi="Times New Roman"/>
          <w:sz w:val="24"/>
          <w:szCs w:val="24"/>
        </w:rPr>
        <w:t>ПРЕДЛАГАЮТ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460495">
        <w:rPr>
          <w:rFonts w:ascii="Times New Roman" w:hAnsi="Times New Roman"/>
          <w:sz w:val="24"/>
          <w:szCs w:val="24"/>
        </w:rPr>
        <w:t>ОТЛОЖИТЬ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460495">
        <w:rPr>
          <w:rFonts w:ascii="Times New Roman" w:hAnsi="Times New Roman"/>
          <w:sz w:val="24"/>
          <w:szCs w:val="24"/>
        </w:rPr>
        <w:t>СНИЖЕНИЕ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460495">
        <w:rPr>
          <w:rFonts w:ascii="Times New Roman" w:hAnsi="Times New Roman"/>
          <w:sz w:val="24"/>
          <w:szCs w:val="24"/>
        </w:rPr>
        <w:t>НЕШТРАФУЕМОГО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460495">
        <w:rPr>
          <w:rFonts w:ascii="Times New Roman" w:hAnsi="Times New Roman"/>
          <w:sz w:val="24"/>
          <w:szCs w:val="24"/>
        </w:rPr>
        <w:t>ПОРОГА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460495">
        <w:rPr>
          <w:rFonts w:ascii="Times New Roman" w:hAnsi="Times New Roman"/>
          <w:sz w:val="24"/>
          <w:szCs w:val="24"/>
        </w:rPr>
        <w:t>ПРЕВЫШЕНИЯ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460495">
        <w:rPr>
          <w:rFonts w:ascii="Times New Roman" w:hAnsi="Times New Roman"/>
          <w:sz w:val="24"/>
          <w:szCs w:val="24"/>
        </w:rPr>
        <w:t>СКОРОСТИ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460495">
        <w:rPr>
          <w:rFonts w:ascii="Times New Roman" w:hAnsi="Times New Roman"/>
          <w:sz w:val="24"/>
          <w:szCs w:val="24"/>
        </w:rPr>
        <w:t>ДО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460495">
        <w:rPr>
          <w:rFonts w:ascii="Times New Roman" w:hAnsi="Times New Roman"/>
          <w:sz w:val="24"/>
          <w:szCs w:val="24"/>
        </w:rPr>
        <w:t>ОПРОСА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460495">
        <w:rPr>
          <w:rFonts w:ascii="Times New Roman" w:hAnsi="Times New Roman"/>
          <w:sz w:val="24"/>
          <w:szCs w:val="24"/>
        </w:rPr>
        <w:t>АВТОМОБИЛИСТОВ</w:t>
      </w:r>
      <w:bookmarkEnd w:id="16"/>
    </w:p>
    <w:p w14:paraId="0320C5E7" w14:textId="3FCE9D1D" w:rsidR="0021535E" w:rsidRDefault="00460495" w:rsidP="009E1434">
      <w:pPr>
        <w:jc w:val="both"/>
      </w:pPr>
      <w:r>
        <w:t>Для</w:t>
      </w:r>
      <w:r w:rsidR="008405B1">
        <w:t xml:space="preserve"> </w:t>
      </w:r>
      <w:r>
        <w:t>принятия</w:t>
      </w:r>
      <w:r w:rsidR="008405B1">
        <w:t xml:space="preserve"> </w:t>
      </w:r>
      <w:r>
        <w:t>окончательного</w:t>
      </w:r>
      <w:r w:rsidR="008405B1">
        <w:t xml:space="preserve"> </w:t>
      </w:r>
      <w:r>
        <w:t>решения</w:t>
      </w:r>
      <w:r w:rsidR="008405B1">
        <w:t xml:space="preserve"> </w:t>
      </w:r>
      <w:r>
        <w:t>о</w:t>
      </w:r>
      <w:r w:rsidR="008405B1">
        <w:t xml:space="preserve"> </w:t>
      </w:r>
      <w:r>
        <w:t>снижении</w:t>
      </w:r>
      <w:r w:rsidR="008405B1">
        <w:t xml:space="preserve"> </w:t>
      </w:r>
      <w:r>
        <w:t>нештрафуемого</w:t>
      </w:r>
      <w:r w:rsidR="008405B1">
        <w:t xml:space="preserve"> </w:t>
      </w:r>
      <w:r>
        <w:t>порога</w:t>
      </w:r>
      <w:r w:rsidR="008405B1">
        <w:t xml:space="preserve"> </w:t>
      </w:r>
      <w:r>
        <w:t>превышения</w:t>
      </w:r>
      <w:r w:rsidR="008405B1">
        <w:t xml:space="preserve"> </w:t>
      </w:r>
      <w:r>
        <w:t>скорости</w:t>
      </w:r>
      <w:r w:rsidR="008405B1">
        <w:t xml:space="preserve"> </w:t>
      </w:r>
      <w:r>
        <w:t>необходимо</w:t>
      </w:r>
      <w:r w:rsidR="008405B1">
        <w:t xml:space="preserve"> </w:t>
      </w:r>
      <w:r>
        <w:t>провести</w:t>
      </w:r>
      <w:r w:rsidR="008405B1">
        <w:t xml:space="preserve"> </w:t>
      </w:r>
      <w:r>
        <w:t>общественную</w:t>
      </w:r>
      <w:r w:rsidR="008405B1">
        <w:t xml:space="preserve"> </w:t>
      </w:r>
      <w:r>
        <w:t>экспертизу</w:t>
      </w:r>
      <w:r w:rsidR="008405B1">
        <w:t xml:space="preserve"> </w:t>
      </w:r>
      <w:r>
        <w:t>и</w:t>
      </w:r>
      <w:r w:rsidR="008405B1">
        <w:t xml:space="preserve"> </w:t>
      </w:r>
      <w:r>
        <w:t>узнать</w:t>
      </w:r>
      <w:r w:rsidR="008405B1">
        <w:t xml:space="preserve"> </w:t>
      </w:r>
      <w:r>
        <w:t>мнение</w:t>
      </w:r>
      <w:r w:rsidR="008405B1">
        <w:t xml:space="preserve"> </w:t>
      </w:r>
      <w:r>
        <w:t>участников</w:t>
      </w:r>
      <w:r w:rsidR="008405B1">
        <w:t xml:space="preserve"> </w:t>
      </w:r>
      <w:r>
        <w:t>дорожного</w:t>
      </w:r>
      <w:r w:rsidR="008405B1">
        <w:t xml:space="preserve"> </w:t>
      </w:r>
      <w:r>
        <w:t>движения,</w:t>
      </w:r>
      <w:r w:rsidR="008405B1">
        <w:t xml:space="preserve"> </w:t>
      </w:r>
      <w:r>
        <w:t>считает</w:t>
      </w:r>
      <w:r w:rsidR="008405B1">
        <w:t xml:space="preserve"> </w:t>
      </w:r>
      <w:r>
        <w:t>глава</w:t>
      </w:r>
      <w:r w:rsidR="008405B1">
        <w:t xml:space="preserve"> </w:t>
      </w:r>
      <w:r>
        <w:t>Общественного</w:t>
      </w:r>
      <w:r w:rsidR="008405B1">
        <w:t xml:space="preserve"> </w:t>
      </w:r>
      <w:r>
        <w:t>совета</w:t>
      </w:r>
      <w:r w:rsidR="008405B1">
        <w:t xml:space="preserve"> </w:t>
      </w:r>
      <w:r>
        <w:t>при</w:t>
      </w:r>
      <w:r w:rsidR="008405B1">
        <w:t xml:space="preserve"> </w:t>
      </w:r>
      <w:r>
        <w:t>МВД</w:t>
      </w:r>
      <w:r w:rsidR="008405B1">
        <w:t xml:space="preserve"> </w:t>
      </w:r>
      <w:r>
        <w:t>РФ,</w:t>
      </w:r>
      <w:r w:rsidR="008405B1">
        <w:t xml:space="preserve"> </w:t>
      </w:r>
      <w:r>
        <w:t>адвокат</w:t>
      </w:r>
      <w:r w:rsidR="008405B1">
        <w:t xml:space="preserve"> </w:t>
      </w:r>
      <w:r>
        <w:t>Анатолий</w:t>
      </w:r>
      <w:r w:rsidR="008405B1">
        <w:t xml:space="preserve"> </w:t>
      </w:r>
      <w:r>
        <w:t>Кучерена.</w:t>
      </w:r>
    </w:p>
    <w:p w14:paraId="1B54EA1D" w14:textId="5B0FDAEC" w:rsidR="0021535E" w:rsidRDefault="008405B1" w:rsidP="009E1434">
      <w:pPr>
        <w:jc w:val="both"/>
      </w:pPr>
      <w:r>
        <w:t>«</w:t>
      </w:r>
      <w:r w:rsidR="00460495">
        <w:t>Общественный</w:t>
      </w:r>
      <w:r>
        <w:t xml:space="preserve"> </w:t>
      </w:r>
      <w:r w:rsidR="00460495">
        <w:t>совет</w:t>
      </w:r>
      <w:r>
        <w:t xml:space="preserve"> </w:t>
      </w:r>
      <w:r w:rsidR="00460495">
        <w:t>обязательно</w:t>
      </w:r>
      <w:r>
        <w:t xml:space="preserve"> </w:t>
      </w:r>
      <w:r w:rsidR="00460495">
        <w:t>проведет</w:t>
      </w:r>
      <w:r>
        <w:t xml:space="preserve"> </w:t>
      </w:r>
      <w:r w:rsidR="00460495">
        <w:t>слушания</w:t>
      </w:r>
      <w:r>
        <w:t xml:space="preserve"> </w:t>
      </w:r>
      <w:r w:rsidR="00460495">
        <w:t>по</w:t>
      </w:r>
      <w:r>
        <w:t xml:space="preserve"> </w:t>
      </w:r>
      <w:r w:rsidR="00460495">
        <w:t>этому</w:t>
      </w:r>
      <w:r>
        <w:t xml:space="preserve"> </w:t>
      </w:r>
      <w:r w:rsidR="00460495">
        <w:t>вопросу,</w:t>
      </w:r>
      <w:r>
        <w:t xml:space="preserve"> </w:t>
      </w:r>
      <w:r w:rsidR="00460495">
        <w:t>будем</w:t>
      </w:r>
      <w:r>
        <w:t xml:space="preserve"> </w:t>
      </w:r>
      <w:r w:rsidR="00460495">
        <w:t>разбираться</w:t>
      </w:r>
      <w:r>
        <w:t xml:space="preserve"> </w:t>
      </w:r>
      <w:r w:rsidR="00460495">
        <w:t>в</w:t>
      </w:r>
      <w:r>
        <w:t xml:space="preserve"> </w:t>
      </w:r>
      <w:r w:rsidR="00460495">
        <w:t>необходимости</w:t>
      </w:r>
      <w:r>
        <w:t xml:space="preserve"> </w:t>
      </w:r>
      <w:r w:rsidR="00460495">
        <w:t>таких</w:t>
      </w:r>
      <w:r>
        <w:t xml:space="preserve"> </w:t>
      </w:r>
      <w:r w:rsidR="00460495">
        <w:t>изменений</w:t>
      </w:r>
      <w:r>
        <w:t>»</w:t>
      </w:r>
      <w:r w:rsidR="00460495">
        <w:t>,</w:t>
      </w:r>
      <w:r>
        <w:t xml:space="preserve"> – </w:t>
      </w:r>
      <w:r w:rsidR="00460495">
        <w:t>сказал</w:t>
      </w:r>
      <w:r>
        <w:t xml:space="preserve"> «</w:t>
      </w:r>
      <w:r w:rsidR="00460495">
        <w:t>Интерфаксу</w:t>
      </w:r>
      <w:r>
        <w:t xml:space="preserve">» </w:t>
      </w:r>
      <w:r w:rsidR="00460495">
        <w:t>А.Кучерена.</w:t>
      </w:r>
    </w:p>
    <w:p w14:paraId="23A6210C" w14:textId="7C54C829" w:rsidR="0021535E" w:rsidRDefault="00460495" w:rsidP="009E1434">
      <w:pPr>
        <w:jc w:val="both"/>
      </w:pPr>
      <w:r>
        <w:t>Он</w:t>
      </w:r>
      <w:r w:rsidR="008405B1">
        <w:t xml:space="preserve"> </w:t>
      </w:r>
      <w:r>
        <w:t>высказал</w:t>
      </w:r>
      <w:r w:rsidR="008405B1">
        <w:t xml:space="preserve"> </w:t>
      </w:r>
      <w:r>
        <w:t>мнение,</w:t>
      </w:r>
      <w:r w:rsidR="008405B1">
        <w:t xml:space="preserve"> </w:t>
      </w:r>
      <w:r>
        <w:t>что</w:t>
      </w:r>
      <w:r w:rsidR="008405B1">
        <w:t xml:space="preserve"> </w:t>
      </w:r>
      <w:r>
        <w:t>руководство</w:t>
      </w:r>
      <w:r w:rsidR="008405B1">
        <w:t xml:space="preserve"> </w:t>
      </w:r>
      <w:r>
        <w:t>МВД</w:t>
      </w:r>
      <w:r w:rsidR="008405B1">
        <w:t xml:space="preserve"> </w:t>
      </w:r>
      <w:r>
        <w:t>прислушается</w:t>
      </w:r>
      <w:r w:rsidR="008405B1">
        <w:t xml:space="preserve"> </w:t>
      </w:r>
      <w:r>
        <w:t>к</w:t>
      </w:r>
      <w:r w:rsidR="008405B1">
        <w:t xml:space="preserve"> </w:t>
      </w:r>
      <w:r>
        <w:t>позиции</w:t>
      </w:r>
      <w:r w:rsidR="008405B1">
        <w:t xml:space="preserve"> </w:t>
      </w:r>
      <w:r>
        <w:t>общественников,</w:t>
      </w:r>
      <w:r w:rsidR="008405B1">
        <w:t xml:space="preserve"> </w:t>
      </w:r>
      <w:r>
        <w:t>прежде</w:t>
      </w:r>
      <w:r w:rsidR="008405B1">
        <w:t xml:space="preserve"> </w:t>
      </w:r>
      <w:r>
        <w:t>чем</w:t>
      </w:r>
      <w:r w:rsidR="008405B1">
        <w:t xml:space="preserve"> </w:t>
      </w:r>
      <w:r>
        <w:t>дать</w:t>
      </w:r>
      <w:r w:rsidR="008405B1">
        <w:t xml:space="preserve"> </w:t>
      </w:r>
      <w:r>
        <w:t>свою</w:t>
      </w:r>
      <w:r w:rsidR="008405B1">
        <w:t xml:space="preserve"> </w:t>
      </w:r>
      <w:r>
        <w:t>рекомендацию</w:t>
      </w:r>
      <w:r w:rsidR="008405B1">
        <w:t xml:space="preserve"> </w:t>
      </w:r>
      <w:r>
        <w:t>по</w:t>
      </w:r>
      <w:r w:rsidR="008405B1">
        <w:t xml:space="preserve"> </w:t>
      </w:r>
      <w:r>
        <w:t>этой</w:t>
      </w:r>
      <w:r w:rsidR="008405B1">
        <w:t xml:space="preserve"> </w:t>
      </w:r>
      <w:r>
        <w:t>инициативе.</w:t>
      </w:r>
      <w:r w:rsidR="008405B1">
        <w:t xml:space="preserve"> «</w:t>
      </w:r>
      <w:r>
        <w:t>До</w:t>
      </w:r>
      <w:r w:rsidR="008405B1">
        <w:t xml:space="preserve"> </w:t>
      </w:r>
      <w:r>
        <w:t>проведения</w:t>
      </w:r>
      <w:r w:rsidR="008405B1">
        <w:t xml:space="preserve"> </w:t>
      </w:r>
      <w:r>
        <w:t>соответствующей</w:t>
      </w:r>
      <w:r w:rsidR="008405B1">
        <w:t xml:space="preserve"> </w:t>
      </w:r>
      <w:r>
        <w:t>общественной</w:t>
      </w:r>
      <w:r w:rsidR="008405B1">
        <w:t xml:space="preserve"> </w:t>
      </w:r>
      <w:r>
        <w:t>экспертизы,</w:t>
      </w:r>
      <w:r w:rsidR="008405B1">
        <w:t xml:space="preserve"> </w:t>
      </w:r>
      <w:r>
        <w:t>я</w:t>
      </w:r>
      <w:r w:rsidR="008405B1">
        <w:t xml:space="preserve"> </w:t>
      </w:r>
      <w:r>
        <w:t>думаю,</w:t>
      </w:r>
      <w:r w:rsidR="008405B1">
        <w:t xml:space="preserve"> </w:t>
      </w:r>
      <w:r>
        <w:t>что</w:t>
      </w:r>
      <w:r w:rsidR="008405B1">
        <w:t xml:space="preserve"> </w:t>
      </w:r>
      <w:r>
        <w:t>этот</w:t>
      </w:r>
      <w:r w:rsidR="008405B1">
        <w:t xml:space="preserve"> </w:t>
      </w:r>
      <w:r>
        <w:t>вопрос</w:t>
      </w:r>
      <w:r w:rsidR="008405B1">
        <w:t xml:space="preserve"> </w:t>
      </w:r>
      <w:r>
        <w:t>будет</w:t>
      </w:r>
      <w:r w:rsidR="008405B1">
        <w:t xml:space="preserve"> </w:t>
      </w:r>
      <w:r>
        <w:t>отложен</w:t>
      </w:r>
      <w:r w:rsidR="008405B1">
        <w:t>»</w:t>
      </w:r>
      <w:r>
        <w:t>,</w:t>
      </w:r>
      <w:r w:rsidR="008405B1">
        <w:t xml:space="preserve"> – </w:t>
      </w:r>
      <w:r>
        <w:t>отметил</w:t>
      </w:r>
      <w:r w:rsidR="008405B1">
        <w:t xml:space="preserve"> </w:t>
      </w:r>
      <w:r>
        <w:t>адвокат.</w:t>
      </w:r>
    </w:p>
    <w:p w14:paraId="374E90EB" w14:textId="5F36B076" w:rsidR="0021535E" w:rsidRDefault="00460495" w:rsidP="009E1434">
      <w:pPr>
        <w:jc w:val="both"/>
      </w:pPr>
      <w:r>
        <w:t>По</w:t>
      </w:r>
      <w:r w:rsidR="008405B1">
        <w:t xml:space="preserve"> </w:t>
      </w:r>
      <w:r>
        <w:t>его</w:t>
      </w:r>
      <w:r w:rsidR="008405B1">
        <w:t xml:space="preserve"> </w:t>
      </w:r>
      <w:r>
        <w:t>словам,</w:t>
      </w:r>
      <w:r w:rsidR="008405B1">
        <w:t xml:space="preserve"> «</w:t>
      </w:r>
      <w:r>
        <w:t>Общественный</w:t>
      </w:r>
      <w:r w:rsidR="008405B1">
        <w:t xml:space="preserve"> </w:t>
      </w:r>
      <w:r>
        <w:t>совет,</w:t>
      </w:r>
      <w:r w:rsidR="008405B1">
        <w:t xml:space="preserve"> </w:t>
      </w:r>
      <w:r>
        <w:t>прежде</w:t>
      </w:r>
      <w:r w:rsidR="008405B1">
        <w:t xml:space="preserve"> </w:t>
      </w:r>
      <w:r>
        <w:t>всего,</w:t>
      </w:r>
      <w:r w:rsidR="008405B1">
        <w:t xml:space="preserve"> </w:t>
      </w:r>
      <w:r>
        <w:t>будет</w:t>
      </w:r>
      <w:r w:rsidR="008405B1">
        <w:t xml:space="preserve"> </w:t>
      </w:r>
      <w:r>
        <w:t>опираться</w:t>
      </w:r>
      <w:r w:rsidR="008405B1">
        <w:t xml:space="preserve"> </w:t>
      </w:r>
      <w:r>
        <w:t>на</w:t>
      </w:r>
      <w:r w:rsidR="008405B1">
        <w:t xml:space="preserve"> </w:t>
      </w:r>
      <w:r>
        <w:t>мнение</w:t>
      </w:r>
      <w:r w:rsidR="008405B1">
        <w:t xml:space="preserve"> </w:t>
      </w:r>
      <w:r>
        <w:t>участников</w:t>
      </w:r>
      <w:r w:rsidR="008405B1">
        <w:t xml:space="preserve"> </w:t>
      </w:r>
      <w:r>
        <w:t>дорожного</w:t>
      </w:r>
      <w:r w:rsidR="008405B1">
        <w:t xml:space="preserve"> </w:t>
      </w:r>
      <w:r>
        <w:t>движения,</w:t>
      </w:r>
      <w:r w:rsidR="008405B1">
        <w:t xml:space="preserve"> </w:t>
      </w:r>
      <w:r>
        <w:t>потому</w:t>
      </w:r>
      <w:r w:rsidR="008405B1">
        <w:t xml:space="preserve"> </w:t>
      </w:r>
      <w:r>
        <w:t>что</w:t>
      </w:r>
      <w:r w:rsidR="008405B1">
        <w:t xml:space="preserve"> </w:t>
      </w:r>
      <w:r>
        <w:t>они</w:t>
      </w:r>
      <w:r w:rsidR="008405B1">
        <w:t xml:space="preserve"> </w:t>
      </w:r>
      <w:r>
        <w:t>не</w:t>
      </w:r>
      <w:r w:rsidR="008405B1">
        <w:t xml:space="preserve"> </w:t>
      </w:r>
      <w:r>
        <w:t>могут</w:t>
      </w:r>
      <w:r w:rsidR="008405B1">
        <w:t xml:space="preserve"> </w:t>
      </w:r>
      <w:r>
        <w:t>быть</w:t>
      </w:r>
      <w:r w:rsidR="008405B1">
        <w:t xml:space="preserve"> </w:t>
      </w:r>
      <w:r>
        <w:t>врагами</w:t>
      </w:r>
      <w:r w:rsidR="008405B1">
        <w:t xml:space="preserve"> </w:t>
      </w:r>
      <w:r>
        <w:t>сами</w:t>
      </w:r>
      <w:r w:rsidR="008405B1">
        <w:t xml:space="preserve"> </w:t>
      </w:r>
      <w:r>
        <w:t>себе</w:t>
      </w:r>
      <w:r w:rsidR="008405B1">
        <w:t>»</w:t>
      </w:r>
      <w:r>
        <w:t>.</w:t>
      </w:r>
    </w:p>
    <w:p w14:paraId="5C1A4CC1" w14:textId="7183AD48" w:rsidR="0021535E" w:rsidRDefault="008405B1" w:rsidP="009E1434">
      <w:pPr>
        <w:jc w:val="both"/>
      </w:pPr>
      <w:r>
        <w:t>«</w:t>
      </w:r>
      <w:r w:rsidR="00460495">
        <w:t>Мы</w:t>
      </w:r>
      <w:r>
        <w:t xml:space="preserve"> </w:t>
      </w:r>
      <w:r w:rsidR="00460495">
        <w:t>все</w:t>
      </w:r>
      <w:r>
        <w:t xml:space="preserve"> – </w:t>
      </w:r>
      <w:r w:rsidR="00460495">
        <w:t>за</w:t>
      </w:r>
      <w:r>
        <w:t xml:space="preserve"> </w:t>
      </w:r>
      <w:r w:rsidR="00460495">
        <w:t>безопасность</w:t>
      </w:r>
      <w:r>
        <w:t xml:space="preserve"> </w:t>
      </w:r>
      <w:r w:rsidR="00460495">
        <w:t>дорожного</w:t>
      </w:r>
      <w:r>
        <w:t xml:space="preserve"> </w:t>
      </w:r>
      <w:r w:rsidR="00460495">
        <w:t>движения.</w:t>
      </w:r>
      <w:r>
        <w:t xml:space="preserve"> </w:t>
      </w:r>
      <w:r w:rsidR="00460495">
        <w:t>Но</w:t>
      </w:r>
      <w:r>
        <w:t xml:space="preserve"> </w:t>
      </w:r>
      <w:r w:rsidR="00460495">
        <w:t>там,</w:t>
      </w:r>
      <w:r>
        <w:t xml:space="preserve"> </w:t>
      </w:r>
      <w:r w:rsidR="00460495">
        <w:t>где</w:t>
      </w:r>
      <w:r>
        <w:t xml:space="preserve"> </w:t>
      </w:r>
      <w:r w:rsidR="00460495">
        <w:t>есть</w:t>
      </w:r>
      <w:r>
        <w:t xml:space="preserve"> </w:t>
      </w:r>
      <w:r w:rsidR="00460495">
        <w:t>несправедливость,</w:t>
      </w:r>
      <w:r>
        <w:t xml:space="preserve"> </w:t>
      </w:r>
      <w:r w:rsidR="00460495">
        <w:t>мы</w:t>
      </w:r>
      <w:r>
        <w:t xml:space="preserve"> </w:t>
      </w:r>
      <w:r w:rsidR="00460495">
        <w:t>можем</w:t>
      </w:r>
      <w:r>
        <w:t xml:space="preserve"> </w:t>
      </w:r>
      <w:r w:rsidR="00460495">
        <w:t>подать</w:t>
      </w:r>
      <w:r>
        <w:t xml:space="preserve"> </w:t>
      </w:r>
      <w:r w:rsidR="00460495">
        <w:t>свой</w:t>
      </w:r>
      <w:r>
        <w:t xml:space="preserve"> </w:t>
      </w:r>
      <w:r w:rsidR="00460495">
        <w:t>голос,</w:t>
      </w:r>
      <w:r>
        <w:t xml:space="preserve"> </w:t>
      </w:r>
      <w:r w:rsidR="00460495">
        <w:t>обратить</w:t>
      </w:r>
      <w:r>
        <w:t xml:space="preserve"> </w:t>
      </w:r>
      <w:r w:rsidR="00460495">
        <w:t>внимание</w:t>
      </w:r>
      <w:r>
        <w:t xml:space="preserve"> </w:t>
      </w:r>
      <w:r w:rsidR="00460495">
        <w:t>отдельных</w:t>
      </w:r>
      <w:r>
        <w:t xml:space="preserve"> </w:t>
      </w:r>
      <w:r w:rsidR="00460495">
        <w:t>служб</w:t>
      </w:r>
      <w:r>
        <w:t xml:space="preserve"> </w:t>
      </w:r>
      <w:r w:rsidR="00460495">
        <w:t>на</w:t>
      </w:r>
      <w:r>
        <w:t xml:space="preserve"> </w:t>
      </w:r>
      <w:r w:rsidR="00460495">
        <w:t>то,</w:t>
      </w:r>
      <w:r>
        <w:t xml:space="preserve"> </w:t>
      </w:r>
      <w:r w:rsidR="00460495">
        <w:t>что</w:t>
      </w:r>
      <w:r>
        <w:t xml:space="preserve"> </w:t>
      </w:r>
      <w:r w:rsidR="00460495">
        <w:t>здесь</w:t>
      </w:r>
      <w:r>
        <w:t xml:space="preserve"> </w:t>
      </w:r>
      <w:r w:rsidR="00460495">
        <w:t>не</w:t>
      </w:r>
      <w:r>
        <w:t xml:space="preserve"> </w:t>
      </w:r>
      <w:r w:rsidR="00460495">
        <w:t>так,</w:t>
      </w:r>
      <w:r>
        <w:t xml:space="preserve"> </w:t>
      </w:r>
      <w:r w:rsidR="00460495">
        <w:t>как</w:t>
      </w:r>
      <w:r>
        <w:t xml:space="preserve"> </w:t>
      </w:r>
      <w:r w:rsidR="00460495">
        <w:t>некоторые</w:t>
      </w:r>
      <w:r>
        <w:t xml:space="preserve"> </w:t>
      </w:r>
      <w:r w:rsidR="00460495">
        <w:t>пытаются</w:t>
      </w:r>
      <w:r>
        <w:t xml:space="preserve"> </w:t>
      </w:r>
      <w:r w:rsidR="00460495">
        <w:t>преподнести</w:t>
      </w:r>
      <w:r>
        <w:t>»</w:t>
      </w:r>
      <w:r w:rsidR="00460495">
        <w:t>,</w:t>
      </w:r>
      <w:r>
        <w:t xml:space="preserve"> – </w:t>
      </w:r>
      <w:r w:rsidR="00460495">
        <w:t>заявил</w:t>
      </w:r>
      <w:r>
        <w:t xml:space="preserve"> </w:t>
      </w:r>
      <w:r w:rsidR="00460495">
        <w:t>А.Кучерена.</w:t>
      </w:r>
    </w:p>
    <w:p w14:paraId="77FF6998" w14:textId="1785B539" w:rsidR="0021535E" w:rsidRDefault="00460495" w:rsidP="009E1434">
      <w:pPr>
        <w:jc w:val="both"/>
      </w:pPr>
      <w:r>
        <w:t>Касаясь</w:t>
      </w:r>
      <w:r w:rsidR="008405B1">
        <w:t xml:space="preserve"> </w:t>
      </w:r>
      <w:r>
        <w:t>в</w:t>
      </w:r>
      <w:r w:rsidR="008405B1">
        <w:t xml:space="preserve"> </w:t>
      </w:r>
      <w:r>
        <w:t>целом</w:t>
      </w:r>
      <w:r w:rsidR="008405B1">
        <w:t xml:space="preserve"> </w:t>
      </w:r>
      <w:r>
        <w:t>проблемы</w:t>
      </w:r>
      <w:r w:rsidR="008405B1">
        <w:t xml:space="preserve"> </w:t>
      </w:r>
      <w:r>
        <w:t>штрафования</w:t>
      </w:r>
      <w:r w:rsidR="008405B1">
        <w:t xml:space="preserve"> </w:t>
      </w:r>
      <w:r>
        <w:t>по</w:t>
      </w:r>
      <w:r w:rsidR="008405B1">
        <w:t xml:space="preserve"> </w:t>
      </w:r>
      <w:r>
        <w:t>материалам</w:t>
      </w:r>
      <w:r w:rsidR="008405B1">
        <w:t xml:space="preserve"> </w:t>
      </w:r>
      <w:r>
        <w:t>видео</w:t>
      </w:r>
      <w:r w:rsidR="008405B1">
        <w:t xml:space="preserve"> </w:t>
      </w:r>
      <w:r>
        <w:t>и</w:t>
      </w:r>
      <w:r w:rsidR="008405B1">
        <w:t xml:space="preserve"> </w:t>
      </w:r>
      <w:r>
        <w:t>фотофиксации,</w:t>
      </w:r>
      <w:r w:rsidR="008405B1">
        <w:t xml:space="preserve"> </w:t>
      </w:r>
      <w:r>
        <w:t>глава</w:t>
      </w:r>
      <w:r w:rsidR="008405B1">
        <w:t xml:space="preserve"> </w:t>
      </w:r>
      <w:r>
        <w:t>Общественного</w:t>
      </w:r>
      <w:r w:rsidR="008405B1">
        <w:t xml:space="preserve"> </w:t>
      </w:r>
      <w:r>
        <w:t>совета</w:t>
      </w:r>
      <w:r w:rsidR="008405B1">
        <w:t xml:space="preserve"> </w:t>
      </w:r>
      <w:r>
        <w:t>МВД</w:t>
      </w:r>
      <w:r w:rsidR="008405B1">
        <w:t xml:space="preserve"> </w:t>
      </w:r>
      <w:r>
        <w:t>сказал,</w:t>
      </w:r>
      <w:r w:rsidR="008405B1">
        <w:t xml:space="preserve"> </w:t>
      </w:r>
      <w:r>
        <w:t>что</w:t>
      </w:r>
      <w:r w:rsidR="008405B1">
        <w:t xml:space="preserve"> «</w:t>
      </w:r>
      <w:r>
        <w:t>эта</w:t>
      </w:r>
      <w:r w:rsidR="008405B1">
        <w:t xml:space="preserve"> </w:t>
      </w:r>
      <w:r>
        <w:t>тема</w:t>
      </w:r>
      <w:r w:rsidR="008405B1">
        <w:t xml:space="preserve"> </w:t>
      </w:r>
      <w:r>
        <w:t>достаточно</w:t>
      </w:r>
      <w:r w:rsidR="008405B1">
        <w:t xml:space="preserve"> </w:t>
      </w:r>
      <w:r>
        <w:t>щепетильная</w:t>
      </w:r>
      <w:r w:rsidR="008405B1">
        <w:t xml:space="preserve"> </w:t>
      </w:r>
      <w:r>
        <w:t>для</w:t>
      </w:r>
      <w:r w:rsidR="008405B1">
        <w:t xml:space="preserve"> </w:t>
      </w:r>
      <w:r>
        <w:t>наших</w:t>
      </w:r>
      <w:r w:rsidR="008405B1">
        <w:t xml:space="preserve"> </w:t>
      </w:r>
      <w:r>
        <w:t>автолюбителей,</w:t>
      </w:r>
      <w:r w:rsidR="008405B1">
        <w:t xml:space="preserve"> </w:t>
      </w:r>
      <w:r>
        <w:t>участников</w:t>
      </w:r>
      <w:r w:rsidR="008405B1">
        <w:t xml:space="preserve"> </w:t>
      </w:r>
      <w:r>
        <w:t>дорожного</w:t>
      </w:r>
      <w:r w:rsidR="008405B1">
        <w:t xml:space="preserve"> </w:t>
      </w:r>
      <w:r>
        <w:t>движения</w:t>
      </w:r>
      <w:r w:rsidR="008405B1">
        <w:t>»</w:t>
      </w:r>
      <w:r>
        <w:t>.</w:t>
      </w:r>
    </w:p>
    <w:p w14:paraId="1C82D220" w14:textId="614D5AD4" w:rsidR="0021535E" w:rsidRDefault="008405B1" w:rsidP="009E1434">
      <w:pPr>
        <w:jc w:val="both"/>
      </w:pPr>
      <w:r>
        <w:t>«</w:t>
      </w:r>
      <w:r w:rsidR="00460495">
        <w:t>Нужно</w:t>
      </w:r>
      <w:r>
        <w:t xml:space="preserve"> </w:t>
      </w:r>
      <w:r w:rsidR="00460495">
        <w:t>все-таки</w:t>
      </w:r>
      <w:r>
        <w:t xml:space="preserve"> </w:t>
      </w:r>
      <w:r w:rsidR="00460495">
        <w:t>провести</w:t>
      </w:r>
      <w:r>
        <w:t xml:space="preserve"> </w:t>
      </w:r>
      <w:r w:rsidR="00460495">
        <w:t>всесторонний</w:t>
      </w:r>
      <w:r>
        <w:t xml:space="preserve"> </w:t>
      </w:r>
      <w:r w:rsidR="00460495">
        <w:t>анализ,</w:t>
      </w:r>
      <w:r>
        <w:t xml:space="preserve"> </w:t>
      </w:r>
      <w:r w:rsidR="00460495">
        <w:t>связанный</w:t>
      </w:r>
      <w:r>
        <w:t xml:space="preserve"> </w:t>
      </w:r>
      <w:r w:rsidR="00460495">
        <w:t>с</w:t>
      </w:r>
      <w:r>
        <w:t xml:space="preserve"> </w:t>
      </w:r>
      <w:r w:rsidR="00460495">
        <w:t>дорожной</w:t>
      </w:r>
      <w:r>
        <w:t xml:space="preserve"> </w:t>
      </w:r>
      <w:r w:rsidR="00460495">
        <w:t>ситуацией</w:t>
      </w:r>
      <w:r>
        <w:t xml:space="preserve"> </w:t>
      </w:r>
      <w:r w:rsidR="00460495">
        <w:t>в</w:t>
      </w:r>
      <w:r>
        <w:t xml:space="preserve"> </w:t>
      </w:r>
      <w:r w:rsidR="00460495">
        <w:t>целом</w:t>
      </w:r>
      <w:r>
        <w:t xml:space="preserve"> </w:t>
      </w:r>
      <w:r w:rsidR="00460495">
        <w:t>в</w:t>
      </w:r>
      <w:r>
        <w:t xml:space="preserve"> </w:t>
      </w:r>
      <w:r w:rsidR="00460495">
        <w:t>стране.</w:t>
      </w:r>
      <w:r>
        <w:t xml:space="preserve"> </w:t>
      </w:r>
      <w:r w:rsidR="00460495">
        <w:t>Можно,</w:t>
      </w:r>
      <w:r>
        <w:t xml:space="preserve"> </w:t>
      </w:r>
      <w:r w:rsidR="00460495">
        <w:t>в</w:t>
      </w:r>
      <w:r>
        <w:t xml:space="preserve"> </w:t>
      </w:r>
      <w:r w:rsidR="00460495">
        <w:t>частности,</w:t>
      </w:r>
      <w:r>
        <w:t xml:space="preserve"> </w:t>
      </w:r>
      <w:r w:rsidR="00460495">
        <w:t>посмотреть,</w:t>
      </w:r>
      <w:r>
        <w:t xml:space="preserve"> </w:t>
      </w:r>
      <w:r w:rsidR="00460495">
        <w:t>как</w:t>
      </w:r>
      <w:r>
        <w:t xml:space="preserve"> </w:t>
      </w:r>
      <w:r w:rsidR="00460495">
        <w:t>обстоят</w:t>
      </w:r>
      <w:r>
        <w:t xml:space="preserve"> </w:t>
      </w:r>
      <w:r w:rsidR="00460495">
        <w:t>дела</w:t>
      </w:r>
      <w:r>
        <w:t xml:space="preserve"> </w:t>
      </w:r>
      <w:r w:rsidR="00460495">
        <w:t>в</w:t>
      </w:r>
      <w:r>
        <w:t xml:space="preserve"> </w:t>
      </w:r>
      <w:r w:rsidR="00460495">
        <w:t>этом</w:t>
      </w:r>
      <w:r>
        <w:t xml:space="preserve"> </w:t>
      </w:r>
      <w:r w:rsidR="00460495">
        <w:t>плане</w:t>
      </w:r>
      <w:r>
        <w:t xml:space="preserve"> </w:t>
      </w:r>
      <w:r w:rsidR="00460495">
        <w:t>в</w:t>
      </w:r>
      <w:r>
        <w:t xml:space="preserve"> </w:t>
      </w:r>
      <w:r w:rsidR="00460495">
        <w:t>странах</w:t>
      </w:r>
      <w:r>
        <w:t xml:space="preserve"> </w:t>
      </w:r>
      <w:r w:rsidR="00460495">
        <w:t>мира</w:t>
      </w:r>
      <w:r>
        <w:t>»</w:t>
      </w:r>
      <w:r w:rsidR="00460495">
        <w:t>,</w:t>
      </w:r>
      <w:r>
        <w:t xml:space="preserve"> – </w:t>
      </w:r>
      <w:r w:rsidR="00460495">
        <w:t>заявил</w:t>
      </w:r>
      <w:r>
        <w:t xml:space="preserve"> </w:t>
      </w:r>
      <w:r w:rsidR="00460495">
        <w:t>А.Кучерена.</w:t>
      </w:r>
    </w:p>
    <w:p w14:paraId="61C3CA4C" w14:textId="45C49C87" w:rsidR="0021535E" w:rsidRDefault="00460495" w:rsidP="009E1434">
      <w:pPr>
        <w:jc w:val="both"/>
      </w:pPr>
      <w:r>
        <w:t>По</w:t>
      </w:r>
      <w:r w:rsidR="008405B1">
        <w:t xml:space="preserve"> </w:t>
      </w:r>
      <w:r>
        <w:t>его</w:t>
      </w:r>
      <w:r w:rsidR="008405B1">
        <w:t xml:space="preserve"> </w:t>
      </w:r>
      <w:r>
        <w:t>мнению,</w:t>
      </w:r>
      <w:r w:rsidR="008405B1">
        <w:t xml:space="preserve"> «</w:t>
      </w:r>
      <w:r>
        <w:t>прежде</w:t>
      </w:r>
      <w:r w:rsidR="008405B1">
        <w:t xml:space="preserve"> </w:t>
      </w:r>
      <w:r>
        <w:t>всего,</w:t>
      </w:r>
      <w:r w:rsidR="008405B1">
        <w:t xml:space="preserve"> </w:t>
      </w:r>
      <w:r>
        <w:t>необходимо</w:t>
      </w:r>
      <w:r w:rsidR="008405B1">
        <w:t xml:space="preserve"> </w:t>
      </w:r>
      <w:r>
        <w:t>проанализировать</w:t>
      </w:r>
      <w:r w:rsidR="008405B1">
        <w:t xml:space="preserve"> </w:t>
      </w:r>
      <w:r>
        <w:t>аварийные</w:t>
      </w:r>
      <w:r w:rsidR="008405B1">
        <w:t xml:space="preserve"> </w:t>
      </w:r>
      <w:r>
        <w:t>участки,</w:t>
      </w:r>
      <w:r w:rsidR="008405B1">
        <w:t xml:space="preserve"> </w:t>
      </w:r>
      <w:r>
        <w:t>где</w:t>
      </w:r>
      <w:r w:rsidR="008405B1">
        <w:t xml:space="preserve"> </w:t>
      </w:r>
      <w:r>
        <w:t>больше</w:t>
      </w:r>
      <w:r w:rsidR="008405B1">
        <w:t xml:space="preserve"> </w:t>
      </w:r>
      <w:r>
        <w:t>всего</w:t>
      </w:r>
      <w:r w:rsidR="008405B1">
        <w:t xml:space="preserve"> </w:t>
      </w:r>
      <w:r>
        <w:t>происходит</w:t>
      </w:r>
      <w:r w:rsidR="008405B1">
        <w:t xml:space="preserve"> </w:t>
      </w:r>
      <w:r>
        <w:t>ДТП,</w:t>
      </w:r>
      <w:r w:rsidR="008405B1">
        <w:t xml:space="preserve"> </w:t>
      </w:r>
      <w:r>
        <w:t>по</w:t>
      </w:r>
      <w:r w:rsidR="008405B1">
        <w:t xml:space="preserve"> </w:t>
      </w:r>
      <w:r>
        <w:t>какой</w:t>
      </w:r>
      <w:r w:rsidR="008405B1">
        <w:t xml:space="preserve"> </w:t>
      </w:r>
      <w:r>
        <w:t>именно</w:t>
      </w:r>
      <w:r w:rsidR="008405B1">
        <w:t xml:space="preserve"> </w:t>
      </w:r>
      <w:r>
        <w:t>причине</w:t>
      </w:r>
      <w:r w:rsidR="008405B1">
        <w:t xml:space="preserve"> – </w:t>
      </w:r>
      <w:r>
        <w:t>из-за</w:t>
      </w:r>
      <w:r w:rsidR="008405B1">
        <w:t xml:space="preserve"> </w:t>
      </w:r>
      <w:r>
        <w:t>нарушений</w:t>
      </w:r>
      <w:r w:rsidR="008405B1">
        <w:t xml:space="preserve"> </w:t>
      </w:r>
      <w:r>
        <w:t>скоростного</w:t>
      </w:r>
      <w:r w:rsidR="008405B1">
        <w:t xml:space="preserve"> </w:t>
      </w:r>
      <w:r>
        <w:t>режима</w:t>
      </w:r>
      <w:r w:rsidR="008405B1">
        <w:t xml:space="preserve"> </w:t>
      </w:r>
      <w:r>
        <w:t>или</w:t>
      </w:r>
      <w:r w:rsidR="008405B1">
        <w:t xml:space="preserve"> </w:t>
      </w:r>
      <w:r>
        <w:t>по</w:t>
      </w:r>
      <w:r w:rsidR="008405B1">
        <w:t xml:space="preserve"> </w:t>
      </w:r>
      <w:r>
        <w:t>каким-то</w:t>
      </w:r>
      <w:r w:rsidR="008405B1">
        <w:t xml:space="preserve"> </w:t>
      </w:r>
      <w:r>
        <w:t>другим</w:t>
      </w:r>
      <w:r w:rsidR="008405B1">
        <w:t xml:space="preserve"> </w:t>
      </w:r>
      <w:r>
        <w:t>причинам</w:t>
      </w:r>
      <w:r w:rsidR="008405B1">
        <w:t>»</w:t>
      </w:r>
      <w:r>
        <w:t>.</w:t>
      </w:r>
    </w:p>
    <w:p w14:paraId="2F34BA0D" w14:textId="3D6B6863" w:rsidR="0021535E" w:rsidRDefault="00460495" w:rsidP="009E1434">
      <w:pPr>
        <w:jc w:val="both"/>
      </w:pPr>
      <w:r>
        <w:t>На</w:t>
      </w:r>
      <w:r w:rsidR="008405B1">
        <w:t xml:space="preserve"> </w:t>
      </w:r>
      <w:r>
        <w:t>таких</w:t>
      </w:r>
      <w:r w:rsidR="008405B1">
        <w:t xml:space="preserve"> </w:t>
      </w:r>
      <w:r>
        <w:t>участках,</w:t>
      </w:r>
      <w:r w:rsidR="008405B1">
        <w:t xml:space="preserve"> </w:t>
      </w:r>
      <w:r>
        <w:t>отметил</w:t>
      </w:r>
      <w:r w:rsidR="008405B1">
        <w:t xml:space="preserve"> </w:t>
      </w:r>
      <w:r>
        <w:t>адвокат,</w:t>
      </w:r>
      <w:r w:rsidR="008405B1">
        <w:t xml:space="preserve"> </w:t>
      </w:r>
      <w:r>
        <w:t>вполне</w:t>
      </w:r>
      <w:r w:rsidR="008405B1">
        <w:t xml:space="preserve"> </w:t>
      </w:r>
      <w:r>
        <w:t>обоснованно</w:t>
      </w:r>
      <w:r w:rsidR="008405B1">
        <w:t xml:space="preserve"> </w:t>
      </w:r>
      <w:r>
        <w:t>могут</w:t>
      </w:r>
      <w:r w:rsidR="008405B1">
        <w:t xml:space="preserve"> </w:t>
      </w:r>
      <w:r>
        <w:t>быть</w:t>
      </w:r>
      <w:r w:rsidR="008405B1">
        <w:t xml:space="preserve"> </w:t>
      </w:r>
      <w:r>
        <w:t>поставлены</w:t>
      </w:r>
      <w:r w:rsidR="008405B1">
        <w:t xml:space="preserve"> </w:t>
      </w:r>
      <w:r>
        <w:t>приборы</w:t>
      </w:r>
      <w:r w:rsidR="008405B1">
        <w:t xml:space="preserve"> </w:t>
      </w:r>
      <w:r>
        <w:t>видео</w:t>
      </w:r>
      <w:r w:rsidR="008405B1">
        <w:t xml:space="preserve"> </w:t>
      </w:r>
      <w:r>
        <w:t>и</w:t>
      </w:r>
      <w:r w:rsidR="008405B1">
        <w:t xml:space="preserve"> </w:t>
      </w:r>
      <w:r>
        <w:t>фотофиксации</w:t>
      </w:r>
      <w:r w:rsidR="008405B1">
        <w:t xml:space="preserve"> </w:t>
      </w:r>
      <w:r>
        <w:t>соблюдения</w:t>
      </w:r>
      <w:r w:rsidR="008405B1">
        <w:t xml:space="preserve"> </w:t>
      </w:r>
      <w:r>
        <w:t>скоростного</w:t>
      </w:r>
      <w:r w:rsidR="008405B1">
        <w:t xml:space="preserve"> </w:t>
      </w:r>
      <w:r>
        <w:t>режима,</w:t>
      </w:r>
      <w:r w:rsidR="008405B1">
        <w:t xml:space="preserve"> </w:t>
      </w:r>
      <w:r>
        <w:t>отметил</w:t>
      </w:r>
      <w:r w:rsidR="008405B1">
        <w:t xml:space="preserve"> </w:t>
      </w:r>
      <w:r>
        <w:t>адвокат.</w:t>
      </w:r>
    </w:p>
    <w:p w14:paraId="14D2428B" w14:textId="2F204D85" w:rsidR="0021535E" w:rsidRDefault="008405B1" w:rsidP="009E1434">
      <w:pPr>
        <w:jc w:val="both"/>
      </w:pPr>
      <w:r>
        <w:t>«</w:t>
      </w:r>
      <w:r w:rsidR="00460495">
        <w:t>А</w:t>
      </w:r>
      <w:r>
        <w:t xml:space="preserve"> </w:t>
      </w:r>
      <w:r w:rsidR="00460495">
        <w:t>так</w:t>
      </w:r>
      <w:r>
        <w:t xml:space="preserve"> </w:t>
      </w:r>
      <w:r w:rsidR="00460495">
        <w:t>у</w:t>
      </w:r>
      <w:r>
        <w:t xml:space="preserve"> </w:t>
      </w:r>
      <w:r w:rsidR="00460495">
        <w:t>граждан</w:t>
      </w:r>
      <w:r>
        <w:t xml:space="preserve"> </w:t>
      </w:r>
      <w:r w:rsidR="00460495">
        <w:t>складывается</w:t>
      </w:r>
      <w:r>
        <w:t xml:space="preserve"> </w:t>
      </w:r>
      <w:r w:rsidR="00460495">
        <w:t>впечатление,</w:t>
      </w:r>
      <w:r>
        <w:t xml:space="preserve"> </w:t>
      </w:r>
      <w:r w:rsidR="00460495">
        <w:t>что</w:t>
      </w:r>
      <w:r>
        <w:t xml:space="preserve"> </w:t>
      </w:r>
      <w:r w:rsidR="00460495">
        <w:t>на</w:t>
      </w:r>
      <w:r>
        <w:t xml:space="preserve"> </w:t>
      </w:r>
      <w:r w:rsidR="00460495">
        <w:t>дорогах</w:t>
      </w:r>
      <w:r>
        <w:t xml:space="preserve"> </w:t>
      </w:r>
      <w:r w:rsidR="00460495">
        <w:t>везде</w:t>
      </w:r>
      <w:r>
        <w:t xml:space="preserve"> </w:t>
      </w:r>
      <w:r w:rsidR="00460495">
        <w:t>понатыкали</w:t>
      </w:r>
      <w:r>
        <w:t xml:space="preserve"> </w:t>
      </w:r>
      <w:r w:rsidR="00460495">
        <w:t>камеры</w:t>
      </w:r>
      <w:r>
        <w:t xml:space="preserve"> </w:t>
      </w:r>
      <w:r w:rsidR="00460495">
        <w:t>для</w:t>
      </w:r>
      <w:r>
        <w:t xml:space="preserve"> </w:t>
      </w:r>
      <w:r w:rsidR="00460495">
        <w:t>того,</w:t>
      </w:r>
      <w:r>
        <w:t xml:space="preserve"> </w:t>
      </w:r>
      <w:r w:rsidR="00460495">
        <w:t>чтобы</w:t>
      </w:r>
      <w:r>
        <w:t xml:space="preserve"> </w:t>
      </w:r>
      <w:r w:rsidR="00460495">
        <w:t>пополнять</w:t>
      </w:r>
      <w:r>
        <w:t xml:space="preserve"> </w:t>
      </w:r>
      <w:r w:rsidR="00460495">
        <w:t>бюджет,</w:t>
      </w:r>
      <w:r>
        <w:t xml:space="preserve"> </w:t>
      </w:r>
      <w:r w:rsidR="00460495">
        <w:t>а</w:t>
      </w:r>
      <w:r>
        <w:t xml:space="preserve"> </w:t>
      </w:r>
      <w:r w:rsidR="00460495">
        <w:t>на</w:t>
      </w:r>
      <w:r>
        <w:t xml:space="preserve"> </w:t>
      </w:r>
      <w:r w:rsidR="00460495">
        <w:t>самом</w:t>
      </w:r>
      <w:r>
        <w:t xml:space="preserve"> </w:t>
      </w:r>
      <w:r w:rsidR="00460495">
        <w:t>деле</w:t>
      </w:r>
      <w:r>
        <w:t xml:space="preserve"> </w:t>
      </w:r>
      <w:r w:rsidR="00460495">
        <w:t>это</w:t>
      </w:r>
      <w:r>
        <w:t xml:space="preserve"> </w:t>
      </w:r>
      <w:r w:rsidR="00460495">
        <w:t>не</w:t>
      </w:r>
      <w:r>
        <w:t xml:space="preserve"> </w:t>
      </w:r>
      <w:r w:rsidR="00460495">
        <w:t>всегда</w:t>
      </w:r>
      <w:r>
        <w:t xml:space="preserve"> </w:t>
      </w:r>
      <w:r w:rsidR="00460495">
        <w:t>верно</w:t>
      </w:r>
      <w:r>
        <w:t xml:space="preserve"> </w:t>
      </w:r>
      <w:r w:rsidR="00460495">
        <w:t>и</w:t>
      </w:r>
      <w:r>
        <w:t xml:space="preserve"> </w:t>
      </w:r>
      <w:r w:rsidR="00460495">
        <w:t>справедливо.</w:t>
      </w:r>
      <w:r>
        <w:t xml:space="preserve"> </w:t>
      </w:r>
      <w:r w:rsidR="00460495">
        <w:t>Для</w:t>
      </w:r>
      <w:r>
        <w:t xml:space="preserve"> </w:t>
      </w:r>
      <w:r w:rsidR="00460495">
        <w:t>того,</w:t>
      </w:r>
      <w:r>
        <w:t xml:space="preserve"> </w:t>
      </w:r>
      <w:r w:rsidR="00460495">
        <w:t>чтобы</w:t>
      </w:r>
      <w:r>
        <w:t xml:space="preserve"> </w:t>
      </w:r>
      <w:r w:rsidR="00460495">
        <w:t>все</w:t>
      </w:r>
      <w:r>
        <w:t xml:space="preserve"> </w:t>
      </w:r>
      <w:r w:rsidR="00460495">
        <w:t>было</w:t>
      </w:r>
      <w:r>
        <w:t xml:space="preserve"> </w:t>
      </w:r>
      <w:r w:rsidR="00460495">
        <w:t>правильно</w:t>
      </w:r>
      <w:r>
        <w:t xml:space="preserve"> </w:t>
      </w:r>
      <w:r w:rsidR="00460495">
        <w:t>и</w:t>
      </w:r>
      <w:r>
        <w:t xml:space="preserve"> </w:t>
      </w:r>
      <w:r w:rsidR="00460495">
        <w:t>честно,</w:t>
      </w:r>
      <w:r>
        <w:t xml:space="preserve"> </w:t>
      </w:r>
      <w:r w:rsidR="00460495">
        <w:t>нужно</w:t>
      </w:r>
      <w:r>
        <w:t xml:space="preserve"> </w:t>
      </w:r>
      <w:r w:rsidR="00460495">
        <w:t>провести</w:t>
      </w:r>
      <w:r>
        <w:t xml:space="preserve"> </w:t>
      </w:r>
      <w:r w:rsidR="00460495">
        <w:t>ревизию,</w:t>
      </w:r>
      <w:r>
        <w:t xml:space="preserve"> </w:t>
      </w:r>
      <w:r w:rsidR="00460495">
        <w:t>в</w:t>
      </w:r>
      <w:r>
        <w:t xml:space="preserve"> </w:t>
      </w:r>
      <w:r w:rsidR="00460495">
        <w:t>том</w:t>
      </w:r>
      <w:r>
        <w:t xml:space="preserve"> </w:t>
      </w:r>
      <w:r w:rsidR="00460495">
        <w:t>числе</w:t>
      </w:r>
      <w:r>
        <w:t xml:space="preserve"> </w:t>
      </w:r>
      <w:r w:rsidR="00460495">
        <w:t>и</w:t>
      </w:r>
      <w:r>
        <w:t xml:space="preserve"> </w:t>
      </w:r>
      <w:r w:rsidR="00460495">
        <w:t>федеральных</w:t>
      </w:r>
      <w:r>
        <w:t xml:space="preserve"> </w:t>
      </w:r>
      <w:r w:rsidR="00460495">
        <w:t>дорог,</w:t>
      </w:r>
      <w:r>
        <w:t xml:space="preserve"> </w:t>
      </w:r>
      <w:r w:rsidR="00460495">
        <w:t>проверить</w:t>
      </w:r>
      <w:r>
        <w:t xml:space="preserve"> </w:t>
      </w:r>
      <w:r w:rsidR="00460495">
        <w:t>обоснованность</w:t>
      </w:r>
      <w:r>
        <w:t xml:space="preserve"> </w:t>
      </w:r>
      <w:r w:rsidR="00460495">
        <w:t>ограничения</w:t>
      </w:r>
      <w:r>
        <w:t xml:space="preserve"> </w:t>
      </w:r>
      <w:r w:rsidR="00460495">
        <w:t>скоростного</w:t>
      </w:r>
      <w:r>
        <w:t xml:space="preserve"> </w:t>
      </w:r>
      <w:r w:rsidR="00460495">
        <w:t>режима</w:t>
      </w:r>
      <w:r>
        <w:t xml:space="preserve"> </w:t>
      </w:r>
      <w:r w:rsidR="00460495">
        <w:t>и</w:t>
      </w:r>
      <w:r>
        <w:t xml:space="preserve"> </w:t>
      </w:r>
      <w:r w:rsidR="00460495">
        <w:t>систем</w:t>
      </w:r>
      <w:r>
        <w:t xml:space="preserve"> </w:t>
      </w:r>
      <w:r w:rsidR="00460495">
        <w:t>автоматической</w:t>
      </w:r>
      <w:r>
        <w:t xml:space="preserve"> </w:t>
      </w:r>
      <w:r w:rsidR="00460495">
        <w:t>видео</w:t>
      </w:r>
      <w:r>
        <w:t xml:space="preserve"> </w:t>
      </w:r>
      <w:r w:rsidR="00460495">
        <w:t>и</w:t>
      </w:r>
      <w:r>
        <w:t xml:space="preserve"> </w:t>
      </w:r>
      <w:r w:rsidR="00460495">
        <w:t>фотофиксации</w:t>
      </w:r>
      <w:r>
        <w:t xml:space="preserve"> </w:t>
      </w:r>
      <w:r w:rsidR="00460495">
        <w:t>на</w:t>
      </w:r>
      <w:r>
        <w:t xml:space="preserve"> </w:t>
      </w:r>
      <w:r w:rsidR="00460495">
        <w:t>предмет</w:t>
      </w:r>
      <w:r>
        <w:t xml:space="preserve"> </w:t>
      </w:r>
      <w:r w:rsidR="00460495">
        <w:t>соответствия</w:t>
      </w:r>
      <w:r>
        <w:t xml:space="preserve"> </w:t>
      </w:r>
      <w:r w:rsidR="00460495">
        <w:t>требованиям</w:t>
      </w:r>
      <w:r>
        <w:t xml:space="preserve"> </w:t>
      </w:r>
      <w:r w:rsidR="00460495">
        <w:t>нормативных</w:t>
      </w:r>
      <w:r>
        <w:t xml:space="preserve"> </w:t>
      </w:r>
      <w:r w:rsidR="00460495">
        <w:t>правовых</w:t>
      </w:r>
      <w:r>
        <w:t xml:space="preserve"> </w:t>
      </w:r>
      <w:r w:rsidR="00460495">
        <w:t>актов</w:t>
      </w:r>
      <w:r>
        <w:t xml:space="preserve"> </w:t>
      </w:r>
      <w:r w:rsidR="00460495">
        <w:t>РФ</w:t>
      </w:r>
      <w:r>
        <w:t>»</w:t>
      </w:r>
      <w:r w:rsidR="00460495">
        <w:t>,</w:t>
      </w:r>
      <w:r>
        <w:t xml:space="preserve"> – </w:t>
      </w:r>
      <w:r w:rsidR="00460495">
        <w:t>добавил</w:t>
      </w:r>
      <w:r>
        <w:t xml:space="preserve"> </w:t>
      </w:r>
      <w:r w:rsidR="00460495">
        <w:t>А.Кучерена.</w:t>
      </w:r>
    </w:p>
    <w:p w14:paraId="614F7C5A" w14:textId="1012C5C2" w:rsidR="00460495" w:rsidRDefault="00460495" w:rsidP="009E1434">
      <w:pPr>
        <w:jc w:val="both"/>
      </w:pPr>
      <w:r>
        <w:t>В</w:t>
      </w:r>
      <w:r w:rsidR="008405B1">
        <w:t xml:space="preserve"> </w:t>
      </w:r>
      <w:r>
        <w:t>середине</w:t>
      </w:r>
      <w:r w:rsidR="008405B1">
        <w:t xml:space="preserve"> </w:t>
      </w:r>
      <w:r>
        <w:t>декабря</w:t>
      </w:r>
      <w:r w:rsidR="008405B1">
        <w:t xml:space="preserve"> </w:t>
      </w:r>
      <w:r>
        <w:t>2018</w:t>
      </w:r>
      <w:r w:rsidR="008405B1">
        <w:t xml:space="preserve"> </w:t>
      </w:r>
      <w:r>
        <w:t>года</w:t>
      </w:r>
      <w:r w:rsidR="008405B1">
        <w:t xml:space="preserve"> </w:t>
      </w:r>
      <w:r>
        <w:t>правительственная</w:t>
      </w:r>
      <w:r w:rsidR="008405B1">
        <w:t xml:space="preserve"> </w:t>
      </w:r>
      <w:r>
        <w:t>комиссия</w:t>
      </w:r>
      <w:r w:rsidR="008405B1">
        <w:t xml:space="preserve"> </w:t>
      </w:r>
      <w:r>
        <w:t>по</w:t>
      </w:r>
      <w:r w:rsidR="008405B1">
        <w:t xml:space="preserve"> </w:t>
      </w:r>
      <w:r>
        <w:t>безопасности</w:t>
      </w:r>
      <w:r w:rsidR="008405B1">
        <w:t xml:space="preserve"> </w:t>
      </w:r>
      <w:r>
        <w:t>дорожного</w:t>
      </w:r>
      <w:r w:rsidR="008405B1">
        <w:t xml:space="preserve"> </w:t>
      </w:r>
      <w:r>
        <w:t>движения</w:t>
      </w:r>
      <w:r w:rsidR="008405B1">
        <w:t xml:space="preserve"> </w:t>
      </w:r>
      <w:r>
        <w:t>поручила</w:t>
      </w:r>
      <w:r w:rsidR="008405B1">
        <w:t xml:space="preserve"> </w:t>
      </w:r>
      <w:r>
        <w:t>МВД</w:t>
      </w:r>
      <w:r w:rsidR="008405B1">
        <w:t xml:space="preserve"> </w:t>
      </w:r>
      <w:r>
        <w:t>(ГИБДД)</w:t>
      </w:r>
      <w:r w:rsidR="008405B1">
        <w:t xml:space="preserve"> </w:t>
      </w:r>
      <w:r>
        <w:t>и</w:t>
      </w:r>
      <w:r w:rsidR="008405B1">
        <w:t xml:space="preserve"> </w:t>
      </w:r>
      <w:r w:rsidRPr="0021535E">
        <w:rPr>
          <w:b/>
        </w:rPr>
        <w:t>Минтрансу</w:t>
      </w:r>
      <w:r w:rsidR="008405B1">
        <w:t xml:space="preserve"> </w:t>
      </w:r>
      <w:r>
        <w:t>до</w:t>
      </w:r>
      <w:r w:rsidR="008405B1">
        <w:t xml:space="preserve"> </w:t>
      </w:r>
      <w:r>
        <w:t>1</w:t>
      </w:r>
      <w:r w:rsidR="008405B1">
        <w:t xml:space="preserve"> </w:t>
      </w:r>
      <w:r>
        <w:t>марта</w:t>
      </w:r>
      <w:r w:rsidR="008405B1">
        <w:t xml:space="preserve"> </w:t>
      </w:r>
      <w:r>
        <w:t>2019</w:t>
      </w:r>
      <w:r w:rsidR="008405B1">
        <w:t xml:space="preserve"> </w:t>
      </w:r>
      <w:r>
        <w:t>года</w:t>
      </w:r>
      <w:r w:rsidR="008405B1">
        <w:t xml:space="preserve"> </w:t>
      </w:r>
      <w:r>
        <w:t>представить</w:t>
      </w:r>
      <w:r w:rsidR="008405B1">
        <w:t xml:space="preserve"> </w:t>
      </w:r>
      <w:r>
        <w:t>предложения</w:t>
      </w:r>
      <w:r w:rsidR="008405B1">
        <w:t xml:space="preserve"> </w:t>
      </w:r>
      <w:r>
        <w:t>по</w:t>
      </w:r>
      <w:r w:rsidR="008405B1">
        <w:t xml:space="preserve"> </w:t>
      </w:r>
      <w:r>
        <w:t>изменению</w:t>
      </w:r>
      <w:r w:rsidR="008405B1">
        <w:t xml:space="preserve"> </w:t>
      </w:r>
      <w:r>
        <w:t>Кодекса</w:t>
      </w:r>
      <w:r w:rsidR="008405B1">
        <w:t xml:space="preserve"> </w:t>
      </w:r>
      <w:r>
        <w:t>об</w:t>
      </w:r>
      <w:r w:rsidR="008405B1">
        <w:t xml:space="preserve"> </w:t>
      </w:r>
      <w:r>
        <w:t>административных</w:t>
      </w:r>
      <w:r w:rsidR="008405B1">
        <w:t xml:space="preserve"> </w:t>
      </w:r>
      <w:r>
        <w:t>правонарушениях</w:t>
      </w:r>
      <w:r w:rsidR="008405B1">
        <w:t xml:space="preserve"> </w:t>
      </w:r>
      <w:r>
        <w:t>в</w:t>
      </w:r>
      <w:r w:rsidR="008405B1">
        <w:t xml:space="preserve"> </w:t>
      </w:r>
      <w:r>
        <w:t>части</w:t>
      </w:r>
      <w:r w:rsidR="008405B1">
        <w:t xml:space="preserve"> </w:t>
      </w:r>
      <w:r>
        <w:t>введения</w:t>
      </w:r>
      <w:r w:rsidR="008405B1">
        <w:t xml:space="preserve"> </w:t>
      </w:r>
      <w:r>
        <w:t>штрафа</w:t>
      </w:r>
      <w:r w:rsidR="008405B1">
        <w:t xml:space="preserve"> </w:t>
      </w:r>
      <w:r>
        <w:t>за</w:t>
      </w:r>
      <w:r w:rsidR="008405B1">
        <w:t xml:space="preserve"> </w:t>
      </w:r>
      <w:r>
        <w:t>превышение</w:t>
      </w:r>
      <w:r w:rsidR="008405B1">
        <w:t xml:space="preserve"> </w:t>
      </w:r>
      <w:r>
        <w:t>скорости</w:t>
      </w:r>
      <w:r w:rsidR="008405B1">
        <w:t xml:space="preserve"> </w:t>
      </w:r>
      <w:r>
        <w:t>на</w:t>
      </w:r>
      <w:r w:rsidR="008405B1">
        <w:t xml:space="preserve"> </w:t>
      </w:r>
      <w:r>
        <w:t>10-20</w:t>
      </w:r>
      <w:r w:rsidR="008405B1">
        <w:t xml:space="preserve"> </w:t>
      </w:r>
      <w:r>
        <w:t>км/ч.</w:t>
      </w:r>
      <w:r w:rsidR="008405B1">
        <w:t xml:space="preserve"> </w:t>
      </w:r>
      <w:r>
        <w:t>В</w:t>
      </w:r>
      <w:r w:rsidR="008405B1">
        <w:t xml:space="preserve"> </w:t>
      </w:r>
      <w:r>
        <w:t>настоящее</w:t>
      </w:r>
      <w:r w:rsidR="008405B1">
        <w:t xml:space="preserve"> </w:t>
      </w:r>
      <w:r>
        <w:t>время</w:t>
      </w:r>
      <w:r w:rsidR="008405B1">
        <w:t xml:space="preserve"> </w:t>
      </w:r>
      <w:r>
        <w:t>превышение</w:t>
      </w:r>
      <w:r w:rsidR="008405B1">
        <w:t xml:space="preserve"> </w:t>
      </w:r>
      <w:r>
        <w:t>разрешенной</w:t>
      </w:r>
      <w:r w:rsidR="008405B1">
        <w:t xml:space="preserve"> </w:t>
      </w:r>
      <w:r>
        <w:t>скорости</w:t>
      </w:r>
      <w:r w:rsidR="008405B1">
        <w:t xml:space="preserve"> </w:t>
      </w:r>
      <w:r>
        <w:t>в</w:t>
      </w:r>
      <w:r w:rsidR="008405B1">
        <w:t xml:space="preserve"> </w:t>
      </w:r>
      <w:r>
        <w:t>пределах</w:t>
      </w:r>
      <w:r w:rsidR="008405B1">
        <w:t xml:space="preserve"> </w:t>
      </w:r>
      <w:r>
        <w:t>20</w:t>
      </w:r>
      <w:r w:rsidR="008405B1">
        <w:t xml:space="preserve"> </w:t>
      </w:r>
      <w:r>
        <w:t>км/ч</w:t>
      </w:r>
      <w:r w:rsidR="008405B1">
        <w:t xml:space="preserve"> </w:t>
      </w:r>
      <w:r>
        <w:t>штрафами</w:t>
      </w:r>
      <w:r w:rsidR="008405B1">
        <w:t xml:space="preserve"> </w:t>
      </w:r>
      <w:r>
        <w:t>не</w:t>
      </w:r>
      <w:r w:rsidR="008405B1">
        <w:t xml:space="preserve"> </w:t>
      </w:r>
      <w:r>
        <w:t>облагается.</w:t>
      </w:r>
      <w:r w:rsidR="008405B1">
        <w:t xml:space="preserve"> </w:t>
      </w:r>
      <w:r>
        <w:t>27</w:t>
      </w:r>
      <w:r w:rsidR="008405B1">
        <w:t xml:space="preserve"> </w:t>
      </w:r>
      <w:r>
        <w:t>декабря</w:t>
      </w:r>
      <w:r w:rsidR="008405B1">
        <w:t xml:space="preserve"> </w:t>
      </w:r>
      <w:r w:rsidRPr="0021535E">
        <w:rPr>
          <w:b/>
        </w:rPr>
        <w:t>Минтранс</w:t>
      </w:r>
      <w:r w:rsidR="008405B1">
        <w:t xml:space="preserve"> </w:t>
      </w:r>
      <w:r>
        <w:t>поддержал</w:t>
      </w:r>
      <w:r w:rsidR="008405B1">
        <w:t xml:space="preserve"> </w:t>
      </w:r>
      <w:r>
        <w:t>это</w:t>
      </w:r>
      <w:r w:rsidR="008405B1">
        <w:t xml:space="preserve"> </w:t>
      </w:r>
      <w:r>
        <w:t>предложение.</w:t>
      </w:r>
    </w:p>
    <w:p w14:paraId="416268D4" w14:textId="2C8CB596" w:rsidR="0021535E" w:rsidRDefault="00342416" w:rsidP="009E1434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17" w:name="_Toc1721154"/>
      <w:r w:rsidRPr="00342416">
        <w:rPr>
          <w:rFonts w:ascii="Times New Roman" w:hAnsi="Times New Roman"/>
          <w:sz w:val="24"/>
          <w:szCs w:val="24"/>
        </w:rPr>
        <w:t>ПАРЛАМЕНТСКАЯ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342416">
        <w:rPr>
          <w:rFonts w:ascii="Times New Roman" w:hAnsi="Times New Roman"/>
          <w:sz w:val="24"/>
          <w:szCs w:val="24"/>
        </w:rPr>
        <w:t>ГАЗЕТА;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342416">
        <w:rPr>
          <w:rFonts w:ascii="Times New Roman" w:hAnsi="Times New Roman"/>
          <w:sz w:val="24"/>
          <w:szCs w:val="24"/>
        </w:rPr>
        <w:t>ДМИТРИЙ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342416">
        <w:rPr>
          <w:rFonts w:ascii="Times New Roman" w:hAnsi="Times New Roman"/>
          <w:sz w:val="24"/>
          <w:szCs w:val="24"/>
        </w:rPr>
        <w:t>ГОНЧАРУК;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342416">
        <w:rPr>
          <w:rFonts w:ascii="Times New Roman" w:hAnsi="Times New Roman"/>
          <w:sz w:val="24"/>
          <w:szCs w:val="24"/>
        </w:rPr>
        <w:t>2019.02.21;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342416">
        <w:rPr>
          <w:rFonts w:ascii="Times New Roman" w:hAnsi="Times New Roman"/>
          <w:sz w:val="24"/>
          <w:szCs w:val="24"/>
        </w:rPr>
        <w:t>КАНАЕВ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342416">
        <w:rPr>
          <w:rFonts w:ascii="Times New Roman" w:hAnsi="Times New Roman"/>
          <w:sz w:val="24"/>
          <w:szCs w:val="24"/>
        </w:rPr>
        <w:t>СЧИТАЕТ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342416">
        <w:rPr>
          <w:rFonts w:ascii="Times New Roman" w:hAnsi="Times New Roman"/>
          <w:sz w:val="24"/>
          <w:szCs w:val="24"/>
        </w:rPr>
        <w:t>ПРЕЖДЕВРЕМЕННЫМ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342416">
        <w:rPr>
          <w:rFonts w:ascii="Times New Roman" w:hAnsi="Times New Roman"/>
          <w:sz w:val="24"/>
          <w:szCs w:val="24"/>
        </w:rPr>
        <w:t>СНИЖЕНИЕ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342416">
        <w:rPr>
          <w:rFonts w:ascii="Times New Roman" w:hAnsi="Times New Roman"/>
          <w:sz w:val="24"/>
          <w:szCs w:val="24"/>
        </w:rPr>
        <w:t>ШТРАФНОГО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342416">
        <w:rPr>
          <w:rFonts w:ascii="Times New Roman" w:hAnsi="Times New Roman"/>
          <w:sz w:val="24"/>
          <w:szCs w:val="24"/>
        </w:rPr>
        <w:t>ПОРОГА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342416">
        <w:rPr>
          <w:rFonts w:ascii="Times New Roman" w:hAnsi="Times New Roman"/>
          <w:sz w:val="24"/>
          <w:szCs w:val="24"/>
        </w:rPr>
        <w:t>ЗА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342416">
        <w:rPr>
          <w:rFonts w:ascii="Times New Roman" w:hAnsi="Times New Roman"/>
          <w:sz w:val="24"/>
          <w:szCs w:val="24"/>
        </w:rPr>
        <w:t>ПРЕВЫШЕНИЕ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342416">
        <w:rPr>
          <w:rFonts w:ascii="Times New Roman" w:hAnsi="Times New Roman"/>
          <w:sz w:val="24"/>
          <w:szCs w:val="24"/>
        </w:rPr>
        <w:t>СКОРОСТИ</w:t>
      </w:r>
      <w:bookmarkEnd w:id="17"/>
    </w:p>
    <w:p w14:paraId="775C6893" w14:textId="32368E15" w:rsidR="0021535E" w:rsidRDefault="00342416" w:rsidP="009E1434">
      <w:pPr>
        <w:jc w:val="both"/>
      </w:pPr>
      <w:r>
        <w:t>Снижать</w:t>
      </w:r>
      <w:r w:rsidR="008405B1">
        <w:t xml:space="preserve"> </w:t>
      </w:r>
      <w:r>
        <w:t>порог</w:t>
      </w:r>
      <w:r w:rsidR="008405B1">
        <w:t xml:space="preserve"> </w:t>
      </w:r>
      <w:r>
        <w:t>установления</w:t>
      </w:r>
      <w:r w:rsidR="008405B1">
        <w:t xml:space="preserve"> </w:t>
      </w:r>
      <w:r>
        <w:t>административной</w:t>
      </w:r>
      <w:r w:rsidR="008405B1">
        <w:t xml:space="preserve"> </w:t>
      </w:r>
      <w:r>
        <w:t>ответственности</w:t>
      </w:r>
      <w:r w:rsidR="008405B1">
        <w:t xml:space="preserve"> </w:t>
      </w:r>
      <w:r>
        <w:t>за</w:t>
      </w:r>
      <w:r w:rsidR="008405B1">
        <w:t xml:space="preserve"> </w:t>
      </w:r>
      <w:r>
        <w:t>превышение</w:t>
      </w:r>
      <w:r w:rsidR="008405B1">
        <w:t xml:space="preserve"> </w:t>
      </w:r>
      <w:r>
        <w:t>скорости</w:t>
      </w:r>
      <w:r w:rsidR="008405B1">
        <w:t xml:space="preserve"> </w:t>
      </w:r>
      <w:r>
        <w:t>можно</w:t>
      </w:r>
      <w:r w:rsidR="008405B1">
        <w:t xml:space="preserve"> </w:t>
      </w:r>
      <w:r>
        <w:t>только</w:t>
      </w:r>
      <w:r w:rsidR="008405B1">
        <w:t xml:space="preserve"> </w:t>
      </w:r>
      <w:r>
        <w:t>после</w:t>
      </w:r>
      <w:r w:rsidR="008405B1">
        <w:t xml:space="preserve"> </w:t>
      </w:r>
      <w:r>
        <w:t>того,</w:t>
      </w:r>
      <w:r w:rsidR="008405B1">
        <w:t xml:space="preserve"> </w:t>
      </w:r>
      <w:r>
        <w:t>как</w:t>
      </w:r>
      <w:r w:rsidR="008405B1">
        <w:t xml:space="preserve"> </w:t>
      </w:r>
      <w:r>
        <w:t>будет</w:t>
      </w:r>
      <w:r w:rsidR="008405B1">
        <w:t xml:space="preserve"> </w:t>
      </w:r>
      <w:r>
        <w:t>налажена</w:t>
      </w:r>
      <w:r w:rsidR="008405B1">
        <w:t xml:space="preserve"> </w:t>
      </w:r>
      <w:r>
        <w:t>работа</w:t>
      </w:r>
      <w:r w:rsidR="008405B1">
        <w:t xml:space="preserve"> </w:t>
      </w:r>
      <w:r>
        <w:t>камер</w:t>
      </w:r>
      <w:r w:rsidR="008405B1">
        <w:t xml:space="preserve"> </w:t>
      </w:r>
      <w:r>
        <w:t>фото-</w:t>
      </w:r>
      <w:r w:rsidR="008405B1">
        <w:t xml:space="preserve"> </w:t>
      </w:r>
      <w:r>
        <w:t>и</w:t>
      </w:r>
      <w:r w:rsidR="008405B1">
        <w:t xml:space="preserve"> </w:t>
      </w:r>
      <w:r>
        <w:t>видеофиксации,</w:t>
      </w:r>
      <w:r w:rsidR="008405B1">
        <w:t xml:space="preserve"> </w:t>
      </w:r>
      <w:r>
        <w:lastRenderedPageBreak/>
        <w:t>убеждён</w:t>
      </w:r>
      <w:r w:rsidR="008405B1">
        <w:t xml:space="preserve"> </w:t>
      </w:r>
      <w:r>
        <w:t>член</w:t>
      </w:r>
      <w:r w:rsidR="008405B1">
        <w:t xml:space="preserve"> </w:t>
      </w:r>
      <w:r>
        <w:t>Комитета</w:t>
      </w:r>
      <w:r w:rsidR="008405B1">
        <w:t xml:space="preserve"> </w:t>
      </w:r>
      <w:r>
        <w:t>Госдумы</w:t>
      </w:r>
      <w:r w:rsidR="008405B1">
        <w:t xml:space="preserve"> </w:t>
      </w:r>
      <w:r>
        <w:t>по</w:t>
      </w:r>
      <w:r w:rsidR="008405B1">
        <w:t xml:space="preserve"> </w:t>
      </w:r>
      <w:r>
        <w:t>экономической</w:t>
      </w:r>
      <w:r w:rsidR="008405B1">
        <w:t xml:space="preserve"> </w:t>
      </w:r>
      <w:r>
        <w:t>политике,</w:t>
      </w:r>
      <w:r w:rsidR="008405B1">
        <w:t xml:space="preserve"> </w:t>
      </w:r>
      <w:r>
        <w:t>инновационному</w:t>
      </w:r>
      <w:r w:rsidR="008405B1">
        <w:t xml:space="preserve"> </w:t>
      </w:r>
      <w:r>
        <w:t>развитию</w:t>
      </w:r>
      <w:r w:rsidR="008405B1">
        <w:t xml:space="preserve"> </w:t>
      </w:r>
      <w:r>
        <w:t>и</w:t>
      </w:r>
      <w:r w:rsidR="008405B1">
        <w:t xml:space="preserve"> </w:t>
      </w:r>
      <w:r>
        <w:t>предпринимательству</w:t>
      </w:r>
      <w:r w:rsidR="008405B1">
        <w:t xml:space="preserve"> </w:t>
      </w:r>
      <w:r>
        <w:t>Алексей</w:t>
      </w:r>
      <w:r w:rsidR="008405B1">
        <w:t xml:space="preserve"> </w:t>
      </w:r>
      <w:r>
        <w:t>Канаев.</w:t>
      </w:r>
    </w:p>
    <w:p w14:paraId="2F24CE42" w14:textId="5354B368" w:rsidR="0021535E" w:rsidRDefault="00342416" w:rsidP="009E1434">
      <w:pPr>
        <w:jc w:val="both"/>
      </w:pPr>
      <w:r>
        <w:t>В</w:t>
      </w:r>
      <w:r w:rsidR="008405B1">
        <w:t xml:space="preserve"> </w:t>
      </w:r>
      <w:r>
        <w:t>декабре</w:t>
      </w:r>
      <w:r w:rsidR="008405B1">
        <w:t xml:space="preserve"> </w:t>
      </w:r>
      <w:r>
        <w:t>2018</w:t>
      </w:r>
      <w:r w:rsidR="008405B1">
        <w:t xml:space="preserve"> </w:t>
      </w:r>
      <w:r>
        <w:t>года</w:t>
      </w:r>
      <w:r w:rsidR="008405B1">
        <w:t xml:space="preserve"> </w:t>
      </w:r>
      <w:r>
        <w:t>правительственная</w:t>
      </w:r>
      <w:r w:rsidR="008405B1">
        <w:t xml:space="preserve"> </w:t>
      </w:r>
      <w:r>
        <w:t>комиссия</w:t>
      </w:r>
      <w:r w:rsidR="008405B1">
        <w:t xml:space="preserve"> </w:t>
      </w:r>
      <w:r>
        <w:t>поручила</w:t>
      </w:r>
      <w:r w:rsidR="008405B1">
        <w:t xml:space="preserve"> </w:t>
      </w:r>
      <w:r>
        <w:t>МВД</w:t>
      </w:r>
      <w:r w:rsidR="008405B1">
        <w:t xml:space="preserve"> </w:t>
      </w:r>
      <w:r>
        <w:t>и</w:t>
      </w:r>
      <w:r w:rsidR="008405B1">
        <w:t xml:space="preserve"> </w:t>
      </w:r>
      <w:r w:rsidRPr="0021535E">
        <w:rPr>
          <w:b/>
        </w:rPr>
        <w:t>Минтрансу</w:t>
      </w:r>
      <w:r w:rsidR="008405B1">
        <w:t xml:space="preserve"> </w:t>
      </w:r>
      <w:r>
        <w:t>до</w:t>
      </w:r>
      <w:r w:rsidR="008405B1">
        <w:t xml:space="preserve"> </w:t>
      </w:r>
      <w:r>
        <w:t>1</w:t>
      </w:r>
      <w:r w:rsidR="008405B1">
        <w:t xml:space="preserve"> </w:t>
      </w:r>
      <w:r>
        <w:t>марта</w:t>
      </w:r>
      <w:r w:rsidR="008405B1">
        <w:t xml:space="preserve"> </w:t>
      </w:r>
      <w:r>
        <w:t>2019</w:t>
      </w:r>
      <w:r w:rsidR="008405B1">
        <w:t xml:space="preserve"> </w:t>
      </w:r>
      <w:r>
        <w:t>года</w:t>
      </w:r>
      <w:r w:rsidR="008405B1">
        <w:t xml:space="preserve"> </w:t>
      </w:r>
      <w:r>
        <w:t>представить</w:t>
      </w:r>
      <w:r w:rsidR="008405B1">
        <w:t xml:space="preserve"> </w:t>
      </w:r>
      <w:r>
        <w:t>предложения</w:t>
      </w:r>
      <w:r w:rsidR="008405B1">
        <w:t xml:space="preserve"> </w:t>
      </w:r>
      <w:r>
        <w:t>по</w:t>
      </w:r>
      <w:r w:rsidR="008405B1">
        <w:t xml:space="preserve"> </w:t>
      </w:r>
      <w:r>
        <w:t>изменению</w:t>
      </w:r>
      <w:r w:rsidR="008405B1">
        <w:t xml:space="preserve"> </w:t>
      </w:r>
      <w:r>
        <w:t>Кодекса</w:t>
      </w:r>
      <w:r w:rsidR="008405B1">
        <w:t xml:space="preserve"> </w:t>
      </w:r>
      <w:r>
        <w:t>об</w:t>
      </w:r>
      <w:r w:rsidR="008405B1">
        <w:t xml:space="preserve"> </w:t>
      </w:r>
      <w:r>
        <w:t>административных</w:t>
      </w:r>
      <w:r w:rsidR="008405B1">
        <w:t xml:space="preserve"> </w:t>
      </w:r>
      <w:r>
        <w:t>правонарушениях</w:t>
      </w:r>
      <w:r w:rsidR="008405B1">
        <w:t xml:space="preserve"> </w:t>
      </w:r>
      <w:r>
        <w:t>в</w:t>
      </w:r>
      <w:r w:rsidR="008405B1">
        <w:t xml:space="preserve"> </w:t>
      </w:r>
      <w:r>
        <w:t>части</w:t>
      </w:r>
      <w:r w:rsidR="008405B1">
        <w:t xml:space="preserve"> </w:t>
      </w:r>
      <w:r>
        <w:t>введения</w:t>
      </w:r>
      <w:r w:rsidR="008405B1">
        <w:t xml:space="preserve"> </w:t>
      </w:r>
      <w:r>
        <w:t>штрафа</w:t>
      </w:r>
      <w:r w:rsidR="008405B1">
        <w:t xml:space="preserve"> </w:t>
      </w:r>
      <w:r>
        <w:t>за</w:t>
      </w:r>
      <w:r w:rsidR="008405B1">
        <w:t xml:space="preserve"> </w:t>
      </w:r>
      <w:r>
        <w:t>превышение</w:t>
      </w:r>
      <w:r w:rsidR="008405B1">
        <w:t xml:space="preserve"> </w:t>
      </w:r>
      <w:r>
        <w:t>скорости</w:t>
      </w:r>
      <w:r w:rsidR="008405B1">
        <w:t xml:space="preserve"> </w:t>
      </w:r>
      <w:r>
        <w:t>на</w:t>
      </w:r>
      <w:r w:rsidR="008405B1">
        <w:t xml:space="preserve"> </w:t>
      </w:r>
      <w:r>
        <w:t>10-20</w:t>
      </w:r>
      <w:r w:rsidR="008405B1">
        <w:t xml:space="preserve"> </w:t>
      </w:r>
      <w:r>
        <w:t>км/ч.</w:t>
      </w:r>
      <w:r w:rsidR="008405B1">
        <w:t xml:space="preserve"> </w:t>
      </w:r>
      <w:r>
        <w:t>Сейчас</w:t>
      </w:r>
      <w:r w:rsidR="008405B1">
        <w:t xml:space="preserve"> </w:t>
      </w:r>
      <w:r>
        <w:t>превышение</w:t>
      </w:r>
      <w:r w:rsidR="008405B1">
        <w:t xml:space="preserve"> </w:t>
      </w:r>
      <w:r>
        <w:t>в</w:t>
      </w:r>
      <w:r w:rsidR="008405B1">
        <w:t xml:space="preserve"> </w:t>
      </w:r>
      <w:r>
        <w:t>пределах</w:t>
      </w:r>
      <w:r w:rsidR="008405B1">
        <w:t xml:space="preserve"> </w:t>
      </w:r>
      <w:r>
        <w:t>20</w:t>
      </w:r>
      <w:r w:rsidR="008405B1">
        <w:t xml:space="preserve"> </w:t>
      </w:r>
      <w:r>
        <w:t>км/ч</w:t>
      </w:r>
      <w:r w:rsidR="008405B1">
        <w:t xml:space="preserve"> </w:t>
      </w:r>
      <w:r>
        <w:t>штрафами</w:t>
      </w:r>
      <w:r w:rsidR="008405B1">
        <w:t xml:space="preserve"> </w:t>
      </w:r>
      <w:r>
        <w:t>не</w:t>
      </w:r>
      <w:r w:rsidR="008405B1">
        <w:t xml:space="preserve"> </w:t>
      </w:r>
      <w:r>
        <w:t>облагается.</w:t>
      </w:r>
    </w:p>
    <w:p w14:paraId="32098162" w14:textId="690161BF" w:rsidR="0021535E" w:rsidRDefault="008405B1" w:rsidP="009E1434">
      <w:pPr>
        <w:jc w:val="both"/>
      </w:pPr>
      <w:r>
        <w:t>«</w:t>
      </w:r>
      <w:r w:rsidR="00342416">
        <w:t>Говоря</w:t>
      </w:r>
      <w:r>
        <w:t xml:space="preserve"> </w:t>
      </w:r>
      <w:r w:rsidR="00342416">
        <w:t>о</w:t>
      </w:r>
      <w:r>
        <w:t xml:space="preserve"> </w:t>
      </w:r>
      <w:r w:rsidR="00342416">
        <w:t>снижение</w:t>
      </w:r>
      <w:r>
        <w:t xml:space="preserve"> </w:t>
      </w:r>
      <w:r w:rsidR="00342416">
        <w:t>порога,</w:t>
      </w:r>
      <w:r>
        <w:t xml:space="preserve"> </w:t>
      </w:r>
      <w:r w:rsidR="00342416">
        <w:t>надо</w:t>
      </w:r>
      <w:r>
        <w:t xml:space="preserve"> </w:t>
      </w:r>
      <w:r w:rsidR="00342416">
        <w:t>озадачиться,</w:t>
      </w:r>
      <w:r>
        <w:t xml:space="preserve"> </w:t>
      </w:r>
      <w:r w:rsidR="00342416">
        <w:t>можно</w:t>
      </w:r>
      <w:r>
        <w:t xml:space="preserve"> </w:t>
      </w:r>
      <w:r w:rsidR="00342416">
        <w:t>ли</w:t>
      </w:r>
      <w:r>
        <w:t xml:space="preserve"> </w:t>
      </w:r>
      <w:r w:rsidR="00342416">
        <w:t>идти</w:t>
      </w:r>
      <w:r>
        <w:t xml:space="preserve"> </w:t>
      </w:r>
      <w:r w:rsidR="00342416">
        <w:t>на</w:t>
      </w:r>
      <w:r>
        <w:t xml:space="preserve"> </w:t>
      </w:r>
      <w:r w:rsidR="00342416">
        <w:t>эти</w:t>
      </w:r>
      <w:r>
        <w:t xml:space="preserve"> </w:t>
      </w:r>
      <w:r w:rsidR="00342416">
        <w:t>меры,</w:t>
      </w:r>
      <w:r>
        <w:t xml:space="preserve"> </w:t>
      </w:r>
      <w:r w:rsidR="00342416">
        <w:t>пока</w:t>
      </w:r>
      <w:r>
        <w:t xml:space="preserve"> </w:t>
      </w:r>
      <w:r w:rsidR="00342416">
        <w:t>не</w:t>
      </w:r>
      <w:r>
        <w:t xml:space="preserve"> </w:t>
      </w:r>
      <w:r w:rsidR="00342416">
        <w:t>будут</w:t>
      </w:r>
      <w:r>
        <w:t xml:space="preserve"> </w:t>
      </w:r>
      <w:r w:rsidR="00342416">
        <w:t>решены</w:t>
      </w:r>
      <w:r>
        <w:t xml:space="preserve"> </w:t>
      </w:r>
      <w:r w:rsidR="00342416">
        <w:t>многие</w:t>
      </w:r>
      <w:r>
        <w:t xml:space="preserve"> </w:t>
      </w:r>
      <w:r w:rsidR="00342416">
        <w:t>вопросы.</w:t>
      </w:r>
      <w:r>
        <w:t xml:space="preserve"> </w:t>
      </w:r>
      <w:r w:rsidR="00342416">
        <w:t>До</w:t>
      </w:r>
      <w:r>
        <w:t xml:space="preserve"> </w:t>
      </w:r>
      <w:r w:rsidR="00342416">
        <w:t>тех</w:t>
      </w:r>
      <w:r>
        <w:t xml:space="preserve"> </w:t>
      </w:r>
      <w:r w:rsidR="00342416">
        <w:t>пор,</w:t>
      </w:r>
      <w:r>
        <w:t xml:space="preserve"> </w:t>
      </w:r>
      <w:r w:rsidR="00342416">
        <w:t>пока</w:t>
      </w:r>
      <w:r>
        <w:t xml:space="preserve"> </w:t>
      </w:r>
      <w:r w:rsidR="00342416">
        <w:t>мы</w:t>
      </w:r>
      <w:r>
        <w:t xml:space="preserve"> </w:t>
      </w:r>
      <w:r w:rsidR="00342416">
        <w:t>не</w:t>
      </w:r>
      <w:r>
        <w:t xml:space="preserve"> </w:t>
      </w:r>
      <w:r w:rsidR="00342416">
        <w:t>поймём,</w:t>
      </w:r>
      <w:r>
        <w:t xml:space="preserve"> </w:t>
      </w:r>
      <w:r w:rsidR="00342416">
        <w:t>кто</w:t>
      </w:r>
      <w:r>
        <w:t xml:space="preserve"> </w:t>
      </w:r>
      <w:r w:rsidR="00342416">
        <w:t>эти</w:t>
      </w:r>
      <w:r>
        <w:t xml:space="preserve"> </w:t>
      </w:r>
      <w:r w:rsidR="00342416">
        <w:t>камеры</w:t>
      </w:r>
      <w:r>
        <w:t xml:space="preserve"> </w:t>
      </w:r>
      <w:r w:rsidR="00342416">
        <w:t>устанавливает</w:t>
      </w:r>
      <w:r>
        <w:t xml:space="preserve"> </w:t>
      </w:r>
      <w:r w:rsidR="00342416">
        <w:t>и</w:t>
      </w:r>
      <w:r>
        <w:t xml:space="preserve"> </w:t>
      </w:r>
      <w:r w:rsidR="00342416">
        <w:t>обслуживает,</w:t>
      </w:r>
      <w:r>
        <w:t xml:space="preserve"> </w:t>
      </w:r>
      <w:r w:rsidR="00342416">
        <w:t>каковы</w:t>
      </w:r>
      <w:r>
        <w:t xml:space="preserve"> </w:t>
      </w:r>
      <w:r w:rsidR="00342416">
        <w:t>механизмы</w:t>
      </w:r>
      <w:r>
        <w:t xml:space="preserve"> </w:t>
      </w:r>
      <w:r w:rsidR="00342416">
        <w:t>контроля</w:t>
      </w:r>
      <w:r>
        <w:t xml:space="preserve"> </w:t>
      </w:r>
      <w:r w:rsidR="00342416">
        <w:t>корректности</w:t>
      </w:r>
      <w:r>
        <w:t xml:space="preserve"> </w:t>
      </w:r>
      <w:r w:rsidR="00342416">
        <w:t>их</w:t>
      </w:r>
      <w:r>
        <w:t xml:space="preserve"> </w:t>
      </w:r>
      <w:r w:rsidR="00342416">
        <w:t>работы,</w:t>
      </w:r>
      <w:r>
        <w:t xml:space="preserve"> </w:t>
      </w:r>
      <w:r w:rsidR="00342416">
        <w:t>а</w:t>
      </w:r>
      <w:r>
        <w:t xml:space="preserve"> </w:t>
      </w:r>
      <w:r w:rsidR="00342416">
        <w:t>в</w:t>
      </w:r>
      <w:r>
        <w:t xml:space="preserve"> </w:t>
      </w:r>
      <w:r w:rsidR="00342416">
        <w:t>идеале</w:t>
      </w:r>
      <w:r>
        <w:t xml:space="preserve"> – </w:t>
      </w:r>
      <w:r w:rsidR="00342416">
        <w:t>пока</w:t>
      </w:r>
      <w:r>
        <w:t xml:space="preserve"> </w:t>
      </w:r>
      <w:r w:rsidR="00342416">
        <w:t>мы</w:t>
      </w:r>
      <w:r>
        <w:t xml:space="preserve"> </w:t>
      </w:r>
      <w:r w:rsidR="00342416">
        <w:t>не</w:t>
      </w:r>
      <w:r>
        <w:t xml:space="preserve"> </w:t>
      </w:r>
      <w:r w:rsidR="00342416">
        <w:t>сделаем,</w:t>
      </w:r>
      <w:r>
        <w:t xml:space="preserve"> </w:t>
      </w:r>
      <w:r w:rsidR="00342416">
        <w:t>чтобы</w:t>
      </w:r>
      <w:r>
        <w:t xml:space="preserve"> </w:t>
      </w:r>
      <w:r w:rsidR="00342416">
        <w:t>все</w:t>
      </w:r>
      <w:r>
        <w:t xml:space="preserve"> </w:t>
      </w:r>
      <w:r w:rsidR="00342416">
        <w:t>камеры</w:t>
      </w:r>
      <w:r>
        <w:t xml:space="preserve"> </w:t>
      </w:r>
      <w:r w:rsidR="00342416">
        <w:t>стали</w:t>
      </w:r>
      <w:r>
        <w:t xml:space="preserve"> </w:t>
      </w:r>
      <w:r w:rsidR="00342416">
        <w:t>государственными</w:t>
      </w:r>
      <w:r>
        <w:t>»</w:t>
      </w:r>
      <w:r w:rsidR="00342416">
        <w:t>,</w:t>
      </w:r>
      <w:r>
        <w:t xml:space="preserve"> – </w:t>
      </w:r>
      <w:r w:rsidR="00342416">
        <w:t>заявил</w:t>
      </w:r>
      <w:r>
        <w:t xml:space="preserve"> </w:t>
      </w:r>
      <w:r w:rsidR="00342416">
        <w:t>депутат</w:t>
      </w:r>
      <w:r>
        <w:t xml:space="preserve"> </w:t>
      </w:r>
      <w:r w:rsidR="00342416">
        <w:t>в</w:t>
      </w:r>
      <w:r>
        <w:t xml:space="preserve"> </w:t>
      </w:r>
      <w:r w:rsidR="00342416">
        <w:t>ходе</w:t>
      </w:r>
      <w:r>
        <w:t xml:space="preserve"> </w:t>
      </w:r>
      <w:r w:rsidR="00342416">
        <w:t>совещания</w:t>
      </w:r>
      <w:r>
        <w:t xml:space="preserve"> </w:t>
      </w:r>
      <w:r w:rsidR="00342416">
        <w:t>рабочей</w:t>
      </w:r>
      <w:r>
        <w:t xml:space="preserve"> </w:t>
      </w:r>
      <w:r w:rsidR="00342416">
        <w:t>группы</w:t>
      </w:r>
      <w:r>
        <w:t xml:space="preserve"> </w:t>
      </w:r>
      <w:r w:rsidR="00342416">
        <w:t>общественного</w:t>
      </w:r>
      <w:r>
        <w:t xml:space="preserve"> </w:t>
      </w:r>
      <w:r w:rsidR="00342416">
        <w:t>совета</w:t>
      </w:r>
      <w:r>
        <w:t xml:space="preserve"> </w:t>
      </w:r>
      <w:r w:rsidR="00342416">
        <w:t>федерального</w:t>
      </w:r>
      <w:r>
        <w:t xml:space="preserve"> </w:t>
      </w:r>
      <w:r w:rsidR="00342416">
        <w:t>проекта</w:t>
      </w:r>
      <w:r>
        <w:t xml:space="preserve"> «</w:t>
      </w:r>
      <w:r w:rsidR="00342416">
        <w:t>Безопасные</w:t>
      </w:r>
      <w:r>
        <w:t xml:space="preserve"> </w:t>
      </w:r>
      <w:r w:rsidR="00342416">
        <w:t>дороги</w:t>
      </w:r>
      <w:r>
        <w:t xml:space="preserve">» </w:t>
      </w:r>
      <w:r w:rsidR="00342416">
        <w:t>партии</w:t>
      </w:r>
      <w:r>
        <w:t xml:space="preserve"> «</w:t>
      </w:r>
      <w:r w:rsidR="00342416">
        <w:t>Единая</w:t>
      </w:r>
      <w:r>
        <w:t xml:space="preserve"> </w:t>
      </w:r>
      <w:r w:rsidR="00342416">
        <w:t>Россия</w:t>
      </w:r>
      <w:r>
        <w:t>»</w:t>
      </w:r>
      <w:r w:rsidR="00342416">
        <w:t>.</w:t>
      </w:r>
      <w:r>
        <w:t xml:space="preserve"> </w:t>
      </w:r>
    </w:p>
    <w:p w14:paraId="31B56A6A" w14:textId="786F46C9" w:rsidR="0021535E" w:rsidRDefault="00342416" w:rsidP="009E1434">
      <w:pPr>
        <w:jc w:val="both"/>
      </w:pPr>
      <w:r>
        <w:t>Корректность</w:t>
      </w:r>
      <w:r w:rsidR="008405B1">
        <w:t xml:space="preserve"> </w:t>
      </w:r>
      <w:r>
        <w:t>работы</w:t>
      </w:r>
      <w:r w:rsidR="008405B1">
        <w:t xml:space="preserve"> </w:t>
      </w:r>
      <w:r>
        <w:t>системы</w:t>
      </w:r>
      <w:r w:rsidR="008405B1">
        <w:t xml:space="preserve"> </w:t>
      </w:r>
      <w:r>
        <w:t>вызывает</w:t>
      </w:r>
      <w:r w:rsidR="008405B1">
        <w:t xml:space="preserve"> </w:t>
      </w:r>
      <w:r>
        <w:t>серьёзные</w:t>
      </w:r>
      <w:r w:rsidR="008405B1">
        <w:t xml:space="preserve"> </w:t>
      </w:r>
      <w:r>
        <w:t>нарекания</w:t>
      </w:r>
      <w:r w:rsidR="008405B1">
        <w:t xml:space="preserve"> </w:t>
      </w:r>
      <w:r>
        <w:t>у</w:t>
      </w:r>
      <w:r w:rsidR="008405B1">
        <w:t xml:space="preserve"> </w:t>
      </w:r>
      <w:r>
        <w:t>граждан.</w:t>
      </w:r>
      <w:r w:rsidR="008405B1">
        <w:t xml:space="preserve"> </w:t>
      </w:r>
      <w:r>
        <w:t>Канаев,</w:t>
      </w:r>
      <w:r w:rsidR="008405B1">
        <w:t xml:space="preserve"> </w:t>
      </w:r>
      <w:r>
        <w:t>представляющий</w:t>
      </w:r>
      <w:r w:rsidR="008405B1">
        <w:t xml:space="preserve"> </w:t>
      </w:r>
      <w:r>
        <w:t>Вологодскую</w:t>
      </w:r>
      <w:r w:rsidR="008405B1">
        <w:t xml:space="preserve"> </w:t>
      </w:r>
      <w:r>
        <w:t>область,</w:t>
      </w:r>
      <w:r w:rsidR="008405B1">
        <w:t xml:space="preserve"> </w:t>
      </w:r>
      <w:r>
        <w:t>привёл</w:t>
      </w:r>
      <w:r w:rsidR="008405B1">
        <w:t xml:space="preserve"> </w:t>
      </w:r>
      <w:r>
        <w:t>в</w:t>
      </w:r>
      <w:r w:rsidR="008405B1">
        <w:t xml:space="preserve"> </w:t>
      </w:r>
      <w:r>
        <w:t>пример</w:t>
      </w:r>
      <w:r w:rsidR="008405B1">
        <w:t xml:space="preserve"> </w:t>
      </w:r>
      <w:r>
        <w:t>вопиющий</w:t>
      </w:r>
      <w:r w:rsidR="008405B1">
        <w:t xml:space="preserve"> </w:t>
      </w:r>
      <w:r>
        <w:t>случай</w:t>
      </w:r>
      <w:r w:rsidR="008405B1">
        <w:t xml:space="preserve"> </w:t>
      </w:r>
      <w:r>
        <w:t>из</w:t>
      </w:r>
      <w:r w:rsidR="008405B1">
        <w:t xml:space="preserve"> </w:t>
      </w:r>
      <w:r>
        <w:t>своего</w:t>
      </w:r>
      <w:r w:rsidR="008405B1">
        <w:t xml:space="preserve"> </w:t>
      </w:r>
      <w:r>
        <w:t>региона.</w:t>
      </w:r>
    </w:p>
    <w:p w14:paraId="17C027DF" w14:textId="1925BD80" w:rsidR="0021535E" w:rsidRDefault="008405B1" w:rsidP="009E1434">
      <w:pPr>
        <w:jc w:val="both"/>
      </w:pPr>
      <w:r>
        <w:t>«</w:t>
      </w:r>
      <w:r w:rsidR="00342416">
        <w:t>С</w:t>
      </w:r>
      <w:r>
        <w:t xml:space="preserve"> </w:t>
      </w:r>
      <w:r w:rsidR="00342416">
        <w:t>25</w:t>
      </w:r>
      <w:r>
        <w:t xml:space="preserve"> </w:t>
      </w:r>
      <w:r w:rsidR="00342416">
        <w:t>ноября</w:t>
      </w:r>
      <w:r>
        <w:t xml:space="preserve"> </w:t>
      </w:r>
      <w:r w:rsidR="00342416">
        <w:t>2017</w:t>
      </w:r>
      <w:r>
        <w:t xml:space="preserve"> </w:t>
      </w:r>
      <w:r w:rsidR="00342416">
        <w:t>года</w:t>
      </w:r>
      <w:r>
        <w:t xml:space="preserve"> </w:t>
      </w:r>
      <w:r w:rsidR="00342416">
        <w:t>по</w:t>
      </w:r>
      <w:r>
        <w:t xml:space="preserve"> </w:t>
      </w:r>
      <w:r w:rsidR="00342416">
        <w:t>9</w:t>
      </w:r>
      <w:r>
        <w:t xml:space="preserve"> </w:t>
      </w:r>
      <w:r w:rsidR="00342416">
        <w:t>февраля</w:t>
      </w:r>
      <w:r>
        <w:t xml:space="preserve"> </w:t>
      </w:r>
      <w:r w:rsidR="00342416">
        <w:t>2018-го</w:t>
      </w:r>
      <w:r>
        <w:t xml:space="preserve"> </w:t>
      </w:r>
      <w:r w:rsidR="00342416">
        <w:t>на</w:t>
      </w:r>
      <w:r>
        <w:t xml:space="preserve"> </w:t>
      </w:r>
      <w:r w:rsidR="00342416">
        <w:t>федеральной</w:t>
      </w:r>
      <w:r>
        <w:t xml:space="preserve"> </w:t>
      </w:r>
      <w:r w:rsidR="00342416">
        <w:t>трассе</w:t>
      </w:r>
      <w:r>
        <w:t xml:space="preserve"> </w:t>
      </w:r>
      <w:r w:rsidR="00342416">
        <w:t>Вологда</w:t>
      </w:r>
      <w:r>
        <w:t xml:space="preserve"> – </w:t>
      </w:r>
      <w:r w:rsidR="00342416">
        <w:t>Кудымкар</w:t>
      </w:r>
      <w:r>
        <w:t xml:space="preserve"> </w:t>
      </w:r>
      <w:r w:rsidR="00342416">
        <w:t>одна</w:t>
      </w:r>
      <w:r>
        <w:t xml:space="preserve"> </w:t>
      </w:r>
      <w:r w:rsidR="00342416">
        <w:t>стационарная</w:t>
      </w:r>
      <w:r>
        <w:t xml:space="preserve"> </w:t>
      </w:r>
      <w:r w:rsidR="00342416">
        <w:t>камера</w:t>
      </w:r>
      <w:r>
        <w:t xml:space="preserve"> </w:t>
      </w:r>
      <w:r w:rsidR="00342416">
        <w:t>за</w:t>
      </w:r>
      <w:r>
        <w:t xml:space="preserve"> </w:t>
      </w:r>
      <w:r w:rsidR="00342416">
        <w:t>два</w:t>
      </w:r>
      <w:r>
        <w:t xml:space="preserve"> </w:t>
      </w:r>
      <w:r w:rsidR="00342416">
        <w:t>месяца</w:t>
      </w:r>
      <w:r>
        <w:t xml:space="preserve"> </w:t>
      </w:r>
      <w:r w:rsidR="00342416">
        <w:t>выписала</w:t>
      </w:r>
      <w:r>
        <w:t xml:space="preserve"> </w:t>
      </w:r>
      <w:r w:rsidR="00342416">
        <w:t>10</w:t>
      </w:r>
      <w:r>
        <w:t xml:space="preserve"> </w:t>
      </w:r>
      <w:r w:rsidR="00342416">
        <w:t>с</w:t>
      </w:r>
      <w:r>
        <w:t xml:space="preserve"> </w:t>
      </w:r>
      <w:r w:rsidR="00342416">
        <w:t>лишним</w:t>
      </w:r>
      <w:r>
        <w:t xml:space="preserve"> </w:t>
      </w:r>
      <w:r w:rsidR="00342416">
        <w:t>тысяч</w:t>
      </w:r>
      <w:r>
        <w:t xml:space="preserve"> </w:t>
      </w:r>
      <w:r w:rsidR="00342416">
        <w:t>штрафов.</w:t>
      </w:r>
      <w:r>
        <w:t xml:space="preserve"> </w:t>
      </w:r>
      <w:r w:rsidR="00342416">
        <w:t>Выяснилось,</w:t>
      </w:r>
      <w:r>
        <w:t xml:space="preserve"> </w:t>
      </w:r>
      <w:r w:rsidR="00342416">
        <w:t>что</w:t>
      </w:r>
      <w:r>
        <w:t xml:space="preserve"> </w:t>
      </w:r>
      <w:r w:rsidR="00342416">
        <w:t>камера</w:t>
      </w:r>
      <w:r>
        <w:t xml:space="preserve"> </w:t>
      </w:r>
      <w:r w:rsidR="00342416">
        <w:t>была</w:t>
      </w:r>
      <w:r>
        <w:t xml:space="preserve"> </w:t>
      </w:r>
      <w:r w:rsidR="00342416">
        <w:t>установлена</w:t>
      </w:r>
      <w:r>
        <w:t xml:space="preserve"> </w:t>
      </w:r>
      <w:r w:rsidR="00342416">
        <w:t>с</w:t>
      </w:r>
      <w:r>
        <w:t xml:space="preserve"> </w:t>
      </w:r>
      <w:r w:rsidR="00342416">
        <w:t>нарушением</w:t>
      </w:r>
      <w:r>
        <w:t xml:space="preserve"> </w:t>
      </w:r>
      <w:r w:rsidR="00342416">
        <w:t>всех</w:t>
      </w:r>
      <w:r>
        <w:t xml:space="preserve"> </w:t>
      </w:r>
      <w:r w:rsidR="00342416">
        <w:t>норм,</w:t>
      </w:r>
      <w:r>
        <w:t xml:space="preserve"> </w:t>
      </w:r>
      <w:r w:rsidR="00342416">
        <w:t>а</w:t>
      </w:r>
      <w:r>
        <w:t xml:space="preserve"> </w:t>
      </w:r>
      <w:r w:rsidR="00342416">
        <w:t>данные</w:t>
      </w:r>
      <w:r>
        <w:t xml:space="preserve"> </w:t>
      </w:r>
      <w:r w:rsidR="00342416">
        <w:t>по</w:t>
      </w:r>
      <w:r>
        <w:t xml:space="preserve"> </w:t>
      </w:r>
      <w:r w:rsidR="00342416">
        <w:t>скоростному</w:t>
      </w:r>
      <w:r>
        <w:t xml:space="preserve"> </w:t>
      </w:r>
      <w:r w:rsidR="00342416">
        <w:t>режиму</w:t>
      </w:r>
      <w:r>
        <w:t xml:space="preserve"> </w:t>
      </w:r>
      <w:r w:rsidR="00342416">
        <w:t>завышались</w:t>
      </w:r>
      <w:r>
        <w:t xml:space="preserve"> </w:t>
      </w:r>
      <w:r w:rsidR="00342416">
        <w:t>на</w:t>
      </w:r>
      <w:r>
        <w:t xml:space="preserve"> </w:t>
      </w:r>
      <w:r w:rsidR="00342416">
        <w:t>15-20</w:t>
      </w:r>
      <w:r>
        <w:t xml:space="preserve"> </w:t>
      </w:r>
      <w:r w:rsidR="00342416">
        <w:t>километров!</w:t>
      </w:r>
      <w:r>
        <w:t xml:space="preserve"> </w:t>
      </w:r>
      <w:r w:rsidR="00342416">
        <w:t>История</w:t>
      </w:r>
      <w:r>
        <w:t xml:space="preserve"> </w:t>
      </w:r>
      <w:r w:rsidR="00342416">
        <w:t>получила</w:t>
      </w:r>
      <w:r>
        <w:t xml:space="preserve"> </w:t>
      </w:r>
      <w:r w:rsidR="00342416">
        <w:t>федеральную</w:t>
      </w:r>
      <w:r>
        <w:t xml:space="preserve"> </w:t>
      </w:r>
      <w:r w:rsidR="00342416">
        <w:t>огласку,</w:t>
      </w:r>
      <w:r>
        <w:t xml:space="preserve"> </w:t>
      </w:r>
      <w:r w:rsidR="00342416">
        <w:t>подключилась</w:t>
      </w:r>
      <w:r>
        <w:t xml:space="preserve"> </w:t>
      </w:r>
      <w:r w:rsidR="00342416">
        <w:t>прокуратура,</w:t>
      </w:r>
      <w:r>
        <w:t xml:space="preserve"> </w:t>
      </w:r>
      <w:r w:rsidR="00342416">
        <w:t>но</w:t>
      </w:r>
      <w:r>
        <w:t xml:space="preserve"> </w:t>
      </w:r>
      <w:r w:rsidR="00342416">
        <w:t>только</w:t>
      </w:r>
      <w:r>
        <w:t xml:space="preserve"> </w:t>
      </w:r>
      <w:r w:rsidR="00342416">
        <w:t>две</w:t>
      </w:r>
      <w:r>
        <w:t xml:space="preserve"> </w:t>
      </w:r>
      <w:r w:rsidR="00342416">
        <w:t>тысячи</w:t>
      </w:r>
      <w:r>
        <w:t xml:space="preserve"> </w:t>
      </w:r>
      <w:r w:rsidR="00342416">
        <w:t>штрафов</w:t>
      </w:r>
      <w:r>
        <w:t xml:space="preserve"> </w:t>
      </w:r>
      <w:r w:rsidR="00342416">
        <w:t>людям</w:t>
      </w:r>
      <w:r>
        <w:t xml:space="preserve"> </w:t>
      </w:r>
      <w:r w:rsidR="00342416">
        <w:t>удалось</w:t>
      </w:r>
      <w:r>
        <w:t xml:space="preserve"> </w:t>
      </w:r>
      <w:r w:rsidR="00342416">
        <w:t>оспорить</w:t>
      </w:r>
      <w:r>
        <w:t xml:space="preserve"> </w:t>
      </w:r>
      <w:r w:rsidR="00342416">
        <w:t>и</w:t>
      </w:r>
      <w:r>
        <w:t xml:space="preserve"> </w:t>
      </w:r>
      <w:r w:rsidR="00342416">
        <w:t>вернуть</w:t>
      </w:r>
      <w:r>
        <w:t xml:space="preserve"> </w:t>
      </w:r>
      <w:r w:rsidR="00342416">
        <w:t>деньги</w:t>
      </w:r>
      <w:r>
        <w:t>»</w:t>
      </w:r>
      <w:r w:rsidR="00342416">
        <w:t>,</w:t>
      </w:r>
      <w:r>
        <w:t xml:space="preserve"> – </w:t>
      </w:r>
      <w:r w:rsidR="00342416">
        <w:t>рассказал</w:t>
      </w:r>
      <w:r>
        <w:t xml:space="preserve"> </w:t>
      </w:r>
      <w:r w:rsidR="00342416">
        <w:t>парламентарий.</w:t>
      </w:r>
    </w:p>
    <w:p w14:paraId="41C654CD" w14:textId="7622737D" w:rsidR="0021535E" w:rsidRDefault="00342416" w:rsidP="009E1434">
      <w:pPr>
        <w:jc w:val="both"/>
      </w:pPr>
      <w:r>
        <w:t>Кроме</w:t>
      </w:r>
      <w:r w:rsidR="008405B1">
        <w:t xml:space="preserve"> </w:t>
      </w:r>
      <w:r>
        <w:t>того,</w:t>
      </w:r>
      <w:r w:rsidR="008405B1">
        <w:t xml:space="preserve"> </w:t>
      </w:r>
      <w:r>
        <w:t>сейчас</w:t>
      </w:r>
      <w:r w:rsidR="008405B1">
        <w:t xml:space="preserve"> </w:t>
      </w:r>
      <w:r>
        <w:t>камеры</w:t>
      </w:r>
      <w:r w:rsidR="008405B1">
        <w:t xml:space="preserve"> </w:t>
      </w:r>
      <w:r>
        <w:t>ставят</w:t>
      </w:r>
      <w:r w:rsidR="008405B1">
        <w:t xml:space="preserve"> </w:t>
      </w:r>
      <w:r>
        <w:t>в</w:t>
      </w:r>
      <w:r w:rsidR="008405B1">
        <w:t xml:space="preserve"> </w:t>
      </w:r>
      <w:r>
        <w:t>самых</w:t>
      </w:r>
      <w:r w:rsidR="008405B1">
        <w:t xml:space="preserve"> </w:t>
      </w:r>
      <w:r>
        <w:t>неожиданных</w:t>
      </w:r>
      <w:r w:rsidR="008405B1">
        <w:t xml:space="preserve"> </w:t>
      </w:r>
      <w:r>
        <w:t>местах,</w:t>
      </w:r>
      <w:r w:rsidR="008405B1">
        <w:t xml:space="preserve"> </w:t>
      </w:r>
      <w:r>
        <w:t>в</w:t>
      </w:r>
      <w:r w:rsidR="008405B1">
        <w:t xml:space="preserve"> </w:t>
      </w:r>
      <w:r>
        <w:t>том</w:t>
      </w:r>
      <w:r w:rsidR="008405B1">
        <w:t xml:space="preserve"> </w:t>
      </w:r>
      <w:r>
        <w:t>числе</w:t>
      </w:r>
      <w:r w:rsidR="008405B1">
        <w:t xml:space="preserve"> </w:t>
      </w:r>
      <w:r>
        <w:t>там,</w:t>
      </w:r>
      <w:r w:rsidR="008405B1">
        <w:t xml:space="preserve"> </w:t>
      </w:r>
      <w:r>
        <w:t>где</w:t>
      </w:r>
      <w:r w:rsidR="008405B1">
        <w:t xml:space="preserve"> </w:t>
      </w:r>
      <w:r>
        <w:t>нет</w:t>
      </w:r>
      <w:r w:rsidR="008405B1">
        <w:t xml:space="preserve"> </w:t>
      </w:r>
      <w:r>
        <w:t>никакой</w:t>
      </w:r>
      <w:r w:rsidR="008405B1">
        <w:t xml:space="preserve"> </w:t>
      </w:r>
      <w:r>
        <w:t>опасности,</w:t>
      </w:r>
      <w:r w:rsidR="008405B1">
        <w:t xml:space="preserve"> </w:t>
      </w:r>
      <w:r>
        <w:t>обратил</w:t>
      </w:r>
      <w:r w:rsidR="008405B1">
        <w:t xml:space="preserve"> </w:t>
      </w:r>
      <w:r>
        <w:t>внимание</w:t>
      </w:r>
      <w:r w:rsidR="008405B1">
        <w:t xml:space="preserve"> </w:t>
      </w:r>
      <w:r>
        <w:t>Алексей</w:t>
      </w:r>
      <w:r w:rsidR="008405B1">
        <w:t xml:space="preserve"> </w:t>
      </w:r>
      <w:r>
        <w:t>Канаев.</w:t>
      </w:r>
    </w:p>
    <w:p w14:paraId="70B01E8D" w14:textId="53F4D557" w:rsidR="0021535E" w:rsidRDefault="008405B1" w:rsidP="009E1434">
      <w:pPr>
        <w:jc w:val="both"/>
      </w:pPr>
      <w:r>
        <w:t>«</w:t>
      </w:r>
      <w:r w:rsidR="00342416">
        <w:t>Люди</w:t>
      </w:r>
      <w:r>
        <w:t xml:space="preserve"> </w:t>
      </w:r>
      <w:r w:rsidR="00342416">
        <w:t>рассказывают</w:t>
      </w:r>
      <w:r>
        <w:t xml:space="preserve"> </w:t>
      </w:r>
      <w:r w:rsidR="00342416">
        <w:t>истории,</w:t>
      </w:r>
      <w:r>
        <w:t xml:space="preserve"> </w:t>
      </w:r>
      <w:r w:rsidR="00342416">
        <w:t>когда</w:t>
      </w:r>
      <w:r>
        <w:t xml:space="preserve"> </w:t>
      </w:r>
      <w:r w:rsidR="00342416">
        <w:t>камеры</w:t>
      </w:r>
      <w:r>
        <w:t xml:space="preserve"> </w:t>
      </w:r>
      <w:r w:rsidR="00342416">
        <w:t>установлены</w:t>
      </w:r>
      <w:r>
        <w:t xml:space="preserve"> </w:t>
      </w:r>
      <w:r w:rsidR="00342416">
        <w:t>внутри</w:t>
      </w:r>
      <w:r>
        <w:t xml:space="preserve"> </w:t>
      </w:r>
      <w:r w:rsidR="00342416">
        <w:t>машин</w:t>
      </w:r>
      <w:r>
        <w:t xml:space="preserve"> </w:t>
      </w:r>
      <w:r w:rsidR="00342416">
        <w:t>безо</w:t>
      </w:r>
      <w:r>
        <w:t xml:space="preserve"> </w:t>
      </w:r>
      <w:r w:rsidR="00342416">
        <w:t>всяких</w:t>
      </w:r>
      <w:r>
        <w:t xml:space="preserve"> </w:t>
      </w:r>
      <w:r w:rsidR="00342416">
        <w:t>опознавательных</w:t>
      </w:r>
      <w:r>
        <w:t xml:space="preserve"> </w:t>
      </w:r>
      <w:r w:rsidR="00342416">
        <w:t>знаков.</w:t>
      </w:r>
      <w:r>
        <w:t xml:space="preserve"> </w:t>
      </w:r>
      <w:r w:rsidR="00342416">
        <w:t>Давайте</w:t>
      </w:r>
      <w:r>
        <w:t xml:space="preserve"> </w:t>
      </w:r>
      <w:r w:rsidR="00342416">
        <w:t>скажем</w:t>
      </w:r>
      <w:r>
        <w:t xml:space="preserve"> </w:t>
      </w:r>
      <w:r w:rsidR="00342416">
        <w:t>честно,</w:t>
      </w:r>
      <w:r>
        <w:t xml:space="preserve"> </w:t>
      </w:r>
      <w:r w:rsidR="00342416">
        <w:t>что</w:t>
      </w:r>
      <w:r>
        <w:t xml:space="preserve"> </w:t>
      </w:r>
      <w:r w:rsidR="00342416">
        <w:t>это</w:t>
      </w:r>
      <w:r>
        <w:t xml:space="preserve"> </w:t>
      </w:r>
      <w:r w:rsidR="00342416">
        <w:t>делается</w:t>
      </w:r>
      <w:r>
        <w:t xml:space="preserve"> </w:t>
      </w:r>
      <w:r w:rsidR="00342416">
        <w:t>для</w:t>
      </w:r>
      <w:r>
        <w:t xml:space="preserve"> </w:t>
      </w:r>
      <w:r w:rsidR="00342416">
        <w:t>того,</w:t>
      </w:r>
      <w:r>
        <w:t xml:space="preserve"> </w:t>
      </w:r>
      <w:r w:rsidR="00342416">
        <w:t>чтобы</w:t>
      </w:r>
      <w:r>
        <w:t xml:space="preserve"> </w:t>
      </w:r>
      <w:r w:rsidR="00342416">
        <w:t>поймать,</w:t>
      </w:r>
      <w:r>
        <w:t xml:space="preserve"> </w:t>
      </w:r>
      <w:r w:rsidR="00342416">
        <w:t>а</w:t>
      </w:r>
      <w:r>
        <w:t xml:space="preserve"> </w:t>
      </w:r>
      <w:r w:rsidR="00342416">
        <w:t>не</w:t>
      </w:r>
      <w:r>
        <w:t xml:space="preserve"> </w:t>
      </w:r>
      <w:r w:rsidR="00342416">
        <w:t>предотвратить</w:t>
      </w:r>
      <w:r>
        <w:t>»</w:t>
      </w:r>
      <w:r w:rsidR="00342416">
        <w:t>,</w:t>
      </w:r>
      <w:r>
        <w:t xml:space="preserve"> – </w:t>
      </w:r>
      <w:r w:rsidR="00342416">
        <w:t>отметил</w:t>
      </w:r>
      <w:r>
        <w:t xml:space="preserve"> </w:t>
      </w:r>
      <w:r w:rsidR="00342416">
        <w:t>депутат.</w:t>
      </w:r>
    </w:p>
    <w:p w14:paraId="2F90FE83" w14:textId="73B79297" w:rsidR="0021535E" w:rsidRDefault="00342416" w:rsidP="009E1434">
      <w:pPr>
        <w:jc w:val="both"/>
      </w:pPr>
      <w:r>
        <w:t>По</w:t>
      </w:r>
      <w:r w:rsidR="008405B1">
        <w:t xml:space="preserve"> </w:t>
      </w:r>
      <w:r>
        <w:t>его</w:t>
      </w:r>
      <w:r w:rsidR="008405B1">
        <w:t xml:space="preserve"> </w:t>
      </w:r>
      <w:r>
        <w:t>мнению,</w:t>
      </w:r>
      <w:r w:rsidR="008405B1">
        <w:t xml:space="preserve"> </w:t>
      </w:r>
      <w:r>
        <w:t>необходимо</w:t>
      </w:r>
      <w:r w:rsidR="008405B1">
        <w:t xml:space="preserve"> </w:t>
      </w:r>
      <w:r>
        <w:t>усилить</w:t>
      </w:r>
      <w:r w:rsidR="008405B1">
        <w:t xml:space="preserve"> </w:t>
      </w:r>
      <w:r>
        <w:t>государственный</w:t>
      </w:r>
      <w:r w:rsidR="008405B1">
        <w:t xml:space="preserve"> </w:t>
      </w:r>
      <w:r>
        <w:t>контроль</w:t>
      </w:r>
      <w:r w:rsidR="008405B1">
        <w:t xml:space="preserve"> </w:t>
      </w:r>
      <w:r>
        <w:t>за</w:t>
      </w:r>
      <w:r w:rsidR="008405B1">
        <w:t xml:space="preserve"> </w:t>
      </w:r>
      <w:r>
        <w:t>системой</w:t>
      </w:r>
      <w:r w:rsidR="008405B1">
        <w:t xml:space="preserve"> </w:t>
      </w:r>
      <w:r>
        <w:t>фото-</w:t>
      </w:r>
      <w:r w:rsidR="008405B1">
        <w:t xml:space="preserve"> </w:t>
      </w:r>
      <w:r>
        <w:t>и</w:t>
      </w:r>
      <w:r w:rsidR="008405B1">
        <w:t xml:space="preserve"> </w:t>
      </w:r>
      <w:r>
        <w:t>видеофиксации</w:t>
      </w:r>
      <w:r w:rsidR="008405B1">
        <w:t xml:space="preserve"> </w:t>
      </w:r>
      <w:r>
        <w:t>и</w:t>
      </w:r>
      <w:r w:rsidR="008405B1">
        <w:t xml:space="preserve"> </w:t>
      </w:r>
      <w:r>
        <w:t>установить</w:t>
      </w:r>
      <w:r w:rsidR="008405B1">
        <w:t xml:space="preserve"> </w:t>
      </w:r>
      <w:r>
        <w:t>чёткие</w:t>
      </w:r>
      <w:r w:rsidR="008405B1">
        <w:t xml:space="preserve"> </w:t>
      </w:r>
      <w:r>
        <w:t>правила</w:t>
      </w:r>
      <w:r w:rsidR="008405B1">
        <w:t xml:space="preserve"> </w:t>
      </w:r>
      <w:r>
        <w:t>размещения</w:t>
      </w:r>
      <w:r w:rsidR="008405B1">
        <w:t xml:space="preserve"> </w:t>
      </w:r>
      <w:r>
        <w:t>камер.</w:t>
      </w:r>
    </w:p>
    <w:p w14:paraId="6880A1A8" w14:textId="61C505D1" w:rsidR="00F57EC2" w:rsidRDefault="008405B1" w:rsidP="009E1434">
      <w:pPr>
        <w:jc w:val="both"/>
      </w:pPr>
      <w:r>
        <w:t>«</w:t>
      </w:r>
      <w:r w:rsidR="00342416">
        <w:t>Должна</w:t>
      </w:r>
      <w:r>
        <w:t xml:space="preserve"> </w:t>
      </w:r>
      <w:r w:rsidR="00342416">
        <w:t>быть</w:t>
      </w:r>
      <w:r>
        <w:t xml:space="preserve"> </w:t>
      </w:r>
      <w:r w:rsidR="00342416">
        <w:t>понятная,</w:t>
      </w:r>
      <w:r>
        <w:t xml:space="preserve"> </w:t>
      </w:r>
      <w:r w:rsidR="00342416">
        <w:t>прозрачная</w:t>
      </w:r>
      <w:r>
        <w:t xml:space="preserve"> </w:t>
      </w:r>
      <w:r w:rsidR="00342416">
        <w:t>и</w:t>
      </w:r>
      <w:r>
        <w:t xml:space="preserve"> </w:t>
      </w:r>
      <w:r w:rsidR="00342416">
        <w:t>работающая</w:t>
      </w:r>
      <w:r>
        <w:t xml:space="preserve"> </w:t>
      </w:r>
      <w:r w:rsidR="00342416">
        <w:t>система,</w:t>
      </w:r>
      <w:r>
        <w:t xml:space="preserve"> </w:t>
      </w:r>
      <w:r w:rsidR="00342416">
        <w:t>которая</w:t>
      </w:r>
      <w:r>
        <w:t xml:space="preserve"> </w:t>
      </w:r>
      <w:r w:rsidR="00342416">
        <w:t>позволит</w:t>
      </w:r>
      <w:r>
        <w:t xml:space="preserve"> </w:t>
      </w:r>
      <w:r w:rsidR="00342416">
        <w:t>автомобилистам</w:t>
      </w:r>
      <w:r>
        <w:t xml:space="preserve"> </w:t>
      </w:r>
      <w:r w:rsidR="00342416">
        <w:t>опротестовывать</w:t>
      </w:r>
      <w:r>
        <w:t xml:space="preserve"> </w:t>
      </w:r>
      <w:r w:rsidR="00342416">
        <w:t>штрафы</w:t>
      </w:r>
      <w:r>
        <w:t>»</w:t>
      </w:r>
      <w:r w:rsidR="00342416">
        <w:t>,</w:t>
      </w:r>
      <w:r>
        <w:t xml:space="preserve"> – </w:t>
      </w:r>
      <w:r w:rsidR="00342416">
        <w:t>заключил</w:t>
      </w:r>
      <w:r>
        <w:t xml:space="preserve"> </w:t>
      </w:r>
      <w:r w:rsidR="00342416">
        <w:t>Канаев.</w:t>
      </w:r>
    </w:p>
    <w:p w14:paraId="29C6A178" w14:textId="77777777" w:rsidR="00342416" w:rsidRDefault="00C90DB2" w:rsidP="009E1434">
      <w:pPr>
        <w:jc w:val="both"/>
      </w:pPr>
      <w:hyperlink r:id="rId22" w:history="1">
        <w:r w:rsidR="00342416" w:rsidRPr="00A62761">
          <w:rPr>
            <w:rStyle w:val="a9"/>
          </w:rPr>
          <w:t>https://www.pnp.ru/social/kanaev-schitaet-prezhdevremennym-snizhenie-shtrafnogo-poroga-za-prevyshenie-skorosti.html</w:t>
        </w:r>
      </w:hyperlink>
    </w:p>
    <w:p w14:paraId="442D409A" w14:textId="23B84332" w:rsidR="0021535E" w:rsidRDefault="00342416" w:rsidP="009E1434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18" w:name="_Toc1721155"/>
      <w:r w:rsidRPr="00342416">
        <w:rPr>
          <w:rFonts w:ascii="Times New Roman" w:hAnsi="Times New Roman"/>
          <w:sz w:val="24"/>
          <w:szCs w:val="24"/>
        </w:rPr>
        <w:t>ПАРЛАМЕНТСКАЯ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342416">
        <w:rPr>
          <w:rFonts w:ascii="Times New Roman" w:hAnsi="Times New Roman"/>
          <w:sz w:val="24"/>
          <w:szCs w:val="24"/>
        </w:rPr>
        <w:t>ГАЗЕТА;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342416">
        <w:rPr>
          <w:rFonts w:ascii="Times New Roman" w:hAnsi="Times New Roman"/>
          <w:sz w:val="24"/>
          <w:szCs w:val="24"/>
        </w:rPr>
        <w:t>ДМИТРИЙ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342416">
        <w:rPr>
          <w:rFonts w:ascii="Times New Roman" w:hAnsi="Times New Roman"/>
          <w:sz w:val="24"/>
          <w:szCs w:val="24"/>
        </w:rPr>
        <w:t>ГОНЧАРУК;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342416">
        <w:rPr>
          <w:rFonts w:ascii="Times New Roman" w:hAnsi="Times New Roman"/>
          <w:sz w:val="24"/>
          <w:szCs w:val="24"/>
        </w:rPr>
        <w:t>2019.02.21;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342416">
        <w:rPr>
          <w:rFonts w:ascii="Times New Roman" w:hAnsi="Times New Roman"/>
          <w:sz w:val="24"/>
          <w:szCs w:val="24"/>
        </w:rPr>
        <w:t>В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342416">
        <w:rPr>
          <w:rFonts w:ascii="Times New Roman" w:hAnsi="Times New Roman"/>
          <w:sz w:val="24"/>
          <w:szCs w:val="24"/>
        </w:rPr>
        <w:t>ГОСДУМЕ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342416">
        <w:rPr>
          <w:rFonts w:ascii="Times New Roman" w:hAnsi="Times New Roman"/>
          <w:sz w:val="24"/>
          <w:szCs w:val="24"/>
        </w:rPr>
        <w:t>ПРИЗВАЛИ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342416">
        <w:rPr>
          <w:rFonts w:ascii="Times New Roman" w:hAnsi="Times New Roman"/>
          <w:sz w:val="24"/>
          <w:szCs w:val="24"/>
        </w:rPr>
        <w:t>УСТАНОВИТЬ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342416">
        <w:rPr>
          <w:rFonts w:ascii="Times New Roman" w:hAnsi="Times New Roman"/>
          <w:sz w:val="24"/>
          <w:szCs w:val="24"/>
        </w:rPr>
        <w:t>ГОСКОНТРОЛЬ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342416">
        <w:rPr>
          <w:rFonts w:ascii="Times New Roman" w:hAnsi="Times New Roman"/>
          <w:sz w:val="24"/>
          <w:szCs w:val="24"/>
        </w:rPr>
        <w:t>ЗА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342416">
        <w:rPr>
          <w:rFonts w:ascii="Times New Roman" w:hAnsi="Times New Roman"/>
          <w:sz w:val="24"/>
          <w:szCs w:val="24"/>
        </w:rPr>
        <w:t>СИСТЕМОЙ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342416">
        <w:rPr>
          <w:rFonts w:ascii="Times New Roman" w:hAnsi="Times New Roman"/>
          <w:sz w:val="24"/>
          <w:szCs w:val="24"/>
        </w:rPr>
        <w:t>ВИДЕОКАМЕР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342416">
        <w:rPr>
          <w:rFonts w:ascii="Times New Roman" w:hAnsi="Times New Roman"/>
          <w:sz w:val="24"/>
          <w:szCs w:val="24"/>
        </w:rPr>
        <w:t>НА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342416">
        <w:rPr>
          <w:rFonts w:ascii="Times New Roman" w:hAnsi="Times New Roman"/>
          <w:sz w:val="24"/>
          <w:szCs w:val="24"/>
        </w:rPr>
        <w:t>ДОРОГАХ</w:t>
      </w:r>
      <w:bookmarkEnd w:id="18"/>
    </w:p>
    <w:p w14:paraId="17141CC7" w14:textId="6B3BC360" w:rsidR="0021535E" w:rsidRDefault="00342416" w:rsidP="009E1434">
      <w:pPr>
        <w:jc w:val="both"/>
      </w:pPr>
      <w:r>
        <w:t>Доводы</w:t>
      </w:r>
      <w:r w:rsidR="008405B1">
        <w:t xml:space="preserve"> </w:t>
      </w:r>
      <w:r>
        <w:t>представителей</w:t>
      </w:r>
      <w:r w:rsidR="008405B1">
        <w:t xml:space="preserve"> </w:t>
      </w:r>
      <w:r w:rsidRPr="0021535E">
        <w:rPr>
          <w:b/>
        </w:rPr>
        <w:t>Министерства</w:t>
      </w:r>
      <w:r w:rsidR="008405B1">
        <w:rPr>
          <w:b/>
        </w:rPr>
        <w:t xml:space="preserve"> </w:t>
      </w:r>
      <w:r w:rsidRPr="0021535E">
        <w:rPr>
          <w:b/>
        </w:rPr>
        <w:t>транспорта</w:t>
      </w:r>
      <w:r w:rsidR="008405B1">
        <w:t xml:space="preserve"> </w:t>
      </w:r>
      <w:r>
        <w:t>и</w:t>
      </w:r>
      <w:r w:rsidR="008405B1">
        <w:t xml:space="preserve"> </w:t>
      </w:r>
      <w:r>
        <w:t>Госавтоинспекции</w:t>
      </w:r>
      <w:r w:rsidR="008405B1">
        <w:t xml:space="preserve"> </w:t>
      </w:r>
      <w:r>
        <w:t>о</w:t>
      </w:r>
      <w:r w:rsidR="008405B1">
        <w:t xml:space="preserve"> </w:t>
      </w:r>
      <w:r>
        <w:t>необходимости</w:t>
      </w:r>
      <w:r w:rsidR="008405B1">
        <w:t xml:space="preserve"> </w:t>
      </w:r>
      <w:r>
        <w:t>снизить</w:t>
      </w:r>
      <w:r w:rsidR="008405B1">
        <w:t xml:space="preserve"> </w:t>
      </w:r>
      <w:r>
        <w:t>планку</w:t>
      </w:r>
      <w:r w:rsidR="008405B1">
        <w:t xml:space="preserve"> </w:t>
      </w:r>
      <w:r>
        <w:t>за</w:t>
      </w:r>
      <w:r w:rsidR="008405B1">
        <w:t xml:space="preserve"> </w:t>
      </w:r>
      <w:r>
        <w:t>превышение</w:t>
      </w:r>
      <w:r w:rsidR="008405B1">
        <w:t xml:space="preserve"> </w:t>
      </w:r>
      <w:r>
        <w:t>скорости</w:t>
      </w:r>
      <w:r w:rsidR="008405B1">
        <w:t xml:space="preserve"> </w:t>
      </w:r>
      <w:r>
        <w:t>не</w:t>
      </w:r>
      <w:r w:rsidR="008405B1">
        <w:t xml:space="preserve"> </w:t>
      </w:r>
      <w:r>
        <w:t>убедили</w:t>
      </w:r>
      <w:r w:rsidR="008405B1">
        <w:t xml:space="preserve"> </w:t>
      </w:r>
      <w:r>
        <w:t>участников</w:t>
      </w:r>
      <w:r w:rsidR="008405B1">
        <w:t xml:space="preserve"> </w:t>
      </w:r>
      <w:r>
        <w:t>совещания</w:t>
      </w:r>
      <w:r w:rsidR="008405B1">
        <w:t xml:space="preserve"> </w:t>
      </w:r>
      <w:r>
        <w:t>общественного</w:t>
      </w:r>
      <w:r w:rsidR="008405B1">
        <w:t xml:space="preserve"> </w:t>
      </w:r>
      <w:r>
        <w:t>совета</w:t>
      </w:r>
      <w:r w:rsidR="008405B1">
        <w:t xml:space="preserve"> </w:t>
      </w:r>
      <w:r>
        <w:t>проекта</w:t>
      </w:r>
      <w:r w:rsidR="008405B1">
        <w:t xml:space="preserve"> </w:t>
      </w:r>
      <w:r>
        <w:t>партии</w:t>
      </w:r>
      <w:r w:rsidR="008405B1">
        <w:t xml:space="preserve"> «</w:t>
      </w:r>
      <w:r>
        <w:t>Единая</w:t>
      </w:r>
      <w:r w:rsidR="008405B1">
        <w:t xml:space="preserve"> </w:t>
      </w:r>
      <w:r>
        <w:t>Россия</w:t>
      </w:r>
      <w:r w:rsidR="008405B1">
        <w:t>» «</w:t>
      </w:r>
      <w:r>
        <w:t>Безопасные</w:t>
      </w:r>
      <w:r w:rsidR="008405B1">
        <w:t xml:space="preserve"> </w:t>
      </w:r>
      <w:r>
        <w:t>дороги</w:t>
      </w:r>
      <w:r w:rsidR="008405B1">
        <w:t>»</w:t>
      </w:r>
      <w:r>
        <w:t>.</w:t>
      </w:r>
      <w:r w:rsidR="008405B1">
        <w:t xml:space="preserve"> </w:t>
      </w:r>
      <w:r>
        <w:t>Об</w:t>
      </w:r>
      <w:r w:rsidR="008405B1">
        <w:t xml:space="preserve"> </w:t>
      </w:r>
      <w:r>
        <w:t>этом</w:t>
      </w:r>
      <w:r w:rsidR="008405B1">
        <w:t xml:space="preserve"> </w:t>
      </w:r>
      <w:r>
        <w:t>заявил</w:t>
      </w:r>
      <w:r w:rsidR="008405B1">
        <w:t xml:space="preserve"> </w:t>
      </w:r>
      <w:r>
        <w:t>в</w:t>
      </w:r>
      <w:r w:rsidR="008405B1">
        <w:t xml:space="preserve"> </w:t>
      </w:r>
      <w:r>
        <w:t>четверг</w:t>
      </w:r>
      <w:r w:rsidR="008405B1">
        <w:t xml:space="preserve"> </w:t>
      </w:r>
      <w:r>
        <w:t>член</w:t>
      </w:r>
      <w:r w:rsidR="008405B1">
        <w:t xml:space="preserve"> </w:t>
      </w:r>
      <w:r>
        <w:t>Комитета</w:t>
      </w:r>
      <w:r w:rsidR="008405B1">
        <w:t xml:space="preserve"> </w:t>
      </w:r>
      <w:r>
        <w:t>Госдумы</w:t>
      </w:r>
      <w:r w:rsidR="008405B1">
        <w:t xml:space="preserve"> </w:t>
      </w:r>
      <w:r>
        <w:t>по</w:t>
      </w:r>
      <w:r w:rsidR="008405B1">
        <w:t xml:space="preserve"> </w:t>
      </w:r>
      <w:r>
        <w:t>транспорту</w:t>
      </w:r>
      <w:r w:rsidR="008405B1">
        <w:t xml:space="preserve"> </w:t>
      </w:r>
      <w:r>
        <w:t>и</w:t>
      </w:r>
      <w:r w:rsidR="008405B1">
        <w:t xml:space="preserve"> </w:t>
      </w:r>
      <w:r>
        <w:t>строительству</w:t>
      </w:r>
      <w:r w:rsidR="008405B1">
        <w:t xml:space="preserve"> </w:t>
      </w:r>
      <w:r>
        <w:t>Владимир</w:t>
      </w:r>
      <w:r w:rsidR="008405B1">
        <w:t xml:space="preserve"> </w:t>
      </w:r>
      <w:r>
        <w:t>Афонский.</w:t>
      </w:r>
    </w:p>
    <w:p w14:paraId="79A0C70C" w14:textId="40F356D2" w:rsidR="0021535E" w:rsidRDefault="00342416" w:rsidP="009E1434">
      <w:pPr>
        <w:jc w:val="both"/>
      </w:pPr>
      <w:r>
        <w:t>В</w:t>
      </w:r>
      <w:r w:rsidR="008405B1">
        <w:t xml:space="preserve"> </w:t>
      </w:r>
      <w:r>
        <w:t>декабре</w:t>
      </w:r>
      <w:r w:rsidR="008405B1">
        <w:t xml:space="preserve"> </w:t>
      </w:r>
      <w:r>
        <w:t>2018</w:t>
      </w:r>
      <w:r w:rsidR="008405B1">
        <w:t xml:space="preserve"> </w:t>
      </w:r>
      <w:r>
        <w:t>года</w:t>
      </w:r>
      <w:r w:rsidR="008405B1">
        <w:t xml:space="preserve"> </w:t>
      </w:r>
      <w:r>
        <w:t>правительственная</w:t>
      </w:r>
      <w:r w:rsidR="008405B1">
        <w:t xml:space="preserve"> </w:t>
      </w:r>
      <w:r>
        <w:t>комиссия</w:t>
      </w:r>
      <w:r w:rsidR="008405B1">
        <w:t xml:space="preserve"> </w:t>
      </w:r>
      <w:r>
        <w:t>поручила</w:t>
      </w:r>
      <w:r w:rsidR="008405B1">
        <w:t xml:space="preserve"> </w:t>
      </w:r>
      <w:r>
        <w:t>ГИБДД</w:t>
      </w:r>
      <w:r w:rsidR="008405B1">
        <w:t xml:space="preserve"> </w:t>
      </w:r>
      <w:r>
        <w:t>и</w:t>
      </w:r>
      <w:r w:rsidR="008405B1">
        <w:t xml:space="preserve"> </w:t>
      </w:r>
      <w:r w:rsidRPr="0021535E">
        <w:rPr>
          <w:b/>
        </w:rPr>
        <w:t>Минтрансу</w:t>
      </w:r>
      <w:r w:rsidR="008405B1">
        <w:t xml:space="preserve"> </w:t>
      </w:r>
      <w:r>
        <w:t>до</w:t>
      </w:r>
      <w:r w:rsidR="008405B1">
        <w:t xml:space="preserve"> </w:t>
      </w:r>
      <w:r>
        <w:t>1</w:t>
      </w:r>
      <w:r w:rsidR="008405B1">
        <w:t xml:space="preserve"> </w:t>
      </w:r>
      <w:r>
        <w:t>марта</w:t>
      </w:r>
      <w:r w:rsidR="008405B1">
        <w:t xml:space="preserve"> </w:t>
      </w:r>
      <w:r>
        <w:t>2019</w:t>
      </w:r>
      <w:r w:rsidR="008405B1">
        <w:t xml:space="preserve"> </w:t>
      </w:r>
      <w:r>
        <w:t>года</w:t>
      </w:r>
      <w:r w:rsidR="008405B1">
        <w:t xml:space="preserve"> </w:t>
      </w:r>
      <w:r>
        <w:t>представить</w:t>
      </w:r>
      <w:r w:rsidR="008405B1">
        <w:t xml:space="preserve"> </w:t>
      </w:r>
      <w:r>
        <w:t>предложения</w:t>
      </w:r>
      <w:r w:rsidR="008405B1">
        <w:t xml:space="preserve"> </w:t>
      </w:r>
      <w:r>
        <w:t>по</w:t>
      </w:r>
      <w:r w:rsidR="008405B1">
        <w:t xml:space="preserve"> </w:t>
      </w:r>
      <w:r>
        <w:t>изменению</w:t>
      </w:r>
      <w:r w:rsidR="008405B1">
        <w:t xml:space="preserve"> </w:t>
      </w:r>
      <w:r>
        <w:t>Кодекса</w:t>
      </w:r>
      <w:r w:rsidR="008405B1">
        <w:t xml:space="preserve"> </w:t>
      </w:r>
      <w:r>
        <w:t>об</w:t>
      </w:r>
      <w:r w:rsidR="008405B1">
        <w:t xml:space="preserve"> </w:t>
      </w:r>
      <w:r>
        <w:t>административных</w:t>
      </w:r>
      <w:r w:rsidR="008405B1">
        <w:t xml:space="preserve"> </w:t>
      </w:r>
      <w:r>
        <w:t>правонарушениях</w:t>
      </w:r>
      <w:r w:rsidR="008405B1">
        <w:t xml:space="preserve"> </w:t>
      </w:r>
      <w:r>
        <w:t>в</w:t>
      </w:r>
      <w:r w:rsidR="008405B1">
        <w:t xml:space="preserve"> </w:t>
      </w:r>
      <w:r>
        <w:t>части</w:t>
      </w:r>
      <w:r w:rsidR="008405B1">
        <w:t xml:space="preserve"> </w:t>
      </w:r>
      <w:r>
        <w:t>введения</w:t>
      </w:r>
      <w:r w:rsidR="008405B1">
        <w:t xml:space="preserve"> </w:t>
      </w:r>
      <w:r>
        <w:t>штрафа</w:t>
      </w:r>
      <w:r w:rsidR="008405B1">
        <w:t xml:space="preserve"> </w:t>
      </w:r>
      <w:r>
        <w:t>за</w:t>
      </w:r>
      <w:r w:rsidR="008405B1">
        <w:t xml:space="preserve"> </w:t>
      </w:r>
      <w:r>
        <w:t>превышение</w:t>
      </w:r>
      <w:r w:rsidR="008405B1">
        <w:t xml:space="preserve"> </w:t>
      </w:r>
      <w:r>
        <w:t>скорости</w:t>
      </w:r>
      <w:r w:rsidR="008405B1">
        <w:t xml:space="preserve"> </w:t>
      </w:r>
      <w:r>
        <w:t>на</w:t>
      </w:r>
      <w:r w:rsidR="008405B1">
        <w:t xml:space="preserve"> </w:t>
      </w:r>
      <w:r>
        <w:t>10-20</w:t>
      </w:r>
      <w:r w:rsidR="008405B1">
        <w:t xml:space="preserve"> </w:t>
      </w:r>
      <w:r>
        <w:t>км/ч.</w:t>
      </w:r>
      <w:r w:rsidR="008405B1">
        <w:t xml:space="preserve"> </w:t>
      </w:r>
      <w:r>
        <w:t>В</w:t>
      </w:r>
      <w:r w:rsidR="008405B1">
        <w:t xml:space="preserve"> </w:t>
      </w:r>
      <w:r>
        <w:t>настоящее</w:t>
      </w:r>
      <w:r w:rsidR="008405B1">
        <w:t xml:space="preserve"> </w:t>
      </w:r>
      <w:r>
        <w:t>время</w:t>
      </w:r>
      <w:r w:rsidR="008405B1">
        <w:t xml:space="preserve"> </w:t>
      </w:r>
      <w:r>
        <w:t>превышение</w:t>
      </w:r>
      <w:r w:rsidR="008405B1">
        <w:t xml:space="preserve"> </w:t>
      </w:r>
      <w:r>
        <w:t>в</w:t>
      </w:r>
      <w:r w:rsidR="008405B1">
        <w:t xml:space="preserve"> </w:t>
      </w:r>
      <w:r>
        <w:t>обозначенных</w:t>
      </w:r>
      <w:r w:rsidR="008405B1">
        <w:t xml:space="preserve"> </w:t>
      </w:r>
      <w:r>
        <w:t>пределах</w:t>
      </w:r>
      <w:r w:rsidR="008405B1">
        <w:t xml:space="preserve"> </w:t>
      </w:r>
      <w:r>
        <w:t>штрафами</w:t>
      </w:r>
      <w:r w:rsidR="008405B1">
        <w:t xml:space="preserve"> </w:t>
      </w:r>
      <w:r>
        <w:t>не</w:t>
      </w:r>
      <w:r w:rsidR="008405B1">
        <w:t xml:space="preserve"> </w:t>
      </w:r>
      <w:r>
        <w:t>облагается.</w:t>
      </w:r>
    </w:p>
    <w:p w14:paraId="2800FF83" w14:textId="6426F623" w:rsidR="0021535E" w:rsidRDefault="00342416" w:rsidP="009E1434">
      <w:pPr>
        <w:jc w:val="both"/>
      </w:pPr>
      <w:r>
        <w:t>Необходимость</w:t>
      </w:r>
      <w:r w:rsidR="008405B1">
        <w:t xml:space="preserve"> </w:t>
      </w:r>
      <w:r>
        <w:t>вернуть</w:t>
      </w:r>
      <w:r w:rsidR="008405B1">
        <w:t xml:space="preserve"> </w:t>
      </w:r>
      <w:r>
        <w:t>старый</w:t>
      </w:r>
      <w:r w:rsidR="008405B1">
        <w:t xml:space="preserve"> </w:t>
      </w:r>
      <w:r>
        <w:t>порог</w:t>
      </w:r>
      <w:r w:rsidR="008405B1">
        <w:t xml:space="preserve"> </w:t>
      </w:r>
      <w:r>
        <w:t>членам</w:t>
      </w:r>
      <w:r w:rsidR="008405B1">
        <w:t xml:space="preserve"> </w:t>
      </w:r>
      <w:r>
        <w:t>рабочей</w:t>
      </w:r>
      <w:r w:rsidR="008405B1">
        <w:t xml:space="preserve"> </w:t>
      </w:r>
      <w:r>
        <w:t>группы</w:t>
      </w:r>
      <w:r w:rsidR="008405B1">
        <w:t xml:space="preserve"> </w:t>
      </w:r>
      <w:r>
        <w:t>пытались</w:t>
      </w:r>
      <w:r w:rsidR="008405B1">
        <w:t xml:space="preserve"> </w:t>
      </w:r>
      <w:r>
        <w:t>доказать</w:t>
      </w:r>
      <w:r w:rsidR="008405B1">
        <w:t xml:space="preserve"> </w:t>
      </w:r>
      <w:r>
        <w:t>начальник</w:t>
      </w:r>
      <w:r w:rsidR="008405B1">
        <w:t xml:space="preserve"> </w:t>
      </w:r>
      <w:r>
        <w:t>отдела</w:t>
      </w:r>
      <w:r w:rsidR="008405B1">
        <w:t xml:space="preserve"> </w:t>
      </w:r>
      <w:r>
        <w:t>дорожной</w:t>
      </w:r>
      <w:r w:rsidR="008405B1">
        <w:t xml:space="preserve"> </w:t>
      </w:r>
      <w:r>
        <w:t>деятельности</w:t>
      </w:r>
      <w:r w:rsidR="008405B1">
        <w:t xml:space="preserve"> </w:t>
      </w:r>
      <w:r>
        <w:t>Департамента</w:t>
      </w:r>
      <w:r w:rsidR="008405B1">
        <w:t xml:space="preserve"> </w:t>
      </w:r>
      <w:r>
        <w:t>госполитики</w:t>
      </w:r>
      <w:r w:rsidR="008405B1">
        <w:t xml:space="preserve"> </w:t>
      </w:r>
      <w:r>
        <w:t>в</w:t>
      </w:r>
      <w:r w:rsidR="008405B1">
        <w:t xml:space="preserve"> </w:t>
      </w:r>
      <w:r>
        <w:t>области</w:t>
      </w:r>
      <w:r w:rsidR="008405B1">
        <w:t xml:space="preserve"> </w:t>
      </w:r>
      <w:r>
        <w:t>дорожного</w:t>
      </w:r>
      <w:r w:rsidR="008405B1">
        <w:t xml:space="preserve"> </w:t>
      </w:r>
      <w:r>
        <w:t>хозяйства</w:t>
      </w:r>
      <w:r w:rsidR="008405B1">
        <w:t xml:space="preserve"> </w:t>
      </w:r>
      <w:r w:rsidRPr="0021535E">
        <w:rPr>
          <w:b/>
        </w:rPr>
        <w:t>Минтранса</w:t>
      </w:r>
      <w:r w:rsidR="008405B1">
        <w:t xml:space="preserve"> </w:t>
      </w:r>
      <w:r>
        <w:t>Анатолий</w:t>
      </w:r>
      <w:r w:rsidR="008405B1">
        <w:t xml:space="preserve"> </w:t>
      </w:r>
      <w:r>
        <w:t>Глухов</w:t>
      </w:r>
      <w:r w:rsidR="008405B1">
        <w:t xml:space="preserve"> </w:t>
      </w:r>
      <w:r>
        <w:t>и</w:t>
      </w:r>
      <w:r w:rsidR="008405B1">
        <w:t xml:space="preserve"> </w:t>
      </w:r>
      <w:r>
        <w:t>замглавы</w:t>
      </w:r>
      <w:r w:rsidR="008405B1">
        <w:t xml:space="preserve"> </w:t>
      </w:r>
      <w:r>
        <w:t>ГИБДД</w:t>
      </w:r>
      <w:r w:rsidR="008405B1">
        <w:t xml:space="preserve"> </w:t>
      </w:r>
      <w:r>
        <w:t>Владимир</w:t>
      </w:r>
      <w:r w:rsidR="008405B1">
        <w:t xml:space="preserve"> </w:t>
      </w:r>
      <w:r>
        <w:t>Кузин.</w:t>
      </w:r>
    </w:p>
    <w:p w14:paraId="49570AA6" w14:textId="012F80DF" w:rsidR="0021535E" w:rsidRDefault="008405B1" w:rsidP="009E1434">
      <w:pPr>
        <w:jc w:val="both"/>
      </w:pPr>
      <w:r>
        <w:t>«</w:t>
      </w:r>
      <w:r w:rsidR="00342416">
        <w:t>Во-первых,</w:t>
      </w:r>
      <w:r>
        <w:t xml:space="preserve"> </w:t>
      </w:r>
      <w:r w:rsidR="00342416">
        <w:t>из</w:t>
      </w:r>
      <w:r>
        <w:t xml:space="preserve"> </w:t>
      </w:r>
      <w:r w:rsidR="00342416">
        <w:t>выступлений</w:t>
      </w:r>
      <w:r>
        <w:t xml:space="preserve"> </w:t>
      </w:r>
      <w:r w:rsidR="00342416">
        <w:t>представителей</w:t>
      </w:r>
      <w:r>
        <w:t xml:space="preserve"> </w:t>
      </w:r>
      <w:r w:rsidR="00342416">
        <w:t>профильных</w:t>
      </w:r>
      <w:r>
        <w:t xml:space="preserve"> </w:t>
      </w:r>
      <w:r w:rsidR="00342416">
        <w:t>министерств</w:t>
      </w:r>
      <w:r>
        <w:t xml:space="preserve"> </w:t>
      </w:r>
      <w:r w:rsidR="00342416">
        <w:t>мы</w:t>
      </w:r>
      <w:r>
        <w:t xml:space="preserve"> </w:t>
      </w:r>
      <w:r w:rsidR="00342416">
        <w:t>не</w:t>
      </w:r>
      <w:r>
        <w:t xml:space="preserve"> </w:t>
      </w:r>
      <w:r w:rsidR="00342416">
        <w:t>убедились,</w:t>
      </w:r>
      <w:r>
        <w:t xml:space="preserve"> </w:t>
      </w:r>
      <w:r w:rsidR="00342416">
        <w:t>что</w:t>
      </w:r>
      <w:r>
        <w:t xml:space="preserve"> </w:t>
      </w:r>
      <w:r w:rsidR="00342416">
        <w:t>снижение</w:t>
      </w:r>
      <w:r>
        <w:t xml:space="preserve"> </w:t>
      </w:r>
      <w:r w:rsidR="00342416">
        <w:t>наказуемого</w:t>
      </w:r>
      <w:r>
        <w:t xml:space="preserve"> </w:t>
      </w:r>
      <w:r w:rsidR="00342416">
        <w:t>порога</w:t>
      </w:r>
      <w:r>
        <w:t xml:space="preserve"> </w:t>
      </w:r>
      <w:r w:rsidR="00342416">
        <w:t>[превышения</w:t>
      </w:r>
      <w:r>
        <w:t xml:space="preserve"> </w:t>
      </w:r>
      <w:r w:rsidR="00342416">
        <w:t>скорости]</w:t>
      </w:r>
      <w:r>
        <w:t xml:space="preserve"> </w:t>
      </w:r>
      <w:r w:rsidR="00342416">
        <w:t>позволит</w:t>
      </w:r>
      <w:r>
        <w:t xml:space="preserve"> </w:t>
      </w:r>
      <w:r w:rsidR="00342416">
        <w:t>повысить</w:t>
      </w:r>
      <w:r>
        <w:t xml:space="preserve"> </w:t>
      </w:r>
      <w:r w:rsidR="00342416">
        <w:t>безопасность</w:t>
      </w:r>
      <w:r>
        <w:t xml:space="preserve"> </w:t>
      </w:r>
      <w:r w:rsidR="00342416">
        <w:t>на</w:t>
      </w:r>
      <w:r>
        <w:t xml:space="preserve"> </w:t>
      </w:r>
      <w:r w:rsidR="00342416">
        <w:t>дорогах.</w:t>
      </w:r>
      <w:r>
        <w:t xml:space="preserve"> </w:t>
      </w:r>
      <w:r w:rsidR="00342416">
        <w:t>Во-вторых,</w:t>
      </w:r>
      <w:r>
        <w:t xml:space="preserve"> </w:t>
      </w:r>
      <w:r w:rsidR="00342416">
        <w:t>мы</w:t>
      </w:r>
      <w:r>
        <w:t xml:space="preserve"> </w:t>
      </w:r>
      <w:r w:rsidR="00342416">
        <w:t>считаем,</w:t>
      </w:r>
      <w:r>
        <w:t xml:space="preserve"> </w:t>
      </w:r>
      <w:r w:rsidR="00342416">
        <w:t>любое</w:t>
      </w:r>
      <w:r>
        <w:t xml:space="preserve"> </w:t>
      </w:r>
      <w:r w:rsidR="00342416">
        <w:t>наказание</w:t>
      </w:r>
      <w:r>
        <w:t xml:space="preserve"> </w:t>
      </w:r>
      <w:r w:rsidR="00342416">
        <w:t>может</w:t>
      </w:r>
      <w:r>
        <w:t xml:space="preserve"> </w:t>
      </w:r>
      <w:r w:rsidR="00342416">
        <w:t>быть</w:t>
      </w:r>
      <w:r>
        <w:t xml:space="preserve"> </w:t>
      </w:r>
      <w:r w:rsidR="00342416">
        <w:t>оспорено</w:t>
      </w:r>
      <w:r>
        <w:t xml:space="preserve"> </w:t>
      </w:r>
      <w:r w:rsidR="00342416">
        <w:t>в</w:t>
      </w:r>
      <w:r>
        <w:t xml:space="preserve"> </w:t>
      </w:r>
      <w:r w:rsidR="00342416">
        <w:lastRenderedPageBreak/>
        <w:t>случае,</w:t>
      </w:r>
      <w:r>
        <w:t xml:space="preserve"> </w:t>
      </w:r>
      <w:r w:rsidR="00342416">
        <w:t>если</w:t>
      </w:r>
      <w:r>
        <w:t xml:space="preserve"> </w:t>
      </w:r>
      <w:r w:rsidR="00342416">
        <w:t>гражданин</w:t>
      </w:r>
      <w:r>
        <w:t xml:space="preserve"> </w:t>
      </w:r>
      <w:r w:rsidR="00342416">
        <w:t>с</w:t>
      </w:r>
      <w:r>
        <w:t xml:space="preserve"> </w:t>
      </w:r>
      <w:r w:rsidR="00342416">
        <w:t>ним</w:t>
      </w:r>
      <w:r>
        <w:t xml:space="preserve"> </w:t>
      </w:r>
      <w:r w:rsidR="00342416">
        <w:t>не</w:t>
      </w:r>
      <w:r>
        <w:t xml:space="preserve"> </w:t>
      </w:r>
      <w:r w:rsidR="00342416">
        <w:t>согласен.</w:t>
      </w:r>
      <w:r>
        <w:t xml:space="preserve"> </w:t>
      </w:r>
      <w:r w:rsidR="00342416">
        <w:t>Приходится</w:t>
      </w:r>
      <w:r>
        <w:t xml:space="preserve"> </w:t>
      </w:r>
      <w:r w:rsidR="00342416">
        <w:t>констатировать,</w:t>
      </w:r>
      <w:r>
        <w:t xml:space="preserve"> </w:t>
      </w:r>
      <w:r w:rsidR="00342416">
        <w:t>что</w:t>
      </w:r>
      <w:r>
        <w:t xml:space="preserve"> </w:t>
      </w:r>
      <w:r w:rsidR="00342416">
        <w:t>у</w:t>
      </w:r>
      <w:r>
        <w:t xml:space="preserve"> </w:t>
      </w:r>
      <w:r w:rsidR="00342416">
        <w:t>многих</w:t>
      </w:r>
      <w:r>
        <w:t xml:space="preserve"> </w:t>
      </w:r>
      <w:r w:rsidR="00342416">
        <w:t>камер</w:t>
      </w:r>
      <w:r>
        <w:t xml:space="preserve"> </w:t>
      </w:r>
      <w:r w:rsidR="00342416">
        <w:t>существует</w:t>
      </w:r>
      <w:r>
        <w:t xml:space="preserve"> </w:t>
      </w:r>
      <w:r w:rsidR="00342416">
        <w:t>погрешность,</w:t>
      </w:r>
      <w:r>
        <w:t xml:space="preserve"> </w:t>
      </w:r>
      <w:r w:rsidR="00342416">
        <w:t>некоторые</w:t>
      </w:r>
      <w:r>
        <w:t xml:space="preserve"> </w:t>
      </w:r>
      <w:r w:rsidR="00342416">
        <w:t>из</w:t>
      </w:r>
      <w:r>
        <w:t xml:space="preserve"> </w:t>
      </w:r>
      <w:r w:rsidR="00342416">
        <w:t>них</w:t>
      </w:r>
      <w:r>
        <w:t xml:space="preserve"> </w:t>
      </w:r>
      <w:r w:rsidR="00342416">
        <w:t>неквалифицированно</w:t>
      </w:r>
      <w:r>
        <w:t xml:space="preserve"> </w:t>
      </w:r>
      <w:r w:rsidR="00342416">
        <w:t>установлены</w:t>
      </w:r>
      <w:r>
        <w:t>»</w:t>
      </w:r>
      <w:r w:rsidR="00342416">
        <w:t>,</w:t>
      </w:r>
      <w:r>
        <w:t xml:space="preserve"> – </w:t>
      </w:r>
      <w:r w:rsidR="00342416">
        <w:t>сказал</w:t>
      </w:r>
      <w:r>
        <w:t xml:space="preserve"> </w:t>
      </w:r>
      <w:r w:rsidR="00342416">
        <w:t>Афонский</w:t>
      </w:r>
      <w:r>
        <w:t xml:space="preserve"> </w:t>
      </w:r>
      <w:r w:rsidR="00342416">
        <w:t>журналистам</w:t>
      </w:r>
      <w:r>
        <w:t xml:space="preserve"> </w:t>
      </w:r>
      <w:r w:rsidR="00342416">
        <w:t>по</w:t>
      </w:r>
      <w:r>
        <w:t xml:space="preserve"> </w:t>
      </w:r>
      <w:r w:rsidR="00342416">
        <w:t>итогам</w:t>
      </w:r>
      <w:r>
        <w:t xml:space="preserve"> </w:t>
      </w:r>
      <w:r w:rsidR="00342416">
        <w:t>совещания.</w:t>
      </w:r>
    </w:p>
    <w:p w14:paraId="2B4055C7" w14:textId="53F4A983" w:rsidR="00342416" w:rsidRDefault="00342416" w:rsidP="009E1434">
      <w:pPr>
        <w:jc w:val="both"/>
      </w:pPr>
      <w:r>
        <w:t>Депутат</w:t>
      </w:r>
      <w:r w:rsidR="008405B1">
        <w:t xml:space="preserve"> </w:t>
      </w:r>
      <w:r>
        <w:t>убеждён,</w:t>
      </w:r>
      <w:r w:rsidR="008405B1">
        <w:t xml:space="preserve"> </w:t>
      </w:r>
      <w:r>
        <w:t>что</w:t>
      </w:r>
      <w:r w:rsidR="008405B1">
        <w:t xml:space="preserve"> </w:t>
      </w:r>
      <w:r>
        <w:t>должен</w:t>
      </w:r>
      <w:r w:rsidR="008405B1">
        <w:t xml:space="preserve"> </w:t>
      </w:r>
      <w:r>
        <w:t>быть</w:t>
      </w:r>
      <w:r w:rsidR="008405B1">
        <w:t xml:space="preserve"> </w:t>
      </w:r>
      <w:r>
        <w:t>чёткий</w:t>
      </w:r>
      <w:r w:rsidR="008405B1">
        <w:t xml:space="preserve"> </w:t>
      </w:r>
      <w:r>
        <w:t>государственный</w:t>
      </w:r>
      <w:r w:rsidR="008405B1">
        <w:t xml:space="preserve"> </w:t>
      </w:r>
      <w:r>
        <w:t>контроль</w:t>
      </w:r>
      <w:r w:rsidR="008405B1">
        <w:t xml:space="preserve"> </w:t>
      </w:r>
      <w:r>
        <w:t>за</w:t>
      </w:r>
      <w:r w:rsidR="008405B1">
        <w:t xml:space="preserve"> </w:t>
      </w:r>
      <w:r>
        <w:t>установкой</w:t>
      </w:r>
      <w:r w:rsidR="008405B1">
        <w:t xml:space="preserve"> </w:t>
      </w:r>
      <w:r>
        <w:t>камер</w:t>
      </w:r>
      <w:r w:rsidR="008405B1">
        <w:t xml:space="preserve"> </w:t>
      </w:r>
      <w:r>
        <w:t>фотовидеофиксации</w:t>
      </w:r>
      <w:r w:rsidR="008405B1">
        <w:t xml:space="preserve"> </w:t>
      </w:r>
      <w:r>
        <w:t>на</w:t>
      </w:r>
      <w:r w:rsidR="008405B1">
        <w:t xml:space="preserve"> </w:t>
      </w:r>
      <w:r>
        <w:t>трассах.</w:t>
      </w:r>
      <w:r w:rsidR="008405B1">
        <w:t xml:space="preserve"> «</w:t>
      </w:r>
      <w:r>
        <w:t>Если</w:t>
      </w:r>
      <w:r w:rsidR="008405B1">
        <w:t xml:space="preserve"> </w:t>
      </w:r>
      <w:r>
        <w:t>стационарные</w:t>
      </w:r>
      <w:r w:rsidR="008405B1">
        <w:t xml:space="preserve"> </w:t>
      </w:r>
      <w:r>
        <w:t>камеры</w:t>
      </w:r>
      <w:r w:rsidR="008405B1">
        <w:t xml:space="preserve"> </w:t>
      </w:r>
      <w:r>
        <w:t>крепят</w:t>
      </w:r>
      <w:r w:rsidR="008405B1">
        <w:t xml:space="preserve"> </w:t>
      </w:r>
      <w:r>
        <w:t>в</w:t>
      </w:r>
      <w:r w:rsidR="008405B1">
        <w:t xml:space="preserve"> </w:t>
      </w:r>
      <w:r>
        <w:t>основном</w:t>
      </w:r>
      <w:r w:rsidR="008405B1">
        <w:t xml:space="preserve"> </w:t>
      </w:r>
      <w:r>
        <w:t>на</w:t>
      </w:r>
      <w:r w:rsidR="008405B1">
        <w:t xml:space="preserve"> </w:t>
      </w:r>
      <w:r>
        <w:t>столбах,</w:t>
      </w:r>
      <w:r w:rsidR="008405B1">
        <w:t xml:space="preserve"> </w:t>
      </w:r>
      <w:r>
        <w:t>то</w:t>
      </w:r>
      <w:r w:rsidR="008405B1">
        <w:t xml:space="preserve"> </w:t>
      </w:r>
      <w:r>
        <w:t>передвижные</w:t>
      </w:r>
      <w:r w:rsidR="008405B1">
        <w:t xml:space="preserve"> </w:t>
      </w:r>
      <w:r>
        <w:t>устанавливаются</w:t>
      </w:r>
      <w:r w:rsidR="008405B1">
        <w:t xml:space="preserve"> </w:t>
      </w:r>
      <w:r>
        <w:t>кое-как</w:t>
      </w:r>
      <w:r w:rsidR="008405B1">
        <w:t xml:space="preserve"> </w:t>
      </w:r>
      <w:r>
        <w:t>сотрудниками,</w:t>
      </w:r>
      <w:r w:rsidR="008405B1">
        <w:t xml:space="preserve"> </w:t>
      </w:r>
      <w:r>
        <w:t>которые</w:t>
      </w:r>
      <w:r w:rsidR="008405B1">
        <w:t xml:space="preserve"> </w:t>
      </w:r>
      <w:r>
        <w:t>непонятно</w:t>
      </w:r>
      <w:r w:rsidR="008405B1">
        <w:t xml:space="preserve"> </w:t>
      </w:r>
      <w:r>
        <w:t>где</w:t>
      </w:r>
      <w:r w:rsidR="008405B1">
        <w:t xml:space="preserve"> </w:t>
      </w:r>
      <w:r>
        <w:t>прошли</w:t>
      </w:r>
      <w:r w:rsidR="008405B1">
        <w:t xml:space="preserve"> </w:t>
      </w:r>
      <w:r>
        <w:t>инструктаж</w:t>
      </w:r>
      <w:r w:rsidR="008405B1">
        <w:t>»</w:t>
      </w:r>
      <w:r>
        <w:t>,</w:t>
      </w:r>
      <w:r w:rsidR="008405B1">
        <w:t xml:space="preserve"> – </w:t>
      </w:r>
      <w:r>
        <w:t>отметил</w:t>
      </w:r>
      <w:r w:rsidR="008405B1">
        <w:t xml:space="preserve"> </w:t>
      </w:r>
      <w:r>
        <w:t>он.</w:t>
      </w:r>
    </w:p>
    <w:p w14:paraId="5E27741B" w14:textId="77777777" w:rsidR="00342416" w:rsidRDefault="00C90DB2" w:rsidP="009E1434">
      <w:pPr>
        <w:jc w:val="both"/>
      </w:pPr>
      <w:hyperlink r:id="rId23" w:history="1">
        <w:r w:rsidR="00342416" w:rsidRPr="00A62761">
          <w:rPr>
            <w:rStyle w:val="a9"/>
          </w:rPr>
          <w:t>https://www.pnp.ru/social/v-gosdume-prizvali-ustanovit-goskontrol-za-sistemoy-videokamer-na-dorogakh.html</w:t>
        </w:r>
      </w:hyperlink>
    </w:p>
    <w:p w14:paraId="2A9E0E38" w14:textId="4E00E8D3" w:rsidR="0021535E" w:rsidRDefault="00342416" w:rsidP="009E1434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19" w:name="_Toc1721156"/>
      <w:r w:rsidRPr="00342416">
        <w:rPr>
          <w:rFonts w:ascii="Times New Roman" w:hAnsi="Times New Roman"/>
          <w:sz w:val="24"/>
          <w:szCs w:val="24"/>
        </w:rPr>
        <w:t>ПАРЛАМЕНТСКАЯ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342416">
        <w:rPr>
          <w:rFonts w:ascii="Times New Roman" w:hAnsi="Times New Roman"/>
          <w:sz w:val="24"/>
          <w:szCs w:val="24"/>
        </w:rPr>
        <w:t>ГАЗЕТА;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342416">
        <w:rPr>
          <w:rFonts w:ascii="Times New Roman" w:hAnsi="Times New Roman"/>
          <w:sz w:val="24"/>
          <w:szCs w:val="24"/>
        </w:rPr>
        <w:t>ВАЛЕРИЙ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342416">
        <w:rPr>
          <w:rFonts w:ascii="Times New Roman" w:hAnsi="Times New Roman"/>
          <w:sz w:val="24"/>
          <w:szCs w:val="24"/>
        </w:rPr>
        <w:t>ФИЛОНЕНКО;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342416">
        <w:rPr>
          <w:rFonts w:ascii="Times New Roman" w:hAnsi="Times New Roman"/>
          <w:sz w:val="24"/>
          <w:szCs w:val="24"/>
        </w:rPr>
        <w:t>2019.02.21;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342416">
        <w:rPr>
          <w:rFonts w:ascii="Times New Roman" w:hAnsi="Times New Roman"/>
          <w:sz w:val="24"/>
          <w:szCs w:val="24"/>
        </w:rPr>
        <w:t>К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342416">
        <w:rPr>
          <w:rFonts w:ascii="Times New Roman" w:hAnsi="Times New Roman"/>
          <w:sz w:val="24"/>
          <w:szCs w:val="24"/>
        </w:rPr>
        <w:t>2020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342416">
        <w:rPr>
          <w:rFonts w:ascii="Times New Roman" w:hAnsi="Times New Roman"/>
          <w:sz w:val="24"/>
          <w:szCs w:val="24"/>
        </w:rPr>
        <w:t>ГОДУ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342416">
        <w:rPr>
          <w:rFonts w:ascii="Times New Roman" w:hAnsi="Times New Roman"/>
          <w:sz w:val="24"/>
          <w:szCs w:val="24"/>
        </w:rPr>
        <w:t>ЧИСЛО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342416">
        <w:rPr>
          <w:rFonts w:ascii="Times New Roman" w:hAnsi="Times New Roman"/>
          <w:sz w:val="24"/>
          <w:szCs w:val="24"/>
        </w:rPr>
        <w:t>АВТОМОБИЛЕЙ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342416">
        <w:rPr>
          <w:rFonts w:ascii="Times New Roman" w:hAnsi="Times New Roman"/>
          <w:sz w:val="24"/>
          <w:szCs w:val="24"/>
        </w:rPr>
        <w:t>НА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342416">
        <w:rPr>
          <w:rFonts w:ascii="Times New Roman" w:hAnsi="Times New Roman"/>
          <w:sz w:val="24"/>
          <w:szCs w:val="24"/>
        </w:rPr>
        <w:t>ГАЗОМОТОРНОМ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342416">
        <w:rPr>
          <w:rFonts w:ascii="Times New Roman" w:hAnsi="Times New Roman"/>
          <w:sz w:val="24"/>
          <w:szCs w:val="24"/>
        </w:rPr>
        <w:t>ТОПЛИВЕ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342416">
        <w:rPr>
          <w:rFonts w:ascii="Times New Roman" w:hAnsi="Times New Roman"/>
          <w:sz w:val="24"/>
          <w:szCs w:val="24"/>
        </w:rPr>
        <w:t>В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342416">
        <w:rPr>
          <w:rFonts w:ascii="Times New Roman" w:hAnsi="Times New Roman"/>
          <w:sz w:val="24"/>
          <w:szCs w:val="24"/>
        </w:rPr>
        <w:t>РОССИИ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342416">
        <w:rPr>
          <w:rFonts w:ascii="Times New Roman" w:hAnsi="Times New Roman"/>
          <w:sz w:val="24"/>
          <w:szCs w:val="24"/>
        </w:rPr>
        <w:t>ВЫРАСТЕТ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342416">
        <w:rPr>
          <w:rFonts w:ascii="Times New Roman" w:hAnsi="Times New Roman"/>
          <w:sz w:val="24"/>
          <w:szCs w:val="24"/>
        </w:rPr>
        <w:t>ПОЧТИ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342416">
        <w:rPr>
          <w:rFonts w:ascii="Times New Roman" w:hAnsi="Times New Roman"/>
          <w:sz w:val="24"/>
          <w:szCs w:val="24"/>
        </w:rPr>
        <w:t>В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342416">
        <w:rPr>
          <w:rFonts w:ascii="Times New Roman" w:hAnsi="Times New Roman"/>
          <w:sz w:val="24"/>
          <w:szCs w:val="24"/>
        </w:rPr>
        <w:t>2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342416">
        <w:rPr>
          <w:rFonts w:ascii="Times New Roman" w:hAnsi="Times New Roman"/>
          <w:sz w:val="24"/>
          <w:szCs w:val="24"/>
        </w:rPr>
        <w:t>РАЗА</w:t>
      </w:r>
      <w:bookmarkEnd w:id="19"/>
    </w:p>
    <w:p w14:paraId="0C944F17" w14:textId="6CFC673B" w:rsidR="0021535E" w:rsidRDefault="00342416" w:rsidP="009E1434">
      <w:pPr>
        <w:jc w:val="both"/>
      </w:pPr>
      <w:r>
        <w:t>Общее</w:t>
      </w:r>
      <w:r w:rsidR="008405B1">
        <w:t xml:space="preserve"> </w:t>
      </w:r>
      <w:r>
        <w:t>количество</w:t>
      </w:r>
      <w:r w:rsidR="008405B1">
        <w:t xml:space="preserve"> </w:t>
      </w:r>
      <w:r>
        <w:t>автомобилей</w:t>
      </w:r>
      <w:r w:rsidR="008405B1">
        <w:t xml:space="preserve"> </w:t>
      </w:r>
      <w:r>
        <w:t>на</w:t>
      </w:r>
      <w:r w:rsidR="008405B1">
        <w:t xml:space="preserve"> </w:t>
      </w:r>
      <w:r>
        <w:t>газомоторном</w:t>
      </w:r>
      <w:r w:rsidR="008405B1">
        <w:t xml:space="preserve"> </w:t>
      </w:r>
      <w:r>
        <w:t>топливе</w:t>
      </w:r>
      <w:r w:rsidR="008405B1">
        <w:t xml:space="preserve"> </w:t>
      </w:r>
      <w:r>
        <w:t>(ГМТ)</w:t>
      </w:r>
      <w:r w:rsidR="008405B1">
        <w:t xml:space="preserve"> </w:t>
      </w:r>
      <w:r>
        <w:t>к</w:t>
      </w:r>
      <w:r w:rsidR="008405B1">
        <w:t xml:space="preserve"> </w:t>
      </w:r>
      <w:r>
        <w:t>2020</w:t>
      </w:r>
      <w:r w:rsidR="008405B1">
        <w:t xml:space="preserve"> </w:t>
      </w:r>
      <w:r>
        <w:t>году</w:t>
      </w:r>
      <w:r w:rsidR="008405B1">
        <w:t xml:space="preserve"> </w:t>
      </w:r>
      <w:r>
        <w:t>вырастит</w:t>
      </w:r>
      <w:r w:rsidR="008405B1">
        <w:t xml:space="preserve"> </w:t>
      </w:r>
      <w:r>
        <w:t>в</w:t>
      </w:r>
      <w:r w:rsidR="008405B1">
        <w:t xml:space="preserve"> </w:t>
      </w:r>
      <w:r>
        <w:t>1,7</w:t>
      </w:r>
      <w:r w:rsidR="008405B1">
        <w:t xml:space="preserve"> </w:t>
      </w:r>
      <w:r>
        <w:t>раза</w:t>
      </w:r>
      <w:r w:rsidR="008405B1">
        <w:t xml:space="preserve"> – </w:t>
      </w:r>
      <w:r>
        <w:t>до</w:t>
      </w:r>
      <w:r w:rsidR="008405B1">
        <w:t xml:space="preserve"> </w:t>
      </w:r>
      <w:r>
        <w:t>256</w:t>
      </w:r>
      <w:r w:rsidR="008405B1">
        <w:t xml:space="preserve"> </w:t>
      </w:r>
      <w:r>
        <w:t>тысяч</w:t>
      </w:r>
      <w:r w:rsidR="008405B1">
        <w:t xml:space="preserve"> </w:t>
      </w:r>
      <w:r>
        <w:t>единиц,</w:t>
      </w:r>
      <w:r w:rsidR="008405B1">
        <w:t xml:space="preserve"> </w:t>
      </w:r>
      <w:r>
        <w:t>а</w:t>
      </w:r>
      <w:r w:rsidR="008405B1">
        <w:t xml:space="preserve"> </w:t>
      </w:r>
      <w:r>
        <w:t>число</w:t>
      </w:r>
      <w:r w:rsidR="008405B1">
        <w:t xml:space="preserve"> </w:t>
      </w:r>
      <w:r>
        <w:t>газозаправок</w:t>
      </w:r>
      <w:r w:rsidR="008405B1">
        <w:t xml:space="preserve"> </w:t>
      </w:r>
      <w:r>
        <w:t>увеличится</w:t>
      </w:r>
      <w:r w:rsidR="008405B1">
        <w:t xml:space="preserve"> </w:t>
      </w:r>
      <w:r>
        <w:t>почти</w:t>
      </w:r>
      <w:r w:rsidR="008405B1">
        <w:t xml:space="preserve"> </w:t>
      </w:r>
      <w:r>
        <w:t>в</w:t>
      </w:r>
      <w:r w:rsidR="008405B1">
        <w:t xml:space="preserve"> </w:t>
      </w:r>
      <w:r>
        <w:t>2,5</w:t>
      </w:r>
      <w:r w:rsidR="008405B1">
        <w:t xml:space="preserve"> </w:t>
      </w:r>
      <w:r>
        <w:t>раза</w:t>
      </w:r>
      <w:r w:rsidR="008405B1">
        <w:t xml:space="preserve"> </w:t>
      </w:r>
      <w:r>
        <w:t>и</w:t>
      </w:r>
      <w:r w:rsidR="008405B1">
        <w:t xml:space="preserve"> </w:t>
      </w:r>
      <w:r>
        <w:t>составит</w:t>
      </w:r>
      <w:r w:rsidR="008405B1">
        <w:t xml:space="preserve"> </w:t>
      </w:r>
      <w:r>
        <w:t>743</w:t>
      </w:r>
      <w:r w:rsidR="008405B1">
        <w:t xml:space="preserve"> </w:t>
      </w:r>
      <w:r>
        <w:t>единицы.</w:t>
      </w:r>
      <w:r w:rsidR="008405B1">
        <w:t xml:space="preserve"> </w:t>
      </w:r>
      <w:r>
        <w:t>Дальнейшее</w:t>
      </w:r>
      <w:r w:rsidR="008405B1">
        <w:t xml:space="preserve"> </w:t>
      </w:r>
      <w:r>
        <w:t>расширение</w:t>
      </w:r>
      <w:r w:rsidR="008405B1">
        <w:t xml:space="preserve"> </w:t>
      </w:r>
      <w:r>
        <w:t>использования</w:t>
      </w:r>
      <w:r w:rsidR="008405B1">
        <w:t xml:space="preserve"> </w:t>
      </w:r>
      <w:r>
        <w:t>газомоторного</w:t>
      </w:r>
      <w:r w:rsidR="008405B1">
        <w:t xml:space="preserve"> </w:t>
      </w:r>
      <w:r>
        <w:t>топлива,</w:t>
      </w:r>
      <w:r w:rsidR="008405B1">
        <w:t xml:space="preserve"> </w:t>
      </w:r>
      <w:r>
        <w:t>в</w:t>
      </w:r>
      <w:r w:rsidR="008405B1">
        <w:t xml:space="preserve"> </w:t>
      </w:r>
      <w:r>
        <w:t>том</w:t>
      </w:r>
      <w:r w:rsidR="008405B1">
        <w:t xml:space="preserve"> </w:t>
      </w:r>
      <w:r>
        <w:t>числе</w:t>
      </w:r>
      <w:r w:rsidR="008405B1">
        <w:t xml:space="preserve"> </w:t>
      </w:r>
      <w:r>
        <w:t>в</w:t>
      </w:r>
      <w:r w:rsidR="008405B1">
        <w:t xml:space="preserve"> </w:t>
      </w:r>
      <w:r>
        <w:t>виде</w:t>
      </w:r>
      <w:r w:rsidR="008405B1">
        <w:t xml:space="preserve"> </w:t>
      </w:r>
      <w:r>
        <w:t>сжиженного</w:t>
      </w:r>
      <w:r w:rsidR="008405B1">
        <w:t xml:space="preserve"> </w:t>
      </w:r>
      <w:r>
        <w:t>природного</w:t>
      </w:r>
      <w:r w:rsidR="008405B1">
        <w:t xml:space="preserve"> </w:t>
      </w:r>
      <w:r>
        <w:t>газа,</w:t>
      </w:r>
      <w:r w:rsidR="008405B1">
        <w:t xml:space="preserve"> </w:t>
      </w:r>
      <w:r>
        <w:t>нуждается</w:t>
      </w:r>
      <w:r w:rsidR="008405B1">
        <w:t xml:space="preserve"> </w:t>
      </w:r>
      <w:r>
        <w:t>в</w:t>
      </w:r>
      <w:r w:rsidR="008405B1">
        <w:t xml:space="preserve"> </w:t>
      </w:r>
      <w:r>
        <w:t>серьезном</w:t>
      </w:r>
      <w:r w:rsidR="008405B1">
        <w:t xml:space="preserve"> </w:t>
      </w:r>
      <w:r>
        <w:t>и</w:t>
      </w:r>
      <w:r w:rsidR="008405B1">
        <w:t xml:space="preserve"> </w:t>
      </w:r>
      <w:r>
        <w:t>безотлагательном</w:t>
      </w:r>
      <w:r w:rsidR="008405B1">
        <w:t xml:space="preserve"> </w:t>
      </w:r>
      <w:r>
        <w:t>правовом</w:t>
      </w:r>
      <w:r w:rsidR="008405B1">
        <w:t xml:space="preserve"> </w:t>
      </w:r>
      <w:r>
        <w:t>обеспечении.</w:t>
      </w:r>
      <w:r w:rsidR="008405B1">
        <w:t xml:space="preserve"> </w:t>
      </w:r>
      <w:r>
        <w:t>Возможные</w:t>
      </w:r>
      <w:r w:rsidR="008405B1">
        <w:t xml:space="preserve"> </w:t>
      </w:r>
      <w:r>
        <w:t>законодательные</w:t>
      </w:r>
      <w:r w:rsidR="008405B1">
        <w:t xml:space="preserve"> </w:t>
      </w:r>
      <w:r>
        <w:t>меры</w:t>
      </w:r>
      <w:r w:rsidR="008405B1">
        <w:t xml:space="preserve"> </w:t>
      </w:r>
      <w:r>
        <w:t>по</w:t>
      </w:r>
      <w:r w:rsidR="008405B1">
        <w:t xml:space="preserve"> </w:t>
      </w:r>
      <w:r>
        <w:t>поддержке</w:t>
      </w:r>
      <w:r w:rsidR="008405B1">
        <w:t xml:space="preserve"> </w:t>
      </w:r>
      <w:r>
        <w:t>темпов</w:t>
      </w:r>
      <w:r w:rsidR="008405B1">
        <w:t xml:space="preserve"> </w:t>
      </w:r>
      <w:r>
        <w:t>роста</w:t>
      </w:r>
      <w:r w:rsidR="008405B1">
        <w:t xml:space="preserve"> </w:t>
      </w:r>
      <w:r>
        <w:t>перевода</w:t>
      </w:r>
      <w:r w:rsidR="008405B1">
        <w:t xml:space="preserve"> </w:t>
      </w:r>
      <w:r>
        <w:t>автотранспорта</w:t>
      </w:r>
      <w:r w:rsidR="008405B1">
        <w:t xml:space="preserve"> </w:t>
      </w:r>
      <w:r>
        <w:t>на</w:t>
      </w:r>
      <w:r w:rsidR="008405B1">
        <w:t xml:space="preserve"> </w:t>
      </w:r>
      <w:r>
        <w:t>ГМТ</w:t>
      </w:r>
      <w:r w:rsidR="008405B1">
        <w:t xml:space="preserve"> </w:t>
      </w:r>
      <w:r>
        <w:t>обсудят</w:t>
      </w:r>
      <w:r w:rsidR="008405B1">
        <w:t xml:space="preserve"> </w:t>
      </w:r>
      <w:r>
        <w:t>22</w:t>
      </w:r>
      <w:r w:rsidR="008405B1">
        <w:t xml:space="preserve"> </w:t>
      </w:r>
      <w:r>
        <w:t>февраля</w:t>
      </w:r>
      <w:r w:rsidR="008405B1">
        <w:t xml:space="preserve"> </w:t>
      </w:r>
      <w:r>
        <w:t>в</w:t>
      </w:r>
      <w:r w:rsidR="008405B1">
        <w:t xml:space="preserve"> </w:t>
      </w:r>
      <w:r>
        <w:t>Госдуме</w:t>
      </w:r>
      <w:r w:rsidR="008405B1">
        <w:t xml:space="preserve"> </w:t>
      </w:r>
      <w:r>
        <w:t>на</w:t>
      </w:r>
      <w:r w:rsidR="008405B1">
        <w:t xml:space="preserve"> </w:t>
      </w:r>
      <w:r>
        <w:t>круглом</w:t>
      </w:r>
      <w:r w:rsidR="008405B1">
        <w:t xml:space="preserve"> </w:t>
      </w:r>
      <w:r>
        <w:t>столе,</w:t>
      </w:r>
      <w:r w:rsidR="008405B1">
        <w:t xml:space="preserve"> </w:t>
      </w:r>
      <w:r>
        <w:t>организованным</w:t>
      </w:r>
      <w:r w:rsidR="008405B1">
        <w:t xml:space="preserve"> </w:t>
      </w:r>
      <w:r>
        <w:t>комитетом</w:t>
      </w:r>
      <w:r w:rsidR="008405B1">
        <w:t xml:space="preserve"> </w:t>
      </w:r>
      <w:r>
        <w:t>палаты</w:t>
      </w:r>
      <w:r w:rsidR="008405B1">
        <w:t xml:space="preserve"> </w:t>
      </w:r>
      <w:r>
        <w:t>по</w:t>
      </w:r>
      <w:r w:rsidR="008405B1">
        <w:t xml:space="preserve"> </w:t>
      </w:r>
      <w:r>
        <w:t>энергетике.</w:t>
      </w:r>
    </w:p>
    <w:p w14:paraId="30AAE98B" w14:textId="7A89513C" w:rsidR="0021535E" w:rsidRDefault="00342416" w:rsidP="009E1434">
      <w:pPr>
        <w:jc w:val="both"/>
      </w:pPr>
      <w:r>
        <w:t>Россия</w:t>
      </w:r>
      <w:r w:rsidR="008405B1">
        <w:t xml:space="preserve"> </w:t>
      </w:r>
      <w:r>
        <w:t>в</w:t>
      </w:r>
      <w:r w:rsidR="008405B1">
        <w:t xml:space="preserve"> </w:t>
      </w:r>
      <w:r>
        <w:t>последние</w:t>
      </w:r>
      <w:r w:rsidR="008405B1">
        <w:t xml:space="preserve"> </w:t>
      </w:r>
      <w:r>
        <w:t>годы</w:t>
      </w:r>
      <w:r w:rsidR="008405B1">
        <w:t xml:space="preserve"> </w:t>
      </w:r>
      <w:r>
        <w:t>демонстрирует</w:t>
      </w:r>
      <w:r w:rsidR="008405B1">
        <w:t xml:space="preserve"> </w:t>
      </w:r>
      <w:r>
        <w:t>значительную</w:t>
      </w:r>
      <w:r w:rsidR="008405B1">
        <w:t xml:space="preserve"> </w:t>
      </w:r>
      <w:r>
        <w:t>динамику</w:t>
      </w:r>
      <w:r w:rsidR="008405B1">
        <w:t xml:space="preserve"> </w:t>
      </w:r>
      <w:r>
        <w:t>в</w:t>
      </w:r>
      <w:r w:rsidR="008405B1">
        <w:t xml:space="preserve"> </w:t>
      </w:r>
      <w:r>
        <w:t>сфере</w:t>
      </w:r>
      <w:r w:rsidR="008405B1">
        <w:t xml:space="preserve"> </w:t>
      </w:r>
      <w:r>
        <w:t>применения</w:t>
      </w:r>
      <w:r w:rsidR="008405B1">
        <w:t xml:space="preserve"> </w:t>
      </w:r>
      <w:r>
        <w:t>газомоторного</w:t>
      </w:r>
      <w:r w:rsidR="008405B1">
        <w:t xml:space="preserve"> </w:t>
      </w:r>
      <w:r>
        <w:t>топлива:</w:t>
      </w:r>
      <w:r w:rsidR="008405B1">
        <w:t xml:space="preserve"> </w:t>
      </w:r>
      <w:r>
        <w:t>темп</w:t>
      </w:r>
      <w:r w:rsidR="008405B1">
        <w:t xml:space="preserve"> </w:t>
      </w:r>
      <w:r>
        <w:t>прироста</w:t>
      </w:r>
      <w:r w:rsidR="008405B1">
        <w:t xml:space="preserve"> </w:t>
      </w:r>
      <w:r>
        <w:t>объектов</w:t>
      </w:r>
      <w:r w:rsidR="008405B1">
        <w:t xml:space="preserve"> </w:t>
      </w:r>
      <w:r>
        <w:t>газозаправочной</w:t>
      </w:r>
      <w:r w:rsidR="008405B1">
        <w:t xml:space="preserve"> </w:t>
      </w:r>
      <w:r>
        <w:t>инфраструктуры</w:t>
      </w:r>
      <w:r w:rsidR="008405B1">
        <w:t xml:space="preserve"> </w:t>
      </w:r>
      <w:r>
        <w:t>в</w:t>
      </w:r>
      <w:r w:rsidR="008405B1">
        <w:t xml:space="preserve"> </w:t>
      </w:r>
      <w:r>
        <w:t>2017</w:t>
      </w:r>
      <w:r w:rsidR="008405B1">
        <w:t xml:space="preserve"> </w:t>
      </w:r>
      <w:r>
        <w:t>году</w:t>
      </w:r>
      <w:r w:rsidR="008405B1">
        <w:t xml:space="preserve"> </w:t>
      </w:r>
      <w:r>
        <w:t>в</w:t>
      </w:r>
      <w:r w:rsidR="008405B1">
        <w:t xml:space="preserve"> </w:t>
      </w:r>
      <w:r>
        <w:t>России</w:t>
      </w:r>
      <w:r w:rsidR="008405B1">
        <w:t xml:space="preserve"> </w:t>
      </w:r>
      <w:r>
        <w:t>составил</w:t>
      </w:r>
      <w:r w:rsidR="008405B1">
        <w:t xml:space="preserve"> </w:t>
      </w:r>
      <w:r>
        <w:t>12%.</w:t>
      </w:r>
      <w:r w:rsidR="008405B1">
        <w:t xml:space="preserve"> </w:t>
      </w:r>
      <w:r>
        <w:t>По</w:t>
      </w:r>
      <w:r w:rsidR="008405B1">
        <w:t xml:space="preserve"> </w:t>
      </w:r>
      <w:r>
        <w:t>данным</w:t>
      </w:r>
      <w:r w:rsidR="008405B1">
        <w:t xml:space="preserve"> </w:t>
      </w:r>
      <w:r w:rsidRPr="0021535E">
        <w:rPr>
          <w:b/>
        </w:rPr>
        <w:t>Минтранса</w:t>
      </w:r>
      <w:r>
        <w:t>,</w:t>
      </w:r>
      <w:r w:rsidR="008405B1">
        <w:t xml:space="preserve"> </w:t>
      </w:r>
      <w:r>
        <w:t>общее</w:t>
      </w:r>
      <w:r w:rsidR="008405B1">
        <w:t xml:space="preserve"> </w:t>
      </w:r>
      <w:r>
        <w:t>количество</w:t>
      </w:r>
      <w:r w:rsidR="008405B1">
        <w:t xml:space="preserve"> </w:t>
      </w:r>
      <w:r>
        <w:t>автомобилей</w:t>
      </w:r>
      <w:r w:rsidR="008405B1">
        <w:t xml:space="preserve"> </w:t>
      </w:r>
      <w:r>
        <w:t>на</w:t>
      </w:r>
      <w:r w:rsidR="008405B1">
        <w:t xml:space="preserve"> </w:t>
      </w:r>
      <w:r>
        <w:t>газомоторном</w:t>
      </w:r>
      <w:r w:rsidR="008405B1">
        <w:t xml:space="preserve"> </w:t>
      </w:r>
      <w:r>
        <w:t>топливе</w:t>
      </w:r>
      <w:r w:rsidR="008405B1">
        <w:t xml:space="preserve"> </w:t>
      </w:r>
      <w:r>
        <w:t>к</w:t>
      </w:r>
      <w:r w:rsidR="008405B1">
        <w:t xml:space="preserve"> </w:t>
      </w:r>
      <w:r>
        <w:t>2020</w:t>
      </w:r>
      <w:r w:rsidR="008405B1">
        <w:t xml:space="preserve"> </w:t>
      </w:r>
      <w:r>
        <w:t>году</w:t>
      </w:r>
      <w:r w:rsidR="008405B1">
        <w:t xml:space="preserve"> </w:t>
      </w:r>
      <w:r>
        <w:t>вырастет</w:t>
      </w:r>
      <w:r w:rsidR="008405B1">
        <w:t xml:space="preserve"> </w:t>
      </w:r>
      <w:r>
        <w:t>в</w:t>
      </w:r>
      <w:r w:rsidR="008405B1">
        <w:t xml:space="preserve"> </w:t>
      </w:r>
      <w:r>
        <w:t>1,7</w:t>
      </w:r>
      <w:r w:rsidR="008405B1">
        <w:t xml:space="preserve"> </w:t>
      </w:r>
      <w:r>
        <w:t>раза</w:t>
      </w:r>
      <w:r w:rsidR="008405B1">
        <w:t xml:space="preserve"> – </w:t>
      </w:r>
      <w:r>
        <w:t>до</w:t>
      </w:r>
      <w:r w:rsidR="008405B1">
        <w:t xml:space="preserve"> </w:t>
      </w:r>
      <w:r>
        <w:t>256</w:t>
      </w:r>
      <w:r w:rsidR="008405B1">
        <w:t xml:space="preserve"> </w:t>
      </w:r>
      <w:r>
        <w:t>тысяч</w:t>
      </w:r>
      <w:r w:rsidR="008405B1">
        <w:t xml:space="preserve"> </w:t>
      </w:r>
      <w:r>
        <w:t>единиц,</w:t>
      </w:r>
      <w:r w:rsidR="008405B1">
        <w:t xml:space="preserve"> </w:t>
      </w:r>
      <w:r>
        <w:t>а</w:t>
      </w:r>
      <w:r w:rsidR="008405B1">
        <w:t xml:space="preserve"> </w:t>
      </w:r>
      <w:r>
        <w:t>число</w:t>
      </w:r>
      <w:r w:rsidR="008405B1">
        <w:t xml:space="preserve"> </w:t>
      </w:r>
      <w:r>
        <w:t>газозаправок</w:t>
      </w:r>
      <w:r w:rsidR="008405B1">
        <w:t xml:space="preserve"> </w:t>
      </w:r>
      <w:r>
        <w:t>увеличится</w:t>
      </w:r>
      <w:r w:rsidR="008405B1">
        <w:t xml:space="preserve"> </w:t>
      </w:r>
      <w:r>
        <w:t>почти</w:t>
      </w:r>
      <w:r w:rsidR="008405B1">
        <w:t xml:space="preserve"> </w:t>
      </w:r>
      <w:r>
        <w:t>в</w:t>
      </w:r>
      <w:r w:rsidR="008405B1">
        <w:t xml:space="preserve"> </w:t>
      </w:r>
      <w:r>
        <w:t>2,5</w:t>
      </w:r>
      <w:r w:rsidR="008405B1">
        <w:t xml:space="preserve"> </w:t>
      </w:r>
      <w:r>
        <w:t>раза</w:t>
      </w:r>
      <w:r w:rsidR="008405B1">
        <w:t xml:space="preserve"> – </w:t>
      </w:r>
      <w:r>
        <w:t>до</w:t>
      </w:r>
      <w:r w:rsidR="008405B1">
        <w:t xml:space="preserve"> </w:t>
      </w:r>
      <w:r>
        <w:t>743</w:t>
      </w:r>
      <w:r w:rsidR="008405B1">
        <w:t xml:space="preserve"> </w:t>
      </w:r>
      <w:r>
        <w:t>единиц.</w:t>
      </w:r>
    </w:p>
    <w:p w14:paraId="27CE3836" w14:textId="2CEA69C1" w:rsidR="0021535E" w:rsidRDefault="00342416" w:rsidP="009E1434">
      <w:pPr>
        <w:jc w:val="both"/>
      </w:pPr>
      <w:r>
        <w:t>Объем</w:t>
      </w:r>
      <w:r w:rsidR="008405B1">
        <w:t xml:space="preserve"> </w:t>
      </w:r>
      <w:r>
        <w:t>потребления</w:t>
      </w:r>
      <w:r w:rsidR="008405B1">
        <w:t xml:space="preserve"> </w:t>
      </w:r>
      <w:r>
        <w:t>природного</w:t>
      </w:r>
      <w:r w:rsidR="008405B1">
        <w:t xml:space="preserve"> </w:t>
      </w:r>
      <w:r>
        <w:t>газа</w:t>
      </w:r>
      <w:r w:rsidR="008405B1">
        <w:t xml:space="preserve"> </w:t>
      </w:r>
      <w:r>
        <w:t>в</w:t>
      </w:r>
      <w:r w:rsidR="008405B1">
        <w:t xml:space="preserve"> </w:t>
      </w:r>
      <w:r>
        <w:t>качестве</w:t>
      </w:r>
      <w:r w:rsidR="008405B1">
        <w:t xml:space="preserve"> </w:t>
      </w:r>
      <w:r>
        <w:t>моторного</w:t>
      </w:r>
      <w:r w:rsidR="008405B1">
        <w:t xml:space="preserve"> </w:t>
      </w:r>
      <w:r>
        <w:t>топлива</w:t>
      </w:r>
      <w:r w:rsidR="008405B1">
        <w:t xml:space="preserve"> </w:t>
      </w:r>
      <w:r>
        <w:t>также</w:t>
      </w:r>
      <w:r w:rsidR="008405B1">
        <w:t xml:space="preserve"> </w:t>
      </w:r>
      <w:r>
        <w:t>демонстрирует</w:t>
      </w:r>
      <w:r w:rsidR="008405B1">
        <w:t xml:space="preserve"> </w:t>
      </w:r>
      <w:r>
        <w:t>хорошую</w:t>
      </w:r>
      <w:r w:rsidR="008405B1">
        <w:t xml:space="preserve"> </w:t>
      </w:r>
      <w:r>
        <w:t>динамику:</w:t>
      </w:r>
      <w:r w:rsidR="008405B1">
        <w:t xml:space="preserve"> </w:t>
      </w:r>
      <w:r>
        <w:t>если</w:t>
      </w:r>
      <w:r w:rsidR="008405B1">
        <w:t xml:space="preserve"> </w:t>
      </w:r>
      <w:r>
        <w:t>в</w:t>
      </w:r>
      <w:r w:rsidR="008405B1">
        <w:t xml:space="preserve"> </w:t>
      </w:r>
      <w:r>
        <w:t>2000</w:t>
      </w:r>
      <w:r w:rsidR="008405B1">
        <w:t xml:space="preserve"> </w:t>
      </w:r>
      <w:r>
        <w:t>году</w:t>
      </w:r>
      <w:r w:rsidR="008405B1">
        <w:t xml:space="preserve"> </w:t>
      </w:r>
      <w:r>
        <w:t>реализовано</w:t>
      </w:r>
      <w:r w:rsidR="008405B1">
        <w:t xml:space="preserve"> </w:t>
      </w:r>
      <w:r>
        <w:t>82</w:t>
      </w:r>
      <w:r w:rsidR="008405B1">
        <w:t xml:space="preserve"> </w:t>
      </w:r>
      <w:r>
        <w:t>млн</w:t>
      </w:r>
      <w:r w:rsidR="008405B1">
        <w:t xml:space="preserve"> </w:t>
      </w:r>
      <w:r>
        <w:t>кубических</w:t>
      </w:r>
      <w:r w:rsidR="008405B1">
        <w:t xml:space="preserve"> </w:t>
      </w:r>
      <w:r>
        <w:t>метров,</w:t>
      </w:r>
      <w:r w:rsidR="008405B1">
        <w:t xml:space="preserve"> </w:t>
      </w:r>
      <w:r>
        <w:t>то</w:t>
      </w:r>
      <w:r w:rsidR="008405B1">
        <w:t xml:space="preserve"> </w:t>
      </w:r>
      <w:r>
        <w:t>по</w:t>
      </w:r>
      <w:r w:rsidR="008405B1">
        <w:t xml:space="preserve"> </w:t>
      </w:r>
      <w:r>
        <w:t>итогам</w:t>
      </w:r>
      <w:r w:rsidR="008405B1">
        <w:t xml:space="preserve"> </w:t>
      </w:r>
      <w:r>
        <w:t>2017</w:t>
      </w:r>
      <w:r w:rsidR="008405B1">
        <w:t xml:space="preserve"> </w:t>
      </w:r>
      <w:r>
        <w:t>года</w:t>
      </w:r>
      <w:r w:rsidR="008405B1">
        <w:t xml:space="preserve"> – </w:t>
      </w:r>
      <w:r>
        <w:t>600</w:t>
      </w:r>
      <w:r w:rsidR="008405B1">
        <w:t xml:space="preserve"> </w:t>
      </w:r>
      <w:r>
        <w:t>млн</w:t>
      </w:r>
      <w:r w:rsidR="008405B1">
        <w:t xml:space="preserve"> </w:t>
      </w:r>
      <w:r>
        <w:t>куб.</w:t>
      </w:r>
      <w:r w:rsidR="008405B1">
        <w:t xml:space="preserve"> </w:t>
      </w:r>
      <w:r>
        <w:t>м.</w:t>
      </w:r>
      <w:r w:rsidR="008405B1">
        <w:t xml:space="preserve"> </w:t>
      </w:r>
      <w:r>
        <w:t>Активное</w:t>
      </w:r>
      <w:r w:rsidR="008405B1">
        <w:t xml:space="preserve"> </w:t>
      </w:r>
      <w:r>
        <w:t>внедрение</w:t>
      </w:r>
      <w:r w:rsidR="008405B1">
        <w:t xml:space="preserve"> </w:t>
      </w:r>
      <w:r>
        <w:t>газомоторного</w:t>
      </w:r>
      <w:r w:rsidR="008405B1">
        <w:t xml:space="preserve"> </w:t>
      </w:r>
      <w:r>
        <w:t>топлива</w:t>
      </w:r>
      <w:r w:rsidR="008405B1">
        <w:t xml:space="preserve"> – </w:t>
      </w:r>
      <w:r>
        <w:t>актуальная</w:t>
      </w:r>
      <w:r w:rsidR="008405B1">
        <w:t xml:space="preserve"> </w:t>
      </w:r>
      <w:r>
        <w:t>задача</w:t>
      </w:r>
      <w:r w:rsidR="008405B1">
        <w:t xml:space="preserve"> </w:t>
      </w:r>
      <w:r>
        <w:t>и</w:t>
      </w:r>
      <w:r w:rsidR="008405B1">
        <w:t xml:space="preserve"> </w:t>
      </w:r>
      <w:r>
        <w:t>для</w:t>
      </w:r>
      <w:r w:rsidR="008405B1">
        <w:t xml:space="preserve"> </w:t>
      </w:r>
      <w:r>
        <w:t>поставщиков</w:t>
      </w:r>
      <w:r w:rsidR="008405B1">
        <w:t xml:space="preserve"> </w:t>
      </w:r>
      <w:r>
        <w:t>энергоносителей,</w:t>
      </w:r>
      <w:r w:rsidR="008405B1">
        <w:t xml:space="preserve"> </w:t>
      </w:r>
      <w:r>
        <w:t>и</w:t>
      </w:r>
      <w:r w:rsidR="008405B1">
        <w:t xml:space="preserve"> </w:t>
      </w:r>
      <w:r>
        <w:t>для</w:t>
      </w:r>
      <w:r w:rsidR="008405B1">
        <w:t xml:space="preserve"> </w:t>
      </w:r>
      <w:r>
        <w:t>производителей</w:t>
      </w:r>
      <w:r w:rsidR="008405B1">
        <w:t xml:space="preserve"> </w:t>
      </w:r>
      <w:r>
        <w:t>транспортных</w:t>
      </w:r>
      <w:r w:rsidR="008405B1">
        <w:t xml:space="preserve"> </w:t>
      </w:r>
      <w:r>
        <w:t>средств,</w:t>
      </w:r>
      <w:r w:rsidR="008405B1">
        <w:t xml:space="preserve"> </w:t>
      </w:r>
      <w:r>
        <w:t>и</w:t>
      </w:r>
      <w:r w:rsidR="008405B1">
        <w:t xml:space="preserve"> </w:t>
      </w:r>
      <w:r>
        <w:t>для</w:t>
      </w:r>
      <w:r w:rsidR="008405B1">
        <w:t xml:space="preserve"> </w:t>
      </w:r>
      <w:r>
        <w:t>создателей</w:t>
      </w:r>
      <w:r w:rsidR="008405B1">
        <w:t xml:space="preserve"> </w:t>
      </w:r>
      <w:r>
        <w:t>инфраструктуры,</w:t>
      </w:r>
      <w:r w:rsidR="008405B1">
        <w:t xml:space="preserve"> </w:t>
      </w:r>
      <w:r>
        <w:t>считает</w:t>
      </w:r>
      <w:r w:rsidR="008405B1">
        <w:t xml:space="preserve"> </w:t>
      </w:r>
      <w:r>
        <w:t>председатель</w:t>
      </w:r>
      <w:r w:rsidR="008405B1">
        <w:t xml:space="preserve"> </w:t>
      </w:r>
      <w:r>
        <w:t>думского</w:t>
      </w:r>
      <w:r w:rsidR="008405B1">
        <w:t xml:space="preserve"> </w:t>
      </w:r>
      <w:r>
        <w:t>комитета</w:t>
      </w:r>
      <w:r w:rsidR="008405B1">
        <w:t xml:space="preserve"> </w:t>
      </w:r>
      <w:r>
        <w:t>по</w:t>
      </w:r>
      <w:r w:rsidR="008405B1">
        <w:t xml:space="preserve"> </w:t>
      </w:r>
      <w:r>
        <w:t>энергетике</w:t>
      </w:r>
      <w:r w:rsidR="008405B1">
        <w:t xml:space="preserve"> </w:t>
      </w:r>
      <w:r>
        <w:t>Павел</w:t>
      </w:r>
      <w:r w:rsidR="008405B1">
        <w:t xml:space="preserve"> </w:t>
      </w:r>
      <w:r>
        <w:t>Завальный.</w:t>
      </w:r>
    </w:p>
    <w:p w14:paraId="2D4F4ABB" w14:textId="3F55E79B" w:rsidR="0021535E" w:rsidRDefault="00342416" w:rsidP="009E1434">
      <w:pPr>
        <w:jc w:val="both"/>
      </w:pPr>
      <w:r>
        <w:t>Эти</w:t>
      </w:r>
      <w:r w:rsidR="008405B1">
        <w:t xml:space="preserve"> </w:t>
      </w:r>
      <w:r>
        <w:t>задачи</w:t>
      </w:r>
      <w:r w:rsidR="008405B1">
        <w:t xml:space="preserve"> </w:t>
      </w:r>
      <w:r>
        <w:t>требуют</w:t>
      </w:r>
      <w:r w:rsidR="008405B1">
        <w:t xml:space="preserve"> </w:t>
      </w:r>
      <w:r>
        <w:t>соответствующего</w:t>
      </w:r>
      <w:r w:rsidR="008405B1">
        <w:t xml:space="preserve"> </w:t>
      </w:r>
      <w:r>
        <w:t>законодательного</w:t>
      </w:r>
      <w:r w:rsidR="008405B1">
        <w:t xml:space="preserve"> </w:t>
      </w:r>
      <w:r>
        <w:t>обеспечения</w:t>
      </w:r>
      <w:r w:rsidR="008405B1">
        <w:t xml:space="preserve"> </w:t>
      </w:r>
      <w:r>
        <w:t>в</w:t>
      </w:r>
      <w:r w:rsidR="008405B1">
        <w:t xml:space="preserve"> </w:t>
      </w:r>
      <w:r>
        <w:t>части</w:t>
      </w:r>
      <w:r w:rsidR="008405B1">
        <w:t xml:space="preserve"> </w:t>
      </w:r>
      <w:r>
        <w:t>регулирования</w:t>
      </w:r>
      <w:r w:rsidR="008405B1">
        <w:t xml:space="preserve"> </w:t>
      </w:r>
      <w:r>
        <w:t>вопросов</w:t>
      </w:r>
      <w:r w:rsidR="008405B1">
        <w:t xml:space="preserve"> </w:t>
      </w:r>
      <w:r>
        <w:t>безопасности,</w:t>
      </w:r>
      <w:r w:rsidR="008405B1">
        <w:t xml:space="preserve"> </w:t>
      </w:r>
      <w:r>
        <w:t>связанных</w:t>
      </w:r>
      <w:r w:rsidR="008405B1">
        <w:t xml:space="preserve"> </w:t>
      </w:r>
      <w:r>
        <w:t>с</w:t>
      </w:r>
      <w:r w:rsidR="008405B1">
        <w:t xml:space="preserve"> </w:t>
      </w:r>
      <w:r>
        <w:t>расширением</w:t>
      </w:r>
      <w:r w:rsidR="008405B1">
        <w:t xml:space="preserve"> </w:t>
      </w:r>
      <w:r>
        <w:t>применения</w:t>
      </w:r>
      <w:r w:rsidR="008405B1">
        <w:t xml:space="preserve"> </w:t>
      </w:r>
      <w:r>
        <w:t>ГМТ,</w:t>
      </w:r>
      <w:r w:rsidR="008405B1">
        <w:t xml:space="preserve"> </w:t>
      </w:r>
      <w:r>
        <w:t>снятия</w:t>
      </w:r>
      <w:r w:rsidR="008405B1">
        <w:t xml:space="preserve"> </w:t>
      </w:r>
      <w:r>
        <w:t>излишних</w:t>
      </w:r>
      <w:r w:rsidR="008405B1">
        <w:t xml:space="preserve"> </w:t>
      </w:r>
      <w:r>
        <w:t>ограничений</w:t>
      </w:r>
      <w:r w:rsidR="008405B1">
        <w:t xml:space="preserve"> </w:t>
      </w:r>
      <w:r>
        <w:t>на</w:t>
      </w:r>
      <w:r w:rsidR="008405B1">
        <w:t xml:space="preserve"> </w:t>
      </w:r>
      <w:r>
        <w:t>использование</w:t>
      </w:r>
      <w:r w:rsidR="008405B1">
        <w:t xml:space="preserve"> </w:t>
      </w:r>
      <w:r>
        <w:t>газозаправочной</w:t>
      </w:r>
      <w:r w:rsidR="008405B1">
        <w:t xml:space="preserve"> </w:t>
      </w:r>
      <w:r>
        <w:t>инфраструктуры,</w:t>
      </w:r>
      <w:r w:rsidR="008405B1">
        <w:t xml:space="preserve"> </w:t>
      </w:r>
      <w:r>
        <w:t>применения</w:t>
      </w:r>
      <w:r w:rsidR="008405B1">
        <w:t xml:space="preserve"> </w:t>
      </w:r>
      <w:r>
        <w:t>мер</w:t>
      </w:r>
      <w:r w:rsidR="008405B1">
        <w:t xml:space="preserve"> </w:t>
      </w:r>
      <w:r>
        <w:t>государственной</w:t>
      </w:r>
      <w:r w:rsidR="008405B1">
        <w:t xml:space="preserve"> </w:t>
      </w:r>
      <w:r>
        <w:t>поддержки,</w:t>
      </w:r>
      <w:r w:rsidR="008405B1">
        <w:t xml:space="preserve"> </w:t>
      </w:r>
      <w:r>
        <w:t>направленных</w:t>
      </w:r>
      <w:r w:rsidR="008405B1">
        <w:t xml:space="preserve"> </w:t>
      </w:r>
      <w:r>
        <w:t>на</w:t>
      </w:r>
      <w:r w:rsidR="008405B1">
        <w:t xml:space="preserve"> </w:t>
      </w:r>
      <w:r>
        <w:t>расширение</w:t>
      </w:r>
      <w:r w:rsidR="008405B1">
        <w:t xml:space="preserve"> </w:t>
      </w:r>
      <w:r>
        <w:t>использования</w:t>
      </w:r>
      <w:r w:rsidR="008405B1">
        <w:t xml:space="preserve"> </w:t>
      </w:r>
      <w:r>
        <w:t>ГМТ.</w:t>
      </w:r>
      <w:r w:rsidR="008405B1">
        <w:t xml:space="preserve"> </w:t>
      </w:r>
      <w:r>
        <w:t>В</w:t>
      </w:r>
      <w:r w:rsidR="008405B1">
        <w:t xml:space="preserve"> </w:t>
      </w:r>
      <w:r>
        <w:t>ходе</w:t>
      </w:r>
      <w:r w:rsidR="008405B1">
        <w:t xml:space="preserve"> </w:t>
      </w:r>
      <w:r>
        <w:t>круглого</w:t>
      </w:r>
      <w:r w:rsidR="008405B1">
        <w:t xml:space="preserve"> </w:t>
      </w:r>
      <w:r>
        <w:t>стола</w:t>
      </w:r>
      <w:r w:rsidR="008405B1">
        <w:t xml:space="preserve"> </w:t>
      </w:r>
      <w:r>
        <w:t>эксперты</w:t>
      </w:r>
      <w:r w:rsidR="008405B1">
        <w:t xml:space="preserve"> </w:t>
      </w:r>
      <w:r>
        <w:t>как</w:t>
      </w:r>
      <w:r w:rsidR="008405B1">
        <w:t xml:space="preserve"> </w:t>
      </w:r>
      <w:r>
        <w:t>раз</w:t>
      </w:r>
      <w:r w:rsidR="008405B1">
        <w:t xml:space="preserve"> </w:t>
      </w:r>
      <w:r>
        <w:t>и</w:t>
      </w:r>
      <w:r w:rsidR="008405B1">
        <w:t xml:space="preserve"> </w:t>
      </w:r>
      <w:r>
        <w:t>обсудят</w:t>
      </w:r>
      <w:r w:rsidR="008405B1">
        <w:t xml:space="preserve"> </w:t>
      </w:r>
      <w:r>
        <w:t>конкретные</w:t>
      </w:r>
      <w:r w:rsidR="008405B1">
        <w:t xml:space="preserve"> </w:t>
      </w:r>
      <w:r>
        <w:t>предложения</w:t>
      </w:r>
      <w:r w:rsidR="008405B1">
        <w:t xml:space="preserve"> </w:t>
      </w:r>
      <w:r>
        <w:t>по</w:t>
      </w:r>
      <w:r w:rsidR="008405B1">
        <w:t xml:space="preserve"> </w:t>
      </w:r>
      <w:r>
        <w:t>развитию</w:t>
      </w:r>
      <w:r w:rsidR="008405B1">
        <w:t xml:space="preserve"> </w:t>
      </w:r>
      <w:r>
        <w:t>отрасли</w:t>
      </w:r>
      <w:r w:rsidR="008405B1">
        <w:t xml:space="preserve"> </w:t>
      </w:r>
      <w:r>
        <w:t>и</w:t>
      </w:r>
      <w:r w:rsidR="008405B1">
        <w:t xml:space="preserve"> </w:t>
      </w:r>
      <w:r>
        <w:t>формат</w:t>
      </w:r>
      <w:r w:rsidR="008405B1">
        <w:t xml:space="preserve"> </w:t>
      </w:r>
      <w:r>
        <w:t>участия</w:t>
      </w:r>
      <w:r w:rsidR="008405B1">
        <w:t xml:space="preserve"> </w:t>
      </w:r>
      <w:r>
        <w:t>в</w:t>
      </w:r>
      <w:r w:rsidR="008405B1">
        <w:t xml:space="preserve"> </w:t>
      </w:r>
      <w:r>
        <w:t>процессе</w:t>
      </w:r>
      <w:r w:rsidR="008405B1">
        <w:t xml:space="preserve"> </w:t>
      </w:r>
      <w:r>
        <w:t>федерального</w:t>
      </w:r>
      <w:r w:rsidR="008405B1">
        <w:t xml:space="preserve"> </w:t>
      </w:r>
      <w:r>
        <w:t>центра.</w:t>
      </w:r>
    </w:p>
    <w:p w14:paraId="55F2BCFA" w14:textId="4D81842C" w:rsidR="00342416" w:rsidRDefault="00342416" w:rsidP="009E1434">
      <w:pPr>
        <w:jc w:val="both"/>
      </w:pPr>
      <w:r>
        <w:t>Ранее</w:t>
      </w:r>
      <w:r w:rsidR="008405B1">
        <w:t xml:space="preserve"> </w:t>
      </w:r>
      <w:r>
        <w:t>председатель</w:t>
      </w:r>
      <w:r w:rsidR="008405B1">
        <w:t xml:space="preserve"> </w:t>
      </w:r>
      <w:r>
        <w:t>Комитета</w:t>
      </w:r>
      <w:r w:rsidR="008405B1">
        <w:t xml:space="preserve"> </w:t>
      </w:r>
      <w:r>
        <w:t>Совета</w:t>
      </w:r>
      <w:r w:rsidR="008405B1">
        <w:t xml:space="preserve"> </w:t>
      </w:r>
      <w:r>
        <w:t>Федерации</w:t>
      </w:r>
      <w:r w:rsidR="008405B1">
        <w:t xml:space="preserve"> </w:t>
      </w:r>
      <w:r>
        <w:t>по</w:t>
      </w:r>
      <w:r w:rsidR="008405B1">
        <w:t xml:space="preserve"> </w:t>
      </w:r>
      <w:r>
        <w:t>бюджету</w:t>
      </w:r>
      <w:r w:rsidR="008405B1">
        <w:t xml:space="preserve"> </w:t>
      </w:r>
      <w:r>
        <w:t>и</w:t>
      </w:r>
      <w:r w:rsidR="008405B1">
        <w:t xml:space="preserve"> </w:t>
      </w:r>
      <w:r>
        <w:t>финансовым</w:t>
      </w:r>
      <w:r w:rsidR="008405B1">
        <w:t xml:space="preserve"> </w:t>
      </w:r>
      <w:r>
        <w:t>рынкам</w:t>
      </w:r>
      <w:r w:rsidR="008405B1">
        <w:t xml:space="preserve"> </w:t>
      </w:r>
      <w:r>
        <w:t>Сергей</w:t>
      </w:r>
      <w:r w:rsidR="008405B1">
        <w:t xml:space="preserve"> </w:t>
      </w:r>
      <w:r>
        <w:t>Рябухин</w:t>
      </w:r>
      <w:r w:rsidR="008405B1">
        <w:t xml:space="preserve"> </w:t>
      </w:r>
      <w:r>
        <w:t>поддержал</w:t>
      </w:r>
      <w:r w:rsidR="008405B1">
        <w:t xml:space="preserve"> </w:t>
      </w:r>
      <w:r>
        <w:t>программу</w:t>
      </w:r>
      <w:r w:rsidR="008405B1">
        <w:t xml:space="preserve"> </w:t>
      </w:r>
      <w:r>
        <w:t>развития</w:t>
      </w:r>
      <w:r w:rsidR="008405B1">
        <w:t xml:space="preserve"> </w:t>
      </w:r>
      <w:r>
        <w:t>рынка</w:t>
      </w:r>
      <w:r w:rsidR="008405B1">
        <w:t xml:space="preserve"> </w:t>
      </w:r>
      <w:r>
        <w:t>газомоторного</w:t>
      </w:r>
      <w:r w:rsidR="008405B1">
        <w:t xml:space="preserve"> </w:t>
      </w:r>
      <w:r>
        <w:t>топлива,</w:t>
      </w:r>
      <w:r w:rsidR="008405B1">
        <w:t xml:space="preserve"> </w:t>
      </w:r>
      <w:r>
        <w:t>подготовленную</w:t>
      </w:r>
      <w:r w:rsidR="008405B1">
        <w:t xml:space="preserve"> </w:t>
      </w:r>
      <w:r>
        <w:t>Минэнерго.</w:t>
      </w:r>
      <w:r w:rsidR="008405B1">
        <w:t xml:space="preserve"> </w:t>
      </w:r>
      <w:r>
        <w:t>Цели</w:t>
      </w:r>
      <w:r w:rsidR="008405B1">
        <w:t xml:space="preserve"> </w:t>
      </w:r>
      <w:r>
        <w:t>программы</w:t>
      </w:r>
      <w:r w:rsidR="008405B1">
        <w:t xml:space="preserve"> – </w:t>
      </w:r>
      <w:r>
        <w:t>увеличить</w:t>
      </w:r>
      <w:r w:rsidR="008405B1">
        <w:t xml:space="preserve"> </w:t>
      </w:r>
      <w:r>
        <w:t>количество</w:t>
      </w:r>
      <w:r w:rsidR="008405B1">
        <w:t xml:space="preserve"> </w:t>
      </w:r>
      <w:r>
        <w:t>газовых</w:t>
      </w:r>
      <w:r w:rsidR="008405B1">
        <w:t xml:space="preserve"> </w:t>
      </w:r>
      <w:r>
        <w:t>заправок</w:t>
      </w:r>
      <w:r w:rsidR="008405B1">
        <w:t xml:space="preserve"> </w:t>
      </w:r>
      <w:r>
        <w:t>в</w:t>
      </w:r>
      <w:r w:rsidR="008405B1">
        <w:t xml:space="preserve"> </w:t>
      </w:r>
      <w:r>
        <w:t>четыре</w:t>
      </w:r>
      <w:r w:rsidR="008405B1">
        <w:t xml:space="preserve"> </w:t>
      </w:r>
      <w:r>
        <w:t>раза,</w:t>
      </w:r>
      <w:r w:rsidR="008405B1">
        <w:t xml:space="preserve"> </w:t>
      </w:r>
      <w:r>
        <w:t>продаж</w:t>
      </w:r>
      <w:r w:rsidR="008405B1">
        <w:t xml:space="preserve"> </w:t>
      </w:r>
      <w:r>
        <w:t>газа</w:t>
      </w:r>
      <w:r w:rsidR="008405B1">
        <w:t xml:space="preserve"> </w:t>
      </w:r>
      <w:r>
        <w:t>на</w:t>
      </w:r>
      <w:r w:rsidR="008405B1">
        <w:t xml:space="preserve"> </w:t>
      </w:r>
      <w:r>
        <w:t>них</w:t>
      </w:r>
      <w:r w:rsidR="008405B1">
        <w:t xml:space="preserve"> – </w:t>
      </w:r>
      <w:r>
        <w:t>в</w:t>
      </w:r>
      <w:r w:rsidR="008405B1">
        <w:t xml:space="preserve"> </w:t>
      </w:r>
      <w:r>
        <w:t>пять</w:t>
      </w:r>
      <w:r w:rsidR="008405B1">
        <w:t xml:space="preserve"> </w:t>
      </w:r>
      <w:r>
        <w:t>раз.</w:t>
      </w:r>
    </w:p>
    <w:p w14:paraId="5C48A2E1" w14:textId="092E76CF" w:rsidR="0021535E" w:rsidRDefault="008405B1" w:rsidP="009E1434">
      <w:pPr>
        <w:jc w:val="both"/>
      </w:pPr>
      <w:r>
        <w:t>«</w:t>
      </w:r>
      <w:r w:rsidR="00342416">
        <w:t>Изменение</w:t>
      </w:r>
      <w:r>
        <w:t xml:space="preserve"> </w:t>
      </w:r>
      <w:r w:rsidR="00342416">
        <w:t>структуры</w:t>
      </w:r>
      <w:r>
        <w:t xml:space="preserve"> </w:t>
      </w:r>
      <w:r w:rsidR="00342416">
        <w:t>моторного</w:t>
      </w:r>
      <w:r>
        <w:t xml:space="preserve"> </w:t>
      </w:r>
      <w:r w:rsidR="00342416">
        <w:t>топлива</w:t>
      </w:r>
      <w:r>
        <w:t xml:space="preserve"> </w:t>
      </w:r>
      <w:r w:rsidR="00342416">
        <w:t>в</w:t>
      </w:r>
      <w:r>
        <w:t xml:space="preserve"> </w:t>
      </w:r>
      <w:r w:rsidR="00342416">
        <w:t>пользу</w:t>
      </w:r>
      <w:r>
        <w:t xml:space="preserve"> </w:t>
      </w:r>
      <w:r w:rsidR="00342416">
        <w:t>газа</w:t>
      </w:r>
      <w:r>
        <w:t xml:space="preserve"> </w:t>
      </w:r>
      <w:r w:rsidR="00342416">
        <w:t>имеет</w:t>
      </w:r>
      <w:r>
        <w:t xml:space="preserve"> </w:t>
      </w:r>
      <w:r w:rsidR="00342416">
        <w:t>важнейшее</w:t>
      </w:r>
      <w:r>
        <w:t xml:space="preserve"> </w:t>
      </w:r>
      <w:r w:rsidR="00342416">
        <w:t>экономическое</w:t>
      </w:r>
      <w:r>
        <w:t xml:space="preserve"> </w:t>
      </w:r>
      <w:r w:rsidR="00342416">
        <w:t>значение,</w:t>
      </w:r>
      <w:r>
        <w:t xml:space="preserve"> – </w:t>
      </w:r>
      <w:r w:rsidR="00342416">
        <w:t>подчеркнул</w:t>
      </w:r>
      <w:r>
        <w:t xml:space="preserve"> </w:t>
      </w:r>
      <w:r w:rsidR="00342416">
        <w:t>Рябухин,</w:t>
      </w:r>
      <w:r>
        <w:t xml:space="preserve"> – </w:t>
      </w:r>
      <w:r w:rsidR="00342416">
        <w:t>будут</w:t>
      </w:r>
      <w:r>
        <w:t xml:space="preserve"> </w:t>
      </w:r>
      <w:r w:rsidR="00342416">
        <w:t>в</w:t>
      </w:r>
      <w:r>
        <w:t xml:space="preserve"> </w:t>
      </w:r>
      <w:r w:rsidR="00342416">
        <w:t>определенной</w:t>
      </w:r>
      <w:r>
        <w:t xml:space="preserve"> </w:t>
      </w:r>
      <w:r w:rsidR="00342416">
        <w:t>степени</w:t>
      </w:r>
      <w:r>
        <w:t xml:space="preserve"> </w:t>
      </w:r>
      <w:r w:rsidR="00342416">
        <w:t>нивелированы</w:t>
      </w:r>
      <w:r>
        <w:t xml:space="preserve"> </w:t>
      </w:r>
      <w:r w:rsidR="00342416">
        <w:t>следствия</w:t>
      </w:r>
      <w:r>
        <w:t xml:space="preserve"> </w:t>
      </w:r>
      <w:r w:rsidR="00342416">
        <w:t>повышения</w:t>
      </w:r>
      <w:r>
        <w:t xml:space="preserve"> </w:t>
      </w:r>
      <w:r w:rsidR="00342416">
        <w:t>акцизов,</w:t>
      </w:r>
      <w:r>
        <w:t xml:space="preserve"> </w:t>
      </w:r>
      <w:r w:rsidR="00342416">
        <w:t>в</w:t>
      </w:r>
      <w:r>
        <w:t xml:space="preserve"> </w:t>
      </w:r>
      <w:r w:rsidR="00342416">
        <w:t>частности,</w:t>
      </w:r>
      <w:r>
        <w:t xml:space="preserve"> </w:t>
      </w:r>
      <w:r w:rsidR="00342416">
        <w:t>на</w:t>
      </w:r>
      <w:r>
        <w:t xml:space="preserve"> </w:t>
      </w:r>
      <w:r w:rsidR="00342416">
        <w:t>дизельное</w:t>
      </w:r>
      <w:r>
        <w:t xml:space="preserve"> </w:t>
      </w:r>
      <w:r w:rsidR="00342416">
        <w:t>топливо,</w:t>
      </w:r>
      <w:r>
        <w:t xml:space="preserve"> </w:t>
      </w:r>
      <w:r w:rsidR="00342416">
        <w:t>основной</w:t>
      </w:r>
      <w:r>
        <w:t xml:space="preserve"> </w:t>
      </w:r>
      <w:r w:rsidR="00342416">
        <w:t>вид</w:t>
      </w:r>
      <w:r>
        <w:t xml:space="preserve"> </w:t>
      </w:r>
      <w:r w:rsidR="00342416">
        <w:t>топлива</w:t>
      </w:r>
      <w:r>
        <w:t xml:space="preserve"> </w:t>
      </w:r>
      <w:r w:rsidR="00342416">
        <w:t>для</w:t>
      </w:r>
      <w:r>
        <w:t xml:space="preserve"> </w:t>
      </w:r>
      <w:r w:rsidR="00342416">
        <w:t>сельского</w:t>
      </w:r>
      <w:r>
        <w:t xml:space="preserve"> </w:t>
      </w:r>
      <w:r w:rsidR="00342416">
        <w:t>хозяйства</w:t>
      </w:r>
      <w:r>
        <w:t>»</w:t>
      </w:r>
      <w:r w:rsidR="00342416">
        <w:t>.</w:t>
      </w:r>
    </w:p>
    <w:p w14:paraId="5E2A3BD8" w14:textId="77777777" w:rsidR="007D59EA" w:rsidRDefault="00342416" w:rsidP="009E1434">
      <w:pPr>
        <w:jc w:val="both"/>
      </w:pPr>
      <w:r>
        <w:t>За</w:t>
      </w:r>
      <w:r w:rsidR="008405B1">
        <w:t xml:space="preserve"> </w:t>
      </w:r>
      <w:r>
        <w:t>последние</w:t>
      </w:r>
      <w:r w:rsidR="008405B1">
        <w:t xml:space="preserve"> </w:t>
      </w:r>
      <w:r>
        <w:t>10</w:t>
      </w:r>
      <w:r w:rsidR="008405B1">
        <w:t xml:space="preserve"> </w:t>
      </w:r>
      <w:r>
        <w:t>лет</w:t>
      </w:r>
      <w:r w:rsidR="008405B1">
        <w:t xml:space="preserve"> </w:t>
      </w:r>
      <w:r>
        <w:t>потребление</w:t>
      </w:r>
      <w:r w:rsidR="008405B1">
        <w:t xml:space="preserve"> </w:t>
      </w:r>
      <w:r>
        <w:t>газа</w:t>
      </w:r>
      <w:r w:rsidR="008405B1">
        <w:t xml:space="preserve"> </w:t>
      </w:r>
      <w:r>
        <w:t>в</w:t>
      </w:r>
      <w:r w:rsidR="008405B1">
        <w:t xml:space="preserve"> </w:t>
      </w:r>
      <w:r>
        <w:t>мире</w:t>
      </w:r>
      <w:r w:rsidR="008405B1">
        <w:t xml:space="preserve"> </w:t>
      </w:r>
      <w:r>
        <w:t>выросло</w:t>
      </w:r>
      <w:r w:rsidR="008405B1">
        <w:t xml:space="preserve"> </w:t>
      </w:r>
      <w:r>
        <w:t>на</w:t>
      </w:r>
      <w:r w:rsidR="008405B1">
        <w:t xml:space="preserve"> </w:t>
      </w:r>
      <w:r>
        <w:t>20%.</w:t>
      </w:r>
      <w:r w:rsidR="008405B1">
        <w:t xml:space="preserve"> </w:t>
      </w:r>
      <w:r>
        <w:t>По</w:t>
      </w:r>
      <w:r w:rsidR="008405B1">
        <w:t xml:space="preserve"> </w:t>
      </w:r>
      <w:r>
        <w:t>экспертным</w:t>
      </w:r>
      <w:r w:rsidR="008405B1">
        <w:t xml:space="preserve"> </w:t>
      </w:r>
      <w:r>
        <w:t>оценкам,</w:t>
      </w:r>
      <w:r w:rsidR="008405B1">
        <w:t xml:space="preserve"> </w:t>
      </w:r>
      <w:r>
        <w:t>к</w:t>
      </w:r>
      <w:r w:rsidR="008405B1">
        <w:t xml:space="preserve"> </w:t>
      </w:r>
      <w:r>
        <w:t>2040</w:t>
      </w:r>
      <w:r w:rsidR="008405B1">
        <w:t xml:space="preserve"> </w:t>
      </w:r>
      <w:r>
        <w:t>году</w:t>
      </w:r>
      <w:r w:rsidR="008405B1">
        <w:t xml:space="preserve"> </w:t>
      </w:r>
      <w:r>
        <w:t>газ</w:t>
      </w:r>
      <w:r w:rsidR="008405B1">
        <w:t xml:space="preserve"> </w:t>
      </w:r>
      <w:r>
        <w:t>будет</w:t>
      </w:r>
      <w:r w:rsidR="008405B1">
        <w:t xml:space="preserve"> </w:t>
      </w:r>
      <w:r>
        <w:t>единственным</w:t>
      </w:r>
      <w:r w:rsidR="008405B1">
        <w:t xml:space="preserve"> </w:t>
      </w:r>
      <w:r>
        <w:t>ископаемым</w:t>
      </w:r>
      <w:r w:rsidR="008405B1">
        <w:t xml:space="preserve"> </w:t>
      </w:r>
      <w:r>
        <w:t>топливом,</w:t>
      </w:r>
      <w:r w:rsidR="008405B1">
        <w:t xml:space="preserve"> </w:t>
      </w:r>
      <w:r>
        <w:t>доля</w:t>
      </w:r>
      <w:r w:rsidR="008405B1">
        <w:t xml:space="preserve"> </w:t>
      </w:r>
      <w:r>
        <w:t>которого</w:t>
      </w:r>
      <w:r w:rsidR="008405B1">
        <w:t xml:space="preserve"> </w:t>
      </w:r>
      <w:r>
        <w:t>среди</w:t>
      </w:r>
      <w:r w:rsidR="008405B1">
        <w:t xml:space="preserve"> </w:t>
      </w:r>
      <w:r>
        <w:t>первичных</w:t>
      </w:r>
      <w:r w:rsidR="008405B1">
        <w:t xml:space="preserve"> </w:t>
      </w:r>
      <w:r>
        <w:t>энергоносителей</w:t>
      </w:r>
      <w:r w:rsidR="008405B1">
        <w:t xml:space="preserve"> </w:t>
      </w:r>
      <w:r>
        <w:t>вырастет,</w:t>
      </w:r>
      <w:r w:rsidR="008405B1">
        <w:t xml:space="preserve"> </w:t>
      </w:r>
      <w:r>
        <w:t>достигнув</w:t>
      </w:r>
      <w:r w:rsidR="008405B1">
        <w:t xml:space="preserve">  </w:t>
      </w:r>
      <w:r>
        <w:t>уровня</w:t>
      </w:r>
      <w:r w:rsidR="008405B1">
        <w:t xml:space="preserve"> </w:t>
      </w:r>
      <w:r>
        <w:t>5,4</w:t>
      </w:r>
      <w:r w:rsidR="008405B1">
        <w:t xml:space="preserve"> </w:t>
      </w:r>
      <w:r>
        <w:t>трлн</w:t>
      </w:r>
      <w:r w:rsidR="008405B1">
        <w:t xml:space="preserve"> </w:t>
      </w:r>
      <w:r>
        <w:t>кубометров.</w:t>
      </w:r>
      <w:r w:rsidR="008405B1">
        <w:t xml:space="preserve"> </w:t>
      </w:r>
      <w:r>
        <w:t>Наибольшее</w:t>
      </w:r>
      <w:r w:rsidR="008405B1">
        <w:t xml:space="preserve"> </w:t>
      </w:r>
      <w:r>
        <w:t>влияние</w:t>
      </w:r>
      <w:r w:rsidR="008405B1">
        <w:t xml:space="preserve"> </w:t>
      </w:r>
      <w:r>
        <w:t>на</w:t>
      </w:r>
      <w:r w:rsidR="008405B1">
        <w:t xml:space="preserve"> </w:t>
      </w:r>
      <w:r>
        <w:t>объемы</w:t>
      </w:r>
      <w:r w:rsidR="008405B1">
        <w:t xml:space="preserve"> </w:t>
      </w:r>
      <w:r>
        <w:t>потребления</w:t>
      </w:r>
      <w:r w:rsidR="008405B1">
        <w:t xml:space="preserve"> </w:t>
      </w:r>
      <w:r>
        <w:t>газа</w:t>
      </w:r>
      <w:r w:rsidR="008405B1">
        <w:t xml:space="preserve"> </w:t>
      </w:r>
      <w:r>
        <w:t>окажут</w:t>
      </w:r>
      <w:r w:rsidR="008405B1">
        <w:t xml:space="preserve"> </w:t>
      </w:r>
      <w:r>
        <w:t>энергетика</w:t>
      </w:r>
      <w:r w:rsidR="008405B1">
        <w:t xml:space="preserve"> </w:t>
      </w:r>
      <w:r>
        <w:t>и</w:t>
      </w:r>
      <w:r w:rsidR="008405B1">
        <w:t xml:space="preserve"> </w:t>
      </w:r>
      <w:r>
        <w:t>транспорт.</w:t>
      </w:r>
    </w:p>
    <w:p w14:paraId="699D6655" w14:textId="1546BAB8" w:rsidR="00F57EC2" w:rsidRDefault="007D59EA" w:rsidP="009E1434">
      <w:pPr>
        <w:jc w:val="both"/>
      </w:pPr>
      <w:r>
        <w:br w:type="page"/>
      </w:r>
      <w:bookmarkStart w:id="20" w:name="_GoBack"/>
      <w:bookmarkEnd w:id="20"/>
      <w:r w:rsidR="008405B1">
        <w:lastRenderedPageBreak/>
        <w:t xml:space="preserve"> </w:t>
      </w:r>
      <w:r w:rsidR="00342416">
        <w:t>Потребление</w:t>
      </w:r>
      <w:r w:rsidR="008405B1">
        <w:t xml:space="preserve"> </w:t>
      </w:r>
      <w:r w:rsidR="00342416">
        <w:t>газа</w:t>
      </w:r>
      <w:r w:rsidR="008405B1">
        <w:t xml:space="preserve"> </w:t>
      </w:r>
      <w:r w:rsidR="00342416">
        <w:t>на</w:t>
      </w:r>
      <w:r w:rsidR="008405B1">
        <w:t xml:space="preserve"> </w:t>
      </w:r>
      <w:r w:rsidR="00342416">
        <w:t>транспорте</w:t>
      </w:r>
      <w:r w:rsidR="008405B1">
        <w:t xml:space="preserve"> </w:t>
      </w:r>
      <w:r w:rsidR="00342416">
        <w:t>к</w:t>
      </w:r>
      <w:r w:rsidR="008405B1">
        <w:t xml:space="preserve"> </w:t>
      </w:r>
      <w:r w:rsidR="00342416">
        <w:t>2040</w:t>
      </w:r>
      <w:r w:rsidR="008405B1">
        <w:t xml:space="preserve"> </w:t>
      </w:r>
      <w:r w:rsidR="00342416">
        <w:t>году</w:t>
      </w:r>
      <w:r w:rsidR="008405B1">
        <w:t xml:space="preserve"> </w:t>
      </w:r>
      <w:r w:rsidR="00342416">
        <w:t>может</w:t>
      </w:r>
      <w:r w:rsidR="008405B1">
        <w:t xml:space="preserve"> </w:t>
      </w:r>
      <w:r w:rsidR="00342416">
        <w:t>вырасти</w:t>
      </w:r>
      <w:r w:rsidR="008405B1">
        <w:t xml:space="preserve"> </w:t>
      </w:r>
      <w:r w:rsidR="00342416">
        <w:t>на</w:t>
      </w:r>
      <w:r w:rsidR="008405B1">
        <w:t xml:space="preserve"> </w:t>
      </w:r>
      <w:r w:rsidR="00342416">
        <w:t>160%</w:t>
      </w:r>
      <w:r w:rsidR="008405B1">
        <w:t xml:space="preserve"> </w:t>
      </w:r>
      <w:r w:rsidR="00342416">
        <w:t>и</w:t>
      </w:r>
      <w:r w:rsidR="008405B1">
        <w:t xml:space="preserve"> </w:t>
      </w:r>
      <w:r w:rsidR="00342416">
        <w:t>достигнуть</w:t>
      </w:r>
      <w:r w:rsidR="008405B1">
        <w:t xml:space="preserve">  </w:t>
      </w:r>
      <w:r w:rsidR="00342416">
        <w:t>360</w:t>
      </w:r>
      <w:r w:rsidR="008405B1">
        <w:t xml:space="preserve"> </w:t>
      </w:r>
      <w:r w:rsidR="00342416">
        <w:t>млрд</w:t>
      </w:r>
      <w:r w:rsidR="008405B1">
        <w:t xml:space="preserve"> </w:t>
      </w:r>
      <w:r w:rsidR="00342416">
        <w:t>кубических</w:t>
      </w:r>
      <w:r w:rsidR="008405B1">
        <w:t xml:space="preserve"> </w:t>
      </w:r>
      <w:r w:rsidR="00342416">
        <w:t>метров.</w:t>
      </w:r>
    </w:p>
    <w:p w14:paraId="566BA77D" w14:textId="77777777" w:rsidR="00342416" w:rsidRDefault="00C90DB2" w:rsidP="009E1434">
      <w:pPr>
        <w:jc w:val="both"/>
      </w:pPr>
      <w:hyperlink r:id="rId24" w:history="1">
        <w:r w:rsidR="00342416" w:rsidRPr="00A62761">
          <w:rPr>
            <w:rStyle w:val="a9"/>
          </w:rPr>
          <w:t>https://www.pnp.ru/economics/k-2020-godu-chislo-avtomobiley-na-gazomotornom-toplive-v-rossii-vyrastet-pochti-v-2-raza.html</w:t>
        </w:r>
      </w:hyperlink>
    </w:p>
    <w:p w14:paraId="7B0553BA" w14:textId="7051282E" w:rsidR="0021535E" w:rsidRDefault="00342416" w:rsidP="009E1434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21" w:name="_Toc1721157"/>
      <w:r w:rsidRPr="00342416">
        <w:rPr>
          <w:rFonts w:ascii="Times New Roman" w:hAnsi="Times New Roman"/>
          <w:sz w:val="24"/>
          <w:szCs w:val="24"/>
        </w:rPr>
        <w:t>ПАРЛАМЕНТСКАЯ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342416">
        <w:rPr>
          <w:rFonts w:ascii="Times New Roman" w:hAnsi="Times New Roman"/>
          <w:sz w:val="24"/>
          <w:szCs w:val="24"/>
        </w:rPr>
        <w:t>ГАЗЕТА;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342416">
        <w:rPr>
          <w:rFonts w:ascii="Times New Roman" w:hAnsi="Times New Roman"/>
          <w:sz w:val="24"/>
          <w:szCs w:val="24"/>
        </w:rPr>
        <w:t>ВАЛЕРИЙ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342416">
        <w:rPr>
          <w:rFonts w:ascii="Times New Roman" w:hAnsi="Times New Roman"/>
          <w:sz w:val="24"/>
          <w:szCs w:val="24"/>
        </w:rPr>
        <w:t>ФИЛОНЕНКО;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342416">
        <w:rPr>
          <w:rFonts w:ascii="Times New Roman" w:hAnsi="Times New Roman"/>
          <w:sz w:val="24"/>
          <w:szCs w:val="24"/>
        </w:rPr>
        <w:t>2019.02.21;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342416">
        <w:rPr>
          <w:rFonts w:ascii="Times New Roman" w:hAnsi="Times New Roman"/>
          <w:sz w:val="24"/>
          <w:szCs w:val="24"/>
        </w:rPr>
        <w:t>В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342416">
        <w:rPr>
          <w:rFonts w:ascii="Times New Roman" w:hAnsi="Times New Roman"/>
          <w:sz w:val="24"/>
          <w:szCs w:val="24"/>
        </w:rPr>
        <w:t>ГОСДУМЕ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342416">
        <w:rPr>
          <w:rFonts w:ascii="Times New Roman" w:hAnsi="Times New Roman"/>
          <w:sz w:val="24"/>
          <w:szCs w:val="24"/>
        </w:rPr>
        <w:t>ПРЕДЛОЖИЛИ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342416">
        <w:rPr>
          <w:rFonts w:ascii="Times New Roman" w:hAnsi="Times New Roman"/>
          <w:sz w:val="24"/>
          <w:szCs w:val="24"/>
        </w:rPr>
        <w:t>СПОСОБ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342416">
        <w:rPr>
          <w:rFonts w:ascii="Times New Roman" w:hAnsi="Times New Roman"/>
          <w:sz w:val="24"/>
          <w:szCs w:val="24"/>
        </w:rPr>
        <w:t>ПОВЫШЕНИЯ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342416">
        <w:rPr>
          <w:rFonts w:ascii="Times New Roman" w:hAnsi="Times New Roman"/>
          <w:sz w:val="24"/>
          <w:szCs w:val="24"/>
        </w:rPr>
        <w:t>РЕНТАБЕЛЬНОСТИ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342416">
        <w:rPr>
          <w:rFonts w:ascii="Times New Roman" w:hAnsi="Times New Roman"/>
          <w:sz w:val="24"/>
          <w:szCs w:val="24"/>
        </w:rPr>
        <w:t>АВТОГРУЗОПЕРЕВОЗОК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342416">
        <w:rPr>
          <w:rFonts w:ascii="Times New Roman" w:hAnsi="Times New Roman"/>
          <w:sz w:val="24"/>
          <w:szCs w:val="24"/>
        </w:rPr>
        <w:t>НА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342416">
        <w:rPr>
          <w:rFonts w:ascii="Times New Roman" w:hAnsi="Times New Roman"/>
          <w:sz w:val="24"/>
          <w:szCs w:val="24"/>
        </w:rPr>
        <w:t>30%</w:t>
      </w:r>
      <w:bookmarkEnd w:id="21"/>
    </w:p>
    <w:p w14:paraId="166A074D" w14:textId="033F048B" w:rsidR="0021535E" w:rsidRDefault="00342416" w:rsidP="009E1434">
      <w:pPr>
        <w:jc w:val="both"/>
      </w:pPr>
      <w:r>
        <w:t>Приведение</w:t>
      </w:r>
      <w:r w:rsidR="008405B1">
        <w:t xml:space="preserve"> </w:t>
      </w:r>
      <w:r>
        <w:t>норм</w:t>
      </w:r>
      <w:r w:rsidR="008405B1">
        <w:t xml:space="preserve"> </w:t>
      </w:r>
      <w:r>
        <w:t>перевозки</w:t>
      </w:r>
      <w:r w:rsidR="008405B1">
        <w:t xml:space="preserve"> </w:t>
      </w:r>
      <w:r>
        <w:t>грузов</w:t>
      </w:r>
      <w:r w:rsidR="008405B1">
        <w:t xml:space="preserve"> </w:t>
      </w:r>
      <w:r>
        <w:t>в</w:t>
      </w:r>
      <w:r w:rsidR="008405B1">
        <w:t xml:space="preserve"> </w:t>
      </w:r>
      <w:r>
        <w:t>соответствие</w:t>
      </w:r>
      <w:r w:rsidR="008405B1">
        <w:t xml:space="preserve"> </w:t>
      </w:r>
      <w:r>
        <w:t>с</w:t>
      </w:r>
      <w:r w:rsidR="008405B1">
        <w:t xml:space="preserve"> </w:t>
      </w:r>
      <w:r>
        <w:t>техническими</w:t>
      </w:r>
      <w:r w:rsidR="008405B1">
        <w:t xml:space="preserve"> </w:t>
      </w:r>
      <w:r>
        <w:t>характеристиками</w:t>
      </w:r>
      <w:r w:rsidR="008405B1">
        <w:t xml:space="preserve"> </w:t>
      </w:r>
      <w:r>
        <w:t>автотранспортных</w:t>
      </w:r>
      <w:r w:rsidR="008405B1">
        <w:t xml:space="preserve"> </w:t>
      </w:r>
      <w:r>
        <w:t>средств</w:t>
      </w:r>
      <w:r w:rsidR="008405B1">
        <w:t xml:space="preserve"> </w:t>
      </w:r>
      <w:r>
        <w:t>позволит</w:t>
      </w:r>
      <w:r w:rsidR="008405B1">
        <w:t xml:space="preserve"> </w:t>
      </w:r>
      <w:r>
        <w:t>увеличить</w:t>
      </w:r>
      <w:r w:rsidR="008405B1">
        <w:t xml:space="preserve"> </w:t>
      </w:r>
      <w:r>
        <w:t>рентабельность</w:t>
      </w:r>
      <w:r w:rsidR="008405B1">
        <w:t xml:space="preserve"> </w:t>
      </w:r>
      <w:r>
        <w:t>грузоперевозок</w:t>
      </w:r>
      <w:r w:rsidR="008405B1">
        <w:t xml:space="preserve"> </w:t>
      </w:r>
      <w:r>
        <w:t>на</w:t>
      </w:r>
      <w:r w:rsidR="008405B1">
        <w:t xml:space="preserve"> </w:t>
      </w:r>
      <w:r>
        <w:t>региональных</w:t>
      </w:r>
      <w:r w:rsidR="008405B1">
        <w:t xml:space="preserve"> </w:t>
      </w:r>
      <w:r>
        <w:t>дорогах</w:t>
      </w:r>
      <w:r w:rsidR="008405B1">
        <w:t xml:space="preserve"> </w:t>
      </w:r>
      <w:r>
        <w:t>на</w:t>
      </w:r>
      <w:r w:rsidR="008405B1">
        <w:t xml:space="preserve"> </w:t>
      </w:r>
      <w:r>
        <w:t>25%,</w:t>
      </w:r>
      <w:r w:rsidR="008405B1">
        <w:t xml:space="preserve"> </w:t>
      </w:r>
      <w:r>
        <w:t>на</w:t>
      </w:r>
      <w:r w:rsidR="008405B1">
        <w:t xml:space="preserve"> </w:t>
      </w:r>
      <w:r>
        <w:t>дорогах</w:t>
      </w:r>
      <w:r w:rsidR="008405B1">
        <w:t xml:space="preserve"> </w:t>
      </w:r>
      <w:r>
        <w:t>федерального</w:t>
      </w:r>
      <w:r w:rsidR="008405B1">
        <w:t xml:space="preserve"> </w:t>
      </w:r>
      <w:r>
        <w:t>значения</w:t>
      </w:r>
      <w:r w:rsidR="008405B1">
        <w:t xml:space="preserve"> – </w:t>
      </w:r>
      <w:r>
        <w:t>на</w:t>
      </w:r>
      <w:r w:rsidR="008405B1">
        <w:t xml:space="preserve"> </w:t>
      </w:r>
      <w:r>
        <w:t>30%.</w:t>
      </w:r>
    </w:p>
    <w:p w14:paraId="7CA6CAD8" w14:textId="66E07749" w:rsidR="0021535E" w:rsidRDefault="00342416" w:rsidP="009E1434">
      <w:pPr>
        <w:jc w:val="both"/>
      </w:pPr>
      <w:r>
        <w:t>Соответствующая</w:t>
      </w:r>
      <w:r w:rsidR="008405B1">
        <w:t xml:space="preserve"> </w:t>
      </w:r>
      <w:r>
        <w:t>рекомендация</w:t>
      </w:r>
      <w:r w:rsidR="008405B1">
        <w:t xml:space="preserve"> </w:t>
      </w:r>
      <w:r>
        <w:t>Правительства</w:t>
      </w:r>
      <w:r w:rsidR="008405B1">
        <w:t xml:space="preserve"> </w:t>
      </w:r>
      <w:r>
        <w:t>была</w:t>
      </w:r>
      <w:r w:rsidR="008405B1">
        <w:t xml:space="preserve"> </w:t>
      </w:r>
      <w:r>
        <w:t>поддержана</w:t>
      </w:r>
      <w:r w:rsidR="008405B1">
        <w:t xml:space="preserve"> </w:t>
      </w:r>
      <w:r>
        <w:t>в</w:t>
      </w:r>
      <w:r w:rsidR="008405B1">
        <w:t xml:space="preserve"> </w:t>
      </w:r>
      <w:r>
        <w:t>четверг</w:t>
      </w:r>
      <w:r w:rsidR="008405B1">
        <w:t xml:space="preserve"> </w:t>
      </w:r>
      <w:r>
        <w:t>в</w:t>
      </w:r>
      <w:r w:rsidR="008405B1">
        <w:t xml:space="preserve"> </w:t>
      </w:r>
      <w:r>
        <w:t>ходе</w:t>
      </w:r>
      <w:r w:rsidR="008405B1">
        <w:t xml:space="preserve"> </w:t>
      </w:r>
      <w:r>
        <w:t>заседания</w:t>
      </w:r>
      <w:r w:rsidR="008405B1">
        <w:t xml:space="preserve"> </w:t>
      </w:r>
      <w:r>
        <w:t>экспертного</w:t>
      </w:r>
      <w:r w:rsidR="008405B1">
        <w:t xml:space="preserve"> </w:t>
      </w:r>
      <w:r>
        <w:t>совета</w:t>
      </w:r>
      <w:r w:rsidR="008405B1">
        <w:t xml:space="preserve"> </w:t>
      </w:r>
      <w:r>
        <w:t>по</w:t>
      </w:r>
      <w:r w:rsidR="008405B1">
        <w:t xml:space="preserve"> </w:t>
      </w:r>
      <w:r>
        <w:t>вопросам</w:t>
      </w:r>
      <w:r w:rsidR="008405B1">
        <w:t xml:space="preserve"> </w:t>
      </w:r>
      <w:r>
        <w:t>химического</w:t>
      </w:r>
      <w:r w:rsidR="008405B1">
        <w:t xml:space="preserve"> </w:t>
      </w:r>
      <w:r>
        <w:t>и</w:t>
      </w:r>
      <w:r w:rsidR="008405B1">
        <w:t xml:space="preserve"> </w:t>
      </w:r>
      <w:r>
        <w:t>лесного</w:t>
      </w:r>
      <w:r w:rsidR="008405B1">
        <w:t xml:space="preserve"> </w:t>
      </w:r>
      <w:r>
        <w:t>комплекса</w:t>
      </w:r>
      <w:r w:rsidR="008405B1">
        <w:t xml:space="preserve"> </w:t>
      </w:r>
      <w:r>
        <w:t>при</w:t>
      </w:r>
      <w:r w:rsidR="008405B1">
        <w:t xml:space="preserve"> </w:t>
      </w:r>
      <w:r>
        <w:t>экономическом</w:t>
      </w:r>
      <w:r w:rsidR="008405B1">
        <w:t xml:space="preserve"> </w:t>
      </w:r>
      <w:r>
        <w:t>комитете</w:t>
      </w:r>
      <w:r w:rsidR="008405B1">
        <w:t xml:space="preserve"> </w:t>
      </w:r>
      <w:r>
        <w:t>Госдумы.</w:t>
      </w:r>
    </w:p>
    <w:p w14:paraId="25C0B150" w14:textId="2782BABC" w:rsidR="0021535E" w:rsidRDefault="00342416" w:rsidP="009E1434">
      <w:pPr>
        <w:jc w:val="both"/>
      </w:pPr>
      <w:r>
        <w:t>Более</w:t>
      </w:r>
      <w:r w:rsidR="008405B1">
        <w:t xml:space="preserve"> </w:t>
      </w:r>
      <w:r>
        <w:t>эффективное</w:t>
      </w:r>
      <w:r w:rsidR="008405B1">
        <w:t xml:space="preserve"> </w:t>
      </w:r>
      <w:r>
        <w:t>использование</w:t>
      </w:r>
      <w:r w:rsidR="008405B1">
        <w:t xml:space="preserve"> </w:t>
      </w:r>
      <w:r>
        <w:t>грузоперевозок</w:t>
      </w:r>
      <w:r w:rsidR="008405B1">
        <w:t xml:space="preserve"> </w:t>
      </w:r>
      <w:r>
        <w:t>позволит</w:t>
      </w:r>
      <w:r w:rsidR="008405B1">
        <w:t xml:space="preserve"> </w:t>
      </w:r>
      <w:r>
        <w:t>увеличить</w:t>
      </w:r>
      <w:r w:rsidR="008405B1">
        <w:t xml:space="preserve"> </w:t>
      </w:r>
      <w:r>
        <w:t>и</w:t>
      </w:r>
      <w:r w:rsidR="008405B1">
        <w:t xml:space="preserve"> </w:t>
      </w:r>
      <w:r>
        <w:t>налогооблагаемую</w:t>
      </w:r>
      <w:r w:rsidR="008405B1">
        <w:t xml:space="preserve"> </w:t>
      </w:r>
      <w:r>
        <w:t>прибыль,</w:t>
      </w:r>
      <w:r w:rsidR="008405B1">
        <w:t xml:space="preserve"> </w:t>
      </w:r>
      <w:r>
        <w:t>а</w:t>
      </w:r>
      <w:r w:rsidR="008405B1">
        <w:t xml:space="preserve"> </w:t>
      </w:r>
      <w:r>
        <w:t>следовательно,</w:t>
      </w:r>
      <w:r w:rsidR="008405B1">
        <w:t xml:space="preserve"> </w:t>
      </w:r>
      <w:r>
        <w:t>налоговые</w:t>
      </w:r>
      <w:r w:rsidR="008405B1">
        <w:t xml:space="preserve"> </w:t>
      </w:r>
      <w:r>
        <w:t>отчисления</w:t>
      </w:r>
      <w:r w:rsidR="008405B1">
        <w:t xml:space="preserve"> </w:t>
      </w:r>
      <w:r>
        <w:t>в</w:t>
      </w:r>
      <w:r w:rsidR="008405B1">
        <w:t xml:space="preserve"> </w:t>
      </w:r>
      <w:r>
        <w:t>бюджеты,</w:t>
      </w:r>
      <w:r w:rsidR="008405B1">
        <w:t xml:space="preserve"> </w:t>
      </w:r>
      <w:r>
        <w:t>признали</w:t>
      </w:r>
      <w:r w:rsidR="008405B1">
        <w:t xml:space="preserve"> </w:t>
      </w:r>
      <w:r>
        <w:t>члены</w:t>
      </w:r>
      <w:r w:rsidR="008405B1">
        <w:t xml:space="preserve"> </w:t>
      </w:r>
      <w:r>
        <w:t>экспертного</w:t>
      </w:r>
      <w:r w:rsidR="008405B1">
        <w:t xml:space="preserve"> </w:t>
      </w:r>
      <w:r>
        <w:t>совета.</w:t>
      </w:r>
    </w:p>
    <w:p w14:paraId="6C5F12D1" w14:textId="7CD2E868" w:rsidR="0021535E" w:rsidRDefault="00342416" w:rsidP="009E1434">
      <w:pPr>
        <w:jc w:val="both"/>
      </w:pPr>
      <w:r>
        <w:t>Для</w:t>
      </w:r>
      <w:r w:rsidR="008405B1">
        <w:t xml:space="preserve"> </w:t>
      </w:r>
      <w:r>
        <w:t>того</w:t>
      </w:r>
      <w:r w:rsidR="008405B1">
        <w:t xml:space="preserve"> </w:t>
      </w:r>
      <w:r>
        <w:t>чтобы</w:t>
      </w:r>
      <w:r w:rsidR="008405B1">
        <w:t xml:space="preserve"> </w:t>
      </w:r>
      <w:r>
        <w:t>грузоперевозки</w:t>
      </w:r>
      <w:r w:rsidR="008405B1">
        <w:t xml:space="preserve"> </w:t>
      </w:r>
      <w:r>
        <w:t>стали</w:t>
      </w:r>
      <w:r w:rsidR="008405B1">
        <w:t xml:space="preserve"> </w:t>
      </w:r>
      <w:r>
        <w:t>более</w:t>
      </w:r>
      <w:r w:rsidR="008405B1">
        <w:t xml:space="preserve"> </w:t>
      </w:r>
      <w:r>
        <w:t>эффективными,</w:t>
      </w:r>
      <w:r w:rsidR="008405B1">
        <w:t xml:space="preserve"> </w:t>
      </w:r>
      <w:r>
        <w:t>участники</w:t>
      </w:r>
      <w:r w:rsidR="008405B1">
        <w:t xml:space="preserve"> </w:t>
      </w:r>
      <w:r>
        <w:t>заседания</w:t>
      </w:r>
      <w:r w:rsidR="008405B1">
        <w:t xml:space="preserve"> </w:t>
      </w:r>
      <w:r>
        <w:t>рекомендовали</w:t>
      </w:r>
      <w:r w:rsidR="008405B1">
        <w:t xml:space="preserve"> </w:t>
      </w:r>
      <w:r w:rsidRPr="0021535E">
        <w:rPr>
          <w:b/>
        </w:rPr>
        <w:t>Минтрансу</w:t>
      </w:r>
      <w:r w:rsidR="008405B1">
        <w:t xml:space="preserve"> </w:t>
      </w:r>
      <w:r>
        <w:t>и</w:t>
      </w:r>
      <w:r w:rsidR="008405B1">
        <w:t xml:space="preserve"> </w:t>
      </w:r>
      <w:r w:rsidRPr="0021535E">
        <w:rPr>
          <w:b/>
        </w:rPr>
        <w:t>Росавтодор</w:t>
      </w:r>
      <w:r>
        <w:t>у</w:t>
      </w:r>
      <w:r w:rsidR="008405B1">
        <w:t xml:space="preserve"> </w:t>
      </w:r>
      <w:r>
        <w:t>изменить</w:t>
      </w:r>
      <w:r w:rsidR="008405B1">
        <w:t xml:space="preserve"> </w:t>
      </w:r>
      <w:r>
        <w:t>ряд</w:t>
      </w:r>
      <w:r w:rsidR="008405B1">
        <w:t xml:space="preserve"> </w:t>
      </w:r>
      <w:r>
        <w:t>нормативов.</w:t>
      </w:r>
      <w:r w:rsidR="008405B1">
        <w:t xml:space="preserve"> </w:t>
      </w:r>
      <w:r>
        <w:t>В</w:t>
      </w:r>
      <w:r w:rsidR="008405B1">
        <w:t xml:space="preserve"> </w:t>
      </w:r>
      <w:r>
        <w:t>частности,</w:t>
      </w:r>
      <w:r w:rsidR="008405B1">
        <w:t xml:space="preserve"> </w:t>
      </w:r>
      <w:r>
        <w:t>речь</w:t>
      </w:r>
      <w:r w:rsidR="008405B1">
        <w:t xml:space="preserve"> </w:t>
      </w:r>
      <w:r>
        <w:t>идёт</w:t>
      </w:r>
      <w:r w:rsidR="008405B1">
        <w:t xml:space="preserve"> </w:t>
      </w:r>
      <w:r>
        <w:t>об</w:t>
      </w:r>
      <w:r w:rsidR="008405B1">
        <w:t xml:space="preserve"> </w:t>
      </w:r>
      <w:r>
        <w:t>увеличении</w:t>
      </w:r>
      <w:r w:rsidR="008405B1">
        <w:t xml:space="preserve"> </w:t>
      </w:r>
      <w:r>
        <w:t>общей</w:t>
      </w:r>
      <w:r w:rsidR="008405B1">
        <w:t xml:space="preserve"> </w:t>
      </w:r>
      <w:r>
        <w:t>массы</w:t>
      </w:r>
      <w:r w:rsidR="008405B1">
        <w:t xml:space="preserve"> </w:t>
      </w:r>
      <w:r>
        <w:t>автопоезда</w:t>
      </w:r>
      <w:r w:rsidR="008405B1">
        <w:t xml:space="preserve"> </w:t>
      </w:r>
      <w:r>
        <w:t>с</w:t>
      </w:r>
      <w:r w:rsidR="008405B1">
        <w:t xml:space="preserve"> </w:t>
      </w:r>
      <w:r>
        <w:t>пятью</w:t>
      </w:r>
      <w:r w:rsidR="008405B1">
        <w:t xml:space="preserve"> </w:t>
      </w:r>
      <w:r>
        <w:t>осями,</w:t>
      </w:r>
      <w:r w:rsidR="008405B1">
        <w:t xml:space="preserve"> </w:t>
      </w:r>
      <w:r>
        <w:t>перевозящего</w:t>
      </w:r>
      <w:r w:rsidR="008405B1">
        <w:t xml:space="preserve"> </w:t>
      </w:r>
      <w:r>
        <w:t>контейнеры</w:t>
      </w:r>
      <w:r w:rsidR="008405B1">
        <w:t xml:space="preserve"> </w:t>
      </w:r>
      <w:r>
        <w:t>до</w:t>
      </w:r>
      <w:r w:rsidR="008405B1">
        <w:t xml:space="preserve"> </w:t>
      </w:r>
      <w:r>
        <w:t>44</w:t>
      </w:r>
      <w:r w:rsidR="008405B1">
        <w:t xml:space="preserve"> </w:t>
      </w:r>
      <w:r>
        <w:t>тонн,</w:t>
      </w:r>
      <w:r w:rsidR="008405B1">
        <w:t xml:space="preserve"> </w:t>
      </w:r>
      <w:r>
        <w:t>и</w:t>
      </w:r>
      <w:r w:rsidR="008405B1">
        <w:t xml:space="preserve"> </w:t>
      </w:r>
      <w:r>
        <w:t>соответствующего</w:t>
      </w:r>
      <w:r w:rsidR="008405B1">
        <w:t xml:space="preserve"> </w:t>
      </w:r>
      <w:r>
        <w:t>увеличения</w:t>
      </w:r>
      <w:r w:rsidR="008405B1">
        <w:t xml:space="preserve"> </w:t>
      </w:r>
      <w:r>
        <w:t>нагрузки</w:t>
      </w:r>
      <w:r w:rsidR="008405B1">
        <w:t xml:space="preserve"> </w:t>
      </w:r>
      <w:r>
        <w:t>на</w:t>
      </w:r>
      <w:r w:rsidR="008405B1">
        <w:t xml:space="preserve"> </w:t>
      </w:r>
      <w:r>
        <w:t>оси</w:t>
      </w:r>
      <w:r w:rsidR="008405B1">
        <w:t xml:space="preserve"> </w:t>
      </w:r>
      <w:r>
        <w:t>автопоезда.</w:t>
      </w:r>
      <w:r w:rsidR="008405B1">
        <w:t xml:space="preserve"> </w:t>
      </w:r>
      <w:r>
        <w:t>Мера</w:t>
      </w:r>
      <w:r w:rsidR="008405B1">
        <w:t xml:space="preserve"> </w:t>
      </w:r>
      <w:r>
        <w:t>позволит</w:t>
      </w:r>
      <w:r w:rsidR="008405B1">
        <w:t xml:space="preserve"> </w:t>
      </w:r>
      <w:r>
        <w:t>увеличить</w:t>
      </w:r>
      <w:r w:rsidR="008405B1">
        <w:t xml:space="preserve"> </w:t>
      </w:r>
      <w:r>
        <w:t>рентабельность</w:t>
      </w:r>
      <w:r w:rsidR="008405B1">
        <w:t xml:space="preserve"> </w:t>
      </w:r>
      <w:r>
        <w:t>грузоперевозок</w:t>
      </w:r>
      <w:r w:rsidR="008405B1">
        <w:t xml:space="preserve"> </w:t>
      </w:r>
      <w:r>
        <w:t>на</w:t>
      </w:r>
      <w:r w:rsidR="008405B1">
        <w:t xml:space="preserve"> </w:t>
      </w:r>
      <w:r>
        <w:t>региональных</w:t>
      </w:r>
      <w:r w:rsidR="008405B1">
        <w:t xml:space="preserve"> </w:t>
      </w:r>
      <w:r>
        <w:t>дорогах</w:t>
      </w:r>
      <w:r w:rsidR="008405B1">
        <w:t xml:space="preserve"> </w:t>
      </w:r>
      <w:r>
        <w:t>на</w:t>
      </w:r>
      <w:r w:rsidR="008405B1">
        <w:t xml:space="preserve"> </w:t>
      </w:r>
      <w:r>
        <w:t>25%,</w:t>
      </w:r>
      <w:r w:rsidR="008405B1">
        <w:t xml:space="preserve"> </w:t>
      </w:r>
      <w:r>
        <w:t>на</w:t>
      </w:r>
      <w:r w:rsidR="008405B1">
        <w:t xml:space="preserve"> </w:t>
      </w:r>
      <w:r>
        <w:t>дорогах</w:t>
      </w:r>
      <w:r w:rsidR="008405B1">
        <w:t xml:space="preserve"> </w:t>
      </w:r>
      <w:r>
        <w:t>федерального</w:t>
      </w:r>
      <w:r w:rsidR="008405B1">
        <w:t xml:space="preserve"> </w:t>
      </w:r>
      <w:r>
        <w:t>значения</w:t>
      </w:r>
      <w:r w:rsidR="008405B1">
        <w:t xml:space="preserve"> – </w:t>
      </w:r>
      <w:r>
        <w:t>на</w:t>
      </w:r>
      <w:r w:rsidR="008405B1">
        <w:t xml:space="preserve"> </w:t>
      </w:r>
      <w:r>
        <w:t>30%.</w:t>
      </w:r>
    </w:p>
    <w:p w14:paraId="1661C414" w14:textId="2C6913FB" w:rsidR="0021535E" w:rsidRDefault="00342416" w:rsidP="009E1434">
      <w:pPr>
        <w:jc w:val="both"/>
      </w:pPr>
      <w:r>
        <w:t>По</w:t>
      </w:r>
      <w:r w:rsidR="008405B1">
        <w:t xml:space="preserve"> </w:t>
      </w:r>
      <w:r>
        <w:t>мнению</w:t>
      </w:r>
      <w:r w:rsidR="008405B1">
        <w:t xml:space="preserve"> </w:t>
      </w:r>
      <w:r>
        <w:t>члена</w:t>
      </w:r>
      <w:r w:rsidR="008405B1">
        <w:t xml:space="preserve"> </w:t>
      </w:r>
      <w:r>
        <w:t>Комитета</w:t>
      </w:r>
      <w:r w:rsidR="008405B1">
        <w:t xml:space="preserve"> </w:t>
      </w:r>
      <w:r>
        <w:t>Госдумы</w:t>
      </w:r>
      <w:r w:rsidR="008405B1">
        <w:t xml:space="preserve"> </w:t>
      </w:r>
      <w:r>
        <w:t>по</w:t>
      </w:r>
      <w:r w:rsidR="008405B1">
        <w:t xml:space="preserve"> </w:t>
      </w:r>
      <w:r>
        <w:t>экономической</w:t>
      </w:r>
      <w:r w:rsidR="008405B1">
        <w:t xml:space="preserve"> </w:t>
      </w:r>
      <w:r>
        <w:t>политике,</w:t>
      </w:r>
      <w:r w:rsidR="008405B1">
        <w:t xml:space="preserve"> </w:t>
      </w:r>
      <w:r>
        <w:t>промышленности,</w:t>
      </w:r>
      <w:r w:rsidR="008405B1">
        <w:t xml:space="preserve"> </w:t>
      </w:r>
      <w:r>
        <w:t>инновационному</w:t>
      </w:r>
      <w:r w:rsidR="008405B1">
        <w:t xml:space="preserve"> </w:t>
      </w:r>
      <w:r>
        <w:t>развитию</w:t>
      </w:r>
      <w:r w:rsidR="008405B1">
        <w:t xml:space="preserve"> </w:t>
      </w:r>
      <w:r>
        <w:t>и</w:t>
      </w:r>
      <w:r w:rsidR="008405B1">
        <w:t xml:space="preserve"> </w:t>
      </w:r>
      <w:r>
        <w:t>предпринимательству</w:t>
      </w:r>
      <w:r w:rsidR="008405B1">
        <w:t xml:space="preserve"> </w:t>
      </w:r>
      <w:r>
        <w:t>Алексея</w:t>
      </w:r>
      <w:r w:rsidR="008405B1">
        <w:t xml:space="preserve"> </w:t>
      </w:r>
      <w:r>
        <w:t>Канаева,</w:t>
      </w:r>
      <w:r w:rsidR="008405B1">
        <w:t xml:space="preserve"> </w:t>
      </w:r>
      <w:r>
        <w:t>такая</w:t>
      </w:r>
      <w:r w:rsidR="008405B1">
        <w:t xml:space="preserve"> </w:t>
      </w:r>
      <w:r>
        <w:t>поправка</w:t>
      </w:r>
      <w:r w:rsidR="008405B1">
        <w:t xml:space="preserve"> </w:t>
      </w:r>
      <w:r>
        <w:t>в</w:t>
      </w:r>
      <w:r w:rsidR="008405B1">
        <w:t xml:space="preserve"> </w:t>
      </w:r>
      <w:r>
        <w:t>закон</w:t>
      </w:r>
      <w:r w:rsidR="008405B1">
        <w:t xml:space="preserve"> </w:t>
      </w:r>
      <w:r>
        <w:t>обеспечит</w:t>
      </w:r>
      <w:r w:rsidR="008405B1">
        <w:t xml:space="preserve"> </w:t>
      </w:r>
      <w:r>
        <w:t>более</w:t>
      </w:r>
      <w:r w:rsidR="008405B1">
        <w:t xml:space="preserve"> </w:t>
      </w:r>
      <w:r>
        <w:t>полную</w:t>
      </w:r>
      <w:r w:rsidR="008405B1">
        <w:t xml:space="preserve"> </w:t>
      </w:r>
      <w:r>
        <w:t>загрузку</w:t>
      </w:r>
      <w:r w:rsidR="008405B1">
        <w:t xml:space="preserve"> </w:t>
      </w:r>
      <w:r>
        <w:t>контейнеров</w:t>
      </w:r>
      <w:r w:rsidR="008405B1">
        <w:t xml:space="preserve"> </w:t>
      </w:r>
      <w:r>
        <w:t>пиломатериалами</w:t>
      </w:r>
      <w:r w:rsidR="008405B1">
        <w:t xml:space="preserve"> </w:t>
      </w:r>
      <w:r>
        <w:t>и</w:t>
      </w:r>
      <w:r w:rsidR="008405B1">
        <w:t xml:space="preserve"> </w:t>
      </w:r>
      <w:r>
        <w:t>прочей</w:t>
      </w:r>
      <w:r w:rsidR="008405B1">
        <w:t xml:space="preserve"> </w:t>
      </w:r>
      <w:r>
        <w:t>продукцией</w:t>
      </w:r>
      <w:r w:rsidR="008405B1">
        <w:t xml:space="preserve"> </w:t>
      </w:r>
      <w:r>
        <w:t>деревообработки,</w:t>
      </w:r>
      <w:r w:rsidR="008405B1">
        <w:t xml:space="preserve"> </w:t>
      </w:r>
      <w:r>
        <w:t>а</w:t>
      </w:r>
      <w:r w:rsidR="008405B1">
        <w:t xml:space="preserve"> </w:t>
      </w:r>
      <w:r>
        <w:t>также</w:t>
      </w:r>
      <w:r w:rsidR="008405B1">
        <w:t xml:space="preserve"> </w:t>
      </w:r>
      <w:r>
        <w:t>устранит</w:t>
      </w:r>
      <w:r w:rsidR="008405B1">
        <w:t xml:space="preserve"> </w:t>
      </w:r>
      <w:r>
        <w:t>несоответствие</w:t>
      </w:r>
      <w:r w:rsidR="008405B1">
        <w:t xml:space="preserve"> </w:t>
      </w:r>
      <w:r>
        <w:t>при</w:t>
      </w:r>
      <w:r w:rsidR="008405B1">
        <w:t xml:space="preserve"> </w:t>
      </w:r>
      <w:r>
        <w:t>перегрузке</w:t>
      </w:r>
      <w:r w:rsidR="008405B1">
        <w:t xml:space="preserve"> </w:t>
      </w:r>
      <w:r>
        <w:t>контейнеров</w:t>
      </w:r>
      <w:r w:rsidR="008405B1">
        <w:t xml:space="preserve"> </w:t>
      </w:r>
      <w:r>
        <w:t>с</w:t>
      </w:r>
      <w:r w:rsidR="008405B1">
        <w:t xml:space="preserve"> </w:t>
      </w:r>
      <w:r>
        <w:t>железнодорожного</w:t>
      </w:r>
      <w:r w:rsidR="008405B1">
        <w:t xml:space="preserve"> </w:t>
      </w:r>
      <w:r>
        <w:t>транспорта</w:t>
      </w:r>
      <w:r w:rsidR="008405B1">
        <w:t xml:space="preserve"> </w:t>
      </w:r>
      <w:r>
        <w:t>на</w:t>
      </w:r>
      <w:r w:rsidR="008405B1">
        <w:t xml:space="preserve"> </w:t>
      </w:r>
      <w:r>
        <w:t>автопоезда</w:t>
      </w:r>
      <w:r w:rsidR="008405B1">
        <w:t xml:space="preserve"> </w:t>
      </w:r>
      <w:r>
        <w:t>и</w:t>
      </w:r>
      <w:r w:rsidR="008405B1">
        <w:t xml:space="preserve"> </w:t>
      </w:r>
      <w:r>
        <w:t>снизит</w:t>
      </w:r>
      <w:r w:rsidR="008405B1">
        <w:t xml:space="preserve"> </w:t>
      </w:r>
      <w:r>
        <w:t>потери</w:t>
      </w:r>
      <w:r w:rsidR="008405B1">
        <w:t xml:space="preserve"> </w:t>
      </w:r>
      <w:r>
        <w:t>российских</w:t>
      </w:r>
      <w:r w:rsidR="008405B1">
        <w:t xml:space="preserve"> </w:t>
      </w:r>
      <w:r>
        <w:t>экспортёров.</w:t>
      </w:r>
    </w:p>
    <w:p w14:paraId="3FABF953" w14:textId="33CEEC9E" w:rsidR="00F57EC2" w:rsidRDefault="00342416" w:rsidP="009E1434">
      <w:pPr>
        <w:jc w:val="both"/>
      </w:pPr>
      <w:r>
        <w:t>Законодатель</w:t>
      </w:r>
      <w:r w:rsidR="008405B1">
        <w:t xml:space="preserve"> </w:t>
      </w:r>
      <w:r>
        <w:t>также</w:t>
      </w:r>
      <w:r w:rsidR="008405B1">
        <w:t xml:space="preserve"> </w:t>
      </w:r>
      <w:r>
        <w:t>убеждён,</w:t>
      </w:r>
      <w:r w:rsidR="008405B1">
        <w:t xml:space="preserve"> </w:t>
      </w:r>
      <w:r>
        <w:t>что</w:t>
      </w:r>
      <w:r w:rsidR="008405B1">
        <w:t xml:space="preserve"> </w:t>
      </w:r>
      <w:r>
        <w:t>делу</w:t>
      </w:r>
      <w:r w:rsidR="008405B1">
        <w:t xml:space="preserve"> </w:t>
      </w:r>
      <w:r>
        <w:t>поможет</w:t>
      </w:r>
      <w:r w:rsidR="008405B1">
        <w:t xml:space="preserve"> </w:t>
      </w:r>
      <w:r>
        <w:t>и</w:t>
      </w:r>
      <w:r w:rsidR="008405B1">
        <w:t xml:space="preserve"> </w:t>
      </w:r>
      <w:r>
        <w:t>установление</w:t>
      </w:r>
      <w:r w:rsidR="008405B1">
        <w:t xml:space="preserve"> </w:t>
      </w:r>
      <w:r w:rsidRPr="0021535E">
        <w:rPr>
          <w:b/>
        </w:rPr>
        <w:t>Минтрансом</w:t>
      </w:r>
      <w:r w:rsidR="008405B1">
        <w:t xml:space="preserve"> </w:t>
      </w:r>
      <w:r>
        <w:t>на</w:t>
      </w:r>
      <w:r w:rsidR="008405B1">
        <w:t xml:space="preserve"> </w:t>
      </w:r>
      <w:r>
        <w:t>региональных</w:t>
      </w:r>
      <w:r w:rsidR="008405B1">
        <w:t xml:space="preserve"> </w:t>
      </w:r>
      <w:r>
        <w:t>автодорогах,</w:t>
      </w:r>
      <w:r w:rsidR="008405B1">
        <w:t xml:space="preserve"> </w:t>
      </w:r>
      <w:r>
        <w:t>имеющих</w:t>
      </w:r>
      <w:r w:rsidR="008405B1">
        <w:t xml:space="preserve"> </w:t>
      </w:r>
      <w:r>
        <w:t>ограничение</w:t>
      </w:r>
      <w:r w:rsidR="008405B1">
        <w:t xml:space="preserve"> </w:t>
      </w:r>
      <w:r>
        <w:t>нормативов</w:t>
      </w:r>
      <w:r w:rsidR="008405B1">
        <w:t xml:space="preserve"> </w:t>
      </w:r>
      <w:r>
        <w:t>осевой</w:t>
      </w:r>
      <w:r w:rsidR="008405B1">
        <w:t xml:space="preserve"> </w:t>
      </w:r>
      <w:r>
        <w:t>нагрузки</w:t>
      </w:r>
      <w:r w:rsidR="008405B1">
        <w:t xml:space="preserve"> </w:t>
      </w:r>
      <w:r>
        <w:t>6</w:t>
      </w:r>
      <w:r w:rsidR="008405B1">
        <w:t xml:space="preserve"> </w:t>
      </w:r>
      <w:r>
        <w:t>тонн,</w:t>
      </w:r>
      <w:r w:rsidR="008405B1">
        <w:t xml:space="preserve"> </w:t>
      </w:r>
      <w:r>
        <w:t>допустимой</w:t>
      </w:r>
      <w:r w:rsidR="008405B1">
        <w:t xml:space="preserve"> </w:t>
      </w:r>
      <w:r>
        <w:t>нагрузки</w:t>
      </w:r>
      <w:r w:rsidR="008405B1">
        <w:t xml:space="preserve"> </w:t>
      </w:r>
      <w:r>
        <w:t>на</w:t>
      </w:r>
      <w:r w:rsidR="008405B1">
        <w:t xml:space="preserve"> </w:t>
      </w:r>
      <w:r>
        <w:t>ось</w:t>
      </w:r>
      <w:r w:rsidR="008405B1">
        <w:t xml:space="preserve"> </w:t>
      </w:r>
      <w:r>
        <w:t>не</w:t>
      </w:r>
      <w:r w:rsidR="008405B1">
        <w:t xml:space="preserve"> </w:t>
      </w:r>
      <w:r>
        <w:t>менее</w:t>
      </w:r>
      <w:r w:rsidR="008405B1">
        <w:t xml:space="preserve"> </w:t>
      </w:r>
      <w:r>
        <w:t>10</w:t>
      </w:r>
      <w:r w:rsidR="008405B1">
        <w:t xml:space="preserve"> </w:t>
      </w:r>
      <w:r>
        <w:t>тонн.</w:t>
      </w:r>
    </w:p>
    <w:p w14:paraId="4388B89F" w14:textId="77777777" w:rsidR="0021535E" w:rsidRDefault="00C90DB2" w:rsidP="009E1434">
      <w:pPr>
        <w:jc w:val="both"/>
      </w:pPr>
      <w:hyperlink r:id="rId25" w:history="1">
        <w:r w:rsidR="00342416" w:rsidRPr="00A62761">
          <w:rPr>
            <w:rStyle w:val="a9"/>
          </w:rPr>
          <w:t>https://www.pnp.ru/politics/v-gosdume-predlozhili-sposob-povysit-rentabelnost-avtogruzoperevozok-na-30.html</w:t>
        </w:r>
      </w:hyperlink>
    </w:p>
    <w:p w14:paraId="6F1F92EF" w14:textId="6A148164" w:rsidR="009E1434" w:rsidRPr="0021535E" w:rsidRDefault="009E1434" w:rsidP="009E1434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22" w:name="_Toc1721158"/>
      <w:r w:rsidRPr="0021535E">
        <w:rPr>
          <w:rFonts w:ascii="Times New Roman" w:hAnsi="Times New Roman"/>
          <w:sz w:val="24"/>
          <w:szCs w:val="24"/>
        </w:rPr>
        <w:t>РБК;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21535E">
        <w:rPr>
          <w:rFonts w:ascii="Times New Roman" w:hAnsi="Times New Roman"/>
          <w:sz w:val="24"/>
          <w:szCs w:val="24"/>
        </w:rPr>
        <w:t>2019.02.21;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21535E">
        <w:rPr>
          <w:rFonts w:ascii="Times New Roman" w:hAnsi="Times New Roman"/>
          <w:sz w:val="24"/>
          <w:szCs w:val="24"/>
        </w:rPr>
        <w:t>СЧЕТНАЯ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21535E">
        <w:rPr>
          <w:rFonts w:ascii="Times New Roman" w:hAnsi="Times New Roman"/>
          <w:sz w:val="24"/>
          <w:szCs w:val="24"/>
        </w:rPr>
        <w:t>ПАЛАТА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21535E">
        <w:rPr>
          <w:rFonts w:ascii="Times New Roman" w:hAnsi="Times New Roman"/>
          <w:sz w:val="24"/>
          <w:szCs w:val="24"/>
        </w:rPr>
        <w:t>ВЫЯВИЛА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21535E">
        <w:rPr>
          <w:rFonts w:ascii="Times New Roman" w:hAnsi="Times New Roman"/>
          <w:sz w:val="24"/>
          <w:szCs w:val="24"/>
        </w:rPr>
        <w:t>НАРУШЕНИЯ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21535E">
        <w:rPr>
          <w:rFonts w:ascii="Times New Roman" w:hAnsi="Times New Roman"/>
          <w:sz w:val="24"/>
          <w:szCs w:val="24"/>
        </w:rPr>
        <w:t>ПРИ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21535E">
        <w:rPr>
          <w:rFonts w:ascii="Times New Roman" w:hAnsi="Times New Roman"/>
          <w:sz w:val="24"/>
          <w:szCs w:val="24"/>
        </w:rPr>
        <w:t>СТРОИТЕЛЬСТВЕ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21535E">
        <w:rPr>
          <w:rFonts w:ascii="Times New Roman" w:hAnsi="Times New Roman"/>
          <w:sz w:val="24"/>
          <w:szCs w:val="24"/>
        </w:rPr>
        <w:t>ТРАССЫ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21535E">
        <w:rPr>
          <w:rFonts w:ascii="Times New Roman" w:hAnsi="Times New Roman"/>
          <w:sz w:val="24"/>
          <w:szCs w:val="24"/>
        </w:rPr>
        <w:t>В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21535E">
        <w:rPr>
          <w:rFonts w:ascii="Times New Roman" w:hAnsi="Times New Roman"/>
          <w:sz w:val="24"/>
          <w:szCs w:val="24"/>
        </w:rPr>
        <w:t>ПРИМОРЬЕ</w:t>
      </w:r>
      <w:bookmarkEnd w:id="22"/>
    </w:p>
    <w:p w14:paraId="2954DF99" w14:textId="6F3DB2F0" w:rsidR="009E1434" w:rsidRDefault="009E1434" w:rsidP="009E1434">
      <w:pPr>
        <w:jc w:val="both"/>
      </w:pPr>
      <w:r>
        <w:t>Счетная</w:t>
      </w:r>
      <w:r w:rsidR="008405B1">
        <w:t xml:space="preserve"> </w:t>
      </w:r>
      <w:r>
        <w:t>палата</w:t>
      </w:r>
      <w:r w:rsidR="008405B1">
        <w:t xml:space="preserve"> </w:t>
      </w:r>
      <w:r>
        <w:t>провела</w:t>
      </w:r>
      <w:r w:rsidR="008405B1">
        <w:t xml:space="preserve"> </w:t>
      </w:r>
      <w:r>
        <w:t>проверку</w:t>
      </w:r>
      <w:r w:rsidR="008405B1">
        <w:t xml:space="preserve"> </w:t>
      </w:r>
      <w:r>
        <w:t>и</w:t>
      </w:r>
      <w:r w:rsidR="008405B1">
        <w:t xml:space="preserve"> </w:t>
      </w:r>
      <w:r>
        <w:t>выяснила,</w:t>
      </w:r>
      <w:r w:rsidR="008405B1">
        <w:t xml:space="preserve"> </w:t>
      </w:r>
      <w:r>
        <w:t>что</w:t>
      </w:r>
      <w:r w:rsidR="008405B1">
        <w:t xml:space="preserve"> </w:t>
      </w:r>
      <w:r>
        <w:t>строительство</w:t>
      </w:r>
      <w:r w:rsidR="008405B1">
        <w:t xml:space="preserve"> </w:t>
      </w:r>
      <w:r>
        <w:t>трассы</w:t>
      </w:r>
      <w:r w:rsidR="008405B1">
        <w:t xml:space="preserve"> </w:t>
      </w:r>
      <w:r>
        <w:t>от</w:t>
      </w:r>
      <w:r w:rsidR="008405B1">
        <w:t xml:space="preserve"> </w:t>
      </w:r>
      <w:r>
        <w:t>Владивостока</w:t>
      </w:r>
      <w:r w:rsidR="008405B1">
        <w:t xml:space="preserve"> </w:t>
      </w:r>
      <w:r>
        <w:t>до</w:t>
      </w:r>
      <w:r w:rsidR="008405B1">
        <w:t xml:space="preserve"> </w:t>
      </w:r>
      <w:r>
        <w:t>порта</w:t>
      </w:r>
      <w:r w:rsidR="008405B1">
        <w:t xml:space="preserve"> </w:t>
      </w:r>
      <w:r>
        <w:t>Восточный</w:t>
      </w:r>
      <w:r w:rsidR="008405B1">
        <w:t xml:space="preserve"> </w:t>
      </w:r>
      <w:r>
        <w:t>отстает</w:t>
      </w:r>
      <w:r w:rsidR="008405B1">
        <w:t xml:space="preserve"> </w:t>
      </w:r>
      <w:r>
        <w:t>от</w:t>
      </w:r>
      <w:r w:rsidR="008405B1">
        <w:t xml:space="preserve"> </w:t>
      </w:r>
      <w:r>
        <w:t>плана</w:t>
      </w:r>
      <w:r w:rsidR="008405B1">
        <w:t xml:space="preserve"> </w:t>
      </w:r>
      <w:r>
        <w:t>на</w:t>
      </w:r>
      <w:r w:rsidR="008405B1">
        <w:t xml:space="preserve"> </w:t>
      </w:r>
      <w:r>
        <w:t>13%.</w:t>
      </w:r>
      <w:r w:rsidR="008405B1">
        <w:t xml:space="preserve"> </w:t>
      </w:r>
      <w:r>
        <w:t>Об</w:t>
      </w:r>
      <w:r w:rsidR="008405B1">
        <w:t xml:space="preserve"> </w:t>
      </w:r>
      <w:r>
        <w:t>этом</w:t>
      </w:r>
      <w:r w:rsidR="008405B1">
        <w:t xml:space="preserve"> </w:t>
      </w:r>
      <w:r>
        <w:t>сообщается</w:t>
      </w:r>
      <w:r w:rsidR="008405B1">
        <w:t xml:space="preserve"> </w:t>
      </w:r>
      <w:r>
        <w:t>на</w:t>
      </w:r>
      <w:r w:rsidR="008405B1">
        <w:t xml:space="preserve"> </w:t>
      </w:r>
      <w:r>
        <w:t>сайте</w:t>
      </w:r>
      <w:r w:rsidR="008405B1">
        <w:t xml:space="preserve"> </w:t>
      </w:r>
      <w:r>
        <w:t>палаты.</w:t>
      </w:r>
    </w:p>
    <w:p w14:paraId="3812C554" w14:textId="0122C344" w:rsidR="009E1434" w:rsidRDefault="008405B1" w:rsidP="009E1434">
      <w:pPr>
        <w:jc w:val="both"/>
      </w:pPr>
      <w:r>
        <w:t>«</w:t>
      </w:r>
      <w:r w:rsidR="009E1434">
        <w:t>За</w:t>
      </w:r>
      <w:r>
        <w:t xml:space="preserve"> </w:t>
      </w:r>
      <w:r w:rsidR="009E1434">
        <w:t>последний</w:t>
      </w:r>
      <w:r>
        <w:t xml:space="preserve"> </w:t>
      </w:r>
      <w:r w:rsidR="009E1434">
        <w:t>год</w:t>
      </w:r>
      <w:r>
        <w:t xml:space="preserve"> </w:t>
      </w:r>
      <w:r w:rsidR="009E1434">
        <w:t>отставание</w:t>
      </w:r>
      <w:r>
        <w:t xml:space="preserve"> </w:t>
      </w:r>
      <w:r w:rsidR="009E1434">
        <w:t>от</w:t>
      </w:r>
      <w:r>
        <w:t xml:space="preserve"> </w:t>
      </w:r>
      <w:r w:rsidR="009E1434">
        <w:t>графика</w:t>
      </w:r>
      <w:r>
        <w:t xml:space="preserve"> </w:t>
      </w:r>
      <w:r w:rsidR="009E1434">
        <w:t>увеличилось</w:t>
      </w:r>
      <w:r>
        <w:t xml:space="preserve"> </w:t>
      </w:r>
      <w:r w:rsidR="009E1434">
        <w:t>с</w:t>
      </w:r>
      <w:r>
        <w:t xml:space="preserve"> </w:t>
      </w:r>
      <w:r w:rsidR="009E1434">
        <w:t>9</w:t>
      </w:r>
      <w:r>
        <w:t xml:space="preserve"> </w:t>
      </w:r>
      <w:r w:rsidR="009E1434">
        <w:t>до</w:t>
      </w:r>
      <w:r>
        <w:t xml:space="preserve"> </w:t>
      </w:r>
      <w:r w:rsidR="009E1434">
        <w:t>13%</w:t>
      </w:r>
      <w:r>
        <w:t>»</w:t>
      </w:r>
      <w:r w:rsidR="009E1434">
        <w:t>,</w:t>
      </w:r>
      <w:r>
        <w:t xml:space="preserve"> – </w:t>
      </w:r>
      <w:r w:rsidR="009E1434">
        <w:t>сказал</w:t>
      </w:r>
      <w:r>
        <w:t xml:space="preserve"> </w:t>
      </w:r>
      <w:r w:rsidR="009E1434">
        <w:t>аудитор</w:t>
      </w:r>
      <w:r>
        <w:t xml:space="preserve"> </w:t>
      </w:r>
      <w:r w:rsidR="009E1434">
        <w:t>Валерий</w:t>
      </w:r>
      <w:r>
        <w:t xml:space="preserve"> </w:t>
      </w:r>
      <w:r w:rsidR="009E1434">
        <w:t>Богомолов</w:t>
      </w:r>
      <w:r>
        <w:t xml:space="preserve"> </w:t>
      </w:r>
      <w:r w:rsidR="009E1434">
        <w:t>на</w:t>
      </w:r>
      <w:r>
        <w:t xml:space="preserve"> </w:t>
      </w:r>
      <w:r w:rsidR="009E1434">
        <w:t>коллегии</w:t>
      </w:r>
      <w:r>
        <w:t xml:space="preserve"> </w:t>
      </w:r>
      <w:r w:rsidR="009E1434">
        <w:t>палаты.</w:t>
      </w:r>
    </w:p>
    <w:p w14:paraId="4328EBB3" w14:textId="2789F7BD" w:rsidR="009E1434" w:rsidRDefault="009E1434" w:rsidP="009E1434">
      <w:pPr>
        <w:jc w:val="both"/>
      </w:pPr>
      <w:r>
        <w:t>Так</w:t>
      </w:r>
      <w:r w:rsidR="008405B1">
        <w:t xml:space="preserve"> </w:t>
      </w:r>
      <w:r>
        <w:t>на</w:t>
      </w:r>
      <w:r w:rsidR="008405B1">
        <w:t xml:space="preserve"> </w:t>
      </w:r>
      <w:r>
        <w:t>1</w:t>
      </w:r>
      <w:r w:rsidR="008405B1">
        <w:t xml:space="preserve"> </w:t>
      </w:r>
      <w:r>
        <w:t>декабря</w:t>
      </w:r>
      <w:r w:rsidR="008405B1">
        <w:t xml:space="preserve"> </w:t>
      </w:r>
      <w:r>
        <w:t>2018</w:t>
      </w:r>
      <w:r w:rsidR="008405B1">
        <w:t xml:space="preserve"> </w:t>
      </w:r>
      <w:r>
        <w:t>года,</w:t>
      </w:r>
      <w:r w:rsidR="008405B1">
        <w:t xml:space="preserve"> </w:t>
      </w:r>
      <w:r>
        <w:t>трасса</w:t>
      </w:r>
      <w:r w:rsidR="008405B1">
        <w:t xml:space="preserve"> </w:t>
      </w:r>
      <w:r>
        <w:t>была</w:t>
      </w:r>
      <w:r w:rsidR="008405B1">
        <w:t xml:space="preserve"> </w:t>
      </w:r>
      <w:r>
        <w:t>готова</w:t>
      </w:r>
      <w:r w:rsidR="008405B1">
        <w:t xml:space="preserve"> </w:t>
      </w:r>
      <w:r>
        <w:t>на</w:t>
      </w:r>
      <w:r w:rsidR="008405B1">
        <w:t xml:space="preserve"> </w:t>
      </w:r>
      <w:r>
        <w:t>35,6%</w:t>
      </w:r>
      <w:r w:rsidR="008405B1">
        <w:t xml:space="preserve"> </w:t>
      </w:r>
      <w:r>
        <w:t>при</w:t>
      </w:r>
      <w:r w:rsidR="008405B1">
        <w:t xml:space="preserve"> </w:t>
      </w:r>
      <w:r>
        <w:t>плане</w:t>
      </w:r>
      <w:r w:rsidR="008405B1">
        <w:t xml:space="preserve"> </w:t>
      </w:r>
      <w:r>
        <w:t>в</w:t>
      </w:r>
      <w:r w:rsidR="008405B1">
        <w:t xml:space="preserve"> </w:t>
      </w:r>
      <w:r>
        <w:t>49%.</w:t>
      </w:r>
      <w:r w:rsidR="008405B1">
        <w:t xml:space="preserve"> </w:t>
      </w:r>
      <w:r>
        <w:t>В</w:t>
      </w:r>
      <w:r w:rsidR="008405B1">
        <w:t xml:space="preserve"> </w:t>
      </w:r>
      <w:r>
        <w:t>четвертом</w:t>
      </w:r>
      <w:r w:rsidR="008405B1">
        <w:t xml:space="preserve"> </w:t>
      </w:r>
      <w:r>
        <w:t>квартале</w:t>
      </w:r>
      <w:r w:rsidR="008405B1">
        <w:t xml:space="preserve"> </w:t>
      </w:r>
      <w:r>
        <w:t>прошлого</w:t>
      </w:r>
      <w:r w:rsidR="008405B1">
        <w:t xml:space="preserve"> </w:t>
      </w:r>
      <w:r>
        <w:t>года</w:t>
      </w:r>
      <w:r w:rsidR="008405B1">
        <w:t xml:space="preserve"> </w:t>
      </w:r>
      <w:r>
        <w:t>должны</w:t>
      </w:r>
      <w:r w:rsidR="008405B1">
        <w:t xml:space="preserve"> </w:t>
      </w:r>
      <w:r>
        <w:t>были</w:t>
      </w:r>
      <w:r w:rsidR="008405B1">
        <w:t xml:space="preserve"> </w:t>
      </w:r>
      <w:r>
        <w:t>запустить</w:t>
      </w:r>
      <w:r w:rsidR="008405B1">
        <w:t xml:space="preserve"> </w:t>
      </w:r>
      <w:r>
        <w:t>четыре</w:t>
      </w:r>
      <w:r w:rsidR="008405B1">
        <w:t xml:space="preserve"> </w:t>
      </w:r>
      <w:r>
        <w:t>моста,</w:t>
      </w:r>
      <w:r w:rsidR="008405B1">
        <w:t xml:space="preserve"> </w:t>
      </w:r>
      <w:r>
        <w:t>а</w:t>
      </w:r>
      <w:r w:rsidR="008405B1">
        <w:t xml:space="preserve"> </w:t>
      </w:r>
      <w:r>
        <w:t>в</w:t>
      </w:r>
      <w:r w:rsidR="008405B1">
        <w:t xml:space="preserve"> </w:t>
      </w:r>
      <w:r>
        <w:t>первом</w:t>
      </w:r>
      <w:r w:rsidR="008405B1">
        <w:t xml:space="preserve"> </w:t>
      </w:r>
      <w:r>
        <w:t>квартале</w:t>
      </w:r>
      <w:r w:rsidR="008405B1">
        <w:t xml:space="preserve"> </w:t>
      </w:r>
      <w:r>
        <w:t>текущего</w:t>
      </w:r>
      <w:r w:rsidR="008405B1">
        <w:t xml:space="preserve"> </w:t>
      </w:r>
      <w:r>
        <w:t>должен</w:t>
      </w:r>
      <w:r w:rsidR="008405B1">
        <w:t xml:space="preserve"> </w:t>
      </w:r>
      <w:r>
        <w:t>был</w:t>
      </w:r>
      <w:r w:rsidR="008405B1">
        <w:t xml:space="preserve"> </w:t>
      </w:r>
      <w:r>
        <w:t>начать</w:t>
      </w:r>
      <w:r w:rsidR="008405B1">
        <w:t xml:space="preserve"> </w:t>
      </w:r>
      <w:r>
        <w:t>работать</w:t>
      </w:r>
      <w:r w:rsidR="008405B1">
        <w:t xml:space="preserve"> </w:t>
      </w:r>
      <w:r>
        <w:t>еще</w:t>
      </w:r>
      <w:r w:rsidR="008405B1">
        <w:t xml:space="preserve"> </w:t>
      </w:r>
      <w:r>
        <w:t>один.</w:t>
      </w:r>
      <w:r w:rsidR="008405B1">
        <w:t xml:space="preserve"> </w:t>
      </w:r>
      <w:r>
        <w:t>Однако</w:t>
      </w:r>
      <w:r w:rsidR="008405B1">
        <w:t xml:space="preserve"> </w:t>
      </w:r>
      <w:r>
        <w:t>степень</w:t>
      </w:r>
      <w:r w:rsidR="008405B1">
        <w:t xml:space="preserve"> </w:t>
      </w:r>
      <w:r>
        <w:t>их</w:t>
      </w:r>
      <w:r w:rsidR="008405B1">
        <w:t xml:space="preserve"> </w:t>
      </w:r>
      <w:r>
        <w:t>готовности</w:t>
      </w:r>
      <w:r w:rsidR="008405B1">
        <w:t xml:space="preserve"> </w:t>
      </w:r>
      <w:r>
        <w:t>составляет</w:t>
      </w:r>
      <w:r w:rsidR="008405B1">
        <w:t xml:space="preserve"> </w:t>
      </w:r>
      <w:r>
        <w:t>всего</w:t>
      </w:r>
      <w:r w:rsidR="008405B1">
        <w:t xml:space="preserve"> </w:t>
      </w:r>
      <w:r>
        <w:t>от</w:t>
      </w:r>
      <w:r w:rsidR="008405B1">
        <w:t xml:space="preserve"> </w:t>
      </w:r>
      <w:r>
        <w:t>47%</w:t>
      </w:r>
      <w:r w:rsidR="008405B1">
        <w:t xml:space="preserve"> </w:t>
      </w:r>
      <w:r>
        <w:t>до</w:t>
      </w:r>
      <w:r w:rsidR="008405B1">
        <w:t xml:space="preserve"> </w:t>
      </w:r>
      <w:r>
        <w:t>59%.</w:t>
      </w:r>
      <w:r w:rsidR="008405B1">
        <w:t xml:space="preserve"> </w:t>
      </w:r>
      <w:r>
        <w:t>В</w:t>
      </w:r>
      <w:r w:rsidR="008405B1">
        <w:t xml:space="preserve"> </w:t>
      </w:r>
      <w:r>
        <w:t>Счетной</w:t>
      </w:r>
      <w:r w:rsidR="008405B1">
        <w:t xml:space="preserve"> </w:t>
      </w:r>
      <w:r>
        <w:t>палате</w:t>
      </w:r>
      <w:r w:rsidR="008405B1">
        <w:t xml:space="preserve"> </w:t>
      </w:r>
      <w:r>
        <w:t>добавили,</w:t>
      </w:r>
      <w:r w:rsidR="008405B1">
        <w:t xml:space="preserve"> </w:t>
      </w:r>
      <w:r>
        <w:t>что</w:t>
      </w:r>
      <w:r w:rsidR="008405B1">
        <w:t xml:space="preserve"> </w:t>
      </w:r>
      <w:r>
        <w:t>в</w:t>
      </w:r>
      <w:r w:rsidR="008405B1">
        <w:t xml:space="preserve"> </w:t>
      </w:r>
      <w:r>
        <w:t>2018</w:t>
      </w:r>
      <w:r w:rsidR="008405B1">
        <w:t xml:space="preserve"> </w:t>
      </w:r>
      <w:r>
        <w:t>году</w:t>
      </w:r>
      <w:r w:rsidR="008405B1">
        <w:t xml:space="preserve"> </w:t>
      </w:r>
      <w:r>
        <w:t>практически</w:t>
      </w:r>
      <w:r w:rsidR="008405B1">
        <w:t xml:space="preserve"> </w:t>
      </w:r>
      <w:r>
        <w:t>не</w:t>
      </w:r>
      <w:r w:rsidR="008405B1">
        <w:t xml:space="preserve"> </w:t>
      </w:r>
      <w:r>
        <w:t>велись</w:t>
      </w:r>
      <w:r w:rsidR="008405B1">
        <w:t xml:space="preserve"> </w:t>
      </w:r>
      <w:r>
        <w:t>работы</w:t>
      </w:r>
      <w:r w:rsidR="008405B1">
        <w:t xml:space="preserve"> </w:t>
      </w:r>
      <w:r>
        <w:t>по</w:t>
      </w:r>
      <w:r w:rsidR="008405B1">
        <w:t xml:space="preserve"> </w:t>
      </w:r>
      <w:r>
        <w:t>строительству</w:t>
      </w:r>
      <w:r w:rsidR="008405B1">
        <w:t xml:space="preserve"> </w:t>
      </w:r>
      <w:r>
        <w:t>трех</w:t>
      </w:r>
      <w:r w:rsidR="008405B1">
        <w:t xml:space="preserve"> </w:t>
      </w:r>
      <w:r>
        <w:t>мостов</w:t>
      </w:r>
      <w:r w:rsidR="008405B1">
        <w:t xml:space="preserve"> </w:t>
      </w:r>
      <w:r>
        <w:t>и</w:t>
      </w:r>
      <w:r w:rsidR="008405B1">
        <w:t xml:space="preserve"> </w:t>
      </w:r>
      <w:r>
        <w:t>одного</w:t>
      </w:r>
      <w:r w:rsidR="008405B1">
        <w:t xml:space="preserve"> </w:t>
      </w:r>
      <w:r>
        <w:t>путепровода.</w:t>
      </w:r>
    </w:p>
    <w:p w14:paraId="13E7171C" w14:textId="4BBBEDEE" w:rsidR="009E1434" w:rsidRDefault="009E1434" w:rsidP="009E1434">
      <w:pPr>
        <w:jc w:val="both"/>
      </w:pPr>
      <w:r>
        <w:t>Основной</w:t>
      </w:r>
      <w:r w:rsidR="008405B1">
        <w:t xml:space="preserve"> </w:t>
      </w:r>
      <w:r>
        <w:t>причиной</w:t>
      </w:r>
      <w:r w:rsidR="008405B1">
        <w:t xml:space="preserve"> </w:t>
      </w:r>
      <w:r>
        <w:t>стала</w:t>
      </w:r>
      <w:r w:rsidR="008405B1">
        <w:t xml:space="preserve"> </w:t>
      </w:r>
      <w:r>
        <w:t>некачественная</w:t>
      </w:r>
      <w:r w:rsidR="008405B1">
        <w:t xml:space="preserve"> </w:t>
      </w:r>
      <w:r>
        <w:t>проектно-сметная</w:t>
      </w:r>
      <w:r w:rsidR="008405B1">
        <w:t xml:space="preserve"> </w:t>
      </w:r>
      <w:r>
        <w:t>документация.</w:t>
      </w:r>
      <w:r w:rsidR="008405B1">
        <w:t xml:space="preserve"> </w:t>
      </w:r>
      <w:r>
        <w:t>В</w:t>
      </w:r>
      <w:r w:rsidR="008405B1">
        <w:t xml:space="preserve"> </w:t>
      </w:r>
      <w:r>
        <w:t>палате</w:t>
      </w:r>
      <w:r w:rsidR="008405B1">
        <w:t xml:space="preserve"> </w:t>
      </w:r>
      <w:r>
        <w:t>отметили,</w:t>
      </w:r>
      <w:r w:rsidR="008405B1">
        <w:t xml:space="preserve"> </w:t>
      </w:r>
      <w:r>
        <w:t>что</w:t>
      </w:r>
      <w:r w:rsidR="008405B1">
        <w:t xml:space="preserve"> </w:t>
      </w:r>
      <w:r>
        <w:t>департамент</w:t>
      </w:r>
      <w:r w:rsidR="008405B1">
        <w:t xml:space="preserve"> </w:t>
      </w:r>
      <w:r>
        <w:t>транспорта</w:t>
      </w:r>
      <w:r w:rsidR="008405B1">
        <w:t xml:space="preserve"> </w:t>
      </w:r>
      <w:r>
        <w:t>и</w:t>
      </w:r>
      <w:r w:rsidR="008405B1">
        <w:t xml:space="preserve"> </w:t>
      </w:r>
      <w:r>
        <w:t>дорожного</w:t>
      </w:r>
      <w:r w:rsidR="008405B1">
        <w:t xml:space="preserve"> </w:t>
      </w:r>
      <w:r>
        <w:t>хозяйства</w:t>
      </w:r>
      <w:r w:rsidR="008405B1">
        <w:t xml:space="preserve"> </w:t>
      </w:r>
      <w:r>
        <w:t>Приморского</w:t>
      </w:r>
      <w:r w:rsidR="008405B1">
        <w:t xml:space="preserve"> </w:t>
      </w:r>
      <w:r>
        <w:t>края</w:t>
      </w:r>
      <w:r w:rsidR="008405B1">
        <w:t xml:space="preserve"> </w:t>
      </w:r>
      <w:r>
        <w:t>потратил</w:t>
      </w:r>
      <w:r w:rsidR="008405B1">
        <w:t xml:space="preserve"> </w:t>
      </w:r>
      <w:r>
        <w:t>на</w:t>
      </w:r>
      <w:r w:rsidR="008405B1">
        <w:t xml:space="preserve"> </w:t>
      </w:r>
      <w:r>
        <w:t>ее</w:t>
      </w:r>
      <w:r w:rsidR="008405B1">
        <w:t xml:space="preserve"> </w:t>
      </w:r>
      <w:r>
        <w:t>составление</w:t>
      </w:r>
      <w:r w:rsidR="008405B1">
        <w:t xml:space="preserve"> </w:t>
      </w:r>
      <w:r>
        <w:t>почти</w:t>
      </w:r>
      <w:r w:rsidR="008405B1">
        <w:t xml:space="preserve"> </w:t>
      </w:r>
      <w:r>
        <w:t>160</w:t>
      </w:r>
      <w:r w:rsidR="008405B1">
        <w:t xml:space="preserve"> </w:t>
      </w:r>
      <w:r>
        <w:t>млн</w:t>
      </w:r>
      <w:r w:rsidR="008405B1">
        <w:t xml:space="preserve"> </w:t>
      </w:r>
      <w:r>
        <w:t>руб.</w:t>
      </w:r>
      <w:r w:rsidR="008405B1">
        <w:t xml:space="preserve"> </w:t>
      </w:r>
      <w:r>
        <w:t>Однако</w:t>
      </w:r>
      <w:r w:rsidR="008405B1">
        <w:t xml:space="preserve"> </w:t>
      </w:r>
      <w:r>
        <w:t>в</w:t>
      </w:r>
      <w:r w:rsidR="008405B1">
        <w:t xml:space="preserve"> </w:t>
      </w:r>
      <w:r>
        <w:t>ходе</w:t>
      </w:r>
      <w:r w:rsidR="008405B1">
        <w:t xml:space="preserve"> </w:t>
      </w:r>
      <w:r>
        <w:t>строительства</w:t>
      </w:r>
      <w:r w:rsidR="008405B1">
        <w:t xml:space="preserve"> </w:t>
      </w:r>
      <w:r>
        <w:t>в</w:t>
      </w:r>
      <w:r w:rsidR="008405B1">
        <w:t xml:space="preserve"> </w:t>
      </w:r>
      <w:r>
        <w:t>ней</w:t>
      </w:r>
      <w:r w:rsidR="008405B1">
        <w:t xml:space="preserve"> </w:t>
      </w:r>
      <w:r>
        <w:t>нашли</w:t>
      </w:r>
      <w:r w:rsidR="008405B1">
        <w:t xml:space="preserve"> </w:t>
      </w:r>
      <w:r>
        <w:t>серьезные</w:t>
      </w:r>
      <w:r w:rsidR="008405B1">
        <w:t xml:space="preserve"> </w:t>
      </w:r>
      <w:r>
        <w:t>технические</w:t>
      </w:r>
      <w:r w:rsidR="008405B1">
        <w:t xml:space="preserve"> </w:t>
      </w:r>
      <w:r>
        <w:t>и</w:t>
      </w:r>
      <w:r w:rsidR="008405B1">
        <w:t xml:space="preserve"> </w:t>
      </w:r>
      <w:r>
        <w:t>инженерные</w:t>
      </w:r>
      <w:r w:rsidR="008405B1">
        <w:t xml:space="preserve"> </w:t>
      </w:r>
      <w:r>
        <w:t>ошибки,</w:t>
      </w:r>
      <w:r w:rsidR="008405B1">
        <w:t xml:space="preserve"> </w:t>
      </w:r>
      <w:r>
        <w:t>в</w:t>
      </w:r>
      <w:r w:rsidR="008405B1">
        <w:t xml:space="preserve"> </w:t>
      </w:r>
      <w:r>
        <w:t>результате</w:t>
      </w:r>
      <w:r w:rsidR="008405B1">
        <w:t xml:space="preserve"> </w:t>
      </w:r>
      <w:r>
        <w:t>чего</w:t>
      </w:r>
      <w:r w:rsidR="008405B1">
        <w:t xml:space="preserve"> </w:t>
      </w:r>
      <w:r>
        <w:t>обрушился</w:t>
      </w:r>
      <w:r w:rsidR="008405B1">
        <w:t xml:space="preserve"> </w:t>
      </w:r>
      <w:r>
        <w:t>земляной</w:t>
      </w:r>
      <w:r w:rsidR="008405B1">
        <w:t xml:space="preserve"> </w:t>
      </w:r>
      <w:r>
        <w:t>откос.</w:t>
      </w:r>
    </w:p>
    <w:p w14:paraId="236E41EC" w14:textId="663B3704" w:rsidR="009E1434" w:rsidRDefault="009E1434" w:rsidP="009E1434">
      <w:pPr>
        <w:jc w:val="both"/>
      </w:pPr>
      <w:r>
        <w:lastRenderedPageBreak/>
        <w:t>После</w:t>
      </w:r>
      <w:r w:rsidR="008405B1">
        <w:t xml:space="preserve"> </w:t>
      </w:r>
      <w:r>
        <w:t>этого</w:t>
      </w:r>
      <w:r w:rsidR="008405B1">
        <w:t xml:space="preserve"> </w:t>
      </w:r>
      <w:r>
        <w:t>работы</w:t>
      </w:r>
      <w:r w:rsidR="008405B1">
        <w:t xml:space="preserve"> </w:t>
      </w:r>
      <w:r>
        <w:t>приостановили,</w:t>
      </w:r>
      <w:r w:rsidR="008405B1">
        <w:t xml:space="preserve"> </w:t>
      </w:r>
      <w:r>
        <w:t>документацию</w:t>
      </w:r>
      <w:r w:rsidR="008405B1">
        <w:t xml:space="preserve"> </w:t>
      </w:r>
      <w:r>
        <w:t>отправили</w:t>
      </w:r>
      <w:r w:rsidR="008405B1">
        <w:t xml:space="preserve"> </w:t>
      </w:r>
      <w:r>
        <w:t>на</w:t>
      </w:r>
      <w:r w:rsidR="008405B1">
        <w:t xml:space="preserve"> </w:t>
      </w:r>
      <w:r>
        <w:t>доработку</w:t>
      </w:r>
      <w:r w:rsidR="008405B1">
        <w:t xml:space="preserve"> </w:t>
      </w:r>
      <w:r>
        <w:t>и</w:t>
      </w:r>
      <w:r w:rsidR="008405B1">
        <w:t xml:space="preserve"> </w:t>
      </w:r>
      <w:r>
        <w:t>повторную</w:t>
      </w:r>
      <w:r w:rsidR="008405B1">
        <w:t xml:space="preserve"> </w:t>
      </w:r>
      <w:r>
        <w:t>государственную</w:t>
      </w:r>
      <w:r w:rsidR="008405B1">
        <w:t xml:space="preserve"> </w:t>
      </w:r>
      <w:r>
        <w:t>экспертизу.</w:t>
      </w:r>
      <w:r w:rsidR="008405B1">
        <w:t xml:space="preserve"> </w:t>
      </w:r>
      <w:r>
        <w:t>Для</w:t>
      </w:r>
      <w:r w:rsidR="008405B1">
        <w:t xml:space="preserve"> </w:t>
      </w:r>
      <w:r>
        <w:t>этого</w:t>
      </w:r>
      <w:r w:rsidR="008405B1">
        <w:t xml:space="preserve"> </w:t>
      </w:r>
      <w:r>
        <w:t>из</w:t>
      </w:r>
      <w:r w:rsidR="008405B1">
        <w:t xml:space="preserve"> </w:t>
      </w:r>
      <w:r>
        <w:t>бюджета</w:t>
      </w:r>
      <w:r w:rsidR="008405B1">
        <w:t xml:space="preserve"> </w:t>
      </w:r>
      <w:r>
        <w:t>выделили</w:t>
      </w:r>
      <w:r w:rsidR="008405B1">
        <w:t xml:space="preserve"> </w:t>
      </w:r>
      <w:r>
        <w:t>дополнительно</w:t>
      </w:r>
      <w:r w:rsidR="008405B1">
        <w:t xml:space="preserve"> </w:t>
      </w:r>
      <w:r>
        <w:t>38,5</w:t>
      </w:r>
      <w:r w:rsidR="008405B1">
        <w:t xml:space="preserve"> </w:t>
      </w:r>
      <w:r>
        <w:t>млн</w:t>
      </w:r>
      <w:r w:rsidR="008405B1">
        <w:t xml:space="preserve"> </w:t>
      </w:r>
      <w:r>
        <w:t>руб.</w:t>
      </w:r>
    </w:p>
    <w:p w14:paraId="57E3CFC7" w14:textId="717D920F" w:rsidR="009E1434" w:rsidRDefault="008405B1" w:rsidP="009E1434">
      <w:pPr>
        <w:jc w:val="both"/>
      </w:pPr>
      <w:r>
        <w:t>«</w:t>
      </w:r>
      <w:r w:rsidR="009E1434">
        <w:t>До</w:t>
      </w:r>
      <w:r>
        <w:t xml:space="preserve"> </w:t>
      </w:r>
      <w:r w:rsidR="009E1434">
        <w:t>настоящего</w:t>
      </w:r>
      <w:r>
        <w:t xml:space="preserve"> </w:t>
      </w:r>
      <w:r w:rsidR="009E1434">
        <w:t>времени</w:t>
      </w:r>
      <w:r>
        <w:t xml:space="preserve"> </w:t>
      </w:r>
      <w:r w:rsidR="009E1434">
        <w:t>ПСД</w:t>
      </w:r>
      <w:r>
        <w:t xml:space="preserve"> </w:t>
      </w:r>
      <w:r w:rsidR="009E1434">
        <w:t>неоткорректирована,</w:t>
      </w:r>
      <w:r>
        <w:t xml:space="preserve"> </w:t>
      </w:r>
      <w:r w:rsidR="009E1434">
        <w:t>а</w:t>
      </w:r>
      <w:r>
        <w:t xml:space="preserve"> </w:t>
      </w:r>
      <w:r w:rsidR="009E1434">
        <w:t>мы</w:t>
      </w:r>
      <w:r>
        <w:t xml:space="preserve"> </w:t>
      </w:r>
      <w:r w:rsidR="009E1434">
        <w:t>отмечаем</w:t>
      </w:r>
      <w:r>
        <w:t xml:space="preserve"> </w:t>
      </w:r>
      <w:r w:rsidR="009E1434">
        <w:t>значительные</w:t>
      </w:r>
      <w:r>
        <w:t xml:space="preserve"> </w:t>
      </w:r>
      <w:r w:rsidR="009E1434">
        <w:t>риски</w:t>
      </w:r>
      <w:r>
        <w:t xml:space="preserve"> </w:t>
      </w:r>
      <w:r w:rsidR="009E1434">
        <w:t>срыва</w:t>
      </w:r>
      <w:r>
        <w:t xml:space="preserve"> </w:t>
      </w:r>
      <w:r w:rsidR="009E1434">
        <w:t>сроков</w:t>
      </w:r>
      <w:r>
        <w:t xml:space="preserve"> </w:t>
      </w:r>
      <w:r w:rsidR="009E1434">
        <w:t>строительства</w:t>
      </w:r>
      <w:r>
        <w:t xml:space="preserve"> </w:t>
      </w:r>
      <w:r w:rsidR="009E1434">
        <w:t>и</w:t>
      </w:r>
      <w:r>
        <w:t xml:space="preserve"> </w:t>
      </w:r>
      <w:r w:rsidR="009E1434">
        <w:t>ввода</w:t>
      </w:r>
      <w:r>
        <w:t xml:space="preserve"> </w:t>
      </w:r>
      <w:r w:rsidR="009E1434">
        <w:t>участка</w:t>
      </w:r>
      <w:r>
        <w:t xml:space="preserve"> </w:t>
      </w:r>
      <w:r w:rsidR="009E1434">
        <w:t>автодороги</w:t>
      </w:r>
      <w:r>
        <w:t xml:space="preserve"> </w:t>
      </w:r>
      <w:r w:rsidR="009E1434">
        <w:t>в</w:t>
      </w:r>
      <w:r>
        <w:t xml:space="preserve"> </w:t>
      </w:r>
      <w:r w:rsidR="009E1434">
        <w:t>установленный</w:t>
      </w:r>
      <w:r>
        <w:t xml:space="preserve"> </w:t>
      </w:r>
      <w:r w:rsidR="009E1434">
        <w:t>срок</w:t>
      </w:r>
      <w:r>
        <w:t xml:space="preserve"> – </w:t>
      </w:r>
      <w:r w:rsidR="009E1434">
        <w:t>в</w:t>
      </w:r>
      <w:r>
        <w:t xml:space="preserve"> </w:t>
      </w:r>
      <w:r w:rsidR="009E1434">
        <w:t>2020</w:t>
      </w:r>
      <w:r>
        <w:t xml:space="preserve"> </w:t>
      </w:r>
      <w:r w:rsidR="009E1434">
        <w:t>году</w:t>
      </w:r>
      <w:r>
        <w:t>»</w:t>
      </w:r>
      <w:r w:rsidR="009E1434">
        <w:t>,</w:t>
      </w:r>
      <w:r>
        <w:t xml:space="preserve"> – </w:t>
      </w:r>
      <w:r w:rsidR="009E1434">
        <w:t>сказал</w:t>
      </w:r>
      <w:r>
        <w:t xml:space="preserve"> </w:t>
      </w:r>
      <w:r w:rsidR="009E1434">
        <w:t>Богомолов.</w:t>
      </w:r>
    </w:p>
    <w:p w14:paraId="59A6E55A" w14:textId="40504B95" w:rsidR="009E1434" w:rsidRDefault="009E1434" w:rsidP="009E1434">
      <w:pPr>
        <w:jc w:val="both"/>
      </w:pPr>
      <w:r>
        <w:t>По</w:t>
      </w:r>
      <w:r w:rsidR="008405B1">
        <w:t xml:space="preserve"> </w:t>
      </w:r>
      <w:r>
        <w:t>данным</w:t>
      </w:r>
      <w:r w:rsidR="008405B1">
        <w:t xml:space="preserve"> </w:t>
      </w:r>
      <w:r>
        <w:t>Счетной</w:t>
      </w:r>
      <w:r w:rsidR="008405B1">
        <w:t xml:space="preserve"> </w:t>
      </w:r>
      <w:r>
        <w:t>палаты,</w:t>
      </w:r>
      <w:r w:rsidR="008405B1">
        <w:t xml:space="preserve"> </w:t>
      </w:r>
      <w:r>
        <w:t>в</w:t>
      </w:r>
      <w:r w:rsidR="008405B1">
        <w:t xml:space="preserve"> </w:t>
      </w:r>
      <w:r>
        <w:t>2017-2018</w:t>
      </w:r>
      <w:r w:rsidR="008405B1">
        <w:t xml:space="preserve"> </w:t>
      </w:r>
      <w:r>
        <w:t>годах</w:t>
      </w:r>
      <w:r w:rsidR="008405B1">
        <w:t xml:space="preserve"> </w:t>
      </w:r>
      <w:r>
        <w:t>департамент</w:t>
      </w:r>
      <w:r w:rsidR="008405B1">
        <w:t xml:space="preserve"> </w:t>
      </w:r>
      <w:r>
        <w:t>транспорта</w:t>
      </w:r>
      <w:r w:rsidR="008405B1">
        <w:t xml:space="preserve"> </w:t>
      </w:r>
      <w:r>
        <w:t>и</w:t>
      </w:r>
      <w:r w:rsidR="008405B1">
        <w:t xml:space="preserve"> </w:t>
      </w:r>
      <w:r>
        <w:t>дорожного</w:t>
      </w:r>
      <w:r w:rsidR="008405B1">
        <w:t xml:space="preserve"> </w:t>
      </w:r>
      <w:r>
        <w:t>хозяйства</w:t>
      </w:r>
      <w:r w:rsidR="008405B1">
        <w:t xml:space="preserve"> </w:t>
      </w:r>
      <w:r>
        <w:t>края</w:t>
      </w:r>
      <w:r w:rsidR="008405B1">
        <w:t xml:space="preserve"> </w:t>
      </w:r>
      <w:r>
        <w:t>выкупил</w:t>
      </w:r>
      <w:r w:rsidR="008405B1">
        <w:t xml:space="preserve"> </w:t>
      </w:r>
      <w:r>
        <w:t>под</w:t>
      </w:r>
      <w:r w:rsidR="008405B1">
        <w:t xml:space="preserve"> </w:t>
      </w:r>
      <w:r>
        <w:t>строительство</w:t>
      </w:r>
      <w:r w:rsidR="008405B1">
        <w:t xml:space="preserve"> </w:t>
      </w:r>
      <w:r>
        <w:t>трассы</w:t>
      </w:r>
      <w:r w:rsidR="008405B1">
        <w:t xml:space="preserve"> </w:t>
      </w:r>
      <w:r>
        <w:t>земельные</w:t>
      </w:r>
      <w:r w:rsidR="008405B1">
        <w:t xml:space="preserve"> </w:t>
      </w:r>
      <w:r>
        <w:t>участки,</w:t>
      </w:r>
      <w:r w:rsidR="008405B1">
        <w:t xml:space="preserve"> </w:t>
      </w:r>
      <w:r>
        <w:t>которые</w:t>
      </w:r>
      <w:r w:rsidR="008405B1">
        <w:t xml:space="preserve"> </w:t>
      </w:r>
      <w:r>
        <w:t>оказались</w:t>
      </w:r>
      <w:r w:rsidR="008405B1">
        <w:t xml:space="preserve"> </w:t>
      </w:r>
      <w:r>
        <w:t>больше,</w:t>
      </w:r>
      <w:r w:rsidR="008405B1">
        <w:t xml:space="preserve"> </w:t>
      </w:r>
      <w:r>
        <w:t>чем</w:t>
      </w:r>
      <w:r w:rsidR="008405B1">
        <w:t xml:space="preserve"> </w:t>
      </w:r>
      <w:r>
        <w:t>требовалось</w:t>
      </w:r>
      <w:r w:rsidR="008405B1">
        <w:t xml:space="preserve"> </w:t>
      </w:r>
      <w:r>
        <w:t>по</w:t>
      </w:r>
      <w:r w:rsidR="008405B1">
        <w:t xml:space="preserve"> </w:t>
      </w:r>
      <w:r>
        <w:t>документации,</w:t>
      </w:r>
      <w:r w:rsidR="008405B1">
        <w:t xml:space="preserve"> </w:t>
      </w:r>
      <w:r>
        <w:t>что</w:t>
      </w:r>
      <w:r w:rsidR="008405B1">
        <w:t xml:space="preserve"> </w:t>
      </w:r>
      <w:r>
        <w:t>обошлось</w:t>
      </w:r>
      <w:r w:rsidR="008405B1">
        <w:t xml:space="preserve"> </w:t>
      </w:r>
      <w:r>
        <w:t>бюджету</w:t>
      </w:r>
      <w:r w:rsidR="008405B1">
        <w:t xml:space="preserve"> </w:t>
      </w:r>
      <w:r>
        <w:t>в</w:t>
      </w:r>
      <w:r w:rsidR="008405B1">
        <w:t xml:space="preserve"> </w:t>
      </w:r>
      <w:r>
        <w:t>14,6</w:t>
      </w:r>
      <w:r w:rsidR="008405B1">
        <w:t xml:space="preserve"> </w:t>
      </w:r>
      <w:r>
        <w:t>млн</w:t>
      </w:r>
      <w:r w:rsidR="008405B1">
        <w:t xml:space="preserve"> </w:t>
      </w:r>
      <w:r>
        <w:t>руб.</w:t>
      </w:r>
    </w:p>
    <w:p w14:paraId="72B98249" w14:textId="6FB0B154" w:rsidR="009E1434" w:rsidRDefault="009E1434" w:rsidP="009E1434">
      <w:pPr>
        <w:jc w:val="both"/>
      </w:pPr>
      <w:r>
        <w:t>Палата</w:t>
      </w:r>
      <w:r w:rsidR="008405B1">
        <w:t xml:space="preserve"> </w:t>
      </w:r>
      <w:r>
        <w:t>также</w:t>
      </w:r>
      <w:r w:rsidR="008405B1">
        <w:t xml:space="preserve"> </w:t>
      </w:r>
      <w:r>
        <w:t>выявила</w:t>
      </w:r>
      <w:r w:rsidR="008405B1">
        <w:t xml:space="preserve"> </w:t>
      </w:r>
      <w:r>
        <w:t>нарушения</w:t>
      </w:r>
      <w:r w:rsidR="008405B1">
        <w:t xml:space="preserve"> </w:t>
      </w:r>
      <w:r>
        <w:t>при</w:t>
      </w:r>
      <w:r w:rsidR="008405B1">
        <w:t xml:space="preserve"> </w:t>
      </w:r>
      <w:r>
        <w:t>закупках.</w:t>
      </w:r>
      <w:r w:rsidR="008405B1">
        <w:t xml:space="preserve"> </w:t>
      </w:r>
      <w:r>
        <w:t>Департамент</w:t>
      </w:r>
      <w:r w:rsidR="008405B1">
        <w:t xml:space="preserve"> </w:t>
      </w:r>
      <w:r>
        <w:t>делил</w:t>
      </w:r>
      <w:r w:rsidR="008405B1">
        <w:t xml:space="preserve"> </w:t>
      </w:r>
      <w:r>
        <w:t>единые</w:t>
      </w:r>
      <w:r w:rsidR="008405B1">
        <w:t xml:space="preserve"> </w:t>
      </w:r>
      <w:r>
        <w:t>сделки</w:t>
      </w:r>
      <w:r w:rsidR="008405B1">
        <w:t xml:space="preserve"> </w:t>
      </w:r>
      <w:r>
        <w:t>на</w:t>
      </w:r>
      <w:r w:rsidR="008405B1">
        <w:t xml:space="preserve"> </w:t>
      </w:r>
      <w:r>
        <w:t>несколько</w:t>
      </w:r>
      <w:r w:rsidR="008405B1">
        <w:t xml:space="preserve"> </w:t>
      </w:r>
      <w:r>
        <w:t>контрактов,</w:t>
      </w:r>
      <w:r w:rsidR="008405B1">
        <w:t xml:space="preserve"> </w:t>
      </w:r>
      <w:r>
        <w:t>стоимость</w:t>
      </w:r>
      <w:r w:rsidR="008405B1">
        <w:t xml:space="preserve"> </w:t>
      </w:r>
      <w:r>
        <w:t>которых</w:t>
      </w:r>
      <w:r w:rsidR="008405B1">
        <w:t xml:space="preserve"> </w:t>
      </w:r>
      <w:r>
        <w:t>была</w:t>
      </w:r>
      <w:r w:rsidR="008405B1">
        <w:t xml:space="preserve"> </w:t>
      </w:r>
      <w:r>
        <w:t>не</w:t>
      </w:r>
      <w:r w:rsidR="008405B1">
        <w:t xml:space="preserve"> </w:t>
      </w:r>
      <w:r>
        <w:t>более</w:t>
      </w:r>
      <w:r w:rsidR="008405B1">
        <w:t xml:space="preserve"> </w:t>
      </w:r>
      <w:r>
        <w:t>100</w:t>
      </w:r>
      <w:r w:rsidR="008405B1">
        <w:t xml:space="preserve"> </w:t>
      </w:r>
      <w:r>
        <w:t>тыс.</w:t>
      </w:r>
      <w:r w:rsidR="008405B1">
        <w:t xml:space="preserve"> </w:t>
      </w:r>
      <w:r>
        <w:t>руб.</w:t>
      </w:r>
      <w:r w:rsidR="008405B1">
        <w:t xml:space="preserve"> </w:t>
      </w:r>
      <w:r>
        <w:t>В</w:t>
      </w:r>
      <w:r w:rsidR="008405B1">
        <w:t xml:space="preserve"> </w:t>
      </w:r>
      <w:r>
        <w:t>результате</w:t>
      </w:r>
      <w:r w:rsidR="008405B1">
        <w:t xml:space="preserve"> </w:t>
      </w:r>
      <w:r>
        <w:t>создавались</w:t>
      </w:r>
      <w:r w:rsidR="008405B1">
        <w:t xml:space="preserve"> </w:t>
      </w:r>
      <w:r>
        <w:t>преимущества</w:t>
      </w:r>
      <w:r w:rsidR="008405B1">
        <w:t xml:space="preserve"> </w:t>
      </w:r>
      <w:r>
        <w:t>для</w:t>
      </w:r>
      <w:r w:rsidR="008405B1">
        <w:t xml:space="preserve"> </w:t>
      </w:r>
      <w:r>
        <w:t>конкретных</w:t>
      </w:r>
      <w:r w:rsidR="008405B1">
        <w:t xml:space="preserve"> </w:t>
      </w:r>
      <w:r>
        <w:t>подрядчиков,</w:t>
      </w:r>
      <w:r w:rsidR="008405B1">
        <w:t xml:space="preserve"> </w:t>
      </w:r>
      <w:r>
        <w:t>с</w:t>
      </w:r>
      <w:r w:rsidR="008405B1">
        <w:t xml:space="preserve"> </w:t>
      </w:r>
      <w:r>
        <w:t>которыми</w:t>
      </w:r>
      <w:r w:rsidR="008405B1">
        <w:t xml:space="preserve"> </w:t>
      </w:r>
      <w:r>
        <w:t>заключали</w:t>
      </w:r>
      <w:r w:rsidR="008405B1">
        <w:t xml:space="preserve"> </w:t>
      </w:r>
      <w:r>
        <w:t>договоры.</w:t>
      </w:r>
      <w:r w:rsidR="008405B1">
        <w:t xml:space="preserve"> </w:t>
      </w:r>
      <w:r>
        <w:t>При</w:t>
      </w:r>
      <w:r w:rsidR="008405B1">
        <w:t xml:space="preserve"> </w:t>
      </w:r>
      <w:r>
        <w:t>этом</w:t>
      </w:r>
      <w:r w:rsidR="008405B1">
        <w:t xml:space="preserve"> </w:t>
      </w:r>
      <w:r>
        <w:t>на</w:t>
      </w:r>
      <w:r w:rsidR="008405B1">
        <w:t xml:space="preserve"> </w:t>
      </w:r>
      <w:r>
        <w:t>участке</w:t>
      </w:r>
      <w:r w:rsidR="008405B1">
        <w:t xml:space="preserve"> </w:t>
      </w:r>
      <w:r>
        <w:t>км</w:t>
      </w:r>
      <w:r w:rsidR="008405B1">
        <w:t xml:space="preserve"> </w:t>
      </w:r>
      <w:r>
        <w:t>43</w:t>
      </w:r>
      <w:r w:rsidR="008405B1">
        <w:t xml:space="preserve"> – </w:t>
      </w:r>
      <w:r>
        <w:t>км</w:t>
      </w:r>
      <w:r w:rsidR="008405B1">
        <w:t xml:space="preserve"> </w:t>
      </w:r>
      <w:r>
        <w:t>146</w:t>
      </w:r>
      <w:r w:rsidR="008405B1">
        <w:t xml:space="preserve"> </w:t>
      </w:r>
      <w:r>
        <w:t>трассы</w:t>
      </w:r>
      <w:r w:rsidR="008405B1">
        <w:t xml:space="preserve"> </w:t>
      </w:r>
      <w:r>
        <w:t>до</w:t>
      </w:r>
      <w:r w:rsidR="008405B1">
        <w:t xml:space="preserve"> </w:t>
      </w:r>
      <w:r>
        <w:t>сих</w:t>
      </w:r>
      <w:r w:rsidR="008405B1">
        <w:t xml:space="preserve"> </w:t>
      </w:r>
      <w:r>
        <w:t>пор</w:t>
      </w:r>
      <w:r w:rsidR="008405B1">
        <w:t xml:space="preserve"> </w:t>
      </w:r>
      <w:r>
        <w:t>не</w:t>
      </w:r>
      <w:r w:rsidR="008405B1">
        <w:t xml:space="preserve"> </w:t>
      </w:r>
      <w:r>
        <w:t>определили</w:t>
      </w:r>
      <w:r w:rsidR="008405B1">
        <w:t xml:space="preserve"> </w:t>
      </w:r>
      <w:r>
        <w:t>исполнителя</w:t>
      </w:r>
      <w:r w:rsidR="008405B1">
        <w:t xml:space="preserve"> </w:t>
      </w:r>
      <w:r>
        <w:t>работ,</w:t>
      </w:r>
      <w:r w:rsidR="008405B1">
        <w:t xml:space="preserve"> </w:t>
      </w:r>
      <w:r>
        <w:t>хотя</w:t>
      </w:r>
      <w:r w:rsidR="008405B1">
        <w:t xml:space="preserve"> </w:t>
      </w:r>
      <w:r>
        <w:t>президент</w:t>
      </w:r>
      <w:r w:rsidR="008405B1">
        <w:t xml:space="preserve"> </w:t>
      </w:r>
      <w:r>
        <w:t>поручил</w:t>
      </w:r>
      <w:r w:rsidR="008405B1">
        <w:t xml:space="preserve"> </w:t>
      </w:r>
      <w:r>
        <w:t>это</w:t>
      </w:r>
      <w:r w:rsidR="008405B1">
        <w:t xml:space="preserve"> </w:t>
      </w:r>
      <w:r>
        <w:t>сделать</w:t>
      </w:r>
      <w:r w:rsidR="008405B1">
        <w:t xml:space="preserve"> </w:t>
      </w:r>
      <w:r>
        <w:t>до</w:t>
      </w:r>
      <w:r w:rsidR="008405B1">
        <w:t xml:space="preserve"> </w:t>
      </w:r>
      <w:r>
        <w:t>3</w:t>
      </w:r>
      <w:r w:rsidR="008405B1">
        <w:t xml:space="preserve"> </w:t>
      </w:r>
      <w:r>
        <w:t>июня</w:t>
      </w:r>
      <w:r w:rsidR="008405B1">
        <w:t xml:space="preserve"> </w:t>
      </w:r>
      <w:r>
        <w:t>2018</w:t>
      </w:r>
      <w:r w:rsidR="008405B1">
        <w:t xml:space="preserve"> </w:t>
      </w:r>
      <w:r>
        <w:t>года.</w:t>
      </w:r>
    </w:p>
    <w:p w14:paraId="51C82D7E" w14:textId="284D1A7C" w:rsidR="009E1434" w:rsidRDefault="009E1434" w:rsidP="009E1434">
      <w:pPr>
        <w:jc w:val="both"/>
      </w:pPr>
      <w:r>
        <w:t>Отмечается,</w:t>
      </w:r>
      <w:r w:rsidR="008405B1">
        <w:t xml:space="preserve"> </w:t>
      </w:r>
      <w:r>
        <w:t>что</w:t>
      </w:r>
      <w:r w:rsidR="008405B1">
        <w:t xml:space="preserve"> </w:t>
      </w:r>
      <w:r>
        <w:t>представители</w:t>
      </w:r>
      <w:r w:rsidR="008405B1">
        <w:t xml:space="preserve"> </w:t>
      </w:r>
      <w:r w:rsidRPr="0021535E">
        <w:rPr>
          <w:b/>
        </w:rPr>
        <w:t>Росавтодор</w:t>
      </w:r>
      <w:r>
        <w:t>а</w:t>
      </w:r>
      <w:r w:rsidR="008405B1">
        <w:t xml:space="preserve"> </w:t>
      </w:r>
      <w:r>
        <w:t>и</w:t>
      </w:r>
      <w:r w:rsidR="008405B1">
        <w:t xml:space="preserve"> </w:t>
      </w:r>
      <w:r>
        <w:t>департамента</w:t>
      </w:r>
      <w:r w:rsidR="008405B1">
        <w:t xml:space="preserve"> </w:t>
      </w:r>
      <w:r>
        <w:t>транспорта</w:t>
      </w:r>
      <w:r w:rsidR="008405B1">
        <w:t xml:space="preserve"> </w:t>
      </w:r>
      <w:r>
        <w:t>и</w:t>
      </w:r>
      <w:r w:rsidR="008405B1">
        <w:t xml:space="preserve"> </w:t>
      </w:r>
      <w:r>
        <w:t>дорожного</w:t>
      </w:r>
      <w:r w:rsidR="008405B1">
        <w:t xml:space="preserve"> </w:t>
      </w:r>
      <w:r>
        <w:t>хозяйства</w:t>
      </w:r>
      <w:r w:rsidR="008405B1">
        <w:t xml:space="preserve"> </w:t>
      </w:r>
      <w:r>
        <w:t>края</w:t>
      </w:r>
      <w:r w:rsidR="008405B1">
        <w:t xml:space="preserve"> </w:t>
      </w:r>
      <w:r>
        <w:t>согласились</w:t>
      </w:r>
      <w:r w:rsidR="008405B1">
        <w:t xml:space="preserve"> </w:t>
      </w:r>
      <w:r>
        <w:t>с</w:t>
      </w:r>
      <w:r w:rsidR="008405B1">
        <w:t xml:space="preserve"> </w:t>
      </w:r>
      <w:r>
        <w:t>выводами</w:t>
      </w:r>
      <w:r w:rsidR="008405B1">
        <w:t xml:space="preserve"> </w:t>
      </w:r>
      <w:r>
        <w:t>Счетной</w:t>
      </w:r>
      <w:r w:rsidR="008405B1">
        <w:t xml:space="preserve"> </w:t>
      </w:r>
      <w:r>
        <w:t>палаты</w:t>
      </w:r>
      <w:r w:rsidR="008405B1">
        <w:t xml:space="preserve"> </w:t>
      </w:r>
      <w:r>
        <w:t>и</w:t>
      </w:r>
      <w:r w:rsidR="008405B1">
        <w:t xml:space="preserve"> </w:t>
      </w:r>
      <w:r>
        <w:t>обещали</w:t>
      </w:r>
      <w:r w:rsidR="008405B1">
        <w:t xml:space="preserve"> </w:t>
      </w:r>
      <w:r>
        <w:t>сделать</w:t>
      </w:r>
      <w:r w:rsidR="008405B1">
        <w:t xml:space="preserve"> </w:t>
      </w:r>
      <w:r>
        <w:t>все,</w:t>
      </w:r>
      <w:r w:rsidR="008405B1">
        <w:t xml:space="preserve"> </w:t>
      </w:r>
      <w:r>
        <w:t>чтобы</w:t>
      </w:r>
      <w:r w:rsidR="008405B1">
        <w:t xml:space="preserve"> </w:t>
      </w:r>
      <w:r>
        <w:t>сдать</w:t>
      </w:r>
      <w:r w:rsidR="008405B1">
        <w:t xml:space="preserve"> </w:t>
      </w:r>
      <w:r>
        <w:t>объекты</w:t>
      </w:r>
      <w:r w:rsidR="008405B1">
        <w:t xml:space="preserve"> </w:t>
      </w:r>
      <w:r>
        <w:t>в</w:t>
      </w:r>
      <w:r w:rsidR="008405B1">
        <w:t xml:space="preserve"> </w:t>
      </w:r>
      <w:r>
        <w:t>срок.</w:t>
      </w:r>
      <w:r w:rsidR="008405B1">
        <w:t xml:space="preserve"> </w:t>
      </w:r>
      <w:r>
        <w:t>При</w:t>
      </w:r>
      <w:r w:rsidR="008405B1">
        <w:t xml:space="preserve"> </w:t>
      </w:r>
      <w:r>
        <w:t>этом</w:t>
      </w:r>
      <w:r w:rsidR="008405B1">
        <w:t xml:space="preserve"> </w:t>
      </w:r>
      <w:r>
        <w:t>коллегия</w:t>
      </w:r>
      <w:r w:rsidR="008405B1">
        <w:t xml:space="preserve"> </w:t>
      </w:r>
      <w:r>
        <w:t>палаты</w:t>
      </w:r>
      <w:r w:rsidR="008405B1">
        <w:t xml:space="preserve"> </w:t>
      </w:r>
      <w:r>
        <w:t>решила</w:t>
      </w:r>
      <w:r w:rsidR="008405B1">
        <w:t xml:space="preserve"> </w:t>
      </w:r>
      <w:r>
        <w:t>направить</w:t>
      </w:r>
      <w:r w:rsidR="008405B1">
        <w:t xml:space="preserve"> </w:t>
      </w:r>
      <w:r>
        <w:t>письма</w:t>
      </w:r>
      <w:r w:rsidR="008405B1">
        <w:t xml:space="preserve"> </w:t>
      </w:r>
      <w:r>
        <w:t>президенту</w:t>
      </w:r>
      <w:r w:rsidR="008405B1">
        <w:t xml:space="preserve"> </w:t>
      </w:r>
      <w:r>
        <w:t>Владимиру</w:t>
      </w:r>
      <w:r w:rsidR="008405B1">
        <w:t xml:space="preserve"> </w:t>
      </w:r>
      <w:r>
        <w:t>Путину</w:t>
      </w:r>
      <w:r w:rsidR="008405B1">
        <w:t xml:space="preserve"> </w:t>
      </w:r>
      <w:r>
        <w:t>и</w:t>
      </w:r>
      <w:r w:rsidR="008405B1">
        <w:t xml:space="preserve"> </w:t>
      </w:r>
      <w:r>
        <w:t>губернатору</w:t>
      </w:r>
      <w:r w:rsidR="008405B1">
        <w:t xml:space="preserve"> </w:t>
      </w:r>
      <w:r>
        <w:t>Приморского</w:t>
      </w:r>
      <w:r w:rsidR="008405B1">
        <w:t xml:space="preserve"> </w:t>
      </w:r>
      <w:r>
        <w:t>края</w:t>
      </w:r>
      <w:r w:rsidR="008405B1">
        <w:t xml:space="preserve"> </w:t>
      </w:r>
      <w:r>
        <w:t>Олегу</w:t>
      </w:r>
      <w:r w:rsidR="008405B1">
        <w:t xml:space="preserve"> </w:t>
      </w:r>
      <w:r>
        <w:t>Кожемяко,</w:t>
      </w:r>
      <w:r w:rsidR="008405B1">
        <w:t xml:space="preserve"> </w:t>
      </w:r>
      <w:r>
        <w:t>а</w:t>
      </w:r>
      <w:r w:rsidR="008405B1">
        <w:t xml:space="preserve"> </w:t>
      </w:r>
      <w:r>
        <w:t>также</w:t>
      </w:r>
      <w:r w:rsidR="008405B1">
        <w:t xml:space="preserve"> </w:t>
      </w:r>
      <w:r>
        <w:t>обращение</w:t>
      </w:r>
      <w:r w:rsidR="008405B1">
        <w:t xml:space="preserve"> – </w:t>
      </w:r>
      <w:r>
        <w:t>в</w:t>
      </w:r>
      <w:r w:rsidR="008405B1">
        <w:t xml:space="preserve"> </w:t>
      </w:r>
      <w:r>
        <w:t>ФАС</w:t>
      </w:r>
      <w:r w:rsidR="008405B1">
        <w:t xml:space="preserve"> </w:t>
      </w:r>
      <w:r>
        <w:t>и</w:t>
      </w:r>
      <w:r w:rsidR="008405B1">
        <w:t xml:space="preserve"> </w:t>
      </w:r>
      <w:r>
        <w:t>отчет</w:t>
      </w:r>
      <w:r w:rsidR="008405B1">
        <w:t xml:space="preserve"> – </w:t>
      </w:r>
      <w:r>
        <w:t>в</w:t>
      </w:r>
      <w:r w:rsidR="008405B1">
        <w:t xml:space="preserve"> </w:t>
      </w:r>
      <w:r>
        <w:t>Федеральное</w:t>
      </w:r>
      <w:r w:rsidR="008405B1">
        <w:t xml:space="preserve"> </w:t>
      </w:r>
      <w:r>
        <w:t>собрание.</w:t>
      </w:r>
    </w:p>
    <w:p w14:paraId="07862819" w14:textId="28090718" w:rsidR="009E1434" w:rsidRDefault="009E1434" w:rsidP="009E1434">
      <w:pPr>
        <w:jc w:val="both"/>
      </w:pPr>
      <w:r>
        <w:t>РБК</w:t>
      </w:r>
      <w:r w:rsidR="008405B1">
        <w:t xml:space="preserve"> </w:t>
      </w:r>
      <w:r>
        <w:t>направил</w:t>
      </w:r>
      <w:r w:rsidR="008405B1">
        <w:t xml:space="preserve"> </w:t>
      </w:r>
      <w:r>
        <w:t>запрос</w:t>
      </w:r>
      <w:r w:rsidR="008405B1">
        <w:t xml:space="preserve"> </w:t>
      </w:r>
      <w:r>
        <w:t>в</w:t>
      </w:r>
      <w:r w:rsidR="008405B1">
        <w:t xml:space="preserve"> </w:t>
      </w:r>
      <w:r>
        <w:t>пресс-службу</w:t>
      </w:r>
      <w:r w:rsidR="008405B1">
        <w:t xml:space="preserve"> </w:t>
      </w:r>
      <w:r>
        <w:t>администрации</w:t>
      </w:r>
      <w:r w:rsidR="008405B1">
        <w:t xml:space="preserve"> </w:t>
      </w:r>
      <w:r>
        <w:t>Приморского</w:t>
      </w:r>
      <w:r w:rsidR="008405B1">
        <w:t xml:space="preserve"> </w:t>
      </w:r>
      <w:r>
        <w:t>края.</w:t>
      </w:r>
      <w:r w:rsidR="008405B1">
        <w:t xml:space="preserve"> </w:t>
      </w:r>
    </w:p>
    <w:p w14:paraId="40BCFB15" w14:textId="77777777" w:rsidR="009E1434" w:rsidRDefault="00C90DB2" w:rsidP="009E1434">
      <w:pPr>
        <w:jc w:val="both"/>
      </w:pPr>
      <w:hyperlink r:id="rId26" w:history="1">
        <w:r w:rsidR="009E1434" w:rsidRPr="00A62761">
          <w:rPr>
            <w:rStyle w:val="a9"/>
          </w:rPr>
          <w:t>https://www.rbc.ru/rbcfreenews/5c6e7b769a79472db9fbca62</w:t>
        </w:r>
      </w:hyperlink>
    </w:p>
    <w:p w14:paraId="2CF930B8" w14:textId="4140B299" w:rsidR="009E1434" w:rsidRDefault="009E1434" w:rsidP="009E1434">
      <w:pPr>
        <w:jc w:val="both"/>
      </w:pPr>
      <w:r>
        <w:t>На</w:t>
      </w:r>
      <w:r w:rsidR="008405B1">
        <w:t xml:space="preserve"> </w:t>
      </w:r>
      <w:r>
        <w:t>ту</w:t>
      </w:r>
      <w:r w:rsidR="008405B1">
        <w:t xml:space="preserve"> </w:t>
      </w:r>
      <w:r>
        <w:t>же</w:t>
      </w:r>
      <w:r w:rsidR="008405B1">
        <w:t xml:space="preserve"> </w:t>
      </w:r>
      <w:r>
        <w:t>тему:</w:t>
      </w:r>
    </w:p>
    <w:p w14:paraId="6ECEBF62" w14:textId="77777777" w:rsidR="009E1434" w:rsidRDefault="00C90DB2" w:rsidP="009E1434">
      <w:pPr>
        <w:jc w:val="both"/>
      </w:pPr>
      <w:hyperlink r:id="rId27" w:history="1">
        <w:r w:rsidR="009E1434" w:rsidRPr="00A62761">
          <w:rPr>
            <w:rStyle w:val="a9"/>
          </w:rPr>
          <w:t>http://tass.ru/ekonomika/6142530</w:t>
        </w:r>
      </w:hyperlink>
    </w:p>
    <w:p w14:paraId="0C9109D1" w14:textId="77777777" w:rsidR="009E1434" w:rsidRDefault="00C90DB2" w:rsidP="009E1434">
      <w:pPr>
        <w:jc w:val="both"/>
      </w:pPr>
      <w:hyperlink r:id="rId28" w:history="1">
        <w:r w:rsidR="009E1434" w:rsidRPr="00A62761">
          <w:rPr>
            <w:rStyle w:val="a9"/>
          </w:rPr>
          <w:t>https://rns.online/transport/Schetnaya-palata-viyavila-narushenie-srokov-stroitelstva-trassi-v-DFO-2019-02-21/</w:t>
        </w:r>
      </w:hyperlink>
    </w:p>
    <w:p w14:paraId="33324A1A" w14:textId="2CAB2F91" w:rsidR="009E1434" w:rsidRPr="009B1F70" w:rsidRDefault="009E1434" w:rsidP="009E1434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23" w:name="_Toc1721159"/>
      <w:r w:rsidRPr="009B1F70">
        <w:rPr>
          <w:rFonts w:ascii="Times New Roman" w:hAnsi="Times New Roman"/>
          <w:sz w:val="24"/>
          <w:szCs w:val="24"/>
        </w:rPr>
        <w:t>ИНТЕРФАКС;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9B1F70">
        <w:rPr>
          <w:rFonts w:ascii="Times New Roman" w:hAnsi="Times New Roman"/>
          <w:sz w:val="24"/>
          <w:szCs w:val="24"/>
        </w:rPr>
        <w:t>2019.02.21;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9B1F70">
        <w:rPr>
          <w:rFonts w:ascii="Times New Roman" w:hAnsi="Times New Roman"/>
          <w:sz w:val="24"/>
          <w:szCs w:val="24"/>
        </w:rPr>
        <w:t>СИБУГОЛЬ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9B1F70">
        <w:rPr>
          <w:rFonts w:ascii="Times New Roman" w:hAnsi="Times New Roman"/>
          <w:sz w:val="24"/>
          <w:szCs w:val="24"/>
        </w:rPr>
        <w:t>ТРЕБУЕТ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9B1F70">
        <w:rPr>
          <w:rFonts w:ascii="Times New Roman" w:hAnsi="Times New Roman"/>
          <w:sz w:val="24"/>
          <w:szCs w:val="24"/>
        </w:rPr>
        <w:t>ОТ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9B1F70">
        <w:rPr>
          <w:rFonts w:ascii="Times New Roman" w:hAnsi="Times New Roman"/>
          <w:sz w:val="24"/>
          <w:szCs w:val="24"/>
        </w:rPr>
        <w:t>КРАСНОЯРСКОГО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9B1F70">
        <w:rPr>
          <w:rFonts w:ascii="Times New Roman" w:hAnsi="Times New Roman"/>
          <w:sz w:val="24"/>
          <w:szCs w:val="24"/>
        </w:rPr>
        <w:t>КРАЯ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9B1F70">
        <w:rPr>
          <w:rFonts w:ascii="Times New Roman" w:hAnsi="Times New Roman"/>
          <w:sz w:val="24"/>
          <w:szCs w:val="24"/>
        </w:rPr>
        <w:t>ВОЗМЕСТИТЬ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9B1F70">
        <w:rPr>
          <w:rFonts w:ascii="Times New Roman" w:hAnsi="Times New Roman"/>
          <w:sz w:val="24"/>
          <w:szCs w:val="24"/>
        </w:rPr>
        <w:t>491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9B1F70">
        <w:rPr>
          <w:rFonts w:ascii="Times New Roman" w:hAnsi="Times New Roman"/>
          <w:sz w:val="24"/>
          <w:szCs w:val="24"/>
        </w:rPr>
        <w:t>МЛН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9B1F70">
        <w:rPr>
          <w:rFonts w:ascii="Times New Roman" w:hAnsi="Times New Roman"/>
          <w:sz w:val="24"/>
          <w:szCs w:val="24"/>
        </w:rPr>
        <w:t>РУБ.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9B1F70">
        <w:rPr>
          <w:rFonts w:ascii="Times New Roman" w:hAnsi="Times New Roman"/>
          <w:sz w:val="24"/>
          <w:szCs w:val="24"/>
        </w:rPr>
        <w:t>РАСХОДОВ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9B1F70">
        <w:rPr>
          <w:rFonts w:ascii="Times New Roman" w:hAnsi="Times New Roman"/>
          <w:sz w:val="24"/>
          <w:szCs w:val="24"/>
        </w:rPr>
        <w:t>НА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9B1F70">
        <w:rPr>
          <w:rFonts w:ascii="Times New Roman" w:hAnsi="Times New Roman"/>
          <w:sz w:val="24"/>
          <w:szCs w:val="24"/>
        </w:rPr>
        <w:t>РЕКОНСТРУКЦИЮ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9B1F70">
        <w:rPr>
          <w:rFonts w:ascii="Times New Roman" w:hAnsi="Times New Roman"/>
          <w:sz w:val="24"/>
          <w:szCs w:val="24"/>
        </w:rPr>
        <w:t>АВТОДОРОГИ</w:t>
      </w:r>
      <w:bookmarkEnd w:id="23"/>
    </w:p>
    <w:p w14:paraId="2B51A39C" w14:textId="06BA66AF" w:rsidR="009E1434" w:rsidRDefault="009E1434" w:rsidP="009E1434">
      <w:pPr>
        <w:jc w:val="both"/>
      </w:pPr>
      <w:r>
        <w:t>ООО</w:t>
      </w:r>
      <w:r w:rsidR="008405B1">
        <w:t xml:space="preserve"> «</w:t>
      </w:r>
      <w:r>
        <w:t>Сибуголь</w:t>
      </w:r>
      <w:r w:rsidR="008405B1">
        <w:t xml:space="preserve">» </w:t>
      </w:r>
      <w:r>
        <w:t>подало</w:t>
      </w:r>
      <w:r w:rsidR="008405B1">
        <w:t xml:space="preserve"> </w:t>
      </w:r>
      <w:r>
        <w:t>иск</w:t>
      </w:r>
      <w:r w:rsidR="008405B1">
        <w:t xml:space="preserve"> </w:t>
      </w:r>
      <w:r>
        <w:t>в</w:t>
      </w:r>
      <w:r w:rsidR="008405B1">
        <w:t xml:space="preserve"> </w:t>
      </w:r>
      <w:r>
        <w:t>Арбитражный</w:t>
      </w:r>
      <w:r w:rsidR="008405B1">
        <w:t xml:space="preserve"> </w:t>
      </w:r>
      <w:r>
        <w:t>суд</w:t>
      </w:r>
      <w:r w:rsidR="008405B1">
        <w:t xml:space="preserve"> </w:t>
      </w:r>
      <w:r>
        <w:t>Красноярского</w:t>
      </w:r>
      <w:r w:rsidR="008405B1">
        <w:t xml:space="preserve"> </w:t>
      </w:r>
      <w:r>
        <w:t>края</w:t>
      </w:r>
      <w:r w:rsidR="008405B1">
        <w:t xml:space="preserve"> </w:t>
      </w:r>
      <w:r>
        <w:t>о</w:t>
      </w:r>
      <w:r w:rsidR="008405B1">
        <w:t xml:space="preserve"> </w:t>
      </w:r>
      <w:r>
        <w:t>взыскании</w:t>
      </w:r>
      <w:r w:rsidR="008405B1">
        <w:t xml:space="preserve"> </w:t>
      </w:r>
      <w:r>
        <w:t>с</w:t>
      </w:r>
      <w:r w:rsidR="008405B1">
        <w:t xml:space="preserve"> </w:t>
      </w:r>
      <w:r>
        <w:t>регионального</w:t>
      </w:r>
      <w:r w:rsidR="008405B1">
        <w:t xml:space="preserve"> </w:t>
      </w:r>
      <w:r>
        <w:t>министерства</w:t>
      </w:r>
      <w:r w:rsidR="008405B1">
        <w:t xml:space="preserve"> </w:t>
      </w:r>
      <w:r>
        <w:t>финансов</w:t>
      </w:r>
      <w:r w:rsidR="008405B1">
        <w:t xml:space="preserve"> </w:t>
      </w:r>
      <w:r>
        <w:t>491</w:t>
      </w:r>
      <w:r w:rsidR="008405B1">
        <w:t xml:space="preserve"> </w:t>
      </w:r>
      <w:r>
        <w:t>млн</w:t>
      </w:r>
      <w:r w:rsidR="008405B1">
        <w:t xml:space="preserve"> </w:t>
      </w:r>
      <w:r>
        <w:t>рублей,</w:t>
      </w:r>
      <w:r w:rsidR="008405B1">
        <w:t xml:space="preserve"> </w:t>
      </w:r>
      <w:r>
        <w:t>направленных</w:t>
      </w:r>
      <w:r w:rsidR="008405B1">
        <w:t xml:space="preserve"> </w:t>
      </w:r>
      <w:r>
        <w:t>компанией</w:t>
      </w:r>
      <w:r w:rsidR="008405B1">
        <w:t xml:space="preserve"> </w:t>
      </w:r>
      <w:r>
        <w:t>на</w:t>
      </w:r>
      <w:r w:rsidR="008405B1">
        <w:t xml:space="preserve"> </w:t>
      </w:r>
      <w:r>
        <w:t>реконструкцию</w:t>
      </w:r>
      <w:r w:rsidR="008405B1">
        <w:t xml:space="preserve"> </w:t>
      </w:r>
      <w:r>
        <w:t>автомобильной</w:t>
      </w:r>
      <w:r w:rsidR="008405B1">
        <w:t xml:space="preserve"> </w:t>
      </w:r>
      <w:r>
        <w:t>дороги</w:t>
      </w:r>
      <w:r w:rsidR="008405B1">
        <w:t xml:space="preserve"> </w:t>
      </w:r>
      <w:r>
        <w:t>в</w:t>
      </w:r>
      <w:r w:rsidR="008405B1">
        <w:t xml:space="preserve"> </w:t>
      </w:r>
      <w:r>
        <w:t>Балахтинском</w:t>
      </w:r>
      <w:r w:rsidR="008405B1">
        <w:t xml:space="preserve"> </w:t>
      </w:r>
      <w:r>
        <w:t>районе</w:t>
      </w:r>
      <w:r w:rsidR="008405B1">
        <w:t xml:space="preserve"> </w:t>
      </w:r>
      <w:r>
        <w:t>Красноярского</w:t>
      </w:r>
      <w:r w:rsidR="008405B1">
        <w:t xml:space="preserve"> </w:t>
      </w:r>
      <w:r>
        <w:t>края,</w:t>
      </w:r>
      <w:r w:rsidR="008405B1">
        <w:t xml:space="preserve"> </w:t>
      </w:r>
      <w:r>
        <w:t>сообщили</w:t>
      </w:r>
      <w:r w:rsidR="008405B1">
        <w:t xml:space="preserve"> </w:t>
      </w:r>
      <w:r>
        <w:t>агентству</w:t>
      </w:r>
      <w:r w:rsidR="008405B1">
        <w:t xml:space="preserve"> «</w:t>
      </w:r>
      <w:r>
        <w:t>Интерфакс</w:t>
      </w:r>
      <w:r w:rsidR="008405B1">
        <w:t xml:space="preserve">» </w:t>
      </w:r>
      <w:r>
        <w:t>в</w:t>
      </w:r>
      <w:r w:rsidR="008405B1">
        <w:t xml:space="preserve"> </w:t>
      </w:r>
      <w:r>
        <w:t>пресс-службе</w:t>
      </w:r>
      <w:r w:rsidR="008405B1">
        <w:t xml:space="preserve"> </w:t>
      </w:r>
      <w:r>
        <w:t>суда.</w:t>
      </w:r>
    </w:p>
    <w:p w14:paraId="75FE5B2E" w14:textId="5527C4E1" w:rsidR="009E1434" w:rsidRDefault="008405B1" w:rsidP="009E1434">
      <w:pPr>
        <w:jc w:val="both"/>
      </w:pPr>
      <w:r>
        <w:t>«</w:t>
      </w:r>
      <w:r w:rsidR="009E1434">
        <w:t>Как</w:t>
      </w:r>
      <w:r>
        <w:t xml:space="preserve"> </w:t>
      </w:r>
      <w:r w:rsidR="009E1434">
        <w:t>следует</w:t>
      </w:r>
      <w:r>
        <w:t xml:space="preserve"> </w:t>
      </w:r>
      <w:r w:rsidR="009E1434">
        <w:t>из</w:t>
      </w:r>
      <w:r>
        <w:t xml:space="preserve"> </w:t>
      </w:r>
      <w:r w:rsidR="009E1434">
        <w:t>искового</w:t>
      </w:r>
      <w:r>
        <w:t xml:space="preserve"> </w:t>
      </w:r>
      <w:r w:rsidR="009E1434">
        <w:t>заявления,</w:t>
      </w:r>
      <w:r>
        <w:t xml:space="preserve"> </w:t>
      </w:r>
      <w:r w:rsidR="009E1434">
        <w:t>угольная</w:t>
      </w:r>
      <w:r>
        <w:t xml:space="preserve"> </w:t>
      </w:r>
      <w:r w:rsidR="009E1434">
        <w:t>компания</w:t>
      </w:r>
      <w:r>
        <w:t xml:space="preserve"> </w:t>
      </w:r>
      <w:r w:rsidR="009E1434">
        <w:t>в</w:t>
      </w:r>
      <w:r>
        <w:t xml:space="preserve"> </w:t>
      </w:r>
      <w:r w:rsidR="009E1434">
        <w:t>период</w:t>
      </w:r>
      <w:r>
        <w:t xml:space="preserve"> </w:t>
      </w:r>
      <w:r w:rsidR="009E1434">
        <w:t>с</w:t>
      </w:r>
      <w:r>
        <w:t xml:space="preserve"> </w:t>
      </w:r>
      <w:r w:rsidR="009E1434">
        <w:t>2012</w:t>
      </w:r>
      <w:r>
        <w:t xml:space="preserve"> </w:t>
      </w:r>
      <w:r w:rsidR="009E1434">
        <w:t>по</w:t>
      </w:r>
      <w:r>
        <w:t xml:space="preserve"> </w:t>
      </w:r>
      <w:r w:rsidR="009E1434">
        <w:t>2016</w:t>
      </w:r>
      <w:r>
        <w:t xml:space="preserve"> </w:t>
      </w:r>
      <w:r w:rsidR="009E1434">
        <w:t>годы</w:t>
      </w:r>
      <w:r>
        <w:t xml:space="preserve"> </w:t>
      </w:r>
      <w:r w:rsidR="009E1434">
        <w:t>за</w:t>
      </w:r>
      <w:r>
        <w:t xml:space="preserve"> </w:t>
      </w:r>
      <w:r w:rsidR="009E1434">
        <w:t>счет</w:t>
      </w:r>
      <w:r>
        <w:t xml:space="preserve"> </w:t>
      </w:r>
      <w:r w:rsidR="009E1434">
        <w:t>собственных</w:t>
      </w:r>
      <w:r>
        <w:t xml:space="preserve"> </w:t>
      </w:r>
      <w:r w:rsidR="009E1434">
        <w:t>средств</w:t>
      </w:r>
      <w:r>
        <w:t xml:space="preserve"> </w:t>
      </w:r>
      <w:r w:rsidR="009E1434">
        <w:t>провела</w:t>
      </w:r>
      <w:r>
        <w:t xml:space="preserve"> </w:t>
      </w:r>
      <w:r w:rsidR="009E1434">
        <w:t>реконструкцию</w:t>
      </w:r>
      <w:r>
        <w:t xml:space="preserve"> </w:t>
      </w:r>
      <w:r w:rsidR="009E1434">
        <w:t>3</w:t>
      </w:r>
      <w:r>
        <w:t xml:space="preserve"> </w:t>
      </w:r>
      <w:r w:rsidR="009E1434">
        <w:t>км</w:t>
      </w:r>
      <w:r>
        <w:t xml:space="preserve"> </w:t>
      </w:r>
      <w:r w:rsidR="009E1434">
        <w:t>региональной</w:t>
      </w:r>
      <w:r>
        <w:t xml:space="preserve"> </w:t>
      </w:r>
      <w:r w:rsidR="009E1434">
        <w:t>автодороги</w:t>
      </w:r>
      <w:r>
        <w:t xml:space="preserve"> </w:t>
      </w:r>
      <w:r w:rsidR="009E1434">
        <w:t>Балахта</w:t>
      </w:r>
      <w:r>
        <w:t xml:space="preserve"> – </w:t>
      </w:r>
      <w:r w:rsidR="009E1434">
        <w:t>Виленка,</w:t>
      </w:r>
      <w:r>
        <w:t xml:space="preserve"> </w:t>
      </w:r>
      <w:r w:rsidR="009E1434">
        <w:t>включая</w:t>
      </w:r>
      <w:r>
        <w:t xml:space="preserve"> </w:t>
      </w:r>
      <w:r w:rsidR="009E1434">
        <w:t>строительство</w:t>
      </w:r>
      <w:r>
        <w:t xml:space="preserve"> </w:t>
      </w:r>
      <w:r w:rsidR="009E1434">
        <w:t>нового</w:t>
      </w:r>
      <w:r>
        <w:t xml:space="preserve"> </w:t>
      </w:r>
      <w:r w:rsidR="009E1434">
        <w:t>автомобильного</w:t>
      </w:r>
      <w:r>
        <w:t xml:space="preserve"> </w:t>
      </w:r>
      <w:r w:rsidR="009E1434">
        <w:t>моста</w:t>
      </w:r>
      <w:r>
        <w:t xml:space="preserve"> </w:t>
      </w:r>
      <w:r w:rsidR="009E1434">
        <w:t>через</w:t>
      </w:r>
      <w:r>
        <w:t xml:space="preserve"> </w:t>
      </w:r>
      <w:r w:rsidR="009E1434">
        <w:t>реку</w:t>
      </w:r>
      <w:r>
        <w:t xml:space="preserve"> </w:t>
      </w:r>
      <w:r w:rsidR="009E1434">
        <w:t>Сыр</w:t>
      </w:r>
      <w:r>
        <w:t xml:space="preserve"> </w:t>
      </w:r>
      <w:r w:rsidR="009E1434">
        <w:t>и</w:t>
      </w:r>
      <w:r>
        <w:t xml:space="preserve"> </w:t>
      </w:r>
      <w:r w:rsidR="009E1434">
        <w:t>подъездов</w:t>
      </w:r>
      <w:r>
        <w:t xml:space="preserve"> </w:t>
      </w:r>
      <w:r w:rsidR="009E1434">
        <w:t>к</w:t>
      </w:r>
      <w:r>
        <w:t xml:space="preserve"> </w:t>
      </w:r>
      <w:r w:rsidR="009E1434">
        <w:t>нему.</w:t>
      </w:r>
      <w:r>
        <w:t xml:space="preserve"> </w:t>
      </w:r>
      <w:r w:rsidR="009E1434">
        <w:t>Данный</w:t>
      </w:r>
      <w:r>
        <w:t xml:space="preserve"> </w:t>
      </w:r>
      <w:r w:rsidR="009E1434">
        <w:t>проект</w:t>
      </w:r>
      <w:r>
        <w:t xml:space="preserve"> </w:t>
      </w:r>
      <w:r w:rsidR="009E1434">
        <w:t>был</w:t>
      </w:r>
      <w:r>
        <w:t xml:space="preserve"> </w:t>
      </w:r>
      <w:r w:rsidR="009E1434">
        <w:t>реализован</w:t>
      </w:r>
      <w:r>
        <w:t xml:space="preserve"> </w:t>
      </w:r>
      <w:r w:rsidR="009E1434">
        <w:t>в</w:t>
      </w:r>
      <w:r>
        <w:t xml:space="preserve"> </w:t>
      </w:r>
      <w:r w:rsidR="009E1434">
        <w:t>рамках</w:t>
      </w:r>
      <w:r>
        <w:t xml:space="preserve"> </w:t>
      </w:r>
      <w:r w:rsidR="009E1434">
        <w:t>заключенного</w:t>
      </w:r>
      <w:r>
        <w:t xml:space="preserve"> </w:t>
      </w:r>
      <w:r w:rsidR="009E1434">
        <w:t>с</w:t>
      </w:r>
      <w:r>
        <w:t xml:space="preserve"> </w:t>
      </w:r>
      <w:r w:rsidR="009E1434">
        <w:t>правительством</w:t>
      </w:r>
      <w:r>
        <w:t xml:space="preserve"> </w:t>
      </w:r>
      <w:r w:rsidR="009E1434">
        <w:t>Красноярского</w:t>
      </w:r>
      <w:r>
        <w:t xml:space="preserve"> </w:t>
      </w:r>
      <w:r w:rsidR="009E1434">
        <w:t>края</w:t>
      </w:r>
      <w:r>
        <w:t xml:space="preserve"> </w:t>
      </w:r>
      <w:r w:rsidR="009E1434">
        <w:t>соглашения</w:t>
      </w:r>
      <w:r>
        <w:t xml:space="preserve"> </w:t>
      </w:r>
      <w:r w:rsidR="009E1434">
        <w:t>о</w:t>
      </w:r>
      <w:r>
        <w:t xml:space="preserve"> </w:t>
      </w:r>
      <w:r w:rsidR="009E1434">
        <w:t>сотрудничестве.</w:t>
      </w:r>
      <w:r>
        <w:t xml:space="preserve"> </w:t>
      </w:r>
      <w:r w:rsidR="009E1434">
        <w:t>После</w:t>
      </w:r>
      <w:r>
        <w:t xml:space="preserve"> </w:t>
      </w:r>
      <w:r w:rsidR="009E1434">
        <w:t>завершения</w:t>
      </w:r>
      <w:r>
        <w:t xml:space="preserve"> </w:t>
      </w:r>
      <w:r w:rsidR="009E1434">
        <w:t>работ</w:t>
      </w:r>
      <w:r>
        <w:t xml:space="preserve"> </w:t>
      </w:r>
      <w:r w:rsidR="009E1434">
        <w:t>реконструированная</w:t>
      </w:r>
      <w:r>
        <w:t xml:space="preserve"> </w:t>
      </w:r>
      <w:r w:rsidR="009E1434">
        <w:t>часть</w:t>
      </w:r>
      <w:r>
        <w:t xml:space="preserve"> </w:t>
      </w:r>
      <w:r w:rsidR="009E1434">
        <w:t>автодороги</w:t>
      </w:r>
      <w:r>
        <w:t xml:space="preserve"> </w:t>
      </w:r>
      <w:r w:rsidR="009E1434">
        <w:t>и</w:t>
      </w:r>
      <w:r>
        <w:t xml:space="preserve"> </w:t>
      </w:r>
      <w:r w:rsidR="009E1434">
        <w:t>мост</w:t>
      </w:r>
      <w:r>
        <w:t xml:space="preserve"> </w:t>
      </w:r>
      <w:r w:rsidR="009E1434">
        <w:t>были</w:t>
      </w:r>
      <w:r>
        <w:t xml:space="preserve"> </w:t>
      </w:r>
      <w:r w:rsidR="009E1434">
        <w:t>переданы</w:t>
      </w:r>
      <w:r>
        <w:t xml:space="preserve"> </w:t>
      </w:r>
      <w:r w:rsidR="009E1434">
        <w:t>в</w:t>
      </w:r>
      <w:r>
        <w:t xml:space="preserve"> </w:t>
      </w:r>
      <w:r w:rsidR="009E1434">
        <w:t>собственность</w:t>
      </w:r>
      <w:r>
        <w:t xml:space="preserve"> </w:t>
      </w:r>
      <w:r w:rsidR="009E1434">
        <w:t>Красноярского</w:t>
      </w:r>
      <w:r>
        <w:t xml:space="preserve"> </w:t>
      </w:r>
      <w:r w:rsidR="009E1434">
        <w:t>края.</w:t>
      </w:r>
      <w:r>
        <w:t xml:space="preserve"> </w:t>
      </w:r>
      <w:r w:rsidR="009E1434">
        <w:t>Однако</w:t>
      </w:r>
      <w:r>
        <w:t xml:space="preserve"> </w:t>
      </w:r>
      <w:r w:rsidR="009E1434">
        <w:t>правительство</w:t>
      </w:r>
      <w:r>
        <w:t xml:space="preserve"> </w:t>
      </w:r>
      <w:r w:rsidR="009E1434">
        <w:t>отказалось</w:t>
      </w:r>
      <w:r>
        <w:t xml:space="preserve"> </w:t>
      </w:r>
      <w:r w:rsidR="009E1434">
        <w:t>возместить</w:t>
      </w:r>
      <w:r>
        <w:t xml:space="preserve"> </w:t>
      </w:r>
      <w:r w:rsidR="009E1434">
        <w:t>понесенные</w:t>
      </w:r>
      <w:r>
        <w:t xml:space="preserve"> </w:t>
      </w:r>
      <w:r w:rsidR="009E1434">
        <w:t>компанией</w:t>
      </w:r>
      <w:r>
        <w:t xml:space="preserve"> </w:t>
      </w:r>
      <w:r w:rsidR="009E1434">
        <w:t>затраты</w:t>
      </w:r>
      <w:r>
        <w:t>»</w:t>
      </w:r>
      <w:r w:rsidR="009E1434">
        <w:t>,</w:t>
      </w:r>
      <w:r>
        <w:t xml:space="preserve"> – </w:t>
      </w:r>
      <w:r w:rsidR="009E1434">
        <w:t>уточнил</w:t>
      </w:r>
      <w:r>
        <w:t xml:space="preserve"> </w:t>
      </w:r>
      <w:r w:rsidR="009E1434">
        <w:t>собеседник</w:t>
      </w:r>
      <w:r>
        <w:t xml:space="preserve"> «</w:t>
      </w:r>
      <w:r w:rsidR="009E1434">
        <w:t>Интерфакса</w:t>
      </w:r>
      <w:r>
        <w:t>»</w:t>
      </w:r>
      <w:r w:rsidR="009E1434">
        <w:t>.</w:t>
      </w:r>
    </w:p>
    <w:p w14:paraId="39FCE6CD" w14:textId="274E9E91" w:rsidR="009E1434" w:rsidRDefault="009E1434" w:rsidP="009E1434">
      <w:pPr>
        <w:jc w:val="both"/>
      </w:pPr>
      <w:r>
        <w:t>Решение</w:t>
      </w:r>
      <w:r w:rsidR="008405B1">
        <w:t xml:space="preserve"> </w:t>
      </w:r>
      <w:r>
        <w:t>о</w:t>
      </w:r>
      <w:r w:rsidR="008405B1">
        <w:t xml:space="preserve"> </w:t>
      </w:r>
      <w:r>
        <w:t>принятии/непринятии</w:t>
      </w:r>
      <w:r w:rsidR="008405B1">
        <w:t xml:space="preserve"> </w:t>
      </w:r>
      <w:r>
        <w:t>иска</w:t>
      </w:r>
      <w:r w:rsidR="008405B1">
        <w:t xml:space="preserve"> «</w:t>
      </w:r>
      <w:r>
        <w:t>Сибугля</w:t>
      </w:r>
      <w:r w:rsidR="008405B1">
        <w:t xml:space="preserve">» </w:t>
      </w:r>
      <w:r>
        <w:t>к</w:t>
      </w:r>
      <w:r w:rsidR="008405B1">
        <w:t xml:space="preserve"> </w:t>
      </w:r>
      <w:r>
        <w:t>производству</w:t>
      </w:r>
      <w:r w:rsidR="008405B1">
        <w:t xml:space="preserve"> </w:t>
      </w:r>
      <w:r>
        <w:t>суд</w:t>
      </w:r>
      <w:r w:rsidR="008405B1">
        <w:t xml:space="preserve"> </w:t>
      </w:r>
      <w:r>
        <w:t>примет</w:t>
      </w:r>
      <w:r w:rsidR="008405B1">
        <w:t xml:space="preserve"> </w:t>
      </w:r>
      <w:r>
        <w:t>в</w:t>
      </w:r>
      <w:r w:rsidR="008405B1">
        <w:t xml:space="preserve"> </w:t>
      </w:r>
      <w:r>
        <w:t>течение</w:t>
      </w:r>
      <w:r w:rsidR="008405B1">
        <w:t xml:space="preserve"> </w:t>
      </w:r>
      <w:r>
        <w:t>5</w:t>
      </w:r>
      <w:r w:rsidR="008405B1">
        <w:t xml:space="preserve"> </w:t>
      </w:r>
      <w:r>
        <w:t>рабочих</w:t>
      </w:r>
      <w:r w:rsidR="008405B1">
        <w:t xml:space="preserve"> </w:t>
      </w:r>
      <w:r>
        <w:t>дней,</w:t>
      </w:r>
      <w:r w:rsidR="008405B1">
        <w:t xml:space="preserve"> </w:t>
      </w:r>
      <w:r>
        <w:t>сказали</w:t>
      </w:r>
      <w:r w:rsidR="008405B1">
        <w:t xml:space="preserve"> </w:t>
      </w:r>
      <w:r>
        <w:t>агентству</w:t>
      </w:r>
      <w:r w:rsidR="008405B1">
        <w:t xml:space="preserve"> </w:t>
      </w:r>
      <w:r>
        <w:t>в</w:t>
      </w:r>
      <w:r w:rsidR="008405B1">
        <w:t xml:space="preserve"> </w:t>
      </w:r>
      <w:r>
        <w:t>пресс-службе,</w:t>
      </w:r>
      <w:r w:rsidR="008405B1">
        <w:t xml:space="preserve"> </w:t>
      </w:r>
      <w:r>
        <w:t>не</w:t>
      </w:r>
      <w:r w:rsidR="008405B1">
        <w:t xml:space="preserve"> </w:t>
      </w:r>
      <w:r>
        <w:t>уточнив</w:t>
      </w:r>
      <w:r w:rsidR="008405B1">
        <w:t xml:space="preserve"> </w:t>
      </w:r>
      <w:r>
        <w:t>даты.</w:t>
      </w:r>
    </w:p>
    <w:p w14:paraId="362F2050" w14:textId="1C2352C2" w:rsidR="009E1434" w:rsidRDefault="009E1434" w:rsidP="009E1434">
      <w:pPr>
        <w:jc w:val="both"/>
      </w:pPr>
      <w:r>
        <w:t>Ранее</w:t>
      </w:r>
      <w:r w:rsidR="008405B1">
        <w:t xml:space="preserve"> </w:t>
      </w:r>
      <w:r>
        <w:t>сообщалось,</w:t>
      </w:r>
      <w:r w:rsidR="008405B1">
        <w:t xml:space="preserve"> </w:t>
      </w:r>
      <w:r>
        <w:t>что</w:t>
      </w:r>
      <w:r w:rsidR="008405B1">
        <w:t xml:space="preserve"> </w:t>
      </w:r>
      <w:r>
        <w:t>в</w:t>
      </w:r>
      <w:r w:rsidR="008405B1">
        <w:t xml:space="preserve"> </w:t>
      </w:r>
      <w:r>
        <w:t>2012</w:t>
      </w:r>
      <w:r w:rsidR="008405B1">
        <w:t xml:space="preserve"> </w:t>
      </w:r>
      <w:r>
        <w:t>году</w:t>
      </w:r>
      <w:r w:rsidR="008405B1">
        <w:t xml:space="preserve"> </w:t>
      </w:r>
      <w:r>
        <w:t>инвестиционный</w:t>
      </w:r>
      <w:r w:rsidR="008405B1">
        <w:t xml:space="preserve"> </w:t>
      </w:r>
      <w:r>
        <w:t>совет</w:t>
      </w:r>
      <w:r w:rsidR="008405B1">
        <w:t xml:space="preserve"> </w:t>
      </w:r>
      <w:r>
        <w:t>правительства</w:t>
      </w:r>
      <w:r w:rsidR="008405B1">
        <w:t xml:space="preserve"> </w:t>
      </w:r>
      <w:r>
        <w:t>Красноярского</w:t>
      </w:r>
      <w:r w:rsidR="008405B1">
        <w:t xml:space="preserve"> </w:t>
      </w:r>
      <w:r>
        <w:t>края</w:t>
      </w:r>
      <w:r w:rsidR="008405B1">
        <w:t xml:space="preserve"> </w:t>
      </w:r>
      <w:r>
        <w:t>предоставил</w:t>
      </w:r>
      <w:r w:rsidR="008405B1">
        <w:t xml:space="preserve"> «</w:t>
      </w:r>
      <w:r>
        <w:t>Сибуглю</w:t>
      </w:r>
      <w:r w:rsidR="008405B1">
        <w:t xml:space="preserve">» </w:t>
      </w:r>
      <w:r>
        <w:t>государственные</w:t>
      </w:r>
      <w:r w:rsidR="008405B1">
        <w:t xml:space="preserve"> </w:t>
      </w:r>
      <w:r>
        <w:t>гарантии</w:t>
      </w:r>
      <w:r w:rsidR="008405B1">
        <w:t xml:space="preserve"> </w:t>
      </w:r>
      <w:r>
        <w:t>на</w:t>
      </w:r>
      <w:r w:rsidR="008405B1">
        <w:t xml:space="preserve"> </w:t>
      </w:r>
      <w:r>
        <w:t>423,4</w:t>
      </w:r>
      <w:r w:rsidR="008405B1">
        <w:t xml:space="preserve"> </w:t>
      </w:r>
      <w:r>
        <w:t>млн</w:t>
      </w:r>
      <w:r w:rsidR="008405B1">
        <w:t xml:space="preserve"> </w:t>
      </w:r>
      <w:r>
        <w:t>рублей</w:t>
      </w:r>
      <w:r w:rsidR="008405B1">
        <w:t xml:space="preserve"> </w:t>
      </w:r>
      <w:r>
        <w:t>для</w:t>
      </w:r>
      <w:r w:rsidR="008405B1">
        <w:t xml:space="preserve"> </w:t>
      </w:r>
      <w:r>
        <w:t>получения</w:t>
      </w:r>
      <w:r w:rsidR="008405B1">
        <w:t xml:space="preserve"> </w:t>
      </w:r>
      <w:r>
        <w:t>кредита</w:t>
      </w:r>
      <w:r w:rsidR="008405B1">
        <w:t xml:space="preserve"> </w:t>
      </w:r>
      <w:r>
        <w:t>в</w:t>
      </w:r>
      <w:r w:rsidR="008405B1">
        <w:t xml:space="preserve"> </w:t>
      </w:r>
      <w:r>
        <w:t>Восточно-Сибирском</w:t>
      </w:r>
      <w:r w:rsidR="008405B1">
        <w:t xml:space="preserve"> </w:t>
      </w:r>
      <w:r>
        <w:t>банке</w:t>
      </w:r>
      <w:r w:rsidR="008405B1">
        <w:t xml:space="preserve"> </w:t>
      </w:r>
      <w:r>
        <w:t>Сбербанка</w:t>
      </w:r>
      <w:r w:rsidR="008405B1">
        <w:t xml:space="preserve"> </w:t>
      </w:r>
      <w:r>
        <w:t>(MOEX:</w:t>
      </w:r>
      <w:r w:rsidR="008405B1">
        <w:t xml:space="preserve"> </w:t>
      </w:r>
      <w:r>
        <w:t>SBER)</w:t>
      </w:r>
      <w:r w:rsidR="008405B1">
        <w:t xml:space="preserve"> </w:t>
      </w:r>
      <w:r>
        <w:t>России.</w:t>
      </w:r>
      <w:r w:rsidR="008405B1">
        <w:t xml:space="preserve"> </w:t>
      </w:r>
      <w:r>
        <w:t>Компания</w:t>
      </w:r>
      <w:r w:rsidR="008405B1">
        <w:t xml:space="preserve"> </w:t>
      </w:r>
      <w:r>
        <w:t>планировала</w:t>
      </w:r>
      <w:r w:rsidR="008405B1">
        <w:t xml:space="preserve"> </w:t>
      </w:r>
      <w:r>
        <w:t>направить</w:t>
      </w:r>
      <w:r w:rsidR="008405B1">
        <w:t xml:space="preserve"> </w:t>
      </w:r>
      <w:r>
        <w:t>заемные</w:t>
      </w:r>
      <w:r w:rsidR="008405B1">
        <w:t xml:space="preserve"> </w:t>
      </w:r>
      <w:r>
        <w:t>средства</w:t>
      </w:r>
      <w:r w:rsidR="008405B1">
        <w:t xml:space="preserve"> </w:t>
      </w:r>
      <w:r>
        <w:t>на</w:t>
      </w:r>
      <w:r w:rsidR="008405B1">
        <w:t xml:space="preserve"> </w:t>
      </w:r>
      <w:r>
        <w:t>строительство</w:t>
      </w:r>
      <w:r w:rsidR="008405B1">
        <w:t xml:space="preserve"> </w:t>
      </w:r>
      <w:r>
        <w:t>автомобильного</w:t>
      </w:r>
      <w:r w:rsidR="008405B1">
        <w:t xml:space="preserve"> </w:t>
      </w:r>
      <w:r>
        <w:t>моста</w:t>
      </w:r>
      <w:r w:rsidR="008405B1">
        <w:t xml:space="preserve"> </w:t>
      </w:r>
      <w:r>
        <w:t>через</w:t>
      </w:r>
      <w:r w:rsidR="008405B1">
        <w:t xml:space="preserve"> </w:t>
      </w:r>
      <w:r>
        <w:t>р.</w:t>
      </w:r>
      <w:r w:rsidR="008405B1">
        <w:t xml:space="preserve"> </w:t>
      </w:r>
      <w:r>
        <w:t>Сыр</w:t>
      </w:r>
      <w:r w:rsidR="008405B1">
        <w:t xml:space="preserve"> </w:t>
      </w:r>
      <w:r>
        <w:t>и</w:t>
      </w:r>
      <w:r w:rsidR="008405B1">
        <w:t xml:space="preserve"> </w:t>
      </w:r>
      <w:r>
        <w:t>подъездов</w:t>
      </w:r>
      <w:r w:rsidR="008405B1">
        <w:t xml:space="preserve"> </w:t>
      </w:r>
      <w:r>
        <w:t>к</w:t>
      </w:r>
      <w:r w:rsidR="008405B1">
        <w:t xml:space="preserve"> </w:t>
      </w:r>
      <w:r>
        <w:t>нему.</w:t>
      </w:r>
      <w:r w:rsidR="008405B1">
        <w:t xml:space="preserve"> </w:t>
      </w:r>
      <w:r>
        <w:t>Тогда</w:t>
      </w:r>
      <w:r w:rsidR="008405B1">
        <w:t xml:space="preserve"> </w:t>
      </w:r>
      <w:r>
        <w:t>все</w:t>
      </w:r>
      <w:r w:rsidR="008405B1">
        <w:t xml:space="preserve"> </w:t>
      </w:r>
      <w:r>
        <w:t>работы</w:t>
      </w:r>
      <w:r w:rsidR="008405B1">
        <w:t xml:space="preserve"> </w:t>
      </w:r>
      <w:r>
        <w:t>предполагалось</w:t>
      </w:r>
      <w:r w:rsidR="008405B1">
        <w:t xml:space="preserve"> </w:t>
      </w:r>
      <w:r>
        <w:t>завершить</w:t>
      </w:r>
      <w:r w:rsidR="008405B1">
        <w:t xml:space="preserve"> </w:t>
      </w:r>
      <w:r>
        <w:t>до</w:t>
      </w:r>
      <w:r w:rsidR="008405B1">
        <w:t xml:space="preserve"> </w:t>
      </w:r>
      <w:r>
        <w:t>конца</w:t>
      </w:r>
      <w:r w:rsidR="008405B1">
        <w:t xml:space="preserve"> </w:t>
      </w:r>
      <w:r>
        <w:t>2013</w:t>
      </w:r>
      <w:r w:rsidR="008405B1">
        <w:t xml:space="preserve"> </w:t>
      </w:r>
      <w:r>
        <w:t>года.</w:t>
      </w:r>
    </w:p>
    <w:p w14:paraId="48F76EBC" w14:textId="4DD0B877" w:rsidR="009E1434" w:rsidRDefault="008405B1" w:rsidP="009E1434">
      <w:pPr>
        <w:jc w:val="both"/>
      </w:pPr>
      <w:r>
        <w:lastRenderedPageBreak/>
        <w:t>«</w:t>
      </w:r>
      <w:r w:rsidR="009E1434">
        <w:t>Сибуголь</w:t>
      </w:r>
      <w:r>
        <w:t xml:space="preserve">» </w:t>
      </w:r>
      <w:r w:rsidR="009E1434">
        <w:t>рассчитывал</w:t>
      </w:r>
      <w:r>
        <w:t xml:space="preserve"> </w:t>
      </w:r>
      <w:r w:rsidR="009E1434">
        <w:t>за</w:t>
      </w:r>
      <w:r>
        <w:t xml:space="preserve"> </w:t>
      </w:r>
      <w:r w:rsidR="009E1434">
        <w:t>счет</w:t>
      </w:r>
      <w:r>
        <w:t xml:space="preserve"> </w:t>
      </w:r>
      <w:r w:rsidR="009E1434">
        <w:t>реализация</w:t>
      </w:r>
      <w:r>
        <w:t xml:space="preserve"> </w:t>
      </w:r>
      <w:r w:rsidR="009E1434">
        <w:t>данного</w:t>
      </w:r>
      <w:r>
        <w:t xml:space="preserve"> </w:t>
      </w:r>
      <w:r w:rsidR="009E1434">
        <w:t>проекта</w:t>
      </w:r>
      <w:r>
        <w:t xml:space="preserve"> </w:t>
      </w:r>
      <w:r w:rsidR="009E1434">
        <w:t>обеспечить</w:t>
      </w:r>
      <w:r>
        <w:t xml:space="preserve"> </w:t>
      </w:r>
      <w:r w:rsidR="009E1434">
        <w:t>бесперебойную</w:t>
      </w:r>
      <w:r>
        <w:t xml:space="preserve"> </w:t>
      </w:r>
      <w:r w:rsidR="009E1434">
        <w:t>доставку</w:t>
      </w:r>
      <w:r>
        <w:t xml:space="preserve"> </w:t>
      </w:r>
      <w:r w:rsidR="009E1434">
        <w:t>продукции</w:t>
      </w:r>
      <w:r>
        <w:t xml:space="preserve"> </w:t>
      </w:r>
      <w:r w:rsidR="009E1434">
        <w:t>с</w:t>
      </w:r>
      <w:r>
        <w:t xml:space="preserve"> </w:t>
      </w:r>
      <w:r w:rsidR="009E1434">
        <w:t>Большесырского</w:t>
      </w:r>
      <w:r>
        <w:t xml:space="preserve"> </w:t>
      </w:r>
      <w:r w:rsidR="009E1434">
        <w:t>месторождения</w:t>
      </w:r>
      <w:r>
        <w:t xml:space="preserve"> </w:t>
      </w:r>
      <w:r w:rsidR="009E1434">
        <w:t>бурого</w:t>
      </w:r>
      <w:r>
        <w:t xml:space="preserve"> </w:t>
      </w:r>
      <w:r w:rsidR="009E1434">
        <w:t>угля,</w:t>
      </w:r>
      <w:r>
        <w:t xml:space="preserve"> </w:t>
      </w:r>
      <w:r w:rsidR="009E1434">
        <w:t>запасы</w:t>
      </w:r>
      <w:r>
        <w:t xml:space="preserve"> </w:t>
      </w:r>
      <w:r w:rsidR="009E1434">
        <w:t>которого</w:t>
      </w:r>
      <w:r>
        <w:t xml:space="preserve"> </w:t>
      </w:r>
      <w:r w:rsidR="009E1434">
        <w:t>тогда</w:t>
      </w:r>
      <w:r>
        <w:t xml:space="preserve"> </w:t>
      </w:r>
      <w:r w:rsidR="009E1434">
        <w:t>оценивались</w:t>
      </w:r>
      <w:r>
        <w:t xml:space="preserve"> </w:t>
      </w:r>
      <w:r w:rsidR="009E1434">
        <w:t>в</w:t>
      </w:r>
      <w:r>
        <w:t xml:space="preserve"> </w:t>
      </w:r>
      <w:r w:rsidR="009E1434">
        <w:t>71</w:t>
      </w:r>
      <w:r>
        <w:t xml:space="preserve"> </w:t>
      </w:r>
      <w:r w:rsidR="009E1434">
        <w:t>млн</w:t>
      </w:r>
      <w:r>
        <w:t xml:space="preserve"> </w:t>
      </w:r>
      <w:r w:rsidR="009E1434">
        <w:t>тонн.</w:t>
      </w:r>
    </w:p>
    <w:p w14:paraId="575FFBAF" w14:textId="5B6F0244" w:rsidR="009E1434" w:rsidRDefault="009E1434" w:rsidP="009E1434">
      <w:pPr>
        <w:jc w:val="both"/>
      </w:pPr>
      <w:r>
        <w:t>ООО</w:t>
      </w:r>
      <w:r w:rsidR="008405B1">
        <w:t xml:space="preserve"> «</w:t>
      </w:r>
      <w:r>
        <w:t>Сибуголь</w:t>
      </w:r>
      <w:r w:rsidR="008405B1">
        <w:t xml:space="preserve">» </w:t>
      </w:r>
      <w:r>
        <w:t>учреждено</w:t>
      </w:r>
      <w:r w:rsidR="008405B1">
        <w:t xml:space="preserve"> </w:t>
      </w:r>
      <w:r>
        <w:t>группой</w:t>
      </w:r>
      <w:r w:rsidR="008405B1">
        <w:t xml:space="preserve"> </w:t>
      </w:r>
      <w:r>
        <w:t>физлиц</w:t>
      </w:r>
      <w:r w:rsidR="008405B1">
        <w:t xml:space="preserve"> </w:t>
      </w:r>
      <w:r>
        <w:t>в</w:t>
      </w:r>
      <w:r w:rsidR="008405B1">
        <w:t xml:space="preserve"> </w:t>
      </w:r>
      <w:r>
        <w:t>2008</w:t>
      </w:r>
      <w:r w:rsidR="008405B1">
        <w:t xml:space="preserve"> </w:t>
      </w:r>
      <w:r>
        <w:t>году.</w:t>
      </w:r>
      <w:r w:rsidR="008405B1">
        <w:t xml:space="preserve"> </w:t>
      </w:r>
      <w:r>
        <w:t>По</w:t>
      </w:r>
      <w:r w:rsidR="008405B1">
        <w:t xml:space="preserve"> </w:t>
      </w:r>
      <w:r>
        <w:t>данным</w:t>
      </w:r>
      <w:r w:rsidR="008405B1">
        <w:t xml:space="preserve"> </w:t>
      </w:r>
      <w:r>
        <w:t>аналитической</w:t>
      </w:r>
      <w:r w:rsidR="008405B1">
        <w:t xml:space="preserve"> </w:t>
      </w:r>
      <w:r>
        <w:t>системы</w:t>
      </w:r>
      <w:r w:rsidR="008405B1">
        <w:t xml:space="preserve"> «</w:t>
      </w:r>
      <w:r>
        <w:t>СПАРК-Интерфакс</w:t>
      </w:r>
      <w:r w:rsidR="008405B1">
        <w:t xml:space="preserve">» </w:t>
      </w:r>
      <w:r>
        <w:t>в</w:t>
      </w:r>
      <w:r w:rsidR="008405B1">
        <w:t xml:space="preserve"> </w:t>
      </w:r>
      <w:r>
        <w:t>настоящее</w:t>
      </w:r>
      <w:r w:rsidR="008405B1">
        <w:t xml:space="preserve"> </w:t>
      </w:r>
      <w:r>
        <w:t>время</w:t>
      </w:r>
      <w:r w:rsidR="008405B1">
        <w:t xml:space="preserve"> </w:t>
      </w:r>
      <w:r>
        <w:t>собственниками</w:t>
      </w:r>
      <w:r w:rsidR="008405B1">
        <w:t xml:space="preserve"> </w:t>
      </w:r>
      <w:r>
        <w:t>компании</w:t>
      </w:r>
      <w:r w:rsidR="008405B1">
        <w:t xml:space="preserve"> </w:t>
      </w:r>
      <w:r>
        <w:t>являются</w:t>
      </w:r>
      <w:r w:rsidR="008405B1">
        <w:t xml:space="preserve"> </w:t>
      </w:r>
      <w:r>
        <w:t>кипрские</w:t>
      </w:r>
      <w:r w:rsidR="008405B1">
        <w:t xml:space="preserve"> </w:t>
      </w:r>
      <w:r>
        <w:t>Cedric</w:t>
      </w:r>
      <w:r w:rsidR="008405B1">
        <w:t xml:space="preserve"> </w:t>
      </w:r>
      <w:r>
        <w:t>Enterprises</w:t>
      </w:r>
      <w:r w:rsidR="008405B1">
        <w:t xml:space="preserve"> </w:t>
      </w:r>
      <w:r>
        <w:t>Limited</w:t>
      </w:r>
      <w:r w:rsidR="008405B1">
        <w:t xml:space="preserve"> </w:t>
      </w:r>
      <w:r>
        <w:t>(40%)</w:t>
      </w:r>
      <w:r w:rsidR="008405B1">
        <w:t xml:space="preserve"> </w:t>
      </w:r>
      <w:r>
        <w:t>и</w:t>
      </w:r>
      <w:r w:rsidR="008405B1">
        <w:t xml:space="preserve"> </w:t>
      </w:r>
      <w:r>
        <w:t>Dungenes</w:t>
      </w:r>
      <w:r w:rsidR="008405B1">
        <w:t xml:space="preserve"> </w:t>
      </w:r>
      <w:r>
        <w:t>Trading</w:t>
      </w:r>
      <w:r w:rsidR="008405B1">
        <w:t xml:space="preserve"> </w:t>
      </w:r>
      <w:r>
        <w:t>Limited</w:t>
      </w:r>
      <w:r w:rsidR="008405B1">
        <w:t xml:space="preserve"> </w:t>
      </w:r>
      <w:r>
        <w:t>(18%),</w:t>
      </w:r>
      <w:r w:rsidR="008405B1">
        <w:t xml:space="preserve"> </w:t>
      </w:r>
      <w:r>
        <w:t>а</w:t>
      </w:r>
      <w:r w:rsidR="008405B1">
        <w:t xml:space="preserve"> </w:t>
      </w:r>
      <w:r>
        <w:t>также</w:t>
      </w:r>
      <w:r w:rsidR="008405B1">
        <w:t xml:space="preserve"> </w:t>
      </w:r>
      <w:r>
        <w:t>красноярские</w:t>
      </w:r>
      <w:r w:rsidR="008405B1">
        <w:t xml:space="preserve"> </w:t>
      </w:r>
      <w:r>
        <w:t>предприниматели</w:t>
      </w:r>
      <w:r w:rsidR="008405B1">
        <w:t xml:space="preserve"> </w:t>
      </w:r>
      <w:r>
        <w:t>Любовь</w:t>
      </w:r>
      <w:r w:rsidR="008405B1">
        <w:t xml:space="preserve"> </w:t>
      </w:r>
      <w:r>
        <w:t>Хомченко</w:t>
      </w:r>
      <w:r w:rsidR="008405B1">
        <w:t xml:space="preserve"> </w:t>
      </w:r>
      <w:r>
        <w:t>(30,6%)</w:t>
      </w:r>
      <w:r w:rsidR="008405B1">
        <w:t xml:space="preserve"> </w:t>
      </w:r>
      <w:r>
        <w:t>и</w:t>
      </w:r>
      <w:r w:rsidR="008405B1">
        <w:t xml:space="preserve"> </w:t>
      </w:r>
      <w:r>
        <w:t>Александр</w:t>
      </w:r>
      <w:r w:rsidR="008405B1">
        <w:t xml:space="preserve"> </w:t>
      </w:r>
      <w:r>
        <w:t>Концевой</w:t>
      </w:r>
      <w:r w:rsidR="008405B1">
        <w:t xml:space="preserve"> </w:t>
      </w:r>
      <w:r>
        <w:t>(11,4%).</w:t>
      </w:r>
    </w:p>
    <w:p w14:paraId="18475D2A" w14:textId="34221CDB" w:rsidR="009E1434" w:rsidRDefault="009E1434" w:rsidP="009E1434">
      <w:pPr>
        <w:jc w:val="both"/>
      </w:pPr>
      <w:r>
        <w:t>По</w:t>
      </w:r>
      <w:r w:rsidR="008405B1">
        <w:t xml:space="preserve"> </w:t>
      </w:r>
      <w:r>
        <w:t>объемам</w:t>
      </w:r>
      <w:r w:rsidR="008405B1">
        <w:t xml:space="preserve"> </w:t>
      </w:r>
      <w:r>
        <w:t>добычи</w:t>
      </w:r>
      <w:r w:rsidR="008405B1">
        <w:t xml:space="preserve"> «</w:t>
      </w:r>
      <w:r>
        <w:t>Сибуголь</w:t>
      </w:r>
      <w:r w:rsidR="008405B1">
        <w:t xml:space="preserve">» </w:t>
      </w:r>
      <w:r>
        <w:t>находится</w:t>
      </w:r>
      <w:r w:rsidR="008405B1">
        <w:t xml:space="preserve"> </w:t>
      </w:r>
      <w:r>
        <w:t>на</w:t>
      </w:r>
      <w:r w:rsidR="008405B1">
        <w:t xml:space="preserve"> </w:t>
      </w:r>
      <w:r>
        <w:t>3-м</w:t>
      </w:r>
      <w:r w:rsidR="008405B1">
        <w:t xml:space="preserve"> </w:t>
      </w:r>
      <w:r>
        <w:t>месте</w:t>
      </w:r>
      <w:r w:rsidR="008405B1">
        <w:t xml:space="preserve"> </w:t>
      </w:r>
      <w:r>
        <w:t>среди</w:t>
      </w:r>
      <w:r w:rsidR="008405B1">
        <w:t xml:space="preserve"> </w:t>
      </w:r>
      <w:r>
        <w:t>предприятий</w:t>
      </w:r>
      <w:r w:rsidR="008405B1">
        <w:t xml:space="preserve"> </w:t>
      </w:r>
      <w:r>
        <w:t>Красноярского</w:t>
      </w:r>
      <w:r w:rsidR="008405B1">
        <w:t xml:space="preserve"> </w:t>
      </w:r>
      <w:r>
        <w:t>края</w:t>
      </w:r>
      <w:r w:rsidR="008405B1">
        <w:t xml:space="preserve"> </w:t>
      </w:r>
      <w:r>
        <w:t>после</w:t>
      </w:r>
      <w:r w:rsidR="008405B1">
        <w:t xml:space="preserve"> </w:t>
      </w:r>
      <w:r>
        <w:t>АО</w:t>
      </w:r>
      <w:r w:rsidR="008405B1">
        <w:t xml:space="preserve"> «</w:t>
      </w:r>
      <w:r>
        <w:t>СУЭК-Красноярск</w:t>
      </w:r>
      <w:r w:rsidR="008405B1">
        <w:t xml:space="preserve">» </w:t>
      </w:r>
      <w:r>
        <w:t>и</w:t>
      </w:r>
      <w:r w:rsidR="008405B1">
        <w:t xml:space="preserve"> </w:t>
      </w:r>
      <w:r>
        <w:t>АО</w:t>
      </w:r>
      <w:r w:rsidR="008405B1">
        <w:t xml:space="preserve"> «</w:t>
      </w:r>
      <w:r>
        <w:t>Красноярсккрайуголь</w:t>
      </w:r>
      <w:r w:rsidR="008405B1">
        <w:t xml:space="preserve">» </w:t>
      </w:r>
      <w:r>
        <w:t>(входит</w:t>
      </w:r>
      <w:r w:rsidR="008405B1">
        <w:t xml:space="preserve"> </w:t>
      </w:r>
      <w:r>
        <w:t>в</w:t>
      </w:r>
      <w:r w:rsidR="008405B1">
        <w:t xml:space="preserve"> </w:t>
      </w:r>
      <w:r>
        <w:t>группу</w:t>
      </w:r>
      <w:r w:rsidR="008405B1">
        <w:t xml:space="preserve"> «</w:t>
      </w:r>
      <w:r>
        <w:t>Русский</w:t>
      </w:r>
      <w:r w:rsidR="008405B1">
        <w:t xml:space="preserve"> </w:t>
      </w:r>
      <w:r>
        <w:t>уголь</w:t>
      </w:r>
      <w:r w:rsidR="008405B1">
        <w:t>»</w:t>
      </w:r>
      <w:r>
        <w:t>).</w:t>
      </w:r>
    </w:p>
    <w:p w14:paraId="60F58189" w14:textId="68313BFD" w:rsidR="00080A01" w:rsidRPr="0021535E" w:rsidRDefault="00080A01" w:rsidP="00080A01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24" w:name="_Toc1721160"/>
      <w:r w:rsidRPr="0021535E">
        <w:rPr>
          <w:rFonts w:ascii="Times New Roman" w:hAnsi="Times New Roman"/>
          <w:sz w:val="24"/>
          <w:szCs w:val="24"/>
        </w:rPr>
        <w:t>КОММЕРСАНТЪ-FM;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21535E">
        <w:rPr>
          <w:rFonts w:ascii="Times New Roman" w:hAnsi="Times New Roman"/>
          <w:sz w:val="24"/>
          <w:szCs w:val="24"/>
        </w:rPr>
        <w:t>ЮЛИЯ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21535E">
        <w:rPr>
          <w:rFonts w:ascii="Times New Roman" w:hAnsi="Times New Roman"/>
          <w:sz w:val="24"/>
          <w:szCs w:val="24"/>
        </w:rPr>
        <w:t>ГРИЦАЙ,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21535E">
        <w:rPr>
          <w:rFonts w:ascii="Times New Roman" w:hAnsi="Times New Roman"/>
          <w:sz w:val="24"/>
          <w:szCs w:val="24"/>
        </w:rPr>
        <w:t>ВИКТОРИЯ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21535E">
        <w:rPr>
          <w:rFonts w:ascii="Times New Roman" w:hAnsi="Times New Roman"/>
          <w:sz w:val="24"/>
          <w:szCs w:val="24"/>
        </w:rPr>
        <w:t>ФЕОФАНОВА;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21535E">
        <w:rPr>
          <w:rFonts w:ascii="Times New Roman" w:hAnsi="Times New Roman"/>
          <w:sz w:val="24"/>
          <w:szCs w:val="24"/>
        </w:rPr>
        <w:t>2019.02.21;</w:t>
      </w:r>
      <w:r w:rsidR="008405B1">
        <w:rPr>
          <w:rFonts w:ascii="Times New Roman" w:hAnsi="Times New Roman"/>
          <w:sz w:val="24"/>
          <w:szCs w:val="24"/>
        </w:rPr>
        <w:t xml:space="preserve"> «</w:t>
      </w:r>
      <w:r w:rsidRPr="0021535E">
        <w:rPr>
          <w:rFonts w:ascii="Times New Roman" w:hAnsi="Times New Roman"/>
          <w:sz w:val="24"/>
          <w:szCs w:val="24"/>
        </w:rPr>
        <w:t>ПЛАТОН</w:t>
      </w:r>
      <w:r w:rsidR="008405B1">
        <w:rPr>
          <w:rFonts w:ascii="Times New Roman" w:hAnsi="Times New Roman"/>
          <w:sz w:val="24"/>
          <w:szCs w:val="24"/>
        </w:rPr>
        <w:t xml:space="preserve">» </w:t>
      </w:r>
      <w:r w:rsidRPr="0021535E">
        <w:rPr>
          <w:rFonts w:ascii="Times New Roman" w:hAnsi="Times New Roman"/>
          <w:sz w:val="24"/>
          <w:szCs w:val="24"/>
        </w:rPr>
        <w:t>ДАВИТ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21535E">
        <w:rPr>
          <w:rFonts w:ascii="Times New Roman" w:hAnsi="Times New Roman"/>
          <w:sz w:val="24"/>
          <w:szCs w:val="24"/>
        </w:rPr>
        <w:t>ФИНАНСОВОЙ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21535E">
        <w:rPr>
          <w:rFonts w:ascii="Times New Roman" w:hAnsi="Times New Roman"/>
          <w:sz w:val="24"/>
          <w:szCs w:val="24"/>
        </w:rPr>
        <w:t>НАГРУЗКОЙ</w:t>
      </w:r>
      <w:bookmarkEnd w:id="24"/>
    </w:p>
    <w:p w14:paraId="45775071" w14:textId="5D0B47E8" w:rsidR="00080A01" w:rsidRDefault="00080A01" w:rsidP="00080A01">
      <w:pPr>
        <w:jc w:val="both"/>
      </w:pPr>
      <w:r>
        <w:t>Обновление</w:t>
      </w:r>
      <w:r w:rsidR="008405B1">
        <w:t xml:space="preserve"> </w:t>
      </w:r>
      <w:r>
        <w:t>системы</w:t>
      </w:r>
      <w:r w:rsidR="008405B1">
        <w:t xml:space="preserve"> «</w:t>
      </w:r>
      <w:r>
        <w:t>Платон</w:t>
      </w:r>
      <w:r w:rsidR="008405B1">
        <w:t xml:space="preserve">» </w:t>
      </w:r>
      <w:r>
        <w:t>разгонит</w:t>
      </w:r>
      <w:r w:rsidR="008405B1">
        <w:t xml:space="preserve"> </w:t>
      </w:r>
      <w:r>
        <w:t>инфляцию</w:t>
      </w:r>
      <w:r w:rsidR="008405B1">
        <w:t xml:space="preserve"> </w:t>
      </w:r>
      <w:r>
        <w:t>и</w:t>
      </w:r>
      <w:r w:rsidR="008405B1">
        <w:t xml:space="preserve"> </w:t>
      </w:r>
      <w:r>
        <w:t>повысит</w:t>
      </w:r>
      <w:r w:rsidR="008405B1">
        <w:t xml:space="preserve"> </w:t>
      </w:r>
      <w:r>
        <w:t>стоимость</w:t>
      </w:r>
      <w:r w:rsidR="008405B1">
        <w:t xml:space="preserve"> </w:t>
      </w:r>
      <w:r>
        <w:t>товаров.</w:t>
      </w:r>
      <w:r w:rsidR="008405B1">
        <w:t xml:space="preserve"> </w:t>
      </w:r>
      <w:r>
        <w:t>По</w:t>
      </w:r>
      <w:r w:rsidR="008405B1">
        <w:t xml:space="preserve"> </w:t>
      </w:r>
      <w:r>
        <w:t>крайней</w:t>
      </w:r>
      <w:r w:rsidR="008405B1">
        <w:t xml:space="preserve"> </w:t>
      </w:r>
      <w:r>
        <w:t>мере,</w:t>
      </w:r>
      <w:r w:rsidR="008405B1">
        <w:t xml:space="preserve"> </w:t>
      </w:r>
      <w:r>
        <w:t>так</w:t>
      </w:r>
      <w:r w:rsidR="008405B1">
        <w:t xml:space="preserve"> </w:t>
      </w:r>
      <w:r>
        <w:t>считают</w:t>
      </w:r>
      <w:r w:rsidR="008405B1">
        <w:t xml:space="preserve"> </w:t>
      </w:r>
      <w:r>
        <w:t>в</w:t>
      </w:r>
      <w:r w:rsidR="008405B1">
        <w:t xml:space="preserve"> </w:t>
      </w:r>
      <w:r>
        <w:t>обществе</w:t>
      </w:r>
      <w:r w:rsidR="008405B1">
        <w:t xml:space="preserve"> </w:t>
      </w:r>
      <w:r>
        <w:t>защиты</w:t>
      </w:r>
      <w:r w:rsidR="008405B1">
        <w:t xml:space="preserve"> </w:t>
      </w:r>
      <w:r>
        <w:t>потребителей</w:t>
      </w:r>
      <w:r w:rsidR="008405B1">
        <w:t xml:space="preserve"> «</w:t>
      </w:r>
      <w:r>
        <w:t>Общественный</w:t>
      </w:r>
      <w:r w:rsidR="008405B1">
        <w:t xml:space="preserve"> </w:t>
      </w:r>
      <w:r>
        <w:t>контроль</w:t>
      </w:r>
      <w:r w:rsidR="008405B1">
        <w:t>»</w:t>
      </w:r>
      <w:r>
        <w:t>.</w:t>
      </w:r>
      <w:r w:rsidR="008405B1">
        <w:t xml:space="preserve"> </w:t>
      </w:r>
      <w:r>
        <w:t>Там</w:t>
      </w:r>
      <w:r w:rsidR="008405B1">
        <w:t xml:space="preserve"> </w:t>
      </w:r>
      <w:r>
        <w:t>раскритиковали</w:t>
      </w:r>
      <w:r w:rsidR="008405B1">
        <w:t xml:space="preserve"> </w:t>
      </w:r>
      <w:r>
        <w:t>предложение</w:t>
      </w:r>
      <w:r w:rsidR="008405B1">
        <w:t xml:space="preserve"> </w:t>
      </w:r>
      <w:r w:rsidRPr="0021535E">
        <w:rPr>
          <w:b/>
        </w:rPr>
        <w:t>Минтранса</w:t>
      </w:r>
      <w:r w:rsidR="008405B1">
        <w:t xml:space="preserve"> </w:t>
      </w:r>
      <w:r>
        <w:t>обязать</w:t>
      </w:r>
      <w:r w:rsidR="008405B1">
        <w:t xml:space="preserve"> </w:t>
      </w:r>
      <w:r>
        <w:t>перевозчиков</w:t>
      </w:r>
      <w:r w:rsidR="008405B1">
        <w:t xml:space="preserve"> </w:t>
      </w:r>
      <w:r>
        <w:t>устанавливать</w:t>
      </w:r>
      <w:r w:rsidR="008405B1">
        <w:t xml:space="preserve"> </w:t>
      </w:r>
      <w:r>
        <w:t>на</w:t>
      </w:r>
      <w:r w:rsidR="008405B1">
        <w:t xml:space="preserve"> </w:t>
      </w:r>
      <w:r>
        <w:t>грузовики</w:t>
      </w:r>
      <w:r w:rsidR="008405B1">
        <w:t xml:space="preserve"> </w:t>
      </w:r>
      <w:r>
        <w:t>новые</w:t>
      </w:r>
      <w:r w:rsidR="008405B1">
        <w:t xml:space="preserve"> </w:t>
      </w:r>
      <w:r>
        <w:t>навигационные</w:t>
      </w:r>
      <w:r w:rsidR="008405B1">
        <w:t xml:space="preserve"> </w:t>
      </w:r>
      <w:r>
        <w:t>устройства,</w:t>
      </w:r>
      <w:r w:rsidR="008405B1">
        <w:t xml:space="preserve"> </w:t>
      </w:r>
      <w:r>
        <w:t>объединяющие</w:t>
      </w:r>
      <w:r w:rsidR="008405B1">
        <w:t xml:space="preserve"> </w:t>
      </w:r>
      <w:r>
        <w:t>ГЛОНАСС</w:t>
      </w:r>
      <w:r w:rsidR="008405B1">
        <w:t xml:space="preserve"> </w:t>
      </w:r>
      <w:r>
        <w:t>и</w:t>
      </w:r>
      <w:r w:rsidR="008405B1">
        <w:t xml:space="preserve"> «</w:t>
      </w:r>
      <w:r>
        <w:t>Платон</w:t>
      </w:r>
      <w:r w:rsidR="008405B1">
        <w:t>»</w:t>
      </w:r>
      <w:r>
        <w:t>.</w:t>
      </w:r>
      <w:r w:rsidR="008405B1">
        <w:t xml:space="preserve"> </w:t>
      </w:r>
      <w:r>
        <w:t>По</w:t>
      </w:r>
      <w:r w:rsidR="008405B1">
        <w:t xml:space="preserve"> </w:t>
      </w:r>
      <w:r>
        <w:t>мнению</w:t>
      </w:r>
      <w:r w:rsidR="008405B1">
        <w:t xml:space="preserve"> </w:t>
      </w:r>
      <w:r>
        <w:t>общественников,</w:t>
      </w:r>
      <w:r w:rsidR="008405B1">
        <w:t xml:space="preserve"> </w:t>
      </w:r>
      <w:r>
        <w:t>в</w:t>
      </w:r>
      <w:r w:rsidR="008405B1">
        <w:t xml:space="preserve"> </w:t>
      </w:r>
      <w:r>
        <w:t>результате</w:t>
      </w:r>
      <w:r w:rsidR="008405B1">
        <w:t xml:space="preserve"> </w:t>
      </w:r>
      <w:r>
        <w:t>вырастет</w:t>
      </w:r>
      <w:r w:rsidR="008405B1">
        <w:t xml:space="preserve"> </w:t>
      </w:r>
      <w:r>
        <w:t>финансовая</w:t>
      </w:r>
      <w:r w:rsidR="008405B1">
        <w:t xml:space="preserve"> </w:t>
      </w:r>
      <w:r>
        <w:t>нагрузка</w:t>
      </w:r>
      <w:r w:rsidR="008405B1">
        <w:t xml:space="preserve"> </w:t>
      </w:r>
      <w:r>
        <w:t>на</w:t>
      </w:r>
      <w:r w:rsidR="008405B1">
        <w:t xml:space="preserve"> </w:t>
      </w:r>
      <w:r>
        <w:t>логистические</w:t>
      </w:r>
      <w:r w:rsidR="008405B1">
        <w:t xml:space="preserve"> </w:t>
      </w:r>
      <w:r>
        <w:t>компании,</w:t>
      </w:r>
      <w:r w:rsidR="008405B1">
        <w:t xml:space="preserve"> </w:t>
      </w:r>
      <w:r>
        <w:t>а</w:t>
      </w:r>
      <w:r w:rsidR="008405B1">
        <w:t xml:space="preserve"> </w:t>
      </w:r>
      <w:r>
        <w:t>значит,</w:t>
      </w:r>
      <w:r w:rsidR="008405B1">
        <w:t xml:space="preserve"> </w:t>
      </w:r>
      <w:r>
        <w:t>и</w:t>
      </w:r>
      <w:r w:rsidR="008405B1">
        <w:t xml:space="preserve"> </w:t>
      </w:r>
      <w:r>
        <w:t>цены</w:t>
      </w:r>
      <w:r w:rsidR="008405B1">
        <w:t xml:space="preserve"> </w:t>
      </w:r>
      <w:r>
        <w:t>на</w:t>
      </w:r>
      <w:r w:rsidR="008405B1">
        <w:t xml:space="preserve"> </w:t>
      </w:r>
      <w:r>
        <w:t>товары</w:t>
      </w:r>
      <w:r w:rsidR="008405B1">
        <w:t xml:space="preserve"> </w:t>
      </w:r>
      <w:r>
        <w:t>пойдут</w:t>
      </w:r>
      <w:r w:rsidR="008405B1">
        <w:t xml:space="preserve"> </w:t>
      </w:r>
      <w:r>
        <w:t>вверх.</w:t>
      </w:r>
    </w:p>
    <w:p w14:paraId="0D55D991" w14:textId="5B800DE8" w:rsidR="00080A01" w:rsidRDefault="008405B1" w:rsidP="00080A01">
      <w:pPr>
        <w:jc w:val="both"/>
      </w:pPr>
      <w:r>
        <w:t xml:space="preserve"> </w:t>
      </w:r>
      <w:r w:rsidR="00080A01">
        <w:t>Кроме</w:t>
      </w:r>
      <w:r>
        <w:t xml:space="preserve"> </w:t>
      </w:r>
      <w:r w:rsidR="00080A01">
        <w:t>того,</w:t>
      </w:r>
      <w:r>
        <w:t xml:space="preserve"> </w:t>
      </w:r>
      <w:r w:rsidR="00080A01">
        <w:t>это</w:t>
      </w:r>
      <w:r>
        <w:t xml:space="preserve"> </w:t>
      </w:r>
      <w:r w:rsidR="00080A01">
        <w:t>приведет</w:t>
      </w:r>
      <w:r>
        <w:t xml:space="preserve"> </w:t>
      </w:r>
      <w:r w:rsidR="00080A01">
        <w:t>к</w:t>
      </w:r>
      <w:r>
        <w:t xml:space="preserve"> </w:t>
      </w:r>
      <w:r w:rsidR="00080A01">
        <w:t>снижению</w:t>
      </w:r>
      <w:r>
        <w:t xml:space="preserve"> </w:t>
      </w:r>
      <w:r w:rsidR="00080A01">
        <w:t>ВВП</w:t>
      </w:r>
      <w:r>
        <w:t xml:space="preserve"> </w:t>
      </w:r>
      <w:r w:rsidR="00080A01">
        <w:t>почти</w:t>
      </w:r>
      <w:r>
        <w:t xml:space="preserve"> </w:t>
      </w:r>
      <w:r w:rsidR="00080A01">
        <w:t>на</w:t>
      </w:r>
      <w:r>
        <w:t xml:space="preserve"> </w:t>
      </w:r>
      <w:r w:rsidR="00080A01">
        <w:t>1%,</w:t>
      </w:r>
      <w:r>
        <w:t xml:space="preserve"> </w:t>
      </w:r>
      <w:r w:rsidR="00080A01">
        <w:t>или</w:t>
      </w:r>
      <w:r>
        <w:t xml:space="preserve"> </w:t>
      </w:r>
      <w:r w:rsidR="00080A01">
        <w:t>на</w:t>
      </w:r>
      <w:r>
        <w:t xml:space="preserve"> </w:t>
      </w:r>
      <w:r w:rsidR="00080A01">
        <w:t>900</w:t>
      </w:r>
      <w:r>
        <w:t xml:space="preserve"> </w:t>
      </w:r>
      <w:r w:rsidR="00080A01">
        <w:t>млрд</w:t>
      </w:r>
      <w:r>
        <w:t xml:space="preserve"> </w:t>
      </w:r>
      <w:r w:rsidR="00080A01">
        <w:t>руб.</w:t>
      </w:r>
      <w:r>
        <w:t xml:space="preserve"> </w:t>
      </w:r>
      <w:r w:rsidR="00080A01">
        <w:t>в</w:t>
      </w:r>
      <w:r>
        <w:t xml:space="preserve"> </w:t>
      </w:r>
      <w:r w:rsidR="00080A01">
        <w:t>год,</w:t>
      </w:r>
      <w:r>
        <w:t xml:space="preserve"> </w:t>
      </w:r>
      <w:r w:rsidR="00080A01">
        <w:t>говорит</w:t>
      </w:r>
      <w:r>
        <w:t xml:space="preserve"> </w:t>
      </w:r>
      <w:r w:rsidR="00080A01">
        <w:t>председатель</w:t>
      </w:r>
      <w:r>
        <w:t xml:space="preserve"> «</w:t>
      </w:r>
      <w:r w:rsidR="00080A01">
        <w:t>Общественного</w:t>
      </w:r>
      <w:r>
        <w:t xml:space="preserve"> </w:t>
      </w:r>
      <w:r w:rsidR="00080A01">
        <w:t>контроля</w:t>
      </w:r>
      <w:r>
        <w:t xml:space="preserve">» </w:t>
      </w:r>
      <w:r w:rsidR="00080A01">
        <w:t>Михаил</w:t>
      </w:r>
      <w:r>
        <w:t xml:space="preserve"> </w:t>
      </w:r>
      <w:r w:rsidR="00080A01">
        <w:t>Аншаков:</w:t>
      </w:r>
      <w:r>
        <w:t xml:space="preserve"> «</w:t>
      </w:r>
      <w:r w:rsidR="00080A01">
        <w:t>По</w:t>
      </w:r>
      <w:r>
        <w:t xml:space="preserve"> </w:t>
      </w:r>
      <w:r w:rsidR="00080A01">
        <w:t>нашим</w:t>
      </w:r>
      <w:r>
        <w:t xml:space="preserve"> </w:t>
      </w:r>
      <w:r w:rsidR="00080A01">
        <w:t>оценкам,</w:t>
      </w:r>
      <w:r>
        <w:t xml:space="preserve"> </w:t>
      </w:r>
      <w:r w:rsidR="00080A01">
        <w:t>это</w:t>
      </w:r>
      <w:r>
        <w:t xml:space="preserve"> </w:t>
      </w:r>
      <w:r w:rsidR="00080A01">
        <w:t>негативно</w:t>
      </w:r>
      <w:r>
        <w:t xml:space="preserve"> </w:t>
      </w:r>
      <w:r w:rsidR="00080A01">
        <w:t>отразится</w:t>
      </w:r>
      <w:r>
        <w:t xml:space="preserve"> </w:t>
      </w:r>
      <w:r w:rsidR="00080A01">
        <w:t>и</w:t>
      </w:r>
      <w:r>
        <w:t xml:space="preserve"> </w:t>
      </w:r>
      <w:r w:rsidR="00080A01">
        <w:t>на</w:t>
      </w:r>
      <w:r>
        <w:t xml:space="preserve"> </w:t>
      </w:r>
      <w:r w:rsidR="00080A01">
        <w:t>компаниях,</w:t>
      </w:r>
      <w:r>
        <w:t xml:space="preserve"> </w:t>
      </w:r>
      <w:r w:rsidR="00080A01">
        <w:t>которые</w:t>
      </w:r>
      <w:r>
        <w:t xml:space="preserve"> </w:t>
      </w:r>
      <w:r w:rsidR="00080A01">
        <w:t>затрагивает</w:t>
      </w:r>
      <w:r>
        <w:t xml:space="preserve"> </w:t>
      </w:r>
      <w:r w:rsidR="00080A01">
        <w:t>этот</w:t>
      </w:r>
      <w:r>
        <w:t xml:space="preserve"> </w:t>
      </w:r>
      <w:r w:rsidR="00080A01">
        <w:t>законопроект,</w:t>
      </w:r>
      <w:r>
        <w:t xml:space="preserve"> </w:t>
      </w:r>
      <w:r w:rsidR="00080A01">
        <w:t>и</w:t>
      </w:r>
      <w:r>
        <w:t xml:space="preserve"> </w:t>
      </w:r>
      <w:r w:rsidR="00080A01">
        <w:t>в</w:t>
      </w:r>
      <w:r>
        <w:t xml:space="preserve"> </w:t>
      </w:r>
      <w:r w:rsidR="00080A01">
        <w:t>целом</w:t>
      </w:r>
      <w:r>
        <w:t xml:space="preserve"> </w:t>
      </w:r>
      <w:r w:rsidR="00080A01">
        <w:t>на</w:t>
      </w:r>
      <w:r>
        <w:t xml:space="preserve"> </w:t>
      </w:r>
      <w:r w:rsidR="00080A01">
        <w:t>потребительском</w:t>
      </w:r>
      <w:r>
        <w:t xml:space="preserve"> </w:t>
      </w:r>
      <w:r w:rsidR="00080A01">
        <w:t>рынке,</w:t>
      </w:r>
      <w:r>
        <w:t xml:space="preserve"> </w:t>
      </w:r>
      <w:r w:rsidR="00080A01">
        <w:t>так</w:t>
      </w:r>
      <w:r>
        <w:t xml:space="preserve"> </w:t>
      </w:r>
      <w:r w:rsidR="00080A01">
        <w:t>как</w:t>
      </w:r>
      <w:r>
        <w:t xml:space="preserve"> </w:t>
      </w:r>
      <w:r w:rsidR="00080A01">
        <w:t>приведет</w:t>
      </w:r>
      <w:r>
        <w:t xml:space="preserve"> </w:t>
      </w:r>
      <w:r w:rsidR="00080A01">
        <w:t>к</w:t>
      </w:r>
      <w:r>
        <w:t xml:space="preserve"> </w:t>
      </w:r>
      <w:r w:rsidR="00080A01">
        <w:t>росту</w:t>
      </w:r>
      <w:r>
        <w:t xml:space="preserve"> </w:t>
      </w:r>
      <w:r w:rsidR="00080A01">
        <w:t>издержек</w:t>
      </w:r>
      <w:r>
        <w:t xml:space="preserve"> </w:t>
      </w:r>
      <w:r w:rsidR="00080A01">
        <w:t>у</w:t>
      </w:r>
      <w:r>
        <w:t xml:space="preserve"> </w:t>
      </w:r>
      <w:r w:rsidR="00080A01">
        <w:t>логистических,</w:t>
      </w:r>
      <w:r>
        <w:t xml:space="preserve"> </w:t>
      </w:r>
      <w:r w:rsidR="00080A01">
        <w:t>транспортных</w:t>
      </w:r>
      <w:r>
        <w:t xml:space="preserve"> </w:t>
      </w:r>
      <w:r w:rsidR="00080A01">
        <w:t>компаний.</w:t>
      </w:r>
      <w:r>
        <w:t xml:space="preserve"> </w:t>
      </w:r>
      <w:r w:rsidR="00080A01">
        <w:t>В</w:t>
      </w:r>
      <w:r>
        <w:t xml:space="preserve"> </w:t>
      </w:r>
      <w:r w:rsidR="00080A01">
        <w:t>конечном</w:t>
      </w:r>
      <w:r>
        <w:t xml:space="preserve"> </w:t>
      </w:r>
      <w:r w:rsidR="00080A01">
        <w:t>итоге</w:t>
      </w:r>
      <w:r>
        <w:t xml:space="preserve"> </w:t>
      </w:r>
      <w:r w:rsidR="00080A01">
        <w:t>это</w:t>
      </w:r>
      <w:r>
        <w:t xml:space="preserve"> </w:t>
      </w:r>
      <w:r w:rsidR="00080A01">
        <w:t>отразится</w:t>
      </w:r>
      <w:r>
        <w:t xml:space="preserve"> </w:t>
      </w:r>
      <w:r w:rsidR="00080A01">
        <w:t>на</w:t>
      </w:r>
      <w:r>
        <w:t xml:space="preserve"> </w:t>
      </w:r>
      <w:r w:rsidR="00080A01">
        <w:t>стоимости</w:t>
      </w:r>
      <w:r>
        <w:t xml:space="preserve"> </w:t>
      </w:r>
      <w:r w:rsidR="00080A01">
        <w:t>товаров</w:t>
      </w:r>
      <w:r>
        <w:t xml:space="preserve"> </w:t>
      </w:r>
      <w:r w:rsidR="00080A01">
        <w:t>и</w:t>
      </w:r>
      <w:r>
        <w:t xml:space="preserve"> </w:t>
      </w:r>
      <w:r w:rsidR="00080A01">
        <w:t>услуг</w:t>
      </w:r>
      <w:r>
        <w:t xml:space="preserve"> – </w:t>
      </w:r>
      <w:r w:rsidR="00080A01">
        <w:t>они</w:t>
      </w:r>
      <w:r>
        <w:t xml:space="preserve"> </w:t>
      </w:r>
      <w:r w:rsidR="00080A01">
        <w:t>подорожают,</w:t>
      </w:r>
      <w:r>
        <w:t xml:space="preserve"> </w:t>
      </w:r>
      <w:r w:rsidR="00080A01">
        <w:t>естественно.</w:t>
      </w:r>
      <w:r>
        <w:t xml:space="preserve"> </w:t>
      </w:r>
      <w:r w:rsidR="00080A01">
        <w:t>Издержки</w:t>
      </w:r>
      <w:r>
        <w:t xml:space="preserve"> </w:t>
      </w:r>
      <w:r w:rsidR="00080A01">
        <w:t>транспортников</w:t>
      </w:r>
      <w:r>
        <w:t xml:space="preserve"> </w:t>
      </w:r>
      <w:r w:rsidR="00080A01">
        <w:t>будут</w:t>
      </w:r>
      <w:r>
        <w:t xml:space="preserve"> </w:t>
      </w:r>
      <w:r w:rsidR="00080A01">
        <w:t>переложены</w:t>
      </w:r>
      <w:r>
        <w:t xml:space="preserve"> </w:t>
      </w:r>
      <w:r w:rsidR="00080A01">
        <w:t>на</w:t>
      </w:r>
      <w:r>
        <w:t xml:space="preserve"> </w:t>
      </w:r>
      <w:r w:rsidR="00080A01">
        <w:t>потребителей</w:t>
      </w:r>
      <w:r>
        <w:t>»</w:t>
      </w:r>
      <w:r w:rsidR="00080A01">
        <w:t>.</w:t>
      </w:r>
    </w:p>
    <w:p w14:paraId="31885356" w14:textId="2F3730CA" w:rsidR="00080A01" w:rsidRDefault="008405B1" w:rsidP="00080A01">
      <w:pPr>
        <w:jc w:val="both"/>
      </w:pPr>
      <w:r>
        <w:t xml:space="preserve"> </w:t>
      </w:r>
      <w:r w:rsidR="00080A01" w:rsidRPr="0021535E">
        <w:rPr>
          <w:b/>
        </w:rPr>
        <w:t>Минтранс</w:t>
      </w:r>
      <w:r>
        <w:t xml:space="preserve"> </w:t>
      </w:r>
      <w:r w:rsidR="00080A01">
        <w:t>с</w:t>
      </w:r>
      <w:r>
        <w:t xml:space="preserve"> </w:t>
      </w:r>
      <w:r w:rsidR="00080A01">
        <w:t>мнением</w:t>
      </w:r>
      <w:r>
        <w:t xml:space="preserve"> «</w:t>
      </w:r>
      <w:r w:rsidR="00080A01">
        <w:t>Общественного</w:t>
      </w:r>
      <w:r>
        <w:t xml:space="preserve"> </w:t>
      </w:r>
      <w:r w:rsidR="00080A01">
        <w:t>контроля</w:t>
      </w:r>
      <w:r>
        <w:t xml:space="preserve">» </w:t>
      </w:r>
      <w:r w:rsidR="00080A01">
        <w:t>не</w:t>
      </w:r>
      <w:r>
        <w:t xml:space="preserve"> </w:t>
      </w:r>
      <w:r w:rsidR="00080A01">
        <w:t>согласился.</w:t>
      </w:r>
      <w:r>
        <w:t xml:space="preserve"> </w:t>
      </w:r>
      <w:r w:rsidR="00080A01">
        <w:t>В</w:t>
      </w:r>
      <w:r>
        <w:t xml:space="preserve"> </w:t>
      </w:r>
      <w:r w:rsidR="00080A01">
        <w:t>ведомстве</w:t>
      </w:r>
      <w:r>
        <w:t xml:space="preserve"> </w:t>
      </w:r>
      <w:r w:rsidR="00080A01">
        <w:t>отметили,</w:t>
      </w:r>
      <w:r>
        <w:t xml:space="preserve"> </w:t>
      </w:r>
      <w:r w:rsidR="00080A01">
        <w:t>что</w:t>
      </w:r>
      <w:r>
        <w:t xml:space="preserve"> </w:t>
      </w:r>
      <w:r w:rsidR="00080A01">
        <w:t>поправки</w:t>
      </w:r>
      <w:r>
        <w:t xml:space="preserve"> </w:t>
      </w:r>
      <w:r w:rsidR="00080A01">
        <w:t>не</w:t>
      </w:r>
      <w:r>
        <w:t xml:space="preserve"> </w:t>
      </w:r>
      <w:r w:rsidR="00080A01">
        <w:t>обязывают</w:t>
      </w:r>
      <w:r>
        <w:t xml:space="preserve"> </w:t>
      </w:r>
      <w:r w:rsidR="00080A01">
        <w:t>перевозчиков</w:t>
      </w:r>
      <w:r>
        <w:t xml:space="preserve"> </w:t>
      </w:r>
      <w:r w:rsidR="00080A01">
        <w:t>устанавливать</w:t>
      </w:r>
      <w:r>
        <w:t xml:space="preserve"> </w:t>
      </w:r>
      <w:r w:rsidR="00080A01">
        <w:t>новую</w:t>
      </w:r>
      <w:r>
        <w:t xml:space="preserve"> </w:t>
      </w:r>
      <w:r w:rsidR="00080A01">
        <w:t>аппаратуру</w:t>
      </w:r>
      <w:r>
        <w:t xml:space="preserve"> </w:t>
      </w:r>
      <w:r w:rsidR="00080A01">
        <w:t>и</w:t>
      </w:r>
      <w:r>
        <w:t xml:space="preserve"> </w:t>
      </w:r>
      <w:r w:rsidR="00080A01">
        <w:t>не</w:t>
      </w:r>
      <w:r>
        <w:t xml:space="preserve"> </w:t>
      </w:r>
      <w:r w:rsidR="00080A01">
        <w:t>вводят</w:t>
      </w:r>
      <w:r>
        <w:t xml:space="preserve"> </w:t>
      </w:r>
      <w:r w:rsidR="00080A01">
        <w:t>новые</w:t>
      </w:r>
      <w:r>
        <w:t xml:space="preserve"> </w:t>
      </w:r>
      <w:r w:rsidR="00080A01">
        <w:t>платежи.</w:t>
      </w:r>
      <w:r>
        <w:t xml:space="preserve"> </w:t>
      </w:r>
      <w:r w:rsidR="00080A01">
        <w:t>Однако</w:t>
      </w:r>
      <w:r>
        <w:t xml:space="preserve"> </w:t>
      </w:r>
      <w:r w:rsidR="00080A01">
        <w:t>владельцы</w:t>
      </w:r>
      <w:r>
        <w:t xml:space="preserve"> </w:t>
      </w:r>
      <w:r w:rsidR="00080A01">
        <w:t>коммерческого</w:t>
      </w:r>
      <w:r>
        <w:t xml:space="preserve"> </w:t>
      </w:r>
      <w:r w:rsidR="00080A01">
        <w:t>транспорта</w:t>
      </w:r>
      <w:r>
        <w:t xml:space="preserve"> </w:t>
      </w:r>
      <w:r w:rsidR="00080A01">
        <w:t>все</w:t>
      </w:r>
      <w:r>
        <w:t xml:space="preserve"> </w:t>
      </w:r>
      <w:r w:rsidR="00080A01">
        <w:t>равно</w:t>
      </w:r>
      <w:r>
        <w:t xml:space="preserve"> </w:t>
      </w:r>
      <w:r w:rsidR="00080A01">
        <w:t>беспокоятся.</w:t>
      </w:r>
      <w:r>
        <w:t xml:space="preserve"> </w:t>
      </w:r>
      <w:r w:rsidR="00080A01">
        <w:t>Ведь</w:t>
      </w:r>
      <w:r>
        <w:t xml:space="preserve"> </w:t>
      </w:r>
      <w:r w:rsidR="00080A01">
        <w:t>из-за</w:t>
      </w:r>
      <w:r>
        <w:t xml:space="preserve"> </w:t>
      </w:r>
      <w:r w:rsidR="00080A01">
        <w:t>изменений</w:t>
      </w:r>
      <w:r>
        <w:t xml:space="preserve"> </w:t>
      </w:r>
      <w:r w:rsidR="00080A01">
        <w:t>себестоимость</w:t>
      </w:r>
      <w:r>
        <w:t xml:space="preserve"> </w:t>
      </w:r>
      <w:r w:rsidR="00080A01">
        <w:t>продукции</w:t>
      </w:r>
      <w:r>
        <w:t xml:space="preserve"> </w:t>
      </w:r>
      <w:r w:rsidR="00080A01">
        <w:t>может</w:t>
      </w:r>
      <w:r>
        <w:t xml:space="preserve"> </w:t>
      </w:r>
      <w:r w:rsidR="00080A01">
        <w:t>повыситься,</w:t>
      </w:r>
      <w:r>
        <w:t xml:space="preserve"> </w:t>
      </w:r>
      <w:r w:rsidR="00080A01">
        <w:t>говорит</w:t>
      </w:r>
      <w:r>
        <w:t xml:space="preserve"> </w:t>
      </w:r>
      <w:r w:rsidR="00080A01">
        <w:t>президент</w:t>
      </w:r>
      <w:r>
        <w:t xml:space="preserve"> </w:t>
      </w:r>
      <w:r w:rsidR="00080A01">
        <w:t>агропромышленного</w:t>
      </w:r>
      <w:r>
        <w:t xml:space="preserve"> </w:t>
      </w:r>
      <w:r w:rsidR="00080A01">
        <w:t>холдинга</w:t>
      </w:r>
      <w:r>
        <w:t xml:space="preserve"> «</w:t>
      </w:r>
      <w:r w:rsidR="00080A01">
        <w:t>Мираторг</w:t>
      </w:r>
      <w:r>
        <w:t xml:space="preserve">» </w:t>
      </w:r>
      <w:r w:rsidR="00080A01">
        <w:t>Виктор</w:t>
      </w:r>
      <w:r>
        <w:t xml:space="preserve"> </w:t>
      </w:r>
      <w:r w:rsidR="00080A01">
        <w:t>Линник:</w:t>
      </w:r>
      <w:r>
        <w:t xml:space="preserve"> «</w:t>
      </w:r>
      <w:r w:rsidR="00080A01">
        <w:t>Мы</w:t>
      </w:r>
      <w:r>
        <w:t xml:space="preserve"> </w:t>
      </w:r>
      <w:r w:rsidR="00080A01">
        <w:t>против</w:t>
      </w:r>
      <w:r>
        <w:t xml:space="preserve"> </w:t>
      </w:r>
      <w:r w:rsidR="00080A01">
        <w:t>каких-либо</w:t>
      </w:r>
      <w:r>
        <w:t xml:space="preserve"> </w:t>
      </w:r>
      <w:r w:rsidR="00080A01">
        <w:t>изменений,</w:t>
      </w:r>
      <w:r>
        <w:t xml:space="preserve"> </w:t>
      </w:r>
      <w:r w:rsidR="00080A01">
        <w:t>которые</w:t>
      </w:r>
      <w:r>
        <w:t xml:space="preserve"> </w:t>
      </w:r>
      <w:r w:rsidR="00080A01">
        <w:t>повышают</w:t>
      </w:r>
      <w:r>
        <w:t xml:space="preserve"> </w:t>
      </w:r>
      <w:r w:rsidR="00080A01">
        <w:t>себестоимость</w:t>
      </w:r>
      <w:r>
        <w:t xml:space="preserve"> </w:t>
      </w:r>
      <w:r w:rsidR="00080A01">
        <w:t>товаров</w:t>
      </w:r>
      <w:r>
        <w:t xml:space="preserve"> </w:t>
      </w:r>
      <w:r w:rsidR="00080A01">
        <w:t>и</w:t>
      </w:r>
      <w:r>
        <w:t xml:space="preserve"> </w:t>
      </w:r>
      <w:r w:rsidR="00080A01">
        <w:t>услуг.</w:t>
      </w:r>
      <w:r>
        <w:t xml:space="preserve"> </w:t>
      </w:r>
      <w:r w:rsidR="00080A01">
        <w:t>Цену</w:t>
      </w:r>
      <w:r>
        <w:t xml:space="preserve"> </w:t>
      </w:r>
      <w:r w:rsidR="00080A01">
        <w:t>мы</w:t>
      </w:r>
      <w:r>
        <w:t xml:space="preserve"> </w:t>
      </w:r>
      <w:r w:rsidR="00080A01">
        <w:t>не</w:t>
      </w:r>
      <w:r>
        <w:t xml:space="preserve"> </w:t>
      </w:r>
      <w:r w:rsidR="00080A01">
        <w:t>можем</w:t>
      </w:r>
      <w:r>
        <w:t xml:space="preserve"> </w:t>
      </w:r>
      <w:r w:rsidR="00080A01">
        <w:t>поднять</w:t>
      </w:r>
      <w:r>
        <w:t xml:space="preserve"> </w:t>
      </w:r>
      <w:r w:rsidR="00080A01">
        <w:t>или</w:t>
      </w:r>
      <w:r>
        <w:t xml:space="preserve"> </w:t>
      </w:r>
      <w:r w:rsidR="00080A01">
        <w:t>опустить.</w:t>
      </w:r>
      <w:r>
        <w:t xml:space="preserve"> </w:t>
      </w:r>
      <w:r w:rsidR="00080A01">
        <w:t>Это</w:t>
      </w:r>
      <w:r>
        <w:t xml:space="preserve"> </w:t>
      </w:r>
      <w:r w:rsidR="00080A01">
        <w:t>определяет</w:t>
      </w:r>
      <w:r>
        <w:t xml:space="preserve"> </w:t>
      </w:r>
      <w:r w:rsidR="00080A01">
        <w:t>спрос</w:t>
      </w:r>
      <w:r>
        <w:t xml:space="preserve"> </w:t>
      </w:r>
      <w:r w:rsidR="00080A01">
        <w:t>и</w:t>
      </w:r>
      <w:r>
        <w:t xml:space="preserve"> </w:t>
      </w:r>
      <w:r w:rsidR="00080A01">
        <w:t>предложение.</w:t>
      </w:r>
      <w:r>
        <w:t xml:space="preserve"> </w:t>
      </w:r>
      <w:r w:rsidR="00080A01">
        <w:t>Организации,</w:t>
      </w:r>
      <w:r>
        <w:t xml:space="preserve"> </w:t>
      </w:r>
      <w:r w:rsidR="00080A01">
        <w:t>которые</w:t>
      </w:r>
      <w:r>
        <w:t xml:space="preserve"> </w:t>
      </w:r>
      <w:r w:rsidR="00080A01">
        <w:t>собирают</w:t>
      </w:r>
      <w:r>
        <w:t xml:space="preserve"> </w:t>
      </w:r>
      <w:r w:rsidR="00080A01">
        <w:t>деньги</w:t>
      </w:r>
      <w:r>
        <w:t xml:space="preserve"> </w:t>
      </w:r>
      <w:r w:rsidR="00080A01">
        <w:t>для</w:t>
      </w:r>
      <w:r>
        <w:t xml:space="preserve"> </w:t>
      </w:r>
      <w:r w:rsidR="00080A01">
        <w:t>движения</w:t>
      </w:r>
      <w:r>
        <w:t xml:space="preserve"> </w:t>
      </w:r>
      <w:r w:rsidR="00080A01">
        <w:t>по</w:t>
      </w:r>
      <w:r>
        <w:t xml:space="preserve"> </w:t>
      </w:r>
      <w:r w:rsidR="00080A01">
        <w:t>дорогам,</w:t>
      </w:r>
      <w:r>
        <w:t xml:space="preserve"> </w:t>
      </w:r>
      <w:r w:rsidR="00080A01">
        <w:t>могут</w:t>
      </w:r>
      <w:r>
        <w:t xml:space="preserve"> </w:t>
      </w:r>
      <w:r w:rsidR="00080A01">
        <w:t>поднять</w:t>
      </w:r>
      <w:r>
        <w:t xml:space="preserve"> </w:t>
      </w:r>
      <w:r w:rsidR="00080A01">
        <w:t>до</w:t>
      </w:r>
      <w:r>
        <w:t xml:space="preserve"> </w:t>
      </w:r>
      <w:r w:rsidR="00080A01">
        <w:t>любого</w:t>
      </w:r>
      <w:r>
        <w:t xml:space="preserve"> </w:t>
      </w:r>
      <w:r w:rsidR="00080A01">
        <w:t>уровня,</w:t>
      </w:r>
      <w:r>
        <w:t xml:space="preserve"> </w:t>
      </w:r>
      <w:r w:rsidR="00080A01">
        <w:t>и</w:t>
      </w:r>
      <w:r>
        <w:t xml:space="preserve"> </w:t>
      </w:r>
      <w:r w:rsidR="00080A01">
        <w:t>мы</w:t>
      </w:r>
      <w:r>
        <w:t xml:space="preserve"> </w:t>
      </w:r>
      <w:r w:rsidR="00080A01">
        <w:t>вынуждены</w:t>
      </w:r>
      <w:r>
        <w:t xml:space="preserve"> </w:t>
      </w:r>
      <w:r w:rsidR="00080A01">
        <w:t>будем</w:t>
      </w:r>
      <w:r>
        <w:t xml:space="preserve"> </w:t>
      </w:r>
      <w:r w:rsidR="00080A01">
        <w:t>согласиться</w:t>
      </w:r>
      <w:r>
        <w:t xml:space="preserve"> </w:t>
      </w:r>
      <w:r w:rsidR="00080A01">
        <w:t>с</w:t>
      </w:r>
      <w:r>
        <w:t xml:space="preserve"> </w:t>
      </w:r>
      <w:r w:rsidR="00080A01">
        <w:t>этим.</w:t>
      </w:r>
      <w:r>
        <w:t xml:space="preserve"> </w:t>
      </w:r>
      <w:r w:rsidR="00080A01">
        <w:t>А</w:t>
      </w:r>
      <w:r>
        <w:t xml:space="preserve"> </w:t>
      </w:r>
      <w:r w:rsidR="00080A01">
        <w:t>мы</w:t>
      </w:r>
      <w:r>
        <w:t xml:space="preserve"> </w:t>
      </w:r>
      <w:r w:rsidR="00080A01">
        <w:t>когда</w:t>
      </w:r>
      <w:r>
        <w:t xml:space="preserve"> </w:t>
      </w:r>
      <w:r w:rsidR="00080A01">
        <w:t>свою</w:t>
      </w:r>
      <w:r>
        <w:t xml:space="preserve"> </w:t>
      </w:r>
      <w:r w:rsidR="00080A01">
        <w:t>продукцию</w:t>
      </w:r>
      <w:r>
        <w:t xml:space="preserve"> </w:t>
      </w:r>
      <w:r w:rsidR="00080A01">
        <w:t>продаем,</w:t>
      </w:r>
      <w:r>
        <w:t xml:space="preserve"> </w:t>
      </w:r>
      <w:r w:rsidR="00080A01">
        <w:t>если</w:t>
      </w:r>
      <w:r>
        <w:t xml:space="preserve"> </w:t>
      </w:r>
      <w:r w:rsidR="00080A01">
        <w:t>наша</w:t>
      </w:r>
      <w:r>
        <w:t xml:space="preserve"> </w:t>
      </w:r>
      <w:r w:rsidR="00080A01">
        <w:t>прибыль</w:t>
      </w:r>
      <w:r>
        <w:t xml:space="preserve"> </w:t>
      </w:r>
      <w:r w:rsidR="00080A01">
        <w:t>снижается,</w:t>
      </w:r>
      <w:r>
        <w:t xml:space="preserve"> </w:t>
      </w:r>
      <w:r w:rsidR="00080A01">
        <w:t>можем</w:t>
      </w:r>
      <w:r>
        <w:t xml:space="preserve"> </w:t>
      </w:r>
      <w:r w:rsidR="00080A01">
        <w:t>в</w:t>
      </w:r>
      <w:r>
        <w:t xml:space="preserve"> </w:t>
      </w:r>
      <w:r w:rsidR="00080A01">
        <w:t>минус</w:t>
      </w:r>
      <w:r>
        <w:t xml:space="preserve"> </w:t>
      </w:r>
      <w:r w:rsidR="00080A01">
        <w:t>начать</w:t>
      </w:r>
      <w:r>
        <w:t xml:space="preserve"> </w:t>
      </w:r>
      <w:r w:rsidR="00080A01">
        <w:t>работать</w:t>
      </w:r>
      <w:r>
        <w:t>»</w:t>
      </w:r>
      <w:r w:rsidR="00080A01">
        <w:t>.</w:t>
      </w:r>
    </w:p>
    <w:p w14:paraId="55F1E4E8" w14:textId="22BB3D81" w:rsidR="00080A01" w:rsidRDefault="008405B1" w:rsidP="00080A01">
      <w:pPr>
        <w:jc w:val="both"/>
      </w:pPr>
      <w:r>
        <w:t xml:space="preserve"> </w:t>
      </w:r>
      <w:r w:rsidR="00080A01">
        <w:t>За</w:t>
      </w:r>
      <w:r>
        <w:t xml:space="preserve"> </w:t>
      </w:r>
      <w:r w:rsidR="00080A01">
        <w:t>три</w:t>
      </w:r>
      <w:r>
        <w:t xml:space="preserve"> </w:t>
      </w:r>
      <w:r w:rsidR="00080A01">
        <w:t>года</w:t>
      </w:r>
      <w:r>
        <w:t xml:space="preserve"> </w:t>
      </w:r>
      <w:r w:rsidR="00080A01">
        <w:t>работы</w:t>
      </w:r>
      <w:r>
        <w:t xml:space="preserve"> </w:t>
      </w:r>
      <w:r w:rsidR="00080A01">
        <w:t>в</w:t>
      </w:r>
      <w:r>
        <w:t xml:space="preserve"> </w:t>
      </w:r>
      <w:r w:rsidR="00080A01">
        <w:t>системе</w:t>
      </w:r>
      <w:r>
        <w:t xml:space="preserve"> «</w:t>
      </w:r>
      <w:r w:rsidR="00080A01">
        <w:t>Платон</w:t>
      </w:r>
      <w:r>
        <w:t xml:space="preserve">» </w:t>
      </w:r>
      <w:r w:rsidR="00080A01">
        <w:t>было</w:t>
      </w:r>
      <w:r>
        <w:t xml:space="preserve"> </w:t>
      </w:r>
      <w:r w:rsidR="00080A01">
        <w:t>зарегистрировано</w:t>
      </w:r>
      <w:r>
        <w:t xml:space="preserve"> </w:t>
      </w:r>
      <w:r w:rsidR="00080A01">
        <w:t>более</w:t>
      </w:r>
      <w:r>
        <w:t xml:space="preserve"> </w:t>
      </w:r>
      <w:r w:rsidR="00080A01">
        <w:t>миллиона</w:t>
      </w:r>
      <w:r>
        <w:t xml:space="preserve"> </w:t>
      </w:r>
      <w:r w:rsidR="00080A01">
        <w:t>грузовиков.</w:t>
      </w:r>
      <w:r>
        <w:t xml:space="preserve"> </w:t>
      </w:r>
      <w:r w:rsidR="00080A01">
        <w:t>Это</w:t>
      </w:r>
      <w:r>
        <w:t xml:space="preserve"> </w:t>
      </w:r>
      <w:r w:rsidR="00080A01">
        <w:t>позволило</w:t>
      </w:r>
      <w:r>
        <w:t xml:space="preserve"> </w:t>
      </w:r>
      <w:r w:rsidR="00080A01">
        <w:t>государству</w:t>
      </w:r>
      <w:r>
        <w:t xml:space="preserve"> </w:t>
      </w:r>
      <w:r w:rsidR="00080A01">
        <w:t>собрать</w:t>
      </w:r>
      <w:r>
        <w:t xml:space="preserve"> </w:t>
      </w:r>
      <w:r w:rsidR="00080A01">
        <w:t>около</w:t>
      </w:r>
      <w:r>
        <w:t xml:space="preserve"> </w:t>
      </w:r>
      <w:r w:rsidR="00080A01">
        <w:t>64</w:t>
      </w:r>
      <w:r>
        <w:t xml:space="preserve"> </w:t>
      </w:r>
      <w:r w:rsidR="00080A01">
        <w:t>млрд</w:t>
      </w:r>
      <w:r>
        <w:t xml:space="preserve"> </w:t>
      </w:r>
      <w:r w:rsidR="00080A01">
        <w:t>руб.</w:t>
      </w:r>
      <w:r>
        <w:t xml:space="preserve"> </w:t>
      </w:r>
      <w:r w:rsidR="00080A01">
        <w:t>Сейчас</w:t>
      </w:r>
      <w:r>
        <w:t xml:space="preserve"> </w:t>
      </w:r>
      <w:r w:rsidR="00080A01">
        <w:t>перевозчики</w:t>
      </w:r>
      <w:r>
        <w:t xml:space="preserve"> </w:t>
      </w:r>
      <w:r w:rsidR="00080A01">
        <w:t>обязаны</w:t>
      </w:r>
      <w:r>
        <w:t xml:space="preserve"> </w:t>
      </w:r>
      <w:r w:rsidR="00080A01">
        <w:t>кроме</w:t>
      </w:r>
      <w:r>
        <w:t xml:space="preserve"> «</w:t>
      </w:r>
      <w:r w:rsidR="00080A01">
        <w:t>Платона</w:t>
      </w:r>
      <w:r>
        <w:t xml:space="preserve">» </w:t>
      </w:r>
      <w:r w:rsidR="00080A01">
        <w:t>устанавливать</w:t>
      </w:r>
      <w:r>
        <w:t xml:space="preserve"> </w:t>
      </w:r>
      <w:r w:rsidR="00080A01">
        <w:t>в</w:t>
      </w:r>
      <w:r>
        <w:t xml:space="preserve"> </w:t>
      </w:r>
      <w:r w:rsidR="00080A01">
        <w:t>автомобиле</w:t>
      </w:r>
      <w:r>
        <w:t xml:space="preserve"> </w:t>
      </w:r>
      <w:r w:rsidR="00080A01">
        <w:t>еще</w:t>
      </w:r>
      <w:r>
        <w:t xml:space="preserve"> </w:t>
      </w:r>
      <w:r w:rsidR="00080A01">
        <w:t>и</w:t>
      </w:r>
      <w:r>
        <w:t xml:space="preserve"> </w:t>
      </w:r>
      <w:r w:rsidR="00080A01">
        <w:t>другие</w:t>
      </w:r>
      <w:r>
        <w:t xml:space="preserve"> </w:t>
      </w:r>
      <w:r w:rsidR="00080A01">
        <w:t>дорогостоящие</w:t>
      </w:r>
      <w:r>
        <w:t xml:space="preserve"> </w:t>
      </w:r>
      <w:r w:rsidR="00080A01">
        <w:t>приборы.</w:t>
      </w:r>
      <w:r>
        <w:t xml:space="preserve"> </w:t>
      </w:r>
      <w:r w:rsidR="00080A01">
        <w:t>Если</w:t>
      </w:r>
      <w:r>
        <w:t xml:space="preserve"> </w:t>
      </w:r>
      <w:r w:rsidR="00080A01">
        <w:t>все</w:t>
      </w:r>
      <w:r>
        <w:t xml:space="preserve"> </w:t>
      </w:r>
      <w:r w:rsidR="00080A01">
        <w:t>похожие</w:t>
      </w:r>
      <w:r>
        <w:t xml:space="preserve"> </w:t>
      </w:r>
      <w:r w:rsidR="00080A01">
        <w:t>устройства</w:t>
      </w:r>
      <w:r>
        <w:t xml:space="preserve"> </w:t>
      </w:r>
      <w:r w:rsidR="00080A01">
        <w:t>интегрируют</w:t>
      </w:r>
      <w:r>
        <w:t xml:space="preserve"> </w:t>
      </w:r>
      <w:r w:rsidR="00080A01">
        <w:t>в</w:t>
      </w:r>
      <w:r>
        <w:t xml:space="preserve"> </w:t>
      </w:r>
      <w:r w:rsidR="00080A01">
        <w:t>одно,</w:t>
      </w:r>
      <w:r>
        <w:t xml:space="preserve"> </w:t>
      </w:r>
      <w:r w:rsidR="00080A01">
        <w:t>водители</w:t>
      </w:r>
      <w:r>
        <w:t xml:space="preserve"> </w:t>
      </w:r>
      <w:r w:rsidR="00080A01">
        <w:t>даже</w:t>
      </w:r>
      <w:r>
        <w:t xml:space="preserve"> </w:t>
      </w:r>
      <w:r w:rsidR="00080A01">
        <w:t>сэкономят,</w:t>
      </w:r>
      <w:r>
        <w:t xml:space="preserve"> </w:t>
      </w:r>
      <w:r w:rsidR="00080A01">
        <w:t>считает</w:t>
      </w:r>
      <w:r>
        <w:t xml:space="preserve"> </w:t>
      </w:r>
      <w:r w:rsidR="00080A01">
        <w:t>президент</w:t>
      </w:r>
      <w:r>
        <w:t xml:space="preserve"> </w:t>
      </w:r>
      <w:r w:rsidR="00080A01">
        <w:t>ассоциации</w:t>
      </w:r>
      <w:r>
        <w:t xml:space="preserve"> «</w:t>
      </w:r>
      <w:r w:rsidR="00080A01">
        <w:t>Центр</w:t>
      </w:r>
      <w:r>
        <w:t xml:space="preserve"> </w:t>
      </w:r>
      <w:r w:rsidR="00080A01">
        <w:t>объединения</w:t>
      </w:r>
      <w:r>
        <w:t xml:space="preserve"> </w:t>
      </w:r>
      <w:r w:rsidR="00080A01">
        <w:t>грузоперевозчиков</w:t>
      </w:r>
      <w:r>
        <w:t xml:space="preserve"> «</w:t>
      </w:r>
      <w:r w:rsidR="00080A01">
        <w:t>Грузавтотранс</w:t>
      </w:r>
      <w:r>
        <w:t xml:space="preserve">»« </w:t>
      </w:r>
      <w:r w:rsidR="00080A01">
        <w:t>Владимир</w:t>
      </w:r>
      <w:r>
        <w:t xml:space="preserve"> </w:t>
      </w:r>
      <w:r w:rsidR="00080A01">
        <w:t>Матягин:</w:t>
      </w:r>
      <w:r>
        <w:t xml:space="preserve"> «</w:t>
      </w:r>
      <w:r w:rsidR="00080A01">
        <w:t>Нас</w:t>
      </w:r>
      <w:r>
        <w:t xml:space="preserve"> </w:t>
      </w:r>
      <w:r w:rsidR="00080A01">
        <w:t>за</w:t>
      </w:r>
      <w:r>
        <w:t xml:space="preserve"> </w:t>
      </w:r>
      <w:r w:rsidR="00080A01">
        <w:t>последнее</w:t>
      </w:r>
      <w:r>
        <w:t xml:space="preserve"> </w:t>
      </w:r>
      <w:r w:rsidR="00080A01">
        <w:t>время</w:t>
      </w:r>
      <w:r>
        <w:t xml:space="preserve"> </w:t>
      </w:r>
      <w:r w:rsidR="00080A01">
        <w:t>нагружают</w:t>
      </w:r>
      <w:r>
        <w:t xml:space="preserve"> </w:t>
      </w:r>
      <w:r w:rsidR="00080A01">
        <w:t>всякими</w:t>
      </w:r>
      <w:r>
        <w:t xml:space="preserve"> </w:t>
      </w:r>
      <w:r w:rsidR="00080A01">
        <w:t>разными</w:t>
      </w:r>
      <w:r>
        <w:t xml:space="preserve"> </w:t>
      </w:r>
      <w:r w:rsidR="00080A01">
        <w:t>приборами:</w:t>
      </w:r>
      <w:r>
        <w:t xml:space="preserve"> </w:t>
      </w:r>
      <w:r w:rsidR="00080A01">
        <w:t>тахографы,</w:t>
      </w:r>
      <w:r>
        <w:t xml:space="preserve"> «</w:t>
      </w:r>
      <w:r w:rsidR="00080A01">
        <w:t>Платон</w:t>
      </w:r>
      <w:r>
        <w:t>»</w:t>
      </w:r>
      <w:r w:rsidR="00080A01">
        <w:t>,</w:t>
      </w:r>
      <w:r>
        <w:t xml:space="preserve"> </w:t>
      </w:r>
      <w:r w:rsidR="00080A01">
        <w:t>ГЛОНАСС</w:t>
      </w:r>
      <w:r>
        <w:t xml:space="preserve"> </w:t>
      </w:r>
      <w:r w:rsidR="00080A01">
        <w:t>обязательно</w:t>
      </w:r>
      <w:r>
        <w:t xml:space="preserve"> </w:t>
      </w:r>
      <w:r w:rsidR="00080A01">
        <w:t>надо</w:t>
      </w:r>
      <w:r>
        <w:t xml:space="preserve"> </w:t>
      </w:r>
      <w:r w:rsidR="00080A01">
        <w:t>ставить.</w:t>
      </w:r>
      <w:r>
        <w:t xml:space="preserve"> </w:t>
      </w:r>
      <w:r w:rsidR="00080A01">
        <w:t>Мы</w:t>
      </w:r>
      <w:r>
        <w:t xml:space="preserve"> </w:t>
      </w:r>
      <w:r w:rsidR="00080A01">
        <w:t>с</w:t>
      </w:r>
      <w:r>
        <w:t xml:space="preserve"> </w:t>
      </w:r>
      <w:r w:rsidR="00080A01">
        <w:t>самого</w:t>
      </w:r>
      <w:r>
        <w:t xml:space="preserve"> </w:t>
      </w:r>
      <w:r w:rsidR="00080A01">
        <w:t>начала,</w:t>
      </w:r>
      <w:r>
        <w:t xml:space="preserve"> </w:t>
      </w:r>
      <w:r w:rsidR="00080A01">
        <w:t>когда</w:t>
      </w:r>
      <w:r>
        <w:t xml:space="preserve"> «</w:t>
      </w:r>
      <w:r w:rsidR="00080A01">
        <w:t>Платон</w:t>
      </w:r>
      <w:r>
        <w:t xml:space="preserve">» </w:t>
      </w:r>
      <w:r w:rsidR="00080A01">
        <w:t>появился,</w:t>
      </w:r>
      <w:r>
        <w:t xml:space="preserve"> </w:t>
      </w:r>
      <w:r w:rsidR="00080A01">
        <w:t>предложили</w:t>
      </w:r>
      <w:r>
        <w:t xml:space="preserve"> </w:t>
      </w:r>
      <w:r w:rsidR="00080A01">
        <w:t>интегрировать</w:t>
      </w:r>
      <w:r>
        <w:t xml:space="preserve"> </w:t>
      </w:r>
      <w:r w:rsidR="00080A01">
        <w:t>все</w:t>
      </w:r>
      <w:r>
        <w:t xml:space="preserve"> </w:t>
      </w:r>
      <w:r w:rsidR="00080A01">
        <w:t>эти</w:t>
      </w:r>
      <w:r>
        <w:t xml:space="preserve"> </w:t>
      </w:r>
      <w:r w:rsidR="00080A01">
        <w:t>системы</w:t>
      </w:r>
      <w:r>
        <w:t xml:space="preserve"> </w:t>
      </w:r>
      <w:r w:rsidR="00080A01">
        <w:t>в</w:t>
      </w:r>
      <w:r>
        <w:t xml:space="preserve"> </w:t>
      </w:r>
      <w:r w:rsidR="00080A01">
        <w:t>одну</w:t>
      </w:r>
      <w:r>
        <w:t xml:space="preserve"> </w:t>
      </w:r>
      <w:r w:rsidR="00080A01">
        <w:t>коробочку,</w:t>
      </w:r>
      <w:r>
        <w:t xml:space="preserve"> </w:t>
      </w:r>
      <w:r w:rsidR="00080A01">
        <w:t>так</w:t>
      </w:r>
      <w:r>
        <w:t xml:space="preserve"> </w:t>
      </w:r>
      <w:r w:rsidR="00080A01">
        <w:t>как</w:t>
      </w:r>
      <w:r>
        <w:t xml:space="preserve"> </w:t>
      </w:r>
      <w:r w:rsidR="00080A01">
        <w:t>они</w:t>
      </w:r>
      <w:r>
        <w:t xml:space="preserve"> </w:t>
      </w:r>
      <w:r w:rsidR="00080A01">
        <w:t>дублируют</w:t>
      </w:r>
      <w:r>
        <w:t xml:space="preserve"> </w:t>
      </w:r>
      <w:r w:rsidR="00080A01">
        <w:t>или</w:t>
      </w:r>
      <w:r>
        <w:t xml:space="preserve"> </w:t>
      </w:r>
      <w:r w:rsidR="00080A01">
        <w:t>дополняют</w:t>
      </w:r>
      <w:r>
        <w:t xml:space="preserve"> </w:t>
      </w:r>
      <w:r w:rsidR="00080A01">
        <w:t>функции</w:t>
      </w:r>
      <w:r>
        <w:t xml:space="preserve"> </w:t>
      </w:r>
      <w:r w:rsidR="00080A01">
        <w:t>друг</w:t>
      </w:r>
      <w:r>
        <w:t xml:space="preserve"> </w:t>
      </w:r>
      <w:r w:rsidR="00080A01">
        <w:t>друга.</w:t>
      </w:r>
      <w:r>
        <w:t xml:space="preserve"> </w:t>
      </w:r>
      <w:r w:rsidR="00080A01">
        <w:t>Меньше</w:t>
      </w:r>
      <w:r>
        <w:t xml:space="preserve"> </w:t>
      </w:r>
      <w:r w:rsidR="00080A01">
        <w:t>приборов</w:t>
      </w:r>
      <w:r>
        <w:t xml:space="preserve"> </w:t>
      </w:r>
      <w:r w:rsidR="00080A01">
        <w:t>было</w:t>
      </w:r>
      <w:r>
        <w:t xml:space="preserve"> </w:t>
      </w:r>
      <w:r w:rsidR="00080A01">
        <w:t>бы</w:t>
      </w:r>
      <w:r>
        <w:t xml:space="preserve"> </w:t>
      </w:r>
      <w:r w:rsidR="00080A01">
        <w:t>в</w:t>
      </w:r>
      <w:r>
        <w:t xml:space="preserve"> </w:t>
      </w:r>
      <w:r w:rsidR="00080A01">
        <w:t>машине,</w:t>
      </w:r>
      <w:r>
        <w:t xml:space="preserve"> </w:t>
      </w:r>
      <w:r w:rsidR="00080A01">
        <w:t>и,</w:t>
      </w:r>
      <w:r>
        <w:t xml:space="preserve"> </w:t>
      </w:r>
      <w:r w:rsidR="00080A01">
        <w:t>опять</w:t>
      </w:r>
      <w:r>
        <w:t xml:space="preserve"> </w:t>
      </w:r>
      <w:r w:rsidR="00080A01">
        <w:t>же,</w:t>
      </w:r>
      <w:r>
        <w:t xml:space="preserve"> </w:t>
      </w:r>
      <w:r w:rsidR="00080A01">
        <w:t>тахограф</w:t>
      </w:r>
      <w:r>
        <w:t xml:space="preserve"> </w:t>
      </w:r>
      <w:r w:rsidR="00080A01">
        <w:t>надо</w:t>
      </w:r>
      <w:r>
        <w:t xml:space="preserve"> </w:t>
      </w:r>
      <w:r w:rsidR="00080A01">
        <w:t>покупать,</w:t>
      </w:r>
      <w:r>
        <w:t xml:space="preserve"> </w:t>
      </w:r>
      <w:r w:rsidR="00080A01">
        <w:t>его</w:t>
      </w:r>
      <w:r>
        <w:t xml:space="preserve"> </w:t>
      </w:r>
      <w:r w:rsidR="00080A01">
        <w:t>стоимость</w:t>
      </w:r>
      <w:r>
        <w:t xml:space="preserve"> – </w:t>
      </w:r>
      <w:r w:rsidR="00080A01">
        <w:t>от</w:t>
      </w:r>
      <w:r>
        <w:t xml:space="preserve"> </w:t>
      </w:r>
      <w:r w:rsidR="00080A01">
        <w:t>35</w:t>
      </w:r>
      <w:r>
        <w:t xml:space="preserve"> </w:t>
      </w:r>
      <w:r w:rsidR="00080A01">
        <w:t>тыс.</w:t>
      </w:r>
      <w:r>
        <w:t xml:space="preserve"> </w:t>
      </w:r>
      <w:r w:rsidR="00080A01">
        <w:t>руб.</w:t>
      </w:r>
      <w:r>
        <w:t xml:space="preserve"> </w:t>
      </w:r>
      <w:r w:rsidR="00080A01">
        <w:t>до</w:t>
      </w:r>
      <w:r>
        <w:t xml:space="preserve"> </w:t>
      </w:r>
      <w:r w:rsidR="00080A01">
        <w:t>55</w:t>
      </w:r>
      <w:r>
        <w:t xml:space="preserve"> </w:t>
      </w:r>
      <w:r w:rsidR="00080A01">
        <w:t>тыс.</w:t>
      </w:r>
      <w:r>
        <w:t xml:space="preserve"> </w:t>
      </w:r>
      <w:r w:rsidR="00080A01">
        <w:t>руб.</w:t>
      </w:r>
      <w:r>
        <w:t xml:space="preserve"> </w:t>
      </w:r>
    </w:p>
    <w:p w14:paraId="3BE769E1" w14:textId="583CF0CB" w:rsidR="00080A01" w:rsidRDefault="008405B1" w:rsidP="00080A01">
      <w:pPr>
        <w:jc w:val="both"/>
      </w:pPr>
      <w:r>
        <w:t xml:space="preserve"> </w:t>
      </w:r>
      <w:r w:rsidR="00080A01">
        <w:t>И</w:t>
      </w:r>
      <w:r>
        <w:t xml:space="preserve"> </w:t>
      </w:r>
      <w:r w:rsidR="00080A01">
        <w:t>перевозчики</w:t>
      </w:r>
      <w:r>
        <w:t xml:space="preserve"> </w:t>
      </w:r>
      <w:r w:rsidR="00080A01">
        <w:t>жалуются,</w:t>
      </w:r>
      <w:r>
        <w:t xml:space="preserve"> </w:t>
      </w:r>
      <w:r w:rsidR="00080A01">
        <w:t>говорят,</w:t>
      </w:r>
      <w:r>
        <w:t xml:space="preserve"> </w:t>
      </w:r>
      <w:r w:rsidR="00080A01">
        <w:t>что</w:t>
      </w:r>
      <w:r>
        <w:t xml:space="preserve"> </w:t>
      </w:r>
      <w:r w:rsidR="00080A01">
        <w:t>это</w:t>
      </w:r>
      <w:r>
        <w:t xml:space="preserve"> </w:t>
      </w:r>
      <w:r w:rsidR="00080A01">
        <w:t>финансы,</w:t>
      </w:r>
      <w:r>
        <w:t xml:space="preserve"> </w:t>
      </w:r>
      <w:r w:rsidR="00080A01">
        <w:t>которые</w:t>
      </w:r>
      <w:r>
        <w:t xml:space="preserve"> </w:t>
      </w:r>
      <w:r w:rsidR="00080A01">
        <w:t>им</w:t>
      </w:r>
      <w:r>
        <w:t xml:space="preserve"> </w:t>
      </w:r>
      <w:r w:rsidR="00080A01">
        <w:t>приходится</w:t>
      </w:r>
      <w:r>
        <w:t xml:space="preserve"> </w:t>
      </w:r>
      <w:r w:rsidR="00080A01">
        <w:t>каждые</w:t>
      </w:r>
      <w:r>
        <w:t xml:space="preserve"> </w:t>
      </w:r>
      <w:r w:rsidR="00080A01">
        <w:t>три</w:t>
      </w:r>
      <w:r>
        <w:t xml:space="preserve"> </w:t>
      </w:r>
      <w:r w:rsidR="00080A01">
        <w:t>года</w:t>
      </w:r>
      <w:r>
        <w:t xml:space="preserve"> </w:t>
      </w:r>
      <w:r w:rsidR="00080A01">
        <w:t>выдергивать,</w:t>
      </w:r>
      <w:r>
        <w:t xml:space="preserve"> </w:t>
      </w:r>
      <w:r w:rsidR="00080A01">
        <w:t>чтобы</w:t>
      </w:r>
      <w:r>
        <w:t xml:space="preserve"> </w:t>
      </w:r>
      <w:r w:rsidR="00080A01">
        <w:t>менять</w:t>
      </w:r>
      <w:r>
        <w:t xml:space="preserve"> </w:t>
      </w:r>
      <w:r w:rsidR="00080A01">
        <w:t>всю</w:t>
      </w:r>
      <w:r>
        <w:t xml:space="preserve"> </w:t>
      </w:r>
      <w:r w:rsidR="00080A01">
        <w:t>эту</w:t>
      </w:r>
      <w:r>
        <w:t xml:space="preserve"> </w:t>
      </w:r>
      <w:r w:rsidR="00080A01">
        <w:t>систему.</w:t>
      </w:r>
    </w:p>
    <w:p w14:paraId="37D5AF29" w14:textId="49E7E250" w:rsidR="00080A01" w:rsidRDefault="008405B1" w:rsidP="00080A01">
      <w:pPr>
        <w:jc w:val="both"/>
      </w:pPr>
      <w:r>
        <w:t xml:space="preserve"> </w:t>
      </w:r>
      <w:r w:rsidR="00080A01">
        <w:t>Если</w:t>
      </w:r>
      <w:r>
        <w:t xml:space="preserve"> </w:t>
      </w:r>
      <w:r w:rsidR="00080A01">
        <w:t>же</w:t>
      </w:r>
      <w:r>
        <w:t xml:space="preserve"> «</w:t>
      </w:r>
      <w:r w:rsidR="00080A01">
        <w:t>Платон</w:t>
      </w:r>
      <w:r>
        <w:t xml:space="preserve">» </w:t>
      </w:r>
      <w:r w:rsidR="00080A01">
        <w:t>выдает</w:t>
      </w:r>
      <w:r>
        <w:t xml:space="preserve"> </w:t>
      </w:r>
      <w:r w:rsidR="00080A01">
        <w:t>приборы</w:t>
      </w:r>
      <w:r>
        <w:t xml:space="preserve"> </w:t>
      </w:r>
      <w:r w:rsidR="00080A01">
        <w:t>бесплатно,</w:t>
      </w:r>
      <w:r>
        <w:t xml:space="preserve"> </w:t>
      </w:r>
      <w:r w:rsidR="00080A01">
        <w:t>если</w:t>
      </w:r>
      <w:r>
        <w:t xml:space="preserve"> </w:t>
      </w:r>
      <w:r w:rsidR="00080A01">
        <w:t>бы</w:t>
      </w:r>
      <w:r>
        <w:t xml:space="preserve"> </w:t>
      </w:r>
      <w:r w:rsidR="00080A01">
        <w:t>он</w:t>
      </w:r>
      <w:r>
        <w:t xml:space="preserve"> </w:t>
      </w:r>
      <w:r w:rsidR="00080A01">
        <w:t>интегрировал</w:t>
      </w:r>
      <w:r>
        <w:t xml:space="preserve"> </w:t>
      </w:r>
      <w:r w:rsidR="00080A01">
        <w:t>это</w:t>
      </w:r>
      <w:r>
        <w:t xml:space="preserve"> </w:t>
      </w:r>
      <w:r w:rsidR="00080A01">
        <w:t>все,</w:t>
      </w:r>
      <w:r>
        <w:t xml:space="preserve"> </w:t>
      </w:r>
      <w:r w:rsidR="00080A01">
        <w:t>то</w:t>
      </w:r>
      <w:r>
        <w:t xml:space="preserve"> </w:t>
      </w:r>
      <w:r w:rsidR="00080A01">
        <w:t>это,</w:t>
      </w:r>
      <w:r>
        <w:t xml:space="preserve"> </w:t>
      </w:r>
      <w:r w:rsidR="00080A01">
        <w:t>может</w:t>
      </w:r>
      <w:r>
        <w:t xml:space="preserve"> </w:t>
      </w:r>
      <w:r w:rsidR="00080A01">
        <w:t>быть,</w:t>
      </w:r>
      <w:r>
        <w:t xml:space="preserve"> </w:t>
      </w:r>
      <w:r w:rsidR="00080A01">
        <w:t>облегчило</w:t>
      </w:r>
      <w:r>
        <w:t xml:space="preserve"> </w:t>
      </w:r>
      <w:r w:rsidR="00080A01">
        <w:t>бы</w:t>
      </w:r>
      <w:r>
        <w:t xml:space="preserve"> </w:t>
      </w:r>
      <w:r w:rsidR="00080A01">
        <w:t>финансовое</w:t>
      </w:r>
      <w:r>
        <w:t xml:space="preserve"> </w:t>
      </w:r>
      <w:r w:rsidR="00080A01">
        <w:t>положение</w:t>
      </w:r>
      <w:r>
        <w:t xml:space="preserve"> </w:t>
      </w:r>
      <w:r w:rsidR="00080A01">
        <w:t>для</w:t>
      </w:r>
      <w:r>
        <w:t xml:space="preserve"> </w:t>
      </w:r>
      <w:r w:rsidR="00080A01">
        <w:t>бизнеса</w:t>
      </w:r>
      <w:r>
        <w:t>»</w:t>
      </w:r>
      <w:r w:rsidR="00080A01">
        <w:t>.</w:t>
      </w:r>
    </w:p>
    <w:p w14:paraId="1BAD8A3E" w14:textId="3B0FA73E" w:rsidR="00080A01" w:rsidRDefault="008405B1" w:rsidP="00080A01">
      <w:pPr>
        <w:jc w:val="both"/>
      </w:pPr>
      <w:r>
        <w:lastRenderedPageBreak/>
        <w:t xml:space="preserve"> </w:t>
      </w:r>
      <w:r w:rsidR="00080A01">
        <w:t>В</w:t>
      </w:r>
      <w:r>
        <w:t xml:space="preserve"> </w:t>
      </w:r>
      <w:r w:rsidR="00080A01" w:rsidRPr="0021535E">
        <w:rPr>
          <w:b/>
        </w:rPr>
        <w:t>Минтрансе</w:t>
      </w:r>
      <w:r>
        <w:t xml:space="preserve"> </w:t>
      </w:r>
      <w:r w:rsidR="00080A01">
        <w:t>считают,</w:t>
      </w:r>
      <w:r>
        <w:t xml:space="preserve"> </w:t>
      </w:r>
      <w:r w:rsidR="00080A01">
        <w:t>что</w:t>
      </w:r>
      <w:r>
        <w:t xml:space="preserve"> </w:t>
      </w:r>
      <w:r w:rsidR="00080A01">
        <w:t>новые</w:t>
      </w:r>
      <w:r>
        <w:t xml:space="preserve"> </w:t>
      </w:r>
      <w:r w:rsidR="00080A01">
        <w:t>навигационные</w:t>
      </w:r>
      <w:r>
        <w:t xml:space="preserve"> </w:t>
      </w:r>
      <w:r w:rsidR="00080A01">
        <w:t>устройства</w:t>
      </w:r>
      <w:r>
        <w:t xml:space="preserve"> </w:t>
      </w:r>
      <w:r w:rsidR="00080A01">
        <w:t>должны</w:t>
      </w:r>
      <w:r>
        <w:t xml:space="preserve"> </w:t>
      </w:r>
      <w:r w:rsidR="00080A01">
        <w:t>появиться</w:t>
      </w:r>
      <w:r>
        <w:t xml:space="preserve"> </w:t>
      </w:r>
      <w:r w:rsidR="00080A01">
        <w:t>не</w:t>
      </w:r>
      <w:r>
        <w:t xml:space="preserve"> </w:t>
      </w:r>
      <w:r w:rsidR="00080A01">
        <w:t>только</w:t>
      </w:r>
      <w:r>
        <w:t xml:space="preserve"> </w:t>
      </w:r>
      <w:r w:rsidR="00080A01">
        <w:t>в</w:t>
      </w:r>
      <w:r>
        <w:t xml:space="preserve"> </w:t>
      </w:r>
      <w:r w:rsidR="00080A01">
        <w:t>грузовиках,</w:t>
      </w:r>
      <w:r>
        <w:t xml:space="preserve"> </w:t>
      </w:r>
      <w:r w:rsidR="00080A01">
        <w:t>но</w:t>
      </w:r>
      <w:r>
        <w:t xml:space="preserve"> </w:t>
      </w:r>
      <w:r w:rsidR="00080A01">
        <w:t>и</w:t>
      </w:r>
      <w:r>
        <w:t xml:space="preserve"> </w:t>
      </w:r>
      <w:r w:rsidR="00080A01">
        <w:t>в</w:t>
      </w:r>
      <w:r>
        <w:t xml:space="preserve"> </w:t>
      </w:r>
      <w:r w:rsidR="00080A01">
        <w:t>общественном</w:t>
      </w:r>
      <w:r>
        <w:t xml:space="preserve"> </w:t>
      </w:r>
      <w:r w:rsidR="00080A01">
        <w:t>транспорте.</w:t>
      </w:r>
      <w:r>
        <w:t xml:space="preserve"> </w:t>
      </w:r>
      <w:r w:rsidR="00080A01">
        <w:t>Когда</w:t>
      </w:r>
      <w:r>
        <w:t xml:space="preserve"> </w:t>
      </w:r>
      <w:r w:rsidR="00080A01">
        <w:t>именно</w:t>
      </w:r>
      <w:r>
        <w:t xml:space="preserve"> </w:t>
      </w:r>
      <w:r w:rsidR="00080A01">
        <w:t>это</w:t>
      </w:r>
      <w:r>
        <w:t xml:space="preserve"> </w:t>
      </w:r>
      <w:r w:rsidR="00080A01">
        <w:t>может</w:t>
      </w:r>
      <w:r>
        <w:t xml:space="preserve"> </w:t>
      </w:r>
      <w:r w:rsidR="00080A01">
        <w:t>произойти,</w:t>
      </w:r>
      <w:r>
        <w:t xml:space="preserve"> </w:t>
      </w:r>
      <w:r w:rsidR="00080A01">
        <w:t>неизвестно</w:t>
      </w:r>
      <w:r>
        <w:t xml:space="preserve"> – </w:t>
      </w:r>
      <w:r w:rsidR="00080A01">
        <w:t>идея</w:t>
      </w:r>
      <w:r>
        <w:t xml:space="preserve"> </w:t>
      </w:r>
      <w:r w:rsidR="00080A01">
        <w:t>пока</w:t>
      </w:r>
      <w:r>
        <w:t xml:space="preserve"> </w:t>
      </w:r>
      <w:r w:rsidR="00080A01">
        <w:t>обсуждается.</w:t>
      </w:r>
    </w:p>
    <w:p w14:paraId="6B9D37E6" w14:textId="77777777" w:rsidR="00080A01" w:rsidRDefault="00C90DB2" w:rsidP="00080A01">
      <w:pPr>
        <w:jc w:val="both"/>
      </w:pPr>
      <w:hyperlink r:id="rId29" w:history="1">
        <w:r w:rsidR="00080A01" w:rsidRPr="00A62761">
          <w:rPr>
            <w:rStyle w:val="a9"/>
          </w:rPr>
          <w:t>https://www.kommersant.ru/doc/3892575</w:t>
        </w:r>
      </w:hyperlink>
    </w:p>
    <w:p w14:paraId="04CDE004" w14:textId="1C304D89" w:rsidR="009E1434" w:rsidRPr="009E1434" w:rsidRDefault="009E1434" w:rsidP="009E1434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25" w:name="_Toc1721161"/>
      <w:r w:rsidRPr="009E1434">
        <w:rPr>
          <w:rFonts w:ascii="Times New Roman" w:hAnsi="Times New Roman"/>
          <w:sz w:val="24"/>
          <w:szCs w:val="24"/>
        </w:rPr>
        <w:t>ИНТЕРФАКС;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9E1434">
        <w:rPr>
          <w:rFonts w:ascii="Times New Roman" w:hAnsi="Times New Roman"/>
          <w:sz w:val="24"/>
          <w:szCs w:val="24"/>
        </w:rPr>
        <w:t>2019.02.21;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9E1434">
        <w:rPr>
          <w:rFonts w:ascii="Times New Roman" w:hAnsi="Times New Roman"/>
          <w:sz w:val="24"/>
          <w:szCs w:val="24"/>
        </w:rPr>
        <w:t>ГЛАВА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9E1434">
        <w:rPr>
          <w:rFonts w:ascii="Times New Roman" w:hAnsi="Times New Roman"/>
          <w:sz w:val="24"/>
          <w:szCs w:val="24"/>
        </w:rPr>
        <w:t>КРЫМА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9E1434">
        <w:rPr>
          <w:rFonts w:ascii="Times New Roman" w:hAnsi="Times New Roman"/>
          <w:sz w:val="24"/>
          <w:szCs w:val="24"/>
        </w:rPr>
        <w:t>ИНИЦИИРОВАЛ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9E1434">
        <w:rPr>
          <w:rFonts w:ascii="Times New Roman" w:hAnsi="Times New Roman"/>
          <w:sz w:val="24"/>
          <w:szCs w:val="24"/>
        </w:rPr>
        <w:t>СЛУЖЕБНУЮ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9E1434">
        <w:rPr>
          <w:rFonts w:ascii="Times New Roman" w:hAnsi="Times New Roman"/>
          <w:sz w:val="24"/>
          <w:szCs w:val="24"/>
        </w:rPr>
        <w:t>ПРОВЕРКУ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9E1434">
        <w:rPr>
          <w:rFonts w:ascii="Times New Roman" w:hAnsi="Times New Roman"/>
          <w:sz w:val="24"/>
          <w:szCs w:val="24"/>
        </w:rPr>
        <w:t>В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9E1434">
        <w:rPr>
          <w:rFonts w:ascii="Times New Roman" w:hAnsi="Times New Roman"/>
          <w:sz w:val="24"/>
          <w:szCs w:val="24"/>
        </w:rPr>
        <w:t>АДМИНИСТРАЦИИ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9E1434">
        <w:rPr>
          <w:rFonts w:ascii="Times New Roman" w:hAnsi="Times New Roman"/>
          <w:sz w:val="24"/>
          <w:szCs w:val="24"/>
        </w:rPr>
        <w:t>КЕРЧИ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9E1434">
        <w:rPr>
          <w:rFonts w:ascii="Times New Roman" w:hAnsi="Times New Roman"/>
          <w:sz w:val="24"/>
          <w:szCs w:val="24"/>
        </w:rPr>
        <w:t>ИЗ-ЗА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9E1434">
        <w:rPr>
          <w:rFonts w:ascii="Times New Roman" w:hAnsi="Times New Roman"/>
          <w:sz w:val="24"/>
          <w:szCs w:val="24"/>
        </w:rPr>
        <w:t>НЕИСПРАВНЫХ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9E1434">
        <w:rPr>
          <w:rFonts w:ascii="Times New Roman" w:hAnsi="Times New Roman"/>
          <w:sz w:val="24"/>
          <w:szCs w:val="24"/>
        </w:rPr>
        <w:t>АВТОБУСОВ</w:t>
      </w:r>
      <w:bookmarkEnd w:id="25"/>
    </w:p>
    <w:p w14:paraId="69179F11" w14:textId="5D1BF010" w:rsidR="009E1434" w:rsidRDefault="009E1434" w:rsidP="009E1434">
      <w:pPr>
        <w:jc w:val="both"/>
      </w:pPr>
      <w:r>
        <w:t>Заместитель</w:t>
      </w:r>
      <w:r w:rsidR="008405B1">
        <w:t xml:space="preserve"> </w:t>
      </w:r>
      <w:r>
        <w:t>главы</w:t>
      </w:r>
      <w:r w:rsidR="008405B1">
        <w:t xml:space="preserve"> </w:t>
      </w:r>
      <w:r>
        <w:t>администрации</w:t>
      </w:r>
      <w:r w:rsidR="008405B1">
        <w:t xml:space="preserve"> </w:t>
      </w:r>
      <w:r>
        <w:t>Керчи</w:t>
      </w:r>
      <w:r w:rsidR="008405B1">
        <w:t xml:space="preserve"> </w:t>
      </w:r>
      <w:r>
        <w:t>Дилявер</w:t>
      </w:r>
      <w:r w:rsidR="008405B1">
        <w:t xml:space="preserve"> </w:t>
      </w:r>
      <w:r>
        <w:t>Мельгазиев</w:t>
      </w:r>
      <w:r w:rsidR="008405B1">
        <w:t xml:space="preserve"> </w:t>
      </w:r>
      <w:r>
        <w:t>отстранен</w:t>
      </w:r>
      <w:r w:rsidR="008405B1">
        <w:t xml:space="preserve"> </w:t>
      </w:r>
      <w:r>
        <w:t>от</w:t>
      </w:r>
      <w:r w:rsidR="008405B1">
        <w:t xml:space="preserve"> </w:t>
      </w:r>
      <w:r>
        <w:t>должности</w:t>
      </w:r>
      <w:r w:rsidR="008405B1">
        <w:t xml:space="preserve"> </w:t>
      </w:r>
      <w:r>
        <w:t>на</w:t>
      </w:r>
      <w:r w:rsidR="008405B1">
        <w:t xml:space="preserve"> </w:t>
      </w:r>
      <w:r>
        <w:t>время</w:t>
      </w:r>
      <w:r w:rsidR="008405B1">
        <w:t xml:space="preserve"> </w:t>
      </w:r>
      <w:r>
        <w:t>служебной</w:t>
      </w:r>
      <w:r w:rsidR="008405B1">
        <w:t xml:space="preserve"> </w:t>
      </w:r>
      <w:r>
        <w:t>проверки,</w:t>
      </w:r>
      <w:r w:rsidR="008405B1">
        <w:t xml:space="preserve"> </w:t>
      </w:r>
      <w:r>
        <w:t>которая</w:t>
      </w:r>
      <w:r w:rsidR="008405B1">
        <w:t xml:space="preserve"> </w:t>
      </w:r>
      <w:r>
        <w:t>начата</w:t>
      </w:r>
      <w:r w:rsidR="008405B1">
        <w:t xml:space="preserve"> </w:t>
      </w:r>
      <w:r>
        <w:t>из-за</w:t>
      </w:r>
      <w:r w:rsidR="008405B1">
        <w:t xml:space="preserve"> </w:t>
      </w:r>
      <w:r>
        <w:t>проблем</w:t>
      </w:r>
      <w:r w:rsidR="008405B1">
        <w:t xml:space="preserve"> </w:t>
      </w:r>
      <w:r>
        <w:t>с</w:t>
      </w:r>
      <w:r w:rsidR="008405B1">
        <w:t xml:space="preserve"> </w:t>
      </w:r>
      <w:r>
        <w:t>общественным</w:t>
      </w:r>
      <w:r w:rsidR="008405B1">
        <w:t xml:space="preserve"> </w:t>
      </w:r>
      <w:r>
        <w:t>транспортом,</w:t>
      </w:r>
      <w:r w:rsidR="008405B1">
        <w:t xml:space="preserve"> </w:t>
      </w:r>
      <w:r>
        <w:t>сообщил</w:t>
      </w:r>
      <w:r w:rsidR="008405B1">
        <w:t xml:space="preserve"> </w:t>
      </w:r>
      <w:r>
        <w:t>глава</w:t>
      </w:r>
      <w:r w:rsidR="008405B1">
        <w:t xml:space="preserve"> </w:t>
      </w:r>
      <w:r>
        <w:t>Крыма</w:t>
      </w:r>
      <w:r w:rsidR="008405B1">
        <w:t xml:space="preserve"> </w:t>
      </w:r>
      <w:r>
        <w:t>Сергей</w:t>
      </w:r>
      <w:r w:rsidR="008405B1">
        <w:t xml:space="preserve"> </w:t>
      </w:r>
      <w:r>
        <w:t>Аксенов.</w:t>
      </w:r>
    </w:p>
    <w:p w14:paraId="4A3E300F" w14:textId="3E447809" w:rsidR="009E1434" w:rsidRDefault="008405B1" w:rsidP="009E1434">
      <w:pPr>
        <w:jc w:val="both"/>
      </w:pPr>
      <w:r>
        <w:t>«</w:t>
      </w:r>
      <w:r w:rsidR="009E1434">
        <w:t>Мной</w:t>
      </w:r>
      <w:r>
        <w:t xml:space="preserve"> </w:t>
      </w:r>
      <w:r w:rsidR="009E1434">
        <w:t>принято</w:t>
      </w:r>
      <w:r>
        <w:t xml:space="preserve"> </w:t>
      </w:r>
      <w:r w:rsidR="009E1434">
        <w:t>решение</w:t>
      </w:r>
      <w:r>
        <w:t xml:space="preserve"> </w:t>
      </w:r>
      <w:r w:rsidR="009E1434">
        <w:t>отстранить</w:t>
      </w:r>
      <w:r>
        <w:t xml:space="preserve"> </w:t>
      </w:r>
      <w:r w:rsidR="009E1434">
        <w:t>от</w:t>
      </w:r>
      <w:r>
        <w:t xml:space="preserve"> </w:t>
      </w:r>
      <w:r w:rsidR="009E1434">
        <w:t>должности</w:t>
      </w:r>
      <w:r>
        <w:t xml:space="preserve"> </w:t>
      </w:r>
      <w:r w:rsidR="009E1434">
        <w:t>заместителя</w:t>
      </w:r>
      <w:r>
        <w:t xml:space="preserve"> </w:t>
      </w:r>
      <w:r w:rsidR="009E1434">
        <w:t>главы</w:t>
      </w:r>
      <w:r>
        <w:t xml:space="preserve"> </w:t>
      </w:r>
      <w:r w:rsidR="009E1434">
        <w:t>администрации</w:t>
      </w:r>
      <w:r>
        <w:t xml:space="preserve"> </w:t>
      </w:r>
      <w:r w:rsidR="009E1434">
        <w:t>Керчи</w:t>
      </w:r>
      <w:r>
        <w:t xml:space="preserve"> </w:t>
      </w:r>
      <w:r w:rsidR="009E1434">
        <w:t>(...)</w:t>
      </w:r>
      <w:r>
        <w:t xml:space="preserve"> </w:t>
      </w:r>
      <w:r w:rsidR="009E1434">
        <w:t>Мельгазиева</w:t>
      </w:r>
      <w:r>
        <w:t xml:space="preserve"> </w:t>
      </w:r>
      <w:r w:rsidR="009E1434">
        <w:t>на</w:t>
      </w:r>
      <w:r>
        <w:t xml:space="preserve"> </w:t>
      </w:r>
      <w:r w:rsidR="009E1434">
        <w:t>время</w:t>
      </w:r>
      <w:r>
        <w:t xml:space="preserve"> </w:t>
      </w:r>
      <w:r w:rsidR="009E1434">
        <w:t>проведения</w:t>
      </w:r>
      <w:r>
        <w:t xml:space="preserve"> </w:t>
      </w:r>
      <w:r w:rsidR="009E1434">
        <w:t>служебного</w:t>
      </w:r>
      <w:r>
        <w:t xml:space="preserve"> </w:t>
      </w:r>
      <w:r w:rsidR="009E1434">
        <w:t>расследования.</w:t>
      </w:r>
      <w:r>
        <w:t xml:space="preserve"> </w:t>
      </w:r>
      <w:r w:rsidR="009E1434">
        <w:t>Вице-премьер</w:t>
      </w:r>
      <w:r>
        <w:t xml:space="preserve"> </w:t>
      </w:r>
      <w:r w:rsidR="009E1434">
        <w:t>Селезнев</w:t>
      </w:r>
      <w:r>
        <w:t xml:space="preserve"> </w:t>
      </w:r>
      <w:r w:rsidR="009E1434">
        <w:t>Михаил</w:t>
      </w:r>
      <w:r>
        <w:t xml:space="preserve"> </w:t>
      </w:r>
      <w:r w:rsidR="009E1434">
        <w:t>Борисович</w:t>
      </w:r>
      <w:r>
        <w:t xml:space="preserve"> </w:t>
      </w:r>
      <w:r w:rsidR="009E1434">
        <w:t>в</w:t>
      </w:r>
      <w:r>
        <w:t xml:space="preserve"> </w:t>
      </w:r>
      <w:r w:rsidR="009E1434">
        <w:t>течение</w:t>
      </w:r>
      <w:r>
        <w:t xml:space="preserve"> </w:t>
      </w:r>
      <w:r w:rsidR="009E1434">
        <w:t>двух</w:t>
      </w:r>
      <w:r>
        <w:t xml:space="preserve"> </w:t>
      </w:r>
      <w:r w:rsidR="009E1434">
        <w:t>недель</w:t>
      </w:r>
      <w:r>
        <w:t xml:space="preserve"> </w:t>
      </w:r>
      <w:r w:rsidR="009E1434">
        <w:t>вместе</w:t>
      </w:r>
      <w:r>
        <w:t xml:space="preserve"> </w:t>
      </w:r>
      <w:r w:rsidR="009E1434">
        <w:t>с</w:t>
      </w:r>
      <w:r>
        <w:t xml:space="preserve"> </w:t>
      </w:r>
      <w:r w:rsidR="009E1434">
        <w:t>министром</w:t>
      </w:r>
      <w:r>
        <w:t xml:space="preserve"> </w:t>
      </w:r>
      <w:r w:rsidR="009E1434">
        <w:t>транспорта</w:t>
      </w:r>
      <w:r>
        <w:t xml:space="preserve"> </w:t>
      </w:r>
      <w:r w:rsidR="009E1434">
        <w:t>(Сергеем</w:t>
      </w:r>
      <w:r>
        <w:t xml:space="preserve"> </w:t>
      </w:r>
      <w:r w:rsidR="009E1434">
        <w:t>Карповым</w:t>
      </w:r>
      <w:r>
        <w:t xml:space="preserve"> – </w:t>
      </w:r>
      <w:r w:rsidR="009E1434">
        <w:t>ИФ)</w:t>
      </w:r>
      <w:r>
        <w:t xml:space="preserve"> </w:t>
      </w:r>
      <w:r w:rsidR="009E1434">
        <w:t>проводят</w:t>
      </w:r>
      <w:r>
        <w:t xml:space="preserve"> </w:t>
      </w:r>
      <w:r w:rsidR="009E1434">
        <w:t>служебное</w:t>
      </w:r>
      <w:r>
        <w:t xml:space="preserve"> </w:t>
      </w:r>
      <w:r w:rsidR="009E1434">
        <w:t>расследование</w:t>
      </w:r>
      <w:r>
        <w:t>»</w:t>
      </w:r>
      <w:r w:rsidR="009E1434">
        <w:t>,</w:t>
      </w:r>
      <w:r>
        <w:t xml:space="preserve"> – </w:t>
      </w:r>
      <w:r w:rsidR="009E1434">
        <w:t>сказал</w:t>
      </w:r>
      <w:r>
        <w:t xml:space="preserve"> </w:t>
      </w:r>
      <w:r w:rsidR="009E1434">
        <w:t>С.Аксенов</w:t>
      </w:r>
      <w:r>
        <w:t xml:space="preserve"> </w:t>
      </w:r>
      <w:r w:rsidR="009E1434">
        <w:t>в</w:t>
      </w:r>
      <w:r>
        <w:t xml:space="preserve"> </w:t>
      </w:r>
      <w:r w:rsidR="009E1434">
        <w:t>четверг</w:t>
      </w:r>
      <w:r>
        <w:t xml:space="preserve"> </w:t>
      </w:r>
      <w:r w:rsidR="009E1434">
        <w:t>на</w:t>
      </w:r>
      <w:r>
        <w:t xml:space="preserve"> </w:t>
      </w:r>
      <w:r w:rsidR="009E1434">
        <w:t>совещании</w:t>
      </w:r>
      <w:r>
        <w:t xml:space="preserve"> </w:t>
      </w:r>
      <w:r w:rsidR="009E1434">
        <w:t>в</w:t>
      </w:r>
      <w:r>
        <w:t xml:space="preserve"> </w:t>
      </w:r>
      <w:r w:rsidR="009E1434">
        <w:t>Керчи,</w:t>
      </w:r>
      <w:r>
        <w:t xml:space="preserve"> </w:t>
      </w:r>
      <w:r w:rsidR="009E1434">
        <w:t>трансляция</w:t>
      </w:r>
      <w:r>
        <w:t xml:space="preserve"> </w:t>
      </w:r>
      <w:r w:rsidR="009E1434">
        <w:t>которого</w:t>
      </w:r>
      <w:r>
        <w:t xml:space="preserve"> </w:t>
      </w:r>
      <w:r w:rsidR="009E1434">
        <w:t>ведется</w:t>
      </w:r>
      <w:r>
        <w:t xml:space="preserve"> </w:t>
      </w:r>
      <w:r w:rsidR="009E1434">
        <w:t>на</w:t>
      </w:r>
      <w:r>
        <w:t xml:space="preserve"> </w:t>
      </w:r>
      <w:r w:rsidR="009E1434">
        <w:t>его</w:t>
      </w:r>
      <w:r>
        <w:t xml:space="preserve"> </w:t>
      </w:r>
      <w:r w:rsidR="009E1434">
        <w:t>странице</w:t>
      </w:r>
      <w:r>
        <w:t xml:space="preserve"> </w:t>
      </w:r>
      <w:r w:rsidR="009E1434">
        <w:t>в</w:t>
      </w:r>
      <w:r>
        <w:t xml:space="preserve"> </w:t>
      </w:r>
      <w:r w:rsidR="009E1434">
        <w:t>Facebook.</w:t>
      </w:r>
    </w:p>
    <w:p w14:paraId="4EC683F8" w14:textId="63EDBA1C" w:rsidR="009E1434" w:rsidRDefault="009E1434" w:rsidP="009E1434">
      <w:pPr>
        <w:jc w:val="both"/>
      </w:pPr>
      <w:r>
        <w:t>Он</w:t>
      </w:r>
      <w:r w:rsidR="008405B1">
        <w:t xml:space="preserve"> </w:t>
      </w:r>
      <w:r>
        <w:t>отметил,</w:t>
      </w:r>
      <w:r w:rsidR="008405B1">
        <w:t xml:space="preserve"> </w:t>
      </w:r>
      <w:r>
        <w:t>что</w:t>
      </w:r>
      <w:r w:rsidR="008405B1">
        <w:t xml:space="preserve"> </w:t>
      </w:r>
      <w:r>
        <w:t>к</w:t>
      </w:r>
      <w:r w:rsidR="008405B1">
        <w:t xml:space="preserve"> </w:t>
      </w:r>
      <w:r>
        <w:t>расследованию</w:t>
      </w:r>
      <w:r w:rsidR="008405B1">
        <w:t xml:space="preserve"> </w:t>
      </w:r>
      <w:r>
        <w:t>привлечены</w:t>
      </w:r>
      <w:r w:rsidR="008405B1">
        <w:t xml:space="preserve"> </w:t>
      </w:r>
      <w:r>
        <w:t>правоохранительные</w:t>
      </w:r>
      <w:r w:rsidR="008405B1">
        <w:t xml:space="preserve"> </w:t>
      </w:r>
      <w:r>
        <w:t>органы,</w:t>
      </w:r>
      <w:r w:rsidR="008405B1">
        <w:t xml:space="preserve"> </w:t>
      </w:r>
      <w:r>
        <w:t>которые,</w:t>
      </w:r>
      <w:r w:rsidR="008405B1">
        <w:t xml:space="preserve"> </w:t>
      </w:r>
      <w:r>
        <w:t>в</w:t>
      </w:r>
      <w:r w:rsidR="008405B1">
        <w:t xml:space="preserve"> </w:t>
      </w:r>
      <w:r>
        <w:t>частности,</w:t>
      </w:r>
      <w:r w:rsidR="008405B1">
        <w:t xml:space="preserve"> </w:t>
      </w:r>
      <w:r>
        <w:t>должны</w:t>
      </w:r>
      <w:r w:rsidR="008405B1">
        <w:t xml:space="preserve"> </w:t>
      </w:r>
      <w:r>
        <w:t>проверить</w:t>
      </w:r>
      <w:r w:rsidR="008405B1">
        <w:t xml:space="preserve"> </w:t>
      </w:r>
      <w:r>
        <w:t>работу</w:t>
      </w:r>
      <w:r w:rsidR="008405B1">
        <w:t xml:space="preserve"> </w:t>
      </w:r>
      <w:r>
        <w:t>муниципального</w:t>
      </w:r>
      <w:r w:rsidR="008405B1">
        <w:t xml:space="preserve"> </w:t>
      </w:r>
      <w:r>
        <w:t>предприятия</w:t>
      </w:r>
      <w:r w:rsidR="008405B1">
        <w:t xml:space="preserve"> «</w:t>
      </w:r>
      <w:r>
        <w:t>Керчьгортранс</w:t>
      </w:r>
      <w:r w:rsidR="008405B1">
        <w:t>»</w:t>
      </w:r>
      <w:r>
        <w:t>.</w:t>
      </w:r>
    </w:p>
    <w:p w14:paraId="30C196BD" w14:textId="221C311B" w:rsidR="009E1434" w:rsidRDefault="008405B1" w:rsidP="009E1434">
      <w:pPr>
        <w:jc w:val="both"/>
      </w:pPr>
      <w:r>
        <w:t>«</w:t>
      </w:r>
      <w:r w:rsidR="009E1434">
        <w:t>Мы</w:t>
      </w:r>
      <w:r>
        <w:t xml:space="preserve"> </w:t>
      </w:r>
      <w:r w:rsidR="009E1434">
        <w:t>говорим</w:t>
      </w:r>
      <w:r>
        <w:t xml:space="preserve"> </w:t>
      </w:r>
      <w:r w:rsidR="009E1434">
        <w:t>о</w:t>
      </w:r>
      <w:r>
        <w:t xml:space="preserve"> </w:t>
      </w:r>
      <w:r w:rsidR="009E1434">
        <w:t>том,</w:t>
      </w:r>
      <w:r>
        <w:t xml:space="preserve"> </w:t>
      </w:r>
      <w:r w:rsidR="009E1434">
        <w:t>что</w:t>
      </w:r>
      <w:r>
        <w:t xml:space="preserve"> </w:t>
      </w:r>
      <w:r w:rsidR="009E1434">
        <w:t>не</w:t>
      </w:r>
      <w:r>
        <w:t xml:space="preserve"> </w:t>
      </w:r>
      <w:r w:rsidR="009E1434">
        <w:t>хватает</w:t>
      </w:r>
      <w:r>
        <w:t xml:space="preserve"> </w:t>
      </w:r>
      <w:r w:rsidR="009E1434">
        <w:t>автобусов</w:t>
      </w:r>
      <w:r>
        <w:t xml:space="preserve"> </w:t>
      </w:r>
      <w:r w:rsidR="009E1434">
        <w:t>на</w:t>
      </w:r>
      <w:r>
        <w:t xml:space="preserve"> </w:t>
      </w:r>
      <w:r w:rsidR="009E1434">
        <w:t>маршрутах</w:t>
      </w:r>
      <w:r>
        <w:t xml:space="preserve"> – </w:t>
      </w:r>
      <w:r w:rsidR="009E1434">
        <w:t>их</w:t>
      </w:r>
      <w:r>
        <w:t xml:space="preserve"> </w:t>
      </w:r>
      <w:r w:rsidR="009E1434">
        <w:t>просто</w:t>
      </w:r>
      <w:r>
        <w:t xml:space="preserve"> </w:t>
      </w:r>
      <w:r w:rsidR="009E1434">
        <w:t>уничтожили,</w:t>
      </w:r>
      <w:r>
        <w:t xml:space="preserve"> </w:t>
      </w:r>
      <w:r w:rsidR="009E1434">
        <w:t>24</w:t>
      </w:r>
      <w:r>
        <w:t xml:space="preserve"> </w:t>
      </w:r>
      <w:r w:rsidR="009E1434">
        <w:t>новых</w:t>
      </w:r>
      <w:r>
        <w:t xml:space="preserve"> </w:t>
      </w:r>
      <w:r w:rsidR="009E1434">
        <w:t>единицы</w:t>
      </w:r>
      <w:r>
        <w:t xml:space="preserve"> </w:t>
      </w:r>
      <w:r w:rsidR="009E1434">
        <w:t>просто</w:t>
      </w:r>
      <w:r>
        <w:t xml:space="preserve"> </w:t>
      </w:r>
      <w:r w:rsidR="009E1434">
        <w:t>стоит</w:t>
      </w:r>
      <w:r>
        <w:t xml:space="preserve"> </w:t>
      </w:r>
      <w:r w:rsidR="009E1434">
        <w:t>под</w:t>
      </w:r>
      <w:r>
        <w:t xml:space="preserve"> </w:t>
      </w:r>
      <w:r w:rsidR="009E1434">
        <w:t>забором</w:t>
      </w:r>
      <w:r>
        <w:t>»</w:t>
      </w:r>
      <w:r w:rsidR="009E1434">
        <w:t>,</w:t>
      </w:r>
      <w:r>
        <w:t xml:space="preserve"> – </w:t>
      </w:r>
      <w:r w:rsidR="009E1434">
        <w:t>пояснил</w:t>
      </w:r>
      <w:r>
        <w:t xml:space="preserve"> </w:t>
      </w:r>
      <w:r w:rsidR="009E1434">
        <w:t>глава</w:t>
      </w:r>
      <w:r>
        <w:t xml:space="preserve"> </w:t>
      </w:r>
      <w:r w:rsidR="009E1434">
        <w:t>Крыма.</w:t>
      </w:r>
    </w:p>
    <w:p w14:paraId="0DC09BBE" w14:textId="09F40B99" w:rsidR="009E1434" w:rsidRDefault="009E1434" w:rsidP="009E1434">
      <w:pPr>
        <w:jc w:val="both"/>
      </w:pPr>
      <w:r>
        <w:t>Керчь</w:t>
      </w:r>
      <w:r w:rsidR="008405B1">
        <w:t xml:space="preserve"> </w:t>
      </w:r>
      <w:r>
        <w:t>получила</w:t>
      </w:r>
      <w:r w:rsidR="008405B1">
        <w:t xml:space="preserve"> </w:t>
      </w:r>
      <w:r>
        <w:t>40</w:t>
      </w:r>
      <w:r w:rsidR="008405B1">
        <w:t xml:space="preserve"> </w:t>
      </w:r>
      <w:r>
        <w:t>новых</w:t>
      </w:r>
      <w:r w:rsidR="008405B1">
        <w:t xml:space="preserve"> </w:t>
      </w:r>
      <w:r>
        <w:t>автобусов,</w:t>
      </w:r>
      <w:r w:rsidR="008405B1">
        <w:t xml:space="preserve"> </w:t>
      </w:r>
      <w:r>
        <w:t>приобретенных</w:t>
      </w:r>
      <w:r w:rsidR="008405B1">
        <w:t xml:space="preserve"> </w:t>
      </w:r>
      <w:r>
        <w:t>в</w:t>
      </w:r>
      <w:r w:rsidR="008405B1">
        <w:t xml:space="preserve"> </w:t>
      </w:r>
      <w:r>
        <w:t>лизинг,</w:t>
      </w:r>
      <w:r w:rsidR="008405B1">
        <w:t xml:space="preserve"> </w:t>
      </w:r>
      <w:r>
        <w:t>летом</w:t>
      </w:r>
      <w:r w:rsidR="008405B1">
        <w:t xml:space="preserve"> </w:t>
      </w:r>
      <w:r>
        <w:t>2016</w:t>
      </w:r>
      <w:r w:rsidR="008405B1">
        <w:t xml:space="preserve"> </w:t>
      </w:r>
      <w:r>
        <w:t>года.</w:t>
      </w:r>
      <w:r w:rsidR="008405B1">
        <w:t xml:space="preserve"> </w:t>
      </w:r>
      <w:r>
        <w:t>По</w:t>
      </w:r>
      <w:r w:rsidR="008405B1">
        <w:t xml:space="preserve"> </w:t>
      </w:r>
      <w:r>
        <w:t>данным</w:t>
      </w:r>
      <w:r w:rsidR="008405B1">
        <w:t xml:space="preserve"> </w:t>
      </w:r>
      <w:r>
        <w:t>пресс-службы</w:t>
      </w:r>
      <w:r w:rsidR="008405B1">
        <w:t xml:space="preserve"> </w:t>
      </w:r>
      <w:r>
        <w:t>главы</w:t>
      </w:r>
      <w:r w:rsidR="008405B1">
        <w:t xml:space="preserve"> </w:t>
      </w:r>
      <w:r>
        <w:t>Крыма,</w:t>
      </w:r>
      <w:r w:rsidR="008405B1">
        <w:t xml:space="preserve"> </w:t>
      </w:r>
      <w:r>
        <w:t>в</w:t>
      </w:r>
      <w:r w:rsidR="008405B1">
        <w:t xml:space="preserve"> </w:t>
      </w:r>
      <w:r>
        <w:t>ближайшее</w:t>
      </w:r>
      <w:r w:rsidR="008405B1">
        <w:t xml:space="preserve"> </w:t>
      </w:r>
      <w:r>
        <w:t>время</w:t>
      </w:r>
      <w:r w:rsidR="008405B1">
        <w:t xml:space="preserve"> </w:t>
      </w:r>
      <w:r>
        <w:t>городу</w:t>
      </w:r>
      <w:r w:rsidR="008405B1">
        <w:t xml:space="preserve"> </w:t>
      </w:r>
      <w:r>
        <w:t>будут</w:t>
      </w:r>
      <w:r w:rsidR="008405B1">
        <w:t xml:space="preserve"> </w:t>
      </w:r>
      <w:r>
        <w:t>предоставлены</w:t>
      </w:r>
      <w:r w:rsidR="008405B1">
        <w:t xml:space="preserve"> </w:t>
      </w:r>
      <w:r>
        <w:t>десять</w:t>
      </w:r>
      <w:r w:rsidR="008405B1">
        <w:t xml:space="preserve"> </w:t>
      </w:r>
      <w:r>
        <w:t>автобусов</w:t>
      </w:r>
      <w:r w:rsidR="008405B1">
        <w:t xml:space="preserve"> </w:t>
      </w:r>
      <w:r>
        <w:t>из</w:t>
      </w:r>
      <w:r w:rsidR="008405B1">
        <w:t xml:space="preserve"> </w:t>
      </w:r>
      <w:r>
        <w:t>Симферополя,</w:t>
      </w:r>
      <w:r w:rsidR="008405B1">
        <w:t xml:space="preserve"> </w:t>
      </w:r>
      <w:r>
        <w:t>чтобы</w:t>
      </w:r>
      <w:r w:rsidR="008405B1">
        <w:t xml:space="preserve"> </w:t>
      </w:r>
      <w:r>
        <w:t>закрыть</w:t>
      </w:r>
      <w:r w:rsidR="008405B1">
        <w:t xml:space="preserve"> </w:t>
      </w:r>
      <w:r>
        <w:t>дефицит</w:t>
      </w:r>
      <w:r w:rsidR="008405B1">
        <w:t xml:space="preserve"> </w:t>
      </w:r>
      <w:r>
        <w:t>в</w:t>
      </w:r>
      <w:r w:rsidR="008405B1">
        <w:t xml:space="preserve"> </w:t>
      </w:r>
      <w:r>
        <w:t>общественном</w:t>
      </w:r>
      <w:r w:rsidR="008405B1">
        <w:t xml:space="preserve"> </w:t>
      </w:r>
      <w:r>
        <w:t>транспорте.</w:t>
      </w:r>
    </w:p>
    <w:p w14:paraId="31237BA6" w14:textId="64A68CB9" w:rsidR="009E1434" w:rsidRPr="0021535E" w:rsidRDefault="009E1434" w:rsidP="009E1434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26" w:name="_Toc1721162"/>
      <w:r w:rsidRPr="0021535E">
        <w:rPr>
          <w:rFonts w:ascii="Times New Roman" w:hAnsi="Times New Roman"/>
          <w:sz w:val="24"/>
          <w:szCs w:val="24"/>
        </w:rPr>
        <w:t>ГРУЗОВИКИ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21535E">
        <w:rPr>
          <w:rFonts w:ascii="Times New Roman" w:hAnsi="Times New Roman"/>
          <w:sz w:val="24"/>
          <w:szCs w:val="24"/>
        </w:rPr>
        <w:t>И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21535E">
        <w:rPr>
          <w:rFonts w:ascii="Times New Roman" w:hAnsi="Times New Roman"/>
          <w:sz w:val="24"/>
          <w:szCs w:val="24"/>
        </w:rPr>
        <w:t>ДОРОГИ;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21535E">
        <w:rPr>
          <w:rFonts w:ascii="Times New Roman" w:hAnsi="Times New Roman"/>
          <w:sz w:val="24"/>
          <w:szCs w:val="24"/>
        </w:rPr>
        <w:t>2019.02.21;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21535E">
        <w:rPr>
          <w:rFonts w:ascii="Times New Roman" w:hAnsi="Times New Roman"/>
          <w:sz w:val="24"/>
          <w:szCs w:val="24"/>
        </w:rPr>
        <w:t>СОБЛЮДЕНИЕ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21535E">
        <w:rPr>
          <w:rFonts w:ascii="Times New Roman" w:hAnsi="Times New Roman"/>
          <w:sz w:val="24"/>
          <w:szCs w:val="24"/>
        </w:rPr>
        <w:t>РЕЖИМА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21535E">
        <w:rPr>
          <w:rFonts w:ascii="Times New Roman" w:hAnsi="Times New Roman"/>
          <w:sz w:val="24"/>
          <w:szCs w:val="24"/>
        </w:rPr>
        <w:t>ТРУДА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21535E">
        <w:rPr>
          <w:rFonts w:ascii="Times New Roman" w:hAnsi="Times New Roman"/>
          <w:sz w:val="24"/>
          <w:szCs w:val="24"/>
        </w:rPr>
        <w:t>И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21535E">
        <w:rPr>
          <w:rFonts w:ascii="Times New Roman" w:hAnsi="Times New Roman"/>
          <w:sz w:val="24"/>
          <w:szCs w:val="24"/>
        </w:rPr>
        <w:t>ОТДЫХА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21535E">
        <w:rPr>
          <w:rFonts w:ascii="Times New Roman" w:hAnsi="Times New Roman"/>
          <w:sz w:val="24"/>
          <w:szCs w:val="24"/>
        </w:rPr>
        <w:t>ВОДИТЕЛЕЙ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21535E">
        <w:rPr>
          <w:rFonts w:ascii="Times New Roman" w:hAnsi="Times New Roman"/>
          <w:sz w:val="24"/>
          <w:szCs w:val="24"/>
        </w:rPr>
        <w:t>В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21535E">
        <w:rPr>
          <w:rFonts w:ascii="Times New Roman" w:hAnsi="Times New Roman"/>
          <w:sz w:val="24"/>
          <w:szCs w:val="24"/>
        </w:rPr>
        <w:t>РОССИИ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21535E">
        <w:rPr>
          <w:rFonts w:ascii="Times New Roman" w:hAnsi="Times New Roman"/>
          <w:sz w:val="24"/>
          <w:szCs w:val="24"/>
        </w:rPr>
        <w:t>БУДУТ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21535E">
        <w:rPr>
          <w:rFonts w:ascii="Times New Roman" w:hAnsi="Times New Roman"/>
          <w:sz w:val="24"/>
          <w:szCs w:val="24"/>
        </w:rPr>
        <w:t>ОТСЛЕЖИВАТЬ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21535E">
        <w:rPr>
          <w:rFonts w:ascii="Times New Roman" w:hAnsi="Times New Roman"/>
          <w:sz w:val="24"/>
          <w:szCs w:val="24"/>
        </w:rPr>
        <w:t>В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21535E">
        <w:rPr>
          <w:rFonts w:ascii="Times New Roman" w:hAnsi="Times New Roman"/>
          <w:sz w:val="24"/>
          <w:szCs w:val="24"/>
        </w:rPr>
        <w:t>АВТОМАТИЧЕСКОМ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21535E">
        <w:rPr>
          <w:rFonts w:ascii="Times New Roman" w:hAnsi="Times New Roman"/>
          <w:sz w:val="24"/>
          <w:szCs w:val="24"/>
        </w:rPr>
        <w:t>РЕЖИМЕ</w:t>
      </w:r>
      <w:bookmarkEnd w:id="26"/>
    </w:p>
    <w:p w14:paraId="394B6EEA" w14:textId="51658ECA" w:rsidR="009E1434" w:rsidRDefault="009E1434" w:rsidP="009E1434">
      <w:pPr>
        <w:jc w:val="both"/>
      </w:pPr>
      <w:r>
        <w:t>Соблюдение</w:t>
      </w:r>
      <w:r w:rsidR="008405B1">
        <w:t xml:space="preserve"> </w:t>
      </w:r>
      <w:r>
        <w:t>режима</w:t>
      </w:r>
      <w:r w:rsidR="008405B1">
        <w:t xml:space="preserve"> </w:t>
      </w:r>
      <w:r>
        <w:t>труда</w:t>
      </w:r>
      <w:r w:rsidR="008405B1">
        <w:t xml:space="preserve"> </w:t>
      </w:r>
      <w:r>
        <w:t>и</w:t>
      </w:r>
      <w:r w:rsidR="008405B1">
        <w:t xml:space="preserve"> </w:t>
      </w:r>
      <w:r>
        <w:t>отдыха</w:t>
      </w:r>
      <w:r w:rsidR="008405B1">
        <w:t xml:space="preserve"> </w:t>
      </w:r>
      <w:r>
        <w:t>водителей</w:t>
      </w:r>
      <w:r w:rsidR="008405B1">
        <w:t xml:space="preserve"> </w:t>
      </w:r>
      <w:r>
        <w:t>автотранспортных</w:t>
      </w:r>
      <w:r w:rsidR="008405B1">
        <w:t xml:space="preserve"> </w:t>
      </w:r>
      <w:r>
        <w:t>средств</w:t>
      </w:r>
      <w:r w:rsidR="008405B1">
        <w:t xml:space="preserve"> </w:t>
      </w:r>
      <w:r>
        <w:t>в</w:t>
      </w:r>
      <w:r w:rsidR="008405B1">
        <w:t xml:space="preserve"> </w:t>
      </w:r>
      <w:r>
        <w:t>России</w:t>
      </w:r>
      <w:r w:rsidR="008405B1">
        <w:t xml:space="preserve"> </w:t>
      </w:r>
      <w:r>
        <w:t>будет</w:t>
      </w:r>
      <w:r w:rsidR="008405B1">
        <w:t xml:space="preserve"> </w:t>
      </w:r>
      <w:r>
        <w:t>контролироваться</w:t>
      </w:r>
      <w:r w:rsidR="008405B1">
        <w:t xml:space="preserve"> </w:t>
      </w:r>
      <w:r>
        <w:t>в</w:t>
      </w:r>
      <w:r w:rsidR="008405B1">
        <w:t xml:space="preserve"> </w:t>
      </w:r>
      <w:r>
        <w:t>удаленном</w:t>
      </w:r>
      <w:r w:rsidR="008405B1">
        <w:t xml:space="preserve"> </w:t>
      </w:r>
      <w:r>
        <w:t>автоматическом</w:t>
      </w:r>
      <w:r w:rsidR="008405B1">
        <w:t xml:space="preserve"> </w:t>
      </w:r>
      <w:r>
        <w:t>режиме.</w:t>
      </w:r>
      <w:r w:rsidR="008405B1">
        <w:t xml:space="preserve"> </w:t>
      </w:r>
      <w:r>
        <w:t>С</w:t>
      </w:r>
      <w:r w:rsidR="008405B1">
        <w:t xml:space="preserve"> </w:t>
      </w:r>
      <w:r>
        <w:t>этой</w:t>
      </w:r>
      <w:r w:rsidR="008405B1">
        <w:t xml:space="preserve"> </w:t>
      </w:r>
      <w:r>
        <w:t>целью</w:t>
      </w:r>
      <w:r w:rsidR="008405B1">
        <w:t xml:space="preserve"> </w:t>
      </w:r>
      <w:r>
        <w:t>к</w:t>
      </w:r>
      <w:r w:rsidR="008405B1">
        <w:t xml:space="preserve"> </w:t>
      </w:r>
      <w:r>
        <w:t>2025</w:t>
      </w:r>
      <w:r w:rsidR="008405B1">
        <w:t xml:space="preserve"> </w:t>
      </w:r>
      <w:r>
        <w:t>году</w:t>
      </w:r>
      <w:r w:rsidR="008405B1">
        <w:t xml:space="preserve"> </w:t>
      </w:r>
      <w:r>
        <w:t>планируется</w:t>
      </w:r>
      <w:r w:rsidR="008405B1">
        <w:t xml:space="preserve"> </w:t>
      </w:r>
      <w:r>
        <w:t>создать</w:t>
      </w:r>
      <w:r w:rsidR="008405B1">
        <w:t xml:space="preserve"> </w:t>
      </w:r>
      <w:r>
        <w:t>и</w:t>
      </w:r>
      <w:r w:rsidR="008405B1">
        <w:t xml:space="preserve"> </w:t>
      </w:r>
      <w:r>
        <w:t>запустить</w:t>
      </w:r>
      <w:r w:rsidR="008405B1">
        <w:t xml:space="preserve"> </w:t>
      </w:r>
      <w:r>
        <w:t>автоматизированную</w:t>
      </w:r>
      <w:r w:rsidR="008405B1">
        <w:t xml:space="preserve"> </w:t>
      </w:r>
      <w:r>
        <w:t>информационную</w:t>
      </w:r>
      <w:r w:rsidR="008405B1">
        <w:t xml:space="preserve"> </w:t>
      </w:r>
      <w:r>
        <w:t>систему</w:t>
      </w:r>
      <w:r w:rsidR="008405B1">
        <w:t xml:space="preserve"> </w:t>
      </w:r>
      <w:r>
        <w:t>(АИС)</w:t>
      </w:r>
      <w:r w:rsidR="008405B1">
        <w:t xml:space="preserve"> </w:t>
      </w:r>
      <w:r>
        <w:t>тахографического</w:t>
      </w:r>
      <w:r w:rsidR="008405B1">
        <w:t xml:space="preserve"> </w:t>
      </w:r>
      <w:r>
        <w:t>контроля.</w:t>
      </w:r>
    </w:p>
    <w:p w14:paraId="1DEAD828" w14:textId="1E95F3EE" w:rsidR="009E1434" w:rsidRDefault="009E1434" w:rsidP="009E1434">
      <w:pPr>
        <w:jc w:val="both"/>
      </w:pPr>
      <w:r>
        <w:t>Автоматизированная</w:t>
      </w:r>
      <w:r w:rsidR="008405B1">
        <w:t xml:space="preserve"> </w:t>
      </w:r>
      <w:r>
        <w:t>информационная</w:t>
      </w:r>
      <w:r w:rsidR="008405B1">
        <w:t xml:space="preserve"> </w:t>
      </w:r>
      <w:r>
        <w:t>система</w:t>
      </w:r>
      <w:r w:rsidR="008405B1">
        <w:t xml:space="preserve"> </w:t>
      </w:r>
      <w:r>
        <w:t>тахографического</w:t>
      </w:r>
      <w:r w:rsidR="008405B1">
        <w:t xml:space="preserve"> </w:t>
      </w:r>
      <w:r>
        <w:t>контроля</w:t>
      </w:r>
      <w:r w:rsidR="008405B1">
        <w:t xml:space="preserve"> </w:t>
      </w:r>
      <w:r>
        <w:t>должна</w:t>
      </w:r>
      <w:r w:rsidR="008405B1">
        <w:t xml:space="preserve"> </w:t>
      </w:r>
      <w:r>
        <w:t>быть</w:t>
      </w:r>
      <w:r w:rsidR="008405B1">
        <w:t xml:space="preserve"> </w:t>
      </w:r>
      <w:r>
        <w:t>создана</w:t>
      </w:r>
      <w:r w:rsidR="008405B1">
        <w:t xml:space="preserve"> </w:t>
      </w:r>
      <w:r>
        <w:t>в</w:t>
      </w:r>
      <w:r w:rsidR="008405B1">
        <w:t xml:space="preserve"> </w:t>
      </w:r>
      <w:r>
        <w:t>России</w:t>
      </w:r>
      <w:r w:rsidR="008405B1">
        <w:t xml:space="preserve"> </w:t>
      </w:r>
      <w:r>
        <w:t>в</w:t>
      </w:r>
      <w:r w:rsidR="008405B1">
        <w:t xml:space="preserve"> </w:t>
      </w:r>
      <w:r>
        <w:t>течение</w:t>
      </w:r>
      <w:r w:rsidR="008405B1">
        <w:t xml:space="preserve"> </w:t>
      </w:r>
      <w:r>
        <w:t>ближайших</w:t>
      </w:r>
      <w:r w:rsidR="008405B1">
        <w:t xml:space="preserve"> </w:t>
      </w:r>
      <w:r>
        <w:t>шести</w:t>
      </w:r>
      <w:r w:rsidR="008405B1">
        <w:t xml:space="preserve"> </w:t>
      </w:r>
      <w:r>
        <w:t>лет</w:t>
      </w:r>
      <w:r w:rsidR="008405B1">
        <w:t xml:space="preserve"> </w:t>
      </w:r>
      <w:r>
        <w:t>(фото:</w:t>
      </w:r>
      <w:r w:rsidR="008405B1">
        <w:t xml:space="preserve"> </w:t>
      </w:r>
      <w:r>
        <w:t>официальный</w:t>
      </w:r>
      <w:r w:rsidR="008405B1">
        <w:t xml:space="preserve"> </w:t>
      </w:r>
      <w:r>
        <w:t>сайт</w:t>
      </w:r>
      <w:r w:rsidR="008405B1">
        <w:t xml:space="preserve"> </w:t>
      </w:r>
      <w:r>
        <w:t>правительства</w:t>
      </w:r>
      <w:r w:rsidR="008405B1">
        <w:t xml:space="preserve"> </w:t>
      </w:r>
      <w:r>
        <w:t>Калининградской</w:t>
      </w:r>
      <w:r w:rsidR="008405B1">
        <w:t xml:space="preserve"> </w:t>
      </w:r>
      <w:r>
        <w:t>области)</w:t>
      </w:r>
    </w:p>
    <w:p w14:paraId="55734581" w14:textId="2B71E489" w:rsidR="009E1434" w:rsidRDefault="009E1434" w:rsidP="009E1434">
      <w:pPr>
        <w:jc w:val="both"/>
      </w:pPr>
      <w:r>
        <w:t>Соответствующая</w:t>
      </w:r>
      <w:r w:rsidR="008405B1">
        <w:t xml:space="preserve"> </w:t>
      </w:r>
      <w:r>
        <w:t>информация</w:t>
      </w:r>
      <w:r w:rsidR="008405B1">
        <w:t xml:space="preserve"> </w:t>
      </w:r>
      <w:r>
        <w:t>содержится</w:t>
      </w:r>
      <w:r w:rsidR="008405B1">
        <w:t xml:space="preserve"> </w:t>
      </w:r>
      <w:r>
        <w:t>в</w:t>
      </w:r>
      <w:r w:rsidR="008405B1">
        <w:t xml:space="preserve"> </w:t>
      </w:r>
      <w:r>
        <w:t>паспорте</w:t>
      </w:r>
      <w:r w:rsidR="008405B1">
        <w:t xml:space="preserve"> </w:t>
      </w:r>
      <w:r>
        <w:t>национального</w:t>
      </w:r>
      <w:r w:rsidR="008405B1">
        <w:t xml:space="preserve"> </w:t>
      </w:r>
      <w:r>
        <w:t>проекта</w:t>
      </w:r>
      <w:r w:rsidR="008405B1">
        <w:t xml:space="preserve"> «</w:t>
      </w:r>
      <w:r>
        <w:t>Безопасные</w:t>
      </w:r>
      <w:r w:rsidR="008405B1">
        <w:t xml:space="preserve"> </w:t>
      </w:r>
      <w:r>
        <w:t>и</w:t>
      </w:r>
      <w:r w:rsidR="008405B1">
        <w:t xml:space="preserve"> </w:t>
      </w:r>
      <w:r>
        <w:t>качественные</w:t>
      </w:r>
      <w:r w:rsidR="008405B1">
        <w:t xml:space="preserve"> </w:t>
      </w:r>
      <w:r>
        <w:t>дороги</w:t>
      </w:r>
      <w:r w:rsidR="008405B1">
        <w:t>»</w:t>
      </w:r>
      <w:r>
        <w:t>,</w:t>
      </w:r>
      <w:r w:rsidR="008405B1">
        <w:t xml:space="preserve"> </w:t>
      </w:r>
      <w:r>
        <w:t>опубликованном</w:t>
      </w:r>
      <w:r w:rsidR="008405B1">
        <w:t xml:space="preserve"> </w:t>
      </w:r>
      <w:r>
        <w:t>правительством</w:t>
      </w:r>
      <w:r w:rsidR="008405B1">
        <w:t xml:space="preserve"> </w:t>
      </w:r>
      <w:r>
        <w:t>России.</w:t>
      </w:r>
    </w:p>
    <w:p w14:paraId="423E50F0" w14:textId="2989DE70" w:rsidR="009E1434" w:rsidRDefault="009E1434" w:rsidP="009E1434">
      <w:pPr>
        <w:jc w:val="both"/>
      </w:pPr>
      <w:r>
        <w:t>Крайним</w:t>
      </w:r>
      <w:r w:rsidR="008405B1">
        <w:t xml:space="preserve"> </w:t>
      </w:r>
      <w:r>
        <w:t>сроком</w:t>
      </w:r>
      <w:r w:rsidR="008405B1">
        <w:t xml:space="preserve"> </w:t>
      </w:r>
      <w:r>
        <w:t>создания</w:t>
      </w:r>
      <w:r w:rsidR="008405B1">
        <w:t xml:space="preserve"> </w:t>
      </w:r>
      <w:r>
        <w:t>такой</w:t>
      </w:r>
      <w:r w:rsidR="008405B1">
        <w:t xml:space="preserve"> </w:t>
      </w:r>
      <w:r>
        <w:t>АИС</w:t>
      </w:r>
      <w:r w:rsidR="008405B1">
        <w:t xml:space="preserve"> </w:t>
      </w:r>
      <w:r>
        <w:t>указано</w:t>
      </w:r>
      <w:r w:rsidR="008405B1">
        <w:t xml:space="preserve"> </w:t>
      </w:r>
      <w:r>
        <w:t>31</w:t>
      </w:r>
      <w:r w:rsidR="008405B1">
        <w:t xml:space="preserve"> </w:t>
      </w:r>
      <w:r>
        <w:t>декабря</w:t>
      </w:r>
      <w:r w:rsidR="008405B1">
        <w:t xml:space="preserve"> </w:t>
      </w:r>
      <w:r>
        <w:t>20124</w:t>
      </w:r>
      <w:r w:rsidR="008405B1">
        <w:t xml:space="preserve"> </w:t>
      </w:r>
      <w:r>
        <w:t>году.</w:t>
      </w:r>
      <w:r w:rsidR="008405B1">
        <w:t xml:space="preserve"> </w:t>
      </w:r>
      <w:r>
        <w:t>Ответственными</w:t>
      </w:r>
      <w:r w:rsidR="008405B1">
        <w:t xml:space="preserve"> </w:t>
      </w:r>
      <w:r>
        <w:t>организациями</w:t>
      </w:r>
      <w:r w:rsidR="008405B1">
        <w:t xml:space="preserve"> </w:t>
      </w:r>
      <w:r>
        <w:t>для</w:t>
      </w:r>
      <w:r w:rsidR="008405B1">
        <w:t xml:space="preserve"> </w:t>
      </w:r>
      <w:r>
        <w:t>выполнения</w:t>
      </w:r>
      <w:r w:rsidR="008405B1">
        <w:t xml:space="preserve"> </w:t>
      </w:r>
      <w:r>
        <w:t>задачи</w:t>
      </w:r>
      <w:r w:rsidR="008405B1">
        <w:t xml:space="preserve"> </w:t>
      </w:r>
      <w:r>
        <w:t>указаны</w:t>
      </w:r>
      <w:r w:rsidR="008405B1">
        <w:t xml:space="preserve"> </w:t>
      </w:r>
      <w:r w:rsidRPr="0021535E">
        <w:rPr>
          <w:b/>
        </w:rPr>
        <w:t>Минтранс</w:t>
      </w:r>
      <w:r w:rsidR="008405B1">
        <w:t xml:space="preserve"> </w:t>
      </w:r>
      <w:r>
        <w:t>и</w:t>
      </w:r>
      <w:r w:rsidR="008405B1">
        <w:t xml:space="preserve"> </w:t>
      </w:r>
      <w:r>
        <w:t>Росавтотранс.</w:t>
      </w:r>
    </w:p>
    <w:p w14:paraId="6BB3D051" w14:textId="46982F00" w:rsidR="009E1434" w:rsidRDefault="009E1434" w:rsidP="009E1434">
      <w:pPr>
        <w:jc w:val="both"/>
      </w:pPr>
      <w:r>
        <w:t>Напомним,</w:t>
      </w:r>
      <w:r w:rsidR="008405B1">
        <w:t xml:space="preserve"> </w:t>
      </w:r>
      <w:r>
        <w:t>что</w:t>
      </w:r>
      <w:r w:rsidR="008405B1">
        <w:t xml:space="preserve"> </w:t>
      </w:r>
      <w:r>
        <w:t>в</w:t>
      </w:r>
      <w:r w:rsidR="008405B1">
        <w:t xml:space="preserve"> </w:t>
      </w:r>
      <w:r>
        <w:t>настоящее</w:t>
      </w:r>
      <w:r w:rsidR="008405B1">
        <w:t xml:space="preserve"> </w:t>
      </w:r>
      <w:r>
        <w:t>время</w:t>
      </w:r>
      <w:r w:rsidR="008405B1">
        <w:t xml:space="preserve"> </w:t>
      </w:r>
      <w:r>
        <w:t>данные</w:t>
      </w:r>
      <w:r w:rsidR="008405B1">
        <w:t xml:space="preserve"> </w:t>
      </w:r>
      <w:r>
        <w:t>с</w:t>
      </w:r>
      <w:r w:rsidR="008405B1">
        <w:t xml:space="preserve"> </w:t>
      </w:r>
      <w:r>
        <w:t>карт</w:t>
      </w:r>
      <w:r w:rsidR="008405B1">
        <w:t xml:space="preserve"> </w:t>
      </w:r>
      <w:r>
        <w:t>тахографов,</w:t>
      </w:r>
      <w:r w:rsidR="008405B1">
        <w:t xml:space="preserve"> </w:t>
      </w:r>
      <w:r>
        <w:t>установленных</w:t>
      </w:r>
      <w:r w:rsidR="008405B1">
        <w:t xml:space="preserve"> </w:t>
      </w:r>
      <w:r>
        <w:t>на</w:t>
      </w:r>
      <w:r w:rsidR="008405B1">
        <w:t xml:space="preserve"> </w:t>
      </w:r>
      <w:r>
        <w:t>грузовых</w:t>
      </w:r>
      <w:r w:rsidR="008405B1">
        <w:t xml:space="preserve"> </w:t>
      </w:r>
      <w:r>
        <w:t>ТС,</w:t>
      </w:r>
      <w:r w:rsidR="008405B1">
        <w:t xml:space="preserve"> </w:t>
      </w:r>
      <w:r>
        <w:t>регулярно</w:t>
      </w:r>
      <w:r w:rsidR="008405B1">
        <w:t xml:space="preserve"> </w:t>
      </w:r>
      <w:r>
        <w:t>пересылаются</w:t>
      </w:r>
      <w:r w:rsidR="008405B1">
        <w:t xml:space="preserve"> </w:t>
      </w:r>
      <w:r>
        <w:t>перевозчиками</w:t>
      </w:r>
      <w:r w:rsidR="008405B1">
        <w:t xml:space="preserve"> </w:t>
      </w:r>
      <w:r>
        <w:t>регуляторам</w:t>
      </w:r>
      <w:r w:rsidR="008405B1">
        <w:t xml:space="preserve"> </w:t>
      </w:r>
      <w:r>
        <w:t>вручную,</w:t>
      </w:r>
      <w:r w:rsidR="008405B1">
        <w:t xml:space="preserve"> </w:t>
      </w:r>
      <w:r>
        <w:t>в</w:t>
      </w:r>
      <w:r w:rsidR="008405B1">
        <w:t xml:space="preserve"> </w:t>
      </w:r>
      <w:r>
        <w:t>электронном</w:t>
      </w:r>
      <w:r w:rsidR="008405B1">
        <w:t xml:space="preserve"> </w:t>
      </w:r>
      <w:r>
        <w:t>формате.</w:t>
      </w:r>
      <w:r w:rsidR="008405B1">
        <w:t xml:space="preserve"> </w:t>
      </w:r>
      <w:r>
        <w:t>Также</w:t>
      </w:r>
      <w:r w:rsidR="008405B1">
        <w:t xml:space="preserve"> </w:t>
      </w:r>
      <w:r>
        <w:t>физический</w:t>
      </w:r>
      <w:r w:rsidR="008405B1">
        <w:t xml:space="preserve"> </w:t>
      </w:r>
      <w:r>
        <w:t>доступ</w:t>
      </w:r>
      <w:r w:rsidR="008405B1">
        <w:t xml:space="preserve"> </w:t>
      </w:r>
      <w:r>
        <w:t>к</w:t>
      </w:r>
      <w:r w:rsidR="008405B1">
        <w:t xml:space="preserve"> </w:t>
      </w:r>
      <w:r>
        <w:t>данным</w:t>
      </w:r>
      <w:r w:rsidR="008405B1">
        <w:t xml:space="preserve"> </w:t>
      </w:r>
      <w:r>
        <w:t>тахографа</w:t>
      </w:r>
      <w:r w:rsidR="008405B1">
        <w:t xml:space="preserve"> </w:t>
      </w:r>
      <w:r>
        <w:t>могут</w:t>
      </w:r>
      <w:r w:rsidR="008405B1">
        <w:t xml:space="preserve"> </w:t>
      </w:r>
      <w:r>
        <w:t>получить</w:t>
      </w:r>
      <w:r w:rsidR="008405B1">
        <w:t xml:space="preserve"> </w:t>
      </w:r>
      <w:r>
        <w:t>уполномоченные</w:t>
      </w:r>
      <w:r w:rsidR="008405B1">
        <w:t xml:space="preserve"> </w:t>
      </w:r>
      <w:r>
        <w:t>сотрудники</w:t>
      </w:r>
      <w:r w:rsidR="008405B1">
        <w:t xml:space="preserve"> </w:t>
      </w:r>
      <w:r>
        <w:t>ГИБДД</w:t>
      </w:r>
      <w:r w:rsidR="008405B1">
        <w:t xml:space="preserve"> </w:t>
      </w:r>
      <w:r>
        <w:t>и</w:t>
      </w:r>
      <w:r w:rsidR="008405B1">
        <w:t xml:space="preserve"> </w:t>
      </w:r>
      <w:r w:rsidRPr="0021535E">
        <w:rPr>
          <w:b/>
        </w:rPr>
        <w:t>Ространснадзор</w:t>
      </w:r>
      <w:r>
        <w:t>а</w:t>
      </w:r>
      <w:r w:rsidR="008405B1">
        <w:t xml:space="preserve"> </w:t>
      </w:r>
      <w:r>
        <w:t>в</w:t>
      </w:r>
      <w:r w:rsidR="008405B1">
        <w:t xml:space="preserve"> </w:t>
      </w:r>
      <w:r>
        <w:t>случае</w:t>
      </w:r>
      <w:r w:rsidR="008405B1">
        <w:t xml:space="preserve"> </w:t>
      </w:r>
      <w:r>
        <w:t>остановки</w:t>
      </w:r>
      <w:r w:rsidR="008405B1">
        <w:t xml:space="preserve"> </w:t>
      </w:r>
      <w:r>
        <w:t>и</w:t>
      </w:r>
      <w:r w:rsidR="008405B1">
        <w:t xml:space="preserve"> </w:t>
      </w:r>
      <w:r>
        <w:t>проведения</w:t>
      </w:r>
      <w:r w:rsidR="008405B1">
        <w:t xml:space="preserve"> </w:t>
      </w:r>
      <w:r>
        <w:t>проверки</w:t>
      </w:r>
      <w:r w:rsidR="008405B1">
        <w:t xml:space="preserve"> </w:t>
      </w:r>
      <w:r>
        <w:t>ТС.</w:t>
      </w:r>
    </w:p>
    <w:p w14:paraId="6C4B980D" w14:textId="23725D8E" w:rsidR="009E1434" w:rsidRDefault="009E1434" w:rsidP="009E1434">
      <w:pPr>
        <w:jc w:val="both"/>
      </w:pPr>
      <w:r>
        <w:t>Следует</w:t>
      </w:r>
      <w:r w:rsidR="008405B1">
        <w:t xml:space="preserve"> </w:t>
      </w:r>
      <w:r>
        <w:t>отметить,</w:t>
      </w:r>
      <w:r w:rsidR="008405B1">
        <w:t xml:space="preserve"> </w:t>
      </w:r>
      <w:r>
        <w:t>что</w:t>
      </w:r>
      <w:r w:rsidR="008405B1">
        <w:t xml:space="preserve"> </w:t>
      </w:r>
      <w:r>
        <w:t>в</w:t>
      </w:r>
      <w:r w:rsidR="008405B1">
        <w:t xml:space="preserve"> </w:t>
      </w:r>
      <w:r>
        <w:t>России</w:t>
      </w:r>
      <w:r w:rsidR="008405B1">
        <w:t xml:space="preserve"> </w:t>
      </w:r>
      <w:r>
        <w:t>в</w:t>
      </w:r>
      <w:r w:rsidR="008405B1">
        <w:t xml:space="preserve"> </w:t>
      </w:r>
      <w:r>
        <w:t>настоящее</w:t>
      </w:r>
      <w:r w:rsidR="008405B1">
        <w:t xml:space="preserve"> </w:t>
      </w:r>
      <w:r>
        <w:t>время</w:t>
      </w:r>
      <w:r w:rsidR="008405B1">
        <w:t xml:space="preserve"> </w:t>
      </w:r>
      <w:r>
        <w:t>ведется</w:t>
      </w:r>
      <w:r w:rsidR="008405B1">
        <w:t xml:space="preserve"> </w:t>
      </w:r>
      <w:r>
        <w:t>целенаправленная</w:t>
      </w:r>
      <w:r w:rsidR="008405B1">
        <w:t xml:space="preserve"> </w:t>
      </w:r>
      <w:r>
        <w:t>работа,</w:t>
      </w:r>
      <w:r w:rsidR="008405B1">
        <w:t xml:space="preserve"> </w:t>
      </w:r>
      <w:r>
        <w:t>направленная</w:t>
      </w:r>
      <w:r w:rsidR="008405B1">
        <w:t xml:space="preserve"> </w:t>
      </w:r>
      <w:r>
        <w:t>на</w:t>
      </w:r>
      <w:r w:rsidR="008405B1">
        <w:t xml:space="preserve"> </w:t>
      </w:r>
      <w:r>
        <w:t>ужесточение</w:t>
      </w:r>
      <w:r w:rsidR="008405B1">
        <w:t xml:space="preserve"> </w:t>
      </w:r>
      <w:r>
        <w:t>контроля</w:t>
      </w:r>
      <w:r w:rsidR="008405B1">
        <w:t xml:space="preserve"> </w:t>
      </w:r>
      <w:r>
        <w:t>за</w:t>
      </w:r>
      <w:r w:rsidR="008405B1">
        <w:t xml:space="preserve"> </w:t>
      </w:r>
      <w:r>
        <w:t>соблюдением</w:t>
      </w:r>
      <w:r w:rsidR="008405B1">
        <w:t xml:space="preserve"> </w:t>
      </w:r>
      <w:r>
        <w:t>режима</w:t>
      </w:r>
      <w:r w:rsidR="008405B1">
        <w:t xml:space="preserve"> </w:t>
      </w:r>
      <w:r>
        <w:t>труда</w:t>
      </w:r>
      <w:r w:rsidR="008405B1">
        <w:t xml:space="preserve"> </w:t>
      </w:r>
      <w:r>
        <w:t>и</w:t>
      </w:r>
      <w:r w:rsidR="008405B1">
        <w:t xml:space="preserve"> </w:t>
      </w:r>
      <w:r>
        <w:t>отдыха.</w:t>
      </w:r>
    </w:p>
    <w:p w14:paraId="2B1528D4" w14:textId="16266794" w:rsidR="009E1434" w:rsidRDefault="009E1434" w:rsidP="009E1434">
      <w:pPr>
        <w:jc w:val="both"/>
      </w:pPr>
      <w:r>
        <w:t>Так,</w:t>
      </w:r>
      <w:r w:rsidR="008405B1">
        <w:t xml:space="preserve"> </w:t>
      </w:r>
      <w:r>
        <w:t>например,</w:t>
      </w:r>
      <w:r w:rsidR="008405B1">
        <w:t xml:space="preserve"> </w:t>
      </w:r>
      <w:r>
        <w:t>20</w:t>
      </w:r>
      <w:r w:rsidR="008405B1">
        <w:t xml:space="preserve"> </w:t>
      </w:r>
      <w:r>
        <w:t>февраля</w:t>
      </w:r>
      <w:r w:rsidR="008405B1">
        <w:t xml:space="preserve"> </w:t>
      </w:r>
      <w:r>
        <w:t>правительство</w:t>
      </w:r>
      <w:r w:rsidR="008405B1">
        <w:t xml:space="preserve"> </w:t>
      </w:r>
      <w:r>
        <w:t>России</w:t>
      </w:r>
      <w:r w:rsidR="008405B1">
        <w:t xml:space="preserve"> </w:t>
      </w:r>
      <w:r>
        <w:t>опубликовало</w:t>
      </w:r>
      <w:r w:rsidR="008405B1">
        <w:t xml:space="preserve"> </w:t>
      </w:r>
      <w:r>
        <w:t>проект</w:t>
      </w:r>
      <w:r w:rsidR="008405B1">
        <w:t xml:space="preserve"> </w:t>
      </w:r>
      <w:r>
        <w:t>постановления</w:t>
      </w:r>
      <w:r w:rsidR="008405B1">
        <w:t xml:space="preserve"> </w:t>
      </w:r>
      <w:r>
        <w:t>о</w:t>
      </w:r>
      <w:r w:rsidR="008405B1">
        <w:t xml:space="preserve"> </w:t>
      </w:r>
      <w:r>
        <w:t>внесении</w:t>
      </w:r>
      <w:r w:rsidR="008405B1">
        <w:t xml:space="preserve"> </w:t>
      </w:r>
      <w:r>
        <w:t>изменений</w:t>
      </w:r>
      <w:r w:rsidR="008405B1">
        <w:t xml:space="preserve"> </w:t>
      </w:r>
      <w:r>
        <w:t>в</w:t>
      </w:r>
      <w:r w:rsidR="008405B1">
        <w:t xml:space="preserve"> </w:t>
      </w:r>
      <w:r>
        <w:t>действующую</w:t>
      </w:r>
      <w:r w:rsidR="008405B1">
        <w:t xml:space="preserve"> </w:t>
      </w:r>
      <w:r>
        <w:t>редакцию</w:t>
      </w:r>
      <w:r w:rsidR="008405B1">
        <w:t xml:space="preserve"> </w:t>
      </w:r>
      <w:r>
        <w:t>ПДД.</w:t>
      </w:r>
      <w:r w:rsidR="008405B1">
        <w:t xml:space="preserve"> </w:t>
      </w:r>
      <w:r>
        <w:t>В</w:t>
      </w:r>
      <w:r w:rsidR="008405B1">
        <w:t xml:space="preserve"> </w:t>
      </w:r>
      <w:r>
        <w:t>соответствии</w:t>
      </w:r>
      <w:r w:rsidR="008405B1">
        <w:t xml:space="preserve"> </w:t>
      </w:r>
      <w:r>
        <w:t>с</w:t>
      </w:r>
      <w:r w:rsidR="008405B1">
        <w:t xml:space="preserve"> </w:t>
      </w:r>
      <w:r>
        <w:t>ним</w:t>
      </w:r>
      <w:r w:rsidR="008405B1">
        <w:t xml:space="preserve"> </w:t>
      </w:r>
      <w:r>
        <w:t>планируется</w:t>
      </w:r>
      <w:r w:rsidR="008405B1">
        <w:t xml:space="preserve"> </w:t>
      </w:r>
      <w:r>
        <w:t>законодательно</w:t>
      </w:r>
      <w:r w:rsidR="008405B1">
        <w:t xml:space="preserve"> </w:t>
      </w:r>
      <w:r>
        <w:t>ограничить</w:t>
      </w:r>
      <w:r w:rsidR="008405B1">
        <w:t xml:space="preserve"> </w:t>
      </w:r>
      <w:r>
        <w:t>максимальное</w:t>
      </w:r>
      <w:r w:rsidR="008405B1">
        <w:t xml:space="preserve"> </w:t>
      </w:r>
      <w:r>
        <w:t>время</w:t>
      </w:r>
      <w:r w:rsidR="008405B1">
        <w:t xml:space="preserve"> </w:t>
      </w:r>
      <w:r>
        <w:t>управления</w:t>
      </w:r>
      <w:r w:rsidR="008405B1">
        <w:t xml:space="preserve"> </w:t>
      </w:r>
      <w:r>
        <w:t>грузовым</w:t>
      </w:r>
      <w:r w:rsidR="008405B1">
        <w:t xml:space="preserve"> </w:t>
      </w:r>
      <w:r>
        <w:t>автомобилем</w:t>
      </w:r>
      <w:r w:rsidR="008405B1">
        <w:t xml:space="preserve"> </w:t>
      </w:r>
      <w:r>
        <w:t>массой</w:t>
      </w:r>
      <w:r w:rsidR="008405B1">
        <w:t xml:space="preserve"> </w:t>
      </w:r>
      <w:r>
        <w:t>свыше</w:t>
      </w:r>
      <w:r w:rsidR="008405B1">
        <w:t xml:space="preserve"> </w:t>
      </w:r>
      <w:r>
        <w:t>3,5</w:t>
      </w:r>
      <w:r w:rsidR="008405B1">
        <w:t xml:space="preserve"> </w:t>
      </w:r>
      <w:r>
        <w:t>т</w:t>
      </w:r>
      <w:r w:rsidR="008405B1">
        <w:t xml:space="preserve"> </w:t>
      </w:r>
      <w:r>
        <w:t>в</w:t>
      </w:r>
      <w:r w:rsidR="008405B1">
        <w:t xml:space="preserve"> </w:t>
      </w:r>
      <w:r>
        <w:t>России</w:t>
      </w:r>
      <w:r w:rsidR="008405B1">
        <w:t xml:space="preserve"> </w:t>
      </w:r>
      <w:r>
        <w:t>девятью</w:t>
      </w:r>
      <w:r w:rsidR="008405B1">
        <w:t xml:space="preserve"> </w:t>
      </w:r>
      <w:r>
        <w:t>часами</w:t>
      </w:r>
      <w:r w:rsidR="008405B1">
        <w:t xml:space="preserve"> </w:t>
      </w:r>
      <w:r>
        <w:t>в</w:t>
      </w:r>
      <w:r w:rsidR="008405B1">
        <w:t xml:space="preserve"> </w:t>
      </w:r>
      <w:r>
        <w:t>сутки.</w:t>
      </w:r>
      <w:r w:rsidR="008405B1">
        <w:t xml:space="preserve"> </w:t>
      </w:r>
      <w:r>
        <w:t>Данное</w:t>
      </w:r>
      <w:r w:rsidR="008405B1">
        <w:t xml:space="preserve"> </w:t>
      </w:r>
      <w:r>
        <w:t>требование</w:t>
      </w:r>
      <w:r w:rsidR="008405B1">
        <w:t xml:space="preserve"> </w:t>
      </w:r>
      <w:r>
        <w:t>будет</w:t>
      </w:r>
      <w:r w:rsidR="008405B1">
        <w:t xml:space="preserve"> </w:t>
      </w:r>
      <w:r>
        <w:t>распространяться</w:t>
      </w:r>
      <w:r w:rsidR="008405B1">
        <w:t xml:space="preserve"> </w:t>
      </w:r>
      <w:r>
        <w:t>на</w:t>
      </w:r>
      <w:r w:rsidR="008405B1">
        <w:t xml:space="preserve"> </w:t>
      </w:r>
      <w:r>
        <w:t>перевозчиков</w:t>
      </w:r>
      <w:r w:rsidR="008405B1">
        <w:t xml:space="preserve"> </w:t>
      </w:r>
      <w:r>
        <w:t>всех</w:t>
      </w:r>
      <w:r w:rsidR="008405B1">
        <w:t xml:space="preserve"> </w:t>
      </w:r>
      <w:r>
        <w:t>видов</w:t>
      </w:r>
      <w:r w:rsidR="008405B1">
        <w:t xml:space="preserve"> – </w:t>
      </w:r>
      <w:r>
        <w:t>юрлиц,</w:t>
      </w:r>
      <w:r w:rsidR="008405B1">
        <w:t xml:space="preserve"> </w:t>
      </w:r>
      <w:r>
        <w:t>ИП</w:t>
      </w:r>
      <w:r w:rsidR="008405B1">
        <w:t xml:space="preserve"> </w:t>
      </w:r>
      <w:r>
        <w:t>и</w:t>
      </w:r>
      <w:r w:rsidR="008405B1">
        <w:t xml:space="preserve"> </w:t>
      </w:r>
      <w:r>
        <w:t>физлиц.</w:t>
      </w:r>
    </w:p>
    <w:p w14:paraId="65CC1B77" w14:textId="4ACB3CCB" w:rsidR="009E1434" w:rsidRDefault="009E1434" w:rsidP="009E1434">
      <w:pPr>
        <w:jc w:val="both"/>
      </w:pPr>
      <w:r>
        <w:t>Одной</w:t>
      </w:r>
      <w:r w:rsidR="008405B1">
        <w:t xml:space="preserve"> </w:t>
      </w:r>
      <w:r>
        <w:t>из</w:t>
      </w:r>
      <w:r w:rsidR="008405B1">
        <w:t xml:space="preserve"> </w:t>
      </w:r>
      <w:r>
        <w:t>целей</w:t>
      </w:r>
      <w:r w:rsidR="008405B1">
        <w:t xml:space="preserve"> </w:t>
      </w:r>
      <w:r>
        <w:t>данной</w:t>
      </w:r>
      <w:r w:rsidR="008405B1">
        <w:t xml:space="preserve"> </w:t>
      </w:r>
      <w:r>
        <w:t>инициативы</w:t>
      </w:r>
      <w:r w:rsidR="008405B1">
        <w:t xml:space="preserve"> </w:t>
      </w:r>
      <w:r>
        <w:t>является</w:t>
      </w:r>
      <w:r w:rsidR="008405B1">
        <w:t xml:space="preserve"> </w:t>
      </w:r>
      <w:r>
        <w:t>снижение</w:t>
      </w:r>
      <w:r w:rsidR="008405B1">
        <w:t xml:space="preserve"> </w:t>
      </w:r>
      <w:r>
        <w:t>уровня</w:t>
      </w:r>
      <w:r w:rsidR="008405B1">
        <w:t xml:space="preserve"> </w:t>
      </w:r>
      <w:r>
        <w:t>ДТП</w:t>
      </w:r>
      <w:r w:rsidR="008405B1">
        <w:t xml:space="preserve"> </w:t>
      </w:r>
      <w:r>
        <w:t>и</w:t>
      </w:r>
      <w:r w:rsidR="008405B1">
        <w:t xml:space="preserve"> </w:t>
      </w:r>
      <w:r>
        <w:t>повышение</w:t>
      </w:r>
      <w:r w:rsidR="008405B1">
        <w:t xml:space="preserve"> </w:t>
      </w:r>
      <w:r>
        <w:t>безопасности</w:t>
      </w:r>
      <w:r w:rsidR="008405B1">
        <w:t xml:space="preserve"> </w:t>
      </w:r>
      <w:r>
        <w:t>дорожного</w:t>
      </w:r>
      <w:r w:rsidR="008405B1">
        <w:t xml:space="preserve"> </w:t>
      </w:r>
      <w:r>
        <w:t>движения</w:t>
      </w:r>
      <w:r w:rsidR="008405B1">
        <w:t xml:space="preserve"> </w:t>
      </w:r>
      <w:r>
        <w:t>на</w:t>
      </w:r>
      <w:r w:rsidR="008405B1">
        <w:t xml:space="preserve"> </w:t>
      </w:r>
      <w:r>
        <w:t>автодорогах</w:t>
      </w:r>
      <w:r w:rsidR="008405B1">
        <w:t xml:space="preserve"> </w:t>
      </w:r>
      <w:r>
        <w:t>страны.</w:t>
      </w:r>
      <w:r w:rsidR="008405B1">
        <w:t xml:space="preserve"> </w:t>
      </w:r>
      <w:r>
        <w:t>По</w:t>
      </w:r>
      <w:r w:rsidR="008405B1">
        <w:t xml:space="preserve"> </w:t>
      </w:r>
      <w:r>
        <w:t>статистике</w:t>
      </w:r>
      <w:r w:rsidR="008405B1">
        <w:t xml:space="preserve"> </w:t>
      </w:r>
      <w:r>
        <w:t>ГИБДД</w:t>
      </w:r>
      <w:r w:rsidR="008405B1">
        <w:t xml:space="preserve"> </w:t>
      </w:r>
      <w:r>
        <w:t>большое</w:t>
      </w:r>
      <w:r w:rsidR="008405B1">
        <w:t xml:space="preserve"> </w:t>
      </w:r>
      <w:r>
        <w:t>количество</w:t>
      </w:r>
      <w:r w:rsidR="008405B1">
        <w:t xml:space="preserve"> </w:t>
      </w:r>
      <w:r>
        <w:t>происшествий</w:t>
      </w:r>
      <w:r w:rsidR="008405B1">
        <w:t xml:space="preserve"> </w:t>
      </w:r>
      <w:r>
        <w:t>случается</w:t>
      </w:r>
      <w:r w:rsidR="008405B1">
        <w:t xml:space="preserve"> </w:t>
      </w:r>
      <w:r>
        <w:t>с</w:t>
      </w:r>
      <w:r w:rsidR="008405B1">
        <w:t xml:space="preserve"> </w:t>
      </w:r>
      <w:r>
        <w:t>участием</w:t>
      </w:r>
      <w:r w:rsidR="008405B1">
        <w:t xml:space="preserve"> </w:t>
      </w:r>
      <w:r>
        <w:t>грузовых</w:t>
      </w:r>
      <w:r w:rsidR="008405B1">
        <w:t xml:space="preserve"> </w:t>
      </w:r>
      <w:r>
        <w:t>автомобилей.</w:t>
      </w:r>
    </w:p>
    <w:p w14:paraId="624684E3" w14:textId="1985D891" w:rsidR="009E1434" w:rsidRDefault="009E1434" w:rsidP="009E1434">
      <w:pPr>
        <w:jc w:val="both"/>
      </w:pPr>
      <w:r>
        <w:lastRenderedPageBreak/>
        <w:t>Добавим</w:t>
      </w:r>
      <w:r w:rsidR="008405B1">
        <w:t xml:space="preserve"> </w:t>
      </w:r>
      <w:r>
        <w:t>также,</w:t>
      </w:r>
      <w:r w:rsidR="008405B1">
        <w:t xml:space="preserve"> </w:t>
      </w:r>
      <w:r>
        <w:t>что</w:t>
      </w:r>
      <w:r w:rsidR="008405B1">
        <w:t xml:space="preserve"> </w:t>
      </w:r>
      <w:r>
        <w:t>в</w:t>
      </w:r>
      <w:r w:rsidR="008405B1">
        <w:t xml:space="preserve"> </w:t>
      </w:r>
      <w:r>
        <w:t>2017</w:t>
      </w:r>
      <w:r w:rsidR="008405B1">
        <w:t xml:space="preserve"> </w:t>
      </w:r>
      <w:r>
        <w:t>году</w:t>
      </w:r>
      <w:r w:rsidR="008405B1">
        <w:t xml:space="preserve"> </w:t>
      </w:r>
      <w:r>
        <w:t>Верховный</w:t>
      </w:r>
      <w:r w:rsidR="008405B1">
        <w:t xml:space="preserve"> </w:t>
      </w:r>
      <w:r>
        <w:t>Суд</w:t>
      </w:r>
      <w:r w:rsidR="008405B1">
        <w:t xml:space="preserve"> </w:t>
      </w:r>
      <w:r>
        <w:t>утвердил</w:t>
      </w:r>
      <w:r w:rsidR="008405B1">
        <w:t xml:space="preserve"> </w:t>
      </w:r>
      <w:r>
        <w:t>обязательность</w:t>
      </w:r>
      <w:r w:rsidR="008405B1">
        <w:t xml:space="preserve"> </w:t>
      </w:r>
      <w:r>
        <w:t>технических</w:t>
      </w:r>
      <w:r w:rsidR="008405B1">
        <w:t xml:space="preserve"> </w:t>
      </w:r>
      <w:r>
        <w:t>требований</w:t>
      </w:r>
      <w:r w:rsidR="008405B1">
        <w:t xml:space="preserve"> </w:t>
      </w:r>
      <w:r w:rsidRPr="0021535E">
        <w:rPr>
          <w:b/>
        </w:rPr>
        <w:t>Минтранса</w:t>
      </w:r>
      <w:r w:rsidR="008405B1">
        <w:t xml:space="preserve"> </w:t>
      </w:r>
      <w:r>
        <w:t>к</w:t>
      </w:r>
      <w:r w:rsidR="008405B1">
        <w:t xml:space="preserve"> </w:t>
      </w:r>
      <w:r>
        <w:t>тахографам,</w:t>
      </w:r>
      <w:r w:rsidR="008405B1">
        <w:t xml:space="preserve"> </w:t>
      </w:r>
      <w:r>
        <w:t>используемым</w:t>
      </w:r>
      <w:r w:rsidR="008405B1">
        <w:t xml:space="preserve"> </w:t>
      </w:r>
      <w:r>
        <w:t>на</w:t>
      </w:r>
      <w:r w:rsidR="008405B1">
        <w:t xml:space="preserve"> </w:t>
      </w:r>
      <w:r>
        <w:t>автотранспортным</w:t>
      </w:r>
      <w:r w:rsidR="008405B1">
        <w:t xml:space="preserve"> </w:t>
      </w:r>
      <w:r>
        <w:t>средствах</w:t>
      </w:r>
      <w:r w:rsidR="008405B1">
        <w:t xml:space="preserve"> </w:t>
      </w:r>
      <w:r>
        <w:t>на</w:t>
      </w:r>
      <w:r w:rsidR="008405B1">
        <w:t xml:space="preserve"> </w:t>
      </w:r>
      <w:r>
        <w:t>территории</w:t>
      </w:r>
      <w:r w:rsidR="008405B1">
        <w:t xml:space="preserve"> </w:t>
      </w:r>
      <w:r>
        <w:t>России.</w:t>
      </w:r>
      <w:r w:rsidR="008405B1">
        <w:t xml:space="preserve"> </w:t>
      </w:r>
    </w:p>
    <w:p w14:paraId="4664DE71" w14:textId="77777777" w:rsidR="009E1434" w:rsidRDefault="009E1434" w:rsidP="009E1434">
      <w:pPr>
        <w:jc w:val="both"/>
      </w:pPr>
      <w:r>
        <w:t>АИС</w:t>
      </w:r>
    </w:p>
    <w:p w14:paraId="26B6770F" w14:textId="77777777" w:rsidR="009E1434" w:rsidRDefault="00C90DB2" w:rsidP="009E1434">
      <w:pPr>
        <w:jc w:val="both"/>
      </w:pPr>
      <w:hyperlink r:id="rId30" w:history="1">
        <w:r w:rsidR="009E1434" w:rsidRPr="00A62761">
          <w:rPr>
            <w:rStyle w:val="a9"/>
          </w:rPr>
          <w:t>http://truckandroad.ru/politics/sobljudenie-rezhima-truda-i-otdyha-voditelej-v-rossii-budut-otslezhivat-v-avtomaticheskom-rezhime.html</w:t>
        </w:r>
      </w:hyperlink>
    </w:p>
    <w:p w14:paraId="41024467" w14:textId="3C3BCBD9" w:rsidR="00DF5BA9" w:rsidRPr="00460495" w:rsidRDefault="00DF5BA9" w:rsidP="009E1434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27" w:name="_Toc1721163"/>
      <w:r w:rsidRPr="00460495">
        <w:rPr>
          <w:rFonts w:ascii="Times New Roman" w:hAnsi="Times New Roman"/>
          <w:sz w:val="24"/>
          <w:szCs w:val="24"/>
        </w:rPr>
        <w:t>ТАСС;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460495">
        <w:rPr>
          <w:rFonts w:ascii="Times New Roman" w:hAnsi="Times New Roman"/>
          <w:sz w:val="24"/>
          <w:szCs w:val="24"/>
        </w:rPr>
        <w:t>2019.02.21;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460495">
        <w:rPr>
          <w:rFonts w:ascii="Times New Roman" w:hAnsi="Times New Roman"/>
          <w:sz w:val="24"/>
          <w:szCs w:val="24"/>
        </w:rPr>
        <w:t>НЕ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460495">
        <w:rPr>
          <w:rFonts w:ascii="Times New Roman" w:hAnsi="Times New Roman"/>
          <w:sz w:val="24"/>
          <w:szCs w:val="24"/>
        </w:rPr>
        <w:t>ДАЮЩАЯ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460495">
        <w:rPr>
          <w:rFonts w:ascii="Times New Roman" w:hAnsi="Times New Roman"/>
          <w:sz w:val="24"/>
          <w:szCs w:val="24"/>
        </w:rPr>
        <w:t>ВОДИТЕЛЯМ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460495">
        <w:rPr>
          <w:rFonts w:ascii="Times New Roman" w:hAnsi="Times New Roman"/>
          <w:sz w:val="24"/>
          <w:szCs w:val="24"/>
        </w:rPr>
        <w:t>СПАТЬ</w:t>
      </w:r>
      <w:r w:rsidR="008405B1">
        <w:rPr>
          <w:rFonts w:ascii="Times New Roman" w:hAnsi="Times New Roman"/>
          <w:sz w:val="24"/>
          <w:szCs w:val="24"/>
        </w:rPr>
        <w:t xml:space="preserve"> «</w:t>
      </w:r>
      <w:r w:rsidRPr="00460495">
        <w:rPr>
          <w:rFonts w:ascii="Times New Roman" w:hAnsi="Times New Roman"/>
          <w:sz w:val="24"/>
          <w:szCs w:val="24"/>
        </w:rPr>
        <w:t>НЕЙРОКЕПКА</w:t>
      </w:r>
      <w:r w:rsidR="008405B1">
        <w:rPr>
          <w:rFonts w:ascii="Times New Roman" w:hAnsi="Times New Roman"/>
          <w:sz w:val="24"/>
          <w:szCs w:val="24"/>
        </w:rPr>
        <w:t xml:space="preserve">» </w:t>
      </w:r>
      <w:r w:rsidRPr="00460495">
        <w:rPr>
          <w:rFonts w:ascii="Times New Roman" w:hAnsi="Times New Roman"/>
          <w:sz w:val="24"/>
          <w:szCs w:val="24"/>
        </w:rPr>
        <w:t>БУДЕТ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460495">
        <w:rPr>
          <w:rFonts w:ascii="Times New Roman" w:hAnsi="Times New Roman"/>
          <w:sz w:val="24"/>
          <w:szCs w:val="24"/>
        </w:rPr>
        <w:t>ОБМЕНИВАТЬСЯ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460495">
        <w:rPr>
          <w:rFonts w:ascii="Times New Roman" w:hAnsi="Times New Roman"/>
          <w:sz w:val="24"/>
          <w:szCs w:val="24"/>
        </w:rPr>
        <w:t>ДАННЫМИ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460495">
        <w:rPr>
          <w:rFonts w:ascii="Times New Roman" w:hAnsi="Times New Roman"/>
          <w:sz w:val="24"/>
          <w:szCs w:val="24"/>
        </w:rPr>
        <w:t>С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460495">
        <w:rPr>
          <w:rFonts w:ascii="Times New Roman" w:hAnsi="Times New Roman"/>
          <w:sz w:val="24"/>
          <w:szCs w:val="24"/>
        </w:rPr>
        <w:t>МОБИЛЬНЫМ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460495">
        <w:rPr>
          <w:rFonts w:ascii="Times New Roman" w:hAnsi="Times New Roman"/>
          <w:sz w:val="24"/>
          <w:szCs w:val="24"/>
        </w:rPr>
        <w:t>ПРИЛОЖЕНИЕМ</w:t>
      </w:r>
      <w:bookmarkEnd w:id="27"/>
    </w:p>
    <w:p w14:paraId="0F0707FA" w14:textId="3D9FCE02" w:rsidR="0021535E" w:rsidRDefault="00DF5BA9" w:rsidP="009E1434">
      <w:pPr>
        <w:jc w:val="both"/>
      </w:pPr>
      <w:r>
        <w:t>Система</w:t>
      </w:r>
      <w:r w:rsidR="008405B1">
        <w:t xml:space="preserve"> </w:t>
      </w:r>
      <w:r>
        <w:t>контроля</w:t>
      </w:r>
      <w:r w:rsidR="008405B1">
        <w:t xml:space="preserve"> </w:t>
      </w:r>
      <w:r>
        <w:t>бодрствования</w:t>
      </w:r>
      <w:r w:rsidR="008405B1">
        <w:t xml:space="preserve"> </w:t>
      </w:r>
      <w:r>
        <w:t>Sleep</w:t>
      </w:r>
      <w:r w:rsidR="008405B1">
        <w:t xml:space="preserve"> </w:t>
      </w:r>
      <w:r>
        <w:t>Alert</w:t>
      </w:r>
      <w:r w:rsidR="008405B1">
        <w:t xml:space="preserve"> </w:t>
      </w:r>
      <w:r>
        <w:t>или</w:t>
      </w:r>
      <w:r w:rsidR="008405B1">
        <w:t xml:space="preserve"> «</w:t>
      </w:r>
      <w:r>
        <w:t>нейрокепка</w:t>
      </w:r>
      <w:r w:rsidR="008405B1">
        <w:t xml:space="preserve">» </w:t>
      </w:r>
      <w:r>
        <w:t>будет</w:t>
      </w:r>
      <w:r w:rsidR="008405B1">
        <w:t xml:space="preserve"> </w:t>
      </w:r>
      <w:r>
        <w:t>дополнена</w:t>
      </w:r>
      <w:r w:rsidR="008405B1">
        <w:t xml:space="preserve"> </w:t>
      </w:r>
      <w:r>
        <w:t>средствами</w:t>
      </w:r>
      <w:r w:rsidR="008405B1">
        <w:t xml:space="preserve"> </w:t>
      </w:r>
      <w:r>
        <w:t>связи</w:t>
      </w:r>
      <w:r w:rsidR="008405B1">
        <w:t xml:space="preserve"> </w:t>
      </w:r>
      <w:r>
        <w:t>с</w:t>
      </w:r>
      <w:r w:rsidR="008405B1">
        <w:t xml:space="preserve"> </w:t>
      </w:r>
      <w:r>
        <w:t>мобильным</w:t>
      </w:r>
      <w:r w:rsidR="008405B1">
        <w:t xml:space="preserve"> </w:t>
      </w:r>
      <w:r>
        <w:t>приложением</w:t>
      </w:r>
      <w:r w:rsidR="008405B1">
        <w:t xml:space="preserve"> </w:t>
      </w:r>
      <w:r>
        <w:t>для</w:t>
      </w:r>
      <w:r w:rsidR="008405B1">
        <w:t xml:space="preserve"> </w:t>
      </w:r>
      <w:r>
        <w:t>отслеживания</w:t>
      </w:r>
      <w:r w:rsidR="008405B1">
        <w:t xml:space="preserve"> </w:t>
      </w:r>
      <w:r>
        <w:t>состояния</w:t>
      </w:r>
      <w:r w:rsidR="008405B1">
        <w:t xml:space="preserve"> </w:t>
      </w:r>
      <w:r>
        <w:t>водителя</w:t>
      </w:r>
      <w:r w:rsidR="008405B1">
        <w:t xml:space="preserve"> </w:t>
      </w:r>
      <w:r>
        <w:t>транспорта</w:t>
      </w:r>
      <w:r w:rsidR="008405B1">
        <w:t xml:space="preserve"> </w:t>
      </w:r>
      <w:r>
        <w:t>на</w:t>
      </w:r>
      <w:r w:rsidR="008405B1">
        <w:t xml:space="preserve"> </w:t>
      </w:r>
      <w:r>
        <w:t>всем</w:t>
      </w:r>
      <w:r w:rsidR="008405B1">
        <w:t xml:space="preserve"> </w:t>
      </w:r>
      <w:r>
        <w:t>протяжении</w:t>
      </w:r>
      <w:r w:rsidR="008405B1">
        <w:t xml:space="preserve"> </w:t>
      </w:r>
      <w:r>
        <w:t>маршрута,</w:t>
      </w:r>
      <w:r w:rsidR="008405B1">
        <w:t xml:space="preserve"> </w:t>
      </w:r>
      <w:r>
        <w:t>сообщил</w:t>
      </w:r>
      <w:r w:rsidR="008405B1">
        <w:t xml:space="preserve"> </w:t>
      </w:r>
      <w:r>
        <w:t>ТАСС</w:t>
      </w:r>
      <w:r w:rsidR="008405B1">
        <w:t xml:space="preserve"> </w:t>
      </w:r>
      <w:r>
        <w:t>Владимир</w:t>
      </w:r>
      <w:r w:rsidR="008405B1">
        <w:t xml:space="preserve"> </w:t>
      </w:r>
      <w:r>
        <w:t>Статут</w:t>
      </w:r>
      <w:r w:rsidR="008405B1">
        <w:t xml:space="preserve"> – </w:t>
      </w:r>
      <w:r>
        <w:t>гендиректор</w:t>
      </w:r>
      <w:r w:rsidR="008405B1">
        <w:t xml:space="preserve"> </w:t>
      </w:r>
      <w:r>
        <w:t>компании</w:t>
      </w:r>
      <w:r w:rsidR="008405B1">
        <w:t xml:space="preserve"> «</w:t>
      </w:r>
      <w:r>
        <w:t>Нейроматикс</w:t>
      </w:r>
      <w:r w:rsidR="008405B1">
        <w:t>»</w:t>
      </w:r>
      <w:r>
        <w:t>,</w:t>
      </w:r>
      <w:r w:rsidR="008405B1">
        <w:t xml:space="preserve"> </w:t>
      </w:r>
      <w:r>
        <w:t>разработавшей</w:t>
      </w:r>
      <w:r w:rsidR="008405B1">
        <w:t xml:space="preserve"> </w:t>
      </w:r>
      <w:r>
        <w:t>это</w:t>
      </w:r>
      <w:r w:rsidR="008405B1">
        <w:t xml:space="preserve"> </w:t>
      </w:r>
      <w:r>
        <w:t>устройство.</w:t>
      </w:r>
      <w:r w:rsidR="008405B1">
        <w:t xml:space="preserve"> </w:t>
      </w:r>
      <w:r>
        <w:t>Компания</w:t>
      </w:r>
      <w:r w:rsidR="008405B1">
        <w:t xml:space="preserve"> </w:t>
      </w:r>
      <w:r>
        <w:t>участвует</w:t>
      </w:r>
      <w:r w:rsidR="008405B1">
        <w:t xml:space="preserve"> </w:t>
      </w:r>
      <w:r>
        <w:t>в</w:t>
      </w:r>
      <w:r w:rsidR="008405B1">
        <w:t xml:space="preserve"> </w:t>
      </w:r>
      <w:r>
        <w:t>развитии</w:t>
      </w:r>
      <w:r w:rsidR="008405B1">
        <w:t xml:space="preserve"> </w:t>
      </w:r>
      <w:r>
        <w:t>рынка</w:t>
      </w:r>
      <w:r w:rsidR="008405B1">
        <w:t xml:space="preserve"> </w:t>
      </w:r>
      <w:r>
        <w:t>Нейронет</w:t>
      </w:r>
      <w:r w:rsidR="008405B1">
        <w:t xml:space="preserve"> </w:t>
      </w:r>
      <w:r>
        <w:t>Национальной</w:t>
      </w:r>
      <w:r w:rsidR="008405B1">
        <w:t xml:space="preserve"> </w:t>
      </w:r>
      <w:r>
        <w:t>технологической</w:t>
      </w:r>
      <w:r w:rsidR="008405B1">
        <w:t xml:space="preserve"> </w:t>
      </w:r>
      <w:r>
        <w:t>инициативы.</w:t>
      </w:r>
    </w:p>
    <w:p w14:paraId="1BC9AC28" w14:textId="709809CE" w:rsidR="0021535E" w:rsidRDefault="008405B1" w:rsidP="009E1434">
      <w:pPr>
        <w:jc w:val="both"/>
      </w:pPr>
      <w:r>
        <w:t>«</w:t>
      </w:r>
      <w:r w:rsidR="00DF5BA9">
        <w:t>Сейчас</w:t>
      </w:r>
      <w:r>
        <w:t xml:space="preserve"> </w:t>
      </w:r>
      <w:r w:rsidR="00DF5BA9">
        <w:t>заканчивается</w:t>
      </w:r>
      <w:r>
        <w:t xml:space="preserve"> </w:t>
      </w:r>
      <w:r w:rsidR="00DF5BA9">
        <w:t>разработка</w:t>
      </w:r>
      <w:r>
        <w:t xml:space="preserve"> </w:t>
      </w:r>
      <w:r w:rsidR="00DF5BA9">
        <w:t>устройства</w:t>
      </w:r>
      <w:r>
        <w:t xml:space="preserve"> </w:t>
      </w:r>
      <w:r w:rsidR="00DF5BA9">
        <w:t>второго</w:t>
      </w:r>
      <w:r>
        <w:t xml:space="preserve"> </w:t>
      </w:r>
      <w:r w:rsidR="00DF5BA9">
        <w:t>поколения.</w:t>
      </w:r>
      <w:r>
        <w:t xml:space="preserve"> </w:t>
      </w:r>
      <w:r w:rsidR="00DF5BA9">
        <w:t>Время</w:t>
      </w:r>
      <w:r>
        <w:t xml:space="preserve"> </w:t>
      </w:r>
      <w:r w:rsidR="00DF5BA9">
        <w:t>автономной</w:t>
      </w:r>
      <w:r>
        <w:t xml:space="preserve"> </w:t>
      </w:r>
      <w:r w:rsidR="00DF5BA9">
        <w:t>работы</w:t>
      </w:r>
      <w:r>
        <w:t xml:space="preserve"> </w:t>
      </w:r>
      <w:r w:rsidR="00DF5BA9">
        <w:t>увеличится</w:t>
      </w:r>
      <w:r>
        <w:t xml:space="preserve"> </w:t>
      </w:r>
      <w:r w:rsidR="00DF5BA9">
        <w:t>с</w:t>
      </w:r>
      <w:r>
        <w:t xml:space="preserve"> </w:t>
      </w:r>
      <w:r w:rsidR="00DF5BA9">
        <w:t>четырех</w:t>
      </w:r>
      <w:r>
        <w:t xml:space="preserve"> </w:t>
      </w:r>
      <w:r w:rsidR="00DF5BA9">
        <w:t>до</w:t>
      </w:r>
      <w:r>
        <w:t xml:space="preserve"> </w:t>
      </w:r>
      <w:r w:rsidR="00DF5BA9">
        <w:t>24</w:t>
      </w:r>
      <w:r>
        <w:t xml:space="preserve"> </w:t>
      </w:r>
      <w:r w:rsidR="00DF5BA9">
        <w:t>часов.</w:t>
      </w:r>
      <w:r>
        <w:t xml:space="preserve"> </w:t>
      </w:r>
      <w:r w:rsidR="00DF5BA9">
        <w:t>И</w:t>
      </w:r>
      <w:r>
        <w:t xml:space="preserve"> </w:t>
      </w:r>
      <w:r w:rsidR="00DF5BA9">
        <w:t>если</w:t>
      </w:r>
      <w:r>
        <w:t xml:space="preserve"> </w:t>
      </w:r>
      <w:r w:rsidR="00DF5BA9">
        <w:t>первая</w:t>
      </w:r>
      <w:r>
        <w:t xml:space="preserve"> </w:t>
      </w:r>
      <w:r w:rsidR="00DF5BA9">
        <w:t>версия</w:t>
      </w:r>
      <w:r>
        <w:t xml:space="preserve"> </w:t>
      </w:r>
      <w:r w:rsidR="00DF5BA9">
        <w:t>системы</w:t>
      </w:r>
      <w:r>
        <w:t xml:space="preserve"> </w:t>
      </w:r>
      <w:r w:rsidR="00DF5BA9">
        <w:t>была</w:t>
      </w:r>
      <w:r>
        <w:t xml:space="preserve"> </w:t>
      </w:r>
      <w:r w:rsidR="00DF5BA9">
        <w:t>замкнута</w:t>
      </w:r>
      <w:r>
        <w:t xml:space="preserve"> </w:t>
      </w:r>
      <w:r w:rsidR="00DF5BA9">
        <w:t>сама</w:t>
      </w:r>
      <w:r>
        <w:t xml:space="preserve"> </w:t>
      </w:r>
      <w:r w:rsidR="00DF5BA9">
        <w:t>в</w:t>
      </w:r>
      <w:r>
        <w:t xml:space="preserve"> </w:t>
      </w:r>
      <w:r w:rsidR="00DF5BA9">
        <w:t>себе,</w:t>
      </w:r>
      <w:r>
        <w:t xml:space="preserve"> </w:t>
      </w:r>
      <w:r w:rsidR="00DF5BA9">
        <w:t>то</w:t>
      </w:r>
      <w:r>
        <w:t xml:space="preserve"> </w:t>
      </w:r>
      <w:r w:rsidR="00DF5BA9">
        <w:t>вторая</w:t>
      </w:r>
      <w:r>
        <w:t xml:space="preserve"> </w:t>
      </w:r>
      <w:r w:rsidR="00DF5BA9">
        <w:t>будет</w:t>
      </w:r>
      <w:r>
        <w:t xml:space="preserve"> </w:t>
      </w:r>
      <w:r w:rsidR="00DF5BA9">
        <w:t>отдавать</w:t>
      </w:r>
      <w:r>
        <w:t xml:space="preserve"> </w:t>
      </w:r>
      <w:r w:rsidR="00DF5BA9">
        <w:t>все</w:t>
      </w:r>
      <w:r>
        <w:t xml:space="preserve"> </w:t>
      </w:r>
      <w:r w:rsidR="00DF5BA9">
        <w:t>данные</w:t>
      </w:r>
      <w:r>
        <w:t xml:space="preserve"> </w:t>
      </w:r>
      <w:r w:rsidR="00DF5BA9">
        <w:t>в</w:t>
      </w:r>
      <w:r>
        <w:t xml:space="preserve"> </w:t>
      </w:r>
      <w:r w:rsidR="00DF5BA9">
        <w:t>мобильное</w:t>
      </w:r>
      <w:r>
        <w:t xml:space="preserve"> </w:t>
      </w:r>
      <w:r w:rsidR="00DF5BA9">
        <w:t>приложение,</w:t>
      </w:r>
      <w:r>
        <w:t xml:space="preserve"> </w:t>
      </w:r>
      <w:r w:rsidR="00DF5BA9">
        <w:t>привязываться</w:t>
      </w:r>
      <w:r>
        <w:t xml:space="preserve"> </w:t>
      </w:r>
      <w:r w:rsidR="00DF5BA9">
        <w:t>к</w:t>
      </w:r>
      <w:r>
        <w:t xml:space="preserve"> </w:t>
      </w:r>
      <w:r w:rsidR="00DF5BA9">
        <w:t>картам,</w:t>
      </w:r>
      <w:r>
        <w:t xml:space="preserve"> </w:t>
      </w:r>
      <w:r w:rsidR="00DF5BA9">
        <w:t>чтобы</w:t>
      </w:r>
      <w:r>
        <w:t xml:space="preserve"> </w:t>
      </w:r>
      <w:r w:rsidR="00DF5BA9">
        <w:t>работодатели</w:t>
      </w:r>
      <w:r>
        <w:t xml:space="preserve"> </w:t>
      </w:r>
      <w:r w:rsidR="00DF5BA9">
        <w:t>могли</w:t>
      </w:r>
      <w:r>
        <w:t xml:space="preserve"> </w:t>
      </w:r>
      <w:r w:rsidR="00DF5BA9">
        <w:t>отслеживать</w:t>
      </w:r>
      <w:r>
        <w:t xml:space="preserve"> </w:t>
      </w:r>
      <w:r w:rsidR="00DF5BA9">
        <w:t>состояние</w:t>
      </w:r>
      <w:r>
        <w:t xml:space="preserve"> </w:t>
      </w:r>
      <w:r w:rsidR="00DF5BA9">
        <w:t>водителя</w:t>
      </w:r>
      <w:r>
        <w:t xml:space="preserve"> </w:t>
      </w:r>
      <w:r w:rsidR="00DF5BA9">
        <w:t>в</w:t>
      </w:r>
      <w:r>
        <w:t xml:space="preserve"> </w:t>
      </w:r>
      <w:r w:rsidR="00DF5BA9">
        <w:t>определенных</w:t>
      </w:r>
      <w:r>
        <w:t xml:space="preserve"> </w:t>
      </w:r>
      <w:r w:rsidR="00DF5BA9">
        <w:t>точках</w:t>
      </w:r>
      <w:r>
        <w:t xml:space="preserve"> </w:t>
      </w:r>
      <w:r w:rsidR="00DF5BA9">
        <w:t>маршрута.</w:t>
      </w:r>
      <w:r>
        <w:t xml:space="preserve"> </w:t>
      </w:r>
      <w:r w:rsidR="00DF5BA9">
        <w:t>По</w:t>
      </w:r>
      <w:r>
        <w:t xml:space="preserve"> </w:t>
      </w:r>
      <w:r w:rsidR="00DF5BA9">
        <w:t>желанию</w:t>
      </w:r>
      <w:r>
        <w:t xml:space="preserve"> </w:t>
      </w:r>
      <w:r w:rsidR="00DF5BA9">
        <w:t>система</w:t>
      </w:r>
      <w:r>
        <w:t xml:space="preserve"> </w:t>
      </w:r>
      <w:r w:rsidR="00DF5BA9">
        <w:t>также</w:t>
      </w:r>
      <w:r>
        <w:t xml:space="preserve"> </w:t>
      </w:r>
      <w:r w:rsidR="00DF5BA9">
        <w:t>будет</w:t>
      </w:r>
      <w:r>
        <w:t xml:space="preserve"> </w:t>
      </w:r>
      <w:r w:rsidR="00DF5BA9">
        <w:t>производить</w:t>
      </w:r>
      <w:r>
        <w:t xml:space="preserve"> </w:t>
      </w:r>
      <w:r w:rsidR="00DF5BA9">
        <w:t>запись</w:t>
      </w:r>
      <w:r>
        <w:t xml:space="preserve"> </w:t>
      </w:r>
      <w:r w:rsidR="00DF5BA9">
        <w:t>всех</w:t>
      </w:r>
      <w:r>
        <w:t xml:space="preserve"> </w:t>
      </w:r>
      <w:r w:rsidR="00DF5BA9">
        <w:t>этих</w:t>
      </w:r>
      <w:r>
        <w:t xml:space="preserve"> </w:t>
      </w:r>
      <w:r w:rsidR="00DF5BA9">
        <w:t>данных</w:t>
      </w:r>
      <w:r>
        <w:t xml:space="preserve"> </w:t>
      </w:r>
      <w:r w:rsidR="00DF5BA9">
        <w:t>в</w:t>
      </w:r>
      <w:r>
        <w:t xml:space="preserve"> </w:t>
      </w:r>
      <w:r w:rsidR="00DF5BA9">
        <w:t>облако,</w:t>
      </w:r>
      <w:r>
        <w:t xml:space="preserve"> </w:t>
      </w:r>
      <w:r w:rsidR="00DF5BA9">
        <w:t>при</w:t>
      </w:r>
      <w:r>
        <w:t xml:space="preserve"> </w:t>
      </w:r>
      <w:r w:rsidR="00DF5BA9">
        <w:t>этом</w:t>
      </w:r>
      <w:r>
        <w:t xml:space="preserve"> </w:t>
      </w:r>
      <w:r w:rsidR="00DF5BA9">
        <w:t>саму</w:t>
      </w:r>
      <w:r>
        <w:t xml:space="preserve"> </w:t>
      </w:r>
      <w:r w:rsidR="00DF5BA9">
        <w:t>технологию</w:t>
      </w:r>
      <w:r>
        <w:t xml:space="preserve"> </w:t>
      </w:r>
      <w:r w:rsidR="00DF5BA9">
        <w:t>за</w:t>
      </w:r>
      <w:r>
        <w:t xml:space="preserve"> </w:t>
      </w:r>
      <w:r w:rsidR="00DF5BA9">
        <w:t>счет</w:t>
      </w:r>
      <w:r>
        <w:t xml:space="preserve"> </w:t>
      </w:r>
      <w:r w:rsidR="00DF5BA9">
        <w:t>открытых</w:t>
      </w:r>
      <w:r>
        <w:t xml:space="preserve"> </w:t>
      </w:r>
      <w:r w:rsidR="00DF5BA9">
        <w:t>кодов</w:t>
      </w:r>
      <w:r>
        <w:t xml:space="preserve"> </w:t>
      </w:r>
      <w:r w:rsidR="00DF5BA9">
        <w:t>можно</w:t>
      </w:r>
      <w:r>
        <w:t xml:space="preserve"> </w:t>
      </w:r>
      <w:r w:rsidR="00DF5BA9">
        <w:t>будет</w:t>
      </w:r>
      <w:r>
        <w:t xml:space="preserve"> </w:t>
      </w:r>
      <w:r w:rsidR="00DF5BA9">
        <w:t>интегрировать</w:t>
      </w:r>
      <w:r>
        <w:t xml:space="preserve"> </w:t>
      </w:r>
      <w:r w:rsidR="00DF5BA9">
        <w:t>в</w:t>
      </w:r>
      <w:r>
        <w:t xml:space="preserve"> </w:t>
      </w:r>
      <w:r w:rsidR="00DF5BA9">
        <w:t>любые</w:t>
      </w:r>
      <w:r>
        <w:t xml:space="preserve"> </w:t>
      </w:r>
      <w:r w:rsidR="00DF5BA9">
        <w:t>системы</w:t>
      </w:r>
      <w:r>
        <w:t xml:space="preserve"> </w:t>
      </w:r>
      <w:r w:rsidR="00DF5BA9">
        <w:t>диспетчеризации</w:t>
      </w:r>
      <w:r>
        <w:t>»</w:t>
      </w:r>
      <w:r w:rsidR="00DF5BA9">
        <w:t>,</w:t>
      </w:r>
      <w:r>
        <w:t xml:space="preserve"> – </w:t>
      </w:r>
      <w:r w:rsidR="00DF5BA9">
        <w:t>сообщил</w:t>
      </w:r>
      <w:r>
        <w:t xml:space="preserve"> </w:t>
      </w:r>
      <w:r w:rsidR="00DF5BA9">
        <w:t>ТАСС</w:t>
      </w:r>
      <w:r>
        <w:t xml:space="preserve"> </w:t>
      </w:r>
      <w:r w:rsidR="00DF5BA9">
        <w:t>Статут.</w:t>
      </w:r>
    </w:p>
    <w:p w14:paraId="22DE4610" w14:textId="572E2735" w:rsidR="0021535E" w:rsidRDefault="00DF5BA9" w:rsidP="009E1434">
      <w:pPr>
        <w:jc w:val="both"/>
      </w:pPr>
      <w:r>
        <w:t>Технологии</w:t>
      </w:r>
      <w:r w:rsidR="008405B1">
        <w:t xml:space="preserve"> </w:t>
      </w:r>
      <w:r>
        <w:t>контроля</w:t>
      </w:r>
      <w:r w:rsidR="008405B1">
        <w:t xml:space="preserve"> </w:t>
      </w:r>
      <w:r>
        <w:t>состояния</w:t>
      </w:r>
      <w:r w:rsidR="008405B1">
        <w:t xml:space="preserve"> </w:t>
      </w:r>
      <w:r>
        <w:t>бодрствования</w:t>
      </w:r>
      <w:r w:rsidR="008405B1">
        <w:t xml:space="preserve"> </w:t>
      </w:r>
      <w:r>
        <w:t>особенно</w:t>
      </w:r>
      <w:r w:rsidR="008405B1">
        <w:t xml:space="preserve"> </w:t>
      </w:r>
      <w:r>
        <w:t>востребованы</w:t>
      </w:r>
      <w:r w:rsidR="008405B1">
        <w:t xml:space="preserve"> </w:t>
      </w:r>
      <w:r>
        <w:t>в</w:t>
      </w:r>
      <w:r w:rsidR="008405B1">
        <w:t xml:space="preserve"> </w:t>
      </w:r>
      <w:r>
        <w:t>сфере</w:t>
      </w:r>
      <w:r w:rsidR="008405B1">
        <w:t xml:space="preserve"> </w:t>
      </w:r>
      <w:r>
        <w:t>перевозок,</w:t>
      </w:r>
      <w:r w:rsidR="008405B1">
        <w:t xml:space="preserve"> </w:t>
      </w:r>
      <w:r>
        <w:t>где</w:t>
      </w:r>
      <w:r w:rsidR="008405B1">
        <w:t xml:space="preserve"> </w:t>
      </w:r>
      <w:r>
        <w:t>от</w:t>
      </w:r>
      <w:r w:rsidR="008405B1">
        <w:t xml:space="preserve"> </w:t>
      </w:r>
      <w:r>
        <w:t>уровня</w:t>
      </w:r>
      <w:r w:rsidR="008405B1">
        <w:t xml:space="preserve"> </w:t>
      </w:r>
      <w:r>
        <w:t>концентрации</w:t>
      </w:r>
      <w:r w:rsidR="008405B1">
        <w:t xml:space="preserve"> </w:t>
      </w:r>
      <w:r>
        <w:t>водителя</w:t>
      </w:r>
      <w:r w:rsidR="008405B1">
        <w:t xml:space="preserve"> </w:t>
      </w:r>
      <w:r>
        <w:t>зависит</w:t>
      </w:r>
      <w:r w:rsidR="008405B1">
        <w:t xml:space="preserve"> </w:t>
      </w:r>
      <w:r>
        <w:t>безопасность</w:t>
      </w:r>
      <w:r w:rsidR="008405B1">
        <w:t xml:space="preserve"> </w:t>
      </w:r>
      <w:r>
        <w:t>путешествия.</w:t>
      </w:r>
      <w:r w:rsidR="008405B1">
        <w:t xml:space="preserve"> «</w:t>
      </w:r>
      <w:r>
        <w:t>Секундное</w:t>
      </w:r>
      <w:r w:rsidR="008405B1">
        <w:t xml:space="preserve"> </w:t>
      </w:r>
      <w:r>
        <w:t>засыпание</w:t>
      </w:r>
      <w:r w:rsidR="008405B1">
        <w:t xml:space="preserve">» </w:t>
      </w:r>
      <w:r>
        <w:t>случается</w:t>
      </w:r>
      <w:r w:rsidR="008405B1">
        <w:t xml:space="preserve"> </w:t>
      </w:r>
      <w:r>
        <w:t>и</w:t>
      </w:r>
      <w:r w:rsidR="008405B1">
        <w:t xml:space="preserve"> </w:t>
      </w:r>
      <w:r>
        <w:t>у</w:t>
      </w:r>
      <w:r w:rsidR="008405B1">
        <w:t xml:space="preserve"> </w:t>
      </w:r>
      <w:r>
        <w:t>специалистов,</w:t>
      </w:r>
      <w:r w:rsidR="008405B1">
        <w:t xml:space="preserve"> </w:t>
      </w:r>
      <w:r>
        <w:t>чья</w:t>
      </w:r>
      <w:r w:rsidR="008405B1">
        <w:t xml:space="preserve"> </w:t>
      </w:r>
      <w:r>
        <w:t>работа</w:t>
      </w:r>
      <w:r w:rsidR="008405B1">
        <w:t xml:space="preserve"> </w:t>
      </w:r>
      <w:r>
        <w:t>связана</w:t>
      </w:r>
      <w:r w:rsidR="008405B1">
        <w:t xml:space="preserve"> </w:t>
      </w:r>
      <w:r>
        <w:t>с</w:t>
      </w:r>
      <w:r w:rsidR="008405B1">
        <w:t xml:space="preserve"> </w:t>
      </w:r>
      <w:r>
        <w:t>выполнением</w:t>
      </w:r>
      <w:r w:rsidR="008405B1">
        <w:t xml:space="preserve"> </w:t>
      </w:r>
      <w:r>
        <w:t>других</w:t>
      </w:r>
      <w:r w:rsidR="008405B1">
        <w:t xml:space="preserve"> </w:t>
      </w:r>
      <w:r>
        <w:t>монотонных</w:t>
      </w:r>
      <w:r w:rsidR="008405B1">
        <w:t xml:space="preserve"> </w:t>
      </w:r>
      <w:r>
        <w:t>задач</w:t>
      </w:r>
      <w:r w:rsidR="008405B1">
        <w:t xml:space="preserve"> – </w:t>
      </w:r>
      <w:r>
        <w:t>диспетчеров</w:t>
      </w:r>
      <w:r w:rsidR="008405B1">
        <w:t xml:space="preserve"> </w:t>
      </w:r>
      <w:r>
        <w:t>и</w:t>
      </w:r>
      <w:r w:rsidR="008405B1">
        <w:t xml:space="preserve"> </w:t>
      </w:r>
      <w:r>
        <w:t>операторов.</w:t>
      </w:r>
      <w:r w:rsidR="008405B1">
        <w:t xml:space="preserve"> «</w:t>
      </w:r>
      <w:r>
        <w:t>Нейрокепка</w:t>
      </w:r>
      <w:r w:rsidR="008405B1">
        <w:t xml:space="preserve">» </w:t>
      </w:r>
      <w:r>
        <w:t>анализирует</w:t>
      </w:r>
      <w:r w:rsidR="008405B1">
        <w:t xml:space="preserve"> </w:t>
      </w:r>
      <w:r>
        <w:t>степень</w:t>
      </w:r>
      <w:r w:rsidR="008405B1">
        <w:t xml:space="preserve"> </w:t>
      </w:r>
      <w:r>
        <w:t>сонливости</w:t>
      </w:r>
      <w:r w:rsidR="008405B1">
        <w:t xml:space="preserve"> </w:t>
      </w:r>
      <w:r>
        <w:t>и</w:t>
      </w:r>
      <w:r w:rsidR="008405B1">
        <w:t xml:space="preserve"> </w:t>
      </w:r>
      <w:r>
        <w:t>задумчивости</w:t>
      </w:r>
      <w:r w:rsidR="008405B1">
        <w:t xml:space="preserve"> </w:t>
      </w:r>
      <w:r>
        <w:t>водителя,</w:t>
      </w:r>
      <w:r w:rsidR="008405B1">
        <w:t xml:space="preserve"> </w:t>
      </w:r>
      <w:r>
        <w:t>считывая</w:t>
      </w:r>
      <w:r w:rsidR="008405B1">
        <w:t xml:space="preserve"> </w:t>
      </w:r>
      <w:r>
        <w:t>движения</w:t>
      </w:r>
      <w:r w:rsidR="008405B1">
        <w:t xml:space="preserve"> </w:t>
      </w:r>
      <w:r>
        <w:t>глаз</w:t>
      </w:r>
      <w:r w:rsidR="008405B1">
        <w:t xml:space="preserve"> </w:t>
      </w:r>
      <w:r>
        <w:t>и</w:t>
      </w:r>
      <w:r w:rsidR="008405B1">
        <w:t xml:space="preserve"> </w:t>
      </w:r>
      <w:r>
        <w:t>показатели</w:t>
      </w:r>
      <w:r w:rsidR="008405B1">
        <w:t xml:space="preserve"> </w:t>
      </w:r>
      <w:r>
        <w:t>биоэлектрической</w:t>
      </w:r>
      <w:r w:rsidR="008405B1">
        <w:t xml:space="preserve"> </w:t>
      </w:r>
      <w:r>
        <w:t>активности</w:t>
      </w:r>
      <w:r w:rsidR="008405B1">
        <w:t xml:space="preserve"> </w:t>
      </w:r>
      <w:r>
        <w:t>с</w:t>
      </w:r>
      <w:r w:rsidR="008405B1">
        <w:t xml:space="preserve"> </w:t>
      </w:r>
      <w:r>
        <w:t>помощью</w:t>
      </w:r>
      <w:r w:rsidR="008405B1">
        <w:t xml:space="preserve"> </w:t>
      </w:r>
      <w:r>
        <w:t>сенсоров.</w:t>
      </w:r>
      <w:r w:rsidR="008405B1">
        <w:t xml:space="preserve"> </w:t>
      </w:r>
      <w:r>
        <w:t>В</w:t>
      </w:r>
      <w:r w:rsidR="008405B1">
        <w:t xml:space="preserve"> </w:t>
      </w:r>
      <w:r>
        <w:t>случае</w:t>
      </w:r>
      <w:r w:rsidR="008405B1">
        <w:t xml:space="preserve"> </w:t>
      </w:r>
      <w:r>
        <w:t>угрозы</w:t>
      </w:r>
      <w:r w:rsidR="008405B1">
        <w:t xml:space="preserve"> </w:t>
      </w:r>
      <w:r>
        <w:t>засыпания</w:t>
      </w:r>
      <w:r w:rsidR="008405B1">
        <w:t xml:space="preserve"> </w:t>
      </w:r>
      <w:r>
        <w:t>устройство</w:t>
      </w:r>
      <w:r w:rsidR="008405B1">
        <w:t xml:space="preserve"> </w:t>
      </w:r>
      <w:r>
        <w:t>посылает</w:t>
      </w:r>
      <w:r w:rsidR="008405B1">
        <w:t xml:space="preserve"> </w:t>
      </w:r>
      <w:r>
        <w:t>владельцу</w:t>
      </w:r>
      <w:r w:rsidR="008405B1">
        <w:t xml:space="preserve"> </w:t>
      </w:r>
      <w:r>
        <w:t>звуковые</w:t>
      </w:r>
      <w:r w:rsidR="008405B1">
        <w:t xml:space="preserve"> </w:t>
      </w:r>
      <w:r>
        <w:t>и</w:t>
      </w:r>
      <w:r w:rsidR="008405B1">
        <w:t xml:space="preserve"> </w:t>
      </w:r>
      <w:r>
        <w:t>вибросигналы.</w:t>
      </w:r>
    </w:p>
    <w:p w14:paraId="44328AE3" w14:textId="4FB9226B" w:rsidR="0021535E" w:rsidRDefault="008405B1" w:rsidP="009E1434">
      <w:pPr>
        <w:jc w:val="both"/>
      </w:pPr>
      <w:r>
        <w:t>«</w:t>
      </w:r>
      <w:r w:rsidR="00DF5BA9">
        <w:t>По</w:t>
      </w:r>
      <w:r>
        <w:t xml:space="preserve"> </w:t>
      </w:r>
      <w:r w:rsidR="00DF5BA9">
        <w:t>электромиографическому</w:t>
      </w:r>
      <w:r>
        <w:t xml:space="preserve"> </w:t>
      </w:r>
      <w:r w:rsidR="00DF5BA9">
        <w:t>сигналу</w:t>
      </w:r>
      <w:r>
        <w:t xml:space="preserve"> </w:t>
      </w:r>
      <w:r w:rsidR="00DF5BA9">
        <w:t>с</w:t>
      </w:r>
      <w:r>
        <w:t xml:space="preserve"> </w:t>
      </w:r>
      <w:r w:rsidR="00DF5BA9">
        <w:t>лобной</w:t>
      </w:r>
      <w:r>
        <w:t xml:space="preserve"> </w:t>
      </w:r>
      <w:r w:rsidR="00DF5BA9">
        <w:t>мышцы,</w:t>
      </w:r>
      <w:r>
        <w:t xml:space="preserve"> </w:t>
      </w:r>
      <w:r w:rsidR="00DF5BA9">
        <w:t>который</w:t>
      </w:r>
      <w:r>
        <w:t xml:space="preserve"> </w:t>
      </w:r>
      <w:r w:rsidR="00DF5BA9">
        <w:t>говорит</w:t>
      </w:r>
      <w:r>
        <w:t xml:space="preserve"> </w:t>
      </w:r>
      <w:r w:rsidR="00DF5BA9">
        <w:t>о</w:t>
      </w:r>
      <w:r>
        <w:t xml:space="preserve"> </w:t>
      </w:r>
      <w:r w:rsidR="00DF5BA9">
        <w:t>биоэлектрической</w:t>
      </w:r>
      <w:r>
        <w:t xml:space="preserve"> </w:t>
      </w:r>
      <w:r w:rsidR="00DF5BA9">
        <w:t>активности,</w:t>
      </w:r>
      <w:r>
        <w:t xml:space="preserve"> </w:t>
      </w:r>
      <w:r w:rsidR="00DF5BA9">
        <w:t>мы</w:t>
      </w:r>
      <w:r>
        <w:t xml:space="preserve"> </w:t>
      </w:r>
      <w:r w:rsidR="00DF5BA9">
        <w:t>распознаем</w:t>
      </w:r>
      <w:r>
        <w:t xml:space="preserve"> </w:t>
      </w:r>
      <w:r w:rsidR="00DF5BA9">
        <w:t>интенсивность</w:t>
      </w:r>
      <w:r>
        <w:t xml:space="preserve"> </w:t>
      </w:r>
      <w:r w:rsidR="00DF5BA9">
        <w:t>морганий</w:t>
      </w:r>
      <w:r>
        <w:t xml:space="preserve"> </w:t>
      </w:r>
      <w:r w:rsidR="00DF5BA9">
        <w:t>и</w:t>
      </w:r>
      <w:r>
        <w:t xml:space="preserve"> </w:t>
      </w:r>
      <w:r w:rsidR="00DF5BA9">
        <w:t>залипания</w:t>
      </w:r>
      <w:r>
        <w:t xml:space="preserve"> </w:t>
      </w:r>
      <w:r w:rsidR="00DF5BA9">
        <w:t>глаза,</w:t>
      </w:r>
      <w:r>
        <w:t xml:space="preserve"> </w:t>
      </w:r>
      <w:r w:rsidR="00DF5BA9">
        <w:t>а</w:t>
      </w:r>
      <w:r>
        <w:t xml:space="preserve"> </w:t>
      </w:r>
      <w:r w:rsidR="00DF5BA9">
        <w:t>по</w:t>
      </w:r>
      <w:r>
        <w:t xml:space="preserve"> </w:t>
      </w:r>
      <w:r w:rsidR="00DF5BA9">
        <w:t>показаниям</w:t>
      </w:r>
      <w:r>
        <w:t xml:space="preserve"> </w:t>
      </w:r>
      <w:r w:rsidR="00DF5BA9">
        <w:t>ЭЭГ</w:t>
      </w:r>
      <w:r>
        <w:t xml:space="preserve"> </w:t>
      </w:r>
      <w:r w:rsidR="00DF5BA9">
        <w:t>[электроэнцефалография]</w:t>
      </w:r>
      <w:r>
        <w:t xml:space="preserve"> – </w:t>
      </w:r>
      <w:r w:rsidR="00DF5BA9">
        <w:t>анализируем</w:t>
      </w:r>
      <w:r>
        <w:t xml:space="preserve"> </w:t>
      </w:r>
      <w:r w:rsidR="00DF5BA9">
        <w:t>проявление</w:t>
      </w:r>
      <w:r>
        <w:t xml:space="preserve"> </w:t>
      </w:r>
      <w:r w:rsidR="00DF5BA9">
        <w:t>определенных</w:t>
      </w:r>
      <w:r>
        <w:t xml:space="preserve"> </w:t>
      </w:r>
      <w:r w:rsidR="00DF5BA9">
        <w:t>низкочастотных</w:t>
      </w:r>
      <w:r>
        <w:t xml:space="preserve"> </w:t>
      </w:r>
      <w:r w:rsidR="00DF5BA9">
        <w:t>составляющих</w:t>
      </w:r>
      <w:r>
        <w:t xml:space="preserve"> </w:t>
      </w:r>
      <w:r w:rsidR="00DF5BA9">
        <w:t>в</w:t>
      </w:r>
      <w:r>
        <w:t xml:space="preserve"> </w:t>
      </w:r>
      <w:r w:rsidR="00DF5BA9">
        <w:t>суммарном</w:t>
      </w:r>
      <w:r>
        <w:t xml:space="preserve"> </w:t>
      </w:r>
      <w:r w:rsidR="00DF5BA9">
        <w:t>сигнале.</w:t>
      </w:r>
      <w:r>
        <w:t xml:space="preserve"> </w:t>
      </w:r>
      <w:r w:rsidR="00DF5BA9">
        <w:t>Используя</w:t>
      </w:r>
      <w:r>
        <w:t xml:space="preserve"> </w:t>
      </w:r>
      <w:r w:rsidR="00DF5BA9">
        <w:t>эти</w:t>
      </w:r>
      <w:r>
        <w:t xml:space="preserve"> </w:t>
      </w:r>
      <w:r w:rsidR="00DF5BA9">
        <w:t>данные</w:t>
      </w:r>
      <w:r>
        <w:t xml:space="preserve"> </w:t>
      </w:r>
      <w:r w:rsidR="00DF5BA9">
        <w:t>и</w:t>
      </w:r>
      <w:r>
        <w:t xml:space="preserve"> </w:t>
      </w:r>
      <w:r w:rsidR="00DF5BA9">
        <w:t>запатентованную</w:t>
      </w:r>
      <w:r>
        <w:t xml:space="preserve"> </w:t>
      </w:r>
      <w:r w:rsidR="00DF5BA9">
        <w:t>шкалу,</w:t>
      </w:r>
      <w:r>
        <w:t xml:space="preserve"> </w:t>
      </w:r>
      <w:r w:rsidR="00DF5BA9">
        <w:t>наша</w:t>
      </w:r>
      <w:r>
        <w:t xml:space="preserve"> </w:t>
      </w:r>
      <w:r w:rsidR="00DF5BA9">
        <w:t>система</w:t>
      </w:r>
      <w:r>
        <w:t xml:space="preserve"> </w:t>
      </w:r>
      <w:r w:rsidR="00DF5BA9">
        <w:t>определяет...</w:t>
      </w:r>
      <w:r>
        <w:t xml:space="preserve"> </w:t>
      </w:r>
      <w:r w:rsidR="00DF5BA9">
        <w:t>приближение</w:t>
      </w:r>
      <w:r>
        <w:t xml:space="preserve"> </w:t>
      </w:r>
      <w:r w:rsidR="00DF5BA9">
        <w:t>человека</w:t>
      </w:r>
      <w:r>
        <w:t xml:space="preserve"> </w:t>
      </w:r>
      <w:r w:rsidR="00DF5BA9">
        <w:t>к</w:t>
      </w:r>
      <w:r>
        <w:t xml:space="preserve"> </w:t>
      </w:r>
      <w:r w:rsidR="00DF5BA9">
        <w:t>состоянию</w:t>
      </w:r>
      <w:r>
        <w:t xml:space="preserve"> </w:t>
      </w:r>
      <w:r w:rsidR="00DF5BA9">
        <w:t>потери</w:t>
      </w:r>
      <w:r>
        <w:t xml:space="preserve"> </w:t>
      </w:r>
      <w:r w:rsidR="00DF5BA9">
        <w:t>контроля</w:t>
      </w:r>
      <w:r>
        <w:t xml:space="preserve"> </w:t>
      </w:r>
      <w:r w:rsidR="00DF5BA9">
        <w:t>и</w:t>
      </w:r>
      <w:r>
        <w:t xml:space="preserve"> </w:t>
      </w:r>
      <w:r w:rsidR="00DF5BA9">
        <w:t>своевременно</w:t>
      </w:r>
      <w:r>
        <w:t xml:space="preserve"> </w:t>
      </w:r>
      <w:r w:rsidR="00DF5BA9">
        <w:t>предупреждает</w:t>
      </w:r>
      <w:r>
        <w:t xml:space="preserve"> </w:t>
      </w:r>
      <w:r w:rsidR="00DF5BA9">
        <w:t>его</w:t>
      </w:r>
      <w:r>
        <w:t xml:space="preserve"> </w:t>
      </w:r>
      <w:r w:rsidR="00DF5BA9">
        <w:t>звуковым</w:t>
      </w:r>
      <w:r>
        <w:t xml:space="preserve"> </w:t>
      </w:r>
      <w:r w:rsidR="00DF5BA9">
        <w:t>сигналом</w:t>
      </w:r>
      <w:r>
        <w:t xml:space="preserve"> </w:t>
      </w:r>
      <w:r w:rsidR="00DF5BA9">
        <w:t>звукового</w:t>
      </w:r>
      <w:r>
        <w:t xml:space="preserve"> </w:t>
      </w:r>
      <w:r w:rsidR="00DF5BA9">
        <w:t>модуля</w:t>
      </w:r>
      <w:r>
        <w:t xml:space="preserve"> </w:t>
      </w:r>
      <w:r w:rsidR="00DF5BA9">
        <w:t>на</w:t>
      </w:r>
      <w:r>
        <w:t xml:space="preserve"> </w:t>
      </w:r>
      <w:r w:rsidR="00DF5BA9">
        <w:t>голове</w:t>
      </w:r>
      <w:r>
        <w:t xml:space="preserve"> </w:t>
      </w:r>
      <w:r w:rsidR="00DF5BA9">
        <w:t>и</w:t>
      </w:r>
      <w:r>
        <w:t xml:space="preserve"> </w:t>
      </w:r>
      <w:r w:rsidR="00DF5BA9">
        <w:t>вибрационным</w:t>
      </w:r>
      <w:r>
        <w:t xml:space="preserve"> </w:t>
      </w:r>
      <w:r w:rsidR="00DF5BA9">
        <w:t>сигналом</w:t>
      </w:r>
      <w:r>
        <w:t xml:space="preserve"> </w:t>
      </w:r>
      <w:r w:rsidR="00DF5BA9">
        <w:t>браслета,</w:t>
      </w:r>
      <w:r>
        <w:t xml:space="preserve"> </w:t>
      </w:r>
      <w:r w:rsidR="00DF5BA9">
        <w:t>не</w:t>
      </w:r>
      <w:r>
        <w:t xml:space="preserve"> </w:t>
      </w:r>
      <w:r w:rsidR="00DF5BA9">
        <w:t>давая</w:t>
      </w:r>
      <w:r>
        <w:t xml:space="preserve"> </w:t>
      </w:r>
      <w:r w:rsidR="00DF5BA9">
        <w:t>ему</w:t>
      </w:r>
      <w:r>
        <w:t xml:space="preserve"> </w:t>
      </w:r>
      <w:r w:rsidR="00DF5BA9">
        <w:t>уснуть</w:t>
      </w:r>
      <w:r>
        <w:t>»</w:t>
      </w:r>
      <w:r w:rsidR="00DF5BA9">
        <w:t>,</w:t>
      </w:r>
      <w:r>
        <w:t xml:space="preserve"> – </w:t>
      </w:r>
      <w:r w:rsidR="00DF5BA9">
        <w:t>пояснил</w:t>
      </w:r>
      <w:r>
        <w:t xml:space="preserve"> </w:t>
      </w:r>
      <w:r w:rsidR="00DF5BA9">
        <w:t>ТАСС</w:t>
      </w:r>
      <w:r>
        <w:t xml:space="preserve"> </w:t>
      </w:r>
      <w:r w:rsidR="00DF5BA9">
        <w:t>Статут.</w:t>
      </w:r>
    </w:p>
    <w:p w14:paraId="6206ED58" w14:textId="0CEAE95A" w:rsidR="0021535E" w:rsidRDefault="00DF5BA9" w:rsidP="009E1434">
      <w:pPr>
        <w:jc w:val="both"/>
      </w:pPr>
      <w:r>
        <w:t>Разработка</w:t>
      </w:r>
      <w:r w:rsidR="008405B1">
        <w:t xml:space="preserve"> </w:t>
      </w:r>
      <w:r>
        <w:t>поддержана</w:t>
      </w:r>
      <w:r w:rsidR="008405B1">
        <w:t xml:space="preserve"> </w:t>
      </w:r>
      <w:r>
        <w:t>грантом</w:t>
      </w:r>
      <w:r w:rsidR="008405B1">
        <w:t xml:space="preserve"> </w:t>
      </w:r>
      <w:r>
        <w:t>Национальной</w:t>
      </w:r>
      <w:r w:rsidR="008405B1">
        <w:t xml:space="preserve"> </w:t>
      </w:r>
      <w:r>
        <w:t>технологической</w:t>
      </w:r>
      <w:r w:rsidR="008405B1">
        <w:t xml:space="preserve"> </w:t>
      </w:r>
      <w:r>
        <w:t>инициативы</w:t>
      </w:r>
      <w:r w:rsidR="008405B1">
        <w:t xml:space="preserve"> </w:t>
      </w:r>
      <w:r>
        <w:t>и</w:t>
      </w:r>
      <w:r w:rsidR="008405B1">
        <w:t xml:space="preserve"> </w:t>
      </w:r>
      <w:r>
        <w:t>рабочей</w:t>
      </w:r>
      <w:r w:rsidR="008405B1">
        <w:t xml:space="preserve"> </w:t>
      </w:r>
      <w:r>
        <w:t>группой</w:t>
      </w:r>
      <w:r w:rsidR="008405B1">
        <w:t xml:space="preserve"> </w:t>
      </w:r>
      <w:r>
        <w:t>рынка</w:t>
      </w:r>
      <w:r w:rsidR="008405B1">
        <w:t xml:space="preserve"> </w:t>
      </w:r>
      <w:r>
        <w:t>Нейронет</w:t>
      </w:r>
      <w:r w:rsidR="008405B1">
        <w:t xml:space="preserve"> </w:t>
      </w:r>
      <w:r>
        <w:t>НТИ.</w:t>
      </w:r>
      <w:r w:rsidR="008405B1">
        <w:t xml:space="preserve"> </w:t>
      </w:r>
      <w:r>
        <w:t>Устройство</w:t>
      </w:r>
      <w:r w:rsidR="008405B1">
        <w:t xml:space="preserve"> </w:t>
      </w:r>
      <w:r>
        <w:t>нового</w:t>
      </w:r>
      <w:r w:rsidR="008405B1">
        <w:t xml:space="preserve"> </w:t>
      </w:r>
      <w:r>
        <w:t>поколения</w:t>
      </w:r>
      <w:r w:rsidR="008405B1">
        <w:t xml:space="preserve"> </w:t>
      </w:r>
      <w:r>
        <w:t>авторы</w:t>
      </w:r>
      <w:r w:rsidR="008405B1">
        <w:t xml:space="preserve"> </w:t>
      </w:r>
      <w:r>
        <w:t>проекта</w:t>
      </w:r>
      <w:r w:rsidR="008405B1">
        <w:t xml:space="preserve"> </w:t>
      </w:r>
      <w:r>
        <w:t>планируют</w:t>
      </w:r>
      <w:r w:rsidR="008405B1">
        <w:t xml:space="preserve"> </w:t>
      </w:r>
      <w:r>
        <w:t>вывести</w:t>
      </w:r>
      <w:r w:rsidR="008405B1">
        <w:t xml:space="preserve"> </w:t>
      </w:r>
      <w:r>
        <w:t>на</w:t>
      </w:r>
      <w:r w:rsidR="008405B1">
        <w:t xml:space="preserve"> </w:t>
      </w:r>
      <w:r>
        <w:t>рынок</w:t>
      </w:r>
      <w:r w:rsidR="008405B1">
        <w:t xml:space="preserve"> </w:t>
      </w:r>
      <w:r>
        <w:t>к</w:t>
      </w:r>
      <w:r w:rsidR="008405B1">
        <w:t xml:space="preserve"> </w:t>
      </w:r>
      <w:r>
        <w:t>концу</w:t>
      </w:r>
      <w:r w:rsidR="008405B1">
        <w:t xml:space="preserve"> </w:t>
      </w:r>
      <w:r>
        <w:t>2019</w:t>
      </w:r>
      <w:r w:rsidR="008405B1">
        <w:t xml:space="preserve"> </w:t>
      </w:r>
      <w:r>
        <w:t>года.</w:t>
      </w:r>
    </w:p>
    <w:p w14:paraId="3ECC42BA" w14:textId="64C16B9A" w:rsidR="00DF5BA9" w:rsidRDefault="00DF5BA9" w:rsidP="009E1434">
      <w:pPr>
        <w:jc w:val="both"/>
      </w:pPr>
      <w:r>
        <w:t>Нейронет</w:t>
      </w:r>
      <w:r w:rsidR="008405B1">
        <w:t xml:space="preserve"> </w:t>
      </w:r>
      <w:r>
        <w:t>является</w:t>
      </w:r>
      <w:r w:rsidR="008405B1">
        <w:t xml:space="preserve"> </w:t>
      </w:r>
      <w:r>
        <w:t>одним</w:t>
      </w:r>
      <w:r w:rsidR="008405B1">
        <w:t xml:space="preserve"> </w:t>
      </w:r>
      <w:r>
        <w:t>из</w:t>
      </w:r>
      <w:r w:rsidR="008405B1">
        <w:t xml:space="preserve"> </w:t>
      </w:r>
      <w:r>
        <w:t>направлений</w:t>
      </w:r>
      <w:r w:rsidR="008405B1">
        <w:t xml:space="preserve"> </w:t>
      </w:r>
      <w:r>
        <w:t>реализации</w:t>
      </w:r>
      <w:r w:rsidR="008405B1">
        <w:t xml:space="preserve"> </w:t>
      </w:r>
      <w:r>
        <w:t>Национальной</w:t>
      </w:r>
      <w:r w:rsidR="008405B1">
        <w:t xml:space="preserve"> </w:t>
      </w:r>
      <w:r>
        <w:t>технологической</w:t>
      </w:r>
      <w:r w:rsidR="008405B1">
        <w:t xml:space="preserve"> </w:t>
      </w:r>
      <w:r>
        <w:t>инициативы</w:t>
      </w:r>
      <w:r w:rsidR="008405B1">
        <w:t xml:space="preserve"> – </w:t>
      </w:r>
      <w:r>
        <w:t>долгосрочной</w:t>
      </w:r>
      <w:r w:rsidR="008405B1">
        <w:t xml:space="preserve"> </w:t>
      </w:r>
      <w:r>
        <w:t>государственной</w:t>
      </w:r>
      <w:r w:rsidR="008405B1">
        <w:t xml:space="preserve"> </w:t>
      </w:r>
      <w:r>
        <w:t>программы,</w:t>
      </w:r>
      <w:r w:rsidR="008405B1">
        <w:t xml:space="preserve"> </w:t>
      </w:r>
      <w:r>
        <w:t>направленной</w:t>
      </w:r>
      <w:r w:rsidR="008405B1">
        <w:t xml:space="preserve"> </w:t>
      </w:r>
      <w:r>
        <w:t>на</w:t>
      </w:r>
      <w:r w:rsidR="008405B1">
        <w:t xml:space="preserve"> </w:t>
      </w:r>
      <w:r>
        <w:t>создание</w:t>
      </w:r>
      <w:r w:rsidR="008405B1">
        <w:t xml:space="preserve"> </w:t>
      </w:r>
      <w:r>
        <w:t>новых</w:t>
      </w:r>
      <w:r w:rsidR="008405B1">
        <w:t xml:space="preserve"> </w:t>
      </w:r>
      <w:r>
        <w:t>рынков</w:t>
      </w:r>
      <w:r w:rsidR="008405B1">
        <w:t xml:space="preserve"> </w:t>
      </w:r>
      <w:r>
        <w:t>и</w:t>
      </w:r>
      <w:r w:rsidR="008405B1">
        <w:t xml:space="preserve"> </w:t>
      </w:r>
      <w:r>
        <w:t>достижение</w:t>
      </w:r>
      <w:r w:rsidR="008405B1">
        <w:t xml:space="preserve"> </w:t>
      </w:r>
      <w:r>
        <w:t>глобального</w:t>
      </w:r>
      <w:r w:rsidR="008405B1">
        <w:t xml:space="preserve"> </w:t>
      </w:r>
      <w:r>
        <w:t>технологического</w:t>
      </w:r>
      <w:r w:rsidR="008405B1">
        <w:t xml:space="preserve"> </w:t>
      </w:r>
      <w:r>
        <w:t>лидерства</w:t>
      </w:r>
      <w:r w:rsidR="008405B1">
        <w:t xml:space="preserve"> </w:t>
      </w:r>
      <w:r>
        <w:t>России</w:t>
      </w:r>
      <w:r w:rsidR="008405B1">
        <w:t xml:space="preserve"> </w:t>
      </w:r>
      <w:r>
        <w:t>к</w:t>
      </w:r>
      <w:r w:rsidR="008405B1">
        <w:t xml:space="preserve"> </w:t>
      </w:r>
      <w:r>
        <w:t>2035</w:t>
      </w:r>
      <w:r w:rsidR="008405B1">
        <w:t xml:space="preserve"> </w:t>
      </w:r>
      <w:r>
        <w:t>году.</w:t>
      </w:r>
    </w:p>
    <w:p w14:paraId="3D28B9C7" w14:textId="77777777" w:rsidR="00DF5BA9" w:rsidRDefault="00C90DB2" w:rsidP="009E1434">
      <w:pPr>
        <w:jc w:val="both"/>
      </w:pPr>
      <w:hyperlink r:id="rId31" w:history="1">
        <w:r w:rsidR="00DF5BA9" w:rsidRPr="00A62761">
          <w:rPr>
            <w:rStyle w:val="a9"/>
          </w:rPr>
          <w:t>https://tass.ru/ekonomika/6146635?utm_source=yxnews&amp;utm_medium=desktop</w:t>
        </w:r>
      </w:hyperlink>
    </w:p>
    <w:p w14:paraId="5E6BE9D2" w14:textId="0E480030" w:rsidR="0021535E" w:rsidRDefault="00DF5BA9" w:rsidP="009E1434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28" w:name="_Toc1721164"/>
      <w:r w:rsidRPr="00DF5BA9">
        <w:rPr>
          <w:rFonts w:ascii="Times New Roman" w:hAnsi="Times New Roman"/>
          <w:sz w:val="24"/>
          <w:szCs w:val="24"/>
        </w:rPr>
        <w:t>ТРАНСПОРТ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DF5BA9">
        <w:rPr>
          <w:rFonts w:ascii="Times New Roman" w:hAnsi="Times New Roman"/>
          <w:sz w:val="24"/>
          <w:szCs w:val="24"/>
        </w:rPr>
        <w:t>РОССИИ;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DF5BA9">
        <w:rPr>
          <w:rFonts w:ascii="Times New Roman" w:hAnsi="Times New Roman"/>
          <w:sz w:val="24"/>
          <w:szCs w:val="24"/>
        </w:rPr>
        <w:t>СЕРГЕЙ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DF5BA9">
        <w:rPr>
          <w:rFonts w:ascii="Times New Roman" w:hAnsi="Times New Roman"/>
          <w:sz w:val="24"/>
          <w:szCs w:val="24"/>
        </w:rPr>
        <w:t>ОЗУН;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DF5BA9">
        <w:rPr>
          <w:rFonts w:ascii="Times New Roman" w:hAnsi="Times New Roman"/>
          <w:sz w:val="24"/>
          <w:szCs w:val="24"/>
        </w:rPr>
        <w:t>2019.02.21;</w:t>
      </w:r>
      <w:r w:rsidR="008405B1">
        <w:rPr>
          <w:rFonts w:ascii="Times New Roman" w:hAnsi="Times New Roman"/>
          <w:sz w:val="24"/>
          <w:szCs w:val="24"/>
        </w:rPr>
        <w:t xml:space="preserve">  </w:t>
      </w:r>
      <w:r w:rsidRPr="00DF5BA9">
        <w:rPr>
          <w:rFonts w:ascii="Times New Roman" w:hAnsi="Times New Roman"/>
          <w:sz w:val="24"/>
          <w:szCs w:val="24"/>
        </w:rPr>
        <w:t>НА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DF5BA9">
        <w:rPr>
          <w:rFonts w:ascii="Times New Roman" w:hAnsi="Times New Roman"/>
          <w:sz w:val="24"/>
          <w:szCs w:val="24"/>
        </w:rPr>
        <w:t>МАГИСТРАЛЬНОЙ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DF5BA9">
        <w:rPr>
          <w:rFonts w:ascii="Times New Roman" w:hAnsi="Times New Roman"/>
          <w:sz w:val="24"/>
          <w:szCs w:val="24"/>
        </w:rPr>
        <w:t>ОСНОВЕ;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DF5BA9">
        <w:rPr>
          <w:rFonts w:ascii="Times New Roman" w:hAnsi="Times New Roman"/>
          <w:sz w:val="24"/>
          <w:szCs w:val="24"/>
        </w:rPr>
        <w:t>ЧЕРЕЗ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DF5BA9">
        <w:rPr>
          <w:rFonts w:ascii="Times New Roman" w:hAnsi="Times New Roman"/>
          <w:sz w:val="24"/>
          <w:szCs w:val="24"/>
        </w:rPr>
        <w:t>6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DF5BA9">
        <w:rPr>
          <w:rFonts w:ascii="Times New Roman" w:hAnsi="Times New Roman"/>
          <w:sz w:val="24"/>
          <w:szCs w:val="24"/>
        </w:rPr>
        <w:t>ЛЕТ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DF5BA9">
        <w:rPr>
          <w:rFonts w:ascii="Times New Roman" w:hAnsi="Times New Roman"/>
          <w:sz w:val="24"/>
          <w:szCs w:val="24"/>
        </w:rPr>
        <w:t>В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DF5BA9">
        <w:rPr>
          <w:rFonts w:ascii="Times New Roman" w:hAnsi="Times New Roman"/>
          <w:sz w:val="24"/>
          <w:szCs w:val="24"/>
        </w:rPr>
        <w:t>РОССИИ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DF5BA9">
        <w:rPr>
          <w:rFonts w:ascii="Times New Roman" w:hAnsi="Times New Roman"/>
          <w:sz w:val="24"/>
          <w:szCs w:val="24"/>
        </w:rPr>
        <w:t>ДОЛЖНО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DF5BA9">
        <w:rPr>
          <w:rFonts w:ascii="Times New Roman" w:hAnsi="Times New Roman"/>
          <w:sz w:val="24"/>
          <w:szCs w:val="24"/>
        </w:rPr>
        <w:t>БЫТЬ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DF5BA9">
        <w:rPr>
          <w:rFonts w:ascii="Times New Roman" w:hAnsi="Times New Roman"/>
          <w:sz w:val="24"/>
          <w:szCs w:val="24"/>
        </w:rPr>
        <w:t>ПОСТРОЕНО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DF5BA9">
        <w:rPr>
          <w:rFonts w:ascii="Times New Roman" w:hAnsi="Times New Roman"/>
          <w:sz w:val="24"/>
          <w:szCs w:val="24"/>
        </w:rPr>
        <w:t>И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DF5BA9">
        <w:rPr>
          <w:rFonts w:ascii="Times New Roman" w:hAnsi="Times New Roman"/>
          <w:sz w:val="24"/>
          <w:szCs w:val="24"/>
        </w:rPr>
        <w:t>РЕКОНСТРУИРОВАНО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DF5BA9">
        <w:rPr>
          <w:rFonts w:ascii="Times New Roman" w:hAnsi="Times New Roman"/>
          <w:sz w:val="24"/>
          <w:szCs w:val="24"/>
        </w:rPr>
        <w:t>ОКОЛО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DF5BA9">
        <w:rPr>
          <w:rFonts w:ascii="Times New Roman" w:hAnsi="Times New Roman"/>
          <w:sz w:val="24"/>
          <w:szCs w:val="24"/>
        </w:rPr>
        <w:t>1000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DF5BA9">
        <w:rPr>
          <w:rFonts w:ascii="Times New Roman" w:hAnsi="Times New Roman"/>
          <w:sz w:val="24"/>
          <w:szCs w:val="24"/>
        </w:rPr>
        <w:t>КМ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DF5BA9">
        <w:rPr>
          <w:rFonts w:ascii="Times New Roman" w:hAnsi="Times New Roman"/>
          <w:sz w:val="24"/>
          <w:szCs w:val="24"/>
        </w:rPr>
        <w:t>ФЕДЕРАЛЬНЫХ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DF5BA9">
        <w:rPr>
          <w:rFonts w:ascii="Times New Roman" w:hAnsi="Times New Roman"/>
          <w:sz w:val="24"/>
          <w:szCs w:val="24"/>
        </w:rPr>
        <w:t>ТРАСС</w:t>
      </w:r>
      <w:bookmarkEnd w:id="28"/>
    </w:p>
    <w:p w14:paraId="6CF61805" w14:textId="2D7BC24D" w:rsidR="00DF5BA9" w:rsidRDefault="00DF5BA9" w:rsidP="009E1434">
      <w:pPr>
        <w:jc w:val="both"/>
      </w:pPr>
      <w:r>
        <w:t>В</w:t>
      </w:r>
      <w:r w:rsidR="008405B1">
        <w:t xml:space="preserve"> </w:t>
      </w:r>
      <w:r>
        <w:t>соответствии</w:t>
      </w:r>
      <w:r w:rsidR="008405B1">
        <w:t xml:space="preserve"> </w:t>
      </w:r>
      <w:r>
        <w:t>с</w:t>
      </w:r>
      <w:r w:rsidR="008405B1">
        <w:t xml:space="preserve"> </w:t>
      </w:r>
      <w:r>
        <w:t>установленными</w:t>
      </w:r>
      <w:r w:rsidR="008405B1">
        <w:t xml:space="preserve"> </w:t>
      </w:r>
      <w:r>
        <w:t>майским</w:t>
      </w:r>
      <w:r w:rsidR="008405B1">
        <w:t xml:space="preserve"> </w:t>
      </w:r>
      <w:r>
        <w:t>указом</w:t>
      </w:r>
      <w:r w:rsidR="008405B1">
        <w:t xml:space="preserve"> </w:t>
      </w:r>
      <w:r>
        <w:t>Президента</w:t>
      </w:r>
      <w:r w:rsidR="008405B1">
        <w:t xml:space="preserve"> </w:t>
      </w:r>
      <w:r>
        <w:t>РФ</w:t>
      </w:r>
      <w:r w:rsidR="008405B1">
        <w:t xml:space="preserve"> </w:t>
      </w:r>
      <w:r>
        <w:t>целями</w:t>
      </w:r>
      <w:r w:rsidR="008405B1">
        <w:t xml:space="preserve"> </w:t>
      </w:r>
      <w:r>
        <w:t>и</w:t>
      </w:r>
      <w:r w:rsidR="008405B1">
        <w:t xml:space="preserve"> </w:t>
      </w:r>
      <w:r>
        <w:t>поставленными</w:t>
      </w:r>
      <w:r w:rsidR="008405B1">
        <w:t xml:space="preserve"> </w:t>
      </w:r>
      <w:r>
        <w:t>задачами</w:t>
      </w:r>
      <w:r w:rsidR="008405B1">
        <w:t xml:space="preserve"> </w:t>
      </w:r>
      <w:r>
        <w:t>в</w:t>
      </w:r>
      <w:r w:rsidR="008405B1">
        <w:t xml:space="preserve"> </w:t>
      </w:r>
      <w:r>
        <w:t>Комплексный</w:t>
      </w:r>
      <w:r w:rsidR="008405B1">
        <w:t xml:space="preserve"> </w:t>
      </w:r>
      <w:r>
        <w:t>план</w:t>
      </w:r>
      <w:r w:rsidR="008405B1">
        <w:t xml:space="preserve"> </w:t>
      </w:r>
      <w:r>
        <w:t>модернизации</w:t>
      </w:r>
      <w:r w:rsidR="008405B1">
        <w:t xml:space="preserve"> </w:t>
      </w:r>
      <w:r>
        <w:t>и</w:t>
      </w:r>
      <w:r w:rsidR="008405B1">
        <w:t xml:space="preserve"> </w:t>
      </w:r>
      <w:r>
        <w:t>расширения</w:t>
      </w:r>
      <w:r w:rsidR="008405B1">
        <w:t xml:space="preserve"> </w:t>
      </w:r>
      <w:r>
        <w:t>магистральной</w:t>
      </w:r>
      <w:r w:rsidR="008405B1">
        <w:t xml:space="preserve"> </w:t>
      </w:r>
      <w:r>
        <w:t>инфраструктуры</w:t>
      </w:r>
      <w:r w:rsidR="008405B1">
        <w:t xml:space="preserve"> </w:t>
      </w:r>
      <w:r>
        <w:t>на</w:t>
      </w:r>
      <w:r w:rsidR="008405B1">
        <w:t xml:space="preserve"> </w:t>
      </w:r>
      <w:r>
        <w:t>период</w:t>
      </w:r>
      <w:r w:rsidR="008405B1">
        <w:t xml:space="preserve"> </w:t>
      </w:r>
      <w:r>
        <w:t>до</w:t>
      </w:r>
      <w:r w:rsidR="008405B1">
        <w:t xml:space="preserve"> </w:t>
      </w:r>
      <w:r>
        <w:t>2024</w:t>
      </w:r>
      <w:r w:rsidR="008405B1">
        <w:t xml:space="preserve"> </w:t>
      </w:r>
      <w:r>
        <w:t>года,</w:t>
      </w:r>
      <w:r w:rsidR="008405B1">
        <w:t xml:space="preserve"> </w:t>
      </w:r>
      <w:r>
        <w:t>утвержденный</w:t>
      </w:r>
      <w:r w:rsidR="008405B1">
        <w:t xml:space="preserve"> </w:t>
      </w:r>
      <w:r>
        <w:t>Правительством</w:t>
      </w:r>
      <w:r w:rsidR="008405B1">
        <w:t xml:space="preserve"> </w:t>
      </w:r>
      <w:r>
        <w:lastRenderedPageBreak/>
        <w:t>РФ,</w:t>
      </w:r>
      <w:r w:rsidR="008405B1">
        <w:t xml:space="preserve"> </w:t>
      </w:r>
      <w:r>
        <w:t>включены</w:t>
      </w:r>
      <w:r w:rsidR="008405B1">
        <w:t xml:space="preserve"> </w:t>
      </w:r>
      <w:r>
        <w:t>11</w:t>
      </w:r>
      <w:r w:rsidR="008405B1">
        <w:t xml:space="preserve"> </w:t>
      </w:r>
      <w:r>
        <w:t>федеральных</w:t>
      </w:r>
      <w:r w:rsidR="008405B1">
        <w:t xml:space="preserve"> </w:t>
      </w:r>
      <w:r>
        <w:t>проектов,</w:t>
      </w:r>
      <w:r w:rsidR="008405B1">
        <w:t xml:space="preserve"> </w:t>
      </w:r>
      <w:r>
        <w:t>9</w:t>
      </w:r>
      <w:r w:rsidR="008405B1">
        <w:t xml:space="preserve"> </w:t>
      </w:r>
      <w:r>
        <w:t>из</w:t>
      </w:r>
      <w:r w:rsidR="008405B1">
        <w:t xml:space="preserve"> </w:t>
      </w:r>
      <w:r>
        <w:t>них</w:t>
      </w:r>
      <w:r w:rsidR="008405B1">
        <w:t xml:space="preserve"> </w:t>
      </w:r>
      <w:r>
        <w:t>касаются</w:t>
      </w:r>
      <w:r w:rsidR="008405B1">
        <w:t xml:space="preserve"> </w:t>
      </w:r>
      <w:r>
        <w:t>транспортной</w:t>
      </w:r>
      <w:r w:rsidR="008405B1">
        <w:t xml:space="preserve"> </w:t>
      </w:r>
      <w:r>
        <w:t>инфраструктуры.</w:t>
      </w:r>
      <w:r w:rsidR="008405B1">
        <w:t xml:space="preserve"> </w:t>
      </w:r>
    </w:p>
    <w:p w14:paraId="380465E3" w14:textId="46F51DE7" w:rsidR="0021535E" w:rsidRDefault="00DF5BA9" w:rsidP="009E1434">
      <w:pPr>
        <w:jc w:val="both"/>
      </w:pPr>
      <w:r>
        <w:t>Перед</w:t>
      </w:r>
      <w:r w:rsidR="008405B1">
        <w:t xml:space="preserve"> </w:t>
      </w:r>
      <w:r w:rsidRPr="0021535E">
        <w:rPr>
          <w:b/>
        </w:rPr>
        <w:t>Росавтодор</w:t>
      </w:r>
      <w:r>
        <w:t>ом</w:t>
      </w:r>
      <w:r w:rsidR="008405B1">
        <w:t xml:space="preserve"> </w:t>
      </w:r>
      <w:r>
        <w:t>и</w:t>
      </w:r>
      <w:r w:rsidR="008405B1">
        <w:t xml:space="preserve"> </w:t>
      </w:r>
      <w:r>
        <w:t>Госкомпанией</w:t>
      </w:r>
      <w:r w:rsidR="008405B1">
        <w:t xml:space="preserve"> «</w:t>
      </w:r>
      <w:r>
        <w:t>Автодор</w:t>
      </w:r>
      <w:r w:rsidR="008405B1">
        <w:t xml:space="preserve">» </w:t>
      </w:r>
      <w:r>
        <w:t>сегодня</w:t>
      </w:r>
      <w:r w:rsidR="008405B1">
        <w:t xml:space="preserve"> </w:t>
      </w:r>
      <w:r>
        <w:t>стоят</w:t>
      </w:r>
      <w:r w:rsidR="008405B1">
        <w:t xml:space="preserve"> </w:t>
      </w:r>
      <w:r>
        <w:t>новые</w:t>
      </w:r>
      <w:r w:rsidR="008405B1">
        <w:t xml:space="preserve"> </w:t>
      </w:r>
      <w:r>
        <w:t>масштабные</w:t>
      </w:r>
      <w:r w:rsidR="008405B1">
        <w:t xml:space="preserve"> </w:t>
      </w:r>
      <w:r>
        <w:t>задачи.</w:t>
      </w:r>
      <w:r w:rsidR="008405B1">
        <w:t xml:space="preserve"> </w:t>
      </w:r>
      <w:r>
        <w:t>Согласно</w:t>
      </w:r>
      <w:r w:rsidR="008405B1">
        <w:t xml:space="preserve"> </w:t>
      </w:r>
      <w:r>
        <w:t>Комплексному</w:t>
      </w:r>
      <w:r w:rsidR="008405B1">
        <w:t xml:space="preserve"> </w:t>
      </w:r>
      <w:r>
        <w:t>плану</w:t>
      </w:r>
      <w:r w:rsidR="008405B1">
        <w:t xml:space="preserve"> </w:t>
      </w:r>
      <w:r>
        <w:t>через</w:t>
      </w:r>
      <w:r w:rsidR="008405B1">
        <w:t xml:space="preserve"> </w:t>
      </w:r>
      <w:r>
        <w:t>6</w:t>
      </w:r>
      <w:r w:rsidR="008405B1">
        <w:t xml:space="preserve"> </w:t>
      </w:r>
      <w:r>
        <w:t>лет</w:t>
      </w:r>
      <w:r w:rsidR="008405B1">
        <w:t xml:space="preserve"> </w:t>
      </w:r>
      <w:r>
        <w:t>в</w:t>
      </w:r>
      <w:r w:rsidR="008405B1">
        <w:t xml:space="preserve"> </w:t>
      </w:r>
      <w:r>
        <w:t>России</w:t>
      </w:r>
      <w:r w:rsidR="008405B1">
        <w:t xml:space="preserve"> </w:t>
      </w:r>
      <w:r>
        <w:t>должно</w:t>
      </w:r>
      <w:r w:rsidR="008405B1">
        <w:t xml:space="preserve"> </w:t>
      </w:r>
      <w:r>
        <w:t>быть</w:t>
      </w:r>
      <w:r w:rsidR="008405B1">
        <w:t xml:space="preserve"> </w:t>
      </w:r>
      <w:r>
        <w:t>построено</w:t>
      </w:r>
      <w:r w:rsidR="008405B1">
        <w:t xml:space="preserve"> </w:t>
      </w:r>
      <w:r>
        <w:t>и</w:t>
      </w:r>
      <w:r w:rsidR="008405B1">
        <w:t xml:space="preserve"> </w:t>
      </w:r>
      <w:r>
        <w:t>реконструировано</w:t>
      </w:r>
      <w:r w:rsidR="008405B1">
        <w:t xml:space="preserve"> </w:t>
      </w:r>
      <w:r>
        <w:t>около</w:t>
      </w:r>
      <w:r w:rsidR="008405B1">
        <w:t xml:space="preserve"> </w:t>
      </w:r>
      <w:r>
        <w:t>1000</w:t>
      </w:r>
      <w:r w:rsidR="008405B1">
        <w:t xml:space="preserve"> </w:t>
      </w:r>
      <w:r>
        <w:t>км</w:t>
      </w:r>
      <w:r w:rsidR="008405B1">
        <w:t xml:space="preserve"> </w:t>
      </w:r>
      <w:r>
        <w:t>федеральных</w:t>
      </w:r>
      <w:r w:rsidR="008405B1">
        <w:t xml:space="preserve"> </w:t>
      </w:r>
      <w:r>
        <w:t>трасс.</w:t>
      </w:r>
      <w:r w:rsidR="008405B1">
        <w:t xml:space="preserve"> </w:t>
      </w:r>
      <w:r>
        <w:t>На</w:t>
      </w:r>
      <w:r w:rsidR="008405B1">
        <w:t xml:space="preserve"> </w:t>
      </w:r>
      <w:r>
        <w:t>249</w:t>
      </w:r>
      <w:r w:rsidR="008405B1">
        <w:t xml:space="preserve"> </w:t>
      </w:r>
      <w:r>
        <w:t>км</w:t>
      </w:r>
      <w:r w:rsidR="008405B1">
        <w:t xml:space="preserve"> </w:t>
      </w:r>
      <w:r>
        <w:t>должна</w:t>
      </w:r>
      <w:r w:rsidR="008405B1">
        <w:t xml:space="preserve"> </w:t>
      </w:r>
      <w:r>
        <w:t>быть</w:t>
      </w:r>
      <w:r w:rsidR="008405B1">
        <w:t xml:space="preserve"> </w:t>
      </w:r>
      <w:r>
        <w:t>снижена</w:t>
      </w:r>
      <w:r w:rsidR="008405B1">
        <w:t xml:space="preserve"> </w:t>
      </w:r>
      <w:r>
        <w:t>протяженность</w:t>
      </w:r>
      <w:r w:rsidR="008405B1">
        <w:t xml:space="preserve"> </w:t>
      </w:r>
      <w:r>
        <w:t>автодорог,</w:t>
      </w:r>
      <w:r w:rsidR="008405B1">
        <w:t xml:space="preserve"> </w:t>
      </w:r>
      <w:r>
        <w:t>работающих</w:t>
      </w:r>
      <w:r w:rsidR="008405B1">
        <w:t xml:space="preserve"> </w:t>
      </w:r>
      <w:r>
        <w:t>в</w:t>
      </w:r>
      <w:r w:rsidR="008405B1">
        <w:t xml:space="preserve"> </w:t>
      </w:r>
      <w:r>
        <w:t>режиме</w:t>
      </w:r>
      <w:r w:rsidR="008405B1">
        <w:t xml:space="preserve"> </w:t>
      </w:r>
      <w:r>
        <w:t>перегрузки.</w:t>
      </w:r>
      <w:r w:rsidR="008405B1">
        <w:t xml:space="preserve"> </w:t>
      </w:r>
      <w:r>
        <w:t>Запланировано</w:t>
      </w:r>
      <w:r w:rsidR="008405B1">
        <w:t xml:space="preserve"> </w:t>
      </w:r>
      <w:r>
        <w:t>связать</w:t>
      </w:r>
      <w:r w:rsidR="008405B1">
        <w:t xml:space="preserve"> </w:t>
      </w:r>
      <w:r>
        <w:t>дорогами</w:t>
      </w:r>
      <w:r w:rsidR="008405B1">
        <w:t xml:space="preserve"> </w:t>
      </w:r>
      <w:r>
        <w:t>федерального</w:t>
      </w:r>
      <w:r w:rsidR="008405B1">
        <w:t xml:space="preserve"> </w:t>
      </w:r>
      <w:r>
        <w:t>значения</w:t>
      </w:r>
      <w:r w:rsidR="008405B1">
        <w:t xml:space="preserve"> </w:t>
      </w:r>
      <w:r>
        <w:t>административные</w:t>
      </w:r>
      <w:r w:rsidR="008405B1">
        <w:t xml:space="preserve"> </w:t>
      </w:r>
      <w:r>
        <w:t>центры</w:t>
      </w:r>
      <w:r w:rsidR="008405B1">
        <w:t xml:space="preserve"> </w:t>
      </w:r>
      <w:r>
        <w:t>с</w:t>
      </w:r>
      <w:r w:rsidR="008405B1">
        <w:t xml:space="preserve"> </w:t>
      </w:r>
      <w:r>
        <w:t>точками</w:t>
      </w:r>
      <w:r w:rsidR="008405B1">
        <w:t xml:space="preserve"> </w:t>
      </w:r>
      <w:r>
        <w:t>экономического</w:t>
      </w:r>
      <w:r w:rsidR="008405B1">
        <w:t xml:space="preserve"> </w:t>
      </w:r>
      <w:r>
        <w:t>роста.</w:t>
      </w:r>
      <w:r w:rsidR="008405B1">
        <w:t xml:space="preserve"> </w:t>
      </w:r>
      <w:r>
        <w:t>На</w:t>
      </w:r>
      <w:r w:rsidR="008405B1">
        <w:t xml:space="preserve"> </w:t>
      </w:r>
      <w:r>
        <w:t>федеральных</w:t>
      </w:r>
      <w:r w:rsidR="008405B1">
        <w:t xml:space="preserve"> </w:t>
      </w:r>
      <w:r>
        <w:t>автодорогах</w:t>
      </w:r>
      <w:r w:rsidR="008405B1">
        <w:t xml:space="preserve"> </w:t>
      </w:r>
      <w:r>
        <w:t>намечено</w:t>
      </w:r>
      <w:r w:rsidR="008405B1">
        <w:t xml:space="preserve"> </w:t>
      </w:r>
      <w:r>
        <w:t>построить</w:t>
      </w:r>
      <w:r w:rsidR="008405B1">
        <w:t xml:space="preserve"> </w:t>
      </w:r>
      <w:r>
        <w:t>и</w:t>
      </w:r>
      <w:r w:rsidR="008405B1">
        <w:t xml:space="preserve"> </w:t>
      </w:r>
      <w:r>
        <w:t>реконструировать</w:t>
      </w:r>
      <w:r w:rsidR="008405B1">
        <w:t xml:space="preserve"> </w:t>
      </w:r>
      <w:r>
        <w:t>32</w:t>
      </w:r>
      <w:r w:rsidR="008405B1">
        <w:t xml:space="preserve"> </w:t>
      </w:r>
      <w:r>
        <w:t>мостовых</w:t>
      </w:r>
      <w:r w:rsidR="008405B1">
        <w:t xml:space="preserve"> </w:t>
      </w:r>
      <w:r>
        <w:t>сооружения,</w:t>
      </w:r>
      <w:r w:rsidR="008405B1">
        <w:t xml:space="preserve"> </w:t>
      </w:r>
      <w:r>
        <w:t>создать</w:t>
      </w:r>
      <w:r w:rsidR="008405B1">
        <w:t xml:space="preserve"> </w:t>
      </w:r>
      <w:r>
        <w:t>12</w:t>
      </w:r>
      <w:r w:rsidR="008405B1">
        <w:t xml:space="preserve"> </w:t>
      </w:r>
      <w:r>
        <w:t>автодорожных</w:t>
      </w:r>
      <w:r w:rsidR="008405B1">
        <w:t xml:space="preserve"> </w:t>
      </w:r>
      <w:r>
        <w:t>обходов</w:t>
      </w:r>
      <w:r w:rsidR="008405B1">
        <w:t xml:space="preserve"> </w:t>
      </w:r>
      <w:r>
        <w:t>крупных</w:t>
      </w:r>
      <w:r w:rsidR="008405B1">
        <w:t xml:space="preserve"> </w:t>
      </w:r>
      <w:r>
        <w:t>городов,</w:t>
      </w:r>
      <w:r w:rsidR="008405B1">
        <w:t xml:space="preserve"> </w:t>
      </w:r>
      <w:r>
        <w:t>построить</w:t>
      </w:r>
      <w:r w:rsidR="008405B1">
        <w:t xml:space="preserve"> </w:t>
      </w:r>
      <w:r>
        <w:t>21</w:t>
      </w:r>
      <w:r w:rsidR="008405B1">
        <w:t xml:space="preserve"> </w:t>
      </w:r>
      <w:r>
        <w:t>двухуровневый</w:t>
      </w:r>
      <w:r w:rsidR="008405B1">
        <w:t xml:space="preserve"> </w:t>
      </w:r>
      <w:r>
        <w:t>переезд</w:t>
      </w:r>
      <w:r w:rsidR="008405B1">
        <w:t xml:space="preserve"> </w:t>
      </w:r>
      <w:r>
        <w:t>на</w:t>
      </w:r>
      <w:r w:rsidR="008405B1">
        <w:t xml:space="preserve"> </w:t>
      </w:r>
      <w:r>
        <w:t>пересечениях</w:t>
      </w:r>
      <w:r w:rsidR="008405B1">
        <w:t xml:space="preserve"> </w:t>
      </w:r>
      <w:r>
        <w:t>железных</w:t>
      </w:r>
      <w:r w:rsidR="008405B1">
        <w:t xml:space="preserve"> </w:t>
      </w:r>
      <w:r>
        <w:t>дорог</w:t>
      </w:r>
      <w:r w:rsidR="008405B1">
        <w:t xml:space="preserve"> </w:t>
      </w:r>
      <w:r>
        <w:t>с</w:t>
      </w:r>
      <w:r w:rsidR="008405B1">
        <w:t xml:space="preserve"> </w:t>
      </w:r>
      <w:r>
        <w:t>федеральными</w:t>
      </w:r>
      <w:r w:rsidR="008405B1">
        <w:t xml:space="preserve"> </w:t>
      </w:r>
      <w:r>
        <w:t>трассами.</w:t>
      </w:r>
    </w:p>
    <w:p w14:paraId="1BC588DD" w14:textId="0E6F3113" w:rsidR="0021535E" w:rsidRDefault="00DF5BA9" w:rsidP="009E1434">
      <w:pPr>
        <w:jc w:val="both"/>
      </w:pPr>
      <w:r>
        <w:t>Европа</w:t>
      </w:r>
      <w:r w:rsidR="008405B1">
        <w:t xml:space="preserve"> – </w:t>
      </w:r>
      <w:r>
        <w:t>Западный</w:t>
      </w:r>
      <w:r w:rsidR="008405B1">
        <w:t xml:space="preserve"> </w:t>
      </w:r>
      <w:r>
        <w:t>Китай</w:t>
      </w:r>
    </w:p>
    <w:p w14:paraId="04204022" w14:textId="7650A95A" w:rsidR="00DF5BA9" w:rsidRDefault="00DF5BA9" w:rsidP="009E1434">
      <w:pPr>
        <w:jc w:val="both"/>
      </w:pPr>
      <w:r>
        <w:t>В</w:t>
      </w:r>
      <w:r w:rsidR="008405B1">
        <w:t xml:space="preserve"> </w:t>
      </w:r>
      <w:r>
        <w:t>транспортную</w:t>
      </w:r>
      <w:r w:rsidR="008405B1">
        <w:t xml:space="preserve"> </w:t>
      </w:r>
      <w:r>
        <w:t>часть</w:t>
      </w:r>
      <w:r w:rsidR="008405B1">
        <w:t xml:space="preserve"> </w:t>
      </w:r>
      <w:r>
        <w:t>комплексного</w:t>
      </w:r>
      <w:r w:rsidR="008405B1">
        <w:t xml:space="preserve"> </w:t>
      </w:r>
      <w:r>
        <w:t>плана</w:t>
      </w:r>
      <w:r w:rsidR="008405B1">
        <w:t xml:space="preserve"> </w:t>
      </w:r>
      <w:r>
        <w:t>включен</w:t>
      </w:r>
      <w:r w:rsidR="008405B1">
        <w:t xml:space="preserve"> </w:t>
      </w:r>
      <w:r>
        <w:t>проект</w:t>
      </w:r>
      <w:r w:rsidR="008405B1">
        <w:t xml:space="preserve"> «</w:t>
      </w:r>
      <w:r>
        <w:t>Европа</w:t>
      </w:r>
      <w:r w:rsidR="008405B1">
        <w:t xml:space="preserve"> – </w:t>
      </w:r>
      <w:r>
        <w:t>Западный</w:t>
      </w:r>
      <w:r w:rsidR="008405B1">
        <w:t xml:space="preserve"> </w:t>
      </w:r>
      <w:r>
        <w:t>Китай</w:t>
      </w:r>
      <w:r w:rsidR="008405B1">
        <w:t>»</w:t>
      </w:r>
      <w:r>
        <w:t>,</w:t>
      </w:r>
      <w:r w:rsidR="008405B1">
        <w:t xml:space="preserve"> </w:t>
      </w:r>
      <w:r>
        <w:t>который</w:t>
      </w:r>
      <w:r w:rsidR="008405B1">
        <w:t xml:space="preserve"> </w:t>
      </w:r>
      <w:r>
        <w:t>предусматривает</w:t>
      </w:r>
      <w:r w:rsidR="008405B1">
        <w:t xml:space="preserve"> </w:t>
      </w:r>
      <w:r>
        <w:t>строительство</w:t>
      </w:r>
      <w:r w:rsidR="008405B1">
        <w:t xml:space="preserve"> </w:t>
      </w:r>
      <w:r>
        <w:t>и</w:t>
      </w:r>
      <w:r w:rsidR="008405B1">
        <w:t xml:space="preserve"> </w:t>
      </w:r>
      <w:r>
        <w:t>модернизацию</w:t>
      </w:r>
      <w:r w:rsidR="008405B1">
        <w:t xml:space="preserve"> </w:t>
      </w:r>
      <w:r>
        <w:t>российских</w:t>
      </w:r>
      <w:r w:rsidR="008405B1">
        <w:t xml:space="preserve"> </w:t>
      </w:r>
      <w:r>
        <w:t>автодорог,</w:t>
      </w:r>
      <w:r w:rsidR="008405B1">
        <w:t xml:space="preserve"> </w:t>
      </w:r>
      <w:r>
        <w:t>относящихся</w:t>
      </w:r>
      <w:r w:rsidR="008405B1">
        <w:t xml:space="preserve"> </w:t>
      </w:r>
      <w:r>
        <w:t>к</w:t>
      </w:r>
      <w:r w:rsidR="008405B1">
        <w:t xml:space="preserve"> </w:t>
      </w:r>
      <w:r>
        <w:t>одноименному</w:t>
      </w:r>
      <w:r w:rsidR="008405B1">
        <w:t xml:space="preserve"> </w:t>
      </w:r>
      <w:r>
        <w:t>международному</w:t>
      </w:r>
      <w:r w:rsidR="008405B1">
        <w:t xml:space="preserve"> </w:t>
      </w:r>
      <w:r>
        <w:t>транспортному</w:t>
      </w:r>
      <w:r w:rsidR="008405B1">
        <w:t xml:space="preserve"> </w:t>
      </w:r>
      <w:r>
        <w:t>маршруту</w:t>
      </w:r>
      <w:r w:rsidR="008405B1">
        <w:t xml:space="preserve"> </w:t>
      </w:r>
      <w:r>
        <w:t>(МТМ).</w:t>
      </w:r>
      <w:r w:rsidR="008405B1">
        <w:t xml:space="preserve"> </w:t>
      </w:r>
      <w:r>
        <w:t>Одним</w:t>
      </w:r>
      <w:r w:rsidR="008405B1">
        <w:t xml:space="preserve"> </w:t>
      </w:r>
      <w:r>
        <w:t>их</w:t>
      </w:r>
      <w:r w:rsidR="008405B1">
        <w:t xml:space="preserve"> </w:t>
      </w:r>
      <w:r>
        <w:t>участков</w:t>
      </w:r>
      <w:r w:rsidR="008405B1">
        <w:t xml:space="preserve"> </w:t>
      </w:r>
      <w:r>
        <w:t>МТМ</w:t>
      </w:r>
      <w:r w:rsidR="008405B1">
        <w:t xml:space="preserve"> </w:t>
      </w:r>
      <w:r>
        <w:t>будет</w:t>
      </w:r>
      <w:r w:rsidR="008405B1">
        <w:t xml:space="preserve"> </w:t>
      </w:r>
      <w:r>
        <w:t>построенная</w:t>
      </w:r>
      <w:r w:rsidR="008405B1">
        <w:t xml:space="preserve"> </w:t>
      </w:r>
      <w:r>
        <w:t>скоростная</w:t>
      </w:r>
      <w:r w:rsidR="008405B1">
        <w:t xml:space="preserve"> </w:t>
      </w:r>
      <w:r>
        <w:t>автотрасса</w:t>
      </w:r>
      <w:r w:rsidR="008405B1">
        <w:t xml:space="preserve"> </w:t>
      </w:r>
      <w:r>
        <w:t>Москва</w:t>
      </w:r>
      <w:r w:rsidR="008405B1">
        <w:t xml:space="preserve"> – </w:t>
      </w:r>
      <w:r>
        <w:t>Нижний</w:t>
      </w:r>
      <w:r w:rsidR="008405B1">
        <w:t xml:space="preserve"> </w:t>
      </w:r>
      <w:r>
        <w:t>Новгород</w:t>
      </w:r>
      <w:r w:rsidR="008405B1">
        <w:t xml:space="preserve"> – </w:t>
      </w:r>
      <w:r>
        <w:t>Казань</w:t>
      </w:r>
      <w:r w:rsidR="008405B1">
        <w:t xml:space="preserve"> </w:t>
      </w:r>
      <w:r>
        <w:t>протяженностью</w:t>
      </w:r>
      <w:r w:rsidR="008405B1">
        <w:t xml:space="preserve"> </w:t>
      </w:r>
      <w:r>
        <w:t>729</w:t>
      </w:r>
      <w:r w:rsidR="008405B1">
        <w:t xml:space="preserve"> </w:t>
      </w:r>
      <w:r>
        <w:t>км.</w:t>
      </w:r>
      <w:r w:rsidR="008405B1">
        <w:t xml:space="preserve"> </w:t>
      </w:r>
      <w:r>
        <w:t>В</w:t>
      </w:r>
      <w:r w:rsidR="008405B1">
        <w:t xml:space="preserve"> </w:t>
      </w:r>
      <w:r>
        <w:t>итоге</w:t>
      </w:r>
      <w:r w:rsidR="008405B1">
        <w:t xml:space="preserve"> </w:t>
      </w:r>
      <w:r>
        <w:t>время</w:t>
      </w:r>
      <w:r w:rsidR="008405B1">
        <w:t xml:space="preserve"> </w:t>
      </w:r>
      <w:r>
        <w:t>в</w:t>
      </w:r>
      <w:r w:rsidR="008405B1">
        <w:t xml:space="preserve"> </w:t>
      </w:r>
      <w:r>
        <w:t>пути</w:t>
      </w:r>
      <w:r w:rsidR="008405B1">
        <w:t xml:space="preserve"> </w:t>
      </w:r>
      <w:r>
        <w:t>между</w:t>
      </w:r>
      <w:r w:rsidR="008405B1">
        <w:t xml:space="preserve"> </w:t>
      </w:r>
      <w:r>
        <w:t>Москвой</w:t>
      </w:r>
      <w:r w:rsidR="008405B1">
        <w:t xml:space="preserve"> </w:t>
      </w:r>
      <w:r>
        <w:t>и</w:t>
      </w:r>
      <w:r w:rsidR="008405B1">
        <w:t xml:space="preserve"> </w:t>
      </w:r>
      <w:r>
        <w:t>Казанью</w:t>
      </w:r>
      <w:r w:rsidR="008405B1">
        <w:t xml:space="preserve"> </w:t>
      </w:r>
      <w:r>
        <w:t>должно</w:t>
      </w:r>
      <w:r w:rsidR="008405B1">
        <w:t xml:space="preserve"> </w:t>
      </w:r>
      <w:r>
        <w:t>сократиться</w:t>
      </w:r>
      <w:r w:rsidR="008405B1">
        <w:t xml:space="preserve"> </w:t>
      </w:r>
      <w:r>
        <w:t>с</w:t>
      </w:r>
      <w:r w:rsidR="008405B1">
        <w:t xml:space="preserve"> </w:t>
      </w:r>
      <w:r>
        <w:t>12</w:t>
      </w:r>
      <w:r w:rsidR="008405B1">
        <w:t xml:space="preserve"> </w:t>
      </w:r>
      <w:r>
        <w:t>до</w:t>
      </w:r>
      <w:r w:rsidR="008405B1">
        <w:t xml:space="preserve"> </w:t>
      </w:r>
      <w:r>
        <w:t>6,5</w:t>
      </w:r>
      <w:r w:rsidR="008405B1">
        <w:t xml:space="preserve"> </w:t>
      </w:r>
      <w:r>
        <w:t>часов.</w:t>
      </w:r>
    </w:p>
    <w:p w14:paraId="64491484" w14:textId="6BD29C5C" w:rsidR="00DF5BA9" w:rsidRDefault="00DF5BA9" w:rsidP="009E1434">
      <w:pPr>
        <w:jc w:val="both"/>
      </w:pPr>
      <w:r>
        <w:t>Прохождение</w:t>
      </w:r>
      <w:r w:rsidR="008405B1">
        <w:t xml:space="preserve"> </w:t>
      </w:r>
      <w:r>
        <w:t>трассы</w:t>
      </w:r>
      <w:r w:rsidR="008405B1">
        <w:t xml:space="preserve"> </w:t>
      </w:r>
      <w:r>
        <w:t>планируется</w:t>
      </w:r>
      <w:r w:rsidR="008405B1">
        <w:t xml:space="preserve"> </w:t>
      </w:r>
      <w:r>
        <w:t>по</w:t>
      </w:r>
      <w:r w:rsidR="008405B1">
        <w:t xml:space="preserve"> </w:t>
      </w:r>
      <w:r>
        <w:t>территориям</w:t>
      </w:r>
      <w:r w:rsidR="008405B1">
        <w:t xml:space="preserve"> </w:t>
      </w:r>
      <w:r>
        <w:t>Московской,</w:t>
      </w:r>
      <w:r w:rsidR="008405B1">
        <w:t xml:space="preserve"> </w:t>
      </w:r>
      <w:r>
        <w:t>Владимирской</w:t>
      </w:r>
      <w:r w:rsidR="008405B1">
        <w:t xml:space="preserve"> </w:t>
      </w:r>
      <w:r>
        <w:t>и</w:t>
      </w:r>
      <w:r w:rsidR="008405B1">
        <w:t xml:space="preserve"> </w:t>
      </w:r>
      <w:r>
        <w:t>Нижегородской</w:t>
      </w:r>
      <w:r w:rsidR="008405B1">
        <w:t xml:space="preserve"> </w:t>
      </w:r>
      <w:r>
        <w:t>областей,</w:t>
      </w:r>
      <w:r w:rsidR="008405B1">
        <w:t xml:space="preserve"> </w:t>
      </w:r>
      <w:r>
        <w:t>а</w:t>
      </w:r>
      <w:r w:rsidR="008405B1">
        <w:t xml:space="preserve"> </w:t>
      </w:r>
      <w:r>
        <w:t>также</w:t>
      </w:r>
      <w:r w:rsidR="008405B1">
        <w:t xml:space="preserve"> </w:t>
      </w:r>
      <w:r>
        <w:t>Чувашской</w:t>
      </w:r>
      <w:r w:rsidR="008405B1">
        <w:t xml:space="preserve"> </w:t>
      </w:r>
      <w:r>
        <w:t>Республики</w:t>
      </w:r>
      <w:r w:rsidR="008405B1">
        <w:t xml:space="preserve"> </w:t>
      </w:r>
      <w:r>
        <w:t>и</w:t>
      </w:r>
      <w:r w:rsidR="008405B1">
        <w:t xml:space="preserve"> </w:t>
      </w:r>
      <w:r>
        <w:t>Татарстана.</w:t>
      </w:r>
      <w:r w:rsidR="008405B1">
        <w:t xml:space="preserve"> </w:t>
      </w:r>
      <w:r>
        <w:t>Ее</w:t>
      </w:r>
      <w:r w:rsidR="008405B1">
        <w:t xml:space="preserve"> </w:t>
      </w:r>
      <w:r>
        <w:t>началом</w:t>
      </w:r>
      <w:r w:rsidR="008405B1">
        <w:t xml:space="preserve"> </w:t>
      </w:r>
      <w:r>
        <w:t>станет</w:t>
      </w:r>
      <w:r w:rsidR="008405B1">
        <w:t xml:space="preserve"> </w:t>
      </w:r>
      <w:r>
        <w:t>транспортная</w:t>
      </w:r>
      <w:r w:rsidR="008405B1">
        <w:t xml:space="preserve"> </w:t>
      </w:r>
      <w:r>
        <w:t>развязка</w:t>
      </w:r>
      <w:r w:rsidR="008405B1">
        <w:t xml:space="preserve"> </w:t>
      </w:r>
      <w:r>
        <w:t>в</w:t>
      </w:r>
      <w:r w:rsidR="008405B1">
        <w:t xml:space="preserve"> </w:t>
      </w:r>
      <w:r>
        <w:t>месте</w:t>
      </w:r>
      <w:r w:rsidR="008405B1">
        <w:t xml:space="preserve"> </w:t>
      </w:r>
      <w:r>
        <w:t>нового</w:t>
      </w:r>
      <w:r w:rsidR="008405B1">
        <w:t xml:space="preserve"> </w:t>
      </w:r>
      <w:r>
        <w:t>выхода</w:t>
      </w:r>
      <w:r w:rsidR="008405B1">
        <w:t xml:space="preserve"> </w:t>
      </w:r>
      <w:r>
        <w:t>на</w:t>
      </w:r>
      <w:r w:rsidR="008405B1">
        <w:t xml:space="preserve"> </w:t>
      </w:r>
      <w:r>
        <w:t>МКАД</w:t>
      </w:r>
      <w:r w:rsidR="008405B1">
        <w:t xml:space="preserve"> </w:t>
      </w:r>
      <w:r>
        <w:t>с</w:t>
      </w:r>
      <w:r w:rsidR="008405B1">
        <w:t xml:space="preserve"> </w:t>
      </w:r>
      <w:r>
        <w:t>федеральной</w:t>
      </w:r>
      <w:r w:rsidR="008405B1">
        <w:t xml:space="preserve"> </w:t>
      </w:r>
      <w:r>
        <w:t>автодороги</w:t>
      </w:r>
      <w:r w:rsidR="008405B1">
        <w:t xml:space="preserve"> </w:t>
      </w:r>
      <w:r>
        <w:t>М</w:t>
      </w:r>
      <w:r w:rsidR="008405B1">
        <w:t>-</w:t>
      </w:r>
      <w:r>
        <w:t>7</w:t>
      </w:r>
      <w:r w:rsidR="008405B1">
        <w:t xml:space="preserve"> «</w:t>
      </w:r>
      <w:r>
        <w:t>Волга</w:t>
      </w:r>
      <w:r w:rsidR="008405B1">
        <w:t>»</w:t>
      </w:r>
      <w:r>
        <w:t>.</w:t>
      </w:r>
      <w:r w:rsidR="008405B1">
        <w:t xml:space="preserve"> </w:t>
      </w:r>
    </w:p>
    <w:p w14:paraId="62A506AF" w14:textId="79F322EB" w:rsidR="00DF5BA9" w:rsidRDefault="00DF5BA9" w:rsidP="009E1434">
      <w:pPr>
        <w:jc w:val="both"/>
      </w:pPr>
      <w:r>
        <w:t>По</w:t>
      </w:r>
      <w:r w:rsidR="008405B1">
        <w:t xml:space="preserve"> </w:t>
      </w:r>
      <w:r>
        <w:t>словам</w:t>
      </w:r>
      <w:r w:rsidR="008405B1">
        <w:t xml:space="preserve"> </w:t>
      </w:r>
      <w:r>
        <w:t>заместителя</w:t>
      </w:r>
      <w:r w:rsidR="008405B1">
        <w:t xml:space="preserve"> </w:t>
      </w:r>
      <w:r w:rsidRPr="0021535E">
        <w:rPr>
          <w:b/>
        </w:rPr>
        <w:t>министра</w:t>
      </w:r>
      <w:r w:rsidR="008405B1">
        <w:rPr>
          <w:b/>
        </w:rPr>
        <w:t xml:space="preserve"> </w:t>
      </w:r>
      <w:r w:rsidRPr="0021535E">
        <w:rPr>
          <w:b/>
        </w:rPr>
        <w:t>транспорта</w:t>
      </w:r>
      <w:r w:rsidR="008405B1">
        <w:t xml:space="preserve"> </w:t>
      </w:r>
      <w:r>
        <w:t>и</w:t>
      </w:r>
      <w:r w:rsidR="008405B1">
        <w:t xml:space="preserve"> </w:t>
      </w:r>
      <w:r>
        <w:t>дорожного</w:t>
      </w:r>
      <w:r w:rsidR="008405B1">
        <w:t xml:space="preserve"> </w:t>
      </w:r>
      <w:r>
        <w:t>хозяйства</w:t>
      </w:r>
      <w:r w:rsidR="008405B1">
        <w:t xml:space="preserve"> </w:t>
      </w:r>
      <w:r>
        <w:t>Республики</w:t>
      </w:r>
      <w:r w:rsidR="008405B1">
        <w:t xml:space="preserve"> </w:t>
      </w:r>
      <w:r>
        <w:t>Татарстан</w:t>
      </w:r>
      <w:r w:rsidR="008405B1">
        <w:t xml:space="preserve"> </w:t>
      </w:r>
      <w:r>
        <w:t>Артема</w:t>
      </w:r>
      <w:r w:rsidR="008405B1">
        <w:t xml:space="preserve"> </w:t>
      </w:r>
      <w:r>
        <w:t>Чукина,</w:t>
      </w:r>
      <w:r w:rsidR="008405B1">
        <w:t xml:space="preserve"> </w:t>
      </w:r>
      <w:r>
        <w:t>маршрут</w:t>
      </w:r>
      <w:r w:rsidR="008405B1">
        <w:t xml:space="preserve"> </w:t>
      </w:r>
      <w:r>
        <w:t>прохождения</w:t>
      </w:r>
      <w:r w:rsidR="008405B1">
        <w:t xml:space="preserve"> </w:t>
      </w:r>
      <w:r>
        <w:t>скоростной</w:t>
      </w:r>
      <w:r w:rsidR="008405B1">
        <w:t xml:space="preserve"> </w:t>
      </w:r>
      <w:r>
        <w:t>автомагистрали</w:t>
      </w:r>
      <w:r w:rsidR="008405B1">
        <w:t xml:space="preserve"> </w:t>
      </w:r>
      <w:r>
        <w:t>по</w:t>
      </w:r>
      <w:r w:rsidR="008405B1">
        <w:t xml:space="preserve"> </w:t>
      </w:r>
      <w:r>
        <w:t>территории</w:t>
      </w:r>
      <w:r w:rsidR="008405B1">
        <w:t xml:space="preserve"> </w:t>
      </w:r>
      <w:r>
        <w:t>Татарстана</w:t>
      </w:r>
      <w:r w:rsidR="008405B1">
        <w:t xml:space="preserve"> </w:t>
      </w:r>
      <w:r>
        <w:t>проляжет</w:t>
      </w:r>
      <w:r w:rsidR="008405B1">
        <w:t xml:space="preserve"> </w:t>
      </w:r>
      <w:r>
        <w:t>через</w:t>
      </w:r>
      <w:r w:rsidR="008405B1">
        <w:t xml:space="preserve"> </w:t>
      </w:r>
      <w:r>
        <w:t>Кайбицкий,</w:t>
      </w:r>
      <w:r w:rsidR="008405B1">
        <w:t xml:space="preserve"> </w:t>
      </w:r>
      <w:r>
        <w:t>Апастовский,</w:t>
      </w:r>
      <w:r w:rsidR="008405B1">
        <w:t xml:space="preserve"> </w:t>
      </w:r>
      <w:r>
        <w:t>Верхнеуслонский,</w:t>
      </w:r>
      <w:r w:rsidR="008405B1">
        <w:t xml:space="preserve"> </w:t>
      </w:r>
      <w:r>
        <w:t>Камско</w:t>
      </w:r>
      <w:r w:rsidR="008405B1">
        <w:t>-</w:t>
      </w:r>
      <w:r>
        <w:t>Устьинский,</w:t>
      </w:r>
      <w:r w:rsidR="008405B1">
        <w:t xml:space="preserve"> </w:t>
      </w:r>
      <w:r>
        <w:t>Лаишевский</w:t>
      </w:r>
      <w:r w:rsidR="008405B1">
        <w:t xml:space="preserve"> </w:t>
      </w:r>
      <w:r>
        <w:t>и</w:t>
      </w:r>
      <w:r w:rsidR="008405B1">
        <w:t xml:space="preserve"> </w:t>
      </w:r>
      <w:r>
        <w:t>Пестречинский</w:t>
      </w:r>
      <w:r w:rsidR="008405B1">
        <w:t xml:space="preserve"> </w:t>
      </w:r>
      <w:r>
        <w:t>районы.</w:t>
      </w:r>
      <w:r w:rsidR="008405B1">
        <w:t xml:space="preserve"> </w:t>
      </w:r>
      <w:r>
        <w:t>Протяженность</w:t>
      </w:r>
      <w:r w:rsidR="008405B1">
        <w:t xml:space="preserve"> </w:t>
      </w:r>
      <w:r>
        <w:t>татарстанского</w:t>
      </w:r>
      <w:r w:rsidR="008405B1">
        <w:t xml:space="preserve"> </w:t>
      </w:r>
      <w:r>
        <w:t>участка</w:t>
      </w:r>
      <w:r w:rsidR="008405B1">
        <w:t xml:space="preserve"> </w:t>
      </w:r>
      <w:r>
        <w:t>составит</w:t>
      </w:r>
      <w:r w:rsidR="008405B1">
        <w:t xml:space="preserve"> </w:t>
      </w:r>
      <w:r>
        <w:t>133</w:t>
      </w:r>
      <w:r w:rsidR="008405B1">
        <w:t xml:space="preserve"> </w:t>
      </w:r>
      <w:r>
        <w:t>км.</w:t>
      </w:r>
      <w:r w:rsidR="008405B1">
        <w:t xml:space="preserve"> </w:t>
      </w:r>
      <w:r>
        <w:t>Новая</w:t>
      </w:r>
      <w:r w:rsidR="008405B1">
        <w:t xml:space="preserve"> </w:t>
      </w:r>
      <w:r>
        <w:t>трасса</w:t>
      </w:r>
      <w:r w:rsidR="008405B1">
        <w:t xml:space="preserve"> </w:t>
      </w:r>
      <w:r>
        <w:t>пересечет</w:t>
      </w:r>
      <w:r w:rsidR="008405B1">
        <w:t xml:space="preserve"> </w:t>
      </w:r>
      <w:r>
        <w:t>автодорогу</w:t>
      </w:r>
      <w:r w:rsidR="008405B1">
        <w:t xml:space="preserve"> </w:t>
      </w:r>
      <w:r>
        <w:t>Р</w:t>
      </w:r>
      <w:r w:rsidR="008405B1">
        <w:t>-</w:t>
      </w:r>
      <w:r>
        <w:t>241</w:t>
      </w:r>
      <w:r w:rsidR="008405B1">
        <w:t xml:space="preserve"> </w:t>
      </w:r>
      <w:r>
        <w:t>Казань</w:t>
      </w:r>
      <w:r w:rsidR="008405B1">
        <w:t xml:space="preserve"> – </w:t>
      </w:r>
      <w:r>
        <w:t>Буинск</w:t>
      </w:r>
      <w:r w:rsidR="008405B1">
        <w:t xml:space="preserve"> – </w:t>
      </w:r>
      <w:r>
        <w:t>Ульяновск,</w:t>
      </w:r>
      <w:r w:rsidR="008405B1">
        <w:t xml:space="preserve"> </w:t>
      </w:r>
      <w:r>
        <w:t>затем</w:t>
      </w:r>
      <w:r w:rsidR="008405B1">
        <w:t xml:space="preserve"> </w:t>
      </w:r>
      <w:r>
        <w:t>Р</w:t>
      </w:r>
      <w:r w:rsidR="008405B1">
        <w:t>-</w:t>
      </w:r>
      <w:r>
        <w:t>239</w:t>
      </w:r>
      <w:r w:rsidR="008405B1">
        <w:t xml:space="preserve"> </w:t>
      </w:r>
      <w:r>
        <w:t>Казань</w:t>
      </w:r>
      <w:r w:rsidR="008405B1">
        <w:t xml:space="preserve"> – </w:t>
      </w:r>
      <w:r>
        <w:t>Оренбург</w:t>
      </w:r>
      <w:r w:rsidR="008405B1">
        <w:t xml:space="preserve"> </w:t>
      </w:r>
      <w:r>
        <w:t>и</w:t>
      </w:r>
      <w:r w:rsidR="008405B1">
        <w:t xml:space="preserve"> </w:t>
      </w:r>
    </w:p>
    <w:p w14:paraId="6FFE55A4" w14:textId="3F6681E1" w:rsidR="00DF5BA9" w:rsidRDefault="00DF5BA9" w:rsidP="009E1434">
      <w:pPr>
        <w:jc w:val="both"/>
      </w:pPr>
      <w:r>
        <w:t>выйдет</w:t>
      </w:r>
      <w:r w:rsidR="008405B1">
        <w:t xml:space="preserve"> </w:t>
      </w:r>
      <w:r>
        <w:t>к</w:t>
      </w:r>
      <w:r w:rsidR="008405B1">
        <w:t xml:space="preserve"> </w:t>
      </w:r>
      <w:r>
        <w:t>дороге</w:t>
      </w:r>
      <w:r w:rsidR="008405B1">
        <w:t xml:space="preserve"> </w:t>
      </w:r>
      <w:r>
        <w:t>Сорочьи</w:t>
      </w:r>
      <w:r w:rsidR="008405B1">
        <w:t xml:space="preserve"> </w:t>
      </w:r>
      <w:r>
        <w:t>Горы</w:t>
      </w:r>
      <w:r w:rsidR="008405B1">
        <w:t xml:space="preserve"> – </w:t>
      </w:r>
      <w:r>
        <w:t>Шали,</w:t>
      </w:r>
      <w:r w:rsidR="008405B1">
        <w:t xml:space="preserve"> </w:t>
      </w:r>
      <w:r>
        <w:t>где</w:t>
      </w:r>
      <w:r w:rsidR="008405B1">
        <w:t xml:space="preserve"> </w:t>
      </w:r>
      <w:r>
        <w:t>будет</w:t>
      </w:r>
      <w:r w:rsidR="008405B1">
        <w:t xml:space="preserve"> </w:t>
      </w:r>
      <w:r>
        <w:t>построена</w:t>
      </w:r>
      <w:r w:rsidR="008405B1">
        <w:t xml:space="preserve"> </w:t>
      </w:r>
      <w:r>
        <w:t>транспортная</w:t>
      </w:r>
      <w:r w:rsidR="008405B1">
        <w:t xml:space="preserve"> </w:t>
      </w:r>
      <w:r>
        <w:t>развязка.</w:t>
      </w:r>
    </w:p>
    <w:p w14:paraId="0B286E44" w14:textId="18CA6FC0" w:rsidR="00DF5BA9" w:rsidRDefault="00DF5BA9" w:rsidP="009E1434">
      <w:pPr>
        <w:jc w:val="both"/>
      </w:pPr>
      <w:r>
        <w:t>Новая</w:t>
      </w:r>
      <w:r w:rsidR="008405B1">
        <w:t xml:space="preserve"> </w:t>
      </w:r>
      <w:r>
        <w:t>автомагистраль</w:t>
      </w:r>
      <w:r w:rsidR="008405B1">
        <w:t xml:space="preserve"> </w:t>
      </w:r>
      <w:r>
        <w:t>с</w:t>
      </w:r>
      <w:r w:rsidR="008405B1">
        <w:t xml:space="preserve"> </w:t>
      </w:r>
      <w:r>
        <w:t>мостом</w:t>
      </w:r>
      <w:r w:rsidR="008405B1">
        <w:t xml:space="preserve"> </w:t>
      </w:r>
      <w:r>
        <w:t>через</w:t>
      </w:r>
      <w:r w:rsidR="008405B1">
        <w:t xml:space="preserve"> </w:t>
      </w:r>
      <w:r>
        <w:t>Волгу</w:t>
      </w:r>
      <w:r w:rsidR="008405B1">
        <w:t xml:space="preserve"> </w:t>
      </w:r>
      <w:r>
        <w:t>пройдет</w:t>
      </w:r>
      <w:r w:rsidR="008405B1">
        <w:t xml:space="preserve"> </w:t>
      </w:r>
      <w:r>
        <w:t>параллельно</w:t>
      </w:r>
      <w:r w:rsidR="008405B1">
        <w:t xml:space="preserve"> </w:t>
      </w:r>
      <w:r>
        <w:t>федеральной</w:t>
      </w:r>
      <w:r w:rsidR="008405B1">
        <w:t xml:space="preserve"> </w:t>
      </w:r>
      <w:r>
        <w:t>автодороге</w:t>
      </w:r>
      <w:r w:rsidR="008405B1">
        <w:t xml:space="preserve"> </w:t>
      </w:r>
      <w:r>
        <w:t>М</w:t>
      </w:r>
      <w:r w:rsidR="008405B1">
        <w:t>-</w:t>
      </w:r>
      <w:r>
        <w:t>7</w:t>
      </w:r>
      <w:r w:rsidR="008405B1">
        <w:t xml:space="preserve"> «</w:t>
      </w:r>
      <w:r>
        <w:t>Волга</w:t>
      </w:r>
      <w:r w:rsidR="008405B1">
        <w:t xml:space="preserve">» </w:t>
      </w:r>
      <w:r>
        <w:t>(южнее</w:t>
      </w:r>
      <w:r w:rsidR="008405B1">
        <w:t xml:space="preserve"> </w:t>
      </w:r>
      <w:r>
        <w:t>нее),</w:t>
      </w:r>
      <w:r w:rsidR="008405B1">
        <w:t xml:space="preserve"> </w:t>
      </w:r>
      <w:r>
        <w:t>мимо</w:t>
      </w:r>
      <w:r w:rsidR="008405B1">
        <w:t xml:space="preserve"> </w:t>
      </w:r>
      <w:r>
        <w:t>населенных</w:t>
      </w:r>
      <w:r w:rsidR="008405B1">
        <w:t xml:space="preserve"> </w:t>
      </w:r>
      <w:r>
        <w:t>пунктов</w:t>
      </w:r>
      <w:r w:rsidR="008405B1">
        <w:t xml:space="preserve"> </w:t>
      </w:r>
      <w:r>
        <w:t>Большие</w:t>
      </w:r>
      <w:r w:rsidR="008405B1">
        <w:t xml:space="preserve"> </w:t>
      </w:r>
      <w:r>
        <w:t>Кайбицы,</w:t>
      </w:r>
      <w:r w:rsidR="008405B1">
        <w:t xml:space="preserve"> </w:t>
      </w:r>
      <w:r>
        <w:t>Шеланга,</w:t>
      </w:r>
      <w:r w:rsidR="008405B1">
        <w:t xml:space="preserve"> </w:t>
      </w:r>
      <w:r>
        <w:t>Теньки,</w:t>
      </w:r>
      <w:r w:rsidR="008405B1">
        <w:t xml:space="preserve"> </w:t>
      </w:r>
      <w:r>
        <w:t>Кирби,</w:t>
      </w:r>
      <w:r w:rsidR="008405B1">
        <w:t xml:space="preserve"> </w:t>
      </w:r>
      <w:r>
        <w:t>Никольское,</w:t>
      </w:r>
      <w:r w:rsidR="008405B1">
        <w:t xml:space="preserve"> </w:t>
      </w:r>
      <w:r>
        <w:t>Каипы</w:t>
      </w:r>
      <w:r w:rsidR="008405B1">
        <w:t xml:space="preserve"> </w:t>
      </w:r>
      <w:r>
        <w:t>и</w:t>
      </w:r>
      <w:r w:rsidR="008405B1">
        <w:t xml:space="preserve"> </w:t>
      </w:r>
      <w:r>
        <w:t>ряда</w:t>
      </w:r>
      <w:r w:rsidR="008405B1">
        <w:t xml:space="preserve"> </w:t>
      </w:r>
      <w:r>
        <w:t>других.</w:t>
      </w:r>
      <w:r w:rsidR="008405B1">
        <w:t xml:space="preserve"> </w:t>
      </w:r>
      <w:r>
        <w:t>Выход</w:t>
      </w:r>
      <w:r w:rsidR="008405B1">
        <w:t xml:space="preserve"> </w:t>
      </w:r>
      <w:r>
        <w:t>на</w:t>
      </w:r>
      <w:r w:rsidR="008405B1">
        <w:t xml:space="preserve"> </w:t>
      </w:r>
      <w:r>
        <w:t>новый</w:t>
      </w:r>
      <w:r w:rsidR="008405B1">
        <w:t xml:space="preserve"> </w:t>
      </w:r>
      <w:r>
        <w:t>мост</w:t>
      </w:r>
      <w:r w:rsidR="008405B1">
        <w:t xml:space="preserve"> </w:t>
      </w:r>
      <w:r>
        <w:t>планируется</w:t>
      </w:r>
      <w:r w:rsidR="008405B1">
        <w:t xml:space="preserve"> </w:t>
      </w:r>
      <w:r>
        <w:t>в</w:t>
      </w:r>
      <w:r w:rsidR="008405B1">
        <w:t xml:space="preserve"> </w:t>
      </w:r>
      <w:r>
        <w:t>районе</w:t>
      </w:r>
      <w:r w:rsidR="008405B1">
        <w:t xml:space="preserve"> </w:t>
      </w:r>
      <w:r>
        <w:t>деревни</w:t>
      </w:r>
      <w:r w:rsidR="008405B1">
        <w:t xml:space="preserve"> </w:t>
      </w:r>
      <w:r>
        <w:t>Каипы.</w:t>
      </w:r>
      <w:r w:rsidR="008405B1">
        <w:t xml:space="preserve"> </w:t>
      </w:r>
      <w:r>
        <w:t>Трассировка</w:t>
      </w:r>
      <w:r w:rsidR="008405B1">
        <w:t xml:space="preserve"> </w:t>
      </w:r>
      <w:r>
        <w:t>этой</w:t>
      </w:r>
      <w:r w:rsidR="008405B1">
        <w:t xml:space="preserve"> </w:t>
      </w:r>
      <w:r>
        <w:t>части</w:t>
      </w:r>
      <w:r w:rsidR="008405B1">
        <w:t xml:space="preserve"> </w:t>
      </w:r>
      <w:r>
        <w:t>скоростной</w:t>
      </w:r>
      <w:r w:rsidR="008405B1">
        <w:t xml:space="preserve"> </w:t>
      </w:r>
      <w:r>
        <w:t>дороги</w:t>
      </w:r>
      <w:r w:rsidR="008405B1">
        <w:t xml:space="preserve"> </w:t>
      </w:r>
      <w:r>
        <w:t>первой</w:t>
      </w:r>
      <w:r w:rsidR="008405B1">
        <w:t xml:space="preserve"> </w:t>
      </w:r>
      <w:r>
        <w:t>технической</w:t>
      </w:r>
      <w:r w:rsidR="008405B1">
        <w:t xml:space="preserve"> </w:t>
      </w:r>
      <w:r>
        <w:t>категории</w:t>
      </w:r>
      <w:r w:rsidR="008405B1">
        <w:t xml:space="preserve"> </w:t>
      </w:r>
      <w:r>
        <w:t>с</w:t>
      </w:r>
      <w:r w:rsidR="008405B1">
        <w:t xml:space="preserve"> </w:t>
      </w:r>
      <w:r>
        <w:t>четырьмя</w:t>
      </w:r>
      <w:r w:rsidR="008405B1">
        <w:t xml:space="preserve"> </w:t>
      </w:r>
      <w:r>
        <w:t>полосами</w:t>
      </w:r>
      <w:r w:rsidR="008405B1">
        <w:t xml:space="preserve"> </w:t>
      </w:r>
      <w:r>
        <w:t>движения,</w:t>
      </w:r>
      <w:r w:rsidR="008405B1">
        <w:t xml:space="preserve"> </w:t>
      </w:r>
      <w:r>
        <w:t>скорее</w:t>
      </w:r>
      <w:r w:rsidR="008405B1">
        <w:t xml:space="preserve"> </w:t>
      </w:r>
      <w:r>
        <w:t>всего,</w:t>
      </w:r>
      <w:r w:rsidR="008405B1">
        <w:t xml:space="preserve"> </w:t>
      </w:r>
      <w:r>
        <w:t>будет</w:t>
      </w:r>
      <w:r w:rsidR="008405B1">
        <w:t xml:space="preserve"> </w:t>
      </w:r>
      <w:r>
        <w:t>совмещена</w:t>
      </w:r>
      <w:r w:rsidR="008405B1">
        <w:t xml:space="preserve"> </w:t>
      </w:r>
      <w:r>
        <w:t>с</w:t>
      </w:r>
      <w:r w:rsidR="008405B1">
        <w:t xml:space="preserve"> </w:t>
      </w:r>
      <w:r>
        <w:t>участком</w:t>
      </w:r>
      <w:r w:rsidR="008405B1">
        <w:t xml:space="preserve"> </w:t>
      </w:r>
      <w:r>
        <w:t>планирующегося</w:t>
      </w:r>
      <w:r w:rsidR="008405B1">
        <w:t xml:space="preserve"> </w:t>
      </w:r>
      <w:r>
        <w:t>южного</w:t>
      </w:r>
      <w:r w:rsidR="008405B1">
        <w:t xml:space="preserve"> </w:t>
      </w:r>
      <w:r>
        <w:t>обхода</w:t>
      </w:r>
      <w:r w:rsidR="008405B1">
        <w:t xml:space="preserve"> </w:t>
      </w:r>
      <w:r>
        <w:t>Казани.</w:t>
      </w:r>
      <w:r w:rsidR="008405B1">
        <w:t xml:space="preserve"> </w:t>
      </w:r>
      <w:r>
        <w:t>Расчетная</w:t>
      </w:r>
      <w:r w:rsidR="008405B1">
        <w:t xml:space="preserve"> </w:t>
      </w:r>
      <w:r>
        <w:t>скорость</w:t>
      </w:r>
      <w:r w:rsidR="008405B1">
        <w:t xml:space="preserve"> </w:t>
      </w:r>
      <w:r>
        <w:t>движения</w:t>
      </w:r>
      <w:r w:rsidR="008405B1">
        <w:t xml:space="preserve"> – </w:t>
      </w:r>
      <w:r>
        <w:t>120</w:t>
      </w:r>
      <w:r w:rsidR="008405B1">
        <w:t xml:space="preserve"> </w:t>
      </w:r>
      <w:r>
        <w:t>км</w:t>
      </w:r>
      <w:r w:rsidR="008405B1">
        <w:t xml:space="preserve"> </w:t>
      </w:r>
      <w:r>
        <w:t>в</w:t>
      </w:r>
      <w:r w:rsidR="008405B1">
        <w:t xml:space="preserve"> </w:t>
      </w:r>
      <w:r>
        <w:t>час.</w:t>
      </w:r>
      <w:r w:rsidR="008405B1">
        <w:t xml:space="preserve"> </w:t>
      </w:r>
      <w:r>
        <w:t>Подготовкой</w:t>
      </w:r>
      <w:r w:rsidR="008405B1">
        <w:t xml:space="preserve"> </w:t>
      </w:r>
      <w:r>
        <w:t>проекта</w:t>
      </w:r>
      <w:r w:rsidR="008405B1">
        <w:t xml:space="preserve"> </w:t>
      </w:r>
      <w:r>
        <w:t>строительства</w:t>
      </w:r>
      <w:r w:rsidR="008405B1">
        <w:t xml:space="preserve"> </w:t>
      </w:r>
      <w:r>
        <w:t>автомагистрали</w:t>
      </w:r>
      <w:r w:rsidR="008405B1">
        <w:t xml:space="preserve"> </w:t>
      </w:r>
      <w:r>
        <w:t>занимается</w:t>
      </w:r>
      <w:r w:rsidR="008405B1">
        <w:t xml:space="preserve"> </w:t>
      </w:r>
      <w:r>
        <w:t>Госкомпания</w:t>
      </w:r>
      <w:r w:rsidR="008405B1">
        <w:t xml:space="preserve"> «</w:t>
      </w:r>
      <w:r>
        <w:t>Автодор</w:t>
      </w:r>
      <w:r w:rsidR="008405B1">
        <w:t>»</w:t>
      </w:r>
      <w:r>
        <w:t>.</w:t>
      </w:r>
      <w:r w:rsidR="008405B1">
        <w:t xml:space="preserve"> </w:t>
      </w:r>
    </w:p>
    <w:p w14:paraId="291AD995" w14:textId="1D76E97E" w:rsidR="00DF5BA9" w:rsidRDefault="00DF5BA9" w:rsidP="009E1434">
      <w:pPr>
        <w:jc w:val="both"/>
      </w:pPr>
      <w:r>
        <w:t>Обсуждались</w:t>
      </w:r>
      <w:r w:rsidR="008405B1">
        <w:t xml:space="preserve"> </w:t>
      </w:r>
      <w:r>
        <w:t>три</w:t>
      </w:r>
      <w:r w:rsidR="008405B1">
        <w:t xml:space="preserve"> </w:t>
      </w:r>
      <w:r>
        <w:t>варианта</w:t>
      </w:r>
      <w:r w:rsidR="008405B1">
        <w:t xml:space="preserve"> </w:t>
      </w:r>
      <w:r>
        <w:t>прохождения</w:t>
      </w:r>
      <w:r w:rsidR="008405B1">
        <w:t xml:space="preserve"> </w:t>
      </w:r>
      <w:r>
        <w:t>трассы</w:t>
      </w:r>
      <w:r w:rsidR="008405B1">
        <w:t xml:space="preserve"> </w:t>
      </w:r>
      <w:r>
        <w:t>по</w:t>
      </w:r>
      <w:r w:rsidR="008405B1">
        <w:t xml:space="preserve"> </w:t>
      </w:r>
      <w:r>
        <w:t>территории</w:t>
      </w:r>
      <w:r w:rsidR="008405B1">
        <w:t xml:space="preserve"> </w:t>
      </w:r>
      <w:r>
        <w:t>Татарстана,</w:t>
      </w:r>
      <w:r w:rsidR="008405B1">
        <w:t xml:space="preserve"> </w:t>
      </w:r>
      <w:r>
        <w:t>пояснил</w:t>
      </w:r>
      <w:r w:rsidR="008405B1">
        <w:t xml:space="preserve"> </w:t>
      </w:r>
      <w:r>
        <w:t>Артем</w:t>
      </w:r>
      <w:r w:rsidR="008405B1">
        <w:t xml:space="preserve"> </w:t>
      </w:r>
      <w:r>
        <w:t>Чукин.</w:t>
      </w:r>
      <w:r w:rsidR="008405B1">
        <w:t xml:space="preserve"> </w:t>
      </w:r>
      <w:r>
        <w:t>В</w:t>
      </w:r>
      <w:r w:rsidR="008405B1">
        <w:t xml:space="preserve"> </w:t>
      </w:r>
      <w:r>
        <w:t>результате</w:t>
      </w:r>
      <w:r w:rsidR="008405B1">
        <w:t xml:space="preserve"> </w:t>
      </w:r>
      <w:r>
        <w:t>был</w:t>
      </w:r>
      <w:r w:rsidR="008405B1">
        <w:t xml:space="preserve"> </w:t>
      </w:r>
      <w:r>
        <w:t>выбран</w:t>
      </w:r>
      <w:r w:rsidR="008405B1">
        <w:t xml:space="preserve"> «</w:t>
      </w:r>
      <w:r>
        <w:t>центральный</w:t>
      </w:r>
      <w:r w:rsidR="008405B1">
        <w:t>»</w:t>
      </w:r>
      <w:r>
        <w:t>.</w:t>
      </w:r>
      <w:r w:rsidR="008405B1">
        <w:t xml:space="preserve"> </w:t>
      </w:r>
      <w:r>
        <w:t>Он</w:t>
      </w:r>
      <w:r w:rsidR="008405B1">
        <w:t xml:space="preserve"> </w:t>
      </w:r>
      <w:r>
        <w:t>оптимален</w:t>
      </w:r>
      <w:r w:rsidR="008405B1">
        <w:t xml:space="preserve"> </w:t>
      </w:r>
      <w:r>
        <w:t>как</w:t>
      </w:r>
      <w:r w:rsidR="008405B1">
        <w:t xml:space="preserve"> </w:t>
      </w:r>
      <w:r>
        <w:t>по</w:t>
      </w:r>
      <w:r w:rsidR="008405B1">
        <w:t xml:space="preserve"> </w:t>
      </w:r>
      <w:r>
        <w:t>стоимостным</w:t>
      </w:r>
      <w:r w:rsidR="008405B1">
        <w:t xml:space="preserve"> </w:t>
      </w:r>
      <w:r>
        <w:t>характеристикам</w:t>
      </w:r>
      <w:r w:rsidR="008405B1">
        <w:t xml:space="preserve"> </w:t>
      </w:r>
      <w:r>
        <w:t>мостового</w:t>
      </w:r>
      <w:r w:rsidR="008405B1">
        <w:t xml:space="preserve"> </w:t>
      </w:r>
      <w:r>
        <w:t>перехода,</w:t>
      </w:r>
      <w:r w:rsidR="008405B1">
        <w:t xml:space="preserve"> </w:t>
      </w:r>
      <w:r>
        <w:t>так</w:t>
      </w:r>
      <w:r w:rsidR="008405B1">
        <w:t xml:space="preserve"> </w:t>
      </w:r>
      <w:r>
        <w:t>и</w:t>
      </w:r>
      <w:r w:rsidR="008405B1">
        <w:t xml:space="preserve"> </w:t>
      </w:r>
      <w:r>
        <w:t>по</w:t>
      </w:r>
      <w:r w:rsidR="008405B1">
        <w:t xml:space="preserve"> </w:t>
      </w:r>
      <w:r>
        <w:t>протяженности</w:t>
      </w:r>
      <w:r w:rsidR="008405B1">
        <w:t xml:space="preserve"> </w:t>
      </w:r>
      <w:r>
        <w:t>автодороги.</w:t>
      </w:r>
      <w:r w:rsidR="008405B1">
        <w:t xml:space="preserve"> </w:t>
      </w:r>
      <w:r>
        <w:t>Предполагается</w:t>
      </w:r>
      <w:r w:rsidR="008405B1">
        <w:t xml:space="preserve"> </w:t>
      </w:r>
      <w:r>
        <w:t>прохождение</w:t>
      </w:r>
      <w:r w:rsidR="008405B1">
        <w:t xml:space="preserve"> </w:t>
      </w:r>
      <w:r>
        <w:t>трассы</w:t>
      </w:r>
      <w:r w:rsidR="008405B1">
        <w:t xml:space="preserve"> </w:t>
      </w:r>
      <w:r>
        <w:t>в</w:t>
      </w:r>
      <w:r w:rsidR="008405B1">
        <w:t xml:space="preserve"> </w:t>
      </w:r>
      <w:r>
        <w:t>обход</w:t>
      </w:r>
      <w:r w:rsidR="008405B1">
        <w:t xml:space="preserve"> </w:t>
      </w:r>
      <w:r>
        <w:t>населенных</w:t>
      </w:r>
      <w:r w:rsidR="008405B1">
        <w:t xml:space="preserve"> </w:t>
      </w:r>
      <w:r>
        <w:t>пунктов.</w:t>
      </w:r>
      <w:r w:rsidR="008405B1">
        <w:t xml:space="preserve"> </w:t>
      </w:r>
      <w:r>
        <w:t>При</w:t>
      </w:r>
      <w:r w:rsidR="008405B1">
        <w:t xml:space="preserve"> </w:t>
      </w:r>
      <w:r>
        <w:t>планировании</w:t>
      </w:r>
      <w:r w:rsidR="008405B1">
        <w:t xml:space="preserve"> </w:t>
      </w:r>
      <w:r>
        <w:t>маршрута</w:t>
      </w:r>
      <w:r w:rsidR="008405B1">
        <w:t xml:space="preserve"> </w:t>
      </w:r>
      <w:r>
        <w:t>учитывались</w:t>
      </w:r>
      <w:r w:rsidR="008405B1">
        <w:t xml:space="preserve"> </w:t>
      </w:r>
      <w:r>
        <w:t>рекомендации</w:t>
      </w:r>
      <w:r w:rsidR="008405B1">
        <w:t xml:space="preserve"> </w:t>
      </w:r>
      <w:r>
        <w:t>по</w:t>
      </w:r>
      <w:r w:rsidR="008405B1">
        <w:t xml:space="preserve"> </w:t>
      </w:r>
      <w:r>
        <w:t>дальнейшему</w:t>
      </w:r>
      <w:r w:rsidR="008405B1">
        <w:t xml:space="preserve"> </w:t>
      </w:r>
      <w:r>
        <w:t>развитию</w:t>
      </w:r>
      <w:r w:rsidR="008405B1">
        <w:t xml:space="preserve"> </w:t>
      </w:r>
      <w:r>
        <w:t>сельских</w:t>
      </w:r>
      <w:r w:rsidR="008405B1">
        <w:t xml:space="preserve"> </w:t>
      </w:r>
      <w:r>
        <w:t>поселений.</w:t>
      </w:r>
      <w:r w:rsidR="008405B1">
        <w:t xml:space="preserve"> </w:t>
      </w:r>
      <w:r>
        <w:t>Трассировка</w:t>
      </w:r>
      <w:r w:rsidR="008405B1">
        <w:t xml:space="preserve"> </w:t>
      </w:r>
      <w:r>
        <w:t>будущей</w:t>
      </w:r>
      <w:r w:rsidR="008405B1">
        <w:t xml:space="preserve"> </w:t>
      </w:r>
      <w:r>
        <w:t>дороги</w:t>
      </w:r>
      <w:r w:rsidR="008405B1">
        <w:t xml:space="preserve"> </w:t>
      </w:r>
      <w:r>
        <w:t>менялась</w:t>
      </w:r>
      <w:r w:rsidR="008405B1">
        <w:t xml:space="preserve"> </w:t>
      </w:r>
      <w:r>
        <w:t>не</w:t>
      </w:r>
      <w:r w:rsidR="008405B1">
        <w:t xml:space="preserve"> </w:t>
      </w:r>
      <w:r>
        <w:t>раз,</w:t>
      </w:r>
      <w:r w:rsidR="008405B1">
        <w:t xml:space="preserve"> </w:t>
      </w:r>
      <w:r>
        <w:t>так</w:t>
      </w:r>
      <w:r w:rsidR="008405B1">
        <w:t xml:space="preserve"> </w:t>
      </w:r>
      <w:r>
        <w:t>как</w:t>
      </w:r>
      <w:r w:rsidR="008405B1">
        <w:t xml:space="preserve"> </w:t>
      </w:r>
      <w:r>
        <w:t>изначально</w:t>
      </w:r>
      <w:r w:rsidR="008405B1">
        <w:t xml:space="preserve"> </w:t>
      </w:r>
      <w:r>
        <w:t>она</w:t>
      </w:r>
      <w:r w:rsidR="008405B1">
        <w:t xml:space="preserve"> </w:t>
      </w:r>
      <w:r>
        <w:t>пересекала</w:t>
      </w:r>
      <w:r w:rsidR="008405B1">
        <w:t xml:space="preserve"> </w:t>
      </w:r>
      <w:r>
        <w:t>несколько</w:t>
      </w:r>
      <w:r w:rsidR="008405B1">
        <w:t xml:space="preserve"> </w:t>
      </w:r>
      <w:r>
        <w:t>газопроводов.</w:t>
      </w:r>
      <w:r w:rsidR="008405B1">
        <w:t xml:space="preserve"> </w:t>
      </w:r>
      <w:r>
        <w:t>Когда</w:t>
      </w:r>
      <w:r w:rsidR="008405B1">
        <w:t xml:space="preserve"> </w:t>
      </w:r>
      <w:r>
        <w:t>трассу</w:t>
      </w:r>
      <w:r w:rsidR="008405B1">
        <w:t xml:space="preserve"> </w:t>
      </w:r>
      <w:r>
        <w:t>внесут</w:t>
      </w:r>
      <w:r w:rsidR="008405B1">
        <w:t xml:space="preserve"> </w:t>
      </w:r>
      <w:r>
        <w:t>в</w:t>
      </w:r>
      <w:r w:rsidR="008405B1">
        <w:t xml:space="preserve"> </w:t>
      </w:r>
      <w:r>
        <w:t>схему</w:t>
      </w:r>
      <w:r w:rsidR="008405B1">
        <w:t xml:space="preserve"> </w:t>
      </w:r>
      <w:r>
        <w:t>территориального</w:t>
      </w:r>
      <w:r w:rsidR="008405B1">
        <w:t xml:space="preserve"> </w:t>
      </w:r>
      <w:r>
        <w:t>планирования</w:t>
      </w:r>
      <w:r w:rsidR="008405B1">
        <w:t xml:space="preserve"> </w:t>
      </w:r>
      <w:r>
        <w:t>РФ</w:t>
      </w:r>
      <w:r w:rsidR="008405B1">
        <w:t xml:space="preserve"> </w:t>
      </w:r>
      <w:r>
        <w:t>как</w:t>
      </w:r>
      <w:r w:rsidR="008405B1">
        <w:t xml:space="preserve"> </w:t>
      </w:r>
      <w:r>
        <w:t>федеральный</w:t>
      </w:r>
      <w:r w:rsidR="008405B1">
        <w:t xml:space="preserve"> </w:t>
      </w:r>
      <w:r>
        <w:t>объект,</w:t>
      </w:r>
      <w:r w:rsidR="008405B1">
        <w:t xml:space="preserve"> </w:t>
      </w:r>
      <w:r>
        <w:t>будут</w:t>
      </w:r>
      <w:r w:rsidR="008405B1">
        <w:t xml:space="preserve"> </w:t>
      </w:r>
      <w:r>
        <w:t>проведены</w:t>
      </w:r>
      <w:r w:rsidR="008405B1">
        <w:t xml:space="preserve"> </w:t>
      </w:r>
      <w:r>
        <w:t>более</w:t>
      </w:r>
      <w:r w:rsidR="008405B1">
        <w:t xml:space="preserve"> </w:t>
      </w:r>
      <w:r>
        <w:t>подробные</w:t>
      </w:r>
      <w:r w:rsidR="008405B1">
        <w:t xml:space="preserve"> </w:t>
      </w:r>
      <w:r>
        <w:t>изыскания,</w:t>
      </w:r>
      <w:r w:rsidR="008405B1">
        <w:t xml:space="preserve"> </w:t>
      </w:r>
      <w:r>
        <w:t>что</w:t>
      </w:r>
      <w:r w:rsidR="008405B1">
        <w:t xml:space="preserve"> </w:t>
      </w:r>
      <w:r>
        <w:t>может</w:t>
      </w:r>
      <w:r w:rsidR="008405B1">
        <w:t xml:space="preserve"> </w:t>
      </w:r>
      <w:r>
        <w:t>отразиться</w:t>
      </w:r>
      <w:r w:rsidR="008405B1">
        <w:t xml:space="preserve"> </w:t>
      </w:r>
      <w:r>
        <w:t>на</w:t>
      </w:r>
      <w:r w:rsidR="008405B1">
        <w:t xml:space="preserve"> </w:t>
      </w:r>
      <w:r>
        <w:t>трассировке.</w:t>
      </w:r>
      <w:r w:rsidR="008405B1">
        <w:t xml:space="preserve"> </w:t>
      </w:r>
    </w:p>
    <w:p w14:paraId="0619E96C" w14:textId="5E81CD69" w:rsidR="00DF5BA9" w:rsidRDefault="00DF5BA9" w:rsidP="009E1434">
      <w:pPr>
        <w:jc w:val="both"/>
      </w:pPr>
      <w:r>
        <w:t>Звеном</w:t>
      </w:r>
      <w:r w:rsidR="008405B1">
        <w:t xml:space="preserve"> </w:t>
      </w:r>
      <w:r>
        <w:t>международного</w:t>
      </w:r>
      <w:r w:rsidR="008405B1">
        <w:t xml:space="preserve"> </w:t>
      </w:r>
      <w:r>
        <w:t>транспортного</w:t>
      </w:r>
      <w:r w:rsidR="008405B1">
        <w:t xml:space="preserve"> </w:t>
      </w:r>
      <w:r>
        <w:t>маршрута</w:t>
      </w:r>
      <w:r w:rsidR="008405B1">
        <w:t xml:space="preserve"> «</w:t>
      </w:r>
      <w:r>
        <w:t>Европа</w:t>
      </w:r>
      <w:r w:rsidR="008405B1">
        <w:t xml:space="preserve"> – </w:t>
      </w:r>
      <w:r>
        <w:t>Западный</w:t>
      </w:r>
      <w:r w:rsidR="008405B1">
        <w:t xml:space="preserve"> </w:t>
      </w:r>
      <w:r>
        <w:t>Китай</w:t>
      </w:r>
      <w:r w:rsidR="008405B1">
        <w:t xml:space="preserve">» </w:t>
      </w:r>
      <w:r>
        <w:t>станет</w:t>
      </w:r>
      <w:r w:rsidR="008405B1">
        <w:t xml:space="preserve"> </w:t>
      </w:r>
      <w:r>
        <w:t>и</w:t>
      </w:r>
      <w:r w:rsidR="008405B1">
        <w:t xml:space="preserve"> </w:t>
      </w:r>
      <w:r>
        <w:t>строительство</w:t>
      </w:r>
      <w:r w:rsidR="008405B1">
        <w:t xml:space="preserve"> </w:t>
      </w:r>
      <w:r>
        <w:t>мостового</w:t>
      </w:r>
      <w:r w:rsidR="008405B1">
        <w:t xml:space="preserve"> </w:t>
      </w:r>
      <w:r>
        <w:t>перехода</w:t>
      </w:r>
      <w:r w:rsidR="008405B1">
        <w:t xml:space="preserve"> </w:t>
      </w:r>
      <w:r>
        <w:t>через</w:t>
      </w:r>
      <w:r w:rsidR="008405B1">
        <w:t xml:space="preserve"> </w:t>
      </w:r>
      <w:r>
        <w:t>реку</w:t>
      </w:r>
      <w:r w:rsidR="008405B1">
        <w:t xml:space="preserve"> </w:t>
      </w:r>
      <w:r>
        <w:t>Волгу</w:t>
      </w:r>
      <w:r w:rsidR="008405B1">
        <w:t xml:space="preserve"> </w:t>
      </w:r>
      <w:r>
        <w:t>с</w:t>
      </w:r>
      <w:r w:rsidR="008405B1">
        <w:t xml:space="preserve"> </w:t>
      </w:r>
      <w:r>
        <w:t>обходом</w:t>
      </w:r>
      <w:r w:rsidR="008405B1">
        <w:t xml:space="preserve"> </w:t>
      </w:r>
      <w:r>
        <w:t>городского</w:t>
      </w:r>
      <w:r w:rsidR="008405B1">
        <w:t xml:space="preserve"> </w:t>
      </w:r>
      <w:r>
        <w:t>округа</w:t>
      </w:r>
      <w:r w:rsidR="008405B1">
        <w:t xml:space="preserve"> </w:t>
      </w:r>
      <w:r>
        <w:t>Тольятти</w:t>
      </w:r>
      <w:r w:rsidR="008405B1">
        <w:t xml:space="preserve"> </w:t>
      </w:r>
      <w:r>
        <w:t>и</w:t>
      </w:r>
      <w:r w:rsidR="008405B1">
        <w:t xml:space="preserve"> </w:t>
      </w:r>
      <w:r>
        <w:t>выходом</w:t>
      </w:r>
      <w:r w:rsidR="008405B1">
        <w:t xml:space="preserve"> </w:t>
      </w:r>
      <w:r>
        <w:t>на</w:t>
      </w:r>
      <w:r w:rsidR="008405B1">
        <w:t xml:space="preserve"> </w:t>
      </w:r>
      <w:r>
        <w:t>автодорогу</w:t>
      </w:r>
      <w:r w:rsidR="008405B1">
        <w:t xml:space="preserve"> </w:t>
      </w:r>
      <w:r>
        <w:t>М</w:t>
      </w:r>
      <w:r w:rsidR="008405B1">
        <w:t>-</w:t>
      </w:r>
      <w:r>
        <w:t>5</w:t>
      </w:r>
      <w:r w:rsidR="008405B1">
        <w:t xml:space="preserve"> «</w:t>
      </w:r>
      <w:r>
        <w:t>Урал</w:t>
      </w:r>
      <w:r w:rsidR="008405B1">
        <w:t>»</w:t>
      </w:r>
      <w:r>
        <w:t>.</w:t>
      </w:r>
      <w:r w:rsidR="008405B1">
        <w:t xml:space="preserve"> </w:t>
      </w:r>
      <w:r>
        <w:t>Как</w:t>
      </w:r>
      <w:r w:rsidR="008405B1">
        <w:t xml:space="preserve"> </w:t>
      </w:r>
      <w:r>
        <w:t>отмечают</w:t>
      </w:r>
      <w:r w:rsidR="008405B1">
        <w:t xml:space="preserve"> </w:t>
      </w:r>
      <w:r>
        <w:t>в</w:t>
      </w:r>
      <w:r w:rsidR="008405B1">
        <w:t xml:space="preserve"> </w:t>
      </w:r>
      <w:r w:rsidRPr="0021535E">
        <w:rPr>
          <w:b/>
        </w:rPr>
        <w:t>Росавтодор</w:t>
      </w:r>
      <w:r>
        <w:t>е,</w:t>
      </w:r>
      <w:r w:rsidR="008405B1">
        <w:t xml:space="preserve"> </w:t>
      </w:r>
      <w:r>
        <w:t>задействование</w:t>
      </w:r>
      <w:r w:rsidR="008405B1">
        <w:t xml:space="preserve"> </w:t>
      </w:r>
      <w:r>
        <w:t>транзитного</w:t>
      </w:r>
      <w:r w:rsidR="008405B1">
        <w:t xml:space="preserve"> </w:t>
      </w:r>
      <w:r>
        <w:t>потенциала</w:t>
      </w:r>
      <w:r w:rsidR="008405B1">
        <w:t xml:space="preserve"> </w:t>
      </w:r>
      <w:r>
        <w:t>Самарской</w:t>
      </w:r>
      <w:r w:rsidR="008405B1">
        <w:t xml:space="preserve"> </w:t>
      </w:r>
      <w:r>
        <w:t>области</w:t>
      </w:r>
      <w:r w:rsidR="008405B1">
        <w:t xml:space="preserve"> </w:t>
      </w:r>
      <w:r>
        <w:t>в</w:t>
      </w:r>
      <w:r w:rsidR="008405B1">
        <w:t xml:space="preserve"> </w:t>
      </w:r>
      <w:r>
        <w:t>трансконтинентальном</w:t>
      </w:r>
      <w:r w:rsidR="008405B1">
        <w:t xml:space="preserve"> </w:t>
      </w:r>
      <w:r>
        <w:t>проекте</w:t>
      </w:r>
      <w:r w:rsidR="008405B1">
        <w:t xml:space="preserve"> </w:t>
      </w:r>
      <w:r>
        <w:t>даст</w:t>
      </w:r>
      <w:r w:rsidR="008405B1">
        <w:t xml:space="preserve"> </w:t>
      </w:r>
      <w:r>
        <w:t>большой</w:t>
      </w:r>
      <w:r w:rsidR="008405B1">
        <w:t xml:space="preserve"> </w:t>
      </w:r>
      <w:r>
        <w:t>мультипликативный</w:t>
      </w:r>
      <w:r w:rsidR="008405B1">
        <w:t xml:space="preserve"> </w:t>
      </w:r>
      <w:r>
        <w:t>эффект</w:t>
      </w:r>
      <w:r w:rsidR="008405B1">
        <w:t xml:space="preserve"> </w:t>
      </w:r>
      <w:r>
        <w:t>с</w:t>
      </w:r>
      <w:r w:rsidR="008405B1">
        <w:t xml:space="preserve"> </w:t>
      </w:r>
      <w:r>
        <w:t>точки</w:t>
      </w:r>
      <w:r w:rsidR="008405B1">
        <w:t xml:space="preserve"> </w:t>
      </w:r>
      <w:r>
        <w:t>зрения</w:t>
      </w:r>
      <w:r w:rsidR="008405B1">
        <w:t xml:space="preserve"> </w:t>
      </w:r>
      <w:r>
        <w:t>создания</w:t>
      </w:r>
      <w:r w:rsidR="008405B1">
        <w:t xml:space="preserve"> </w:t>
      </w:r>
      <w:r>
        <w:t>конкурентоспособного</w:t>
      </w:r>
      <w:r w:rsidR="008405B1">
        <w:t xml:space="preserve"> </w:t>
      </w:r>
      <w:r>
        <w:t>на</w:t>
      </w:r>
      <w:r w:rsidR="008405B1">
        <w:t xml:space="preserve"> </w:t>
      </w:r>
      <w:r>
        <w:t>мировом</w:t>
      </w:r>
      <w:r w:rsidR="008405B1">
        <w:t xml:space="preserve"> </w:t>
      </w:r>
      <w:r>
        <w:t>рынке</w:t>
      </w:r>
      <w:r w:rsidR="008405B1">
        <w:t xml:space="preserve"> </w:t>
      </w:r>
      <w:r>
        <w:t>центра</w:t>
      </w:r>
      <w:r w:rsidR="008405B1">
        <w:t xml:space="preserve"> </w:t>
      </w:r>
      <w:r>
        <w:t>опережающего</w:t>
      </w:r>
      <w:r w:rsidR="008405B1">
        <w:t xml:space="preserve"> </w:t>
      </w:r>
      <w:r>
        <w:t>развития</w:t>
      </w:r>
      <w:r w:rsidR="008405B1">
        <w:t xml:space="preserve"> </w:t>
      </w:r>
      <w:r>
        <w:t>и</w:t>
      </w:r>
      <w:r w:rsidR="008405B1">
        <w:t xml:space="preserve"> </w:t>
      </w:r>
      <w:r>
        <w:t>станет</w:t>
      </w:r>
      <w:r w:rsidR="008405B1">
        <w:t xml:space="preserve"> </w:t>
      </w:r>
      <w:r>
        <w:lastRenderedPageBreak/>
        <w:t>мощным</w:t>
      </w:r>
      <w:r w:rsidR="008405B1">
        <w:t xml:space="preserve"> </w:t>
      </w:r>
      <w:r>
        <w:t>стимулом</w:t>
      </w:r>
      <w:r w:rsidR="008405B1">
        <w:t xml:space="preserve"> </w:t>
      </w:r>
      <w:r>
        <w:t>для</w:t>
      </w:r>
      <w:r w:rsidR="008405B1">
        <w:t xml:space="preserve"> </w:t>
      </w:r>
      <w:r>
        <w:t>развития</w:t>
      </w:r>
      <w:r w:rsidR="008405B1">
        <w:t xml:space="preserve"> </w:t>
      </w:r>
      <w:r>
        <w:t>экономики</w:t>
      </w:r>
      <w:r w:rsidR="008405B1">
        <w:t xml:space="preserve"> </w:t>
      </w:r>
      <w:r>
        <w:t>Приволжского</w:t>
      </w:r>
      <w:r w:rsidR="008405B1">
        <w:t xml:space="preserve"> </w:t>
      </w:r>
      <w:r>
        <w:t>федерального</w:t>
      </w:r>
      <w:r w:rsidR="008405B1">
        <w:t xml:space="preserve"> </w:t>
      </w:r>
      <w:r>
        <w:t>округа</w:t>
      </w:r>
      <w:r w:rsidR="008405B1">
        <w:t xml:space="preserve"> </w:t>
      </w:r>
      <w:r>
        <w:t>и</w:t>
      </w:r>
      <w:r w:rsidR="008405B1">
        <w:t xml:space="preserve"> </w:t>
      </w:r>
      <w:r>
        <w:t>России</w:t>
      </w:r>
      <w:r w:rsidR="008405B1">
        <w:t xml:space="preserve"> </w:t>
      </w:r>
      <w:r>
        <w:t>в</w:t>
      </w:r>
      <w:r w:rsidR="008405B1">
        <w:t xml:space="preserve"> </w:t>
      </w:r>
      <w:r>
        <w:t>целом.</w:t>
      </w:r>
    </w:p>
    <w:p w14:paraId="2B1C81DE" w14:textId="5F076263" w:rsidR="00DF5BA9" w:rsidRDefault="00DF5BA9" w:rsidP="009E1434">
      <w:pPr>
        <w:jc w:val="both"/>
      </w:pPr>
      <w:r>
        <w:t>Строительство</w:t>
      </w:r>
      <w:r w:rsidR="008405B1">
        <w:t xml:space="preserve"> </w:t>
      </w:r>
      <w:r>
        <w:t>моста</w:t>
      </w:r>
      <w:r w:rsidR="008405B1">
        <w:t xml:space="preserve"> </w:t>
      </w:r>
      <w:r>
        <w:t>через</w:t>
      </w:r>
      <w:r w:rsidR="008405B1">
        <w:t xml:space="preserve"> </w:t>
      </w:r>
      <w:r>
        <w:t>Волгу</w:t>
      </w:r>
      <w:r w:rsidR="008405B1">
        <w:t xml:space="preserve"> </w:t>
      </w:r>
      <w:r>
        <w:t>в</w:t>
      </w:r>
      <w:r w:rsidR="008405B1">
        <w:t xml:space="preserve"> </w:t>
      </w:r>
      <w:r>
        <w:t>районе</w:t>
      </w:r>
      <w:r w:rsidR="008405B1">
        <w:t xml:space="preserve"> </w:t>
      </w:r>
      <w:r>
        <w:t>Тольятти</w:t>
      </w:r>
      <w:r w:rsidR="008405B1">
        <w:t xml:space="preserve"> </w:t>
      </w:r>
      <w:r>
        <w:t>имеет</w:t>
      </w:r>
      <w:r w:rsidR="008405B1">
        <w:t xml:space="preserve"> </w:t>
      </w:r>
      <w:r>
        <w:t>важное</w:t>
      </w:r>
      <w:r w:rsidR="008405B1">
        <w:t xml:space="preserve"> </w:t>
      </w:r>
      <w:r>
        <w:t>значение</w:t>
      </w:r>
      <w:r w:rsidR="008405B1">
        <w:t xml:space="preserve"> </w:t>
      </w:r>
      <w:r>
        <w:t>для</w:t>
      </w:r>
      <w:r w:rsidR="008405B1">
        <w:t xml:space="preserve"> </w:t>
      </w:r>
      <w:r>
        <w:t>Самарской</w:t>
      </w:r>
      <w:r w:rsidR="008405B1">
        <w:t xml:space="preserve"> </w:t>
      </w:r>
      <w:r>
        <w:t>области.</w:t>
      </w:r>
      <w:r w:rsidR="008405B1">
        <w:t xml:space="preserve"> </w:t>
      </w:r>
      <w:r>
        <w:t>Появление</w:t>
      </w:r>
      <w:r w:rsidR="008405B1">
        <w:t xml:space="preserve"> </w:t>
      </w:r>
      <w:r>
        <w:t>альтернативного</w:t>
      </w:r>
      <w:r w:rsidR="008405B1">
        <w:t xml:space="preserve"> </w:t>
      </w:r>
      <w:r>
        <w:t>маршрута</w:t>
      </w:r>
      <w:r w:rsidR="008405B1">
        <w:t xml:space="preserve"> </w:t>
      </w:r>
      <w:r>
        <w:t>снизит</w:t>
      </w:r>
      <w:r w:rsidR="008405B1">
        <w:t xml:space="preserve"> </w:t>
      </w:r>
      <w:r>
        <w:t>транспортную</w:t>
      </w:r>
      <w:r w:rsidR="008405B1">
        <w:t xml:space="preserve"> </w:t>
      </w:r>
      <w:r>
        <w:t>нагрузку</w:t>
      </w:r>
      <w:r w:rsidR="008405B1">
        <w:t xml:space="preserve"> </w:t>
      </w:r>
      <w:r>
        <w:t>на</w:t>
      </w:r>
      <w:r w:rsidR="008405B1">
        <w:t xml:space="preserve"> </w:t>
      </w:r>
      <w:r>
        <w:t>плотину</w:t>
      </w:r>
      <w:r w:rsidR="008405B1">
        <w:t xml:space="preserve"> </w:t>
      </w:r>
      <w:r>
        <w:t>Жигулевской</w:t>
      </w:r>
      <w:r w:rsidR="008405B1">
        <w:t xml:space="preserve"> </w:t>
      </w:r>
      <w:r>
        <w:t>ГЭС,</w:t>
      </w:r>
      <w:r w:rsidR="008405B1">
        <w:t xml:space="preserve"> </w:t>
      </w:r>
      <w:r>
        <w:t>окажет</w:t>
      </w:r>
      <w:r w:rsidR="008405B1">
        <w:t xml:space="preserve"> </w:t>
      </w:r>
      <w:r>
        <w:t>заметное</w:t>
      </w:r>
      <w:r w:rsidR="008405B1">
        <w:t xml:space="preserve"> </w:t>
      </w:r>
      <w:r>
        <w:t>влияние</w:t>
      </w:r>
      <w:r w:rsidR="008405B1">
        <w:t xml:space="preserve"> </w:t>
      </w:r>
      <w:r>
        <w:t>на</w:t>
      </w:r>
      <w:r w:rsidR="008405B1">
        <w:t xml:space="preserve"> </w:t>
      </w:r>
      <w:r>
        <w:t>экономическое</w:t>
      </w:r>
      <w:r w:rsidR="008405B1">
        <w:t xml:space="preserve"> </w:t>
      </w:r>
      <w:r>
        <w:t>развитие</w:t>
      </w:r>
      <w:r w:rsidR="008405B1">
        <w:t xml:space="preserve"> </w:t>
      </w:r>
      <w:r>
        <w:t>города,</w:t>
      </w:r>
      <w:r w:rsidR="008405B1">
        <w:t xml:space="preserve"> </w:t>
      </w:r>
      <w:r>
        <w:t>обеспечит</w:t>
      </w:r>
      <w:r w:rsidR="008405B1">
        <w:t xml:space="preserve"> </w:t>
      </w:r>
      <w:r>
        <w:t>транспортную</w:t>
      </w:r>
      <w:r w:rsidR="008405B1">
        <w:t xml:space="preserve"> </w:t>
      </w:r>
      <w:r>
        <w:t>доступность</w:t>
      </w:r>
      <w:r w:rsidR="008405B1">
        <w:t xml:space="preserve"> </w:t>
      </w:r>
      <w:r>
        <w:t>и</w:t>
      </w:r>
      <w:r w:rsidR="008405B1">
        <w:t xml:space="preserve"> </w:t>
      </w:r>
      <w:r>
        <w:t>инвестиционную</w:t>
      </w:r>
      <w:r w:rsidR="008405B1">
        <w:t xml:space="preserve"> </w:t>
      </w:r>
      <w:r>
        <w:t>привлекательность</w:t>
      </w:r>
      <w:r w:rsidR="008405B1">
        <w:t xml:space="preserve"> </w:t>
      </w:r>
      <w:r>
        <w:t>таких</w:t>
      </w:r>
      <w:r w:rsidR="008405B1">
        <w:t xml:space="preserve"> </w:t>
      </w:r>
      <w:r>
        <w:t>значимых</w:t>
      </w:r>
      <w:r w:rsidR="008405B1">
        <w:t xml:space="preserve"> </w:t>
      </w:r>
      <w:r>
        <w:t>для</w:t>
      </w:r>
      <w:r w:rsidR="008405B1">
        <w:t xml:space="preserve"> </w:t>
      </w:r>
      <w:r>
        <w:t>региона</w:t>
      </w:r>
      <w:r w:rsidR="008405B1">
        <w:t xml:space="preserve"> </w:t>
      </w:r>
      <w:r>
        <w:t>объектов,</w:t>
      </w:r>
      <w:r w:rsidR="008405B1">
        <w:t xml:space="preserve"> </w:t>
      </w:r>
      <w:r>
        <w:t>как</w:t>
      </w:r>
      <w:r w:rsidR="008405B1">
        <w:t xml:space="preserve"> </w:t>
      </w:r>
      <w:r>
        <w:t>особая</w:t>
      </w:r>
      <w:r w:rsidR="008405B1">
        <w:t xml:space="preserve"> </w:t>
      </w:r>
      <w:r>
        <w:t>экономическая</w:t>
      </w:r>
      <w:r w:rsidR="008405B1">
        <w:t xml:space="preserve"> </w:t>
      </w:r>
      <w:r>
        <w:t>зона,</w:t>
      </w:r>
      <w:r w:rsidR="008405B1">
        <w:t xml:space="preserve"> </w:t>
      </w:r>
      <w:r>
        <w:t>технопарк</w:t>
      </w:r>
      <w:r w:rsidR="008405B1">
        <w:t xml:space="preserve"> «</w:t>
      </w:r>
      <w:r>
        <w:t>Жигулевская</w:t>
      </w:r>
      <w:r w:rsidR="008405B1">
        <w:t xml:space="preserve"> </w:t>
      </w:r>
      <w:r>
        <w:t>долина</w:t>
      </w:r>
      <w:r w:rsidR="008405B1">
        <w:t>»</w:t>
      </w:r>
      <w:r>
        <w:t>,</w:t>
      </w:r>
      <w:r w:rsidR="008405B1">
        <w:t xml:space="preserve"> </w:t>
      </w:r>
      <w:r>
        <w:t>ПАО</w:t>
      </w:r>
      <w:r w:rsidR="008405B1">
        <w:t xml:space="preserve"> «</w:t>
      </w:r>
      <w:r>
        <w:t>АВТОВАЗ</w:t>
      </w:r>
      <w:r w:rsidR="008405B1">
        <w:t>»</w:t>
      </w:r>
      <w:r>
        <w:t>.</w:t>
      </w:r>
      <w:r w:rsidR="008405B1">
        <w:t xml:space="preserve"> </w:t>
      </w:r>
      <w:r>
        <w:t>Реализация</w:t>
      </w:r>
      <w:r w:rsidR="008405B1">
        <w:t xml:space="preserve"> </w:t>
      </w:r>
      <w:r>
        <w:t>проекта</w:t>
      </w:r>
      <w:r w:rsidR="008405B1">
        <w:t xml:space="preserve"> </w:t>
      </w:r>
      <w:r>
        <w:t>обеспечит</w:t>
      </w:r>
      <w:r w:rsidR="008405B1">
        <w:t xml:space="preserve"> </w:t>
      </w:r>
      <w:r>
        <w:t>снятие</w:t>
      </w:r>
      <w:r w:rsidR="008405B1">
        <w:t xml:space="preserve"> </w:t>
      </w:r>
      <w:r>
        <w:t>инфраструктурных</w:t>
      </w:r>
      <w:r w:rsidR="008405B1">
        <w:t xml:space="preserve"> </w:t>
      </w:r>
      <w:r>
        <w:t>ограничений</w:t>
      </w:r>
      <w:r w:rsidR="008405B1">
        <w:t xml:space="preserve"> </w:t>
      </w:r>
      <w:r>
        <w:t>для</w:t>
      </w:r>
      <w:r w:rsidR="008405B1">
        <w:t xml:space="preserve"> </w:t>
      </w:r>
      <w:r>
        <w:t>дальнейшего</w:t>
      </w:r>
      <w:r w:rsidR="008405B1">
        <w:t xml:space="preserve"> </w:t>
      </w:r>
      <w:r>
        <w:t>ускоренного</w:t>
      </w:r>
      <w:r w:rsidR="008405B1">
        <w:t xml:space="preserve"> </w:t>
      </w:r>
      <w:r>
        <w:t>развития</w:t>
      </w:r>
      <w:r w:rsidR="008405B1">
        <w:t xml:space="preserve"> </w:t>
      </w:r>
      <w:r>
        <w:t>Самарско</w:t>
      </w:r>
      <w:r w:rsidR="008405B1">
        <w:t>-</w:t>
      </w:r>
      <w:r>
        <w:t>Тольяттинской</w:t>
      </w:r>
      <w:r w:rsidR="008405B1">
        <w:t xml:space="preserve"> </w:t>
      </w:r>
      <w:r>
        <w:t>агломерации</w:t>
      </w:r>
      <w:r w:rsidR="008405B1">
        <w:t xml:space="preserve"> </w:t>
      </w:r>
      <w:r>
        <w:t>и</w:t>
      </w:r>
      <w:r w:rsidR="008405B1">
        <w:t xml:space="preserve"> </w:t>
      </w:r>
      <w:r>
        <w:t>повысит</w:t>
      </w:r>
      <w:r w:rsidR="008405B1">
        <w:t xml:space="preserve"> </w:t>
      </w:r>
      <w:r>
        <w:t>пропускную</w:t>
      </w:r>
      <w:r w:rsidR="008405B1">
        <w:t xml:space="preserve"> </w:t>
      </w:r>
      <w:r>
        <w:t>способность</w:t>
      </w:r>
      <w:r w:rsidR="008405B1">
        <w:t xml:space="preserve"> </w:t>
      </w:r>
      <w:r>
        <w:t>трассы</w:t>
      </w:r>
      <w:r w:rsidR="008405B1">
        <w:t xml:space="preserve"> </w:t>
      </w:r>
      <w:r>
        <w:t>М</w:t>
      </w:r>
      <w:r w:rsidR="008405B1">
        <w:t>-</w:t>
      </w:r>
      <w:r>
        <w:t>5</w:t>
      </w:r>
      <w:r w:rsidR="008405B1">
        <w:t xml:space="preserve"> «</w:t>
      </w:r>
      <w:r>
        <w:t>Урал</w:t>
      </w:r>
      <w:r w:rsidR="008405B1">
        <w:t>»</w:t>
      </w:r>
      <w:r>
        <w:t>.</w:t>
      </w:r>
    </w:p>
    <w:p w14:paraId="7FAEECDF" w14:textId="315F83E8" w:rsidR="0021535E" w:rsidRDefault="00DF5BA9" w:rsidP="009E1434">
      <w:pPr>
        <w:jc w:val="both"/>
      </w:pPr>
      <w:r>
        <w:t>Общая</w:t>
      </w:r>
      <w:r w:rsidR="008405B1">
        <w:t xml:space="preserve"> </w:t>
      </w:r>
      <w:r>
        <w:t>протяженность</w:t>
      </w:r>
      <w:r w:rsidR="008405B1">
        <w:t xml:space="preserve"> </w:t>
      </w:r>
      <w:r>
        <w:t>новой</w:t>
      </w:r>
      <w:r w:rsidR="008405B1">
        <w:t xml:space="preserve"> </w:t>
      </w:r>
      <w:r>
        <w:t>трассы</w:t>
      </w:r>
      <w:r w:rsidR="008405B1">
        <w:t xml:space="preserve"> </w:t>
      </w:r>
      <w:r>
        <w:t>первой</w:t>
      </w:r>
      <w:r w:rsidR="008405B1">
        <w:t xml:space="preserve"> </w:t>
      </w:r>
      <w:r>
        <w:t>технической</w:t>
      </w:r>
      <w:r w:rsidR="008405B1">
        <w:t xml:space="preserve"> </w:t>
      </w:r>
      <w:r>
        <w:t>категории</w:t>
      </w:r>
      <w:r w:rsidR="008405B1">
        <w:t xml:space="preserve"> </w:t>
      </w:r>
      <w:r>
        <w:t>составит</w:t>
      </w:r>
      <w:r w:rsidR="008405B1">
        <w:t xml:space="preserve"> </w:t>
      </w:r>
      <w:r>
        <w:t>97</w:t>
      </w:r>
      <w:r w:rsidR="008405B1">
        <w:t xml:space="preserve"> </w:t>
      </w:r>
      <w:r>
        <w:t>км,</w:t>
      </w:r>
      <w:r w:rsidR="008405B1">
        <w:t xml:space="preserve"> </w:t>
      </w:r>
      <w:r>
        <w:t>из</w:t>
      </w:r>
      <w:r w:rsidR="008405B1">
        <w:t xml:space="preserve"> </w:t>
      </w:r>
      <w:r>
        <w:t>которых</w:t>
      </w:r>
      <w:r w:rsidR="008405B1">
        <w:t xml:space="preserve"> </w:t>
      </w:r>
      <w:r>
        <w:t>3,7</w:t>
      </w:r>
      <w:r w:rsidR="008405B1">
        <w:t xml:space="preserve"> </w:t>
      </w:r>
      <w:r>
        <w:t>км</w:t>
      </w:r>
      <w:r w:rsidR="008405B1">
        <w:t xml:space="preserve"> – </w:t>
      </w:r>
      <w:r>
        <w:t>мостовой</w:t>
      </w:r>
      <w:r w:rsidR="008405B1">
        <w:t xml:space="preserve"> </w:t>
      </w:r>
      <w:r>
        <w:t>переход</w:t>
      </w:r>
      <w:r w:rsidR="008405B1">
        <w:t xml:space="preserve"> </w:t>
      </w:r>
      <w:r>
        <w:t>через</w:t>
      </w:r>
      <w:r w:rsidR="008405B1">
        <w:t xml:space="preserve"> </w:t>
      </w:r>
      <w:r>
        <w:t>реку</w:t>
      </w:r>
      <w:r w:rsidR="008405B1">
        <w:t xml:space="preserve"> </w:t>
      </w:r>
      <w:r>
        <w:t>Волгу</w:t>
      </w:r>
      <w:r w:rsidR="008405B1">
        <w:t xml:space="preserve"> </w:t>
      </w:r>
      <w:r>
        <w:t>в</w:t>
      </w:r>
      <w:r w:rsidR="008405B1">
        <w:t xml:space="preserve"> </w:t>
      </w:r>
      <w:r>
        <w:t>районе</w:t>
      </w:r>
      <w:r w:rsidR="008405B1">
        <w:t xml:space="preserve"> </w:t>
      </w:r>
      <w:r>
        <w:t>села</w:t>
      </w:r>
      <w:r w:rsidR="008405B1">
        <w:t xml:space="preserve"> </w:t>
      </w:r>
      <w:r>
        <w:t>Климовка.</w:t>
      </w:r>
      <w:r w:rsidR="008405B1">
        <w:t xml:space="preserve"> </w:t>
      </w:r>
      <w:r>
        <w:t>На</w:t>
      </w:r>
      <w:r w:rsidR="008405B1">
        <w:t xml:space="preserve"> </w:t>
      </w:r>
      <w:r>
        <w:t>проектную</w:t>
      </w:r>
      <w:r w:rsidR="008405B1">
        <w:t xml:space="preserve"> </w:t>
      </w:r>
      <w:r>
        <w:t>документацию</w:t>
      </w:r>
      <w:r w:rsidR="008405B1">
        <w:t xml:space="preserve"> </w:t>
      </w:r>
      <w:r>
        <w:t>первого</w:t>
      </w:r>
      <w:r w:rsidR="008405B1">
        <w:t xml:space="preserve"> </w:t>
      </w:r>
      <w:r>
        <w:t>этапа</w:t>
      </w:r>
      <w:r w:rsidR="008405B1">
        <w:t xml:space="preserve"> </w:t>
      </w:r>
      <w:r>
        <w:t>строительства</w:t>
      </w:r>
      <w:r w:rsidR="008405B1">
        <w:t xml:space="preserve"> </w:t>
      </w:r>
      <w:r>
        <w:t>участка</w:t>
      </w:r>
      <w:r w:rsidR="008405B1">
        <w:t xml:space="preserve"> </w:t>
      </w:r>
      <w:r>
        <w:t>дороги</w:t>
      </w:r>
      <w:r w:rsidR="008405B1">
        <w:t xml:space="preserve"> </w:t>
      </w:r>
      <w:r>
        <w:t>протяженностью</w:t>
      </w:r>
      <w:r w:rsidR="008405B1">
        <w:t xml:space="preserve"> </w:t>
      </w:r>
      <w:r>
        <w:t>11,1</w:t>
      </w:r>
      <w:r w:rsidR="008405B1">
        <w:t xml:space="preserve"> </w:t>
      </w:r>
      <w:r>
        <w:t>км</w:t>
      </w:r>
      <w:r w:rsidR="008405B1">
        <w:t xml:space="preserve"> </w:t>
      </w:r>
      <w:r>
        <w:t>получено</w:t>
      </w:r>
      <w:r w:rsidR="008405B1">
        <w:t xml:space="preserve"> </w:t>
      </w:r>
      <w:r>
        <w:t>положительное</w:t>
      </w:r>
      <w:r w:rsidR="008405B1">
        <w:t xml:space="preserve"> </w:t>
      </w:r>
      <w:r>
        <w:t>заключение</w:t>
      </w:r>
      <w:r w:rsidR="008405B1">
        <w:t xml:space="preserve"> </w:t>
      </w:r>
      <w:r>
        <w:t>Главгосэкспертизы,</w:t>
      </w:r>
      <w:r w:rsidR="008405B1">
        <w:t xml:space="preserve"> </w:t>
      </w:r>
      <w:r>
        <w:t>ведется</w:t>
      </w:r>
      <w:r w:rsidR="008405B1">
        <w:t xml:space="preserve"> </w:t>
      </w:r>
      <w:r>
        <w:t>разработка</w:t>
      </w:r>
      <w:r w:rsidR="008405B1">
        <w:t xml:space="preserve"> </w:t>
      </w:r>
      <w:r>
        <w:t>проектов</w:t>
      </w:r>
      <w:r w:rsidR="008405B1">
        <w:t xml:space="preserve"> </w:t>
      </w:r>
      <w:r>
        <w:t>второго</w:t>
      </w:r>
      <w:r w:rsidR="008405B1">
        <w:t xml:space="preserve"> </w:t>
      </w:r>
      <w:r>
        <w:t>и</w:t>
      </w:r>
      <w:r w:rsidR="008405B1">
        <w:t xml:space="preserve"> </w:t>
      </w:r>
      <w:r>
        <w:t>третьего</w:t>
      </w:r>
      <w:r w:rsidR="008405B1">
        <w:t xml:space="preserve"> </w:t>
      </w:r>
      <w:r>
        <w:t>этапов.</w:t>
      </w:r>
      <w:r w:rsidR="008405B1">
        <w:t xml:space="preserve"> </w:t>
      </w:r>
      <w:r>
        <w:t>Также</w:t>
      </w:r>
      <w:r w:rsidR="008405B1">
        <w:t xml:space="preserve"> </w:t>
      </w:r>
      <w:r>
        <w:t>завершена</w:t>
      </w:r>
      <w:r w:rsidR="008405B1">
        <w:t xml:space="preserve"> </w:t>
      </w:r>
      <w:r>
        <w:t>разработка</w:t>
      </w:r>
      <w:r w:rsidR="008405B1">
        <w:t xml:space="preserve"> </w:t>
      </w:r>
      <w:r>
        <w:t>проекта</w:t>
      </w:r>
      <w:r w:rsidR="008405B1">
        <w:t xml:space="preserve"> </w:t>
      </w:r>
      <w:r>
        <w:t>планировки</w:t>
      </w:r>
      <w:r w:rsidR="008405B1">
        <w:t xml:space="preserve"> </w:t>
      </w:r>
      <w:r>
        <w:t>территории</w:t>
      </w:r>
      <w:r w:rsidR="008405B1">
        <w:t xml:space="preserve"> </w:t>
      </w:r>
      <w:r>
        <w:t>на</w:t>
      </w:r>
      <w:r w:rsidR="008405B1">
        <w:t xml:space="preserve"> </w:t>
      </w:r>
      <w:r>
        <w:t>полное</w:t>
      </w:r>
      <w:r w:rsidR="008405B1">
        <w:t xml:space="preserve"> </w:t>
      </w:r>
      <w:r>
        <w:t>развитие</w:t>
      </w:r>
      <w:r w:rsidR="008405B1">
        <w:t xml:space="preserve"> </w:t>
      </w:r>
      <w:r>
        <w:t>общей</w:t>
      </w:r>
      <w:r w:rsidR="008405B1">
        <w:t xml:space="preserve"> </w:t>
      </w:r>
      <w:r>
        <w:t>протяженностью</w:t>
      </w:r>
      <w:r w:rsidR="008405B1">
        <w:t xml:space="preserve"> </w:t>
      </w:r>
      <w:r>
        <w:t>97</w:t>
      </w:r>
      <w:r w:rsidR="008405B1">
        <w:t xml:space="preserve"> </w:t>
      </w:r>
      <w:r>
        <w:t>км,</w:t>
      </w:r>
      <w:r w:rsidR="008405B1">
        <w:t xml:space="preserve"> </w:t>
      </w:r>
      <w:r>
        <w:t>ведется</w:t>
      </w:r>
      <w:r w:rsidR="008405B1">
        <w:t xml:space="preserve"> </w:t>
      </w:r>
      <w:r>
        <w:t>процедура</w:t>
      </w:r>
      <w:r w:rsidR="008405B1">
        <w:t xml:space="preserve"> </w:t>
      </w:r>
      <w:r>
        <w:t>резервирования</w:t>
      </w:r>
      <w:r w:rsidR="008405B1">
        <w:t xml:space="preserve"> </w:t>
      </w:r>
      <w:r>
        <w:t>земельных</w:t>
      </w:r>
      <w:r w:rsidR="008405B1">
        <w:t xml:space="preserve"> </w:t>
      </w:r>
      <w:r>
        <w:t>участков.</w:t>
      </w:r>
    </w:p>
    <w:p w14:paraId="74C2354C" w14:textId="20D87747" w:rsidR="0021535E" w:rsidRDefault="00DF5BA9" w:rsidP="009E1434">
      <w:pPr>
        <w:jc w:val="both"/>
      </w:pPr>
      <w:r>
        <w:t>Кратчайший</w:t>
      </w:r>
      <w:r w:rsidR="008405B1">
        <w:t xml:space="preserve"> </w:t>
      </w:r>
      <w:r>
        <w:t>маршрут</w:t>
      </w:r>
    </w:p>
    <w:p w14:paraId="5983A26A" w14:textId="71B65414" w:rsidR="00DF5BA9" w:rsidRDefault="00DF5BA9" w:rsidP="009E1434">
      <w:pPr>
        <w:jc w:val="both"/>
      </w:pPr>
      <w:r>
        <w:t>Комплексным</w:t>
      </w:r>
      <w:r w:rsidR="008405B1">
        <w:t xml:space="preserve"> </w:t>
      </w:r>
      <w:r>
        <w:t>планом</w:t>
      </w:r>
      <w:r w:rsidR="008405B1">
        <w:t xml:space="preserve"> </w:t>
      </w:r>
      <w:r>
        <w:t>предусмотрено</w:t>
      </w:r>
      <w:r w:rsidR="008405B1">
        <w:t xml:space="preserve"> </w:t>
      </w:r>
      <w:r>
        <w:t>развитие</w:t>
      </w:r>
      <w:r w:rsidR="008405B1">
        <w:t xml:space="preserve"> </w:t>
      </w:r>
      <w:r>
        <w:t>дальних</w:t>
      </w:r>
      <w:r w:rsidR="008405B1">
        <w:t xml:space="preserve"> </w:t>
      </w:r>
      <w:r>
        <w:t>автодорожных</w:t>
      </w:r>
      <w:r w:rsidR="008405B1">
        <w:t xml:space="preserve"> </w:t>
      </w:r>
      <w:r>
        <w:t>подходов</w:t>
      </w:r>
      <w:r w:rsidR="008405B1">
        <w:t xml:space="preserve"> </w:t>
      </w:r>
      <w:r>
        <w:t>к</w:t>
      </w:r>
      <w:r w:rsidR="008405B1">
        <w:t xml:space="preserve"> </w:t>
      </w:r>
      <w:r>
        <w:t>Крымскому</w:t>
      </w:r>
      <w:r w:rsidR="008405B1">
        <w:t xml:space="preserve"> </w:t>
      </w:r>
      <w:r>
        <w:t>мосту.</w:t>
      </w:r>
      <w:r w:rsidR="008405B1">
        <w:t xml:space="preserve"> </w:t>
      </w:r>
      <w:r>
        <w:t>Один</w:t>
      </w:r>
      <w:r w:rsidR="008405B1">
        <w:t xml:space="preserve"> </w:t>
      </w:r>
      <w:r>
        <w:t>из</w:t>
      </w:r>
      <w:r w:rsidR="008405B1">
        <w:t xml:space="preserve"> </w:t>
      </w:r>
      <w:r>
        <w:t>ключевых</w:t>
      </w:r>
      <w:r w:rsidR="008405B1">
        <w:t xml:space="preserve"> </w:t>
      </w:r>
      <w:r>
        <w:t>маршрутов</w:t>
      </w:r>
      <w:r w:rsidR="008405B1">
        <w:t xml:space="preserve"> </w:t>
      </w:r>
      <w:r>
        <w:t>в</w:t>
      </w:r>
      <w:r w:rsidR="008405B1">
        <w:t xml:space="preserve"> </w:t>
      </w:r>
      <w:r>
        <w:t>этом</w:t>
      </w:r>
      <w:r w:rsidR="008405B1">
        <w:t xml:space="preserve"> </w:t>
      </w:r>
      <w:r>
        <w:t>направлении</w:t>
      </w:r>
      <w:r w:rsidR="008405B1">
        <w:t xml:space="preserve"> </w:t>
      </w:r>
      <w:r>
        <w:t>проходит</w:t>
      </w:r>
      <w:r w:rsidR="008405B1">
        <w:t xml:space="preserve"> </w:t>
      </w:r>
      <w:r>
        <w:t>по</w:t>
      </w:r>
      <w:r w:rsidR="008405B1">
        <w:t xml:space="preserve"> </w:t>
      </w:r>
      <w:r>
        <w:t>федеральной</w:t>
      </w:r>
      <w:r w:rsidR="008405B1">
        <w:t xml:space="preserve"> </w:t>
      </w:r>
      <w:r>
        <w:t>трассе</w:t>
      </w:r>
      <w:r w:rsidR="008405B1">
        <w:t xml:space="preserve"> </w:t>
      </w:r>
      <w:r>
        <w:t>А</w:t>
      </w:r>
      <w:r w:rsidR="008405B1">
        <w:t>-</w:t>
      </w:r>
      <w:r>
        <w:t>289</w:t>
      </w:r>
      <w:r w:rsidR="008405B1">
        <w:t xml:space="preserve"> </w:t>
      </w:r>
      <w:r>
        <w:t>от</w:t>
      </w:r>
      <w:r w:rsidR="008405B1">
        <w:t xml:space="preserve"> </w:t>
      </w:r>
      <w:r>
        <w:t>Краснодара</w:t>
      </w:r>
      <w:r w:rsidR="008405B1">
        <w:t xml:space="preserve"> </w:t>
      </w:r>
      <w:r>
        <w:t>через</w:t>
      </w:r>
      <w:r w:rsidR="008405B1">
        <w:t xml:space="preserve"> </w:t>
      </w:r>
      <w:r>
        <w:t>Славянск</w:t>
      </w:r>
      <w:r w:rsidR="008405B1">
        <w:t>-</w:t>
      </w:r>
      <w:r>
        <w:t>на</w:t>
      </w:r>
      <w:r w:rsidR="008405B1">
        <w:t>-</w:t>
      </w:r>
      <w:r>
        <w:t>Кубани</w:t>
      </w:r>
      <w:r w:rsidR="008405B1">
        <w:t xml:space="preserve"> </w:t>
      </w:r>
      <w:r>
        <w:t>и</w:t>
      </w:r>
      <w:r w:rsidR="008405B1">
        <w:t xml:space="preserve"> </w:t>
      </w:r>
      <w:r>
        <w:t>Темрюк.</w:t>
      </w:r>
      <w:r w:rsidR="008405B1">
        <w:t xml:space="preserve"> </w:t>
      </w:r>
    </w:p>
    <w:p w14:paraId="29FA9573" w14:textId="0DEC57DD" w:rsidR="00DF5BA9" w:rsidRDefault="00DF5BA9" w:rsidP="009E1434">
      <w:pPr>
        <w:jc w:val="both"/>
      </w:pPr>
      <w:r>
        <w:t>Дорога</w:t>
      </w:r>
      <w:r w:rsidR="008405B1">
        <w:t xml:space="preserve"> </w:t>
      </w:r>
      <w:r>
        <w:t>от</w:t>
      </w:r>
      <w:r w:rsidR="008405B1">
        <w:t xml:space="preserve"> </w:t>
      </w:r>
      <w:r>
        <w:t>Краснодара</w:t>
      </w:r>
      <w:r w:rsidR="008405B1">
        <w:t xml:space="preserve"> </w:t>
      </w:r>
      <w:r>
        <w:t>до</w:t>
      </w:r>
      <w:r w:rsidR="008405B1">
        <w:t xml:space="preserve"> </w:t>
      </w:r>
      <w:r>
        <w:t>Темрюка</w:t>
      </w:r>
      <w:r w:rsidR="008405B1">
        <w:t xml:space="preserve"> </w:t>
      </w:r>
      <w:r>
        <w:t>была</w:t>
      </w:r>
      <w:r w:rsidR="008405B1">
        <w:t xml:space="preserve"> </w:t>
      </w:r>
      <w:r>
        <w:t>частью</w:t>
      </w:r>
      <w:r w:rsidR="008405B1">
        <w:t xml:space="preserve"> </w:t>
      </w:r>
      <w:r>
        <w:t>региональной</w:t>
      </w:r>
      <w:r w:rsidR="008405B1">
        <w:t xml:space="preserve"> </w:t>
      </w:r>
      <w:r>
        <w:t>трассы</w:t>
      </w:r>
      <w:r w:rsidR="008405B1">
        <w:t xml:space="preserve"> </w:t>
      </w:r>
      <w:r>
        <w:t>Р</w:t>
      </w:r>
      <w:r w:rsidR="008405B1">
        <w:t>-</w:t>
      </w:r>
      <w:r>
        <w:t>251.</w:t>
      </w:r>
      <w:r w:rsidR="008405B1">
        <w:t xml:space="preserve"> </w:t>
      </w:r>
      <w:r>
        <w:t>Это</w:t>
      </w:r>
      <w:r w:rsidR="008405B1">
        <w:t xml:space="preserve"> </w:t>
      </w:r>
      <w:r>
        <w:t>направление</w:t>
      </w:r>
      <w:r w:rsidR="008405B1">
        <w:t xml:space="preserve"> – </w:t>
      </w:r>
      <w:r>
        <w:t>кратчайшее</w:t>
      </w:r>
      <w:r w:rsidR="008405B1">
        <w:t xml:space="preserve"> </w:t>
      </w:r>
      <w:r>
        <w:t>к</w:t>
      </w:r>
      <w:r w:rsidR="008405B1">
        <w:t xml:space="preserve"> </w:t>
      </w:r>
      <w:r>
        <w:t>Крымскому</w:t>
      </w:r>
      <w:r w:rsidR="008405B1">
        <w:t xml:space="preserve"> </w:t>
      </w:r>
      <w:r>
        <w:t>мосту</w:t>
      </w:r>
      <w:r w:rsidR="008405B1">
        <w:t xml:space="preserve"> </w:t>
      </w:r>
      <w:r>
        <w:t>по</w:t>
      </w:r>
      <w:r w:rsidR="008405B1">
        <w:t xml:space="preserve"> </w:t>
      </w:r>
      <w:r>
        <w:t>территории</w:t>
      </w:r>
      <w:r w:rsidR="008405B1">
        <w:t xml:space="preserve"> </w:t>
      </w:r>
      <w:r>
        <w:t>края.</w:t>
      </w:r>
      <w:r w:rsidR="008405B1">
        <w:t xml:space="preserve"> </w:t>
      </w:r>
      <w:r>
        <w:t>Автомобилисты,</w:t>
      </w:r>
      <w:r w:rsidR="008405B1">
        <w:t xml:space="preserve"> </w:t>
      </w:r>
      <w:r>
        <w:t>следуя</w:t>
      </w:r>
      <w:r w:rsidR="008405B1">
        <w:t xml:space="preserve"> </w:t>
      </w:r>
      <w:r>
        <w:t>по</w:t>
      </w:r>
      <w:r w:rsidR="008405B1">
        <w:t xml:space="preserve"> </w:t>
      </w:r>
      <w:r>
        <w:t>трассе</w:t>
      </w:r>
      <w:r w:rsidR="008405B1">
        <w:t xml:space="preserve"> </w:t>
      </w:r>
      <w:r>
        <w:t>М</w:t>
      </w:r>
      <w:r w:rsidR="008405B1">
        <w:t>-</w:t>
      </w:r>
      <w:r>
        <w:t>4</w:t>
      </w:r>
      <w:r w:rsidR="008405B1">
        <w:t xml:space="preserve"> «</w:t>
      </w:r>
      <w:r>
        <w:t>Дон</w:t>
      </w:r>
      <w:r w:rsidR="008405B1">
        <w:t>»</w:t>
      </w:r>
      <w:r>
        <w:t>,</w:t>
      </w:r>
      <w:r w:rsidR="008405B1">
        <w:t xml:space="preserve"> </w:t>
      </w:r>
      <w:r>
        <w:t>уходят</w:t>
      </w:r>
      <w:r w:rsidR="008405B1">
        <w:t xml:space="preserve"> </w:t>
      </w:r>
      <w:r>
        <w:t>на</w:t>
      </w:r>
      <w:r w:rsidR="008405B1">
        <w:t xml:space="preserve"> </w:t>
      </w:r>
      <w:r>
        <w:t>эту</w:t>
      </w:r>
      <w:r w:rsidR="008405B1">
        <w:t xml:space="preserve"> </w:t>
      </w:r>
      <w:r>
        <w:t>дорогу</w:t>
      </w:r>
      <w:r w:rsidR="008405B1">
        <w:t xml:space="preserve"> </w:t>
      </w:r>
      <w:r>
        <w:t>через</w:t>
      </w:r>
      <w:r w:rsidR="008405B1">
        <w:t xml:space="preserve"> </w:t>
      </w:r>
      <w:r>
        <w:t>Краснодар</w:t>
      </w:r>
      <w:r w:rsidR="008405B1">
        <w:t xml:space="preserve"> </w:t>
      </w:r>
      <w:r>
        <w:t>или</w:t>
      </w:r>
      <w:r w:rsidR="008405B1">
        <w:t xml:space="preserve"> </w:t>
      </w:r>
      <w:r>
        <w:t>при</w:t>
      </w:r>
      <w:r w:rsidR="008405B1">
        <w:t xml:space="preserve"> </w:t>
      </w:r>
      <w:r>
        <w:t>движении</w:t>
      </w:r>
      <w:r w:rsidR="008405B1">
        <w:t xml:space="preserve"> </w:t>
      </w:r>
      <w:r>
        <w:t>через</w:t>
      </w:r>
      <w:r w:rsidR="008405B1">
        <w:t xml:space="preserve"> </w:t>
      </w:r>
      <w:r>
        <w:t>Тимашевск</w:t>
      </w:r>
      <w:r w:rsidR="008405B1">
        <w:t xml:space="preserve"> </w:t>
      </w:r>
      <w:r>
        <w:t>выходят</w:t>
      </w:r>
      <w:r w:rsidR="008405B1">
        <w:t xml:space="preserve"> </w:t>
      </w:r>
      <w:r>
        <w:t>на</w:t>
      </w:r>
      <w:r w:rsidR="008405B1">
        <w:t xml:space="preserve"> </w:t>
      </w:r>
      <w:r>
        <w:t>А</w:t>
      </w:r>
      <w:r w:rsidR="008405B1">
        <w:t>-</w:t>
      </w:r>
      <w:r>
        <w:t>289</w:t>
      </w:r>
      <w:r w:rsidR="008405B1">
        <w:t xml:space="preserve"> </w:t>
      </w:r>
      <w:r>
        <w:t>в</w:t>
      </w:r>
      <w:r w:rsidR="008405B1">
        <w:t xml:space="preserve"> </w:t>
      </w:r>
      <w:r>
        <w:t>Славянске</w:t>
      </w:r>
      <w:r w:rsidR="008405B1">
        <w:t>-</w:t>
      </w:r>
      <w:r>
        <w:t>на</w:t>
      </w:r>
      <w:r w:rsidR="008405B1">
        <w:t>-</w:t>
      </w:r>
      <w:r>
        <w:t>Кубани.</w:t>
      </w:r>
      <w:r w:rsidR="008405B1">
        <w:t xml:space="preserve"> </w:t>
      </w:r>
      <w:r>
        <w:t>Далее</w:t>
      </w:r>
      <w:r w:rsidR="008405B1">
        <w:t xml:space="preserve"> </w:t>
      </w:r>
      <w:r>
        <w:t>дорога</w:t>
      </w:r>
      <w:r w:rsidR="008405B1">
        <w:t xml:space="preserve"> </w:t>
      </w:r>
      <w:r>
        <w:t>идет</w:t>
      </w:r>
      <w:r w:rsidR="008405B1">
        <w:t xml:space="preserve"> </w:t>
      </w:r>
      <w:r>
        <w:t>через</w:t>
      </w:r>
      <w:r w:rsidR="008405B1">
        <w:t xml:space="preserve"> </w:t>
      </w:r>
      <w:r>
        <w:t>Темрюк</w:t>
      </w:r>
      <w:r w:rsidR="008405B1">
        <w:t xml:space="preserve"> </w:t>
      </w:r>
      <w:r>
        <w:t>к</w:t>
      </w:r>
      <w:r w:rsidR="008405B1">
        <w:t xml:space="preserve"> </w:t>
      </w:r>
      <w:r>
        <w:t>хутору</w:t>
      </w:r>
      <w:r w:rsidR="008405B1">
        <w:t xml:space="preserve"> </w:t>
      </w:r>
      <w:r>
        <w:t>Белый,</w:t>
      </w:r>
      <w:r w:rsidR="008405B1">
        <w:t xml:space="preserve"> </w:t>
      </w:r>
      <w:r>
        <w:t>где</w:t>
      </w:r>
      <w:r w:rsidR="008405B1">
        <w:t xml:space="preserve"> </w:t>
      </w:r>
      <w:r>
        <w:t>примыкает</w:t>
      </w:r>
      <w:r w:rsidR="008405B1">
        <w:t xml:space="preserve"> </w:t>
      </w:r>
      <w:r>
        <w:t>к</w:t>
      </w:r>
      <w:r w:rsidR="008405B1">
        <w:t xml:space="preserve"> </w:t>
      </w:r>
      <w:r>
        <w:t>федеральной</w:t>
      </w:r>
      <w:r w:rsidR="008405B1">
        <w:t xml:space="preserve"> </w:t>
      </w:r>
      <w:r>
        <w:t>трассе</w:t>
      </w:r>
      <w:r w:rsidR="008405B1">
        <w:t xml:space="preserve"> </w:t>
      </w:r>
      <w:r>
        <w:t>А</w:t>
      </w:r>
      <w:r w:rsidR="008405B1">
        <w:t>-</w:t>
      </w:r>
      <w:r>
        <w:t>290</w:t>
      </w:r>
      <w:r w:rsidR="008405B1">
        <w:t xml:space="preserve"> </w:t>
      </w:r>
      <w:r>
        <w:t>Новороссийск</w:t>
      </w:r>
      <w:r w:rsidR="008405B1">
        <w:t xml:space="preserve"> – </w:t>
      </w:r>
      <w:r>
        <w:t>Керчь.</w:t>
      </w:r>
    </w:p>
    <w:p w14:paraId="0D44278F" w14:textId="34CC1640" w:rsidR="00DF5BA9" w:rsidRDefault="00DF5BA9" w:rsidP="009E1434">
      <w:pPr>
        <w:jc w:val="both"/>
      </w:pPr>
      <w:r>
        <w:t>Протяженность</w:t>
      </w:r>
      <w:r w:rsidR="008405B1">
        <w:t xml:space="preserve"> </w:t>
      </w:r>
      <w:r>
        <w:t>нового</w:t>
      </w:r>
      <w:r w:rsidR="008405B1">
        <w:t xml:space="preserve"> </w:t>
      </w:r>
      <w:r>
        <w:t>федерального</w:t>
      </w:r>
      <w:r w:rsidR="008405B1">
        <w:t xml:space="preserve"> </w:t>
      </w:r>
      <w:r>
        <w:t>маршрута</w:t>
      </w:r>
      <w:r w:rsidR="008405B1">
        <w:t xml:space="preserve"> – </w:t>
      </w:r>
      <w:r>
        <w:t>150</w:t>
      </w:r>
      <w:r w:rsidR="008405B1">
        <w:t xml:space="preserve"> </w:t>
      </w:r>
      <w:r>
        <w:t>км,</w:t>
      </w:r>
      <w:r w:rsidR="008405B1">
        <w:t xml:space="preserve"> </w:t>
      </w:r>
      <w:r>
        <w:t>но</w:t>
      </w:r>
      <w:r w:rsidR="008405B1">
        <w:t xml:space="preserve"> </w:t>
      </w:r>
      <w:r>
        <w:t>только</w:t>
      </w:r>
      <w:r w:rsidR="008405B1">
        <w:t xml:space="preserve"> </w:t>
      </w:r>
      <w:r>
        <w:t>пятая</w:t>
      </w:r>
      <w:r w:rsidR="008405B1">
        <w:t xml:space="preserve"> </w:t>
      </w:r>
      <w:r>
        <w:t>часть</w:t>
      </w:r>
      <w:r w:rsidR="008405B1">
        <w:t xml:space="preserve"> </w:t>
      </w:r>
      <w:r>
        <w:t>его</w:t>
      </w:r>
      <w:r w:rsidR="008405B1">
        <w:t xml:space="preserve"> </w:t>
      </w:r>
      <w:r>
        <w:t>имеет</w:t>
      </w:r>
      <w:r w:rsidR="008405B1">
        <w:t xml:space="preserve"> </w:t>
      </w:r>
      <w:r>
        <w:t>четыре</w:t>
      </w:r>
      <w:r w:rsidR="008405B1">
        <w:t xml:space="preserve"> </w:t>
      </w:r>
      <w:r>
        <w:t>полосы</w:t>
      </w:r>
      <w:r w:rsidR="008405B1">
        <w:t xml:space="preserve"> </w:t>
      </w:r>
      <w:r>
        <w:t>движения.</w:t>
      </w:r>
      <w:r w:rsidR="008405B1">
        <w:t xml:space="preserve"> </w:t>
      </w:r>
      <w:r>
        <w:t>Остальные</w:t>
      </w:r>
      <w:r w:rsidR="008405B1">
        <w:t xml:space="preserve"> </w:t>
      </w:r>
      <w:r>
        <w:t>участки</w:t>
      </w:r>
      <w:r w:rsidR="008405B1">
        <w:t xml:space="preserve"> – </w:t>
      </w:r>
      <w:r>
        <w:t>двух</w:t>
      </w:r>
      <w:r w:rsidR="008405B1">
        <w:t>-</w:t>
      </w:r>
      <w:r>
        <w:t>трехполосная</w:t>
      </w:r>
      <w:r w:rsidR="008405B1">
        <w:t xml:space="preserve"> </w:t>
      </w:r>
      <w:r>
        <w:t>дорога.</w:t>
      </w:r>
      <w:r w:rsidR="008405B1">
        <w:t xml:space="preserve"> </w:t>
      </w:r>
      <w:r>
        <w:t>При</w:t>
      </w:r>
      <w:r w:rsidR="008405B1">
        <w:t xml:space="preserve"> </w:t>
      </w:r>
      <w:r>
        <w:t>этом</w:t>
      </w:r>
      <w:r w:rsidR="008405B1">
        <w:t xml:space="preserve"> </w:t>
      </w:r>
      <w:r>
        <w:t>более</w:t>
      </w:r>
      <w:r w:rsidR="008405B1">
        <w:t xml:space="preserve"> </w:t>
      </w:r>
      <w:r>
        <w:t>20</w:t>
      </w:r>
      <w:r w:rsidR="008405B1">
        <w:t xml:space="preserve"> </w:t>
      </w:r>
      <w:r>
        <w:t>км</w:t>
      </w:r>
      <w:r w:rsidR="008405B1">
        <w:t xml:space="preserve"> </w:t>
      </w:r>
      <w:r>
        <w:t>трассы</w:t>
      </w:r>
      <w:r w:rsidR="008405B1">
        <w:t xml:space="preserve"> </w:t>
      </w:r>
      <w:r>
        <w:t>проходят</w:t>
      </w:r>
      <w:r w:rsidR="008405B1">
        <w:t xml:space="preserve"> </w:t>
      </w:r>
      <w:r>
        <w:t>вблизи</w:t>
      </w:r>
      <w:r w:rsidR="008405B1">
        <w:t xml:space="preserve"> </w:t>
      </w:r>
      <w:r>
        <w:t>жилых</w:t>
      </w:r>
      <w:r w:rsidR="008405B1">
        <w:t xml:space="preserve"> </w:t>
      </w:r>
      <w:r>
        <w:t>домов</w:t>
      </w:r>
      <w:r w:rsidR="008405B1">
        <w:t xml:space="preserve"> </w:t>
      </w:r>
      <w:r>
        <w:t>в</w:t>
      </w:r>
      <w:r w:rsidR="008405B1">
        <w:t xml:space="preserve"> </w:t>
      </w:r>
      <w:r>
        <w:t>населенных</w:t>
      </w:r>
      <w:r w:rsidR="008405B1">
        <w:t xml:space="preserve"> </w:t>
      </w:r>
      <w:r>
        <w:t>пунктах,</w:t>
      </w:r>
      <w:r w:rsidR="008405B1">
        <w:t xml:space="preserve"> </w:t>
      </w:r>
      <w:r>
        <w:t>по</w:t>
      </w:r>
      <w:r w:rsidR="008405B1">
        <w:t xml:space="preserve"> </w:t>
      </w:r>
      <w:r>
        <w:t>всему</w:t>
      </w:r>
      <w:r w:rsidR="008405B1">
        <w:t xml:space="preserve"> </w:t>
      </w:r>
      <w:r>
        <w:t>маршруту</w:t>
      </w:r>
      <w:r w:rsidR="008405B1">
        <w:t xml:space="preserve"> </w:t>
      </w:r>
      <w:r>
        <w:t>существуют</w:t>
      </w:r>
      <w:r w:rsidR="008405B1">
        <w:t xml:space="preserve"> </w:t>
      </w:r>
      <w:r>
        <w:t>пешеходные</w:t>
      </w:r>
      <w:r w:rsidR="008405B1">
        <w:t xml:space="preserve"> </w:t>
      </w:r>
      <w:r>
        <w:t>переходы</w:t>
      </w:r>
      <w:r w:rsidR="008405B1">
        <w:t xml:space="preserve"> </w:t>
      </w:r>
      <w:r>
        <w:t>и</w:t>
      </w:r>
      <w:r w:rsidR="008405B1">
        <w:t xml:space="preserve"> </w:t>
      </w:r>
      <w:r>
        <w:t>пересечения</w:t>
      </w:r>
      <w:r w:rsidR="008405B1">
        <w:t xml:space="preserve"> </w:t>
      </w:r>
      <w:r>
        <w:t>проезжей</w:t>
      </w:r>
      <w:r w:rsidR="008405B1">
        <w:t xml:space="preserve"> </w:t>
      </w:r>
      <w:r>
        <w:t>части</w:t>
      </w:r>
      <w:r w:rsidR="008405B1">
        <w:t xml:space="preserve"> </w:t>
      </w:r>
      <w:r>
        <w:t>в</w:t>
      </w:r>
      <w:r w:rsidR="008405B1">
        <w:t xml:space="preserve"> </w:t>
      </w:r>
      <w:r>
        <w:t>одном</w:t>
      </w:r>
      <w:r w:rsidR="008405B1">
        <w:t xml:space="preserve"> </w:t>
      </w:r>
      <w:r>
        <w:t>уровне.</w:t>
      </w:r>
    </w:p>
    <w:p w14:paraId="0AAE5711" w14:textId="443158A0" w:rsidR="00DF5BA9" w:rsidRDefault="00DF5BA9" w:rsidP="009E1434">
      <w:pPr>
        <w:jc w:val="both"/>
      </w:pPr>
      <w:r>
        <w:t>После</w:t>
      </w:r>
      <w:r w:rsidR="008405B1">
        <w:t xml:space="preserve"> </w:t>
      </w:r>
      <w:r>
        <w:t>открытия</w:t>
      </w:r>
      <w:r w:rsidR="008405B1">
        <w:t xml:space="preserve"> </w:t>
      </w:r>
      <w:r>
        <w:t>движения</w:t>
      </w:r>
      <w:r w:rsidR="008405B1">
        <w:t xml:space="preserve"> </w:t>
      </w:r>
      <w:r>
        <w:t>по</w:t>
      </w:r>
      <w:r w:rsidR="008405B1">
        <w:t xml:space="preserve"> </w:t>
      </w:r>
      <w:r>
        <w:t>Крымскому</w:t>
      </w:r>
      <w:r w:rsidR="008405B1">
        <w:t xml:space="preserve"> </w:t>
      </w:r>
      <w:r>
        <w:t>мосту</w:t>
      </w:r>
      <w:r w:rsidR="008405B1">
        <w:t xml:space="preserve"> </w:t>
      </w:r>
      <w:r>
        <w:t>нагрузка</w:t>
      </w:r>
      <w:r w:rsidR="008405B1">
        <w:t xml:space="preserve"> </w:t>
      </w:r>
      <w:r>
        <w:t>на</w:t>
      </w:r>
      <w:r w:rsidR="008405B1">
        <w:t xml:space="preserve"> </w:t>
      </w:r>
      <w:r>
        <w:t>дорогу</w:t>
      </w:r>
      <w:r w:rsidR="008405B1">
        <w:t xml:space="preserve"> </w:t>
      </w:r>
      <w:r>
        <w:t>существенно</w:t>
      </w:r>
      <w:r w:rsidR="008405B1">
        <w:t xml:space="preserve"> </w:t>
      </w:r>
      <w:r>
        <w:t>выросла.</w:t>
      </w:r>
      <w:r w:rsidR="008405B1">
        <w:t xml:space="preserve"> </w:t>
      </w:r>
      <w:r>
        <w:t>Предполагается,</w:t>
      </w:r>
      <w:r w:rsidR="008405B1">
        <w:t xml:space="preserve"> </w:t>
      </w:r>
      <w:r>
        <w:t>что</w:t>
      </w:r>
      <w:r w:rsidR="008405B1">
        <w:t xml:space="preserve"> </w:t>
      </w:r>
      <w:r>
        <w:t>и</w:t>
      </w:r>
      <w:r w:rsidR="008405B1">
        <w:t xml:space="preserve"> </w:t>
      </w:r>
      <w:r>
        <w:t>в</w:t>
      </w:r>
      <w:r w:rsidR="008405B1">
        <w:t xml:space="preserve"> </w:t>
      </w:r>
      <w:r>
        <w:t>будущем</w:t>
      </w:r>
      <w:r w:rsidR="008405B1">
        <w:t xml:space="preserve"> </w:t>
      </w:r>
      <w:r>
        <w:t>автомобилисты</w:t>
      </w:r>
      <w:r w:rsidR="008405B1">
        <w:t xml:space="preserve"> </w:t>
      </w:r>
      <w:r>
        <w:t>будут</w:t>
      </w:r>
      <w:r w:rsidR="008405B1">
        <w:t xml:space="preserve"> </w:t>
      </w:r>
      <w:r>
        <w:t>предпочитать</w:t>
      </w:r>
      <w:r w:rsidR="008405B1">
        <w:t xml:space="preserve"> </w:t>
      </w:r>
      <w:r>
        <w:t>именно</w:t>
      </w:r>
      <w:r w:rsidR="008405B1">
        <w:t xml:space="preserve"> </w:t>
      </w:r>
      <w:r>
        <w:t>этот</w:t>
      </w:r>
      <w:r w:rsidR="008405B1">
        <w:t xml:space="preserve"> </w:t>
      </w:r>
      <w:r>
        <w:t>маршрут</w:t>
      </w:r>
      <w:r w:rsidR="008405B1">
        <w:t xml:space="preserve"> </w:t>
      </w:r>
      <w:r>
        <w:t>для</w:t>
      </w:r>
      <w:r w:rsidR="008405B1">
        <w:t xml:space="preserve"> </w:t>
      </w:r>
      <w:r>
        <w:t>движения</w:t>
      </w:r>
      <w:r w:rsidR="008405B1">
        <w:t xml:space="preserve"> </w:t>
      </w:r>
      <w:r>
        <w:t>из</w:t>
      </w:r>
      <w:r w:rsidR="008405B1">
        <w:t xml:space="preserve"> </w:t>
      </w:r>
      <w:r>
        <w:t>центральной</w:t>
      </w:r>
      <w:r w:rsidR="008405B1">
        <w:t xml:space="preserve"> </w:t>
      </w:r>
      <w:r>
        <w:t>части</w:t>
      </w:r>
      <w:r w:rsidR="008405B1">
        <w:t xml:space="preserve"> </w:t>
      </w:r>
      <w:r>
        <w:t>России</w:t>
      </w:r>
      <w:r w:rsidR="008405B1">
        <w:t xml:space="preserve"> </w:t>
      </w:r>
      <w:r>
        <w:t>в</w:t>
      </w:r>
      <w:r w:rsidR="008405B1">
        <w:t xml:space="preserve"> </w:t>
      </w:r>
      <w:r>
        <w:t>Крым.</w:t>
      </w:r>
      <w:r w:rsidR="008405B1">
        <w:t xml:space="preserve"> </w:t>
      </w:r>
      <w:r>
        <w:t>Между</w:t>
      </w:r>
      <w:r w:rsidR="008405B1">
        <w:t xml:space="preserve"> </w:t>
      </w:r>
      <w:r>
        <w:t>тем</w:t>
      </w:r>
      <w:r w:rsidR="008405B1">
        <w:t xml:space="preserve"> </w:t>
      </w:r>
      <w:r>
        <w:t>средняя</w:t>
      </w:r>
      <w:r w:rsidR="008405B1">
        <w:t xml:space="preserve"> </w:t>
      </w:r>
      <w:r>
        <w:t>скорость</w:t>
      </w:r>
      <w:r w:rsidR="008405B1">
        <w:t xml:space="preserve"> </w:t>
      </w:r>
      <w:r>
        <w:t>при</w:t>
      </w:r>
      <w:r w:rsidR="008405B1">
        <w:t xml:space="preserve"> </w:t>
      </w:r>
      <w:r>
        <w:t>сезонном</w:t>
      </w:r>
      <w:r w:rsidR="008405B1">
        <w:t xml:space="preserve"> </w:t>
      </w:r>
      <w:r>
        <w:t>увеличении</w:t>
      </w:r>
      <w:r w:rsidR="008405B1">
        <w:t xml:space="preserve"> </w:t>
      </w:r>
      <w:r>
        <w:t>трафика</w:t>
      </w:r>
      <w:r w:rsidR="008405B1">
        <w:t xml:space="preserve"> </w:t>
      </w:r>
      <w:r>
        <w:t>здесь</w:t>
      </w:r>
      <w:r w:rsidR="008405B1">
        <w:t xml:space="preserve"> </w:t>
      </w:r>
      <w:r>
        <w:t>может</w:t>
      </w:r>
      <w:r w:rsidR="008405B1">
        <w:t xml:space="preserve"> </w:t>
      </w:r>
      <w:r>
        <w:t>падать</w:t>
      </w:r>
      <w:r w:rsidR="008405B1">
        <w:t xml:space="preserve"> </w:t>
      </w:r>
      <w:r>
        <w:t>ниже</w:t>
      </w:r>
      <w:r w:rsidR="008405B1">
        <w:t xml:space="preserve"> </w:t>
      </w:r>
      <w:r>
        <w:t>40</w:t>
      </w:r>
      <w:r w:rsidR="008405B1">
        <w:t xml:space="preserve"> </w:t>
      </w:r>
      <w:r>
        <w:t>км</w:t>
      </w:r>
      <w:r w:rsidR="008405B1">
        <w:t xml:space="preserve"> </w:t>
      </w:r>
      <w:r>
        <w:t>в</w:t>
      </w:r>
      <w:r w:rsidR="008405B1">
        <w:t xml:space="preserve"> </w:t>
      </w:r>
      <w:r>
        <w:t>час.</w:t>
      </w:r>
    </w:p>
    <w:p w14:paraId="5D4EF0E7" w14:textId="4DBE41F7" w:rsidR="00DF5BA9" w:rsidRDefault="00DF5BA9" w:rsidP="009E1434">
      <w:pPr>
        <w:jc w:val="both"/>
      </w:pPr>
      <w:r>
        <w:t>По</w:t>
      </w:r>
      <w:r w:rsidR="008405B1">
        <w:t xml:space="preserve"> </w:t>
      </w:r>
      <w:r>
        <w:t>предварительным</w:t>
      </w:r>
      <w:r w:rsidR="008405B1">
        <w:t xml:space="preserve"> </w:t>
      </w:r>
      <w:r>
        <w:t>оценкам,</w:t>
      </w:r>
      <w:r w:rsidR="008405B1">
        <w:t xml:space="preserve"> </w:t>
      </w:r>
      <w:r>
        <w:t>в</w:t>
      </w:r>
      <w:r w:rsidR="008405B1">
        <w:t xml:space="preserve"> </w:t>
      </w:r>
      <w:r>
        <w:t>перспективе</w:t>
      </w:r>
      <w:r w:rsidR="008405B1">
        <w:t xml:space="preserve"> </w:t>
      </w:r>
      <w:r>
        <w:t>(15</w:t>
      </w:r>
      <w:r w:rsidR="008405B1">
        <w:t>-</w:t>
      </w:r>
      <w:r>
        <w:t>20</w:t>
      </w:r>
      <w:r w:rsidR="008405B1">
        <w:t xml:space="preserve"> </w:t>
      </w:r>
      <w:r>
        <w:t>лет)</w:t>
      </w:r>
      <w:r w:rsidR="008405B1">
        <w:t xml:space="preserve"> </w:t>
      </w:r>
      <w:r>
        <w:t>трафик</w:t>
      </w:r>
      <w:r w:rsidR="008405B1">
        <w:t xml:space="preserve"> </w:t>
      </w:r>
      <w:r>
        <w:t>на</w:t>
      </w:r>
      <w:r w:rsidR="008405B1">
        <w:t xml:space="preserve"> </w:t>
      </w:r>
      <w:r>
        <w:t>восточном</w:t>
      </w:r>
      <w:r w:rsidR="008405B1">
        <w:t xml:space="preserve"> </w:t>
      </w:r>
      <w:r>
        <w:t>участке</w:t>
      </w:r>
      <w:r w:rsidR="008405B1">
        <w:t xml:space="preserve"> </w:t>
      </w:r>
      <w:r>
        <w:t>А</w:t>
      </w:r>
      <w:r w:rsidR="008405B1">
        <w:t>-</w:t>
      </w:r>
      <w:r>
        <w:t>289</w:t>
      </w:r>
      <w:r w:rsidR="008405B1">
        <w:t xml:space="preserve"> </w:t>
      </w:r>
      <w:r>
        <w:t>с</w:t>
      </w:r>
      <w:r w:rsidR="008405B1">
        <w:t xml:space="preserve"> </w:t>
      </w:r>
      <w:r>
        <w:t>учетом</w:t>
      </w:r>
      <w:r w:rsidR="008405B1">
        <w:t xml:space="preserve"> </w:t>
      </w:r>
      <w:r>
        <w:t>строительства</w:t>
      </w:r>
      <w:r w:rsidR="008405B1">
        <w:t xml:space="preserve"> </w:t>
      </w:r>
      <w:r>
        <w:t>дальнего</w:t>
      </w:r>
      <w:r w:rsidR="008405B1">
        <w:t xml:space="preserve"> </w:t>
      </w:r>
      <w:r>
        <w:t>западного</w:t>
      </w:r>
      <w:r w:rsidR="008405B1">
        <w:t xml:space="preserve"> </w:t>
      </w:r>
      <w:r>
        <w:t>обхода</w:t>
      </w:r>
      <w:r w:rsidR="008405B1">
        <w:t xml:space="preserve"> </w:t>
      </w:r>
      <w:r>
        <w:t>Краснодара</w:t>
      </w:r>
      <w:r w:rsidR="008405B1">
        <w:t xml:space="preserve"> </w:t>
      </w:r>
      <w:r>
        <w:t>и</w:t>
      </w:r>
      <w:r w:rsidR="008405B1">
        <w:t xml:space="preserve"> </w:t>
      </w:r>
      <w:r>
        <w:t>развития</w:t>
      </w:r>
      <w:r w:rsidR="008405B1">
        <w:t xml:space="preserve"> </w:t>
      </w:r>
      <w:r>
        <w:t>Краснодарской</w:t>
      </w:r>
      <w:r w:rsidR="008405B1">
        <w:t xml:space="preserve"> </w:t>
      </w:r>
      <w:r>
        <w:t>агломерации</w:t>
      </w:r>
      <w:r w:rsidR="008405B1">
        <w:t xml:space="preserve"> </w:t>
      </w:r>
      <w:r>
        <w:t>может</w:t>
      </w:r>
      <w:r w:rsidR="008405B1">
        <w:t xml:space="preserve"> </w:t>
      </w:r>
      <w:r>
        <w:t>увеличиться</w:t>
      </w:r>
      <w:r w:rsidR="008405B1">
        <w:t xml:space="preserve"> </w:t>
      </w:r>
      <w:r>
        <w:t>в</w:t>
      </w:r>
      <w:r w:rsidR="008405B1">
        <w:t xml:space="preserve"> </w:t>
      </w:r>
      <w:r>
        <w:t>2</w:t>
      </w:r>
      <w:r w:rsidR="008405B1">
        <w:t>-</w:t>
      </w:r>
      <w:r>
        <w:t>3</w:t>
      </w:r>
      <w:r w:rsidR="008405B1">
        <w:t xml:space="preserve"> </w:t>
      </w:r>
      <w:r>
        <w:t>раза,</w:t>
      </w:r>
      <w:r w:rsidR="008405B1">
        <w:t xml:space="preserve"> </w:t>
      </w:r>
      <w:r>
        <w:t>а</w:t>
      </w:r>
      <w:r w:rsidR="008405B1">
        <w:t xml:space="preserve"> </w:t>
      </w:r>
      <w:r>
        <w:t>на</w:t>
      </w:r>
      <w:r w:rsidR="008405B1">
        <w:t xml:space="preserve"> </w:t>
      </w:r>
      <w:r>
        <w:t>участке</w:t>
      </w:r>
      <w:r w:rsidR="008405B1">
        <w:t xml:space="preserve"> </w:t>
      </w:r>
      <w:r>
        <w:t>от</w:t>
      </w:r>
      <w:r w:rsidR="008405B1">
        <w:t xml:space="preserve"> </w:t>
      </w:r>
      <w:r>
        <w:t>Славянска</w:t>
      </w:r>
      <w:r w:rsidR="008405B1">
        <w:t>-</w:t>
      </w:r>
      <w:r>
        <w:t>на</w:t>
      </w:r>
      <w:r w:rsidR="008405B1">
        <w:t>-</w:t>
      </w:r>
      <w:r>
        <w:t>Кубани</w:t>
      </w:r>
      <w:r w:rsidR="008405B1">
        <w:t xml:space="preserve"> </w:t>
      </w:r>
      <w:r>
        <w:t>до</w:t>
      </w:r>
      <w:r w:rsidR="008405B1">
        <w:t xml:space="preserve"> </w:t>
      </w:r>
      <w:r>
        <w:t>хутора</w:t>
      </w:r>
      <w:r w:rsidR="008405B1">
        <w:t xml:space="preserve"> </w:t>
      </w:r>
      <w:r>
        <w:t>Белый</w:t>
      </w:r>
      <w:r w:rsidR="008405B1">
        <w:t xml:space="preserve"> – </w:t>
      </w:r>
      <w:r>
        <w:t>в</w:t>
      </w:r>
      <w:r w:rsidR="008405B1">
        <w:t xml:space="preserve"> </w:t>
      </w:r>
      <w:r>
        <w:t>3</w:t>
      </w:r>
      <w:r w:rsidR="008405B1">
        <w:t>-</w:t>
      </w:r>
      <w:r>
        <w:t>4</w:t>
      </w:r>
      <w:r w:rsidR="008405B1">
        <w:t xml:space="preserve"> </w:t>
      </w:r>
      <w:r>
        <w:t>раза,</w:t>
      </w:r>
      <w:r w:rsidR="008405B1">
        <w:t xml:space="preserve"> </w:t>
      </w:r>
      <w:r>
        <w:t>преимущественно</w:t>
      </w:r>
      <w:r w:rsidR="008405B1">
        <w:t xml:space="preserve"> </w:t>
      </w:r>
      <w:r>
        <w:t>за</w:t>
      </w:r>
      <w:r w:rsidR="008405B1">
        <w:t xml:space="preserve"> </w:t>
      </w:r>
      <w:r>
        <w:t>счет</w:t>
      </w:r>
      <w:r w:rsidR="008405B1">
        <w:t xml:space="preserve"> </w:t>
      </w:r>
      <w:r>
        <w:t>крымского</w:t>
      </w:r>
      <w:r w:rsidR="008405B1">
        <w:t xml:space="preserve"> </w:t>
      </w:r>
      <w:r>
        <w:t>транзита,</w:t>
      </w:r>
      <w:r w:rsidR="008405B1">
        <w:t xml:space="preserve"> </w:t>
      </w:r>
      <w:r>
        <w:t>отмечают</w:t>
      </w:r>
      <w:r w:rsidR="008405B1">
        <w:t xml:space="preserve"> </w:t>
      </w:r>
      <w:r>
        <w:t>специалисты.</w:t>
      </w:r>
    </w:p>
    <w:p w14:paraId="387CC3EE" w14:textId="2F466C53" w:rsidR="00DF5BA9" w:rsidRDefault="00DF5BA9" w:rsidP="009E1434">
      <w:pPr>
        <w:jc w:val="both"/>
      </w:pPr>
      <w:r>
        <w:t>Дорожники</w:t>
      </w:r>
      <w:r w:rsidR="008405B1">
        <w:t xml:space="preserve"> </w:t>
      </w:r>
      <w:r>
        <w:t>планируют</w:t>
      </w:r>
      <w:r w:rsidR="008405B1">
        <w:t xml:space="preserve"> </w:t>
      </w:r>
      <w:r>
        <w:t>повысить</w:t>
      </w:r>
      <w:r w:rsidR="008405B1">
        <w:t xml:space="preserve"> </w:t>
      </w:r>
      <w:r>
        <w:t>статус</w:t>
      </w:r>
      <w:r w:rsidR="008405B1">
        <w:t xml:space="preserve"> </w:t>
      </w:r>
      <w:r>
        <w:t>автодороги,</w:t>
      </w:r>
      <w:r w:rsidR="008405B1">
        <w:t xml:space="preserve"> </w:t>
      </w:r>
      <w:r>
        <w:t>что</w:t>
      </w:r>
      <w:r w:rsidR="008405B1">
        <w:t xml:space="preserve"> </w:t>
      </w:r>
      <w:r>
        <w:t>означает</w:t>
      </w:r>
      <w:r w:rsidR="008405B1">
        <w:t xml:space="preserve"> </w:t>
      </w:r>
      <w:r>
        <w:t>ее</w:t>
      </w:r>
      <w:r w:rsidR="008405B1">
        <w:t xml:space="preserve"> </w:t>
      </w:r>
      <w:r>
        <w:t>расширение</w:t>
      </w:r>
      <w:r w:rsidR="008405B1">
        <w:t xml:space="preserve"> </w:t>
      </w:r>
      <w:r>
        <w:t>и</w:t>
      </w:r>
      <w:r w:rsidR="008405B1">
        <w:t xml:space="preserve"> </w:t>
      </w:r>
      <w:r>
        <w:t>увеличение</w:t>
      </w:r>
      <w:r w:rsidR="008405B1">
        <w:t xml:space="preserve"> </w:t>
      </w:r>
      <w:r>
        <w:t>на</w:t>
      </w:r>
      <w:r w:rsidR="008405B1">
        <w:t xml:space="preserve"> </w:t>
      </w:r>
      <w:r>
        <w:t>ней</w:t>
      </w:r>
      <w:r w:rsidR="008405B1">
        <w:t xml:space="preserve"> </w:t>
      </w:r>
      <w:r>
        <w:t>разрешенной</w:t>
      </w:r>
      <w:r w:rsidR="008405B1">
        <w:t xml:space="preserve"> </w:t>
      </w:r>
      <w:r>
        <w:t>скорости.</w:t>
      </w:r>
      <w:r w:rsidR="008405B1">
        <w:t xml:space="preserve"> </w:t>
      </w:r>
      <w:r>
        <w:t>Развитие</w:t>
      </w:r>
      <w:r w:rsidR="008405B1">
        <w:t xml:space="preserve"> </w:t>
      </w:r>
      <w:r>
        <w:t>маршрута</w:t>
      </w:r>
      <w:r w:rsidR="008405B1">
        <w:t xml:space="preserve"> </w:t>
      </w:r>
      <w:r>
        <w:t>позволит</w:t>
      </w:r>
      <w:r w:rsidR="008405B1">
        <w:t xml:space="preserve"> </w:t>
      </w:r>
      <w:r>
        <w:t>сократить</w:t>
      </w:r>
      <w:r w:rsidR="008405B1">
        <w:t xml:space="preserve"> </w:t>
      </w:r>
      <w:r>
        <w:t>время</w:t>
      </w:r>
      <w:r w:rsidR="008405B1">
        <w:t xml:space="preserve"> </w:t>
      </w:r>
      <w:r>
        <w:t>в</w:t>
      </w:r>
      <w:r w:rsidR="008405B1">
        <w:t xml:space="preserve"> </w:t>
      </w:r>
      <w:r>
        <w:t>пути</w:t>
      </w:r>
      <w:r w:rsidR="008405B1">
        <w:t xml:space="preserve"> </w:t>
      </w:r>
      <w:r>
        <w:t>от</w:t>
      </w:r>
      <w:r w:rsidR="008405B1">
        <w:t xml:space="preserve"> </w:t>
      </w:r>
      <w:r>
        <w:t>Краснодара</w:t>
      </w:r>
      <w:r w:rsidR="008405B1">
        <w:t xml:space="preserve"> </w:t>
      </w:r>
      <w:r>
        <w:t>до</w:t>
      </w:r>
      <w:r w:rsidR="008405B1">
        <w:t xml:space="preserve"> </w:t>
      </w:r>
      <w:r>
        <w:t>моста</w:t>
      </w:r>
      <w:r w:rsidR="008405B1">
        <w:t xml:space="preserve"> </w:t>
      </w:r>
      <w:r>
        <w:t>в</w:t>
      </w:r>
      <w:r w:rsidR="008405B1">
        <w:t xml:space="preserve"> </w:t>
      </w:r>
      <w:r>
        <w:t>Крым</w:t>
      </w:r>
      <w:r w:rsidR="008405B1">
        <w:t xml:space="preserve"> </w:t>
      </w:r>
      <w:r>
        <w:t>с</w:t>
      </w:r>
      <w:r w:rsidR="008405B1">
        <w:t xml:space="preserve"> </w:t>
      </w:r>
      <w:r>
        <w:t>2</w:t>
      </w:r>
      <w:r w:rsidR="008405B1">
        <w:t xml:space="preserve"> </w:t>
      </w:r>
      <w:r>
        <w:t>час.</w:t>
      </w:r>
      <w:r w:rsidR="008405B1">
        <w:t xml:space="preserve"> </w:t>
      </w:r>
      <w:r>
        <w:t>40</w:t>
      </w:r>
      <w:r w:rsidR="008405B1">
        <w:t xml:space="preserve"> </w:t>
      </w:r>
      <w:r>
        <w:t>мин.</w:t>
      </w:r>
      <w:r w:rsidR="008405B1">
        <w:t xml:space="preserve"> </w:t>
      </w:r>
      <w:r>
        <w:t>до</w:t>
      </w:r>
      <w:r w:rsidR="008405B1">
        <w:t xml:space="preserve"> </w:t>
      </w:r>
      <w:r>
        <w:t>1</w:t>
      </w:r>
      <w:r w:rsidR="008405B1">
        <w:t xml:space="preserve"> </w:t>
      </w:r>
      <w:r>
        <w:t>час.</w:t>
      </w:r>
      <w:r w:rsidR="008405B1">
        <w:t xml:space="preserve"> </w:t>
      </w:r>
      <w:r>
        <w:t>50</w:t>
      </w:r>
      <w:r w:rsidR="008405B1">
        <w:t xml:space="preserve"> </w:t>
      </w:r>
      <w:r>
        <w:t>мин.</w:t>
      </w:r>
    </w:p>
    <w:p w14:paraId="25755E86" w14:textId="30CF6EC6" w:rsidR="0021535E" w:rsidRDefault="00DF5BA9" w:rsidP="009E1434">
      <w:pPr>
        <w:jc w:val="both"/>
      </w:pPr>
      <w:r>
        <w:t>Федеральные</w:t>
      </w:r>
      <w:r w:rsidR="008405B1">
        <w:t xml:space="preserve"> </w:t>
      </w:r>
      <w:r>
        <w:t>дорожники,</w:t>
      </w:r>
      <w:r w:rsidR="008405B1">
        <w:t xml:space="preserve"> </w:t>
      </w:r>
      <w:r>
        <w:t>приняв</w:t>
      </w:r>
      <w:r w:rsidR="008405B1">
        <w:t xml:space="preserve"> </w:t>
      </w:r>
      <w:r>
        <w:t>дорогу</w:t>
      </w:r>
      <w:r w:rsidR="008405B1">
        <w:t xml:space="preserve"> </w:t>
      </w:r>
      <w:r>
        <w:t>в</w:t>
      </w:r>
      <w:r w:rsidR="008405B1">
        <w:t xml:space="preserve"> </w:t>
      </w:r>
      <w:r>
        <w:t>оперативное</w:t>
      </w:r>
      <w:r w:rsidR="008405B1">
        <w:t xml:space="preserve"> </w:t>
      </w:r>
      <w:r>
        <w:t>управление,</w:t>
      </w:r>
      <w:r w:rsidR="008405B1">
        <w:t xml:space="preserve"> </w:t>
      </w:r>
      <w:r>
        <w:t>выполнят</w:t>
      </w:r>
      <w:r w:rsidR="008405B1">
        <w:t xml:space="preserve"> </w:t>
      </w:r>
      <w:r>
        <w:t>мероприятия</w:t>
      </w:r>
      <w:r w:rsidR="008405B1">
        <w:t xml:space="preserve"> </w:t>
      </w:r>
      <w:r>
        <w:t>по</w:t>
      </w:r>
      <w:r w:rsidR="008405B1">
        <w:t xml:space="preserve"> </w:t>
      </w:r>
      <w:r>
        <w:t>ликвидации</w:t>
      </w:r>
      <w:r w:rsidR="008405B1">
        <w:t xml:space="preserve"> </w:t>
      </w:r>
      <w:r>
        <w:t>деформаций</w:t>
      </w:r>
      <w:r w:rsidR="008405B1">
        <w:t xml:space="preserve"> </w:t>
      </w:r>
      <w:r>
        <w:t>и</w:t>
      </w:r>
      <w:r w:rsidR="008405B1">
        <w:t xml:space="preserve"> </w:t>
      </w:r>
      <w:r>
        <w:t>разрушений</w:t>
      </w:r>
      <w:r w:rsidR="008405B1">
        <w:t xml:space="preserve"> </w:t>
      </w:r>
      <w:r>
        <w:t>покрытия</w:t>
      </w:r>
      <w:r w:rsidR="008405B1">
        <w:t xml:space="preserve"> </w:t>
      </w:r>
      <w:r>
        <w:t>трассы.</w:t>
      </w:r>
      <w:r w:rsidR="008405B1">
        <w:t xml:space="preserve"> </w:t>
      </w:r>
      <w:r>
        <w:t>В</w:t>
      </w:r>
      <w:r w:rsidR="008405B1">
        <w:t xml:space="preserve"> </w:t>
      </w:r>
      <w:r>
        <w:t>настоящее</w:t>
      </w:r>
      <w:r w:rsidR="008405B1">
        <w:t xml:space="preserve"> </w:t>
      </w:r>
      <w:r>
        <w:t>время</w:t>
      </w:r>
      <w:r w:rsidR="008405B1">
        <w:t xml:space="preserve"> </w:t>
      </w:r>
      <w:r>
        <w:t>проводится</w:t>
      </w:r>
      <w:r w:rsidR="008405B1">
        <w:t xml:space="preserve"> </w:t>
      </w:r>
      <w:r>
        <w:t>инструментальная</w:t>
      </w:r>
      <w:r w:rsidR="008405B1">
        <w:t xml:space="preserve"> </w:t>
      </w:r>
      <w:r>
        <w:t>диагностика,</w:t>
      </w:r>
      <w:r w:rsidR="008405B1">
        <w:t xml:space="preserve"> </w:t>
      </w:r>
      <w:r>
        <w:t>которая</w:t>
      </w:r>
      <w:r w:rsidR="008405B1">
        <w:t xml:space="preserve"> </w:t>
      </w:r>
      <w:r>
        <w:t>позволит</w:t>
      </w:r>
      <w:r w:rsidR="008405B1">
        <w:t xml:space="preserve"> </w:t>
      </w:r>
      <w:r>
        <w:t>получить</w:t>
      </w:r>
      <w:r w:rsidR="008405B1">
        <w:t xml:space="preserve"> </w:t>
      </w:r>
      <w:r>
        <w:t>наиболее</w:t>
      </w:r>
      <w:r w:rsidR="008405B1">
        <w:t xml:space="preserve"> </w:t>
      </w:r>
      <w:r>
        <w:t>полную</w:t>
      </w:r>
      <w:r w:rsidR="008405B1">
        <w:t xml:space="preserve"> </w:t>
      </w:r>
      <w:r>
        <w:t>информацию</w:t>
      </w:r>
      <w:r w:rsidR="008405B1">
        <w:t xml:space="preserve"> </w:t>
      </w:r>
      <w:r>
        <w:t>о</w:t>
      </w:r>
      <w:r w:rsidR="008405B1">
        <w:t xml:space="preserve"> </w:t>
      </w:r>
      <w:r>
        <w:t>состоянии</w:t>
      </w:r>
      <w:r w:rsidR="008405B1">
        <w:t xml:space="preserve"> </w:t>
      </w:r>
      <w:r>
        <w:t>дороги</w:t>
      </w:r>
      <w:r w:rsidR="008405B1">
        <w:t xml:space="preserve"> </w:t>
      </w:r>
      <w:r>
        <w:t>и</w:t>
      </w:r>
      <w:r w:rsidR="008405B1">
        <w:t xml:space="preserve"> </w:t>
      </w:r>
      <w:r>
        <w:t>степени</w:t>
      </w:r>
      <w:r w:rsidR="008405B1">
        <w:t xml:space="preserve"> </w:t>
      </w:r>
      <w:r>
        <w:t>ее</w:t>
      </w:r>
      <w:r w:rsidR="008405B1">
        <w:t xml:space="preserve"> </w:t>
      </w:r>
      <w:r>
        <w:t>соответствия</w:t>
      </w:r>
      <w:r w:rsidR="008405B1">
        <w:t xml:space="preserve"> </w:t>
      </w:r>
      <w:r>
        <w:t>нормативным</w:t>
      </w:r>
      <w:r w:rsidR="008405B1">
        <w:t xml:space="preserve"> </w:t>
      </w:r>
      <w:r>
        <w:t>требованиям.</w:t>
      </w:r>
      <w:r w:rsidR="008405B1">
        <w:t xml:space="preserve"> </w:t>
      </w:r>
      <w:r>
        <w:t>Дорожники</w:t>
      </w:r>
      <w:r w:rsidR="008405B1">
        <w:t xml:space="preserve"> </w:t>
      </w:r>
      <w:r>
        <w:t>сформируют</w:t>
      </w:r>
      <w:r w:rsidR="008405B1">
        <w:t xml:space="preserve"> </w:t>
      </w:r>
      <w:r>
        <w:t>перечень</w:t>
      </w:r>
      <w:r w:rsidR="008405B1">
        <w:t xml:space="preserve"> </w:t>
      </w:r>
      <w:r>
        <w:t>первоочередных</w:t>
      </w:r>
      <w:r w:rsidR="008405B1">
        <w:t xml:space="preserve"> </w:t>
      </w:r>
      <w:r>
        <w:t>объектов</w:t>
      </w:r>
      <w:r w:rsidR="008405B1">
        <w:t xml:space="preserve"> </w:t>
      </w:r>
      <w:r>
        <w:t>трассы,</w:t>
      </w:r>
      <w:r w:rsidR="008405B1">
        <w:t xml:space="preserve"> </w:t>
      </w:r>
      <w:r>
        <w:t>нуждающихся</w:t>
      </w:r>
      <w:r w:rsidR="008405B1">
        <w:t xml:space="preserve"> </w:t>
      </w:r>
      <w:r>
        <w:t>в</w:t>
      </w:r>
      <w:r w:rsidR="008405B1">
        <w:t xml:space="preserve"> </w:t>
      </w:r>
      <w:r>
        <w:t>капитальном</w:t>
      </w:r>
      <w:r w:rsidR="008405B1">
        <w:t xml:space="preserve"> </w:t>
      </w:r>
      <w:r>
        <w:t>ремонте</w:t>
      </w:r>
      <w:r w:rsidR="008405B1">
        <w:t xml:space="preserve"> </w:t>
      </w:r>
      <w:r>
        <w:t>и</w:t>
      </w:r>
      <w:r w:rsidR="008405B1">
        <w:t xml:space="preserve"> </w:t>
      </w:r>
      <w:r>
        <w:t>реконструкции.</w:t>
      </w:r>
      <w:r w:rsidR="008405B1">
        <w:t xml:space="preserve"> </w:t>
      </w:r>
      <w:r>
        <w:t>Планируется,</w:t>
      </w:r>
      <w:r w:rsidR="008405B1">
        <w:t xml:space="preserve"> </w:t>
      </w:r>
      <w:r>
        <w:t>что</w:t>
      </w:r>
      <w:r w:rsidR="008405B1">
        <w:t xml:space="preserve"> </w:t>
      </w:r>
      <w:r>
        <w:t>до</w:t>
      </w:r>
      <w:r w:rsidR="008405B1">
        <w:t xml:space="preserve"> </w:t>
      </w:r>
      <w:r>
        <w:t>конца</w:t>
      </w:r>
      <w:r w:rsidR="008405B1">
        <w:t xml:space="preserve"> </w:t>
      </w:r>
      <w:r>
        <w:t>2019</w:t>
      </w:r>
      <w:r w:rsidR="008405B1">
        <w:t xml:space="preserve"> </w:t>
      </w:r>
      <w:r>
        <w:t>года</w:t>
      </w:r>
      <w:r w:rsidR="008405B1">
        <w:t xml:space="preserve"> </w:t>
      </w:r>
      <w:r>
        <w:t>специалисты</w:t>
      </w:r>
      <w:r w:rsidR="008405B1">
        <w:t xml:space="preserve"> </w:t>
      </w:r>
      <w:r>
        <w:t>приступят</w:t>
      </w:r>
      <w:r w:rsidR="008405B1">
        <w:t xml:space="preserve"> </w:t>
      </w:r>
      <w:r>
        <w:t>к</w:t>
      </w:r>
      <w:r w:rsidR="008405B1">
        <w:t xml:space="preserve"> </w:t>
      </w:r>
      <w:r>
        <w:t>проектированию</w:t>
      </w:r>
      <w:r w:rsidR="008405B1">
        <w:t xml:space="preserve"> </w:t>
      </w:r>
      <w:r>
        <w:t>и</w:t>
      </w:r>
      <w:r w:rsidR="008405B1">
        <w:t xml:space="preserve"> </w:t>
      </w:r>
      <w:r>
        <w:t>реконструкции</w:t>
      </w:r>
      <w:r w:rsidR="008405B1">
        <w:t xml:space="preserve"> </w:t>
      </w:r>
      <w:r>
        <w:t>автодороги</w:t>
      </w:r>
      <w:r w:rsidR="008405B1">
        <w:t xml:space="preserve"> </w:t>
      </w:r>
      <w:r>
        <w:t>А</w:t>
      </w:r>
      <w:r w:rsidR="008405B1">
        <w:t>-</w:t>
      </w:r>
      <w:r>
        <w:t>289.</w:t>
      </w:r>
    </w:p>
    <w:p w14:paraId="22B80516" w14:textId="243EE902" w:rsidR="0021535E" w:rsidRDefault="00DF5BA9" w:rsidP="009E1434">
      <w:pPr>
        <w:jc w:val="both"/>
      </w:pPr>
      <w:r>
        <w:t>В</w:t>
      </w:r>
      <w:r w:rsidR="008405B1">
        <w:t xml:space="preserve"> </w:t>
      </w:r>
      <w:r>
        <w:t>объезд</w:t>
      </w:r>
      <w:r w:rsidR="008405B1">
        <w:t xml:space="preserve"> </w:t>
      </w:r>
      <w:r>
        <w:t>агломерации</w:t>
      </w:r>
    </w:p>
    <w:p w14:paraId="08A7DEA2" w14:textId="5D631991" w:rsidR="00DF5BA9" w:rsidRDefault="00DF5BA9" w:rsidP="009E1434">
      <w:pPr>
        <w:jc w:val="both"/>
      </w:pPr>
      <w:r>
        <w:lastRenderedPageBreak/>
        <w:t>Также</w:t>
      </w:r>
      <w:r w:rsidR="008405B1">
        <w:t xml:space="preserve"> </w:t>
      </w:r>
      <w:r>
        <w:t>в</w:t>
      </w:r>
      <w:r w:rsidR="008405B1">
        <w:t xml:space="preserve"> </w:t>
      </w:r>
      <w:r>
        <w:t>2019</w:t>
      </w:r>
      <w:r w:rsidR="008405B1">
        <w:t xml:space="preserve"> </w:t>
      </w:r>
      <w:r>
        <w:t>году</w:t>
      </w:r>
      <w:r w:rsidR="008405B1">
        <w:t xml:space="preserve"> </w:t>
      </w:r>
      <w:r>
        <w:t>намечено</w:t>
      </w:r>
      <w:r w:rsidR="008405B1">
        <w:t xml:space="preserve"> </w:t>
      </w:r>
      <w:r>
        <w:t>начало</w:t>
      </w:r>
      <w:r w:rsidR="008405B1">
        <w:t xml:space="preserve"> </w:t>
      </w:r>
      <w:r>
        <w:t>строительства</w:t>
      </w:r>
      <w:r w:rsidR="008405B1">
        <w:t xml:space="preserve"> </w:t>
      </w:r>
      <w:r>
        <w:t>дальнего</w:t>
      </w:r>
      <w:r w:rsidR="008405B1">
        <w:t xml:space="preserve"> </w:t>
      </w:r>
      <w:r>
        <w:t>западного</w:t>
      </w:r>
      <w:r w:rsidR="008405B1">
        <w:t xml:space="preserve"> </w:t>
      </w:r>
      <w:r>
        <w:t>обхода</w:t>
      </w:r>
      <w:r w:rsidR="008405B1">
        <w:t xml:space="preserve"> </w:t>
      </w:r>
      <w:r>
        <w:t>Краснодара.</w:t>
      </w:r>
      <w:r w:rsidR="008405B1">
        <w:t xml:space="preserve"> </w:t>
      </w:r>
      <w:r>
        <w:t>Он</w:t>
      </w:r>
      <w:r w:rsidR="008405B1">
        <w:t xml:space="preserve"> </w:t>
      </w:r>
      <w:r>
        <w:t>свяжет</w:t>
      </w:r>
      <w:r w:rsidR="008405B1">
        <w:t xml:space="preserve"> </w:t>
      </w:r>
      <w:r>
        <w:t>трассы</w:t>
      </w:r>
      <w:r w:rsidR="008405B1">
        <w:t xml:space="preserve"> </w:t>
      </w:r>
      <w:r>
        <w:t>М</w:t>
      </w:r>
      <w:r w:rsidR="008405B1">
        <w:t>-</w:t>
      </w:r>
      <w:r>
        <w:t>4</w:t>
      </w:r>
      <w:r w:rsidR="008405B1">
        <w:t xml:space="preserve"> «</w:t>
      </w:r>
      <w:r>
        <w:t>Дон</w:t>
      </w:r>
      <w:r w:rsidR="008405B1">
        <w:t xml:space="preserve">» </w:t>
      </w:r>
      <w:r>
        <w:t>и</w:t>
      </w:r>
      <w:r w:rsidR="008405B1">
        <w:t xml:space="preserve"> </w:t>
      </w:r>
      <w:r>
        <w:t>А</w:t>
      </w:r>
      <w:r w:rsidR="008405B1">
        <w:t>-</w:t>
      </w:r>
      <w:r>
        <w:t>289</w:t>
      </w:r>
      <w:r w:rsidR="008405B1">
        <w:t xml:space="preserve"> </w:t>
      </w:r>
      <w:r>
        <w:t>и</w:t>
      </w:r>
      <w:r w:rsidR="008405B1">
        <w:t xml:space="preserve"> </w:t>
      </w:r>
      <w:r>
        <w:t>позволит</w:t>
      </w:r>
      <w:r w:rsidR="008405B1">
        <w:t xml:space="preserve"> </w:t>
      </w:r>
      <w:r>
        <w:t>автомобилистам,</w:t>
      </w:r>
      <w:r w:rsidR="008405B1">
        <w:t xml:space="preserve"> </w:t>
      </w:r>
      <w:r>
        <w:t>движущимся</w:t>
      </w:r>
      <w:r w:rsidR="008405B1">
        <w:t xml:space="preserve"> </w:t>
      </w:r>
      <w:r>
        <w:t>по</w:t>
      </w:r>
      <w:r w:rsidR="008405B1">
        <w:t xml:space="preserve"> </w:t>
      </w:r>
      <w:r>
        <w:t>М</w:t>
      </w:r>
      <w:r w:rsidR="008405B1">
        <w:t>-</w:t>
      </w:r>
      <w:r>
        <w:t>4</w:t>
      </w:r>
      <w:r w:rsidR="008405B1">
        <w:t xml:space="preserve"> </w:t>
      </w:r>
      <w:r>
        <w:t>в</w:t>
      </w:r>
      <w:r w:rsidR="008405B1">
        <w:t xml:space="preserve"> </w:t>
      </w:r>
      <w:r>
        <w:t>сторону</w:t>
      </w:r>
      <w:r w:rsidR="008405B1">
        <w:t xml:space="preserve"> </w:t>
      </w:r>
      <w:r>
        <w:t>Крыма,</w:t>
      </w:r>
      <w:r w:rsidR="008405B1">
        <w:t xml:space="preserve"> </w:t>
      </w:r>
      <w:r>
        <w:t>объехать</w:t>
      </w:r>
      <w:r w:rsidR="008405B1">
        <w:t xml:space="preserve"> </w:t>
      </w:r>
      <w:r>
        <w:t>городскую</w:t>
      </w:r>
      <w:r w:rsidR="008405B1">
        <w:t xml:space="preserve"> </w:t>
      </w:r>
      <w:r>
        <w:t>агломерацию,</w:t>
      </w:r>
      <w:r w:rsidR="008405B1">
        <w:t xml:space="preserve"> </w:t>
      </w:r>
      <w:r>
        <w:t>а</w:t>
      </w:r>
      <w:r w:rsidR="008405B1">
        <w:t xml:space="preserve"> </w:t>
      </w:r>
      <w:r>
        <w:t>также</w:t>
      </w:r>
      <w:r w:rsidR="008405B1">
        <w:t xml:space="preserve"> </w:t>
      </w:r>
      <w:r>
        <w:t>зоны</w:t>
      </w:r>
      <w:r w:rsidR="008405B1">
        <w:t xml:space="preserve"> </w:t>
      </w:r>
      <w:r>
        <w:t>перспективной</w:t>
      </w:r>
      <w:r w:rsidR="008405B1">
        <w:t xml:space="preserve"> </w:t>
      </w:r>
      <w:r>
        <w:t>застройки.</w:t>
      </w:r>
      <w:r w:rsidR="008405B1">
        <w:t xml:space="preserve"> </w:t>
      </w:r>
    </w:p>
    <w:p w14:paraId="2B14A4D3" w14:textId="2400EC5C" w:rsidR="00DF5BA9" w:rsidRDefault="00DF5BA9" w:rsidP="009E1434">
      <w:pPr>
        <w:jc w:val="both"/>
      </w:pPr>
      <w:r>
        <w:t>Научно</w:t>
      </w:r>
      <w:r w:rsidR="008405B1">
        <w:t>-</w:t>
      </w:r>
      <w:r>
        <w:t>технический</w:t>
      </w:r>
      <w:r w:rsidR="008405B1">
        <w:t xml:space="preserve"> </w:t>
      </w:r>
      <w:r>
        <w:t>совет</w:t>
      </w:r>
      <w:r w:rsidR="008405B1">
        <w:t xml:space="preserve"> </w:t>
      </w:r>
      <w:r>
        <w:t>Госкомпании</w:t>
      </w:r>
      <w:r w:rsidR="008405B1">
        <w:t xml:space="preserve"> «</w:t>
      </w:r>
      <w:r>
        <w:t>Автодор</w:t>
      </w:r>
      <w:r w:rsidR="008405B1">
        <w:t xml:space="preserve">» </w:t>
      </w:r>
      <w:r>
        <w:t>рассматривал</w:t>
      </w:r>
      <w:r w:rsidR="008405B1">
        <w:t xml:space="preserve"> </w:t>
      </w:r>
      <w:r>
        <w:t>два</w:t>
      </w:r>
      <w:r w:rsidR="008405B1">
        <w:t xml:space="preserve"> </w:t>
      </w:r>
      <w:r>
        <w:t>варианта</w:t>
      </w:r>
      <w:r w:rsidR="008405B1">
        <w:t xml:space="preserve"> </w:t>
      </w:r>
      <w:r>
        <w:t>западного</w:t>
      </w:r>
      <w:r w:rsidR="008405B1">
        <w:t xml:space="preserve"> </w:t>
      </w:r>
      <w:r>
        <w:t>обхода</w:t>
      </w:r>
      <w:r w:rsidR="008405B1">
        <w:t xml:space="preserve"> </w:t>
      </w:r>
      <w:r>
        <w:t>Краснодара</w:t>
      </w:r>
      <w:r w:rsidR="008405B1">
        <w:t xml:space="preserve"> – </w:t>
      </w:r>
      <w:r>
        <w:t>ближний</w:t>
      </w:r>
      <w:r w:rsidR="008405B1">
        <w:t xml:space="preserve"> </w:t>
      </w:r>
      <w:r>
        <w:t>и</w:t>
      </w:r>
      <w:r w:rsidR="008405B1">
        <w:t xml:space="preserve"> </w:t>
      </w:r>
      <w:r>
        <w:t>дальний.</w:t>
      </w:r>
      <w:r w:rsidR="008405B1">
        <w:t xml:space="preserve"> </w:t>
      </w:r>
      <w:r>
        <w:t>По</w:t>
      </w:r>
      <w:r w:rsidR="008405B1">
        <w:t xml:space="preserve"> </w:t>
      </w:r>
      <w:r>
        <w:t>ближнему</w:t>
      </w:r>
      <w:r w:rsidR="008405B1">
        <w:t xml:space="preserve"> </w:t>
      </w:r>
      <w:r>
        <w:t>маршруту</w:t>
      </w:r>
      <w:r w:rsidR="008405B1">
        <w:t xml:space="preserve"> </w:t>
      </w:r>
      <w:r>
        <w:t>дорога</w:t>
      </w:r>
      <w:r w:rsidR="008405B1">
        <w:t xml:space="preserve"> </w:t>
      </w:r>
      <w:r>
        <w:t>прошла</w:t>
      </w:r>
      <w:r w:rsidR="008405B1">
        <w:t xml:space="preserve"> </w:t>
      </w:r>
      <w:r>
        <w:t>бы</w:t>
      </w:r>
      <w:r w:rsidR="008405B1">
        <w:t xml:space="preserve"> </w:t>
      </w:r>
      <w:r>
        <w:t>частично</w:t>
      </w:r>
      <w:r w:rsidR="008405B1">
        <w:t xml:space="preserve"> </w:t>
      </w:r>
      <w:r>
        <w:t>в</w:t>
      </w:r>
      <w:r w:rsidR="008405B1">
        <w:t xml:space="preserve"> </w:t>
      </w:r>
      <w:r>
        <w:t>черте</w:t>
      </w:r>
      <w:r w:rsidR="008405B1">
        <w:t xml:space="preserve"> </w:t>
      </w:r>
      <w:r>
        <w:t>Краснодара,</w:t>
      </w:r>
      <w:r w:rsidR="008405B1">
        <w:t xml:space="preserve"> </w:t>
      </w:r>
      <w:r>
        <w:t>а</w:t>
      </w:r>
      <w:r w:rsidR="008405B1">
        <w:t xml:space="preserve"> </w:t>
      </w:r>
      <w:r>
        <w:t>также</w:t>
      </w:r>
      <w:r w:rsidR="008405B1">
        <w:t xml:space="preserve"> </w:t>
      </w:r>
      <w:r>
        <w:t>между</w:t>
      </w:r>
      <w:r w:rsidR="008405B1">
        <w:t xml:space="preserve"> </w:t>
      </w:r>
      <w:r>
        <w:t>городом</w:t>
      </w:r>
      <w:r w:rsidR="008405B1">
        <w:t xml:space="preserve"> </w:t>
      </w:r>
      <w:r>
        <w:t>и</w:t>
      </w:r>
      <w:r w:rsidR="008405B1">
        <w:t xml:space="preserve"> </w:t>
      </w:r>
      <w:r>
        <w:t>ключевыми</w:t>
      </w:r>
      <w:r w:rsidR="008405B1">
        <w:t xml:space="preserve"> </w:t>
      </w:r>
      <w:r>
        <w:t>населенными</w:t>
      </w:r>
      <w:r w:rsidR="008405B1">
        <w:t xml:space="preserve"> </w:t>
      </w:r>
      <w:r>
        <w:t>пунктами</w:t>
      </w:r>
      <w:r w:rsidR="008405B1">
        <w:t xml:space="preserve"> </w:t>
      </w:r>
      <w:r>
        <w:t>агломерации</w:t>
      </w:r>
      <w:r w:rsidR="008405B1">
        <w:t xml:space="preserve"> – </w:t>
      </w:r>
      <w:r>
        <w:t>хутором</w:t>
      </w:r>
      <w:r w:rsidR="008405B1">
        <w:t xml:space="preserve"> </w:t>
      </w:r>
      <w:r>
        <w:t>Октябрьским,</w:t>
      </w:r>
      <w:r w:rsidR="008405B1">
        <w:t xml:space="preserve"> </w:t>
      </w:r>
      <w:r>
        <w:t>Новотитаровской</w:t>
      </w:r>
      <w:r w:rsidR="008405B1">
        <w:t xml:space="preserve"> </w:t>
      </w:r>
      <w:r>
        <w:t>и</w:t>
      </w:r>
      <w:r w:rsidR="008405B1">
        <w:t xml:space="preserve"> </w:t>
      </w:r>
      <w:r>
        <w:t>Елизаветинской</w:t>
      </w:r>
      <w:r w:rsidR="008405B1">
        <w:t xml:space="preserve"> </w:t>
      </w:r>
      <w:r>
        <w:t>станицами.</w:t>
      </w:r>
      <w:r w:rsidR="008405B1">
        <w:t xml:space="preserve"> </w:t>
      </w:r>
      <w:r>
        <w:t>По</w:t>
      </w:r>
      <w:r w:rsidR="008405B1">
        <w:t xml:space="preserve"> </w:t>
      </w:r>
      <w:r>
        <w:t>оценкам</w:t>
      </w:r>
      <w:r w:rsidR="008405B1">
        <w:t xml:space="preserve"> </w:t>
      </w:r>
      <w:r>
        <w:t>экспертов,</w:t>
      </w:r>
      <w:r w:rsidR="008405B1">
        <w:t xml:space="preserve"> </w:t>
      </w:r>
      <w:r>
        <w:t>активная</w:t>
      </w:r>
      <w:r w:rsidR="008405B1">
        <w:t xml:space="preserve"> </w:t>
      </w:r>
      <w:r>
        <w:t>застройка</w:t>
      </w:r>
      <w:r w:rsidR="008405B1">
        <w:t xml:space="preserve"> </w:t>
      </w:r>
      <w:r>
        <w:t>прилегающей</w:t>
      </w:r>
      <w:r w:rsidR="008405B1">
        <w:t xml:space="preserve"> </w:t>
      </w:r>
      <w:r>
        <w:t>территории</w:t>
      </w:r>
      <w:r w:rsidR="008405B1">
        <w:t xml:space="preserve"> </w:t>
      </w:r>
      <w:r>
        <w:t>со</w:t>
      </w:r>
      <w:r w:rsidR="008405B1">
        <w:t xml:space="preserve"> </w:t>
      </w:r>
      <w:r>
        <w:t>временем</w:t>
      </w:r>
      <w:r w:rsidR="008405B1">
        <w:t xml:space="preserve"> </w:t>
      </w:r>
      <w:r>
        <w:t>повлекла</w:t>
      </w:r>
      <w:r w:rsidR="008405B1">
        <w:t xml:space="preserve"> </w:t>
      </w:r>
      <w:r>
        <w:t>бы</w:t>
      </w:r>
      <w:r w:rsidR="008405B1">
        <w:t xml:space="preserve"> </w:t>
      </w:r>
      <w:r>
        <w:t>за</w:t>
      </w:r>
      <w:r w:rsidR="008405B1">
        <w:t xml:space="preserve"> </w:t>
      </w:r>
      <w:r>
        <w:t>собой</w:t>
      </w:r>
      <w:r w:rsidR="008405B1">
        <w:t xml:space="preserve"> </w:t>
      </w:r>
      <w:r>
        <w:t>строительство</w:t>
      </w:r>
      <w:r w:rsidR="008405B1">
        <w:t xml:space="preserve"> </w:t>
      </w:r>
      <w:r>
        <w:t>дополнительных</w:t>
      </w:r>
      <w:r w:rsidR="008405B1">
        <w:t xml:space="preserve"> </w:t>
      </w:r>
      <w:r>
        <w:t>транспортных</w:t>
      </w:r>
      <w:r w:rsidR="008405B1">
        <w:t xml:space="preserve"> </w:t>
      </w:r>
      <w:r>
        <w:t>развязок,</w:t>
      </w:r>
      <w:r w:rsidR="008405B1">
        <w:t xml:space="preserve"> </w:t>
      </w:r>
      <w:r>
        <w:t>местных</w:t>
      </w:r>
      <w:r w:rsidR="008405B1">
        <w:t xml:space="preserve"> </w:t>
      </w:r>
      <w:r>
        <w:t>проездов,</w:t>
      </w:r>
      <w:r w:rsidR="008405B1">
        <w:t xml:space="preserve"> </w:t>
      </w:r>
      <w:r>
        <w:t>примыканий,</w:t>
      </w:r>
      <w:r w:rsidR="008405B1">
        <w:t xml:space="preserve"> </w:t>
      </w:r>
      <w:r>
        <w:t>введение</w:t>
      </w:r>
      <w:r w:rsidR="008405B1">
        <w:t xml:space="preserve"> </w:t>
      </w:r>
      <w:r>
        <w:t>ограничений</w:t>
      </w:r>
      <w:r w:rsidR="008405B1">
        <w:t xml:space="preserve"> </w:t>
      </w:r>
      <w:r>
        <w:t>на</w:t>
      </w:r>
      <w:r w:rsidR="008405B1">
        <w:t xml:space="preserve"> </w:t>
      </w:r>
      <w:r>
        <w:t>пропуск</w:t>
      </w:r>
      <w:r w:rsidR="008405B1">
        <w:t xml:space="preserve"> </w:t>
      </w:r>
      <w:r>
        <w:t>транзитного</w:t>
      </w:r>
      <w:r w:rsidR="008405B1">
        <w:t xml:space="preserve"> </w:t>
      </w:r>
      <w:r>
        <w:t>транспорта.</w:t>
      </w:r>
      <w:r w:rsidR="008405B1">
        <w:t xml:space="preserve"> </w:t>
      </w:r>
    </w:p>
    <w:p w14:paraId="5204006D" w14:textId="48D6FE8C" w:rsidR="00DF5BA9" w:rsidRDefault="00DF5BA9" w:rsidP="009E1434">
      <w:pPr>
        <w:jc w:val="both"/>
      </w:pPr>
      <w:r>
        <w:t>Поэтому</w:t>
      </w:r>
      <w:r w:rsidR="008405B1">
        <w:t xml:space="preserve"> </w:t>
      </w:r>
      <w:r>
        <w:t>был</w:t>
      </w:r>
      <w:r w:rsidR="008405B1">
        <w:t xml:space="preserve"> </w:t>
      </w:r>
      <w:r>
        <w:t>принят</w:t>
      </w:r>
      <w:r w:rsidR="008405B1">
        <w:t xml:space="preserve"> </w:t>
      </w:r>
      <w:r>
        <w:t>вариант</w:t>
      </w:r>
      <w:r w:rsidR="008405B1">
        <w:t xml:space="preserve"> </w:t>
      </w:r>
      <w:r>
        <w:t>дальнего</w:t>
      </w:r>
      <w:r w:rsidR="008405B1">
        <w:t xml:space="preserve"> </w:t>
      </w:r>
      <w:r>
        <w:t>западного</w:t>
      </w:r>
      <w:r w:rsidR="008405B1">
        <w:t xml:space="preserve"> </w:t>
      </w:r>
      <w:r>
        <w:t>обхода.</w:t>
      </w:r>
    </w:p>
    <w:p w14:paraId="7E914443" w14:textId="77000D24" w:rsidR="00DF5BA9" w:rsidRDefault="00DF5BA9" w:rsidP="009E1434">
      <w:pPr>
        <w:jc w:val="both"/>
      </w:pPr>
      <w:r>
        <w:t>Дальний</w:t>
      </w:r>
      <w:r w:rsidR="008405B1">
        <w:t xml:space="preserve"> </w:t>
      </w:r>
      <w:r>
        <w:t>западный</w:t>
      </w:r>
      <w:r w:rsidR="008405B1">
        <w:t xml:space="preserve"> </w:t>
      </w:r>
      <w:r>
        <w:t>обход</w:t>
      </w:r>
      <w:r w:rsidR="008405B1">
        <w:t xml:space="preserve"> </w:t>
      </w:r>
      <w:r>
        <w:t>Краснодара</w:t>
      </w:r>
      <w:r w:rsidR="008405B1">
        <w:t xml:space="preserve"> </w:t>
      </w:r>
      <w:r>
        <w:t>соединит</w:t>
      </w:r>
      <w:r w:rsidR="008405B1">
        <w:t xml:space="preserve"> </w:t>
      </w:r>
      <w:r>
        <w:t>краевую</w:t>
      </w:r>
      <w:r w:rsidR="008405B1">
        <w:t xml:space="preserve"> </w:t>
      </w:r>
      <w:r>
        <w:t>автодорогу</w:t>
      </w:r>
      <w:r w:rsidR="008405B1">
        <w:t xml:space="preserve"> </w:t>
      </w:r>
      <w:r>
        <w:t>Краснодар</w:t>
      </w:r>
      <w:r w:rsidR="008405B1">
        <w:t xml:space="preserve"> – </w:t>
      </w:r>
      <w:r>
        <w:t>Темрюк</w:t>
      </w:r>
      <w:r w:rsidR="008405B1">
        <w:t xml:space="preserve"> – </w:t>
      </w:r>
      <w:r>
        <w:t>хутор</w:t>
      </w:r>
      <w:r w:rsidR="008405B1">
        <w:t xml:space="preserve"> </w:t>
      </w:r>
      <w:r>
        <w:t>Белый</w:t>
      </w:r>
      <w:r w:rsidR="008405B1">
        <w:t xml:space="preserve"> </w:t>
      </w:r>
      <w:r>
        <w:t>и</w:t>
      </w:r>
      <w:r w:rsidR="008405B1">
        <w:t xml:space="preserve"> </w:t>
      </w:r>
      <w:r>
        <w:t>федеральную</w:t>
      </w:r>
      <w:r w:rsidR="008405B1">
        <w:t xml:space="preserve"> </w:t>
      </w:r>
      <w:r>
        <w:t>трассу</w:t>
      </w:r>
      <w:r w:rsidR="008405B1">
        <w:t xml:space="preserve"> </w:t>
      </w:r>
      <w:r>
        <w:t>М</w:t>
      </w:r>
      <w:r w:rsidR="008405B1">
        <w:t>-</w:t>
      </w:r>
      <w:r>
        <w:t>4</w:t>
      </w:r>
      <w:r w:rsidR="008405B1">
        <w:t xml:space="preserve"> «</w:t>
      </w:r>
      <w:r>
        <w:t>Дон</w:t>
      </w:r>
      <w:r w:rsidR="008405B1">
        <w:t>»</w:t>
      </w:r>
      <w:r>
        <w:t>.</w:t>
      </w:r>
      <w:r w:rsidR="008405B1">
        <w:t xml:space="preserve"> </w:t>
      </w:r>
      <w:r>
        <w:t>Маршрут</w:t>
      </w:r>
      <w:r w:rsidR="008405B1">
        <w:t xml:space="preserve"> </w:t>
      </w:r>
      <w:r>
        <w:t>решено</w:t>
      </w:r>
      <w:r w:rsidR="008405B1">
        <w:t xml:space="preserve"> </w:t>
      </w:r>
      <w:r>
        <w:t>проложить</w:t>
      </w:r>
      <w:r w:rsidR="008405B1">
        <w:t xml:space="preserve"> </w:t>
      </w:r>
      <w:r>
        <w:t>в</w:t>
      </w:r>
      <w:r w:rsidR="008405B1">
        <w:t xml:space="preserve"> </w:t>
      </w:r>
      <w:r>
        <w:t>районе</w:t>
      </w:r>
      <w:r w:rsidR="008405B1">
        <w:t xml:space="preserve"> </w:t>
      </w:r>
      <w:r>
        <w:t>станицы</w:t>
      </w:r>
      <w:r w:rsidR="008405B1">
        <w:t xml:space="preserve"> </w:t>
      </w:r>
      <w:r>
        <w:t>Марьянской,</w:t>
      </w:r>
      <w:r w:rsidR="008405B1">
        <w:t xml:space="preserve"> </w:t>
      </w:r>
      <w:r>
        <w:t>он</w:t>
      </w:r>
      <w:r w:rsidR="008405B1">
        <w:t xml:space="preserve"> </w:t>
      </w:r>
      <w:r>
        <w:t>обойдет</w:t>
      </w:r>
      <w:r w:rsidR="008405B1">
        <w:t xml:space="preserve"> </w:t>
      </w:r>
      <w:r>
        <w:t>хутор</w:t>
      </w:r>
      <w:r w:rsidR="008405B1">
        <w:t xml:space="preserve"> </w:t>
      </w:r>
      <w:r>
        <w:t>Копанской,</w:t>
      </w:r>
      <w:r w:rsidR="008405B1">
        <w:t xml:space="preserve"> </w:t>
      </w:r>
      <w:r>
        <w:t>станицу</w:t>
      </w:r>
      <w:r w:rsidR="008405B1">
        <w:t xml:space="preserve"> </w:t>
      </w:r>
      <w:r>
        <w:t>Нововеличковскую</w:t>
      </w:r>
      <w:r w:rsidR="008405B1">
        <w:t xml:space="preserve"> </w:t>
      </w:r>
      <w:r>
        <w:t>и</w:t>
      </w:r>
      <w:r w:rsidR="008405B1">
        <w:t xml:space="preserve"> </w:t>
      </w:r>
      <w:r>
        <w:t>в</w:t>
      </w:r>
      <w:r w:rsidR="008405B1">
        <w:t xml:space="preserve"> </w:t>
      </w:r>
      <w:r>
        <w:t>районе</w:t>
      </w:r>
      <w:r w:rsidR="008405B1">
        <w:t xml:space="preserve"> </w:t>
      </w:r>
      <w:r>
        <w:t>хутора</w:t>
      </w:r>
      <w:r w:rsidR="008405B1">
        <w:t xml:space="preserve"> </w:t>
      </w:r>
      <w:r>
        <w:t>Октябрьского</w:t>
      </w:r>
      <w:r w:rsidR="008405B1">
        <w:t xml:space="preserve"> </w:t>
      </w:r>
      <w:r>
        <w:t>примкнет</w:t>
      </w:r>
      <w:r w:rsidR="008405B1">
        <w:t xml:space="preserve"> </w:t>
      </w:r>
      <w:r>
        <w:t>к</w:t>
      </w:r>
      <w:r w:rsidR="008405B1">
        <w:t xml:space="preserve"> </w:t>
      </w:r>
      <w:r>
        <w:t>трассе</w:t>
      </w:r>
      <w:r w:rsidR="008405B1">
        <w:t xml:space="preserve"> «</w:t>
      </w:r>
      <w:r>
        <w:t>Дон</w:t>
      </w:r>
      <w:r w:rsidR="008405B1">
        <w:t>»</w:t>
      </w:r>
      <w:r>
        <w:t>.</w:t>
      </w:r>
      <w:r w:rsidR="008405B1">
        <w:t xml:space="preserve"> </w:t>
      </w:r>
      <w:r>
        <w:t>Тем</w:t>
      </w:r>
      <w:r w:rsidR="008405B1">
        <w:t xml:space="preserve"> </w:t>
      </w:r>
      <w:r>
        <w:t>самым</w:t>
      </w:r>
      <w:r w:rsidR="008405B1">
        <w:t xml:space="preserve"> </w:t>
      </w:r>
      <w:r>
        <w:t>новый</w:t>
      </w:r>
      <w:r w:rsidR="008405B1">
        <w:t xml:space="preserve"> </w:t>
      </w:r>
      <w:r>
        <w:t>транспортный</w:t>
      </w:r>
      <w:r w:rsidR="008405B1">
        <w:t xml:space="preserve"> </w:t>
      </w:r>
      <w:r>
        <w:t>коридор</w:t>
      </w:r>
      <w:r w:rsidR="008405B1">
        <w:t xml:space="preserve"> </w:t>
      </w:r>
      <w:r>
        <w:t>обогнет</w:t>
      </w:r>
      <w:r w:rsidR="008405B1">
        <w:t xml:space="preserve"> </w:t>
      </w:r>
      <w:r>
        <w:t>существующую</w:t>
      </w:r>
      <w:r w:rsidR="008405B1">
        <w:t xml:space="preserve"> </w:t>
      </w:r>
      <w:r>
        <w:t>городскую</w:t>
      </w:r>
      <w:r w:rsidR="008405B1">
        <w:t xml:space="preserve"> </w:t>
      </w:r>
      <w:r>
        <w:t>агломерацию</w:t>
      </w:r>
      <w:r w:rsidR="008405B1">
        <w:t xml:space="preserve"> </w:t>
      </w:r>
      <w:r>
        <w:t>и</w:t>
      </w:r>
      <w:r w:rsidR="008405B1">
        <w:t xml:space="preserve"> </w:t>
      </w:r>
      <w:r>
        <w:t>зоны</w:t>
      </w:r>
      <w:r w:rsidR="008405B1">
        <w:t xml:space="preserve"> </w:t>
      </w:r>
      <w:r>
        <w:t>перспективной</w:t>
      </w:r>
      <w:r w:rsidR="008405B1">
        <w:t xml:space="preserve"> </w:t>
      </w:r>
      <w:r>
        <w:t>застройки.</w:t>
      </w:r>
    </w:p>
    <w:p w14:paraId="25F4C969" w14:textId="3CFCD4DA" w:rsidR="00DF5BA9" w:rsidRDefault="00DF5BA9" w:rsidP="009E1434">
      <w:pPr>
        <w:jc w:val="both"/>
      </w:pPr>
      <w:r>
        <w:t>Прогнозная</w:t>
      </w:r>
      <w:r w:rsidR="008405B1">
        <w:t xml:space="preserve"> </w:t>
      </w:r>
      <w:r>
        <w:t>интенсивность</w:t>
      </w:r>
      <w:r w:rsidR="008405B1">
        <w:t xml:space="preserve"> </w:t>
      </w:r>
      <w:r>
        <w:t>движения</w:t>
      </w:r>
      <w:r w:rsidR="008405B1">
        <w:t xml:space="preserve"> </w:t>
      </w:r>
      <w:r>
        <w:t>(к</w:t>
      </w:r>
      <w:r w:rsidR="008405B1">
        <w:t xml:space="preserve"> </w:t>
      </w:r>
      <w:r>
        <w:t>2034</w:t>
      </w:r>
      <w:r w:rsidR="008405B1">
        <w:t xml:space="preserve"> </w:t>
      </w:r>
      <w:r>
        <w:t>году)</w:t>
      </w:r>
      <w:r w:rsidR="008405B1">
        <w:t xml:space="preserve"> </w:t>
      </w:r>
      <w:r>
        <w:t>ожидается</w:t>
      </w:r>
      <w:r w:rsidR="008405B1">
        <w:t xml:space="preserve"> </w:t>
      </w:r>
      <w:r>
        <w:t>на</w:t>
      </w:r>
      <w:r w:rsidR="008405B1">
        <w:t xml:space="preserve"> </w:t>
      </w:r>
      <w:r>
        <w:t>уровне</w:t>
      </w:r>
      <w:r w:rsidR="008405B1">
        <w:t xml:space="preserve"> </w:t>
      </w:r>
      <w:r>
        <w:t>30</w:t>
      </w:r>
      <w:r w:rsidR="008405B1">
        <w:t xml:space="preserve"> </w:t>
      </w:r>
      <w:r>
        <w:t>тыс.</w:t>
      </w:r>
      <w:r w:rsidR="008405B1">
        <w:t xml:space="preserve"> </w:t>
      </w:r>
      <w:r>
        <w:t>автомобилей</w:t>
      </w:r>
      <w:r w:rsidR="008405B1">
        <w:t xml:space="preserve"> </w:t>
      </w:r>
      <w:r>
        <w:t>в</w:t>
      </w:r>
      <w:r w:rsidR="008405B1">
        <w:t xml:space="preserve"> </w:t>
      </w:r>
      <w:r>
        <w:t>сутки.</w:t>
      </w:r>
      <w:r w:rsidR="008405B1">
        <w:t xml:space="preserve"> </w:t>
      </w:r>
      <w:r>
        <w:t>Планируется,</w:t>
      </w:r>
      <w:r w:rsidR="008405B1">
        <w:t xml:space="preserve"> </w:t>
      </w:r>
      <w:r>
        <w:t>что</w:t>
      </w:r>
      <w:r w:rsidR="008405B1">
        <w:t xml:space="preserve"> </w:t>
      </w:r>
      <w:r>
        <w:t>обходная</w:t>
      </w:r>
      <w:r w:rsidR="008405B1">
        <w:t xml:space="preserve"> </w:t>
      </w:r>
      <w:r>
        <w:t>дорога</w:t>
      </w:r>
      <w:r w:rsidR="008405B1">
        <w:t xml:space="preserve"> </w:t>
      </w:r>
      <w:r>
        <w:t>будет</w:t>
      </w:r>
      <w:r w:rsidR="008405B1">
        <w:t xml:space="preserve"> </w:t>
      </w:r>
      <w:r>
        <w:t>первой</w:t>
      </w:r>
      <w:r w:rsidR="008405B1">
        <w:t xml:space="preserve"> </w:t>
      </w:r>
      <w:r>
        <w:t>технической</w:t>
      </w:r>
      <w:r w:rsidR="008405B1">
        <w:t xml:space="preserve"> </w:t>
      </w:r>
      <w:r>
        <w:t>категории,</w:t>
      </w:r>
      <w:r w:rsidR="008405B1">
        <w:t xml:space="preserve"> </w:t>
      </w:r>
      <w:r>
        <w:t>с</w:t>
      </w:r>
      <w:r w:rsidR="008405B1">
        <w:t xml:space="preserve"> </w:t>
      </w:r>
      <w:r>
        <w:t>четырьмя</w:t>
      </w:r>
      <w:r w:rsidR="008405B1">
        <w:t xml:space="preserve"> </w:t>
      </w:r>
      <w:r>
        <w:t>полосами</w:t>
      </w:r>
      <w:r w:rsidR="008405B1">
        <w:t xml:space="preserve"> </w:t>
      </w:r>
      <w:r>
        <w:t>движения,</w:t>
      </w:r>
      <w:r w:rsidR="008405B1">
        <w:t xml:space="preserve"> </w:t>
      </w:r>
      <w:r>
        <w:t>расчетная</w:t>
      </w:r>
      <w:r w:rsidR="008405B1">
        <w:t xml:space="preserve"> </w:t>
      </w:r>
      <w:r>
        <w:t>скорость</w:t>
      </w:r>
      <w:r w:rsidR="008405B1">
        <w:t xml:space="preserve"> </w:t>
      </w:r>
      <w:r>
        <w:t>составит</w:t>
      </w:r>
      <w:r w:rsidR="008405B1">
        <w:t xml:space="preserve"> </w:t>
      </w:r>
      <w:r>
        <w:t>120</w:t>
      </w:r>
      <w:r w:rsidR="008405B1">
        <w:t xml:space="preserve"> </w:t>
      </w:r>
      <w:r>
        <w:t>км</w:t>
      </w:r>
      <w:r w:rsidR="008405B1">
        <w:t xml:space="preserve"> </w:t>
      </w:r>
      <w:r>
        <w:t>в</w:t>
      </w:r>
      <w:r w:rsidR="008405B1">
        <w:t xml:space="preserve"> </w:t>
      </w:r>
      <w:r>
        <w:t>час.</w:t>
      </w:r>
      <w:r w:rsidR="008405B1">
        <w:t xml:space="preserve"> </w:t>
      </w:r>
      <w:r>
        <w:t>На</w:t>
      </w:r>
      <w:r w:rsidR="008405B1">
        <w:t xml:space="preserve"> </w:t>
      </w:r>
      <w:r>
        <w:t>новой</w:t>
      </w:r>
      <w:r w:rsidR="008405B1">
        <w:t xml:space="preserve"> </w:t>
      </w:r>
      <w:r>
        <w:t>магистрали</w:t>
      </w:r>
      <w:r w:rsidR="008405B1">
        <w:t xml:space="preserve"> </w:t>
      </w:r>
      <w:r>
        <w:t>протяженностью</w:t>
      </w:r>
      <w:r w:rsidR="008405B1">
        <w:t xml:space="preserve"> </w:t>
      </w:r>
      <w:r>
        <w:t>52,6</w:t>
      </w:r>
      <w:r w:rsidR="008405B1">
        <w:t xml:space="preserve"> </w:t>
      </w:r>
      <w:r>
        <w:t>км</w:t>
      </w:r>
      <w:r w:rsidR="008405B1">
        <w:t xml:space="preserve"> </w:t>
      </w:r>
      <w:r>
        <w:t>(проезд</w:t>
      </w:r>
      <w:r w:rsidR="008405B1">
        <w:t xml:space="preserve"> </w:t>
      </w:r>
      <w:r>
        <w:t>по</w:t>
      </w:r>
      <w:r w:rsidR="008405B1">
        <w:t xml:space="preserve"> </w:t>
      </w:r>
      <w:r>
        <w:t>ней</w:t>
      </w:r>
      <w:r w:rsidR="008405B1">
        <w:t xml:space="preserve"> </w:t>
      </w:r>
      <w:r>
        <w:t>будет</w:t>
      </w:r>
      <w:r w:rsidR="008405B1">
        <w:t xml:space="preserve"> </w:t>
      </w:r>
      <w:r>
        <w:t>платным)</w:t>
      </w:r>
      <w:r w:rsidR="008405B1">
        <w:t xml:space="preserve"> </w:t>
      </w:r>
      <w:r>
        <w:t>будут</w:t>
      </w:r>
      <w:r w:rsidR="008405B1">
        <w:t xml:space="preserve"> </w:t>
      </w:r>
      <w:r>
        <w:t>возведены</w:t>
      </w:r>
      <w:r w:rsidR="008405B1">
        <w:t xml:space="preserve"> </w:t>
      </w:r>
      <w:r>
        <w:t>три</w:t>
      </w:r>
      <w:r w:rsidR="008405B1">
        <w:t xml:space="preserve"> </w:t>
      </w:r>
      <w:r>
        <w:t>транспортные</w:t>
      </w:r>
      <w:r w:rsidR="008405B1">
        <w:t xml:space="preserve"> </w:t>
      </w:r>
      <w:r>
        <w:t>развязки,</w:t>
      </w:r>
      <w:r w:rsidR="008405B1">
        <w:t xml:space="preserve"> </w:t>
      </w:r>
      <w:r>
        <w:t>четыре</w:t>
      </w:r>
      <w:r w:rsidR="008405B1">
        <w:t xml:space="preserve"> </w:t>
      </w:r>
      <w:r>
        <w:t>моста,</w:t>
      </w:r>
      <w:r w:rsidR="008405B1">
        <w:t xml:space="preserve"> </w:t>
      </w:r>
      <w:r>
        <w:t>десять</w:t>
      </w:r>
      <w:r w:rsidR="008405B1">
        <w:t xml:space="preserve"> </w:t>
      </w:r>
      <w:r>
        <w:t>путепроводов.</w:t>
      </w:r>
      <w:r w:rsidR="008405B1">
        <w:t xml:space="preserve"> </w:t>
      </w:r>
      <w:r>
        <w:t>На</w:t>
      </w:r>
      <w:r w:rsidR="008405B1">
        <w:t xml:space="preserve"> </w:t>
      </w:r>
      <w:r>
        <w:t>всем</w:t>
      </w:r>
      <w:r w:rsidR="008405B1">
        <w:t xml:space="preserve"> </w:t>
      </w:r>
      <w:r>
        <w:t>протяжении</w:t>
      </w:r>
      <w:r w:rsidR="008405B1">
        <w:t xml:space="preserve"> </w:t>
      </w:r>
      <w:r>
        <w:t>дальний</w:t>
      </w:r>
      <w:r w:rsidR="008405B1">
        <w:t xml:space="preserve"> </w:t>
      </w:r>
      <w:r>
        <w:t>обход</w:t>
      </w:r>
      <w:r w:rsidR="008405B1">
        <w:t xml:space="preserve"> </w:t>
      </w:r>
      <w:r>
        <w:t>не</w:t>
      </w:r>
      <w:r w:rsidR="008405B1">
        <w:t xml:space="preserve"> </w:t>
      </w:r>
      <w:r>
        <w:t>будет</w:t>
      </w:r>
      <w:r w:rsidR="008405B1">
        <w:t xml:space="preserve"> </w:t>
      </w:r>
      <w:r>
        <w:t>иметь</w:t>
      </w:r>
      <w:r w:rsidR="008405B1">
        <w:t xml:space="preserve"> </w:t>
      </w:r>
      <w:r>
        <w:t>пересечений</w:t>
      </w:r>
      <w:r w:rsidR="008405B1">
        <w:t xml:space="preserve"> </w:t>
      </w:r>
      <w:r>
        <w:t>в</w:t>
      </w:r>
      <w:r w:rsidR="008405B1">
        <w:t xml:space="preserve"> </w:t>
      </w:r>
      <w:r>
        <w:t>одном</w:t>
      </w:r>
      <w:r w:rsidR="008405B1">
        <w:t xml:space="preserve"> </w:t>
      </w:r>
      <w:r>
        <w:t>уровне</w:t>
      </w:r>
      <w:r w:rsidR="008405B1">
        <w:t xml:space="preserve"> </w:t>
      </w:r>
      <w:r>
        <w:t>с</w:t>
      </w:r>
      <w:r w:rsidR="008405B1">
        <w:t xml:space="preserve"> </w:t>
      </w:r>
      <w:r>
        <w:t>другими</w:t>
      </w:r>
      <w:r w:rsidR="008405B1">
        <w:t xml:space="preserve"> </w:t>
      </w:r>
      <w:r>
        <w:t>автотрассами</w:t>
      </w:r>
      <w:r w:rsidR="008405B1">
        <w:t xml:space="preserve"> </w:t>
      </w:r>
      <w:r>
        <w:t>и</w:t>
      </w:r>
      <w:r w:rsidR="008405B1">
        <w:t xml:space="preserve"> </w:t>
      </w:r>
      <w:r>
        <w:t>железной</w:t>
      </w:r>
      <w:r w:rsidR="008405B1">
        <w:t xml:space="preserve"> </w:t>
      </w:r>
      <w:r>
        <w:t>дорогой.</w:t>
      </w:r>
      <w:r w:rsidR="008405B1">
        <w:t xml:space="preserve"> </w:t>
      </w:r>
      <w:r>
        <w:t>Обход</w:t>
      </w:r>
      <w:r w:rsidR="008405B1">
        <w:t xml:space="preserve"> </w:t>
      </w:r>
      <w:r>
        <w:t>пересечет</w:t>
      </w:r>
      <w:r w:rsidR="008405B1">
        <w:t xml:space="preserve"> </w:t>
      </w:r>
      <w:r>
        <w:t>дороги</w:t>
      </w:r>
      <w:r w:rsidR="008405B1">
        <w:t xml:space="preserve"> </w:t>
      </w:r>
      <w:r>
        <w:t>регионального</w:t>
      </w:r>
      <w:r w:rsidR="008405B1">
        <w:t xml:space="preserve"> </w:t>
      </w:r>
      <w:r>
        <w:t>значения</w:t>
      </w:r>
      <w:r w:rsidR="008405B1">
        <w:t xml:space="preserve"> </w:t>
      </w:r>
      <w:r>
        <w:t>Краснодар</w:t>
      </w:r>
      <w:r w:rsidR="008405B1">
        <w:t xml:space="preserve"> – </w:t>
      </w:r>
      <w:r>
        <w:t>Ейск</w:t>
      </w:r>
      <w:r w:rsidR="008405B1">
        <w:t xml:space="preserve"> </w:t>
      </w:r>
      <w:r>
        <w:t>(построят</w:t>
      </w:r>
      <w:r w:rsidR="008405B1">
        <w:t xml:space="preserve"> </w:t>
      </w:r>
      <w:r>
        <w:t>транспортную</w:t>
      </w:r>
      <w:r w:rsidR="008405B1">
        <w:t xml:space="preserve"> </w:t>
      </w:r>
      <w:r>
        <w:t>развязку</w:t>
      </w:r>
      <w:r w:rsidR="008405B1">
        <w:t xml:space="preserve"> </w:t>
      </w:r>
      <w:r>
        <w:t>в</w:t>
      </w:r>
      <w:r w:rsidR="008405B1">
        <w:t xml:space="preserve"> </w:t>
      </w:r>
      <w:r>
        <w:t>двух</w:t>
      </w:r>
      <w:r w:rsidR="008405B1">
        <w:t xml:space="preserve"> </w:t>
      </w:r>
      <w:r>
        <w:t>уровнях),</w:t>
      </w:r>
      <w:r w:rsidR="008405B1">
        <w:t xml:space="preserve"> </w:t>
      </w:r>
      <w:r>
        <w:t>Калининская</w:t>
      </w:r>
      <w:r w:rsidR="008405B1">
        <w:t xml:space="preserve"> – </w:t>
      </w:r>
      <w:r>
        <w:t>Новотитаровская,</w:t>
      </w:r>
      <w:r w:rsidR="008405B1">
        <w:t xml:space="preserve"> </w:t>
      </w:r>
      <w:r>
        <w:t>Колосистый</w:t>
      </w:r>
      <w:r w:rsidR="008405B1">
        <w:t xml:space="preserve"> – </w:t>
      </w:r>
      <w:r>
        <w:t>Копанской</w:t>
      </w:r>
      <w:r w:rsidR="008405B1">
        <w:t xml:space="preserve"> – </w:t>
      </w:r>
      <w:r>
        <w:t>Новотитаровская.</w:t>
      </w:r>
      <w:r w:rsidR="008405B1">
        <w:t xml:space="preserve"> </w:t>
      </w:r>
      <w:r>
        <w:t>Сноса</w:t>
      </w:r>
      <w:r w:rsidR="008405B1">
        <w:t xml:space="preserve"> </w:t>
      </w:r>
      <w:r>
        <w:t>жилья</w:t>
      </w:r>
      <w:r w:rsidR="008405B1">
        <w:t xml:space="preserve"> </w:t>
      </w:r>
      <w:r>
        <w:t>строительство</w:t>
      </w:r>
      <w:r w:rsidR="008405B1">
        <w:t xml:space="preserve"> </w:t>
      </w:r>
      <w:r>
        <w:t>этой</w:t>
      </w:r>
      <w:r w:rsidR="008405B1">
        <w:t xml:space="preserve"> </w:t>
      </w:r>
      <w:r>
        <w:t>дороги</w:t>
      </w:r>
      <w:r w:rsidR="008405B1">
        <w:t xml:space="preserve"> </w:t>
      </w:r>
      <w:r>
        <w:t>не</w:t>
      </w:r>
      <w:r w:rsidR="008405B1">
        <w:t xml:space="preserve"> </w:t>
      </w:r>
      <w:r>
        <w:t>потребует.</w:t>
      </w:r>
      <w:r w:rsidR="008405B1">
        <w:t xml:space="preserve"> </w:t>
      </w:r>
      <w:r>
        <w:t>Проект</w:t>
      </w:r>
      <w:r w:rsidR="008405B1">
        <w:t xml:space="preserve"> </w:t>
      </w:r>
      <w:r>
        <w:t>будут</w:t>
      </w:r>
      <w:r w:rsidR="008405B1">
        <w:t xml:space="preserve"> </w:t>
      </w:r>
      <w:r>
        <w:t>реализован</w:t>
      </w:r>
      <w:r w:rsidR="008405B1">
        <w:t xml:space="preserve"> </w:t>
      </w:r>
      <w:r>
        <w:t>с</w:t>
      </w:r>
      <w:r w:rsidR="008405B1">
        <w:t xml:space="preserve"> </w:t>
      </w:r>
      <w:r>
        <w:t>использованием</w:t>
      </w:r>
      <w:r w:rsidR="008405B1">
        <w:t xml:space="preserve"> </w:t>
      </w:r>
      <w:r>
        <w:t>механизма</w:t>
      </w:r>
      <w:r w:rsidR="008405B1">
        <w:t xml:space="preserve"> </w:t>
      </w:r>
      <w:r>
        <w:t>ГЧП.</w:t>
      </w:r>
    </w:p>
    <w:p w14:paraId="3ADF796B" w14:textId="59735DD4" w:rsidR="00DF5BA9" w:rsidRDefault="00DF5BA9" w:rsidP="009E1434">
      <w:pPr>
        <w:jc w:val="both"/>
      </w:pPr>
      <w:r>
        <w:t>По</w:t>
      </w:r>
      <w:r w:rsidR="008405B1">
        <w:t xml:space="preserve"> </w:t>
      </w:r>
      <w:r>
        <w:t>мнению</w:t>
      </w:r>
      <w:r w:rsidR="008405B1">
        <w:t xml:space="preserve"> </w:t>
      </w:r>
      <w:r>
        <w:t>специалистов,</w:t>
      </w:r>
      <w:r w:rsidR="008405B1">
        <w:t xml:space="preserve"> </w:t>
      </w:r>
      <w:r>
        <w:t>западный</w:t>
      </w:r>
      <w:r w:rsidR="008405B1">
        <w:t xml:space="preserve"> </w:t>
      </w:r>
      <w:r>
        <w:t>обход</w:t>
      </w:r>
      <w:r w:rsidR="008405B1">
        <w:t xml:space="preserve"> </w:t>
      </w:r>
      <w:r>
        <w:t>Краснодара,</w:t>
      </w:r>
      <w:r w:rsidR="008405B1">
        <w:t xml:space="preserve"> </w:t>
      </w:r>
      <w:r>
        <w:t>скорее</w:t>
      </w:r>
      <w:r w:rsidR="008405B1">
        <w:t xml:space="preserve"> </w:t>
      </w:r>
      <w:r>
        <w:t>всего,</w:t>
      </w:r>
      <w:r w:rsidR="008405B1">
        <w:t xml:space="preserve"> </w:t>
      </w:r>
      <w:r>
        <w:t>будет</w:t>
      </w:r>
      <w:r w:rsidR="008405B1">
        <w:t xml:space="preserve"> </w:t>
      </w:r>
      <w:r>
        <w:t>начинаться</w:t>
      </w:r>
      <w:r w:rsidR="008405B1">
        <w:t xml:space="preserve"> </w:t>
      </w:r>
      <w:r>
        <w:t>на</w:t>
      </w:r>
      <w:r w:rsidR="008405B1">
        <w:t xml:space="preserve"> </w:t>
      </w:r>
      <w:r>
        <w:t>19</w:t>
      </w:r>
      <w:r w:rsidR="008405B1">
        <w:t>-</w:t>
      </w:r>
      <w:r>
        <w:t>м</w:t>
      </w:r>
      <w:r w:rsidR="008405B1">
        <w:t xml:space="preserve"> </w:t>
      </w:r>
      <w:r>
        <w:t>км</w:t>
      </w:r>
      <w:r w:rsidR="008405B1">
        <w:t xml:space="preserve"> </w:t>
      </w:r>
      <w:r>
        <w:t>существующего</w:t>
      </w:r>
      <w:r w:rsidR="008405B1">
        <w:t xml:space="preserve"> </w:t>
      </w:r>
      <w:r>
        <w:t>южного</w:t>
      </w:r>
      <w:r w:rsidR="008405B1">
        <w:t xml:space="preserve"> </w:t>
      </w:r>
      <w:r>
        <w:t>обхода</w:t>
      </w:r>
      <w:r w:rsidR="008405B1">
        <w:t xml:space="preserve"> </w:t>
      </w:r>
      <w:r>
        <w:t>краевого</w:t>
      </w:r>
      <w:r w:rsidR="008405B1">
        <w:t xml:space="preserve"> </w:t>
      </w:r>
      <w:r>
        <w:t>центра.</w:t>
      </w:r>
      <w:r w:rsidR="008405B1">
        <w:t xml:space="preserve"> </w:t>
      </w:r>
      <w:r>
        <w:t>У</w:t>
      </w:r>
      <w:r w:rsidR="008405B1">
        <w:t xml:space="preserve"> </w:t>
      </w:r>
      <w:r>
        <w:t>действующего</w:t>
      </w:r>
      <w:r w:rsidR="008405B1">
        <w:t xml:space="preserve"> </w:t>
      </w:r>
      <w:r>
        <w:t>путепровода</w:t>
      </w:r>
      <w:r w:rsidR="008405B1">
        <w:t xml:space="preserve"> </w:t>
      </w:r>
      <w:r>
        <w:t>под</w:t>
      </w:r>
      <w:r w:rsidR="008405B1">
        <w:t xml:space="preserve"> </w:t>
      </w:r>
      <w:r>
        <w:t>железной</w:t>
      </w:r>
      <w:r w:rsidR="008405B1">
        <w:t xml:space="preserve"> </w:t>
      </w:r>
      <w:r>
        <w:t>дорогой</w:t>
      </w:r>
      <w:r w:rsidR="008405B1">
        <w:t xml:space="preserve"> </w:t>
      </w:r>
      <w:r>
        <w:t>перегона</w:t>
      </w:r>
      <w:r w:rsidR="008405B1">
        <w:t xml:space="preserve"> </w:t>
      </w:r>
      <w:r>
        <w:t>Энем</w:t>
      </w:r>
      <w:r w:rsidR="008405B1">
        <w:t xml:space="preserve"> – </w:t>
      </w:r>
      <w:r>
        <w:t>Горячий</w:t>
      </w:r>
      <w:r w:rsidR="008405B1">
        <w:t xml:space="preserve"> </w:t>
      </w:r>
      <w:r>
        <w:t>Ключ</w:t>
      </w:r>
      <w:r w:rsidR="008405B1">
        <w:t xml:space="preserve"> </w:t>
      </w:r>
      <w:r>
        <w:t>потребуется</w:t>
      </w:r>
      <w:r w:rsidR="008405B1">
        <w:t xml:space="preserve"> </w:t>
      </w:r>
      <w:r>
        <w:t>устроить</w:t>
      </w:r>
      <w:r w:rsidR="008405B1">
        <w:t xml:space="preserve"> </w:t>
      </w:r>
      <w:r>
        <w:t>транспортную</w:t>
      </w:r>
      <w:r w:rsidR="008405B1">
        <w:t xml:space="preserve"> </w:t>
      </w:r>
      <w:r>
        <w:t>развязку</w:t>
      </w:r>
      <w:r w:rsidR="008405B1">
        <w:t xml:space="preserve"> – </w:t>
      </w:r>
      <w:r>
        <w:t>для</w:t>
      </w:r>
      <w:r w:rsidR="008405B1">
        <w:t xml:space="preserve"> </w:t>
      </w:r>
      <w:r>
        <w:t>пропуска</w:t>
      </w:r>
      <w:r w:rsidR="008405B1">
        <w:t xml:space="preserve"> </w:t>
      </w:r>
      <w:r>
        <w:t>транспортного</w:t>
      </w:r>
      <w:r w:rsidR="008405B1">
        <w:t xml:space="preserve"> </w:t>
      </w:r>
      <w:r>
        <w:t>потока</w:t>
      </w:r>
      <w:r w:rsidR="008405B1">
        <w:t xml:space="preserve"> </w:t>
      </w:r>
      <w:r>
        <w:t>с</w:t>
      </w:r>
      <w:r w:rsidR="008405B1">
        <w:t xml:space="preserve"> </w:t>
      </w:r>
      <w:r>
        <w:t>учетом</w:t>
      </w:r>
      <w:r w:rsidR="008405B1">
        <w:t xml:space="preserve"> </w:t>
      </w:r>
      <w:r>
        <w:t>перспективного</w:t>
      </w:r>
      <w:r w:rsidR="008405B1">
        <w:t xml:space="preserve"> </w:t>
      </w:r>
      <w:r>
        <w:t>роста</w:t>
      </w:r>
      <w:r w:rsidR="008405B1">
        <w:t xml:space="preserve"> </w:t>
      </w:r>
      <w:r>
        <w:t>интенсивности</w:t>
      </w:r>
      <w:r w:rsidR="008405B1">
        <w:t xml:space="preserve"> </w:t>
      </w:r>
      <w:r>
        <w:t>движения.</w:t>
      </w:r>
      <w:r w:rsidR="008405B1">
        <w:t xml:space="preserve"> </w:t>
      </w:r>
      <w:r>
        <w:t>Автодорога</w:t>
      </w:r>
      <w:r w:rsidR="008405B1">
        <w:t xml:space="preserve"> </w:t>
      </w:r>
      <w:r>
        <w:t>пройдет</w:t>
      </w:r>
      <w:r w:rsidR="008405B1">
        <w:t xml:space="preserve"> </w:t>
      </w:r>
      <w:r>
        <w:t>в</w:t>
      </w:r>
      <w:r w:rsidR="008405B1">
        <w:t xml:space="preserve"> </w:t>
      </w:r>
      <w:r>
        <w:t>северо</w:t>
      </w:r>
      <w:r w:rsidR="008405B1">
        <w:t>-</w:t>
      </w:r>
      <w:r>
        <w:t>западном</w:t>
      </w:r>
      <w:r w:rsidR="008405B1">
        <w:t xml:space="preserve"> </w:t>
      </w:r>
      <w:r>
        <w:t>направлении</w:t>
      </w:r>
      <w:r w:rsidR="008405B1">
        <w:t xml:space="preserve"> </w:t>
      </w:r>
      <w:r>
        <w:t>по</w:t>
      </w:r>
      <w:r w:rsidR="008405B1">
        <w:t xml:space="preserve"> </w:t>
      </w:r>
      <w:r>
        <w:t>окраине</w:t>
      </w:r>
      <w:r w:rsidR="008405B1">
        <w:t xml:space="preserve"> </w:t>
      </w:r>
      <w:r>
        <w:t>хутора</w:t>
      </w:r>
      <w:r w:rsidR="008405B1">
        <w:t xml:space="preserve"> </w:t>
      </w:r>
      <w:r>
        <w:t>Хомуты,</w:t>
      </w:r>
      <w:r w:rsidR="008405B1">
        <w:t xml:space="preserve"> </w:t>
      </w:r>
      <w:r>
        <w:t>пересечет</w:t>
      </w:r>
      <w:r w:rsidR="008405B1">
        <w:t xml:space="preserve"> </w:t>
      </w:r>
      <w:r>
        <w:t>реку</w:t>
      </w:r>
      <w:r w:rsidR="008405B1">
        <w:t xml:space="preserve"> </w:t>
      </w:r>
      <w:r>
        <w:t>Кубань</w:t>
      </w:r>
      <w:r w:rsidR="008405B1">
        <w:t xml:space="preserve"> </w:t>
      </w:r>
      <w:r>
        <w:t>(с</w:t>
      </w:r>
      <w:r w:rsidR="008405B1">
        <w:t xml:space="preserve"> </w:t>
      </w:r>
      <w:r>
        <w:t>устройством</w:t>
      </w:r>
      <w:r w:rsidR="008405B1">
        <w:t xml:space="preserve"> </w:t>
      </w:r>
      <w:r>
        <w:t>моста)</w:t>
      </w:r>
      <w:r w:rsidR="008405B1">
        <w:t xml:space="preserve"> </w:t>
      </w:r>
      <w:r>
        <w:t>и</w:t>
      </w:r>
      <w:r w:rsidR="008405B1">
        <w:t xml:space="preserve"> </w:t>
      </w:r>
      <w:r>
        <w:t>далее</w:t>
      </w:r>
      <w:r w:rsidR="008405B1">
        <w:t xml:space="preserve"> </w:t>
      </w:r>
      <w:r>
        <w:t>примкнет</w:t>
      </w:r>
      <w:r w:rsidR="008405B1">
        <w:t xml:space="preserve"> </w:t>
      </w:r>
      <w:r>
        <w:t>к</w:t>
      </w:r>
      <w:r w:rsidR="008405B1">
        <w:t xml:space="preserve"> </w:t>
      </w:r>
      <w:r>
        <w:t>трассе</w:t>
      </w:r>
      <w:r w:rsidR="008405B1">
        <w:t xml:space="preserve"> </w:t>
      </w:r>
      <w:r>
        <w:t>Краснодар</w:t>
      </w:r>
      <w:r w:rsidR="008405B1">
        <w:t xml:space="preserve"> – </w:t>
      </w:r>
      <w:r>
        <w:t>Кропоткин</w:t>
      </w:r>
      <w:r w:rsidR="008405B1">
        <w:t xml:space="preserve"> – </w:t>
      </w:r>
      <w:r>
        <w:t>граница</w:t>
      </w:r>
      <w:r w:rsidR="008405B1">
        <w:t xml:space="preserve"> </w:t>
      </w:r>
      <w:r>
        <w:t>Ставропольского</w:t>
      </w:r>
      <w:r w:rsidR="008405B1">
        <w:t xml:space="preserve"> </w:t>
      </w:r>
      <w:r>
        <w:t>края</w:t>
      </w:r>
      <w:r w:rsidR="008405B1">
        <w:t xml:space="preserve"> </w:t>
      </w:r>
      <w:r>
        <w:t>в</w:t>
      </w:r>
      <w:r w:rsidR="008405B1">
        <w:t xml:space="preserve"> </w:t>
      </w:r>
      <w:r>
        <w:t>районе</w:t>
      </w:r>
      <w:r w:rsidR="008405B1">
        <w:t xml:space="preserve"> </w:t>
      </w:r>
      <w:r>
        <w:t>Краснодара</w:t>
      </w:r>
      <w:r w:rsidR="008405B1">
        <w:t xml:space="preserve"> </w:t>
      </w:r>
      <w:r>
        <w:t>(в</w:t>
      </w:r>
      <w:r w:rsidR="008405B1">
        <w:t xml:space="preserve"> </w:t>
      </w:r>
      <w:r>
        <w:t>месте</w:t>
      </w:r>
      <w:r w:rsidR="008405B1">
        <w:t xml:space="preserve"> </w:t>
      </w:r>
      <w:r>
        <w:t>примыкания</w:t>
      </w:r>
      <w:r w:rsidR="008405B1">
        <w:t xml:space="preserve"> </w:t>
      </w:r>
      <w:r>
        <w:t>будет</w:t>
      </w:r>
      <w:r w:rsidR="008405B1">
        <w:t xml:space="preserve"> </w:t>
      </w:r>
      <w:r>
        <w:t>устроена</w:t>
      </w:r>
      <w:r w:rsidR="008405B1">
        <w:t xml:space="preserve"> </w:t>
      </w:r>
      <w:r>
        <w:t>транспортная</w:t>
      </w:r>
      <w:r w:rsidR="008405B1">
        <w:t xml:space="preserve"> </w:t>
      </w:r>
      <w:r>
        <w:t>развязка).</w:t>
      </w:r>
      <w:r w:rsidR="008405B1">
        <w:t xml:space="preserve"> </w:t>
      </w:r>
      <w:r>
        <w:t>Такой</w:t>
      </w:r>
      <w:r w:rsidR="008405B1">
        <w:t xml:space="preserve"> </w:t>
      </w:r>
      <w:r>
        <w:t>вариант</w:t>
      </w:r>
      <w:r w:rsidR="008405B1">
        <w:t xml:space="preserve"> </w:t>
      </w:r>
      <w:r>
        <w:t>трассировки</w:t>
      </w:r>
      <w:r w:rsidR="008405B1">
        <w:t xml:space="preserve"> </w:t>
      </w:r>
      <w:r>
        <w:t>полностью</w:t>
      </w:r>
      <w:r w:rsidR="008405B1">
        <w:t xml:space="preserve"> </w:t>
      </w:r>
      <w:r>
        <w:t>замкнет</w:t>
      </w:r>
      <w:r w:rsidR="008405B1">
        <w:t xml:space="preserve"> </w:t>
      </w:r>
      <w:r>
        <w:t>кольцо</w:t>
      </w:r>
      <w:r w:rsidR="008405B1">
        <w:t xml:space="preserve"> </w:t>
      </w:r>
      <w:r>
        <w:t>обхода</w:t>
      </w:r>
      <w:r w:rsidR="008405B1">
        <w:t xml:space="preserve"> </w:t>
      </w:r>
      <w:r>
        <w:t>Краснодара.</w:t>
      </w:r>
      <w:r w:rsidR="008405B1">
        <w:t xml:space="preserve"> </w:t>
      </w:r>
      <w:r>
        <w:t>В</w:t>
      </w:r>
      <w:r w:rsidR="008405B1">
        <w:t xml:space="preserve"> </w:t>
      </w:r>
      <w:r>
        <w:t>качестве</w:t>
      </w:r>
      <w:r w:rsidR="008405B1">
        <w:t xml:space="preserve"> </w:t>
      </w:r>
      <w:r>
        <w:t>альтернативы</w:t>
      </w:r>
      <w:r w:rsidR="008405B1">
        <w:t xml:space="preserve"> </w:t>
      </w:r>
      <w:r>
        <w:t>транзитным</w:t>
      </w:r>
      <w:r w:rsidR="008405B1">
        <w:t xml:space="preserve"> </w:t>
      </w:r>
      <w:r>
        <w:t>перевозчикам</w:t>
      </w:r>
      <w:r w:rsidR="008405B1">
        <w:t xml:space="preserve"> </w:t>
      </w:r>
      <w:r>
        <w:t>будет</w:t>
      </w:r>
      <w:r w:rsidR="008405B1">
        <w:t xml:space="preserve"> </w:t>
      </w:r>
      <w:r>
        <w:t>служить</w:t>
      </w:r>
      <w:r w:rsidR="008405B1">
        <w:t xml:space="preserve"> </w:t>
      </w:r>
      <w:r>
        <w:t>восточный</w:t>
      </w:r>
      <w:r w:rsidR="008405B1">
        <w:t xml:space="preserve"> </w:t>
      </w:r>
      <w:r>
        <w:t>обход</w:t>
      </w:r>
      <w:r w:rsidR="008405B1">
        <w:t xml:space="preserve"> </w:t>
      </w:r>
      <w:r>
        <w:t>Краснодара.</w:t>
      </w:r>
    </w:p>
    <w:p w14:paraId="2A41C129" w14:textId="599D286D" w:rsidR="0021535E" w:rsidRDefault="00DF5BA9" w:rsidP="009E1434">
      <w:pPr>
        <w:jc w:val="both"/>
      </w:pPr>
      <w:r>
        <w:t>Строительство</w:t>
      </w:r>
      <w:r w:rsidR="008405B1">
        <w:t xml:space="preserve"> </w:t>
      </w:r>
      <w:r>
        <w:t>дальнего</w:t>
      </w:r>
      <w:r w:rsidR="008405B1">
        <w:t xml:space="preserve"> </w:t>
      </w:r>
      <w:r>
        <w:t>западного</w:t>
      </w:r>
      <w:r w:rsidR="008405B1">
        <w:t xml:space="preserve"> </w:t>
      </w:r>
      <w:r>
        <w:t>обхода</w:t>
      </w:r>
      <w:r w:rsidR="008405B1">
        <w:t xml:space="preserve"> </w:t>
      </w:r>
      <w:r>
        <w:t>Краснодара</w:t>
      </w:r>
      <w:r w:rsidR="008405B1">
        <w:t xml:space="preserve"> </w:t>
      </w:r>
      <w:r>
        <w:t>позволит</w:t>
      </w:r>
      <w:r w:rsidR="008405B1">
        <w:t xml:space="preserve"> </w:t>
      </w:r>
      <w:r>
        <w:t>вывести</w:t>
      </w:r>
      <w:r w:rsidR="008405B1">
        <w:t xml:space="preserve"> </w:t>
      </w:r>
      <w:r>
        <w:t>из</w:t>
      </w:r>
      <w:r w:rsidR="008405B1">
        <w:t xml:space="preserve"> </w:t>
      </w:r>
      <w:r>
        <w:t>черты</w:t>
      </w:r>
      <w:r w:rsidR="008405B1">
        <w:t xml:space="preserve"> </w:t>
      </w:r>
      <w:r>
        <w:t>Краснодарской</w:t>
      </w:r>
      <w:r w:rsidR="008405B1">
        <w:t xml:space="preserve"> </w:t>
      </w:r>
      <w:r>
        <w:t>агломерации</w:t>
      </w:r>
      <w:r w:rsidR="008405B1">
        <w:t xml:space="preserve"> </w:t>
      </w:r>
      <w:r>
        <w:t>транзитный</w:t>
      </w:r>
      <w:r w:rsidR="008405B1">
        <w:t xml:space="preserve"> </w:t>
      </w:r>
      <w:r>
        <w:t>трафик,</w:t>
      </w:r>
      <w:r w:rsidR="008405B1">
        <w:t xml:space="preserve"> </w:t>
      </w:r>
      <w:r>
        <w:t>следующий</w:t>
      </w:r>
      <w:r w:rsidR="008405B1">
        <w:t xml:space="preserve"> </w:t>
      </w:r>
      <w:r>
        <w:t>в</w:t>
      </w:r>
      <w:r w:rsidR="008405B1">
        <w:t xml:space="preserve"> </w:t>
      </w:r>
      <w:r>
        <w:t>направлении</w:t>
      </w:r>
      <w:r w:rsidR="008405B1">
        <w:t xml:space="preserve"> </w:t>
      </w:r>
      <w:r>
        <w:t>Черноморского</w:t>
      </w:r>
      <w:r w:rsidR="008405B1">
        <w:t xml:space="preserve"> </w:t>
      </w:r>
      <w:r>
        <w:t>побережья</w:t>
      </w:r>
      <w:r w:rsidR="008405B1">
        <w:t xml:space="preserve"> </w:t>
      </w:r>
      <w:r>
        <w:t>и</w:t>
      </w:r>
      <w:r w:rsidR="008405B1">
        <w:t xml:space="preserve"> </w:t>
      </w:r>
      <w:r>
        <w:t>Крымского</w:t>
      </w:r>
      <w:r w:rsidR="008405B1">
        <w:t xml:space="preserve"> </w:t>
      </w:r>
      <w:r>
        <w:t>моста,</w:t>
      </w:r>
      <w:r w:rsidR="008405B1">
        <w:t xml:space="preserve"> </w:t>
      </w:r>
      <w:r>
        <w:t>и</w:t>
      </w:r>
      <w:r w:rsidR="008405B1">
        <w:t xml:space="preserve"> </w:t>
      </w:r>
      <w:r>
        <w:t>обеспечит</w:t>
      </w:r>
      <w:r w:rsidR="008405B1">
        <w:t xml:space="preserve"> </w:t>
      </w:r>
      <w:r>
        <w:t>автомобилистам</w:t>
      </w:r>
      <w:r w:rsidR="008405B1">
        <w:t xml:space="preserve"> </w:t>
      </w:r>
      <w:r>
        <w:t>существенное</w:t>
      </w:r>
      <w:r w:rsidR="008405B1">
        <w:t xml:space="preserve"> </w:t>
      </w:r>
      <w:r>
        <w:t>сокращение</w:t>
      </w:r>
      <w:r w:rsidR="008405B1">
        <w:t xml:space="preserve"> </w:t>
      </w:r>
      <w:r>
        <w:t>времени</w:t>
      </w:r>
      <w:r w:rsidR="008405B1">
        <w:t xml:space="preserve"> </w:t>
      </w:r>
      <w:r>
        <w:t>в</w:t>
      </w:r>
      <w:r w:rsidR="008405B1">
        <w:t xml:space="preserve"> </w:t>
      </w:r>
      <w:r>
        <w:t>пути.</w:t>
      </w:r>
    </w:p>
    <w:p w14:paraId="379BF9B8" w14:textId="63CC3176" w:rsidR="0021535E" w:rsidRDefault="00DF5BA9" w:rsidP="009E1434">
      <w:pPr>
        <w:jc w:val="both"/>
      </w:pPr>
      <w:r>
        <w:t>Анапа</w:t>
      </w:r>
      <w:r w:rsidR="008405B1">
        <w:t xml:space="preserve"> – </w:t>
      </w:r>
      <w:r>
        <w:t>Севастополь</w:t>
      </w:r>
    </w:p>
    <w:p w14:paraId="75C7C7AE" w14:textId="2BCE85CF" w:rsidR="00DF5BA9" w:rsidRDefault="00DF5BA9" w:rsidP="009E1434">
      <w:pPr>
        <w:jc w:val="both"/>
      </w:pPr>
      <w:r>
        <w:t>Параллельно</w:t>
      </w:r>
      <w:r w:rsidR="008405B1">
        <w:t xml:space="preserve"> </w:t>
      </w:r>
      <w:r>
        <w:t>ведутся</w:t>
      </w:r>
      <w:r w:rsidR="008405B1">
        <w:t xml:space="preserve"> </w:t>
      </w:r>
      <w:r>
        <w:t>работы</w:t>
      </w:r>
      <w:r w:rsidR="008405B1">
        <w:t xml:space="preserve"> </w:t>
      </w:r>
      <w:r>
        <w:t>и</w:t>
      </w:r>
      <w:r w:rsidR="008405B1">
        <w:t xml:space="preserve"> </w:t>
      </w:r>
      <w:r>
        <w:t>на</w:t>
      </w:r>
      <w:r w:rsidR="008405B1">
        <w:t xml:space="preserve"> </w:t>
      </w:r>
      <w:r>
        <w:t>примыкающей</w:t>
      </w:r>
      <w:r w:rsidR="008405B1">
        <w:t xml:space="preserve"> </w:t>
      </w:r>
      <w:r>
        <w:t>к</w:t>
      </w:r>
      <w:r w:rsidR="008405B1">
        <w:t xml:space="preserve"> </w:t>
      </w:r>
      <w:r>
        <w:t>трассе</w:t>
      </w:r>
      <w:r w:rsidR="008405B1">
        <w:t xml:space="preserve"> </w:t>
      </w:r>
      <w:r>
        <w:t>А</w:t>
      </w:r>
      <w:r w:rsidR="008405B1">
        <w:t>-</w:t>
      </w:r>
      <w:r>
        <w:t>289</w:t>
      </w:r>
      <w:r w:rsidR="008405B1">
        <w:t xml:space="preserve"> </w:t>
      </w:r>
      <w:r>
        <w:t>федеральной</w:t>
      </w:r>
      <w:r w:rsidR="008405B1">
        <w:t xml:space="preserve"> </w:t>
      </w:r>
      <w:r>
        <w:t>автодороге</w:t>
      </w:r>
      <w:r w:rsidR="008405B1">
        <w:t xml:space="preserve"> </w:t>
      </w:r>
      <w:r>
        <w:t>А</w:t>
      </w:r>
      <w:r w:rsidR="008405B1">
        <w:t>-</w:t>
      </w:r>
      <w:r>
        <w:t>290</w:t>
      </w:r>
      <w:r w:rsidR="008405B1">
        <w:t xml:space="preserve"> </w:t>
      </w:r>
      <w:r>
        <w:t>Новороссийск</w:t>
      </w:r>
      <w:r w:rsidR="008405B1">
        <w:t xml:space="preserve"> – </w:t>
      </w:r>
      <w:r>
        <w:t>Керчь.</w:t>
      </w:r>
      <w:r w:rsidR="008405B1">
        <w:t xml:space="preserve"> </w:t>
      </w:r>
      <w:r>
        <w:t>Масштабная</w:t>
      </w:r>
      <w:r w:rsidR="008405B1">
        <w:t xml:space="preserve"> </w:t>
      </w:r>
      <w:r>
        <w:t>модернизация</w:t>
      </w:r>
      <w:r w:rsidR="008405B1">
        <w:t xml:space="preserve"> </w:t>
      </w:r>
      <w:r>
        <w:t>дороги</w:t>
      </w:r>
      <w:r w:rsidR="008405B1">
        <w:t xml:space="preserve"> </w:t>
      </w:r>
      <w:r>
        <w:t>начнется</w:t>
      </w:r>
      <w:r w:rsidR="008405B1">
        <w:t xml:space="preserve"> </w:t>
      </w:r>
      <w:r>
        <w:t>от</w:t>
      </w:r>
      <w:r w:rsidR="008405B1">
        <w:t xml:space="preserve"> </w:t>
      </w:r>
      <w:r>
        <w:t>села</w:t>
      </w:r>
      <w:r w:rsidR="008405B1">
        <w:t xml:space="preserve"> </w:t>
      </w:r>
      <w:r>
        <w:t>Джигинка</w:t>
      </w:r>
      <w:r w:rsidR="008405B1">
        <w:t xml:space="preserve"> </w:t>
      </w:r>
      <w:r>
        <w:t>Анапского</w:t>
      </w:r>
      <w:r w:rsidR="008405B1">
        <w:t xml:space="preserve"> </w:t>
      </w:r>
      <w:r>
        <w:t>района</w:t>
      </w:r>
      <w:r w:rsidR="008405B1">
        <w:t xml:space="preserve"> </w:t>
      </w:r>
      <w:r>
        <w:t>и</w:t>
      </w:r>
      <w:r w:rsidR="008405B1">
        <w:t xml:space="preserve"> </w:t>
      </w:r>
      <w:r>
        <w:t>до</w:t>
      </w:r>
      <w:r w:rsidR="008405B1">
        <w:t xml:space="preserve"> </w:t>
      </w:r>
      <w:r>
        <w:t>хутора</w:t>
      </w:r>
      <w:r w:rsidR="008405B1">
        <w:t xml:space="preserve"> </w:t>
      </w:r>
      <w:r>
        <w:t>Белый</w:t>
      </w:r>
      <w:r w:rsidR="008405B1">
        <w:t xml:space="preserve"> </w:t>
      </w:r>
      <w:r>
        <w:t>и</w:t>
      </w:r>
      <w:r w:rsidR="008405B1">
        <w:t xml:space="preserve"> </w:t>
      </w:r>
      <w:r>
        <w:t>станицы</w:t>
      </w:r>
      <w:r w:rsidR="008405B1">
        <w:t xml:space="preserve"> </w:t>
      </w:r>
      <w:r>
        <w:t>Старотитаровская</w:t>
      </w:r>
      <w:r w:rsidR="008405B1">
        <w:t xml:space="preserve"> </w:t>
      </w:r>
      <w:r>
        <w:t>в</w:t>
      </w:r>
      <w:r w:rsidR="008405B1">
        <w:t xml:space="preserve"> </w:t>
      </w:r>
      <w:r>
        <w:t>Темрюкском</w:t>
      </w:r>
      <w:r w:rsidR="008405B1">
        <w:t xml:space="preserve"> </w:t>
      </w:r>
      <w:r>
        <w:t>районе</w:t>
      </w:r>
      <w:r w:rsidR="008405B1">
        <w:t xml:space="preserve"> </w:t>
      </w:r>
      <w:r>
        <w:t>Краснодарского</w:t>
      </w:r>
      <w:r w:rsidR="008405B1">
        <w:t xml:space="preserve"> </w:t>
      </w:r>
      <w:r>
        <w:t>края.</w:t>
      </w:r>
      <w:r w:rsidR="008405B1">
        <w:t xml:space="preserve"> </w:t>
      </w:r>
      <w:r>
        <w:t>Проектными</w:t>
      </w:r>
      <w:r w:rsidR="008405B1">
        <w:t xml:space="preserve"> </w:t>
      </w:r>
      <w:r>
        <w:t>решениями,</w:t>
      </w:r>
      <w:r w:rsidR="008405B1">
        <w:t xml:space="preserve"> </w:t>
      </w:r>
      <w:r>
        <w:t>рассмотренными</w:t>
      </w:r>
      <w:r w:rsidR="008405B1">
        <w:t xml:space="preserve"> </w:t>
      </w:r>
      <w:r>
        <w:t>Главгосэкспертизой</w:t>
      </w:r>
      <w:r w:rsidR="008405B1">
        <w:t xml:space="preserve"> </w:t>
      </w:r>
      <w:r>
        <w:t>России,</w:t>
      </w:r>
      <w:r w:rsidR="008405B1">
        <w:t xml:space="preserve"> </w:t>
      </w:r>
      <w:r>
        <w:t>предусматривается</w:t>
      </w:r>
      <w:r w:rsidR="008405B1">
        <w:t xml:space="preserve"> </w:t>
      </w:r>
      <w:r>
        <w:t>строительство</w:t>
      </w:r>
      <w:r w:rsidR="008405B1">
        <w:t xml:space="preserve"> </w:t>
      </w:r>
      <w:r>
        <w:t>моста</w:t>
      </w:r>
      <w:r w:rsidR="008405B1">
        <w:t xml:space="preserve"> </w:t>
      </w:r>
      <w:r>
        <w:t>через</w:t>
      </w:r>
      <w:r w:rsidR="008405B1">
        <w:t xml:space="preserve"> </w:t>
      </w:r>
      <w:r>
        <w:t>реку</w:t>
      </w:r>
      <w:r w:rsidR="008405B1">
        <w:t xml:space="preserve"> </w:t>
      </w:r>
      <w:r>
        <w:t>Старая</w:t>
      </w:r>
      <w:r w:rsidR="008405B1">
        <w:t xml:space="preserve"> </w:t>
      </w:r>
      <w:r>
        <w:t>Кубань,</w:t>
      </w:r>
      <w:r w:rsidR="008405B1">
        <w:t xml:space="preserve"> </w:t>
      </w:r>
      <w:r>
        <w:t>четырех</w:t>
      </w:r>
      <w:r w:rsidR="008405B1">
        <w:t xml:space="preserve"> </w:t>
      </w:r>
      <w:r>
        <w:t>путепроводов,</w:t>
      </w:r>
      <w:r w:rsidR="008405B1">
        <w:t xml:space="preserve"> </w:t>
      </w:r>
      <w:r>
        <w:t>двух</w:t>
      </w:r>
      <w:r w:rsidR="008405B1">
        <w:t xml:space="preserve"> </w:t>
      </w:r>
      <w:r>
        <w:t>сооружений</w:t>
      </w:r>
      <w:r w:rsidR="008405B1">
        <w:t xml:space="preserve"> </w:t>
      </w:r>
      <w:r>
        <w:t>для</w:t>
      </w:r>
      <w:r w:rsidR="008405B1">
        <w:t xml:space="preserve"> </w:t>
      </w:r>
      <w:r>
        <w:t>связи</w:t>
      </w:r>
      <w:r w:rsidR="008405B1">
        <w:t xml:space="preserve"> </w:t>
      </w:r>
      <w:r>
        <w:t>разобщенных</w:t>
      </w:r>
      <w:r w:rsidR="008405B1">
        <w:t xml:space="preserve"> </w:t>
      </w:r>
      <w:r>
        <w:t>территорий</w:t>
      </w:r>
      <w:r w:rsidR="008405B1">
        <w:t xml:space="preserve"> </w:t>
      </w:r>
      <w:r>
        <w:t>и</w:t>
      </w:r>
      <w:r w:rsidR="008405B1">
        <w:t xml:space="preserve"> </w:t>
      </w:r>
      <w:r>
        <w:lastRenderedPageBreak/>
        <w:t>трех</w:t>
      </w:r>
      <w:r w:rsidR="008405B1">
        <w:t xml:space="preserve"> </w:t>
      </w:r>
      <w:r>
        <w:t>надземных</w:t>
      </w:r>
      <w:r w:rsidR="008405B1">
        <w:t xml:space="preserve"> </w:t>
      </w:r>
      <w:r>
        <w:t>пешеходных</w:t>
      </w:r>
      <w:r w:rsidR="008405B1">
        <w:t xml:space="preserve"> </w:t>
      </w:r>
      <w:r>
        <w:t>переходов.</w:t>
      </w:r>
      <w:r w:rsidR="008405B1">
        <w:t xml:space="preserve"> </w:t>
      </w:r>
      <w:r>
        <w:t>В</w:t>
      </w:r>
      <w:r w:rsidR="008405B1">
        <w:t xml:space="preserve"> </w:t>
      </w:r>
      <w:r>
        <w:t>рамках</w:t>
      </w:r>
      <w:r w:rsidR="008405B1">
        <w:t xml:space="preserve"> </w:t>
      </w:r>
      <w:r>
        <w:t>ремонта</w:t>
      </w:r>
      <w:r w:rsidR="008405B1">
        <w:t xml:space="preserve"> </w:t>
      </w:r>
      <w:r>
        <w:t>будет</w:t>
      </w:r>
      <w:r w:rsidR="008405B1">
        <w:t xml:space="preserve"> </w:t>
      </w:r>
      <w:r>
        <w:t>улучшена</w:t>
      </w:r>
      <w:r w:rsidR="008405B1">
        <w:t xml:space="preserve"> </w:t>
      </w:r>
      <w:r>
        <w:t>система</w:t>
      </w:r>
      <w:r w:rsidR="008405B1">
        <w:t xml:space="preserve"> </w:t>
      </w:r>
      <w:r>
        <w:t>водоотвода,</w:t>
      </w:r>
      <w:r w:rsidR="008405B1">
        <w:t xml:space="preserve"> </w:t>
      </w:r>
      <w:r>
        <w:t>обустроены</w:t>
      </w:r>
      <w:r w:rsidR="008405B1">
        <w:t xml:space="preserve"> </w:t>
      </w:r>
      <w:r>
        <w:t>автобусные</w:t>
      </w:r>
      <w:r w:rsidR="008405B1">
        <w:t xml:space="preserve"> </w:t>
      </w:r>
      <w:r>
        <w:t>остановки.</w:t>
      </w:r>
      <w:r w:rsidR="008405B1">
        <w:t xml:space="preserve"> </w:t>
      </w:r>
      <w:r>
        <w:t>После</w:t>
      </w:r>
      <w:r w:rsidR="008405B1">
        <w:t xml:space="preserve"> </w:t>
      </w:r>
      <w:r>
        <w:t>завершения</w:t>
      </w:r>
      <w:r w:rsidR="008405B1">
        <w:t xml:space="preserve"> </w:t>
      </w:r>
      <w:r>
        <w:t>ремонтных</w:t>
      </w:r>
      <w:r w:rsidR="008405B1">
        <w:t xml:space="preserve"> </w:t>
      </w:r>
      <w:r>
        <w:t>работ</w:t>
      </w:r>
      <w:r w:rsidR="008405B1">
        <w:t xml:space="preserve"> </w:t>
      </w:r>
      <w:r>
        <w:t>расчетная</w:t>
      </w:r>
      <w:r w:rsidR="008405B1">
        <w:t xml:space="preserve"> </w:t>
      </w:r>
      <w:r>
        <w:t>скорость</w:t>
      </w:r>
      <w:r w:rsidR="008405B1">
        <w:t xml:space="preserve"> </w:t>
      </w:r>
      <w:r>
        <w:t>движения</w:t>
      </w:r>
      <w:r w:rsidR="008405B1">
        <w:t xml:space="preserve"> </w:t>
      </w:r>
      <w:r>
        <w:t>на</w:t>
      </w:r>
      <w:r w:rsidR="008405B1">
        <w:t xml:space="preserve"> </w:t>
      </w:r>
      <w:r>
        <w:t>этом</w:t>
      </w:r>
      <w:r w:rsidR="008405B1">
        <w:t xml:space="preserve"> </w:t>
      </w:r>
      <w:r>
        <w:t>участке</w:t>
      </w:r>
      <w:r w:rsidR="008405B1">
        <w:t xml:space="preserve"> </w:t>
      </w:r>
      <w:r>
        <w:t>составит</w:t>
      </w:r>
      <w:r w:rsidR="008405B1">
        <w:t xml:space="preserve"> </w:t>
      </w:r>
      <w:r>
        <w:t>120</w:t>
      </w:r>
      <w:r w:rsidR="008405B1">
        <w:t xml:space="preserve"> </w:t>
      </w:r>
      <w:r>
        <w:t>км</w:t>
      </w:r>
      <w:r w:rsidR="008405B1">
        <w:t xml:space="preserve"> </w:t>
      </w:r>
      <w:r>
        <w:t>в</w:t>
      </w:r>
      <w:r w:rsidR="008405B1">
        <w:t xml:space="preserve"> </w:t>
      </w:r>
      <w:r>
        <w:t>час.</w:t>
      </w:r>
    </w:p>
    <w:p w14:paraId="0C445520" w14:textId="15056618" w:rsidR="00DF5BA9" w:rsidRDefault="00DF5BA9" w:rsidP="009E1434">
      <w:pPr>
        <w:jc w:val="both"/>
      </w:pPr>
      <w:r>
        <w:t>В</w:t>
      </w:r>
      <w:r w:rsidR="008405B1">
        <w:t xml:space="preserve"> </w:t>
      </w:r>
      <w:r>
        <w:t>конце</w:t>
      </w:r>
      <w:r w:rsidR="008405B1">
        <w:t xml:space="preserve"> </w:t>
      </w:r>
      <w:r>
        <w:t>прошлого</w:t>
      </w:r>
      <w:r w:rsidR="008405B1">
        <w:t xml:space="preserve"> </w:t>
      </w:r>
      <w:r>
        <w:t>года</w:t>
      </w:r>
      <w:r w:rsidR="008405B1">
        <w:t xml:space="preserve"> </w:t>
      </w:r>
      <w:r>
        <w:t>подведомственное</w:t>
      </w:r>
      <w:r w:rsidR="008405B1">
        <w:t xml:space="preserve"> </w:t>
      </w:r>
      <w:r w:rsidRPr="0021535E">
        <w:rPr>
          <w:b/>
        </w:rPr>
        <w:t>Росавтодор</w:t>
      </w:r>
      <w:r>
        <w:t>у</w:t>
      </w:r>
      <w:r w:rsidR="008405B1">
        <w:t xml:space="preserve"> </w:t>
      </w:r>
      <w:r>
        <w:t>ФКУ</w:t>
      </w:r>
      <w:r w:rsidR="008405B1">
        <w:t xml:space="preserve"> </w:t>
      </w:r>
      <w:r>
        <w:t>Упрдор</w:t>
      </w:r>
      <w:r w:rsidR="008405B1">
        <w:t xml:space="preserve"> «</w:t>
      </w:r>
      <w:r>
        <w:t>Черноморье</w:t>
      </w:r>
      <w:r w:rsidR="008405B1">
        <w:t xml:space="preserve">» </w:t>
      </w:r>
      <w:r>
        <w:t>завершило</w:t>
      </w:r>
      <w:r w:rsidR="008405B1">
        <w:t xml:space="preserve"> </w:t>
      </w:r>
      <w:r>
        <w:t>строительство</w:t>
      </w:r>
      <w:r w:rsidR="008405B1">
        <w:t xml:space="preserve"> </w:t>
      </w:r>
      <w:r>
        <w:t>транспортной</w:t>
      </w:r>
      <w:r w:rsidR="008405B1">
        <w:t xml:space="preserve"> </w:t>
      </w:r>
      <w:r>
        <w:t>развязки</w:t>
      </w:r>
      <w:r w:rsidR="008405B1">
        <w:t xml:space="preserve"> </w:t>
      </w:r>
      <w:r>
        <w:t>в</w:t>
      </w:r>
      <w:r w:rsidR="008405B1">
        <w:t xml:space="preserve"> </w:t>
      </w:r>
      <w:r>
        <w:t>разных</w:t>
      </w:r>
      <w:r w:rsidR="008405B1">
        <w:t xml:space="preserve"> </w:t>
      </w:r>
      <w:r>
        <w:t>уровнях</w:t>
      </w:r>
      <w:r w:rsidR="008405B1">
        <w:t xml:space="preserve"> </w:t>
      </w:r>
      <w:r>
        <w:t>в</w:t>
      </w:r>
      <w:r w:rsidR="008405B1">
        <w:t xml:space="preserve"> </w:t>
      </w:r>
      <w:r>
        <w:t>районе</w:t>
      </w:r>
      <w:r w:rsidR="008405B1">
        <w:t xml:space="preserve"> </w:t>
      </w:r>
      <w:r>
        <w:t>села</w:t>
      </w:r>
      <w:r w:rsidR="008405B1">
        <w:t xml:space="preserve"> </w:t>
      </w:r>
      <w:r>
        <w:t>Джигинка</w:t>
      </w:r>
      <w:r w:rsidR="008405B1">
        <w:t xml:space="preserve"> </w:t>
      </w:r>
      <w:r>
        <w:t>на</w:t>
      </w:r>
      <w:r w:rsidR="008405B1">
        <w:t xml:space="preserve"> </w:t>
      </w:r>
      <w:r>
        <w:t>73</w:t>
      </w:r>
      <w:r w:rsidR="008405B1">
        <w:t>-</w:t>
      </w:r>
      <w:r>
        <w:t>м</w:t>
      </w:r>
      <w:r w:rsidR="008405B1">
        <w:t xml:space="preserve"> </w:t>
      </w:r>
      <w:r>
        <w:t>км</w:t>
      </w:r>
      <w:r w:rsidR="008405B1">
        <w:t xml:space="preserve"> </w:t>
      </w:r>
      <w:r>
        <w:t>трассы</w:t>
      </w:r>
      <w:r w:rsidR="008405B1">
        <w:t xml:space="preserve"> </w:t>
      </w:r>
      <w:r>
        <w:t>А</w:t>
      </w:r>
      <w:r w:rsidR="008405B1">
        <w:t>-</w:t>
      </w:r>
      <w:r>
        <w:t>290</w:t>
      </w:r>
      <w:r w:rsidR="008405B1">
        <w:t xml:space="preserve"> </w:t>
      </w:r>
      <w:r>
        <w:t>Новороссийск</w:t>
      </w:r>
      <w:r w:rsidR="008405B1">
        <w:t xml:space="preserve"> – </w:t>
      </w:r>
      <w:r>
        <w:t>Керчь.</w:t>
      </w:r>
      <w:r w:rsidR="008405B1">
        <w:t xml:space="preserve"> </w:t>
      </w:r>
      <w:r>
        <w:t>Работы</w:t>
      </w:r>
      <w:r w:rsidR="008405B1">
        <w:t xml:space="preserve"> </w:t>
      </w:r>
      <w:r>
        <w:t>на</w:t>
      </w:r>
      <w:r w:rsidR="008405B1">
        <w:t xml:space="preserve"> </w:t>
      </w:r>
      <w:r>
        <w:t>объекте</w:t>
      </w:r>
      <w:r w:rsidR="008405B1">
        <w:t xml:space="preserve"> </w:t>
      </w:r>
      <w:r>
        <w:t>велись</w:t>
      </w:r>
      <w:r w:rsidR="008405B1">
        <w:t xml:space="preserve"> </w:t>
      </w:r>
      <w:r>
        <w:t>в</w:t>
      </w:r>
      <w:r w:rsidR="008405B1">
        <w:t xml:space="preserve"> </w:t>
      </w:r>
      <w:r>
        <w:t>течение</w:t>
      </w:r>
      <w:r w:rsidR="008405B1">
        <w:t xml:space="preserve"> </w:t>
      </w:r>
      <w:r>
        <w:t>двух</w:t>
      </w:r>
      <w:r w:rsidR="008405B1">
        <w:t xml:space="preserve"> </w:t>
      </w:r>
      <w:r>
        <w:t>лет.</w:t>
      </w:r>
      <w:r w:rsidR="008405B1">
        <w:t xml:space="preserve"> </w:t>
      </w:r>
      <w:r>
        <w:t>Движение</w:t>
      </w:r>
      <w:r w:rsidR="008405B1">
        <w:t xml:space="preserve"> </w:t>
      </w:r>
      <w:r>
        <w:t>пустили</w:t>
      </w:r>
      <w:r w:rsidR="008405B1">
        <w:t xml:space="preserve"> </w:t>
      </w:r>
      <w:r>
        <w:t>по</w:t>
      </w:r>
      <w:r w:rsidR="008405B1">
        <w:t xml:space="preserve"> </w:t>
      </w:r>
      <w:r>
        <w:t>четырехполосному</w:t>
      </w:r>
      <w:r w:rsidR="008405B1">
        <w:t xml:space="preserve"> </w:t>
      </w:r>
      <w:r>
        <w:t>участку</w:t>
      </w:r>
      <w:r w:rsidR="008405B1">
        <w:t xml:space="preserve"> </w:t>
      </w:r>
      <w:r>
        <w:t>первой</w:t>
      </w:r>
      <w:r w:rsidR="008405B1">
        <w:t xml:space="preserve"> </w:t>
      </w:r>
      <w:r>
        <w:t>технической</w:t>
      </w:r>
      <w:r w:rsidR="008405B1">
        <w:t xml:space="preserve"> </w:t>
      </w:r>
      <w:r>
        <w:t>категории</w:t>
      </w:r>
      <w:r w:rsidR="008405B1">
        <w:t xml:space="preserve"> </w:t>
      </w:r>
      <w:r>
        <w:t>протяженностью</w:t>
      </w:r>
      <w:r w:rsidR="008405B1">
        <w:t xml:space="preserve"> </w:t>
      </w:r>
      <w:r>
        <w:t>почти</w:t>
      </w:r>
      <w:r w:rsidR="008405B1">
        <w:t xml:space="preserve"> </w:t>
      </w:r>
      <w:r>
        <w:t>6</w:t>
      </w:r>
      <w:r w:rsidR="008405B1">
        <w:t xml:space="preserve"> </w:t>
      </w:r>
      <w:r>
        <w:t>км</w:t>
      </w:r>
      <w:r w:rsidR="008405B1">
        <w:t xml:space="preserve"> </w:t>
      </w:r>
      <w:r>
        <w:t>(вместе</w:t>
      </w:r>
      <w:r w:rsidR="008405B1">
        <w:t xml:space="preserve"> </w:t>
      </w:r>
      <w:r>
        <w:t>с</w:t>
      </w:r>
      <w:r w:rsidR="008405B1">
        <w:t xml:space="preserve"> </w:t>
      </w:r>
      <w:r>
        <w:t>подходами).</w:t>
      </w:r>
      <w:r w:rsidR="008405B1">
        <w:t xml:space="preserve"> </w:t>
      </w:r>
      <w:r>
        <w:t>Верхний</w:t>
      </w:r>
      <w:r w:rsidR="008405B1">
        <w:t xml:space="preserve"> </w:t>
      </w:r>
      <w:r>
        <w:t>слой</w:t>
      </w:r>
      <w:r w:rsidR="008405B1">
        <w:t xml:space="preserve"> </w:t>
      </w:r>
      <w:r>
        <w:t>дорожной</w:t>
      </w:r>
      <w:r w:rsidR="008405B1">
        <w:t xml:space="preserve"> </w:t>
      </w:r>
      <w:r>
        <w:t>одежды</w:t>
      </w:r>
      <w:r w:rsidR="008405B1">
        <w:t xml:space="preserve"> </w:t>
      </w:r>
      <w:r>
        <w:t>выполнен</w:t>
      </w:r>
      <w:r w:rsidR="008405B1">
        <w:t xml:space="preserve"> </w:t>
      </w:r>
      <w:r>
        <w:t>из</w:t>
      </w:r>
      <w:r w:rsidR="008405B1">
        <w:t xml:space="preserve"> </w:t>
      </w:r>
      <w:r>
        <w:t>износостойкого</w:t>
      </w:r>
      <w:r w:rsidR="008405B1">
        <w:t xml:space="preserve"> </w:t>
      </w:r>
      <w:r>
        <w:t>щебеночно</w:t>
      </w:r>
      <w:r w:rsidR="008405B1">
        <w:t>-</w:t>
      </w:r>
      <w:r>
        <w:t>мастичного</w:t>
      </w:r>
      <w:r w:rsidR="008405B1">
        <w:t xml:space="preserve"> </w:t>
      </w:r>
      <w:r>
        <w:t>асфальтобетона</w:t>
      </w:r>
      <w:r w:rsidR="008405B1">
        <w:t xml:space="preserve"> </w:t>
      </w:r>
      <w:r>
        <w:t>(ЩМА</w:t>
      </w:r>
      <w:r w:rsidR="008405B1">
        <w:t>-</w:t>
      </w:r>
      <w:r>
        <w:t>20),</w:t>
      </w:r>
      <w:r w:rsidR="008405B1">
        <w:t xml:space="preserve"> </w:t>
      </w:r>
      <w:r>
        <w:t>обладающего</w:t>
      </w:r>
      <w:r w:rsidR="008405B1">
        <w:t xml:space="preserve"> </w:t>
      </w:r>
      <w:r>
        <w:t>свойствами</w:t>
      </w:r>
      <w:r w:rsidR="008405B1">
        <w:t xml:space="preserve"> «</w:t>
      </w:r>
      <w:r>
        <w:t>самозалечивания</w:t>
      </w:r>
      <w:r w:rsidR="008405B1">
        <w:t xml:space="preserve">» </w:t>
      </w:r>
      <w:r>
        <w:t>трещин</w:t>
      </w:r>
      <w:r w:rsidR="008405B1">
        <w:t xml:space="preserve"> </w:t>
      </w:r>
      <w:r>
        <w:t>и</w:t>
      </w:r>
      <w:r w:rsidR="008405B1">
        <w:t xml:space="preserve"> </w:t>
      </w:r>
      <w:r>
        <w:t>мелких</w:t>
      </w:r>
      <w:r w:rsidR="008405B1">
        <w:t xml:space="preserve"> </w:t>
      </w:r>
      <w:r>
        <w:t>дефектов.</w:t>
      </w:r>
    </w:p>
    <w:p w14:paraId="34826A4B" w14:textId="41AE1B22" w:rsidR="00DF5BA9" w:rsidRDefault="00DF5BA9" w:rsidP="009E1434">
      <w:pPr>
        <w:jc w:val="both"/>
      </w:pPr>
      <w:r>
        <w:t>Двухуровневая</w:t>
      </w:r>
      <w:r w:rsidR="008405B1">
        <w:t xml:space="preserve"> </w:t>
      </w:r>
      <w:r>
        <w:t>транспортная</w:t>
      </w:r>
      <w:r w:rsidR="008405B1">
        <w:t xml:space="preserve"> </w:t>
      </w:r>
      <w:r>
        <w:t>развязка</w:t>
      </w:r>
      <w:r w:rsidR="008405B1">
        <w:t xml:space="preserve"> </w:t>
      </w:r>
      <w:r>
        <w:t>позволит</w:t>
      </w:r>
      <w:r w:rsidR="008405B1">
        <w:t xml:space="preserve"> </w:t>
      </w:r>
      <w:r>
        <w:t>разделить</w:t>
      </w:r>
      <w:r w:rsidR="008405B1">
        <w:t xml:space="preserve"> </w:t>
      </w:r>
      <w:r>
        <w:t>местный</w:t>
      </w:r>
      <w:r w:rsidR="008405B1">
        <w:t xml:space="preserve"> </w:t>
      </w:r>
      <w:r>
        <w:t>и</w:t>
      </w:r>
      <w:r w:rsidR="008405B1">
        <w:t xml:space="preserve"> </w:t>
      </w:r>
      <w:r>
        <w:t>транзитный</w:t>
      </w:r>
      <w:r w:rsidR="008405B1">
        <w:t xml:space="preserve"> </w:t>
      </w:r>
      <w:r>
        <w:t>транспортные</w:t>
      </w:r>
      <w:r w:rsidR="008405B1">
        <w:t xml:space="preserve"> </w:t>
      </w:r>
      <w:r>
        <w:t>потоки</w:t>
      </w:r>
      <w:r w:rsidR="008405B1">
        <w:t xml:space="preserve"> </w:t>
      </w:r>
      <w:r>
        <w:t>в</w:t>
      </w:r>
      <w:r w:rsidR="008405B1">
        <w:t xml:space="preserve"> </w:t>
      </w:r>
      <w:r>
        <w:t>Анапу</w:t>
      </w:r>
      <w:r w:rsidR="008405B1">
        <w:t xml:space="preserve"> </w:t>
      </w:r>
      <w:r>
        <w:t>и</w:t>
      </w:r>
      <w:r w:rsidR="008405B1">
        <w:t xml:space="preserve"> </w:t>
      </w:r>
      <w:r>
        <w:t>на</w:t>
      </w:r>
      <w:r w:rsidR="008405B1">
        <w:t xml:space="preserve"> </w:t>
      </w:r>
      <w:r>
        <w:t>Крымский</w:t>
      </w:r>
      <w:r w:rsidR="008405B1">
        <w:t xml:space="preserve"> </w:t>
      </w:r>
      <w:r>
        <w:t>полуостров.</w:t>
      </w:r>
      <w:r w:rsidR="008405B1">
        <w:t xml:space="preserve"> </w:t>
      </w:r>
      <w:r>
        <w:t>Она</w:t>
      </w:r>
      <w:r w:rsidR="008405B1">
        <w:t xml:space="preserve"> </w:t>
      </w:r>
      <w:r>
        <w:t>упрощает</w:t>
      </w:r>
      <w:r w:rsidR="008405B1">
        <w:t xml:space="preserve"> </w:t>
      </w:r>
      <w:r>
        <w:t>въезд</w:t>
      </w:r>
      <w:r w:rsidR="008405B1">
        <w:t xml:space="preserve"> </w:t>
      </w:r>
      <w:r>
        <w:t>в</w:t>
      </w:r>
      <w:r w:rsidR="008405B1">
        <w:t xml:space="preserve"> </w:t>
      </w:r>
      <w:r>
        <w:t>город</w:t>
      </w:r>
      <w:r w:rsidR="008405B1">
        <w:t>-</w:t>
      </w:r>
      <w:r>
        <w:t>курорт,</w:t>
      </w:r>
      <w:r w:rsidR="008405B1">
        <w:t xml:space="preserve"> </w:t>
      </w:r>
      <w:r>
        <w:t>обеспечивая</w:t>
      </w:r>
      <w:r w:rsidR="008405B1">
        <w:t xml:space="preserve"> </w:t>
      </w:r>
      <w:r>
        <w:t>значительный</w:t>
      </w:r>
      <w:r w:rsidR="008405B1">
        <w:t xml:space="preserve"> </w:t>
      </w:r>
      <w:r>
        <w:t>рост</w:t>
      </w:r>
      <w:r w:rsidR="008405B1">
        <w:t xml:space="preserve"> </w:t>
      </w:r>
      <w:r>
        <w:t>пропускной</w:t>
      </w:r>
      <w:r w:rsidR="008405B1">
        <w:t xml:space="preserve"> </w:t>
      </w:r>
      <w:r>
        <w:t>способности</w:t>
      </w:r>
      <w:r w:rsidR="008405B1">
        <w:t xml:space="preserve"> </w:t>
      </w:r>
      <w:r>
        <w:t>трассы</w:t>
      </w:r>
      <w:r w:rsidR="008405B1">
        <w:t xml:space="preserve"> </w:t>
      </w:r>
      <w:r>
        <w:t>на</w:t>
      </w:r>
      <w:r w:rsidR="008405B1">
        <w:t xml:space="preserve"> </w:t>
      </w:r>
      <w:r>
        <w:t>этом</w:t>
      </w:r>
      <w:r w:rsidR="008405B1">
        <w:t xml:space="preserve"> </w:t>
      </w:r>
      <w:r>
        <w:t>участке</w:t>
      </w:r>
      <w:r w:rsidR="008405B1">
        <w:t xml:space="preserve"> </w:t>
      </w:r>
      <w:r>
        <w:t>(с</w:t>
      </w:r>
      <w:r w:rsidR="008405B1">
        <w:t xml:space="preserve"> </w:t>
      </w:r>
      <w:r>
        <w:t>22</w:t>
      </w:r>
      <w:r w:rsidR="008405B1">
        <w:t xml:space="preserve"> </w:t>
      </w:r>
      <w:r>
        <w:t>до</w:t>
      </w:r>
      <w:r w:rsidR="008405B1">
        <w:t xml:space="preserve"> </w:t>
      </w:r>
      <w:r>
        <w:t>54</w:t>
      </w:r>
      <w:r w:rsidR="008405B1">
        <w:t xml:space="preserve"> </w:t>
      </w:r>
      <w:r>
        <w:t>тыс.</w:t>
      </w:r>
      <w:r w:rsidR="008405B1">
        <w:t xml:space="preserve"> </w:t>
      </w:r>
      <w:r>
        <w:t>автомобилей</w:t>
      </w:r>
      <w:r w:rsidR="008405B1">
        <w:t xml:space="preserve"> </w:t>
      </w:r>
      <w:r>
        <w:t>в</w:t>
      </w:r>
      <w:r w:rsidR="008405B1">
        <w:t xml:space="preserve"> </w:t>
      </w:r>
      <w:r>
        <w:t>сутки).</w:t>
      </w:r>
      <w:r w:rsidR="008405B1">
        <w:t xml:space="preserve"> </w:t>
      </w:r>
      <w:r>
        <w:t>Для</w:t>
      </w:r>
      <w:r w:rsidR="008405B1">
        <w:t xml:space="preserve"> </w:t>
      </w:r>
      <w:r>
        <w:t>обеспечения</w:t>
      </w:r>
      <w:r w:rsidR="008405B1">
        <w:t xml:space="preserve"> </w:t>
      </w:r>
      <w:r>
        <w:t>безопасности</w:t>
      </w:r>
      <w:r w:rsidR="008405B1">
        <w:t xml:space="preserve"> </w:t>
      </w:r>
      <w:r>
        <w:t>движения</w:t>
      </w:r>
      <w:r w:rsidR="008405B1">
        <w:t xml:space="preserve"> </w:t>
      </w:r>
      <w:r>
        <w:t>на</w:t>
      </w:r>
      <w:r w:rsidR="008405B1">
        <w:t xml:space="preserve"> </w:t>
      </w:r>
      <w:r>
        <w:t>путепроводах,</w:t>
      </w:r>
      <w:r w:rsidR="008405B1">
        <w:t xml:space="preserve"> </w:t>
      </w:r>
      <w:r>
        <w:t>съездах</w:t>
      </w:r>
      <w:r w:rsidR="008405B1">
        <w:t xml:space="preserve"> </w:t>
      </w:r>
      <w:r>
        <w:t>и</w:t>
      </w:r>
      <w:r w:rsidR="008405B1">
        <w:t xml:space="preserve"> </w:t>
      </w:r>
      <w:r>
        <w:t>подходах</w:t>
      </w:r>
      <w:r w:rsidR="008405B1">
        <w:t xml:space="preserve"> </w:t>
      </w:r>
      <w:r>
        <w:t>к</w:t>
      </w:r>
      <w:r w:rsidR="008405B1">
        <w:t xml:space="preserve"> </w:t>
      </w:r>
      <w:r>
        <w:t>транспортному</w:t>
      </w:r>
      <w:r w:rsidR="008405B1">
        <w:t xml:space="preserve"> </w:t>
      </w:r>
      <w:r>
        <w:t>узлу</w:t>
      </w:r>
      <w:r w:rsidR="008405B1">
        <w:t xml:space="preserve"> </w:t>
      </w:r>
      <w:r>
        <w:t>федеральные</w:t>
      </w:r>
      <w:r w:rsidR="008405B1">
        <w:t xml:space="preserve"> </w:t>
      </w:r>
      <w:r>
        <w:t>дорожники</w:t>
      </w:r>
      <w:r w:rsidR="008405B1">
        <w:t xml:space="preserve"> </w:t>
      </w:r>
      <w:r>
        <w:t>установили</w:t>
      </w:r>
      <w:r w:rsidR="008405B1">
        <w:t xml:space="preserve"> </w:t>
      </w:r>
      <w:r>
        <w:t>более</w:t>
      </w:r>
      <w:r w:rsidR="008405B1">
        <w:t xml:space="preserve"> </w:t>
      </w:r>
      <w:r>
        <w:t>6</w:t>
      </w:r>
      <w:r w:rsidR="008405B1">
        <w:t xml:space="preserve"> </w:t>
      </w:r>
      <w:r>
        <w:t>км</w:t>
      </w:r>
      <w:r w:rsidR="008405B1">
        <w:t xml:space="preserve"> </w:t>
      </w:r>
      <w:r>
        <w:t>линий</w:t>
      </w:r>
      <w:r w:rsidR="008405B1">
        <w:t xml:space="preserve"> </w:t>
      </w:r>
      <w:r>
        <w:t>электроосвещения,</w:t>
      </w:r>
      <w:r w:rsidR="008405B1">
        <w:t xml:space="preserve"> </w:t>
      </w:r>
      <w:r>
        <w:t>металлическое</w:t>
      </w:r>
      <w:r w:rsidR="008405B1">
        <w:t xml:space="preserve"> </w:t>
      </w:r>
      <w:r>
        <w:t>осевое</w:t>
      </w:r>
      <w:r w:rsidR="008405B1">
        <w:t xml:space="preserve"> </w:t>
      </w:r>
      <w:r>
        <w:t>и</w:t>
      </w:r>
      <w:r w:rsidR="008405B1">
        <w:t xml:space="preserve"> </w:t>
      </w:r>
      <w:r>
        <w:t>барьерное</w:t>
      </w:r>
      <w:r w:rsidR="008405B1">
        <w:t xml:space="preserve"> </w:t>
      </w:r>
      <w:r>
        <w:t>ограждение</w:t>
      </w:r>
      <w:r w:rsidR="008405B1">
        <w:t xml:space="preserve"> </w:t>
      </w:r>
      <w:r>
        <w:t>общей</w:t>
      </w:r>
      <w:r w:rsidR="008405B1">
        <w:t xml:space="preserve"> </w:t>
      </w:r>
      <w:r>
        <w:t>протяженностью</w:t>
      </w:r>
      <w:r w:rsidR="008405B1">
        <w:t xml:space="preserve"> </w:t>
      </w:r>
      <w:r>
        <w:t>свыше</w:t>
      </w:r>
      <w:r w:rsidR="008405B1">
        <w:t xml:space="preserve"> </w:t>
      </w:r>
      <w:r>
        <w:t>15</w:t>
      </w:r>
      <w:r w:rsidR="008405B1">
        <w:t xml:space="preserve"> </w:t>
      </w:r>
      <w:r>
        <w:t>км.</w:t>
      </w:r>
    </w:p>
    <w:p w14:paraId="0A348588" w14:textId="0260111F" w:rsidR="0021535E" w:rsidRDefault="00DF5BA9" w:rsidP="009E1434">
      <w:pPr>
        <w:jc w:val="both"/>
      </w:pPr>
      <w:r>
        <w:t>Следующим</w:t>
      </w:r>
      <w:r w:rsidR="008405B1">
        <w:t xml:space="preserve"> </w:t>
      </w:r>
      <w:r>
        <w:t>этапом</w:t>
      </w:r>
      <w:r w:rsidR="008405B1">
        <w:t xml:space="preserve"> </w:t>
      </w:r>
      <w:r>
        <w:t>развития</w:t>
      </w:r>
      <w:r w:rsidR="008405B1">
        <w:t xml:space="preserve"> </w:t>
      </w:r>
      <w:r>
        <w:t>федеральной</w:t>
      </w:r>
      <w:r w:rsidR="008405B1">
        <w:t xml:space="preserve"> </w:t>
      </w:r>
      <w:r>
        <w:t>трассы</w:t>
      </w:r>
      <w:r w:rsidR="008405B1">
        <w:t xml:space="preserve"> </w:t>
      </w:r>
      <w:r>
        <w:t>А</w:t>
      </w:r>
      <w:r w:rsidR="008405B1">
        <w:t>-</w:t>
      </w:r>
      <w:r>
        <w:t>290</w:t>
      </w:r>
      <w:r w:rsidR="008405B1">
        <w:t xml:space="preserve"> </w:t>
      </w:r>
      <w:r>
        <w:t>станет</w:t>
      </w:r>
      <w:r w:rsidR="008405B1">
        <w:t xml:space="preserve"> </w:t>
      </w:r>
      <w:r>
        <w:t>реконструкция</w:t>
      </w:r>
      <w:r w:rsidR="008405B1">
        <w:t xml:space="preserve"> </w:t>
      </w:r>
      <w:r>
        <w:t>27</w:t>
      </w:r>
      <w:r w:rsidR="008405B1">
        <w:t>-</w:t>
      </w:r>
      <w:r>
        <w:t>километрового</w:t>
      </w:r>
      <w:r w:rsidR="008405B1">
        <w:t xml:space="preserve"> </w:t>
      </w:r>
      <w:r>
        <w:t>участка</w:t>
      </w:r>
      <w:r w:rsidR="008405B1">
        <w:t xml:space="preserve"> </w:t>
      </w:r>
      <w:r>
        <w:t>между</w:t>
      </w:r>
      <w:r w:rsidR="008405B1">
        <w:t xml:space="preserve"> </w:t>
      </w:r>
      <w:r>
        <w:t>развязками</w:t>
      </w:r>
      <w:r w:rsidR="008405B1">
        <w:t xml:space="preserve"> </w:t>
      </w:r>
      <w:r>
        <w:t>на</w:t>
      </w:r>
      <w:r w:rsidR="008405B1">
        <w:t xml:space="preserve"> </w:t>
      </w:r>
      <w:r>
        <w:t>73</w:t>
      </w:r>
      <w:r w:rsidR="008405B1">
        <w:t>-</w:t>
      </w:r>
      <w:r>
        <w:t>м</w:t>
      </w:r>
      <w:r w:rsidR="008405B1">
        <w:t xml:space="preserve"> </w:t>
      </w:r>
      <w:r>
        <w:t>и</w:t>
      </w:r>
      <w:r w:rsidR="008405B1">
        <w:t xml:space="preserve"> </w:t>
      </w:r>
      <w:r>
        <w:t>100</w:t>
      </w:r>
      <w:r w:rsidR="008405B1">
        <w:t>-</w:t>
      </w:r>
      <w:r>
        <w:t>м</w:t>
      </w:r>
      <w:r w:rsidR="008405B1">
        <w:t xml:space="preserve"> </w:t>
      </w:r>
      <w:r>
        <w:t>км</w:t>
      </w:r>
      <w:r w:rsidR="008405B1">
        <w:t xml:space="preserve"> </w:t>
      </w:r>
      <w:r>
        <w:t>с</w:t>
      </w:r>
      <w:r w:rsidR="008405B1">
        <w:t xml:space="preserve"> </w:t>
      </w:r>
      <w:r>
        <w:t>приведением</w:t>
      </w:r>
      <w:r w:rsidR="008405B1">
        <w:t xml:space="preserve"> </w:t>
      </w:r>
      <w:r>
        <w:t>его</w:t>
      </w:r>
      <w:r w:rsidR="008405B1">
        <w:t xml:space="preserve"> </w:t>
      </w:r>
      <w:r>
        <w:t>к</w:t>
      </w:r>
      <w:r w:rsidR="008405B1">
        <w:t xml:space="preserve"> </w:t>
      </w:r>
      <w:r>
        <w:t>нормативу</w:t>
      </w:r>
      <w:r w:rsidR="008405B1">
        <w:t xml:space="preserve"> </w:t>
      </w:r>
      <w:r>
        <w:t>технической</w:t>
      </w:r>
      <w:r w:rsidR="008405B1">
        <w:t xml:space="preserve"> </w:t>
      </w:r>
      <w:r>
        <w:t>категории</w:t>
      </w:r>
      <w:r w:rsidR="008405B1">
        <w:t xml:space="preserve"> </w:t>
      </w:r>
      <w:r>
        <w:t>IБ.</w:t>
      </w:r>
      <w:r w:rsidR="008405B1">
        <w:t xml:space="preserve"> </w:t>
      </w:r>
      <w:r>
        <w:t>Проект</w:t>
      </w:r>
      <w:r w:rsidR="008405B1">
        <w:t xml:space="preserve"> </w:t>
      </w:r>
      <w:r>
        <w:t>уже</w:t>
      </w:r>
      <w:r w:rsidR="008405B1">
        <w:t xml:space="preserve"> </w:t>
      </w:r>
      <w:r>
        <w:t>получил</w:t>
      </w:r>
      <w:r w:rsidR="008405B1">
        <w:t xml:space="preserve"> </w:t>
      </w:r>
      <w:r>
        <w:t>положительное</w:t>
      </w:r>
      <w:r w:rsidR="008405B1">
        <w:t xml:space="preserve"> </w:t>
      </w:r>
      <w:r>
        <w:t>заключение</w:t>
      </w:r>
      <w:r w:rsidR="008405B1">
        <w:t xml:space="preserve"> </w:t>
      </w:r>
      <w:r>
        <w:t>Главгосэкспертизы,</w:t>
      </w:r>
      <w:r w:rsidR="008405B1">
        <w:t xml:space="preserve"> </w:t>
      </w:r>
      <w:r>
        <w:t>начало</w:t>
      </w:r>
      <w:r w:rsidR="008405B1">
        <w:t xml:space="preserve"> </w:t>
      </w:r>
      <w:r>
        <w:t>дорожных</w:t>
      </w:r>
      <w:r w:rsidR="008405B1">
        <w:t xml:space="preserve"> </w:t>
      </w:r>
      <w:r>
        <w:t>работ</w:t>
      </w:r>
      <w:r w:rsidR="008405B1">
        <w:t xml:space="preserve"> </w:t>
      </w:r>
      <w:r>
        <w:t>намечено</w:t>
      </w:r>
      <w:r w:rsidR="008405B1">
        <w:t xml:space="preserve"> </w:t>
      </w:r>
      <w:r>
        <w:t>на</w:t>
      </w:r>
      <w:r w:rsidR="008405B1">
        <w:t xml:space="preserve"> </w:t>
      </w:r>
      <w:r>
        <w:t>2019</w:t>
      </w:r>
      <w:r w:rsidR="008405B1">
        <w:t xml:space="preserve"> </w:t>
      </w:r>
      <w:r>
        <w:t>год.</w:t>
      </w:r>
      <w:r w:rsidR="008405B1">
        <w:t xml:space="preserve"> </w:t>
      </w:r>
      <w:r>
        <w:t>Таким</w:t>
      </w:r>
      <w:r w:rsidR="008405B1">
        <w:t xml:space="preserve"> </w:t>
      </w:r>
      <w:r>
        <w:t>образом,</w:t>
      </w:r>
      <w:r w:rsidR="008405B1">
        <w:t xml:space="preserve"> </w:t>
      </w:r>
      <w:r>
        <w:t>уже</w:t>
      </w:r>
      <w:r w:rsidR="008405B1">
        <w:t xml:space="preserve"> </w:t>
      </w:r>
      <w:r>
        <w:t>к</w:t>
      </w:r>
      <w:r w:rsidR="008405B1">
        <w:t xml:space="preserve"> </w:t>
      </w:r>
      <w:r>
        <w:t>концу</w:t>
      </w:r>
      <w:r w:rsidR="008405B1">
        <w:t xml:space="preserve"> </w:t>
      </w:r>
      <w:r>
        <w:t>2021</w:t>
      </w:r>
      <w:r w:rsidR="008405B1">
        <w:t xml:space="preserve"> </w:t>
      </w:r>
      <w:r>
        <w:t>года</w:t>
      </w:r>
      <w:r w:rsidR="008405B1">
        <w:t xml:space="preserve"> </w:t>
      </w:r>
      <w:r>
        <w:t>Анапу</w:t>
      </w:r>
      <w:r w:rsidR="008405B1">
        <w:t xml:space="preserve"> </w:t>
      </w:r>
      <w:r>
        <w:t>и</w:t>
      </w:r>
      <w:r w:rsidR="008405B1">
        <w:t xml:space="preserve"> </w:t>
      </w:r>
      <w:r>
        <w:t>Севастополь</w:t>
      </w:r>
      <w:r w:rsidR="008405B1">
        <w:t xml:space="preserve"> </w:t>
      </w:r>
      <w:r>
        <w:t>будет</w:t>
      </w:r>
      <w:r w:rsidR="008405B1">
        <w:t xml:space="preserve"> </w:t>
      </w:r>
      <w:r>
        <w:t>связывать</w:t>
      </w:r>
      <w:r w:rsidR="008405B1">
        <w:t xml:space="preserve"> </w:t>
      </w:r>
      <w:r>
        <w:t>четырехполосная</w:t>
      </w:r>
      <w:r w:rsidR="008405B1">
        <w:t xml:space="preserve"> </w:t>
      </w:r>
      <w:r>
        <w:t>автодорога.</w:t>
      </w:r>
      <w:r w:rsidR="008405B1">
        <w:t xml:space="preserve">  </w:t>
      </w:r>
    </w:p>
    <w:p w14:paraId="1BF3746C" w14:textId="677365C7" w:rsidR="0021535E" w:rsidRDefault="00DF5BA9" w:rsidP="009E1434">
      <w:pPr>
        <w:jc w:val="both"/>
      </w:pPr>
      <w:r>
        <w:t>Мост</w:t>
      </w:r>
      <w:r w:rsidR="008405B1">
        <w:t xml:space="preserve"> </w:t>
      </w:r>
      <w:r>
        <w:t>для</w:t>
      </w:r>
      <w:r w:rsidR="008405B1">
        <w:t xml:space="preserve"> </w:t>
      </w:r>
      <w:r>
        <w:t>кластера</w:t>
      </w:r>
    </w:p>
    <w:p w14:paraId="65C607AF" w14:textId="038D7CB4" w:rsidR="00DF5BA9" w:rsidRDefault="00DF5BA9" w:rsidP="009E1434">
      <w:pPr>
        <w:jc w:val="both"/>
      </w:pPr>
      <w:r>
        <w:t>В</w:t>
      </w:r>
      <w:r w:rsidR="008405B1">
        <w:t xml:space="preserve"> </w:t>
      </w:r>
      <w:r>
        <w:t>Комплексный</w:t>
      </w:r>
      <w:r w:rsidR="008405B1">
        <w:t xml:space="preserve"> </w:t>
      </w:r>
      <w:r>
        <w:t>план</w:t>
      </w:r>
      <w:r w:rsidR="008405B1">
        <w:t xml:space="preserve"> </w:t>
      </w:r>
      <w:r>
        <w:t>модернизации</w:t>
      </w:r>
      <w:r w:rsidR="008405B1">
        <w:t xml:space="preserve"> </w:t>
      </w:r>
      <w:r>
        <w:t>и</w:t>
      </w:r>
      <w:r w:rsidR="008405B1">
        <w:t xml:space="preserve"> </w:t>
      </w:r>
      <w:r>
        <w:t>расширения</w:t>
      </w:r>
      <w:r w:rsidR="008405B1">
        <w:t xml:space="preserve"> </w:t>
      </w:r>
      <w:r>
        <w:t>магистральной</w:t>
      </w:r>
      <w:r w:rsidR="008405B1">
        <w:t xml:space="preserve"> </w:t>
      </w:r>
      <w:r>
        <w:t>инфраструктуры</w:t>
      </w:r>
      <w:r w:rsidR="008405B1">
        <w:t xml:space="preserve"> </w:t>
      </w:r>
      <w:r>
        <w:t>включено</w:t>
      </w:r>
      <w:r w:rsidR="008405B1">
        <w:t xml:space="preserve"> </w:t>
      </w:r>
      <w:r>
        <w:t>и</w:t>
      </w:r>
      <w:r w:rsidR="008405B1">
        <w:t xml:space="preserve"> </w:t>
      </w:r>
      <w:r>
        <w:t>строительство</w:t>
      </w:r>
      <w:r w:rsidR="008405B1">
        <w:t xml:space="preserve"> </w:t>
      </w:r>
      <w:r>
        <w:t>нового,</w:t>
      </w:r>
      <w:r w:rsidR="008405B1">
        <w:t xml:space="preserve"> </w:t>
      </w:r>
      <w:r>
        <w:t>самого</w:t>
      </w:r>
      <w:r w:rsidR="008405B1">
        <w:t xml:space="preserve"> </w:t>
      </w:r>
      <w:r>
        <w:t>северного</w:t>
      </w:r>
      <w:r w:rsidR="008405B1">
        <w:t xml:space="preserve"> </w:t>
      </w:r>
      <w:r>
        <w:t>автомобильного</w:t>
      </w:r>
      <w:r w:rsidR="008405B1">
        <w:t xml:space="preserve"> </w:t>
      </w:r>
      <w:r>
        <w:t>моста</w:t>
      </w:r>
      <w:r w:rsidR="008405B1">
        <w:t xml:space="preserve"> </w:t>
      </w:r>
      <w:r>
        <w:t>через</w:t>
      </w:r>
      <w:r w:rsidR="008405B1">
        <w:t xml:space="preserve"> </w:t>
      </w:r>
      <w:r>
        <w:t>реку</w:t>
      </w:r>
      <w:r w:rsidR="008405B1">
        <w:t xml:space="preserve"> </w:t>
      </w:r>
      <w:r>
        <w:t>Енисей</w:t>
      </w:r>
      <w:r w:rsidR="008405B1">
        <w:t xml:space="preserve"> </w:t>
      </w:r>
      <w:r>
        <w:t>в</w:t>
      </w:r>
      <w:r w:rsidR="008405B1">
        <w:t xml:space="preserve"> </w:t>
      </w:r>
      <w:r>
        <w:t>Красноярском</w:t>
      </w:r>
      <w:r w:rsidR="008405B1">
        <w:t xml:space="preserve"> </w:t>
      </w:r>
      <w:r>
        <w:t>крае.</w:t>
      </w:r>
      <w:r w:rsidR="008405B1">
        <w:t xml:space="preserve"> </w:t>
      </w:r>
      <w:r>
        <w:t>Постоянную</w:t>
      </w:r>
      <w:r w:rsidR="008405B1">
        <w:t xml:space="preserve"> </w:t>
      </w:r>
      <w:r>
        <w:t>переправу,</w:t>
      </w:r>
      <w:r w:rsidR="008405B1">
        <w:t xml:space="preserve"> </w:t>
      </w:r>
      <w:r>
        <w:t>которая</w:t>
      </w:r>
      <w:r w:rsidR="008405B1">
        <w:t xml:space="preserve"> </w:t>
      </w:r>
      <w:r>
        <w:t>заменит</w:t>
      </w:r>
      <w:r w:rsidR="008405B1">
        <w:t xml:space="preserve"> </w:t>
      </w:r>
      <w:r>
        <w:t>паром,</w:t>
      </w:r>
      <w:r w:rsidR="008405B1">
        <w:t xml:space="preserve"> </w:t>
      </w:r>
      <w:r>
        <w:t>планируется</w:t>
      </w:r>
      <w:r w:rsidR="008405B1">
        <w:t xml:space="preserve"> </w:t>
      </w:r>
      <w:r>
        <w:t>построить</w:t>
      </w:r>
      <w:r w:rsidR="008405B1">
        <w:t xml:space="preserve"> </w:t>
      </w:r>
      <w:r>
        <w:t>в</w:t>
      </w:r>
      <w:r w:rsidR="008405B1">
        <w:t xml:space="preserve"> </w:t>
      </w:r>
      <w:r>
        <w:t>районе</w:t>
      </w:r>
      <w:r w:rsidR="008405B1">
        <w:t xml:space="preserve"> </w:t>
      </w:r>
      <w:r>
        <w:t>поселка</w:t>
      </w:r>
      <w:r w:rsidR="008405B1">
        <w:t xml:space="preserve"> </w:t>
      </w:r>
      <w:r>
        <w:t>Высокогорский,</w:t>
      </w:r>
      <w:r w:rsidR="008405B1">
        <w:t xml:space="preserve"> </w:t>
      </w:r>
      <w:r>
        <w:t>неподалеку</w:t>
      </w:r>
      <w:r w:rsidR="008405B1">
        <w:t xml:space="preserve"> </w:t>
      </w:r>
      <w:r>
        <w:t>от</w:t>
      </w:r>
      <w:r w:rsidR="008405B1">
        <w:t xml:space="preserve"> </w:t>
      </w:r>
      <w:r>
        <w:t>города</w:t>
      </w:r>
      <w:r w:rsidR="008405B1">
        <w:t xml:space="preserve"> </w:t>
      </w:r>
      <w:r>
        <w:t>Лесосибирск.</w:t>
      </w:r>
      <w:r w:rsidR="008405B1">
        <w:t xml:space="preserve"> </w:t>
      </w:r>
    </w:p>
    <w:p w14:paraId="7921A41B" w14:textId="15041AE0" w:rsidR="00DF5BA9" w:rsidRDefault="00DF5BA9" w:rsidP="009E1434">
      <w:pPr>
        <w:jc w:val="both"/>
      </w:pPr>
      <w:r>
        <w:t>Помимо</w:t>
      </w:r>
      <w:r w:rsidR="008405B1">
        <w:t xml:space="preserve"> </w:t>
      </w:r>
      <w:r>
        <w:t>самого</w:t>
      </w:r>
      <w:r w:rsidR="008405B1">
        <w:t xml:space="preserve"> </w:t>
      </w:r>
      <w:r>
        <w:t>моста,</w:t>
      </w:r>
      <w:r w:rsidR="008405B1">
        <w:t xml:space="preserve"> </w:t>
      </w:r>
      <w:r>
        <w:t>длина</w:t>
      </w:r>
      <w:r w:rsidR="008405B1">
        <w:t xml:space="preserve"> </w:t>
      </w:r>
      <w:r>
        <w:t>которого</w:t>
      </w:r>
      <w:r w:rsidR="008405B1">
        <w:t xml:space="preserve"> </w:t>
      </w:r>
      <w:r>
        <w:t>составит</w:t>
      </w:r>
      <w:r w:rsidR="008405B1">
        <w:t xml:space="preserve"> </w:t>
      </w:r>
      <w:r>
        <w:t>около</w:t>
      </w:r>
      <w:r w:rsidR="008405B1">
        <w:t xml:space="preserve"> </w:t>
      </w:r>
      <w:r>
        <w:t>1196</w:t>
      </w:r>
      <w:r w:rsidR="008405B1">
        <w:t xml:space="preserve"> </w:t>
      </w:r>
      <w:r>
        <w:t>пог.</w:t>
      </w:r>
      <w:r w:rsidR="008405B1">
        <w:t xml:space="preserve"> </w:t>
      </w:r>
      <w:r>
        <w:t>м,</w:t>
      </w:r>
      <w:r w:rsidR="008405B1">
        <w:t xml:space="preserve"> </w:t>
      </w:r>
      <w:r>
        <w:t>транспортный</w:t>
      </w:r>
      <w:r w:rsidR="008405B1">
        <w:t xml:space="preserve"> </w:t>
      </w:r>
      <w:r>
        <w:t>переход</w:t>
      </w:r>
      <w:r w:rsidR="008405B1">
        <w:t xml:space="preserve"> </w:t>
      </w:r>
      <w:r>
        <w:t>включает</w:t>
      </w:r>
      <w:r w:rsidR="008405B1">
        <w:t xml:space="preserve"> </w:t>
      </w:r>
      <w:r>
        <w:t>также</w:t>
      </w:r>
      <w:r w:rsidR="008405B1">
        <w:t xml:space="preserve"> </w:t>
      </w:r>
      <w:r>
        <w:t>автодорожные</w:t>
      </w:r>
      <w:r w:rsidR="008405B1">
        <w:t xml:space="preserve"> </w:t>
      </w:r>
      <w:r>
        <w:t>подходы</w:t>
      </w:r>
      <w:r w:rsidR="008405B1">
        <w:t xml:space="preserve"> </w:t>
      </w:r>
      <w:r>
        <w:t>к</w:t>
      </w:r>
      <w:r w:rsidR="008405B1">
        <w:t xml:space="preserve"> </w:t>
      </w:r>
      <w:r>
        <w:t>нему.</w:t>
      </w:r>
      <w:r w:rsidR="008405B1">
        <w:t xml:space="preserve"> </w:t>
      </w:r>
      <w:r>
        <w:t>Необходимо</w:t>
      </w:r>
      <w:r w:rsidR="008405B1">
        <w:t xml:space="preserve"> </w:t>
      </w:r>
      <w:r>
        <w:t>будет</w:t>
      </w:r>
      <w:r w:rsidR="008405B1">
        <w:t xml:space="preserve"> </w:t>
      </w:r>
      <w:r>
        <w:t>построить</w:t>
      </w:r>
      <w:r w:rsidR="008405B1">
        <w:t xml:space="preserve"> </w:t>
      </w:r>
      <w:r>
        <w:t>обход</w:t>
      </w:r>
      <w:r w:rsidR="008405B1">
        <w:t xml:space="preserve"> </w:t>
      </w:r>
      <w:r>
        <w:t>поселка</w:t>
      </w:r>
      <w:r w:rsidR="008405B1">
        <w:t xml:space="preserve"> </w:t>
      </w:r>
      <w:r>
        <w:t>Высокогорский</w:t>
      </w:r>
      <w:r w:rsidR="008405B1">
        <w:t xml:space="preserve"> </w:t>
      </w:r>
      <w:r>
        <w:t>и</w:t>
      </w:r>
      <w:r w:rsidR="008405B1">
        <w:t xml:space="preserve"> </w:t>
      </w:r>
      <w:r>
        <w:t>реконструировать</w:t>
      </w:r>
      <w:r w:rsidR="008405B1">
        <w:t xml:space="preserve"> </w:t>
      </w:r>
      <w:r>
        <w:t>автодороги</w:t>
      </w:r>
      <w:r w:rsidR="008405B1">
        <w:t xml:space="preserve"> </w:t>
      </w:r>
      <w:r>
        <w:t>Енисейск</w:t>
      </w:r>
      <w:r w:rsidR="008405B1">
        <w:t xml:space="preserve"> – </w:t>
      </w:r>
      <w:r>
        <w:t>Высокогорский</w:t>
      </w:r>
      <w:r w:rsidR="008405B1">
        <w:t xml:space="preserve"> </w:t>
      </w:r>
      <w:r>
        <w:t>и</w:t>
      </w:r>
      <w:r w:rsidR="008405B1">
        <w:t xml:space="preserve"> </w:t>
      </w:r>
      <w:r>
        <w:t>Епишино</w:t>
      </w:r>
      <w:r w:rsidR="008405B1">
        <w:t xml:space="preserve"> – </w:t>
      </w:r>
      <w:r>
        <w:t>Северо</w:t>
      </w:r>
      <w:r w:rsidR="008405B1">
        <w:t>-</w:t>
      </w:r>
      <w:r>
        <w:t>Енисейск.</w:t>
      </w:r>
      <w:r w:rsidR="008405B1">
        <w:t xml:space="preserve"> </w:t>
      </w:r>
      <w:r>
        <w:t>Состояние</w:t>
      </w:r>
      <w:r w:rsidR="008405B1">
        <w:t xml:space="preserve"> </w:t>
      </w:r>
      <w:r>
        <w:t>последней</w:t>
      </w:r>
      <w:r w:rsidR="008405B1">
        <w:t xml:space="preserve"> </w:t>
      </w:r>
      <w:r>
        <w:t>не</w:t>
      </w:r>
      <w:r w:rsidR="008405B1">
        <w:t xml:space="preserve"> </w:t>
      </w:r>
      <w:r>
        <w:t>выдерживает</w:t>
      </w:r>
      <w:r w:rsidR="008405B1">
        <w:t xml:space="preserve"> </w:t>
      </w:r>
      <w:r>
        <w:t>критики.</w:t>
      </w:r>
      <w:r w:rsidR="008405B1">
        <w:t xml:space="preserve"> </w:t>
      </w:r>
      <w:r>
        <w:t>После</w:t>
      </w:r>
      <w:r w:rsidR="008405B1">
        <w:t xml:space="preserve"> </w:t>
      </w:r>
      <w:r>
        <w:t>дождей</w:t>
      </w:r>
      <w:r w:rsidR="008405B1">
        <w:t xml:space="preserve"> </w:t>
      </w:r>
      <w:r>
        <w:t>на</w:t>
      </w:r>
      <w:r w:rsidR="008405B1">
        <w:t xml:space="preserve"> </w:t>
      </w:r>
      <w:r>
        <w:t>дороге</w:t>
      </w:r>
      <w:r w:rsidR="008405B1">
        <w:t xml:space="preserve"> </w:t>
      </w:r>
      <w:r>
        <w:t>появляются</w:t>
      </w:r>
      <w:r w:rsidR="008405B1">
        <w:t xml:space="preserve"> </w:t>
      </w:r>
      <w:r>
        <w:t>размывы,</w:t>
      </w:r>
      <w:r w:rsidR="008405B1">
        <w:t xml:space="preserve"> </w:t>
      </w:r>
      <w:r>
        <w:t>преодолеть</w:t>
      </w:r>
      <w:r w:rsidR="008405B1">
        <w:t xml:space="preserve"> </w:t>
      </w:r>
      <w:r>
        <w:t>которые</w:t>
      </w:r>
      <w:r w:rsidR="008405B1">
        <w:t xml:space="preserve"> </w:t>
      </w:r>
      <w:r>
        <w:t>не</w:t>
      </w:r>
      <w:r w:rsidR="008405B1">
        <w:t xml:space="preserve"> </w:t>
      </w:r>
      <w:r>
        <w:t>может</w:t>
      </w:r>
      <w:r w:rsidR="008405B1">
        <w:t xml:space="preserve"> </w:t>
      </w:r>
      <w:r>
        <w:t>даже</w:t>
      </w:r>
      <w:r w:rsidR="008405B1">
        <w:t xml:space="preserve"> </w:t>
      </w:r>
      <w:r>
        <w:t>вездеход.</w:t>
      </w:r>
      <w:r w:rsidR="008405B1">
        <w:t xml:space="preserve"> </w:t>
      </w:r>
      <w:r>
        <w:t>С</w:t>
      </w:r>
      <w:r w:rsidR="008405B1">
        <w:t xml:space="preserve"> </w:t>
      </w:r>
      <w:r>
        <w:t>2014</w:t>
      </w:r>
      <w:r w:rsidR="008405B1">
        <w:t xml:space="preserve"> </w:t>
      </w:r>
      <w:r>
        <w:t>года</w:t>
      </w:r>
      <w:r w:rsidR="008405B1">
        <w:t xml:space="preserve"> </w:t>
      </w:r>
      <w:r>
        <w:t>идет</w:t>
      </w:r>
      <w:r w:rsidR="008405B1">
        <w:t xml:space="preserve"> </w:t>
      </w:r>
      <w:r>
        <w:t>работа</w:t>
      </w:r>
      <w:r w:rsidR="008405B1">
        <w:t xml:space="preserve"> </w:t>
      </w:r>
      <w:r>
        <w:t>по</w:t>
      </w:r>
      <w:r w:rsidR="008405B1">
        <w:t xml:space="preserve"> </w:t>
      </w:r>
      <w:r>
        <w:t>восстановлению</w:t>
      </w:r>
      <w:r w:rsidR="008405B1">
        <w:t xml:space="preserve"> </w:t>
      </w:r>
      <w:r>
        <w:t>отдельных</w:t>
      </w:r>
      <w:r w:rsidR="008405B1">
        <w:t xml:space="preserve"> </w:t>
      </w:r>
      <w:r>
        <w:t>участков</w:t>
      </w:r>
      <w:r w:rsidR="008405B1">
        <w:t xml:space="preserve"> </w:t>
      </w:r>
      <w:r>
        <w:t>этой</w:t>
      </w:r>
      <w:r w:rsidR="008405B1">
        <w:t xml:space="preserve"> </w:t>
      </w:r>
      <w:r>
        <w:t>трассы</w:t>
      </w:r>
      <w:r w:rsidR="008405B1">
        <w:t xml:space="preserve"> </w:t>
      </w:r>
      <w:r>
        <w:t>с</w:t>
      </w:r>
      <w:r w:rsidR="008405B1">
        <w:t xml:space="preserve"> </w:t>
      </w:r>
      <w:r>
        <w:t>привлечением</w:t>
      </w:r>
      <w:r w:rsidR="008405B1">
        <w:t xml:space="preserve"> </w:t>
      </w:r>
      <w:r>
        <w:t>средств</w:t>
      </w:r>
      <w:r w:rsidR="008405B1">
        <w:t xml:space="preserve"> </w:t>
      </w:r>
      <w:r>
        <w:t>краевого</w:t>
      </w:r>
      <w:r w:rsidR="008405B1">
        <w:t xml:space="preserve"> </w:t>
      </w:r>
      <w:r>
        <w:t>бюджета</w:t>
      </w:r>
      <w:r w:rsidR="008405B1">
        <w:t xml:space="preserve"> </w:t>
      </w:r>
      <w:r>
        <w:t>и</w:t>
      </w:r>
      <w:r w:rsidR="008405B1">
        <w:t xml:space="preserve"> </w:t>
      </w:r>
      <w:r>
        <w:t>местных</w:t>
      </w:r>
      <w:r w:rsidR="008405B1">
        <w:t xml:space="preserve"> </w:t>
      </w:r>
      <w:r>
        <w:t>золотодобывающих</w:t>
      </w:r>
      <w:r w:rsidR="008405B1">
        <w:t xml:space="preserve"> </w:t>
      </w:r>
      <w:r>
        <w:t>предприятий.</w:t>
      </w:r>
    </w:p>
    <w:p w14:paraId="1AA1905A" w14:textId="3D2EBC65" w:rsidR="00DF5BA9" w:rsidRDefault="00DF5BA9" w:rsidP="009E1434">
      <w:pPr>
        <w:jc w:val="both"/>
      </w:pPr>
      <w:r>
        <w:t>Проект</w:t>
      </w:r>
      <w:r w:rsidR="008405B1">
        <w:t xml:space="preserve"> </w:t>
      </w:r>
      <w:r>
        <w:t>строительства</w:t>
      </w:r>
      <w:r w:rsidR="008405B1">
        <w:t xml:space="preserve"> </w:t>
      </w:r>
      <w:r>
        <w:t>нового</w:t>
      </w:r>
      <w:r w:rsidR="008405B1">
        <w:t xml:space="preserve"> </w:t>
      </w:r>
      <w:r>
        <w:t>моста</w:t>
      </w:r>
      <w:r w:rsidR="008405B1">
        <w:t xml:space="preserve"> </w:t>
      </w:r>
      <w:r>
        <w:t>через</w:t>
      </w:r>
      <w:r w:rsidR="008405B1">
        <w:t xml:space="preserve"> </w:t>
      </w:r>
      <w:r>
        <w:t>Енисей</w:t>
      </w:r>
      <w:r w:rsidR="008405B1">
        <w:t xml:space="preserve"> </w:t>
      </w:r>
      <w:r>
        <w:t>в</w:t>
      </w:r>
      <w:r w:rsidR="008405B1">
        <w:t xml:space="preserve"> </w:t>
      </w:r>
      <w:r>
        <w:t>Красноярском</w:t>
      </w:r>
      <w:r w:rsidR="008405B1">
        <w:t xml:space="preserve"> </w:t>
      </w:r>
      <w:r>
        <w:t>крае</w:t>
      </w:r>
      <w:r w:rsidR="008405B1">
        <w:t xml:space="preserve"> </w:t>
      </w:r>
      <w:r>
        <w:t>был</w:t>
      </w:r>
      <w:r w:rsidR="008405B1">
        <w:t xml:space="preserve"> </w:t>
      </w:r>
      <w:r>
        <w:t>представлен</w:t>
      </w:r>
      <w:r w:rsidR="008405B1">
        <w:t xml:space="preserve"> </w:t>
      </w:r>
      <w:r>
        <w:t>еще</w:t>
      </w:r>
      <w:r w:rsidR="008405B1">
        <w:t xml:space="preserve"> </w:t>
      </w:r>
      <w:r>
        <w:t>в</w:t>
      </w:r>
      <w:r w:rsidR="008405B1">
        <w:t xml:space="preserve"> </w:t>
      </w:r>
      <w:r>
        <w:t>2016</w:t>
      </w:r>
      <w:r w:rsidR="008405B1">
        <w:t xml:space="preserve"> </w:t>
      </w:r>
      <w:r>
        <w:t>году.</w:t>
      </w:r>
      <w:r w:rsidR="008405B1">
        <w:t xml:space="preserve"> </w:t>
      </w:r>
      <w:r>
        <w:t>По</w:t>
      </w:r>
      <w:r w:rsidR="008405B1">
        <w:t xml:space="preserve"> </w:t>
      </w:r>
      <w:r>
        <w:t>тогдашним</w:t>
      </w:r>
      <w:r w:rsidR="008405B1">
        <w:t xml:space="preserve"> </w:t>
      </w:r>
      <w:r>
        <w:t>оценкам</w:t>
      </w:r>
      <w:r w:rsidR="008405B1">
        <w:t xml:space="preserve"> </w:t>
      </w:r>
      <w:r>
        <w:t>на</w:t>
      </w:r>
      <w:r w:rsidR="008405B1">
        <w:t xml:space="preserve"> </w:t>
      </w:r>
      <w:r>
        <w:t>его</w:t>
      </w:r>
      <w:r w:rsidR="008405B1">
        <w:t xml:space="preserve"> </w:t>
      </w:r>
      <w:r>
        <w:t>реализацию</w:t>
      </w:r>
      <w:r w:rsidR="008405B1">
        <w:t xml:space="preserve"> </w:t>
      </w:r>
      <w:r>
        <w:t>необходимо</w:t>
      </w:r>
      <w:r w:rsidR="008405B1">
        <w:t xml:space="preserve"> </w:t>
      </w:r>
      <w:r>
        <w:t>8,5</w:t>
      </w:r>
      <w:r w:rsidR="008405B1">
        <w:t xml:space="preserve"> </w:t>
      </w:r>
      <w:r>
        <w:t>млрд</w:t>
      </w:r>
      <w:r w:rsidR="008405B1">
        <w:t xml:space="preserve"> </w:t>
      </w:r>
      <w:r>
        <w:t>руб.</w:t>
      </w:r>
      <w:r w:rsidR="008405B1">
        <w:t xml:space="preserve"> </w:t>
      </w:r>
      <w:r>
        <w:t>Прорабатывается</w:t>
      </w:r>
      <w:r w:rsidR="008405B1">
        <w:t xml:space="preserve"> </w:t>
      </w:r>
      <w:r>
        <w:t>возможность</w:t>
      </w:r>
      <w:r w:rsidR="008405B1">
        <w:t xml:space="preserve"> </w:t>
      </w:r>
      <w:r>
        <w:t>возведения</w:t>
      </w:r>
      <w:r w:rsidR="008405B1">
        <w:t xml:space="preserve"> </w:t>
      </w:r>
      <w:r>
        <w:t>мостового</w:t>
      </w:r>
      <w:r w:rsidR="008405B1">
        <w:t xml:space="preserve"> </w:t>
      </w:r>
      <w:r>
        <w:t>сооружения</w:t>
      </w:r>
      <w:r w:rsidR="008405B1">
        <w:t xml:space="preserve"> </w:t>
      </w:r>
      <w:r>
        <w:t>по</w:t>
      </w:r>
      <w:r w:rsidR="008405B1">
        <w:t xml:space="preserve"> </w:t>
      </w:r>
      <w:r>
        <w:t>схеме</w:t>
      </w:r>
      <w:r w:rsidR="008405B1">
        <w:t xml:space="preserve"> </w:t>
      </w:r>
      <w:r>
        <w:t>государственно</w:t>
      </w:r>
      <w:r w:rsidR="008405B1">
        <w:t>-</w:t>
      </w:r>
      <w:r>
        <w:t>частного</w:t>
      </w:r>
      <w:r w:rsidR="008405B1">
        <w:t xml:space="preserve"> </w:t>
      </w:r>
      <w:r>
        <w:t>партнерства.</w:t>
      </w:r>
      <w:r w:rsidR="008405B1">
        <w:t xml:space="preserve"> </w:t>
      </w:r>
      <w:r>
        <w:t>Новая</w:t>
      </w:r>
      <w:r w:rsidR="008405B1">
        <w:t xml:space="preserve"> </w:t>
      </w:r>
      <w:r>
        <w:t>переправа</w:t>
      </w:r>
      <w:r w:rsidR="008405B1">
        <w:t xml:space="preserve"> </w:t>
      </w:r>
      <w:r>
        <w:t>даст</w:t>
      </w:r>
      <w:r w:rsidR="008405B1">
        <w:t xml:space="preserve"> </w:t>
      </w:r>
      <w:r>
        <w:t>импульс</w:t>
      </w:r>
      <w:r w:rsidR="008405B1">
        <w:t xml:space="preserve"> </w:t>
      </w:r>
      <w:r>
        <w:t>развитию</w:t>
      </w:r>
      <w:r w:rsidR="008405B1">
        <w:t xml:space="preserve"> </w:t>
      </w:r>
      <w:r>
        <w:t>нескольких</w:t>
      </w:r>
      <w:r w:rsidR="008405B1">
        <w:t xml:space="preserve"> </w:t>
      </w:r>
      <w:r>
        <w:t>отраслей</w:t>
      </w:r>
      <w:r w:rsidR="008405B1">
        <w:t xml:space="preserve"> </w:t>
      </w:r>
      <w:r>
        <w:t>промышленности,</w:t>
      </w:r>
      <w:r w:rsidR="008405B1">
        <w:t xml:space="preserve"> </w:t>
      </w:r>
      <w:r>
        <w:t>поскольку</w:t>
      </w:r>
      <w:r w:rsidR="008405B1">
        <w:t xml:space="preserve"> </w:t>
      </w:r>
      <w:r>
        <w:t>появится</w:t>
      </w:r>
      <w:r w:rsidR="008405B1">
        <w:t xml:space="preserve"> </w:t>
      </w:r>
      <w:r>
        <w:t>автодорожное</w:t>
      </w:r>
      <w:r w:rsidR="008405B1">
        <w:t xml:space="preserve"> </w:t>
      </w:r>
      <w:r>
        <w:t>сообщение</w:t>
      </w:r>
      <w:r w:rsidR="008405B1">
        <w:t xml:space="preserve"> </w:t>
      </w:r>
      <w:r>
        <w:t>с</w:t>
      </w:r>
      <w:r w:rsidR="008405B1">
        <w:t xml:space="preserve"> </w:t>
      </w:r>
      <w:r>
        <w:t>Северо</w:t>
      </w:r>
      <w:r w:rsidR="008405B1">
        <w:t>-</w:t>
      </w:r>
      <w:r>
        <w:t>Енисейским,</w:t>
      </w:r>
      <w:r w:rsidR="008405B1">
        <w:t xml:space="preserve"> </w:t>
      </w:r>
      <w:r>
        <w:t>Мотыгинским</w:t>
      </w:r>
      <w:r w:rsidR="008405B1">
        <w:t xml:space="preserve"> </w:t>
      </w:r>
      <w:r>
        <w:t>районами</w:t>
      </w:r>
      <w:r w:rsidR="008405B1">
        <w:t xml:space="preserve"> </w:t>
      </w:r>
      <w:r>
        <w:t>и</w:t>
      </w:r>
      <w:r w:rsidR="008405B1">
        <w:t xml:space="preserve"> </w:t>
      </w:r>
      <w:r>
        <w:t>северной</w:t>
      </w:r>
      <w:r w:rsidR="008405B1">
        <w:t xml:space="preserve"> </w:t>
      </w:r>
      <w:r>
        <w:t>частью</w:t>
      </w:r>
      <w:r w:rsidR="008405B1">
        <w:t xml:space="preserve"> </w:t>
      </w:r>
      <w:r>
        <w:t>Енисейского</w:t>
      </w:r>
      <w:r w:rsidR="008405B1">
        <w:t xml:space="preserve"> </w:t>
      </w:r>
      <w:r>
        <w:t>района</w:t>
      </w:r>
      <w:r w:rsidR="008405B1">
        <w:t xml:space="preserve"> </w:t>
      </w:r>
      <w:r>
        <w:t>в</w:t>
      </w:r>
      <w:r w:rsidR="008405B1">
        <w:t xml:space="preserve"> </w:t>
      </w:r>
      <w:r>
        <w:t>течение</w:t>
      </w:r>
      <w:r w:rsidR="008405B1">
        <w:t xml:space="preserve"> </w:t>
      </w:r>
      <w:r>
        <w:t>всего</w:t>
      </w:r>
      <w:r w:rsidR="008405B1">
        <w:t xml:space="preserve"> </w:t>
      </w:r>
      <w:r>
        <w:t>года.</w:t>
      </w:r>
      <w:r w:rsidR="008405B1">
        <w:t xml:space="preserve"> </w:t>
      </w:r>
    </w:p>
    <w:p w14:paraId="432B9FF1" w14:textId="6BEEE708" w:rsidR="00DF5BA9" w:rsidRDefault="00DF5BA9" w:rsidP="009E1434">
      <w:pPr>
        <w:jc w:val="both"/>
      </w:pPr>
      <w:r>
        <w:t>Переправа</w:t>
      </w:r>
      <w:r w:rsidR="008405B1">
        <w:t xml:space="preserve"> </w:t>
      </w:r>
      <w:r>
        <w:t>должна</w:t>
      </w:r>
      <w:r w:rsidR="008405B1">
        <w:t xml:space="preserve"> </w:t>
      </w:r>
      <w:r>
        <w:t>стать</w:t>
      </w:r>
      <w:r w:rsidR="008405B1">
        <w:t xml:space="preserve"> </w:t>
      </w:r>
      <w:r>
        <w:t>первым</w:t>
      </w:r>
      <w:r w:rsidR="008405B1">
        <w:t xml:space="preserve"> </w:t>
      </w:r>
      <w:r>
        <w:t>крупным</w:t>
      </w:r>
      <w:r w:rsidR="008405B1">
        <w:t xml:space="preserve"> </w:t>
      </w:r>
      <w:r>
        <w:t>инфраструктурным</w:t>
      </w:r>
      <w:r w:rsidR="008405B1">
        <w:t xml:space="preserve"> </w:t>
      </w:r>
      <w:r>
        <w:t>объектом</w:t>
      </w:r>
      <w:r w:rsidR="008405B1">
        <w:t xml:space="preserve"> </w:t>
      </w:r>
      <w:r>
        <w:t>в</w:t>
      </w:r>
      <w:r w:rsidR="008405B1">
        <w:t xml:space="preserve"> </w:t>
      </w:r>
      <w:r>
        <w:t>реализации</w:t>
      </w:r>
      <w:r w:rsidR="008405B1">
        <w:t xml:space="preserve"> </w:t>
      </w:r>
      <w:r>
        <w:t>комплексного</w:t>
      </w:r>
      <w:r w:rsidR="008405B1">
        <w:t xml:space="preserve"> </w:t>
      </w:r>
      <w:r>
        <w:t>инвестиционного</w:t>
      </w:r>
      <w:r w:rsidR="008405B1">
        <w:t xml:space="preserve"> </w:t>
      </w:r>
      <w:r>
        <w:t>проекта</w:t>
      </w:r>
      <w:r w:rsidR="008405B1">
        <w:t xml:space="preserve"> </w:t>
      </w:r>
      <w:r>
        <w:t>Ангаро</w:t>
      </w:r>
      <w:r w:rsidR="008405B1">
        <w:t>-</w:t>
      </w:r>
      <w:r>
        <w:t>Енисейского</w:t>
      </w:r>
      <w:r w:rsidR="008405B1">
        <w:t xml:space="preserve"> </w:t>
      </w:r>
      <w:r>
        <w:t>кластера,</w:t>
      </w:r>
      <w:r w:rsidR="008405B1">
        <w:t xml:space="preserve"> </w:t>
      </w:r>
      <w:r>
        <w:t>направленного</w:t>
      </w:r>
      <w:r w:rsidR="008405B1">
        <w:t xml:space="preserve"> </w:t>
      </w:r>
      <w:r>
        <w:t>на</w:t>
      </w:r>
      <w:r w:rsidR="008405B1">
        <w:t xml:space="preserve"> </w:t>
      </w:r>
      <w:r>
        <w:t>модернизацию</w:t>
      </w:r>
      <w:r w:rsidR="008405B1">
        <w:t xml:space="preserve"> </w:t>
      </w:r>
      <w:r>
        <w:t>и</w:t>
      </w:r>
      <w:r w:rsidR="008405B1">
        <w:t xml:space="preserve"> </w:t>
      </w:r>
      <w:r>
        <w:t>создание</w:t>
      </w:r>
      <w:r w:rsidR="008405B1">
        <w:t xml:space="preserve"> </w:t>
      </w:r>
      <w:r>
        <w:t>новой</w:t>
      </w:r>
      <w:r w:rsidR="008405B1">
        <w:t xml:space="preserve"> </w:t>
      </w:r>
      <w:r>
        <w:t>инфраструктуры,</w:t>
      </w:r>
      <w:r w:rsidR="008405B1">
        <w:t xml:space="preserve"> </w:t>
      </w:r>
      <w:r>
        <w:t>объектов</w:t>
      </w:r>
      <w:r w:rsidR="008405B1">
        <w:t xml:space="preserve"> </w:t>
      </w:r>
      <w:r>
        <w:t>промышленности</w:t>
      </w:r>
      <w:r w:rsidR="008405B1">
        <w:t xml:space="preserve"> </w:t>
      </w:r>
      <w:r>
        <w:t>и</w:t>
      </w:r>
      <w:r w:rsidR="008405B1">
        <w:t xml:space="preserve"> </w:t>
      </w:r>
      <w:r>
        <w:t>рабочих</w:t>
      </w:r>
      <w:r w:rsidR="008405B1">
        <w:t xml:space="preserve"> </w:t>
      </w:r>
      <w:r>
        <w:t>мест</w:t>
      </w:r>
      <w:r w:rsidR="008405B1">
        <w:t xml:space="preserve"> </w:t>
      </w:r>
      <w:r>
        <w:t>в</w:t>
      </w:r>
      <w:r w:rsidR="008405B1">
        <w:t xml:space="preserve"> </w:t>
      </w:r>
      <w:r>
        <w:t>Приангарье.</w:t>
      </w:r>
      <w:r w:rsidR="008405B1">
        <w:t xml:space="preserve"> </w:t>
      </w:r>
    </w:p>
    <w:p w14:paraId="7BA3B2D2" w14:textId="7F1B75AF" w:rsidR="00DF5BA9" w:rsidRDefault="00DF5BA9" w:rsidP="009E1434">
      <w:pPr>
        <w:jc w:val="both"/>
      </w:pPr>
      <w:r>
        <w:t>Проект</w:t>
      </w:r>
      <w:r w:rsidR="008405B1">
        <w:t xml:space="preserve"> </w:t>
      </w:r>
      <w:r>
        <w:t>предполагает</w:t>
      </w:r>
      <w:r w:rsidR="008405B1">
        <w:t xml:space="preserve"> </w:t>
      </w:r>
      <w:r>
        <w:t>развитие</w:t>
      </w:r>
      <w:r w:rsidR="008405B1">
        <w:t xml:space="preserve"> </w:t>
      </w:r>
      <w:r>
        <w:t>Енисейского,</w:t>
      </w:r>
      <w:r w:rsidR="008405B1">
        <w:t xml:space="preserve"> </w:t>
      </w:r>
      <w:r>
        <w:t>Мотыгинского,</w:t>
      </w:r>
      <w:r w:rsidR="008405B1">
        <w:t xml:space="preserve"> </w:t>
      </w:r>
      <w:r>
        <w:t>Северо</w:t>
      </w:r>
      <w:r w:rsidR="008405B1">
        <w:t>-</w:t>
      </w:r>
      <w:r>
        <w:t>Енисейского</w:t>
      </w:r>
      <w:r w:rsidR="008405B1">
        <w:t xml:space="preserve"> </w:t>
      </w:r>
      <w:r>
        <w:t>и</w:t>
      </w:r>
      <w:r w:rsidR="008405B1">
        <w:t xml:space="preserve"> </w:t>
      </w:r>
      <w:r>
        <w:t>Саянского</w:t>
      </w:r>
      <w:r w:rsidR="008405B1">
        <w:t xml:space="preserve"> </w:t>
      </w:r>
      <w:r>
        <w:t>районов</w:t>
      </w:r>
      <w:r w:rsidR="008405B1">
        <w:t xml:space="preserve"> </w:t>
      </w:r>
      <w:r>
        <w:t>Красноярского</w:t>
      </w:r>
      <w:r w:rsidR="008405B1">
        <w:t xml:space="preserve"> </w:t>
      </w:r>
      <w:r>
        <w:t>края.</w:t>
      </w:r>
      <w:r w:rsidR="008405B1">
        <w:t xml:space="preserve"> </w:t>
      </w:r>
      <w:r>
        <w:t>Здесь</w:t>
      </w:r>
      <w:r w:rsidR="008405B1">
        <w:t xml:space="preserve"> </w:t>
      </w:r>
      <w:r>
        <w:t>расположены</w:t>
      </w:r>
      <w:r w:rsidR="008405B1">
        <w:t xml:space="preserve"> </w:t>
      </w:r>
      <w:r>
        <w:t>несколько</w:t>
      </w:r>
      <w:r w:rsidR="008405B1">
        <w:t xml:space="preserve"> </w:t>
      </w:r>
      <w:r>
        <w:t>месторождений</w:t>
      </w:r>
      <w:r w:rsidR="008405B1">
        <w:t xml:space="preserve"> </w:t>
      </w:r>
      <w:r>
        <w:t>золота,</w:t>
      </w:r>
      <w:r w:rsidR="008405B1">
        <w:t xml:space="preserve"> </w:t>
      </w:r>
      <w:r>
        <w:t>сурьмы,</w:t>
      </w:r>
      <w:r w:rsidR="008405B1">
        <w:t xml:space="preserve"> </w:t>
      </w:r>
      <w:r>
        <w:t>бокситов,</w:t>
      </w:r>
      <w:r w:rsidR="008405B1">
        <w:t xml:space="preserve"> </w:t>
      </w:r>
      <w:r>
        <w:t>цинка,</w:t>
      </w:r>
      <w:r w:rsidR="008405B1">
        <w:t xml:space="preserve"> </w:t>
      </w:r>
      <w:r>
        <w:t>кобальта</w:t>
      </w:r>
      <w:r w:rsidR="008405B1">
        <w:t xml:space="preserve"> </w:t>
      </w:r>
      <w:r>
        <w:t>и</w:t>
      </w:r>
      <w:r w:rsidR="008405B1">
        <w:t xml:space="preserve"> </w:t>
      </w:r>
      <w:r>
        <w:t>других</w:t>
      </w:r>
      <w:r w:rsidR="008405B1">
        <w:t xml:space="preserve"> </w:t>
      </w:r>
      <w:r>
        <w:t>металлов,</w:t>
      </w:r>
      <w:r w:rsidR="008405B1">
        <w:t xml:space="preserve"> </w:t>
      </w:r>
      <w:r>
        <w:t>а</w:t>
      </w:r>
      <w:r w:rsidR="008405B1">
        <w:t xml:space="preserve"> </w:t>
      </w:r>
      <w:r>
        <w:t>также</w:t>
      </w:r>
      <w:r w:rsidR="008405B1">
        <w:t xml:space="preserve"> </w:t>
      </w:r>
      <w:r>
        <w:t>богатые</w:t>
      </w:r>
      <w:r w:rsidR="008405B1">
        <w:t xml:space="preserve"> </w:t>
      </w:r>
      <w:r>
        <w:t>лесные</w:t>
      </w:r>
      <w:r w:rsidR="008405B1">
        <w:t xml:space="preserve"> </w:t>
      </w:r>
      <w:r>
        <w:t>ресурсы.</w:t>
      </w:r>
      <w:r w:rsidR="008405B1">
        <w:t xml:space="preserve"> </w:t>
      </w:r>
      <w:r>
        <w:t>Но</w:t>
      </w:r>
      <w:r w:rsidR="008405B1">
        <w:t xml:space="preserve"> </w:t>
      </w:r>
      <w:r>
        <w:t>они</w:t>
      </w:r>
      <w:r w:rsidR="008405B1">
        <w:t xml:space="preserve"> </w:t>
      </w:r>
      <w:r>
        <w:t>находятся</w:t>
      </w:r>
      <w:r w:rsidR="008405B1">
        <w:t xml:space="preserve"> </w:t>
      </w:r>
      <w:r>
        <w:t>на</w:t>
      </w:r>
      <w:r w:rsidR="008405B1">
        <w:t xml:space="preserve"> </w:t>
      </w:r>
      <w:r>
        <w:t>слабо</w:t>
      </w:r>
      <w:r w:rsidR="008405B1">
        <w:t xml:space="preserve"> </w:t>
      </w:r>
      <w:r>
        <w:t>освоенных</w:t>
      </w:r>
      <w:r w:rsidR="008405B1">
        <w:t xml:space="preserve"> </w:t>
      </w:r>
      <w:r>
        <w:t>территориях</w:t>
      </w:r>
      <w:r w:rsidR="008405B1">
        <w:t xml:space="preserve"> </w:t>
      </w:r>
      <w:r>
        <w:t>с</w:t>
      </w:r>
      <w:r w:rsidR="008405B1">
        <w:t xml:space="preserve"> </w:t>
      </w:r>
      <w:r>
        <w:t>неразвитой</w:t>
      </w:r>
      <w:r w:rsidR="008405B1">
        <w:t xml:space="preserve"> </w:t>
      </w:r>
      <w:r>
        <w:t>инфраструктурой,</w:t>
      </w:r>
      <w:r w:rsidR="008405B1">
        <w:t xml:space="preserve"> </w:t>
      </w:r>
      <w:r>
        <w:t>где</w:t>
      </w:r>
      <w:r w:rsidR="008405B1">
        <w:t xml:space="preserve"> </w:t>
      </w:r>
      <w:r>
        <w:t>проживают</w:t>
      </w:r>
      <w:r w:rsidR="008405B1">
        <w:t xml:space="preserve"> </w:t>
      </w:r>
      <w:r>
        <w:t>50</w:t>
      </w:r>
      <w:r w:rsidR="008405B1">
        <w:t xml:space="preserve"> </w:t>
      </w:r>
      <w:r>
        <w:t>тыс.</w:t>
      </w:r>
      <w:r w:rsidR="008405B1">
        <w:t xml:space="preserve"> </w:t>
      </w:r>
      <w:r>
        <w:t>человек.</w:t>
      </w:r>
      <w:r w:rsidR="008405B1">
        <w:t xml:space="preserve"> </w:t>
      </w:r>
    </w:p>
    <w:p w14:paraId="52100D10" w14:textId="6FA32AE8" w:rsidR="00DF5BA9" w:rsidRDefault="00DF5BA9" w:rsidP="009E1434">
      <w:pPr>
        <w:jc w:val="both"/>
      </w:pPr>
      <w:r>
        <w:lastRenderedPageBreak/>
        <w:t>Объекты</w:t>
      </w:r>
      <w:r w:rsidR="008405B1">
        <w:t xml:space="preserve"> </w:t>
      </w:r>
      <w:r>
        <w:t>Ангаро</w:t>
      </w:r>
      <w:r w:rsidR="008405B1">
        <w:t>-</w:t>
      </w:r>
      <w:r>
        <w:t>Енисейского</w:t>
      </w:r>
      <w:r w:rsidR="008405B1">
        <w:t xml:space="preserve"> </w:t>
      </w:r>
      <w:r>
        <w:t>кластера</w:t>
      </w:r>
      <w:r w:rsidR="008405B1">
        <w:t xml:space="preserve"> </w:t>
      </w:r>
      <w:r>
        <w:t>находятся</w:t>
      </w:r>
      <w:r w:rsidR="008405B1">
        <w:t xml:space="preserve"> </w:t>
      </w:r>
      <w:r>
        <w:t>друг</w:t>
      </w:r>
      <w:r w:rsidR="008405B1">
        <w:t xml:space="preserve"> </w:t>
      </w:r>
      <w:r>
        <w:t>от</w:t>
      </w:r>
      <w:r w:rsidR="008405B1">
        <w:t xml:space="preserve"> </w:t>
      </w:r>
      <w:r>
        <w:t>друга</w:t>
      </w:r>
      <w:r w:rsidR="008405B1">
        <w:t xml:space="preserve"> </w:t>
      </w:r>
      <w:r>
        <w:t>на</w:t>
      </w:r>
      <w:r w:rsidR="008405B1">
        <w:t xml:space="preserve"> </w:t>
      </w:r>
      <w:r>
        <w:t>расстоянии</w:t>
      </w:r>
      <w:r w:rsidR="008405B1">
        <w:t xml:space="preserve"> </w:t>
      </w:r>
      <w:r>
        <w:t>от</w:t>
      </w:r>
      <w:r w:rsidR="008405B1">
        <w:t xml:space="preserve"> </w:t>
      </w:r>
      <w:r>
        <w:t>400</w:t>
      </w:r>
      <w:r w:rsidR="008405B1">
        <w:t xml:space="preserve"> </w:t>
      </w:r>
      <w:r>
        <w:t>до</w:t>
      </w:r>
      <w:r w:rsidR="008405B1">
        <w:t xml:space="preserve"> </w:t>
      </w:r>
      <w:r>
        <w:t>800</w:t>
      </w:r>
      <w:r w:rsidR="008405B1">
        <w:t xml:space="preserve"> </w:t>
      </w:r>
      <w:r>
        <w:t>км.</w:t>
      </w:r>
      <w:r w:rsidR="008405B1">
        <w:t xml:space="preserve"> </w:t>
      </w:r>
      <w:r>
        <w:t>Добраться</w:t>
      </w:r>
      <w:r w:rsidR="008405B1">
        <w:t xml:space="preserve"> </w:t>
      </w:r>
      <w:r>
        <w:t>от</w:t>
      </w:r>
      <w:r w:rsidR="008405B1">
        <w:t xml:space="preserve"> </w:t>
      </w:r>
      <w:r>
        <w:t>одного</w:t>
      </w:r>
      <w:r w:rsidR="008405B1">
        <w:t xml:space="preserve"> </w:t>
      </w:r>
      <w:r>
        <w:t>до</w:t>
      </w:r>
      <w:r w:rsidR="008405B1">
        <w:t xml:space="preserve"> </w:t>
      </w:r>
      <w:r>
        <w:t>другого</w:t>
      </w:r>
      <w:r w:rsidR="008405B1">
        <w:t xml:space="preserve"> – </w:t>
      </w:r>
      <w:r>
        <w:t>проблема,</w:t>
      </w:r>
      <w:r w:rsidR="008405B1">
        <w:t xml:space="preserve"> </w:t>
      </w:r>
      <w:r>
        <w:t>которая</w:t>
      </w:r>
      <w:r w:rsidR="008405B1">
        <w:t xml:space="preserve"> </w:t>
      </w:r>
      <w:r>
        <w:t>порой</w:t>
      </w:r>
      <w:r w:rsidR="008405B1">
        <w:t xml:space="preserve"> </w:t>
      </w:r>
      <w:r>
        <w:t>становится</w:t>
      </w:r>
      <w:r w:rsidR="008405B1">
        <w:t xml:space="preserve"> </w:t>
      </w:r>
      <w:r>
        <w:t>неразрешимой.</w:t>
      </w:r>
      <w:r w:rsidR="008405B1">
        <w:t xml:space="preserve"> </w:t>
      </w:r>
      <w:r>
        <w:t>В</w:t>
      </w:r>
      <w:r w:rsidR="008405B1">
        <w:t xml:space="preserve"> </w:t>
      </w:r>
      <w:r>
        <w:t>летнее</w:t>
      </w:r>
      <w:r w:rsidR="008405B1">
        <w:t xml:space="preserve"> </w:t>
      </w:r>
      <w:r>
        <w:t>время</w:t>
      </w:r>
      <w:r w:rsidR="008405B1">
        <w:t xml:space="preserve"> </w:t>
      </w:r>
      <w:r>
        <w:t>сообщение</w:t>
      </w:r>
      <w:r w:rsidR="008405B1">
        <w:t xml:space="preserve"> </w:t>
      </w:r>
      <w:r>
        <w:t>осуществляется</w:t>
      </w:r>
      <w:r w:rsidR="008405B1">
        <w:t xml:space="preserve"> </w:t>
      </w:r>
      <w:r>
        <w:t>здесь</w:t>
      </w:r>
      <w:r w:rsidR="008405B1">
        <w:t xml:space="preserve"> </w:t>
      </w:r>
      <w:r>
        <w:t>только</w:t>
      </w:r>
      <w:r w:rsidR="008405B1">
        <w:t xml:space="preserve"> </w:t>
      </w:r>
      <w:r>
        <w:t>через</w:t>
      </w:r>
      <w:r w:rsidR="008405B1">
        <w:t xml:space="preserve"> </w:t>
      </w:r>
      <w:r>
        <w:t>речные</w:t>
      </w:r>
      <w:r w:rsidR="008405B1">
        <w:t xml:space="preserve"> </w:t>
      </w:r>
      <w:r>
        <w:t>переправы,</w:t>
      </w:r>
      <w:r w:rsidR="008405B1">
        <w:t xml:space="preserve"> </w:t>
      </w:r>
      <w:r>
        <w:t>зимой</w:t>
      </w:r>
      <w:r w:rsidR="008405B1">
        <w:t xml:space="preserve"> – </w:t>
      </w:r>
      <w:r>
        <w:t>по</w:t>
      </w:r>
      <w:r w:rsidR="008405B1">
        <w:t xml:space="preserve"> </w:t>
      </w:r>
      <w:r>
        <w:t>льду.</w:t>
      </w:r>
      <w:r w:rsidR="008405B1">
        <w:t xml:space="preserve"> </w:t>
      </w:r>
      <w:r>
        <w:t>По</w:t>
      </w:r>
      <w:r w:rsidR="008405B1">
        <w:t xml:space="preserve"> </w:t>
      </w:r>
      <w:r>
        <w:t>два</w:t>
      </w:r>
      <w:r w:rsidR="008405B1">
        <w:t>-</w:t>
      </w:r>
      <w:r>
        <w:t>три</w:t>
      </w:r>
      <w:r w:rsidR="008405B1">
        <w:t xml:space="preserve"> </w:t>
      </w:r>
      <w:r>
        <w:t>месяца</w:t>
      </w:r>
      <w:r w:rsidR="008405B1">
        <w:t xml:space="preserve"> </w:t>
      </w:r>
      <w:r>
        <w:t>судоходство</w:t>
      </w:r>
      <w:r w:rsidR="008405B1">
        <w:t xml:space="preserve"> </w:t>
      </w:r>
      <w:r>
        <w:t>невозможно,</w:t>
      </w:r>
      <w:r w:rsidR="008405B1">
        <w:t xml:space="preserve"> </w:t>
      </w:r>
      <w:r>
        <w:t>и</w:t>
      </w:r>
      <w:r w:rsidR="008405B1">
        <w:t xml:space="preserve"> </w:t>
      </w:r>
      <w:r>
        <w:t>основным</w:t>
      </w:r>
      <w:r w:rsidR="008405B1">
        <w:t xml:space="preserve"> </w:t>
      </w:r>
      <w:r>
        <w:t>видом</w:t>
      </w:r>
      <w:r w:rsidR="008405B1">
        <w:t xml:space="preserve"> </w:t>
      </w:r>
      <w:r>
        <w:t>транспорта</w:t>
      </w:r>
      <w:r w:rsidR="008405B1">
        <w:t xml:space="preserve"> </w:t>
      </w:r>
      <w:r>
        <w:t>для</w:t>
      </w:r>
      <w:r w:rsidR="008405B1">
        <w:t xml:space="preserve"> </w:t>
      </w:r>
      <w:r>
        <w:t>населения,</w:t>
      </w:r>
      <w:r w:rsidR="008405B1">
        <w:t xml:space="preserve"> </w:t>
      </w:r>
      <w:r>
        <w:t>в</w:t>
      </w:r>
      <w:r w:rsidR="008405B1">
        <w:t xml:space="preserve"> </w:t>
      </w:r>
      <w:r>
        <w:t>том</w:t>
      </w:r>
      <w:r w:rsidR="008405B1">
        <w:t xml:space="preserve"> </w:t>
      </w:r>
      <w:r>
        <w:t>числе</w:t>
      </w:r>
      <w:r w:rsidR="008405B1">
        <w:t xml:space="preserve"> </w:t>
      </w:r>
      <w:r>
        <w:t>в</w:t>
      </w:r>
      <w:r w:rsidR="008405B1">
        <w:t xml:space="preserve"> </w:t>
      </w:r>
      <w:r>
        <w:t>экстренных</w:t>
      </w:r>
      <w:r w:rsidR="008405B1">
        <w:t xml:space="preserve"> </w:t>
      </w:r>
      <w:r>
        <w:t>случаях,</w:t>
      </w:r>
      <w:r w:rsidR="008405B1">
        <w:t xml:space="preserve"> </w:t>
      </w:r>
      <w:r>
        <w:t>является</w:t>
      </w:r>
      <w:r w:rsidR="008405B1">
        <w:t xml:space="preserve"> </w:t>
      </w:r>
      <w:r>
        <w:t>дорогостоящая</w:t>
      </w:r>
      <w:r w:rsidR="008405B1">
        <w:t xml:space="preserve"> </w:t>
      </w:r>
      <w:r>
        <w:t>авиация.</w:t>
      </w:r>
      <w:r w:rsidR="008405B1">
        <w:t xml:space="preserve"> </w:t>
      </w:r>
    </w:p>
    <w:p w14:paraId="4CD1F282" w14:textId="07C9974F" w:rsidR="00DF5BA9" w:rsidRDefault="00DF5BA9" w:rsidP="009E1434">
      <w:pPr>
        <w:jc w:val="both"/>
      </w:pPr>
      <w:r>
        <w:t>Поэтому</w:t>
      </w:r>
      <w:r w:rsidR="008405B1">
        <w:t xml:space="preserve"> </w:t>
      </w:r>
      <w:r>
        <w:t>краеугольным</w:t>
      </w:r>
      <w:r w:rsidR="008405B1">
        <w:t xml:space="preserve"> </w:t>
      </w:r>
      <w:r>
        <w:t>камнем</w:t>
      </w:r>
      <w:r w:rsidR="008405B1">
        <w:t xml:space="preserve"> </w:t>
      </w:r>
      <w:r>
        <w:t>проекта</w:t>
      </w:r>
      <w:r w:rsidR="008405B1">
        <w:t xml:space="preserve"> </w:t>
      </w:r>
      <w:r>
        <w:t>Ангаро</w:t>
      </w:r>
      <w:r w:rsidR="008405B1">
        <w:t>-</w:t>
      </w:r>
      <w:r>
        <w:t>Енисейского</w:t>
      </w:r>
      <w:r w:rsidR="008405B1">
        <w:t xml:space="preserve"> </w:t>
      </w:r>
      <w:r>
        <w:t>кластера</w:t>
      </w:r>
      <w:r w:rsidR="008405B1">
        <w:t xml:space="preserve"> </w:t>
      </w:r>
      <w:r>
        <w:t>является</w:t>
      </w:r>
      <w:r w:rsidR="008405B1">
        <w:t xml:space="preserve"> </w:t>
      </w:r>
      <w:r>
        <w:t>развитие</w:t>
      </w:r>
      <w:r w:rsidR="008405B1">
        <w:t xml:space="preserve"> </w:t>
      </w:r>
      <w:r>
        <w:t>инфраструктуры.</w:t>
      </w:r>
      <w:r w:rsidR="008405B1">
        <w:t xml:space="preserve"> </w:t>
      </w:r>
      <w:r>
        <w:t>В</w:t>
      </w:r>
      <w:r w:rsidR="008405B1">
        <w:t xml:space="preserve"> </w:t>
      </w:r>
      <w:r>
        <w:t>первую</w:t>
      </w:r>
      <w:r w:rsidR="008405B1">
        <w:t xml:space="preserve"> </w:t>
      </w:r>
      <w:r>
        <w:t>очередь</w:t>
      </w:r>
      <w:r w:rsidR="008405B1">
        <w:t xml:space="preserve"> </w:t>
      </w:r>
      <w:r>
        <w:t>предстоит</w:t>
      </w:r>
      <w:r w:rsidR="008405B1">
        <w:t xml:space="preserve"> </w:t>
      </w:r>
      <w:r>
        <w:t>построить</w:t>
      </w:r>
      <w:r w:rsidR="008405B1">
        <w:t xml:space="preserve"> </w:t>
      </w:r>
      <w:r>
        <w:t>мост</w:t>
      </w:r>
      <w:r w:rsidR="008405B1">
        <w:t xml:space="preserve"> </w:t>
      </w:r>
      <w:r>
        <w:t>через</w:t>
      </w:r>
      <w:r w:rsidR="008405B1">
        <w:t xml:space="preserve"> </w:t>
      </w:r>
      <w:r>
        <w:t>Енисей</w:t>
      </w:r>
      <w:r w:rsidR="008405B1">
        <w:t xml:space="preserve"> </w:t>
      </w:r>
      <w:r>
        <w:t>вблизи</w:t>
      </w:r>
      <w:r w:rsidR="008405B1">
        <w:t xml:space="preserve"> </w:t>
      </w:r>
      <w:r>
        <w:t>Высокогорского,</w:t>
      </w:r>
      <w:r w:rsidR="008405B1">
        <w:t xml:space="preserve"> </w:t>
      </w:r>
      <w:r>
        <w:t>а</w:t>
      </w:r>
      <w:r w:rsidR="008405B1">
        <w:t xml:space="preserve"> </w:t>
      </w:r>
      <w:r>
        <w:t>также</w:t>
      </w:r>
      <w:r w:rsidR="008405B1">
        <w:t xml:space="preserve"> </w:t>
      </w:r>
      <w:r>
        <w:t>более</w:t>
      </w:r>
      <w:r w:rsidR="008405B1">
        <w:t xml:space="preserve"> </w:t>
      </w:r>
      <w:r>
        <w:t>600</w:t>
      </w:r>
      <w:r w:rsidR="008405B1">
        <w:t xml:space="preserve"> </w:t>
      </w:r>
      <w:r>
        <w:t>км</w:t>
      </w:r>
      <w:r w:rsidR="008405B1">
        <w:t xml:space="preserve"> </w:t>
      </w:r>
      <w:r>
        <w:t>автодорог.</w:t>
      </w:r>
      <w:r w:rsidR="008405B1">
        <w:t xml:space="preserve"> </w:t>
      </w:r>
      <w:r>
        <w:t>В</w:t>
      </w:r>
      <w:r w:rsidR="008405B1">
        <w:t xml:space="preserve"> </w:t>
      </w:r>
      <w:r>
        <w:t>перечне</w:t>
      </w:r>
      <w:r w:rsidR="008405B1">
        <w:t xml:space="preserve"> </w:t>
      </w:r>
      <w:r>
        <w:t>инфраструктурных</w:t>
      </w:r>
      <w:r w:rsidR="008405B1">
        <w:t xml:space="preserve"> </w:t>
      </w:r>
      <w:r>
        <w:t>проектов</w:t>
      </w:r>
      <w:r w:rsidR="008405B1">
        <w:t xml:space="preserve"> </w:t>
      </w:r>
      <w:r>
        <w:t>значатся</w:t>
      </w:r>
      <w:r w:rsidR="008405B1">
        <w:t xml:space="preserve"> </w:t>
      </w:r>
      <w:r>
        <w:t>и</w:t>
      </w:r>
      <w:r w:rsidR="008405B1">
        <w:t xml:space="preserve"> </w:t>
      </w:r>
      <w:r>
        <w:t>линии</w:t>
      </w:r>
      <w:r w:rsidR="008405B1">
        <w:t xml:space="preserve"> </w:t>
      </w:r>
      <w:r>
        <w:t>электропередачи</w:t>
      </w:r>
      <w:r w:rsidR="008405B1">
        <w:t xml:space="preserve"> </w:t>
      </w:r>
      <w:r>
        <w:t>общей</w:t>
      </w:r>
      <w:r w:rsidR="008405B1">
        <w:t xml:space="preserve"> </w:t>
      </w:r>
      <w:r>
        <w:t>протяженностью</w:t>
      </w:r>
      <w:r w:rsidR="008405B1">
        <w:t xml:space="preserve"> </w:t>
      </w:r>
      <w:r>
        <w:t>свыше</w:t>
      </w:r>
      <w:r w:rsidR="008405B1">
        <w:t xml:space="preserve"> </w:t>
      </w:r>
      <w:r>
        <w:t>тысячи</w:t>
      </w:r>
      <w:r w:rsidR="008405B1">
        <w:t xml:space="preserve"> </w:t>
      </w:r>
      <w:r>
        <w:t>километров,</w:t>
      </w:r>
      <w:r w:rsidR="008405B1">
        <w:t xml:space="preserve"> </w:t>
      </w:r>
      <w:r>
        <w:t>две</w:t>
      </w:r>
      <w:r w:rsidR="008405B1">
        <w:t xml:space="preserve"> </w:t>
      </w:r>
      <w:r>
        <w:t>из</w:t>
      </w:r>
      <w:r w:rsidR="008405B1">
        <w:t xml:space="preserve"> </w:t>
      </w:r>
      <w:r>
        <w:t>них</w:t>
      </w:r>
      <w:r w:rsidR="008405B1">
        <w:t xml:space="preserve"> </w:t>
      </w:r>
      <w:r>
        <w:t>должны</w:t>
      </w:r>
      <w:r w:rsidR="008405B1">
        <w:t xml:space="preserve"> </w:t>
      </w:r>
      <w:r>
        <w:t>соединить</w:t>
      </w:r>
      <w:r w:rsidR="008405B1">
        <w:t xml:space="preserve"> </w:t>
      </w:r>
      <w:r>
        <w:t>подстанции</w:t>
      </w:r>
      <w:r w:rsidR="008405B1">
        <w:t xml:space="preserve"> «</w:t>
      </w:r>
      <w:r>
        <w:t>Камала</w:t>
      </w:r>
      <w:r w:rsidR="008405B1">
        <w:t>-</w:t>
      </w:r>
      <w:r>
        <w:t>1</w:t>
      </w:r>
      <w:r w:rsidR="008405B1">
        <w:t xml:space="preserve">» </w:t>
      </w:r>
      <w:r>
        <w:t>и</w:t>
      </w:r>
      <w:r w:rsidR="008405B1">
        <w:t xml:space="preserve"> «</w:t>
      </w:r>
      <w:r>
        <w:t>Енисей</w:t>
      </w:r>
      <w:r w:rsidR="008405B1">
        <w:t xml:space="preserve">» </w:t>
      </w:r>
      <w:r>
        <w:t>с</w:t>
      </w:r>
      <w:r w:rsidR="008405B1">
        <w:t xml:space="preserve"> </w:t>
      </w:r>
      <w:r>
        <w:t>новым</w:t>
      </w:r>
      <w:r w:rsidR="008405B1">
        <w:t xml:space="preserve"> </w:t>
      </w:r>
      <w:r>
        <w:t>ГОКом</w:t>
      </w:r>
      <w:r w:rsidR="008405B1">
        <w:t xml:space="preserve"> </w:t>
      </w:r>
      <w:r>
        <w:t>Кингашской</w:t>
      </w:r>
      <w:r w:rsidR="008405B1">
        <w:t xml:space="preserve"> </w:t>
      </w:r>
      <w:r>
        <w:t>горнорудной</w:t>
      </w:r>
      <w:r w:rsidR="008405B1">
        <w:t xml:space="preserve"> </w:t>
      </w:r>
      <w:r>
        <w:t>компании</w:t>
      </w:r>
      <w:r w:rsidR="008405B1">
        <w:t xml:space="preserve"> </w:t>
      </w:r>
      <w:r>
        <w:t>и</w:t>
      </w:r>
      <w:r w:rsidR="008405B1">
        <w:t xml:space="preserve"> </w:t>
      </w:r>
      <w:r>
        <w:t>листопрокатным</w:t>
      </w:r>
      <w:r w:rsidR="008405B1">
        <w:t xml:space="preserve"> </w:t>
      </w:r>
      <w:r>
        <w:t>комплексом</w:t>
      </w:r>
      <w:r w:rsidR="008405B1">
        <w:t xml:space="preserve"> </w:t>
      </w:r>
      <w:r>
        <w:t>Красноярского</w:t>
      </w:r>
      <w:r w:rsidR="008405B1">
        <w:t xml:space="preserve"> </w:t>
      </w:r>
      <w:r>
        <w:t>металлургического</w:t>
      </w:r>
      <w:r w:rsidR="008405B1">
        <w:t xml:space="preserve"> </w:t>
      </w:r>
      <w:r>
        <w:t>завода.</w:t>
      </w:r>
    </w:p>
    <w:p w14:paraId="2D513AF2" w14:textId="3FD7AC06" w:rsidR="00DF5BA9" w:rsidRDefault="00DF5BA9" w:rsidP="009E1434">
      <w:pPr>
        <w:jc w:val="both"/>
      </w:pPr>
      <w:r>
        <w:t>Помимо</w:t>
      </w:r>
      <w:r w:rsidR="008405B1">
        <w:t xml:space="preserve"> </w:t>
      </w:r>
      <w:r>
        <w:t>этих</w:t>
      </w:r>
      <w:r w:rsidR="008405B1">
        <w:t xml:space="preserve"> </w:t>
      </w:r>
      <w:r>
        <w:t>двух</w:t>
      </w:r>
      <w:r w:rsidR="008405B1">
        <w:t xml:space="preserve"> </w:t>
      </w:r>
      <w:r>
        <w:t>предприятий</w:t>
      </w:r>
      <w:r w:rsidR="008405B1">
        <w:t xml:space="preserve"> </w:t>
      </w:r>
      <w:r>
        <w:t>на</w:t>
      </w:r>
      <w:r w:rsidR="008405B1">
        <w:t xml:space="preserve"> </w:t>
      </w:r>
      <w:r>
        <w:t>территории</w:t>
      </w:r>
      <w:r w:rsidR="008405B1">
        <w:t xml:space="preserve"> </w:t>
      </w:r>
      <w:r>
        <w:t>Ангаро</w:t>
      </w:r>
      <w:r w:rsidR="008405B1">
        <w:t>-</w:t>
      </w:r>
      <w:r>
        <w:t>Енисейского</w:t>
      </w:r>
      <w:r w:rsidR="008405B1">
        <w:t xml:space="preserve"> </w:t>
      </w:r>
      <w:r>
        <w:t>кластера</w:t>
      </w:r>
      <w:r w:rsidR="008405B1">
        <w:t xml:space="preserve"> </w:t>
      </w:r>
      <w:r>
        <w:t>планируют</w:t>
      </w:r>
      <w:r w:rsidR="008405B1">
        <w:t xml:space="preserve"> </w:t>
      </w:r>
      <w:r>
        <w:t>расширить</w:t>
      </w:r>
      <w:r w:rsidR="008405B1">
        <w:t xml:space="preserve"> </w:t>
      </w:r>
      <w:r>
        <w:t>мощности</w:t>
      </w:r>
      <w:r w:rsidR="008405B1">
        <w:t xml:space="preserve"> </w:t>
      </w:r>
      <w:r>
        <w:t>по</w:t>
      </w:r>
      <w:r w:rsidR="008405B1">
        <w:t xml:space="preserve"> </w:t>
      </w:r>
      <w:r>
        <w:t>переработке</w:t>
      </w:r>
      <w:r w:rsidR="008405B1">
        <w:t xml:space="preserve"> </w:t>
      </w:r>
      <w:r>
        <w:t>золотоносной</w:t>
      </w:r>
      <w:r w:rsidR="008405B1">
        <w:t xml:space="preserve"> </w:t>
      </w:r>
      <w:r>
        <w:t>руды</w:t>
      </w:r>
      <w:r w:rsidR="008405B1">
        <w:t xml:space="preserve"> </w:t>
      </w:r>
      <w:r>
        <w:t>на</w:t>
      </w:r>
      <w:r w:rsidR="008405B1">
        <w:t xml:space="preserve"> </w:t>
      </w:r>
      <w:r>
        <w:t>Благодатном</w:t>
      </w:r>
      <w:r w:rsidR="008405B1">
        <w:t xml:space="preserve"> </w:t>
      </w:r>
      <w:r>
        <w:t>месторождении,</w:t>
      </w:r>
      <w:r w:rsidR="008405B1">
        <w:t xml:space="preserve"> </w:t>
      </w:r>
      <w:r>
        <w:t>создать</w:t>
      </w:r>
      <w:r w:rsidR="008405B1">
        <w:t xml:space="preserve"> </w:t>
      </w:r>
      <w:r>
        <w:t>карьеры</w:t>
      </w:r>
      <w:r w:rsidR="008405B1">
        <w:t xml:space="preserve"> </w:t>
      </w:r>
      <w:r>
        <w:t>и</w:t>
      </w:r>
      <w:r w:rsidR="008405B1">
        <w:t xml:space="preserve"> </w:t>
      </w:r>
      <w:r>
        <w:t>дробильно</w:t>
      </w:r>
      <w:r w:rsidR="008405B1">
        <w:t>-</w:t>
      </w:r>
      <w:r>
        <w:t>сортировочный</w:t>
      </w:r>
      <w:r w:rsidR="008405B1">
        <w:t xml:space="preserve"> </w:t>
      </w:r>
      <w:r>
        <w:t>комплекс</w:t>
      </w:r>
      <w:r w:rsidR="008405B1">
        <w:t xml:space="preserve"> </w:t>
      </w:r>
      <w:r>
        <w:t>на</w:t>
      </w:r>
      <w:r w:rsidR="008405B1">
        <w:t xml:space="preserve"> </w:t>
      </w:r>
      <w:r>
        <w:t>месторождениях</w:t>
      </w:r>
      <w:r w:rsidR="008405B1">
        <w:t xml:space="preserve"> </w:t>
      </w:r>
      <w:r>
        <w:t>Нойбинской</w:t>
      </w:r>
      <w:r w:rsidR="008405B1">
        <w:t xml:space="preserve"> </w:t>
      </w:r>
      <w:r>
        <w:t>золоторудной</w:t>
      </w:r>
      <w:r w:rsidR="008405B1">
        <w:t xml:space="preserve"> </w:t>
      </w:r>
      <w:r>
        <w:t>площади,</w:t>
      </w:r>
      <w:r w:rsidR="008405B1">
        <w:t xml:space="preserve"> </w:t>
      </w:r>
      <w:r>
        <w:t>а</w:t>
      </w:r>
      <w:r w:rsidR="008405B1">
        <w:t xml:space="preserve"> </w:t>
      </w:r>
      <w:r>
        <w:t>также</w:t>
      </w:r>
      <w:r w:rsidR="008405B1">
        <w:t xml:space="preserve"> </w:t>
      </w:r>
      <w:r>
        <w:t>горнодобывающие</w:t>
      </w:r>
      <w:r w:rsidR="008405B1">
        <w:t xml:space="preserve"> </w:t>
      </w:r>
      <w:r>
        <w:t>и</w:t>
      </w:r>
      <w:r w:rsidR="008405B1">
        <w:t xml:space="preserve"> </w:t>
      </w:r>
      <w:r>
        <w:t>перерабатывающие</w:t>
      </w:r>
      <w:r w:rsidR="008405B1">
        <w:t xml:space="preserve"> </w:t>
      </w:r>
      <w:r>
        <w:t>предприятия</w:t>
      </w:r>
      <w:r w:rsidR="008405B1">
        <w:t xml:space="preserve"> </w:t>
      </w:r>
      <w:r>
        <w:t>на</w:t>
      </w:r>
      <w:r w:rsidR="008405B1">
        <w:t xml:space="preserve"> </w:t>
      </w:r>
      <w:r>
        <w:t>Ведугинском</w:t>
      </w:r>
      <w:r w:rsidR="008405B1">
        <w:t xml:space="preserve"> </w:t>
      </w:r>
      <w:r>
        <w:t>и</w:t>
      </w:r>
      <w:r w:rsidR="008405B1">
        <w:t xml:space="preserve"> </w:t>
      </w:r>
      <w:r>
        <w:t>Удерейском</w:t>
      </w:r>
      <w:r w:rsidR="008405B1">
        <w:t xml:space="preserve"> </w:t>
      </w:r>
      <w:r>
        <w:t>месторождениях</w:t>
      </w:r>
      <w:r w:rsidR="008405B1">
        <w:t xml:space="preserve"> </w:t>
      </w:r>
      <w:r>
        <w:t>золота.</w:t>
      </w:r>
      <w:r w:rsidR="008405B1">
        <w:t xml:space="preserve"> </w:t>
      </w:r>
      <w:r>
        <w:t>Проект</w:t>
      </w:r>
      <w:r w:rsidR="008405B1">
        <w:t xml:space="preserve"> </w:t>
      </w:r>
      <w:r>
        <w:t>предусматривает</w:t>
      </w:r>
      <w:r w:rsidR="008405B1">
        <w:t xml:space="preserve"> </w:t>
      </w:r>
      <w:r>
        <w:t>создание</w:t>
      </w:r>
      <w:r w:rsidR="008405B1">
        <w:t xml:space="preserve"> </w:t>
      </w:r>
      <w:r>
        <w:t>карьера</w:t>
      </w:r>
      <w:r w:rsidR="008405B1">
        <w:t xml:space="preserve"> </w:t>
      </w:r>
      <w:r>
        <w:t>на</w:t>
      </w:r>
      <w:r w:rsidR="008405B1">
        <w:t xml:space="preserve"> </w:t>
      </w:r>
      <w:r>
        <w:t>базе</w:t>
      </w:r>
      <w:r w:rsidR="008405B1">
        <w:t xml:space="preserve"> </w:t>
      </w:r>
      <w:r>
        <w:t>Тальского</w:t>
      </w:r>
      <w:r w:rsidR="008405B1">
        <w:t xml:space="preserve"> </w:t>
      </w:r>
      <w:r>
        <w:t>месторождения</w:t>
      </w:r>
      <w:r w:rsidR="008405B1">
        <w:t xml:space="preserve"> </w:t>
      </w:r>
      <w:r>
        <w:t>магнезита</w:t>
      </w:r>
      <w:r w:rsidR="008405B1">
        <w:t xml:space="preserve"> </w:t>
      </w:r>
      <w:r>
        <w:t>и</w:t>
      </w:r>
      <w:r w:rsidR="008405B1">
        <w:t xml:space="preserve"> </w:t>
      </w:r>
      <w:r>
        <w:t>строительство</w:t>
      </w:r>
      <w:r w:rsidR="008405B1">
        <w:t xml:space="preserve"> </w:t>
      </w:r>
      <w:r>
        <w:t>лесоперерабатывающего</w:t>
      </w:r>
      <w:r w:rsidR="008405B1">
        <w:t xml:space="preserve"> </w:t>
      </w:r>
      <w:r>
        <w:t>комплекса</w:t>
      </w:r>
      <w:r w:rsidR="008405B1">
        <w:t xml:space="preserve"> </w:t>
      </w:r>
      <w:r>
        <w:t>в</w:t>
      </w:r>
      <w:r w:rsidR="008405B1">
        <w:t xml:space="preserve"> </w:t>
      </w:r>
      <w:r>
        <w:t>поселке</w:t>
      </w:r>
      <w:r w:rsidR="008405B1">
        <w:t xml:space="preserve"> </w:t>
      </w:r>
      <w:r>
        <w:t>Верхнепашино</w:t>
      </w:r>
      <w:r w:rsidR="008405B1">
        <w:t xml:space="preserve"> </w:t>
      </w:r>
      <w:r>
        <w:t>Енисейского</w:t>
      </w:r>
      <w:r w:rsidR="008405B1">
        <w:t xml:space="preserve"> </w:t>
      </w:r>
      <w:r>
        <w:t>района.</w:t>
      </w:r>
      <w:r w:rsidR="008405B1">
        <w:t xml:space="preserve"> </w:t>
      </w:r>
      <w:r>
        <w:t>Предполагается,</w:t>
      </w:r>
      <w:r w:rsidR="008405B1">
        <w:t xml:space="preserve"> </w:t>
      </w:r>
      <w:r>
        <w:t>что</w:t>
      </w:r>
      <w:r w:rsidR="008405B1">
        <w:t xml:space="preserve"> </w:t>
      </w:r>
      <w:r>
        <w:t>строить</w:t>
      </w:r>
      <w:r w:rsidR="008405B1">
        <w:t xml:space="preserve"> </w:t>
      </w:r>
      <w:r>
        <w:t>промышленные</w:t>
      </w:r>
      <w:r w:rsidR="008405B1">
        <w:t xml:space="preserve"> </w:t>
      </w:r>
      <w:r>
        <w:t>предприятия</w:t>
      </w:r>
      <w:r w:rsidR="008405B1">
        <w:t xml:space="preserve"> </w:t>
      </w:r>
      <w:r>
        <w:t>будут</w:t>
      </w:r>
      <w:r w:rsidR="008405B1">
        <w:t xml:space="preserve"> </w:t>
      </w:r>
      <w:r>
        <w:t>частные</w:t>
      </w:r>
      <w:r w:rsidR="008405B1">
        <w:t xml:space="preserve"> </w:t>
      </w:r>
      <w:r>
        <w:t>инвесторы.</w:t>
      </w:r>
      <w:r w:rsidR="008405B1">
        <w:t xml:space="preserve"> </w:t>
      </w:r>
      <w:r>
        <w:t>Финансовую</w:t>
      </w:r>
      <w:r w:rsidR="008405B1">
        <w:t xml:space="preserve"> </w:t>
      </w:r>
      <w:r>
        <w:t>основу</w:t>
      </w:r>
      <w:r w:rsidR="008405B1">
        <w:t xml:space="preserve"> </w:t>
      </w:r>
      <w:r>
        <w:t>для</w:t>
      </w:r>
      <w:r w:rsidR="008405B1">
        <w:t xml:space="preserve"> </w:t>
      </w:r>
      <w:r>
        <w:t>создания</w:t>
      </w:r>
      <w:r w:rsidR="008405B1">
        <w:t xml:space="preserve"> </w:t>
      </w:r>
      <w:r>
        <w:t>и</w:t>
      </w:r>
      <w:r w:rsidR="008405B1">
        <w:t xml:space="preserve"> </w:t>
      </w:r>
      <w:r>
        <w:t>развития</w:t>
      </w:r>
      <w:r w:rsidR="008405B1">
        <w:t xml:space="preserve"> </w:t>
      </w:r>
      <w:r>
        <w:t>инфраструктуры</w:t>
      </w:r>
      <w:r w:rsidR="008405B1">
        <w:t xml:space="preserve"> </w:t>
      </w:r>
      <w:r>
        <w:t>обеспечит</w:t>
      </w:r>
      <w:r w:rsidR="008405B1">
        <w:t xml:space="preserve"> </w:t>
      </w:r>
      <w:r>
        <w:t>государство.</w:t>
      </w:r>
    </w:p>
    <w:p w14:paraId="204F27F6" w14:textId="77777777" w:rsidR="0080346C" w:rsidRDefault="00C90DB2" w:rsidP="009E1434">
      <w:pPr>
        <w:jc w:val="both"/>
      </w:pPr>
      <w:hyperlink r:id="rId32" w:history="1">
        <w:r w:rsidR="00DF5BA9" w:rsidRPr="00A62761">
          <w:rPr>
            <w:rStyle w:val="a9"/>
          </w:rPr>
          <w:t>http://transportrussia.ru/item/4798-na-magistralnoj-osnove.html</w:t>
        </w:r>
      </w:hyperlink>
    </w:p>
    <w:p w14:paraId="661A5D48" w14:textId="65C429E8" w:rsidR="009B1F70" w:rsidRPr="009B1F70" w:rsidRDefault="009B1F70" w:rsidP="009E1434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29" w:name="_Toc1721166"/>
      <w:r w:rsidRPr="009B1F70">
        <w:rPr>
          <w:rFonts w:ascii="Times New Roman" w:hAnsi="Times New Roman"/>
          <w:sz w:val="24"/>
          <w:szCs w:val="24"/>
        </w:rPr>
        <w:t>ИНТЕРФАКС;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9B1F70">
        <w:rPr>
          <w:rFonts w:ascii="Times New Roman" w:hAnsi="Times New Roman"/>
          <w:sz w:val="24"/>
          <w:szCs w:val="24"/>
        </w:rPr>
        <w:t>2019.02.21;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9B1F70">
        <w:rPr>
          <w:rFonts w:ascii="Times New Roman" w:hAnsi="Times New Roman"/>
          <w:sz w:val="24"/>
          <w:szCs w:val="24"/>
        </w:rPr>
        <w:t>РЖД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9B1F70">
        <w:rPr>
          <w:rFonts w:ascii="Times New Roman" w:hAnsi="Times New Roman"/>
          <w:sz w:val="24"/>
          <w:szCs w:val="24"/>
        </w:rPr>
        <w:t>В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9B1F70">
        <w:rPr>
          <w:rFonts w:ascii="Times New Roman" w:hAnsi="Times New Roman"/>
          <w:sz w:val="24"/>
          <w:szCs w:val="24"/>
        </w:rPr>
        <w:t>2019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9B1F70">
        <w:rPr>
          <w:rFonts w:ascii="Times New Roman" w:hAnsi="Times New Roman"/>
          <w:sz w:val="24"/>
          <w:szCs w:val="24"/>
        </w:rPr>
        <w:t>Г.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9B1F70">
        <w:rPr>
          <w:rFonts w:ascii="Times New Roman" w:hAnsi="Times New Roman"/>
          <w:sz w:val="24"/>
          <w:szCs w:val="24"/>
        </w:rPr>
        <w:t>БУДУТ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9B1F70">
        <w:rPr>
          <w:rFonts w:ascii="Times New Roman" w:hAnsi="Times New Roman"/>
          <w:sz w:val="24"/>
          <w:szCs w:val="24"/>
        </w:rPr>
        <w:t>РАЗВИВАТЬ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9B1F70">
        <w:rPr>
          <w:rFonts w:ascii="Times New Roman" w:hAnsi="Times New Roman"/>
          <w:sz w:val="24"/>
          <w:szCs w:val="24"/>
        </w:rPr>
        <w:t>СЕРВИСЫ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9B1F70">
        <w:rPr>
          <w:rFonts w:ascii="Times New Roman" w:hAnsi="Times New Roman"/>
          <w:sz w:val="24"/>
          <w:szCs w:val="24"/>
        </w:rPr>
        <w:t>ДЛЯ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9B1F70">
        <w:rPr>
          <w:rFonts w:ascii="Times New Roman" w:hAnsi="Times New Roman"/>
          <w:sz w:val="24"/>
          <w:szCs w:val="24"/>
        </w:rPr>
        <w:t>ПАССАЖИРОВ,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9B1F70">
        <w:rPr>
          <w:rFonts w:ascii="Times New Roman" w:hAnsi="Times New Roman"/>
          <w:sz w:val="24"/>
          <w:szCs w:val="24"/>
        </w:rPr>
        <w:t>ДЕЛАЮТ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9B1F70">
        <w:rPr>
          <w:rFonts w:ascii="Times New Roman" w:hAnsi="Times New Roman"/>
          <w:sz w:val="24"/>
          <w:szCs w:val="24"/>
        </w:rPr>
        <w:t>АКЦЕНТ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9B1F70">
        <w:rPr>
          <w:rFonts w:ascii="Times New Roman" w:hAnsi="Times New Roman"/>
          <w:sz w:val="24"/>
          <w:szCs w:val="24"/>
        </w:rPr>
        <w:t>НА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9B1F70">
        <w:rPr>
          <w:rFonts w:ascii="Times New Roman" w:hAnsi="Times New Roman"/>
          <w:sz w:val="24"/>
          <w:szCs w:val="24"/>
        </w:rPr>
        <w:t>МУЛЬТИМОДАЛЬНОСТИ</w:t>
      </w:r>
      <w:bookmarkEnd w:id="29"/>
    </w:p>
    <w:p w14:paraId="1C7973E4" w14:textId="6C479598" w:rsidR="0021535E" w:rsidRDefault="009B1F70" w:rsidP="009E1434">
      <w:pPr>
        <w:jc w:val="both"/>
      </w:pPr>
      <w:r>
        <w:t>ОАО</w:t>
      </w:r>
      <w:r w:rsidR="008405B1">
        <w:t xml:space="preserve"> «</w:t>
      </w:r>
      <w:r>
        <w:t>Российские</w:t>
      </w:r>
      <w:r w:rsidR="008405B1">
        <w:t xml:space="preserve"> </w:t>
      </w:r>
      <w:r>
        <w:t>железные</w:t>
      </w:r>
      <w:r w:rsidR="008405B1">
        <w:t xml:space="preserve"> </w:t>
      </w:r>
      <w:r>
        <w:t>дороги</w:t>
      </w:r>
      <w:r w:rsidR="008405B1">
        <w:t xml:space="preserve">» </w:t>
      </w:r>
      <w:r>
        <w:t>(РЖД)</w:t>
      </w:r>
      <w:r w:rsidR="008405B1">
        <w:t xml:space="preserve"> </w:t>
      </w:r>
      <w:r>
        <w:t>планирует</w:t>
      </w:r>
      <w:r w:rsidR="008405B1">
        <w:t xml:space="preserve"> </w:t>
      </w:r>
      <w:r>
        <w:t>в</w:t>
      </w:r>
      <w:r w:rsidR="008405B1">
        <w:t xml:space="preserve"> </w:t>
      </w:r>
      <w:r>
        <w:t>2019</w:t>
      </w:r>
      <w:r w:rsidR="008405B1">
        <w:t xml:space="preserve"> </w:t>
      </w:r>
      <w:r>
        <w:t>году</w:t>
      </w:r>
      <w:r w:rsidR="008405B1">
        <w:t xml:space="preserve"> </w:t>
      </w:r>
      <w:r>
        <w:t>развивать</w:t>
      </w:r>
      <w:r w:rsidR="008405B1">
        <w:t xml:space="preserve"> </w:t>
      </w:r>
      <w:r>
        <w:t>сервисы</w:t>
      </w:r>
      <w:r w:rsidR="008405B1">
        <w:t xml:space="preserve"> </w:t>
      </w:r>
      <w:r>
        <w:t>для</w:t>
      </w:r>
      <w:r w:rsidR="008405B1">
        <w:t xml:space="preserve"> </w:t>
      </w:r>
      <w:r>
        <w:t>пассажиров,</w:t>
      </w:r>
      <w:r w:rsidR="008405B1">
        <w:t xml:space="preserve"> </w:t>
      </w:r>
      <w:r>
        <w:t>акцент</w:t>
      </w:r>
      <w:r w:rsidR="008405B1">
        <w:t xml:space="preserve"> </w:t>
      </w:r>
      <w:r>
        <w:t>в</w:t>
      </w:r>
      <w:r w:rsidR="008405B1">
        <w:t xml:space="preserve"> </w:t>
      </w:r>
      <w:r>
        <w:t>них</w:t>
      </w:r>
      <w:r w:rsidR="008405B1">
        <w:t xml:space="preserve"> </w:t>
      </w:r>
      <w:r>
        <w:t>сделан</w:t>
      </w:r>
      <w:r w:rsidR="008405B1">
        <w:t xml:space="preserve"> </w:t>
      </w:r>
      <w:r>
        <w:t>на</w:t>
      </w:r>
      <w:r w:rsidR="008405B1">
        <w:t xml:space="preserve"> </w:t>
      </w:r>
      <w:r>
        <w:t>мультимодальности.</w:t>
      </w:r>
    </w:p>
    <w:p w14:paraId="7A5FB868" w14:textId="043FA55A" w:rsidR="0021535E" w:rsidRDefault="008405B1" w:rsidP="009E1434">
      <w:pPr>
        <w:jc w:val="both"/>
      </w:pPr>
      <w:r>
        <w:t>«</w:t>
      </w:r>
      <w:r w:rsidR="009B1F70">
        <w:t>На</w:t>
      </w:r>
      <w:r>
        <w:t xml:space="preserve"> </w:t>
      </w:r>
      <w:r w:rsidR="009B1F70">
        <w:t>этот</w:t>
      </w:r>
      <w:r>
        <w:t xml:space="preserve"> </w:t>
      </w:r>
      <w:r w:rsidR="009B1F70">
        <w:t>год</w:t>
      </w:r>
      <w:r>
        <w:t xml:space="preserve"> </w:t>
      </w:r>
      <w:r w:rsidR="009B1F70">
        <w:t>запланирован</w:t>
      </w:r>
      <w:r>
        <w:t xml:space="preserve"> </w:t>
      </w:r>
      <w:r w:rsidR="009B1F70">
        <w:t>ряд</w:t>
      </w:r>
      <w:r>
        <w:t xml:space="preserve"> </w:t>
      </w:r>
      <w:r w:rsidR="009B1F70">
        <w:t>сервисов</w:t>
      </w:r>
      <w:r>
        <w:t xml:space="preserve"> </w:t>
      </w:r>
      <w:r w:rsidR="009B1F70">
        <w:t>очень</w:t>
      </w:r>
      <w:r>
        <w:t xml:space="preserve"> </w:t>
      </w:r>
      <w:r w:rsidR="009B1F70">
        <w:t>важных</w:t>
      </w:r>
      <w:r>
        <w:t xml:space="preserve"> </w:t>
      </w:r>
      <w:r w:rsidR="009B1F70">
        <w:t>для</w:t>
      </w:r>
      <w:r>
        <w:t xml:space="preserve"> </w:t>
      </w:r>
      <w:r w:rsidR="009B1F70">
        <w:t>наших</w:t>
      </w:r>
      <w:r>
        <w:t xml:space="preserve"> </w:t>
      </w:r>
      <w:r w:rsidR="009B1F70">
        <w:t>клиентов.</w:t>
      </w:r>
      <w:r>
        <w:t xml:space="preserve"> </w:t>
      </w:r>
      <w:r w:rsidR="009B1F70">
        <w:t>Для</w:t>
      </w:r>
      <w:r>
        <w:t xml:space="preserve"> </w:t>
      </w:r>
      <w:r w:rsidR="009B1F70">
        <w:t>пассажиров</w:t>
      </w:r>
      <w:r>
        <w:t xml:space="preserve"> </w:t>
      </w:r>
      <w:r w:rsidR="009B1F70">
        <w:t>это</w:t>
      </w:r>
      <w:r>
        <w:t xml:space="preserve"> </w:t>
      </w:r>
      <w:r w:rsidR="009B1F70">
        <w:t>развитие</w:t>
      </w:r>
      <w:r>
        <w:t xml:space="preserve"> </w:t>
      </w:r>
      <w:r w:rsidR="009B1F70">
        <w:t>мультимодальности,</w:t>
      </w:r>
      <w:r>
        <w:t xml:space="preserve"> </w:t>
      </w:r>
      <w:r w:rsidR="009B1F70">
        <w:t>то</w:t>
      </w:r>
      <w:r>
        <w:t xml:space="preserve"> </w:t>
      </w:r>
      <w:r w:rsidR="009B1F70">
        <w:t>есть</w:t>
      </w:r>
      <w:r>
        <w:t xml:space="preserve"> </w:t>
      </w:r>
      <w:r w:rsidR="009B1F70">
        <w:t>перевозка</w:t>
      </w:r>
      <w:r>
        <w:t xml:space="preserve"> </w:t>
      </w:r>
      <w:r w:rsidR="009B1F70">
        <w:t>от</w:t>
      </w:r>
      <w:r>
        <w:t xml:space="preserve"> </w:t>
      </w:r>
      <w:r w:rsidR="009B1F70">
        <w:t>двери</w:t>
      </w:r>
      <w:r>
        <w:t xml:space="preserve"> </w:t>
      </w:r>
      <w:r w:rsidR="009B1F70">
        <w:t>до</w:t>
      </w:r>
      <w:r>
        <w:t xml:space="preserve"> </w:t>
      </w:r>
      <w:r w:rsidR="009B1F70">
        <w:t>двери</w:t>
      </w:r>
      <w:r>
        <w:t>»</w:t>
      </w:r>
      <w:r w:rsidR="009B1F70">
        <w:t>,</w:t>
      </w:r>
      <w:r>
        <w:t xml:space="preserve"> – </w:t>
      </w:r>
      <w:r w:rsidR="009B1F70">
        <w:t>заявил</w:t>
      </w:r>
      <w:r>
        <w:t xml:space="preserve"> </w:t>
      </w:r>
      <w:r w:rsidR="009B1F70">
        <w:t>директор</w:t>
      </w:r>
      <w:r>
        <w:t xml:space="preserve"> </w:t>
      </w:r>
      <w:r w:rsidR="009B1F70">
        <w:t>по</w:t>
      </w:r>
      <w:r>
        <w:t xml:space="preserve"> </w:t>
      </w:r>
      <w:r w:rsidR="009B1F70">
        <w:t>информационным</w:t>
      </w:r>
      <w:r>
        <w:t xml:space="preserve"> </w:t>
      </w:r>
      <w:r w:rsidR="009B1F70">
        <w:t>технологиям</w:t>
      </w:r>
      <w:r>
        <w:t xml:space="preserve"> </w:t>
      </w:r>
      <w:r w:rsidR="009B1F70">
        <w:t>РЖД</w:t>
      </w:r>
      <w:r>
        <w:t xml:space="preserve"> </w:t>
      </w:r>
      <w:r w:rsidR="009B1F70">
        <w:t>Евгений</w:t>
      </w:r>
      <w:r>
        <w:t xml:space="preserve"> </w:t>
      </w:r>
      <w:r w:rsidR="009B1F70">
        <w:t>Чаркин</w:t>
      </w:r>
      <w:r>
        <w:t xml:space="preserve"> </w:t>
      </w:r>
      <w:r w:rsidR="009B1F70">
        <w:t>корпоративному</w:t>
      </w:r>
      <w:r>
        <w:t xml:space="preserve"> </w:t>
      </w:r>
      <w:r w:rsidR="009B1F70">
        <w:t>телевидению</w:t>
      </w:r>
      <w:r>
        <w:t xml:space="preserve"> </w:t>
      </w:r>
      <w:r w:rsidR="009B1F70">
        <w:t>монополии.</w:t>
      </w:r>
    </w:p>
    <w:p w14:paraId="45327208" w14:textId="440A8BF5" w:rsidR="0021535E" w:rsidRDefault="008405B1" w:rsidP="009E1434">
      <w:pPr>
        <w:jc w:val="both"/>
      </w:pPr>
      <w:r>
        <w:t>«</w:t>
      </w:r>
      <w:r w:rsidR="009B1F70">
        <w:t>Это</w:t>
      </w:r>
      <w:r>
        <w:t xml:space="preserve"> </w:t>
      </w:r>
      <w:r w:rsidR="009B1F70">
        <w:t>дополнительные</w:t>
      </w:r>
      <w:r>
        <w:t xml:space="preserve"> </w:t>
      </w:r>
      <w:r w:rsidR="009B1F70">
        <w:t>сервисы,</w:t>
      </w:r>
      <w:r>
        <w:t xml:space="preserve"> </w:t>
      </w:r>
      <w:r w:rsidR="009B1F70">
        <w:t>и</w:t>
      </w:r>
      <w:r>
        <w:t xml:space="preserve"> </w:t>
      </w:r>
      <w:r w:rsidR="009B1F70">
        <w:t>здесь</w:t>
      </w:r>
      <w:r>
        <w:t xml:space="preserve"> </w:t>
      </w:r>
      <w:r w:rsidR="009B1F70">
        <w:t>мы</w:t>
      </w:r>
      <w:r>
        <w:t xml:space="preserve"> </w:t>
      </w:r>
      <w:r w:rsidR="009B1F70">
        <w:t>делаем</w:t>
      </w:r>
      <w:r>
        <w:t xml:space="preserve"> </w:t>
      </w:r>
      <w:r w:rsidR="009B1F70">
        <w:t>упор</w:t>
      </w:r>
      <w:r>
        <w:t xml:space="preserve"> </w:t>
      </w:r>
      <w:r w:rsidR="009B1F70">
        <w:t>на</w:t>
      </w:r>
      <w:r>
        <w:t xml:space="preserve"> </w:t>
      </w:r>
      <w:r w:rsidR="009B1F70">
        <w:t>то,</w:t>
      </w:r>
      <w:r>
        <w:t xml:space="preserve"> </w:t>
      </w:r>
      <w:r w:rsidR="009B1F70">
        <w:t>чтобы</w:t>
      </w:r>
      <w:r>
        <w:t xml:space="preserve"> </w:t>
      </w:r>
      <w:r w:rsidR="009B1F70">
        <w:t>дать</w:t>
      </w:r>
      <w:r>
        <w:t xml:space="preserve"> </w:t>
      </w:r>
      <w:r w:rsidR="009B1F70">
        <w:t>комплексное</w:t>
      </w:r>
      <w:r>
        <w:t xml:space="preserve"> </w:t>
      </w:r>
      <w:r w:rsidR="009B1F70">
        <w:t>предложение</w:t>
      </w:r>
      <w:r>
        <w:t xml:space="preserve"> </w:t>
      </w:r>
      <w:r w:rsidR="009B1F70">
        <w:t>с</w:t>
      </w:r>
      <w:r>
        <w:t xml:space="preserve"> </w:t>
      </w:r>
      <w:r w:rsidR="009B1F70">
        <w:t>нашими</w:t>
      </w:r>
      <w:r>
        <w:t xml:space="preserve"> </w:t>
      </w:r>
      <w:r w:rsidR="009B1F70">
        <w:t>коллегами</w:t>
      </w:r>
      <w:r>
        <w:t xml:space="preserve"> </w:t>
      </w:r>
      <w:r w:rsidR="009B1F70">
        <w:t>по</w:t>
      </w:r>
      <w:r>
        <w:t xml:space="preserve"> </w:t>
      </w:r>
      <w:r w:rsidR="009B1F70">
        <w:t>холдингу.</w:t>
      </w:r>
      <w:r>
        <w:t xml:space="preserve"> </w:t>
      </w:r>
      <w:r w:rsidR="009B1F70">
        <w:t>В</w:t>
      </w:r>
      <w:r>
        <w:t xml:space="preserve"> </w:t>
      </w:r>
      <w:r w:rsidR="009B1F70">
        <w:t>частности,</w:t>
      </w:r>
      <w:r>
        <w:t xml:space="preserve"> </w:t>
      </w:r>
      <w:r w:rsidR="009B1F70">
        <w:t>с</w:t>
      </w:r>
      <w:r>
        <w:t xml:space="preserve"> «</w:t>
      </w:r>
      <w:r w:rsidR="009B1F70">
        <w:t>РЖД-Медицина</w:t>
      </w:r>
      <w:r>
        <w:t xml:space="preserve">» </w:t>
      </w:r>
      <w:r w:rsidR="009B1F70">
        <w:t>планируем</w:t>
      </w:r>
      <w:r>
        <w:t xml:space="preserve"> </w:t>
      </w:r>
      <w:r w:rsidR="009B1F70">
        <w:t>дать</w:t>
      </w:r>
      <w:r>
        <w:t xml:space="preserve"> </w:t>
      </w:r>
      <w:r w:rsidR="009B1F70">
        <w:t>пакетное</w:t>
      </w:r>
      <w:r>
        <w:t xml:space="preserve"> </w:t>
      </w:r>
      <w:r w:rsidR="009B1F70">
        <w:t>предложение,</w:t>
      </w:r>
      <w:r>
        <w:t xml:space="preserve"> </w:t>
      </w:r>
      <w:r w:rsidR="009B1F70">
        <w:t>то</w:t>
      </w:r>
      <w:r>
        <w:t xml:space="preserve"> </w:t>
      </w:r>
      <w:r w:rsidR="009B1F70">
        <w:t>есть</w:t>
      </w:r>
      <w:r>
        <w:t xml:space="preserve"> </w:t>
      </w:r>
      <w:r w:rsidR="009B1F70">
        <w:t>перевозка</w:t>
      </w:r>
      <w:r>
        <w:t xml:space="preserve"> </w:t>
      </w:r>
      <w:r w:rsidR="009B1F70">
        <w:t>плюс</w:t>
      </w:r>
      <w:r>
        <w:t xml:space="preserve"> </w:t>
      </w:r>
      <w:r w:rsidR="009B1F70">
        <w:t>медицинские</w:t>
      </w:r>
      <w:r>
        <w:t xml:space="preserve"> </w:t>
      </w:r>
      <w:r w:rsidR="009B1F70">
        <w:t>услуги</w:t>
      </w:r>
      <w:r>
        <w:t>»</w:t>
      </w:r>
      <w:r w:rsidR="009B1F70">
        <w:t>,</w:t>
      </w:r>
      <w:r>
        <w:t xml:space="preserve"> – </w:t>
      </w:r>
      <w:r w:rsidR="009B1F70">
        <w:t>добавил</w:t>
      </w:r>
      <w:r>
        <w:t xml:space="preserve"> </w:t>
      </w:r>
      <w:r w:rsidR="009B1F70">
        <w:t>он.</w:t>
      </w:r>
    </w:p>
    <w:p w14:paraId="3B4D6750" w14:textId="5AC94393" w:rsidR="0021535E" w:rsidRDefault="008405B1" w:rsidP="009E1434">
      <w:pPr>
        <w:jc w:val="both"/>
      </w:pPr>
      <w:r>
        <w:t>«</w:t>
      </w:r>
      <w:r w:rsidR="009B1F70">
        <w:t>Мы</w:t>
      </w:r>
      <w:r>
        <w:t xml:space="preserve"> </w:t>
      </w:r>
      <w:r w:rsidR="009B1F70">
        <w:t>очень</w:t>
      </w:r>
      <w:r>
        <w:t xml:space="preserve"> </w:t>
      </w:r>
      <w:r w:rsidR="009B1F70">
        <w:t>серьезно</w:t>
      </w:r>
      <w:r>
        <w:t xml:space="preserve"> </w:t>
      </w:r>
      <w:r w:rsidR="009B1F70">
        <w:t>смотрим</w:t>
      </w:r>
      <w:r>
        <w:t xml:space="preserve"> </w:t>
      </w:r>
      <w:r w:rsidR="009B1F70">
        <w:t>в</w:t>
      </w:r>
      <w:r>
        <w:t xml:space="preserve"> </w:t>
      </w:r>
      <w:r w:rsidR="009B1F70">
        <w:t>сторону</w:t>
      </w:r>
      <w:r>
        <w:t xml:space="preserve"> </w:t>
      </w:r>
      <w:r w:rsidR="009B1F70">
        <w:t>городской</w:t>
      </w:r>
      <w:r>
        <w:t xml:space="preserve"> </w:t>
      </w:r>
      <w:r w:rsidR="009B1F70">
        <w:t>мобильности.</w:t>
      </w:r>
      <w:r>
        <w:t xml:space="preserve"> </w:t>
      </w:r>
      <w:r w:rsidR="009B1F70">
        <w:t>Мы</w:t>
      </w:r>
      <w:r>
        <w:t xml:space="preserve"> </w:t>
      </w:r>
      <w:r w:rsidR="009B1F70">
        <w:t>считаем,</w:t>
      </w:r>
      <w:r>
        <w:t xml:space="preserve"> </w:t>
      </w:r>
      <w:r w:rsidR="009B1F70">
        <w:t>что</w:t>
      </w:r>
      <w:r>
        <w:t xml:space="preserve"> </w:t>
      </w:r>
      <w:r w:rsidR="009B1F70">
        <w:t>РЖД</w:t>
      </w:r>
      <w:r>
        <w:t xml:space="preserve"> </w:t>
      </w:r>
      <w:r w:rsidR="009B1F70">
        <w:t>со</w:t>
      </w:r>
      <w:r>
        <w:t xml:space="preserve"> </w:t>
      </w:r>
      <w:r w:rsidR="009B1F70">
        <w:t>своей</w:t>
      </w:r>
      <w:r>
        <w:t xml:space="preserve"> </w:t>
      </w:r>
      <w:r w:rsidR="009B1F70">
        <w:t>инфраструктурой,</w:t>
      </w:r>
      <w:r>
        <w:t xml:space="preserve"> </w:t>
      </w:r>
      <w:r w:rsidR="009B1F70">
        <w:t>компетенцией</w:t>
      </w:r>
      <w:r>
        <w:t xml:space="preserve"> </w:t>
      </w:r>
      <w:r w:rsidR="009B1F70">
        <w:t>и</w:t>
      </w:r>
      <w:r>
        <w:t xml:space="preserve"> </w:t>
      </w:r>
      <w:r w:rsidR="009B1F70">
        <w:t>своей</w:t>
      </w:r>
      <w:r>
        <w:t xml:space="preserve"> </w:t>
      </w:r>
      <w:r w:rsidR="009B1F70">
        <w:t>технологической</w:t>
      </w:r>
      <w:r>
        <w:t xml:space="preserve"> </w:t>
      </w:r>
      <w:r w:rsidR="009B1F70">
        <w:t>платформой</w:t>
      </w:r>
      <w:r>
        <w:t xml:space="preserve"> </w:t>
      </w:r>
      <w:r w:rsidR="009B1F70">
        <w:t>должны</w:t>
      </w:r>
      <w:r>
        <w:t xml:space="preserve"> </w:t>
      </w:r>
      <w:r w:rsidR="009B1F70">
        <w:t>стать</w:t>
      </w:r>
      <w:r>
        <w:t xml:space="preserve"> </w:t>
      </w:r>
      <w:r w:rsidR="009B1F70">
        <w:t>лидером</w:t>
      </w:r>
      <w:r>
        <w:t xml:space="preserve"> </w:t>
      </w:r>
      <w:r w:rsidR="009B1F70">
        <w:t>по</w:t>
      </w:r>
      <w:r>
        <w:t xml:space="preserve"> </w:t>
      </w:r>
      <w:r w:rsidR="009B1F70">
        <w:t>предоставлению</w:t>
      </w:r>
      <w:r>
        <w:t xml:space="preserve"> </w:t>
      </w:r>
      <w:r w:rsidR="009B1F70">
        <w:t>услуг</w:t>
      </w:r>
      <w:r>
        <w:t xml:space="preserve"> </w:t>
      </w:r>
      <w:r w:rsidR="009B1F70">
        <w:t>мобильности</w:t>
      </w:r>
      <w:r>
        <w:t xml:space="preserve"> – </w:t>
      </w:r>
      <w:r w:rsidR="009B1F70">
        <w:t>на</w:t>
      </w:r>
      <w:r>
        <w:t xml:space="preserve"> </w:t>
      </w:r>
      <w:r w:rsidR="009B1F70">
        <w:t>уровне</w:t>
      </w:r>
      <w:r>
        <w:t xml:space="preserve"> </w:t>
      </w:r>
      <w:r w:rsidR="009B1F70">
        <w:t>города,</w:t>
      </w:r>
      <w:r>
        <w:t xml:space="preserve"> </w:t>
      </w:r>
      <w:r w:rsidR="009B1F70">
        <w:t>на</w:t>
      </w:r>
      <w:r>
        <w:t xml:space="preserve"> </w:t>
      </w:r>
      <w:r w:rsidR="009B1F70">
        <w:t>уровни</w:t>
      </w:r>
      <w:r>
        <w:t xml:space="preserve"> </w:t>
      </w:r>
      <w:r w:rsidR="009B1F70">
        <w:t>страны</w:t>
      </w:r>
      <w:r>
        <w:t xml:space="preserve"> </w:t>
      </w:r>
      <w:r w:rsidR="009B1F70">
        <w:t>в</w:t>
      </w:r>
      <w:r>
        <w:t xml:space="preserve"> </w:t>
      </w:r>
      <w:r w:rsidR="009B1F70">
        <w:t>целом.</w:t>
      </w:r>
      <w:r>
        <w:t xml:space="preserve"> </w:t>
      </w:r>
      <w:r w:rsidR="009B1F70">
        <w:t>Над</w:t>
      </w:r>
      <w:r>
        <w:t xml:space="preserve"> </w:t>
      </w:r>
      <w:r w:rsidR="009B1F70">
        <w:t>этим</w:t>
      </w:r>
      <w:r>
        <w:t xml:space="preserve"> </w:t>
      </w:r>
      <w:r w:rsidR="009B1F70">
        <w:t>мы</w:t>
      </w:r>
      <w:r>
        <w:t xml:space="preserve"> </w:t>
      </w:r>
      <w:r w:rsidR="009B1F70">
        <w:t>очень</w:t>
      </w:r>
      <w:r>
        <w:t xml:space="preserve"> </w:t>
      </w:r>
      <w:r w:rsidR="009B1F70">
        <w:t>плотно</w:t>
      </w:r>
      <w:r>
        <w:t xml:space="preserve"> </w:t>
      </w:r>
      <w:r w:rsidR="009B1F70">
        <w:t>работаем</w:t>
      </w:r>
      <w:r>
        <w:t>»</w:t>
      </w:r>
      <w:r w:rsidR="009B1F70">
        <w:t>,</w:t>
      </w:r>
      <w:r>
        <w:t xml:space="preserve"> – </w:t>
      </w:r>
      <w:r w:rsidR="009B1F70">
        <w:t>сказал</w:t>
      </w:r>
      <w:r>
        <w:t xml:space="preserve"> </w:t>
      </w:r>
      <w:r w:rsidR="009B1F70">
        <w:t>Е.Чаркин.</w:t>
      </w:r>
    </w:p>
    <w:p w14:paraId="238129B4" w14:textId="56EEC78A" w:rsidR="0021535E" w:rsidRDefault="009B1F70" w:rsidP="009E1434">
      <w:pPr>
        <w:jc w:val="both"/>
      </w:pPr>
      <w:r>
        <w:t>По</w:t>
      </w:r>
      <w:r w:rsidR="008405B1">
        <w:t xml:space="preserve"> </w:t>
      </w:r>
      <w:r>
        <w:t>словам</w:t>
      </w:r>
      <w:r w:rsidR="008405B1">
        <w:t xml:space="preserve"> </w:t>
      </w:r>
      <w:r>
        <w:t>топ-менеджера,</w:t>
      </w:r>
      <w:r w:rsidR="008405B1">
        <w:t xml:space="preserve"> </w:t>
      </w:r>
      <w:r>
        <w:t>в</w:t>
      </w:r>
      <w:r w:rsidR="008405B1">
        <w:t xml:space="preserve"> </w:t>
      </w:r>
      <w:r>
        <w:t>этом</w:t>
      </w:r>
      <w:r w:rsidR="008405B1">
        <w:t xml:space="preserve"> </w:t>
      </w:r>
      <w:r>
        <w:t>году</w:t>
      </w:r>
      <w:r w:rsidR="008405B1">
        <w:t xml:space="preserve"> </w:t>
      </w:r>
      <w:r>
        <w:t>РЖД</w:t>
      </w:r>
      <w:r w:rsidR="008405B1">
        <w:t xml:space="preserve"> </w:t>
      </w:r>
      <w:r>
        <w:t>также</w:t>
      </w:r>
      <w:r w:rsidR="008405B1">
        <w:t xml:space="preserve"> </w:t>
      </w:r>
      <w:r>
        <w:t>будут</w:t>
      </w:r>
      <w:r w:rsidR="008405B1">
        <w:t xml:space="preserve"> </w:t>
      </w:r>
      <w:r>
        <w:t>развивать</w:t>
      </w:r>
      <w:r w:rsidR="008405B1">
        <w:t xml:space="preserve"> </w:t>
      </w:r>
      <w:r>
        <w:t>портал</w:t>
      </w:r>
      <w:r w:rsidR="008405B1">
        <w:t xml:space="preserve"> «</w:t>
      </w:r>
      <w:r>
        <w:t>Попутчик</w:t>
      </w:r>
      <w:r w:rsidR="008405B1">
        <w:t>»</w:t>
      </w:r>
      <w:r>
        <w:t>.</w:t>
      </w:r>
      <w:r w:rsidR="008405B1">
        <w:t xml:space="preserve"> «</w:t>
      </w:r>
      <w:r>
        <w:t>Большой</w:t>
      </w:r>
      <w:r w:rsidR="008405B1">
        <w:t xml:space="preserve"> </w:t>
      </w:r>
      <w:r>
        <w:t>акцент</w:t>
      </w:r>
      <w:r w:rsidR="008405B1">
        <w:t xml:space="preserve"> </w:t>
      </w:r>
      <w:r>
        <w:t>мы</w:t>
      </w:r>
      <w:r w:rsidR="008405B1">
        <w:t xml:space="preserve"> </w:t>
      </w:r>
      <w:r>
        <w:t>делаем</w:t>
      </w:r>
      <w:r w:rsidR="008405B1">
        <w:t xml:space="preserve"> </w:t>
      </w:r>
      <w:r>
        <w:t>на</w:t>
      </w:r>
      <w:r w:rsidR="008405B1">
        <w:t xml:space="preserve"> </w:t>
      </w:r>
      <w:r>
        <w:t>дополнительных</w:t>
      </w:r>
      <w:r w:rsidR="008405B1">
        <w:t xml:space="preserve"> </w:t>
      </w:r>
      <w:r>
        <w:t>услугах</w:t>
      </w:r>
      <w:r w:rsidR="008405B1">
        <w:t xml:space="preserve"> </w:t>
      </w:r>
      <w:r>
        <w:t>для</w:t>
      </w:r>
      <w:r w:rsidR="008405B1">
        <w:t xml:space="preserve"> </w:t>
      </w:r>
      <w:r>
        <w:t>пассажиров</w:t>
      </w:r>
      <w:r w:rsidR="008405B1">
        <w:t xml:space="preserve"> – </w:t>
      </w:r>
      <w:r>
        <w:t>это</w:t>
      </w:r>
      <w:r w:rsidR="008405B1">
        <w:t xml:space="preserve"> </w:t>
      </w:r>
      <w:r>
        <w:t>питание,</w:t>
      </w:r>
      <w:r w:rsidR="008405B1">
        <w:t xml:space="preserve"> </w:t>
      </w:r>
      <w:r>
        <w:t>контент,</w:t>
      </w:r>
      <w:r w:rsidR="008405B1">
        <w:t xml:space="preserve"> </w:t>
      </w:r>
      <w:r>
        <w:t>мультимодальность</w:t>
      </w:r>
      <w:r w:rsidR="008405B1">
        <w:t>»</w:t>
      </w:r>
      <w:r>
        <w:t>,</w:t>
      </w:r>
      <w:r w:rsidR="008405B1">
        <w:t xml:space="preserve"> – </w:t>
      </w:r>
      <w:r>
        <w:t>отметил</w:t>
      </w:r>
      <w:r w:rsidR="008405B1">
        <w:t xml:space="preserve"> </w:t>
      </w:r>
      <w:r>
        <w:t>он.</w:t>
      </w:r>
    </w:p>
    <w:p w14:paraId="2D29965D" w14:textId="4B2F34AB" w:rsidR="009B1F70" w:rsidRDefault="009B1F70" w:rsidP="009E1434">
      <w:pPr>
        <w:jc w:val="both"/>
      </w:pPr>
      <w:r>
        <w:t>Е.Чаркин</w:t>
      </w:r>
      <w:r w:rsidR="008405B1">
        <w:t xml:space="preserve"> </w:t>
      </w:r>
      <w:r>
        <w:t>также</w:t>
      </w:r>
      <w:r w:rsidR="008405B1">
        <w:t xml:space="preserve"> </w:t>
      </w:r>
      <w:r>
        <w:t>напомнил,</w:t>
      </w:r>
      <w:r w:rsidR="008405B1">
        <w:t xml:space="preserve"> </w:t>
      </w:r>
      <w:r>
        <w:t>что</w:t>
      </w:r>
      <w:r w:rsidR="008405B1">
        <w:t xml:space="preserve"> </w:t>
      </w:r>
      <w:r>
        <w:t>РЖД</w:t>
      </w:r>
      <w:r w:rsidR="008405B1">
        <w:t xml:space="preserve"> </w:t>
      </w:r>
      <w:r>
        <w:t>в</w:t>
      </w:r>
      <w:r w:rsidR="008405B1">
        <w:t xml:space="preserve"> </w:t>
      </w:r>
      <w:r>
        <w:t>2019</w:t>
      </w:r>
      <w:r w:rsidR="008405B1">
        <w:t xml:space="preserve"> </w:t>
      </w:r>
      <w:r>
        <w:t>году</w:t>
      </w:r>
      <w:r w:rsidR="008405B1">
        <w:t xml:space="preserve"> </w:t>
      </w:r>
      <w:r>
        <w:t>планируют</w:t>
      </w:r>
      <w:r w:rsidR="008405B1">
        <w:t xml:space="preserve"> </w:t>
      </w:r>
      <w:r>
        <w:t>внедрить</w:t>
      </w:r>
      <w:r w:rsidR="008405B1">
        <w:t xml:space="preserve"> </w:t>
      </w:r>
      <w:r>
        <w:t>единую</w:t>
      </w:r>
      <w:r w:rsidR="008405B1">
        <w:t xml:space="preserve"> </w:t>
      </w:r>
      <w:r>
        <w:t>пассажирскую</w:t>
      </w:r>
      <w:r w:rsidR="008405B1">
        <w:t xml:space="preserve"> </w:t>
      </w:r>
      <w:r>
        <w:t>транспортную</w:t>
      </w:r>
      <w:r w:rsidR="008405B1">
        <w:t xml:space="preserve"> </w:t>
      </w:r>
      <w:r>
        <w:t>карту</w:t>
      </w:r>
      <w:r w:rsidR="008405B1">
        <w:t xml:space="preserve"> </w:t>
      </w:r>
      <w:r>
        <w:t>оплаты</w:t>
      </w:r>
      <w:r w:rsidR="008405B1">
        <w:t xml:space="preserve"> </w:t>
      </w:r>
      <w:r>
        <w:t>(ЕТК</w:t>
      </w:r>
      <w:r w:rsidR="008405B1">
        <w:t xml:space="preserve"> </w:t>
      </w:r>
      <w:r>
        <w:t>РЖД),</w:t>
      </w:r>
      <w:r w:rsidR="008405B1">
        <w:t xml:space="preserve"> </w:t>
      </w:r>
      <w:r>
        <w:t>с</w:t>
      </w:r>
      <w:r w:rsidR="008405B1">
        <w:t xml:space="preserve"> </w:t>
      </w:r>
      <w:r>
        <w:t>помощью</w:t>
      </w:r>
      <w:r w:rsidR="008405B1">
        <w:t xml:space="preserve"> </w:t>
      </w:r>
      <w:r>
        <w:t>которой</w:t>
      </w:r>
      <w:r w:rsidR="008405B1">
        <w:t xml:space="preserve"> </w:t>
      </w:r>
      <w:r>
        <w:t>можно</w:t>
      </w:r>
      <w:r w:rsidR="008405B1">
        <w:t xml:space="preserve"> </w:t>
      </w:r>
      <w:r>
        <w:t>будет</w:t>
      </w:r>
      <w:r w:rsidR="008405B1">
        <w:t xml:space="preserve"> </w:t>
      </w:r>
      <w:r>
        <w:t>оплачивать</w:t>
      </w:r>
      <w:r w:rsidR="008405B1">
        <w:t xml:space="preserve"> </w:t>
      </w:r>
      <w:r>
        <w:t>услуги</w:t>
      </w:r>
      <w:r w:rsidR="008405B1">
        <w:t xml:space="preserve"> </w:t>
      </w:r>
      <w:r>
        <w:t>в</w:t>
      </w:r>
      <w:r w:rsidR="008405B1">
        <w:t xml:space="preserve"> </w:t>
      </w:r>
      <w:r>
        <w:t>поездах</w:t>
      </w:r>
      <w:r w:rsidR="008405B1">
        <w:t xml:space="preserve"> </w:t>
      </w:r>
      <w:r>
        <w:t>и</w:t>
      </w:r>
      <w:r w:rsidR="008405B1">
        <w:t xml:space="preserve"> </w:t>
      </w:r>
      <w:r>
        <w:t>на</w:t>
      </w:r>
      <w:r w:rsidR="008405B1">
        <w:t xml:space="preserve"> </w:t>
      </w:r>
      <w:r>
        <w:t>вокзалах.</w:t>
      </w:r>
    </w:p>
    <w:p w14:paraId="34F82796" w14:textId="7D3E9F10" w:rsidR="00851499" w:rsidRPr="00851499" w:rsidRDefault="00851499" w:rsidP="00851499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30" w:name="_Toc1721167"/>
      <w:r w:rsidRPr="00851499">
        <w:rPr>
          <w:rFonts w:ascii="Times New Roman" w:hAnsi="Times New Roman"/>
          <w:sz w:val="24"/>
          <w:szCs w:val="24"/>
        </w:rPr>
        <w:lastRenderedPageBreak/>
        <w:t>ТАСС;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851499">
        <w:rPr>
          <w:rFonts w:ascii="Times New Roman" w:hAnsi="Times New Roman"/>
          <w:sz w:val="24"/>
          <w:szCs w:val="24"/>
        </w:rPr>
        <w:t>2019.02.21;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851499">
        <w:rPr>
          <w:rFonts w:ascii="Times New Roman" w:hAnsi="Times New Roman"/>
          <w:sz w:val="24"/>
          <w:szCs w:val="24"/>
        </w:rPr>
        <w:t>В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851499">
        <w:rPr>
          <w:rFonts w:ascii="Times New Roman" w:hAnsi="Times New Roman"/>
          <w:sz w:val="24"/>
          <w:szCs w:val="24"/>
        </w:rPr>
        <w:t>БЕЛОГОРСКЕ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851499">
        <w:rPr>
          <w:rFonts w:ascii="Times New Roman" w:hAnsi="Times New Roman"/>
          <w:sz w:val="24"/>
          <w:szCs w:val="24"/>
        </w:rPr>
        <w:t>УКРЕПЛЕНИЕ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851499">
        <w:rPr>
          <w:rFonts w:ascii="Times New Roman" w:hAnsi="Times New Roman"/>
          <w:sz w:val="24"/>
          <w:szCs w:val="24"/>
        </w:rPr>
        <w:t>МОСТА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851499">
        <w:rPr>
          <w:rFonts w:ascii="Times New Roman" w:hAnsi="Times New Roman"/>
          <w:sz w:val="24"/>
          <w:szCs w:val="24"/>
        </w:rPr>
        <w:t>НАД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851499">
        <w:rPr>
          <w:rFonts w:ascii="Times New Roman" w:hAnsi="Times New Roman"/>
          <w:sz w:val="24"/>
          <w:szCs w:val="24"/>
        </w:rPr>
        <w:t>ПУТЯМИ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851499">
        <w:rPr>
          <w:rFonts w:ascii="Times New Roman" w:hAnsi="Times New Roman"/>
          <w:sz w:val="24"/>
          <w:szCs w:val="24"/>
        </w:rPr>
        <w:t>ТРАНССИБА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851499">
        <w:rPr>
          <w:rFonts w:ascii="Times New Roman" w:hAnsi="Times New Roman"/>
          <w:sz w:val="24"/>
          <w:szCs w:val="24"/>
        </w:rPr>
        <w:t>НАЧАЛИ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851499">
        <w:rPr>
          <w:rFonts w:ascii="Times New Roman" w:hAnsi="Times New Roman"/>
          <w:sz w:val="24"/>
          <w:szCs w:val="24"/>
        </w:rPr>
        <w:t>РАНЬШЕ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851499">
        <w:rPr>
          <w:rFonts w:ascii="Times New Roman" w:hAnsi="Times New Roman"/>
          <w:sz w:val="24"/>
          <w:szCs w:val="24"/>
        </w:rPr>
        <w:t>СРОКА</w:t>
      </w:r>
      <w:bookmarkEnd w:id="30"/>
    </w:p>
    <w:p w14:paraId="224D2E2E" w14:textId="267BC36A" w:rsidR="00851499" w:rsidRDefault="00851499" w:rsidP="00851499">
      <w:pPr>
        <w:jc w:val="both"/>
      </w:pPr>
      <w:r>
        <w:t>Работы</w:t>
      </w:r>
      <w:r w:rsidR="008405B1">
        <w:t xml:space="preserve"> </w:t>
      </w:r>
      <w:r>
        <w:t>по</w:t>
      </w:r>
      <w:r w:rsidR="008405B1">
        <w:t xml:space="preserve"> </w:t>
      </w:r>
      <w:r>
        <w:t>укреплению</w:t>
      </w:r>
      <w:r w:rsidR="008405B1">
        <w:t xml:space="preserve"> </w:t>
      </w:r>
      <w:r>
        <w:t>моста</w:t>
      </w:r>
      <w:r w:rsidR="008405B1">
        <w:t xml:space="preserve"> </w:t>
      </w:r>
      <w:r>
        <w:t>над</w:t>
      </w:r>
      <w:r w:rsidR="008405B1">
        <w:t xml:space="preserve"> </w:t>
      </w:r>
      <w:r>
        <w:t>путями</w:t>
      </w:r>
      <w:r w:rsidR="008405B1">
        <w:t xml:space="preserve"> </w:t>
      </w:r>
      <w:r>
        <w:t>Транссиба</w:t>
      </w:r>
      <w:r w:rsidR="008405B1">
        <w:t xml:space="preserve"> </w:t>
      </w:r>
      <w:r>
        <w:t>в</w:t>
      </w:r>
      <w:r w:rsidR="008405B1">
        <w:t xml:space="preserve"> </w:t>
      </w:r>
      <w:r>
        <w:t>городе</w:t>
      </w:r>
      <w:r w:rsidR="008405B1">
        <w:t xml:space="preserve"> </w:t>
      </w:r>
      <w:r>
        <w:t>Белогорске</w:t>
      </w:r>
      <w:r w:rsidR="008405B1">
        <w:t xml:space="preserve"> </w:t>
      </w:r>
      <w:r>
        <w:t>Амурской</w:t>
      </w:r>
      <w:r w:rsidR="008405B1">
        <w:t xml:space="preserve"> </w:t>
      </w:r>
      <w:r>
        <w:t>области</w:t>
      </w:r>
      <w:r w:rsidR="008405B1">
        <w:t xml:space="preserve"> </w:t>
      </w:r>
      <w:r>
        <w:t>начали</w:t>
      </w:r>
      <w:r w:rsidR="008405B1">
        <w:t xml:space="preserve"> </w:t>
      </w:r>
      <w:r>
        <w:t>раньше</w:t>
      </w:r>
      <w:r w:rsidR="008405B1">
        <w:t xml:space="preserve"> </w:t>
      </w:r>
      <w:r>
        <w:t>планируемого</w:t>
      </w:r>
      <w:r w:rsidR="008405B1">
        <w:t xml:space="preserve"> </w:t>
      </w:r>
      <w:r>
        <w:t>срока,</w:t>
      </w:r>
      <w:r w:rsidR="008405B1">
        <w:t xml:space="preserve"> </w:t>
      </w:r>
      <w:r>
        <w:t>сообщил</w:t>
      </w:r>
      <w:r w:rsidR="008405B1">
        <w:t xml:space="preserve"> </w:t>
      </w:r>
      <w:r>
        <w:t>в</w:t>
      </w:r>
      <w:r w:rsidR="008405B1">
        <w:t xml:space="preserve"> </w:t>
      </w:r>
      <w:r>
        <w:t>четверг</w:t>
      </w:r>
      <w:r w:rsidR="008405B1">
        <w:t xml:space="preserve"> </w:t>
      </w:r>
      <w:r>
        <w:t>в</w:t>
      </w:r>
      <w:r w:rsidR="008405B1">
        <w:t xml:space="preserve"> </w:t>
      </w:r>
      <w:r>
        <w:t>своем</w:t>
      </w:r>
      <w:r w:rsidR="008405B1">
        <w:t xml:space="preserve"> </w:t>
      </w:r>
      <w:r>
        <w:t>аккаунте</w:t>
      </w:r>
      <w:r w:rsidR="008405B1">
        <w:t xml:space="preserve"> </w:t>
      </w:r>
      <w:r>
        <w:t>в</w:t>
      </w:r>
      <w:r w:rsidR="008405B1">
        <w:t xml:space="preserve"> </w:t>
      </w:r>
      <w:r>
        <w:t>Instagram</w:t>
      </w:r>
      <w:r w:rsidR="008405B1">
        <w:t xml:space="preserve"> </w:t>
      </w:r>
      <w:r>
        <w:t>глава</w:t>
      </w:r>
      <w:r w:rsidR="008405B1">
        <w:t xml:space="preserve"> </w:t>
      </w:r>
      <w:r>
        <w:t>города</w:t>
      </w:r>
      <w:r w:rsidR="008405B1">
        <w:t xml:space="preserve"> </w:t>
      </w:r>
      <w:r>
        <w:t>Станислав</w:t>
      </w:r>
      <w:r w:rsidR="008405B1">
        <w:t xml:space="preserve"> </w:t>
      </w:r>
      <w:r>
        <w:t>Мелюков.</w:t>
      </w:r>
    </w:p>
    <w:p w14:paraId="198FE83A" w14:textId="063B257E" w:rsidR="00851499" w:rsidRDefault="00851499" w:rsidP="00851499">
      <w:pPr>
        <w:jc w:val="both"/>
      </w:pPr>
      <w:r>
        <w:t>Мост,</w:t>
      </w:r>
      <w:r w:rsidR="008405B1">
        <w:t xml:space="preserve"> </w:t>
      </w:r>
      <w:r>
        <w:t>соединяющий</w:t>
      </w:r>
      <w:r w:rsidR="008405B1">
        <w:t xml:space="preserve"> </w:t>
      </w:r>
      <w:r>
        <w:t>две</w:t>
      </w:r>
      <w:r w:rsidR="008405B1">
        <w:t xml:space="preserve"> </w:t>
      </w:r>
      <w:r>
        <w:t>части</w:t>
      </w:r>
      <w:r w:rsidR="008405B1">
        <w:t xml:space="preserve"> </w:t>
      </w:r>
      <w:r>
        <w:t>города,</w:t>
      </w:r>
      <w:r w:rsidR="008405B1">
        <w:t xml:space="preserve"> </w:t>
      </w:r>
      <w:r>
        <w:t>проходит</w:t>
      </w:r>
      <w:r w:rsidR="008405B1">
        <w:t xml:space="preserve"> </w:t>
      </w:r>
      <w:r>
        <w:t>над</w:t>
      </w:r>
      <w:r w:rsidR="008405B1">
        <w:t xml:space="preserve"> </w:t>
      </w:r>
      <w:r>
        <w:t>путями</w:t>
      </w:r>
      <w:r w:rsidR="008405B1">
        <w:t xml:space="preserve"> </w:t>
      </w:r>
      <w:r>
        <w:t>Транссиба.</w:t>
      </w:r>
      <w:r w:rsidR="008405B1">
        <w:t xml:space="preserve"> </w:t>
      </w:r>
      <w:r>
        <w:t>В</w:t>
      </w:r>
      <w:r w:rsidR="008405B1">
        <w:t xml:space="preserve"> </w:t>
      </w:r>
      <w:r>
        <w:t>ноябре</w:t>
      </w:r>
      <w:r w:rsidR="008405B1">
        <w:t xml:space="preserve"> </w:t>
      </w:r>
      <w:r>
        <w:t>2018</w:t>
      </w:r>
      <w:r w:rsidR="008405B1">
        <w:t xml:space="preserve"> </w:t>
      </w:r>
      <w:r>
        <w:t>года</w:t>
      </w:r>
      <w:r w:rsidR="008405B1">
        <w:t xml:space="preserve"> </w:t>
      </w:r>
      <w:r>
        <w:t>на</w:t>
      </w:r>
      <w:r w:rsidR="008405B1">
        <w:t xml:space="preserve"> </w:t>
      </w:r>
      <w:r>
        <w:t>нем</w:t>
      </w:r>
      <w:r w:rsidR="008405B1">
        <w:t xml:space="preserve"> </w:t>
      </w:r>
      <w:r>
        <w:t>обнаружили</w:t>
      </w:r>
      <w:r w:rsidR="008405B1">
        <w:t xml:space="preserve"> </w:t>
      </w:r>
      <w:r>
        <w:t>дефект</w:t>
      </w:r>
      <w:r w:rsidR="008405B1">
        <w:t xml:space="preserve"> </w:t>
      </w:r>
      <w:r>
        <w:t>при</w:t>
      </w:r>
      <w:r w:rsidR="008405B1">
        <w:t xml:space="preserve"> </w:t>
      </w:r>
      <w:r>
        <w:t>проверке</w:t>
      </w:r>
      <w:r w:rsidR="008405B1">
        <w:t xml:space="preserve"> </w:t>
      </w:r>
      <w:r>
        <w:t>после</w:t>
      </w:r>
      <w:r w:rsidR="008405B1">
        <w:t xml:space="preserve"> </w:t>
      </w:r>
      <w:r>
        <w:t>инцидента</w:t>
      </w:r>
      <w:r w:rsidR="008405B1">
        <w:t xml:space="preserve"> </w:t>
      </w:r>
      <w:r>
        <w:t>в</w:t>
      </w:r>
      <w:r w:rsidR="008405B1">
        <w:t xml:space="preserve"> </w:t>
      </w:r>
      <w:r>
        <w:t>городе</w:t>
      </w:r>
      <w:r w:rsidR="008405B1">
        <w:t xml:space="preserve"> </w:t>
      </w:r>
      <w:r>
        <w:t>Свободном,</w:t>
      </w:r>
      <w:r w:rsidR="008405B1">
        <w:t xml:space="preserve"> </w:t>
      </w:r>
      <w:r>
        <w:t>где</w:t>
      </w:r>
      <w:r w:rsidR="008405B1">
        <w:t xml:space="preserve"> </w:t>
      </w:r>
      <w:r>
        <w:t>произошло</w:t>
      </w:r>
      <w:r w:rsidR="008405B1">
        <w:t xml:space="preserve"> </w:t>
      </w:r>
      <w:r>
        <w:t>обрушение</w:t>
      </w:r>
      <w:r w:rsidR="008405B1">
        <w:t xml:space="preserve"> </w:t>
      </w:r>
      <w:r>
        <w:t>моста</w:t>
      </w:r>
      <w:r w:rsidR="008405B1">
        <w:t xml:space="preserve"> </w:t>
      </w:r>
      <w:r>
        <w:t>на</w:t>
      </w:r>
      <w:r w:rsidR="008405B1">
        <w:t xml:space="preserve"> </w:t>
      </w:r>
      <w:r>
        <w:t>железнодорожные</w:t>
      </w:r>
      <w:r w:rsidR="008405B1">
        <w:t xml:space="preserve"> </w:t>
      </w:r>
      <w:r>
        <w:t>пути.</w:t>
      </w:r>
      <w:r w:rsidR="008405B1">
        <w:t xml:space="preserve"> </w:t>
      </w:r>
      <w:r>
        <w:t>Признав</w:t>
      </w:r>
      <w:r w:rsidR="008405B1">
        <w:t xml:space="preserve"> </w:t>
      </w:r>
      <w:r>
        <w:t>мост</w:t>
      </w:r>
      <w:r w:rsidR="008405B1">
        <w:t xml:space="preserve"> </w:t>
      </w:r>
      <w:r>
        <w:t>небезопасным,</w:t>
      </w:r>
      <w:r w:rsidR="008405B1">
        <w:t xml:space="preserve"> </w:t>
      </w:r>
      <w:r>
        <w:t>власти</w:t>
      </w:r>
      <w:r w:rsidR="008405B1">
        <w:t xml:space="preserve"> </w:t>
      </w:r>
      <w:r>
        <w:t>объявили</w:t>
      </w:r>
      <w:r w:rsidR="008405B1">
        <w:t xml:space="preserve"> </w:t>
      </w:r>
      <w:r>
        <w:t>в</w:t>
      </w:r>
      <w:r w:rsidR="008405B1">
        <w:t xml:space="preserve"> </w:t>
      </w:r>
      <w:r>
        <w:t>Белогорске</w:t>
      </w:r>
      <w:r w:rsidR="008405B1">
        <w:t xml:space="preserve"> </w:t>
      </w:r>
      <w:r>
        <w:t>режим</w:t>
      </w:r>
      <w:r w:rsidR="008405B1">
        <w:t xml:space="preserve"> </w:t>
      </w:r>
      <w:r>
        <w:t>ЧС.</w:t>
      </w:r>
      <w:r w:rsidR="008405B1">
        <w:t xml:space="preserve"> </w:t>
      </w:r>
      <w:r>
        <w:t>На</w:t>
      </w:r>
      <w:r w:rsidR="008405B1">
        <w:t xml:space="preserve"> </w:t>
      </w:r>
      <w:r>
        <w:t>путепроводе</w:t>
      </w:r>
      <w:r w:rsidR="008405B1">
        <w:t xml:space="preserve"> </w:t>
      </w:r>
      <w:r>
        <w:t>ввели</w:t>
      </w:r>
      <w:r w:rsidR="008405B1">
        <w:t xml:space="preserve"> </w:t>
      </w:r>
      <w:r>
        <w:t>ограничения</w:t>
      </w:r>
      <w:r w:rsidR="008405B1">
        <w:t xml:space="preserve"> </w:t>
      </w:r>
      <w:r>
        <w:t>по</w:t>
      </w:r>
      <w:r w:rsidR="008405B1">
        <w:t xml:space="preserve"> </w:t>
      </w:r>
      <w:r>
        <w:t>тоннажу</w:t>
      </w:r>
      <w:r w:rsidR="008405B1">
        <w:t xml:space="preserve"> </w:t>
      </w:r>
      <w:r>
        <w:t>грузоперевозок,</w:t>
      </w:r>
      <w:r w:rsidR="008405B1">
        <w:t xml:space="preserve"> </w:t>
      </w:r>
      <w:r>
        <w:t>пассажирские</w:t>
      </w:r>
      <w:r w:rsidR="008405B1">
        <w:t xml:space="preserve"> </w:t>
      </w:r>
      <w:r>
        <w:t>перевозки</w:t>
      </w:r>
      <w:r w:rsidR="008405B1">
        <w:t xml:space="preserve"> </w:t>
      </w:r>
      <w:r>
        <w:t>запретили.</w:t>
      </w:r>
    </w:p>
    <w:p w14:paraId="3848755E" w14:textId="7CEBE834" w:rsidR="00851499" w:rsidRDefault="00851499" w:rsidP="00851499">
      <w:pPr>
        <w:jc w:val="both"/>
      </w:pPr>
      <w:r>
        <w:t>Движение</w:t>
      </w:r>
      <w:r w:rsidR="008405B1">
        <w:t xml:space="preserve"> </w:t>
      </w:r>
      <w:r>
        <w:t>возобновили</w:t>
      </w:r>
      <w:r w:rsidR="008405B1">
        <w:t xml:space="preserve"> </w:t>
      </w:r>
      <w:r>
        <w:t>в</w:t>
      </w:r>
      <w:r w:rsidR="008405B1">
        <w:t xml:space="preserve"> </w:t>
      </w:r>
      <w:r>
        <w:t>декабре</w:t>
      </w:r>
      <w:r w:rsidR="008405B1">
        <w:t xml:space="preserve"> </w:t>
      </w:r>
      <w:r>
        <w:t>после</w:t>
      </w:r>
      <w:r w:rsidR="008405B1">
        <w:t xml:space="preserve"> </w:t>
      </w:r>
      <w:r>
        <w:t>укрепления</w:t>
      </w:r>
      <w:r w:rsidR="008405B1">
        <w:t xml:space="preserve"> </w:t>
      </w:r>
      <w:r>
        <w:t>аварийной</w:t>
      </w:r>
      <w:r w:rsidR="008405B1">
        <w:t xml:space="preserve"> </w:t>
      </w:r>
      <w:r>
        <w:t>опоры,</w:t>
      </w:r>
      <w:r w:rsidR="008405B1">
        <w:t xml:space="preserve"> </w:t>
      </w:r>
      <w:r>
        <w:t>а</w:t>
      </w:r>
      <w:r w:rsidR="008405B1">
        <w:t xml:space="preserve"> </w:t>
      </w:r>
      <w:r>
        <w:t>в</w:t>
      </w:r>
      <w:r w:rsidR="008405B1">
        <w:t xml:space="preserve"> </w:t>
      </w:r>
      <w:r>
        <w:t>январе</w:t>
      </w:r>
      <w:r w:rsidR="008405B1">
        <w:t xml:space="preserve"> </w:t>
      </w:r>
      <w:r>
        <w:t>2019</w:t>
      </w:r>
      <w:r w:rsidR="008405B1">
        <w:t xml:space="preserve"> </w:t>
      </w:r>
      <w:r>
        <w:t>года</w:t>
      </w:r>
      <w:r w:rsidR="008405B1">
        <w:t xml:space="preserve"> </w:t>
      </w:r>
      <w:r>
        <w:t>был</w:t>
      </w:r>
      <w:r w:rsidR="008405B1">
        <w:t xml:space="preserve"> </w:t>
      </w:r>
      <w:r>
        <w:t>отменен</w:t>
      </w:r>
      <w:r w:rsidR="008405B1">
        <w:t xml:space="preserve"> </w:t>
      </w:r>
      <w:r>
        <w:t>режим</w:t>
      </w:r>
      <w:r w:rsidR="008405B1">
        <w:t xml:space="preserve"> </w:t>
      </w:r>
      <w:r>
        <w:t>ЧС</w:t>
      </w:r>
      <w:r w:rsidR="008405B1">
        <w:t xml:space="preserve"> </w:t>
      </w:r>
      <w:r>
        <w:t>и</w:t>
      </w:r>
      <w:r w:rsidR="008405B1">
        <w:t xml:space="preserve"> </w:t>
      </w:r>
      <w:r>
        <w:t>дано</w:t>
      </w:r>
      <w:r w:rsidR="008405B1">
        <w:t xml:space="preserve"> </w:t>
      </w:r>
      <w:r>
        <w:t>поручение</w:t>
      </w:r>
      <w:r w:rsidR="008405B1">
        <w:t xml:space="preserve"> </w:t>
      </w:r>
      <w:r>
        <w:t>разработать</w:t>
      </w:r>
      <w:r w:rsidR="008405B1">
        <w:t xml:space="preserve"> </w:t>
      </w:r>
      <w:r>
        <w:t>к</w:t>
      </w:r>
      <w:r w:rsidR="008405B1">
        <w:t xml:space="preserve"> </w:t>
      </w:r>
      <w:r>
        <w:t>апрелю</w:t>
      </w:r>
      <w:r w:rsidR="008405B1">
        <w:t xml:space="preserve"> </w:t>
      </w:r>
      <w:r>
        <w:t>два</w:t>
      </w:r>
      <w:r w:rsidR="008405B1">
        <w:t xml:space="preserve"> </w:t>
      </w:r>
      <w:r>
        <w:t>варианта</w:t>
      </w:r>
      <w:r w:rsidR="008405B1">
        <w:t xml:space="preserve"> </w:t>
      </w:r>
      <w:r>
        <w:t>ремонта</w:t>
      </w:r>
      <w:r w:rsidR="008405B1">
        <w:t xml:space="preserve"> </w:t>
      </w:r>
      <w:r>
        <w:t>путепровода.</w:t>
      </w:r>
      <w:r w:rsidR="008405B1">
        <w:t xml:space="preserve"> </w:t>
      </w:r>
      <w:r>
        <w:t>Укрепление</w:t>
      </w:r>
      <w:r w:rsidR="008405B1">
        <w:t xml:space="preserve"> </w:t>
      </w:r>
      <w:r>
        <w:t>моста</w:t>
      </w:r>
      <w:r w:rsidR="008405B1">
        <w:t xml:space="preserve"> </w:t>
      </w:r>
      <w:r>
        <w:t>планировалось</w:t>
      </w:r>
      <w:r w:rsidR="008405B1">
        <w:t xml:space="preserve"> </w:t>
      </w:r>
      <w:r>
        <w:t>начать</w:t>
      </w:r>
      <w:r w:rsidR="008405B1">
        <w:t xml:space="preserve"> </w:t>
      </w:r>
      <w:r>
        <w:t>в</w:t>
      </w:r>
      <w:r w:rsidR="008405B1">
        <w:t xml:space="preserve"> </w:t>
      </w:r>
      <w:r>
        <w:t>марте,</w:t>
      </w:r>
      <w:r w:rsidR="008405B1">
        <w:t xml:space="preserve"> </w:t>
      </w:r>
      <w:r>
        <w:t>работы</w:t>
      </w:r>
      <w:r w:rsidR="008405B1">
        <w:t xml:space="preserve"> </w:t>
      </w:r>
      <w:r>
        <w:t>должны</w:t>
      </w:r>
      <w:r w:rsidR="008405B1">
        <w:t xml:space="preserve"> </w:t>
      </w:r>
      <w:r>
        <w:t>были</w:t>
      </w:r>
      <w:r w:rsidR="008405B1">
        <w:t xml:space="preserve"> </w:t>
      </w:r>
      <w:r>
        <w:t>занять</w:t>
      </w:r>
      <w:r w:rsidR="008405B1">
        <w:t xml:space="preserve"> </w:t>
      </w:r>
      <w:r>
        <w:t>три</w:t>
      </w:r>
      <w:r w:rsidR="008405B1">
        <w:t xml:space="preserve"> </w:t>
      </w:r>
      <w:r>
        <w:t>месяца.</w:t>
      </w:r>
    </w:p>
    <w:p w14:paraId="6B7E6551" w14:textId="216A408D" w:rsidR="00851499" w:rsidRDefault="008405B1" w:rsidP="00851499">
      <w:pPr>
        <w:jc w:val="both"/>
      </w:pPr>
      <w:r>
        <w:t>«</w:t>
      </w:r>
      <w:r w:rsidR="00851499">
        <w:t>Работы</w:t>
      </w:r>
      <w:r>
        <w:t xml:space="preserve"> </w:t>
      </w:r>
      <w:r w:rsidR="00851499">
        <w:t>по</w:t>
      </w:r>
      <w:r>
        <w:t xml:space="preserve"> </w:t>
      </w:r>
      <w:r w:rsidR="00851499">
        <w:t>укреплению</w:t>
      </w:r>
      <w:r>
        <w:t xml:space="preserve"> </w:t>
      </w:r>
      <w:r w:rsidR="00851499">
        <w:t>путепровода</w:t>
      </w:r>
      <w:r>
        <w:t xml:space="preserve"> </w:t>
      </w:r>
      <w:r w:rsidR="00851499">
        <w:t>между</w:t>
      </w:r>
      <w:r>
        <w:t xml:space="preserve"> </w:t>
      </w:r>
      <w:r w:rsidR="00851499">
        <w:t>микрорайонами</w:t>
      </w:r>
      <w:r>
        <w:t xml:space="preserve"> </w:t>
      </w:r>
      <w:r w:rsidR="00851499">
        <w:t>Транспортный</w:t>
      </w:r>
      <w:r>
        <w:t xml:space="preserve"> </w:t>
      </w:r>
      <w:r w:rsidR="00851499">
        <w:t>и</w:t>
      </w:r>
      <w:r>
        <w:t xml:space="preserve"> </w:t>
      </w:r>
      <w:r w:rsidR="00851499">
        <w:t>Центральный</w:t>
      </w:r>
      <w:r>
        <w:t xml:space="preserve"> </w:t>
      </w:r>
      <w:r w:rsidR="00851499">
        <w:t>начались</w:t>
      </w:r>
      <w:r>
        <w:t xml:space="preserve"> </w:t>
      </w:r>
      <w:r w:rsidR="00851499">
        <w:t>в</w:t>
      </w:r>
      <w:r>
        <w:t xml:space="preserve"> </w:t>
      </w:r>
      <w:r w:rsidR="00851499">
        <w:t>Белогорске</w:t>
      </w:r>
      <w:r>
        <w:t xml:space="preserve"> </w:t>
      </w:r>
      <w:r w:rsidR="00851499">
        <w:t>ранее</w:t>
      </w:r>
      <w:r>
        <w:t xml:space="preserve"> </w:t>
      </w:r>
      <w:r w:rsidR="00851499">
        <w:t>планируемого</w:t>
      </w:r>
      <w:r>
        <w:t xml:space="preserve"> </w:t>
      </w:r>
      <w:r w:rsidR="00851499">
        <w:t>срока.</w:t>
      </w:r>
      <w:r>
        <w:t xml:space="preserve"> </w:t>
      </w:r>
      <w:r w:rsidR="00851499">
        <w:t>Не</w:t>
      </w:r>
      <w:r>
        <w:t xml:space="preserve"> </w:t>
      </w:r>
      <w:r w:rsidR="00851499">
        <w:t>дожидаясь</w:t>
      </w:r>
      <w:r>
        <w:t xml:space="preserve"> </w:t>
      </w:r>
      <w:r w:rsidR="00851499">
        <w:t>марта,</w:t>
      </w:r>
      <w:r>
        <w:t xml:space="preserve"> </w:t>
      </w:r>
      <w:r w:rsidR="00851499">
        <w:t>приступили</w:t>
      </w:r>
      <w:r>
        <w:t xml:space="preserve"> </w:t>
      </w:r>
      <w:r w:rsidR="00851499">
        <w:t>к</w:t>
      </w:r>
      <w:r>
        <w:t xml:space="preserve"> </w:t>
      </w:r>
      <w:r w:rsidR="00851499">
        <w:t>усилению</w:t>
      </w:r>
      <w:r>
        <w:t xml:space="preserve"> </w:t>
      </w:r>
      <w:r w:rsidR="00851499">
        <w:t>опор</w:t>
      </w:r>
      <w:r>
        <w:t xml:space="preserve"> </w:t>
      </w:r>
      <w:r w:rsidR="00851499">
        <w:t>путепровода</w:t>
      </w:r>
      <w:r>
        <w:t xml:space="preserve"> </w:t>
      </w:r>
      <w:r w:rsidR="00851499">
        <w:t>...</w:t>
      </w:r>
      <w:r>
        <w:t xml:space="preserve"> </w:t>
      </w:r>
      <w:r w:rsidR="00851499">
        <w:t>Первая</w:t>
      </w:r>
      <w:r>
        <w:t xml:space="preserve"> – </w:t>
      </w:r>
      <w:r w:rsidR="00851499">
        <w:t>опора</w:t>
      </w:r>
      <w:r>
        <w:t xml:space="preserve"> </w:t>
      </w:r>
      <w:r w:rsidR="00851499">
        <w:t>№</w:t>
      </w:r>
      <w:r>
        <w:t xml:space="preserve"> </w:t>
      </w:r>
      <w:r w:rsidR="00851499">
        <w:t>5,</w:t>
      </w:r>
      <w:r>
        <w:t xml:space="preserve"> </w:t>
      </w:r>
      <w:r w:rsidR="00851499">
        <w:t>на</w:t>
      </w:r>
      <w:r>
        <w:t xml:space="preserve"> </w:t>
      </w:r>
      <w:r w:rsidR="00851499">
        <w:t>ней</w:t>
      </w:r>
      <w:r>
        <w:t xml:space="preserve"> </w:t>
      </w:r>
      <w:r w:rsidR="00851499">
        <w:t>потренируемся,</w:t>
      </w:r>
      <w:r>
        <w:t xml:space="preserve"> </w:t>
      </w:r>
      <w:r w:rsidR="00851499">
        <w:t>там</w:t>
      </w:r>
      <w:r>
        <w:t xml:space="preserve"> </w:t>
      </w:r>
      <w:r w:rsidR="00851499">
        <w:t>движение</w:t>
      </w:r>
      <w:r>
        <w:t xml:space="preserve"> </w:t>
      </w:r>
      <w:r w:rsidR="00851499">
        <w:t>поездов</w:t>
      </w:r>
      <w:r>
        <w:t xml:space="preserve"> </w:t>
      </w:r>
      <w:r w:rsidR="00851499">
        <w:t>не</w:t>
      </w:r>
      <w:r>
        <w:t xml:space="preserve"> </w:t>
      </w:r>
      <w:r w:rsidR="00851499">
        <w:t>мешает</w:t>
      </w:r>
      <w:r>
        <w:t>»</w:t>
      </w:r>
      <w:r w:rsidR="00851499">
        <w:t>,</w:t>
      </w:r>
      <w:r>
        <w:t xml:space="preserve"> – </w:t>
      </w:r>
      <w:r w:rsidR="00851499">
        <w:t>отметил</w:t>
      </w:r>
      <w:r>
        <w:t xml:space="preserve"> </w:t>
      </w:r>
      <w:r w:rsidR="00851499">
        <w:t>Мелюков.</w:t>
      </w:r>
    </w:p>
    <w:p w14:paraId="3CA0C057" w14:textId="0781115E" w:rsidR="00851499" w:rsidRDefault="00851499" w:rsidP="00851499">
      <w:pPr>
        <w:jc w:val="both"/>
      </w:pPr>
      <w:r>
        <w:t>Он</w:t>
      </w:r>
      <w:r w:rsidR="008405B1">
        <w:t xml:space="preserve"> </w:t>
      </w:r>
      <w:r>
        <w:t>добавил,</w:t>
      </w:r>
      <w:r w:rsidR="008405B1">
        <w:t xml:space="preserve"> </w:t>
      </w:r>
      <w:r>
        <w:t>что</w:t>
      </w:r>
      <w:r w:rsidR="008405B1">
        <w:t xml:space="preserve"> </w:t>
      </w:r>
      <w:r>
        <w:t>путепровод</w:t>
      </w:r>
      <w:r w:rsidR="008405B1">
        <w:t xml:space="preserve"> </w:t>
      </w:r>
      <w:r>
        <w:t>во</w:t>
      </w:r>
      <w:r w:rsidR="008405B1">
        <w:t xml:space="preserve"> </w:t>
      </w:r>
      <w:r>
        <w:t>время</w:t>
      </w:r>
      <w:r w:rsidR="008405B1">
        <w:t xml:space="preserve"> </w:t>
      </w:r>
      <w:r>
        <w:t>проводимых</w:t>
      </w:r>
      <w:r w:rsidR="008405B1">
        <w:t xml:space="preserve"> </w:t>
      </w:r>
      <w:r>
        <w:t>работ</w:t>
      </w:r>
      <w:r w:rsidR="008405B1">
        <w:t xml:space="preserve"> </w:t>
      </w:r>
      <w:r>
        <w:t>закрываться</w:t>
      </w:r>
      <w:r w:rsidR="008405B1">
        <w:t xml:space="preserve"> </w:t>
      </w:r>
      <w:r>
        <w:t>не</w:t>
      </w:r>
      <w:r w:rsidR="008405B1">
        <w:t xml:space="preserve"> </w:t>
      </w:r>
      <w:r>
        <w:t>будет,</w:t>
      </w:r>
      <w:r w:rsidR="008405B1">
        <w:t xml:space="preserve"> </w:t>
      </w:r>
      <w:r>
        <w:t>а</w:t>
      </w:r>
      <w:r w:rsidR="008405B1">
        <w:t xml:space="preserve"> </w:t>
      </w:r>
      <w:r>
        <w:t>ремонтные</w:t>
      </w:r>
      <w:r w:rsidR="008405B1">
        <w:t xml:space="preserve"> </w:t>
      </w:r>
      <w:r>
        <w:t>работы</w:t>
      </w:r>
      <w:r w:rsidR="008405B1">
        <w:t xml:space="preserve"> </w:t>
      </w:r>
      <w:r>
        <w:t>могут</w:t>
      </w:r>
      <w:r w:rsidR="008405B1">
        <w:t xml:space="preserve"> </w:t>
      </w:r>
      <w:r>
        <w:t>завершиться</w:t>
      </w:r>
      <w:r w:rsidR="008405B1">
        <w:t xml:space="preserve"> </w:t>
      </w:r>
      <w:r>
        <w:t>раньше</w:t>
      </w:r>
      <w:r w:rsidR="008405B1">
        <w:t xml:space="preserve"> </w:t>
      </w:r>
      <w:r>
        <w:t>срока.</w:t>
      </w:r>
    </w:p>
    <w:p w14:paraId="54B50C7F" w14:textId="6AE63991" w:rsidR="00851499" w:rsidRDefault="008405B1" w:rsidP="00851499">
      <w:pPr>
        <w:jc w:val="both"/>
      </w:pPr>
      <w:r>
        <w:t>«</w:t>
      </w:r>
      <w:r w:rsidR="00851499">
        <w:t>Сразу</w:t>
      </w:r>
      <w:r>
        <w:t xml:space="preserve"> </w:t>
      </w:r>
      <w:r w:rsidR="00851499">
        <w:t>после</w:t>
      </w:r>
      <w:r>
        <w:t xml:space="preserve"> </w:t>
      </w:r>
      <w:r w:rsidR="00851499">
        <w:t>усиления,</w:t>
      </w:r>
      <w:r>
        <w:t xml:space="preserve"> </w:t>
      </w:r>
      <w:r w:rsidR="00851499">
        <w:t>режим</w:t>
      </w:r>
      <w:r>
        <w:t xml:space="preserve"> </w:t>
      </w:r>
      <w:r w:rsidR="00851499">
        <w:t>ограничений</w:t>
      </w:r>
      <w:r>
        <w:t xml:space="preserve"> </w:t>
      </w:r>
      <w:r w:rsidR="00851499">
        <w:t>по</w:t>
      </w:r>
      <w:r>
        <w:t xml:space="preserve"> </w:t>
      </w:r>
      <w:r w:rsidR="00851499">
        <w:t>грузоподъемности</w:t>
      </w:r>
      <w:r>
        <w:t xml:space="preserve"> </w:t>
      </w:r>
      <w:r w:rsidR="00851499">
        <w:t>будет</w:t>
      </w:r>
      <w:r>
        <w:t xml:space="preserve"> </w:t>
      </w:r>
      <w:r w:rsidR="00851499">
        <w:t>снят</w:t>
      </w:r>
      <w:r>
        <w:t>»</w:t>
      </w:r>
      <w:r w:rsidR="00851499">
        <w:t>,</w:t>
      </w:r>
      <w:r>
        <w:t xml:space="preserve"> – </w:t>
      </w:r>
      <w:r w:rsidR="00851499">
        <w:t>написал</w:t>
      </w:r>
      <w:r>
        <w:t xml:space="preserve"> </w:t>
      </w:r>
      <w:r w:rsidR="00851499">
        <w:t>Мелюков.</w:t>
      </w:r>
    </w:p>
    <w:p w14:paraId="75B84757" w14:textId="6C3FD0F6" w:rsidR="00851499" w:rsidRDefault="00851499" w:rsidP="00851499">
      <w:pPr>
        <w:jc w:val="both"/>
      </w:pPr>
      <w:r>
        <w:t>Белогорск</w:t>
      </w:r>
      <w:r w:rsidR="008405B1">
        <w:t xml:space="preserve"> </w:t>
      </w:r>
      <w:r>
        <w:t>с</w:t>
      </w:r>
      <w:r w:rsidR="008405B1">
        <w:t xml:space="preserve"> </w:t>
      </w:r>
      <w:r>
        <w:t>населением</w:t>
      </w:r>
      <w:r w:rsidR="008405B1">
        <w:t xml:space="preserve"> </w:t>
      </w:r>
      <w:r>
        <w:t>свыше</w:t>
      </w:r>
      <w:r w:rsidR="008405B1">
        <w:t xml:space="preserve"> </w:t>
      </w:r>
      <w:r>
        <w:t>66</w:t>
      </w:r>
      <w:r w:rsidR="008405B1">
        <w:t xml:space="preserve"> </w:t>
      </w:r>
      <w:r>
        <w:t>тыс.</w:t>
      </w:r>
      <w:r w:rsidR="008405B1">
        <w:t xml:space="preserve"> </w:t>
      </w:r>
      <w:r>
        <w:t>человек</w:t>
      </w:r>
      <w:r w:rsidR="008405B1">
        <w:t xml:space="preserve"> </w:t>
      </w:r>
      <w:r>
        <w:t>второй</w:t>
      </w:r>
      <w:r w:rsidR="008405B1">
        <w:t xml:space="preserve"> </w:t>
      </w:r>
      <w:r>
        <w:t>по</w:t>
      </w:r>
      <w:r w:rsidR="008405B1">
        <w:t xml:space="preserve"> </w:t>
      </w:r>
      <w:r>
        <w:t>величине</w:t>
      </w:r>
      <w:r w:rsidR="008405B1">
        <w:t xml:space="preserve"> </w:t>
      </w:r>
      <w:r>
        <w:t>город</w:t>
      </w:r>
      <w:r w:rsidR="008405B1">
        <w:t xml:space="preserve"> </w:t>
      </w:r>
      <w:r>
        <w:t>Амурской</w:t>
      </w:r>
      <w:r w:rsidR="008405B1">
        <w:t xml:space="preserve"> </w:t>
      </w:r>
      <w:r>
        <w:t>области,</w:t>
      </w:r>
      <w:r w:rsidR="008405B1">
        <w:t xml:space="preserve"> </w:t>
      </w:r>
      <w:r>
        <w:t>крупная</w:t>
      </w:r>
      <w:r w:rsidR="008405B1">
        <w:t xml:space="preserve"> </w:t>
      </w:r>
      <w:r>
        <w:t>узловая</w:t>
      </w:r>
      <w:r w:rsidR="008405B1">
        <w:t xml:space="preserve"> </w:t>
      </w:r>
      <w:r>
        <w:t>станция</w:t>
      </w:r>
      <w:r w:rsidR="008405B1">
        <w:t xml:space="preserve"> </w:t>
      </w:r>
      <w:r>
        <w:t>на</w:t>
      </w:r>
      <w:r w:rsidR="008405B1">
        <w:t xml:space="preserve"> </w:t>
      </w:r>
      <w:r>
        <w:t>Транссибирской</w:t>
      </w:r>
      <w:r w:rsidR="008405B1">
        <w:t xml:space="preserve"> </w:t>
      </w:r>
      <w:r>
        <w:t>магистрали.</w:t>
      </w:r>
      <w:r w:rsidR="008405B1">
        <w:t xml:space="preserve"> </w:t>
      </w:r>
      <w:r>
        <w:t>Мост,</w:t>
      </w:r>
      <w:r w:rsidR="008405B1">
        <w:t xml:space="preserve"> </w:t>
      </w:r>
      <w:r>
        <w:t>соединяющий</w:t>
      </w:r>
      <w:r w:rsidR="008405B1">
        <w:t xml:space="preserve"> </w:t>
      </w:r>
      <w:r>
        <w:t>две</w:t>
      </w:r>
      <w:r w:rsidR="008405B1">
        <w:t xml:space="preserve"> </w:t>
      </w:r>
      <w:r>
        <w:t>части</w:t>
      </w:r>
      <w:r w:rsidR="008405B1">
        <w:t xml:space="preserve"> </w:t>
      </w:r>
      <w:r>
        <w:t>города,</w:t>
      </w:r>
      <w:r w:rsidR="008405B1">
        <w:t xml:space="preserve"> </w:t>
      </w:r>
      <w:r>
        <w:t>построили</w:t>
      </w:r>
      <w:r w:rsidR="008405B1">
        <w:t xml:space="preserve"> </w:t>
      </w:r>
      <w:r>
        <w:t>в</w:t>
      </w:r>
      <w:r w:rsidR="008405B1">
        <w:t xml:space="preserve"> </w:t>
      </w:r>
      <w:r>
        <w:t>1980</w:t>
      </w:r>
      <w:r w:rsidR="008405B1">
        <w:t xml:space="preserve"> </w:t>
      </w:r>
      <w:r>
        <w:t>году,</w:t>
      </w:r>
      <w:r w:rsidR="008405B1">
        <w:t xml:space="preserve"> </w:t>
      </w:r>
      <w:r>
        <w:t>а</w:t>
      </w:r>
      <w:r w:rsidR="008405B1">
        <w:t xml:space="preserve"> </w:t>
      </w:r>
      <w:r>
        <w:t>в</w:t>
      </w:r>
      <w:r w:rsidR="008405B1">
        <w:t xml:space="preserve"> </w:t>
      </w:r>
      <w:r>
        <w:t>2001</w:t>
      </w:r>
      <w:r w:rsidR="008405B1">
        <w:t xml:space="preserve"> </w:t>
      </w:r>
      <w:r>
        <w:t>году</w:t>
      </w:r>
      <w:r w:rsidR="008405B1">
        <w:t xml:space="preserve"> </w:t>
      </w:r>
      <w:r>
        <w:t>капитально</w:t>
      </w:r>
      <w:r w:rsidR="008405B1">
        <w:t xml:space="preserve"> </w:t>
      </w:r>
      <w:r>
        <w:t>отремонтировали.</w:t>
      </w:r>
    </w:p>
    <w:p w14:paraId="7F79271C" w14:textId="3E4DBFE0" w:rsidR="00851499" w:rsidRDefault="00C90DB2" w:rsidP="00851499">
      <w:pPr>
        <w:jc w:val="both"/>
      </w:pPr>
      <w:hyperlink r:id="rId33" w:history="1">
        <w:r w:rsidR="00851499" w:rsidRPr="00421539">
          <w:rPr>
            <w:rStyle w:val="a9"/>
          </w:rPr>
          <w:t>https://tass.ru/v-strane/6144904</w:t>
        </w:r>
      </w:hyperlink>
    </w:p>
    <w:p w14:paraId="70B4FC7A" w14:textId="192D5855" w:rsidR="008405B1" w:rsidRPr="008405B1" w:rsidRDefault="008405B1" w:rsidP="008405B1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31" w:name="_Toc1721168"/>
      <w:r w:rsidRPr="008405B1">
        <w:rPr>
          <w:rFonts w:ascii="Times New Roman" w:hAnsi="Times New Roman"/>
          <w:sz w:val="24"/>
          <w:szCs w:val="24"/>
        </w:rPr>
        <w:t>ТАСС;</w:t>
      </w:r>
      <w:r>
        <w:rPr>
          <w:rFonts w:ascii="Times New Roman" w:hAnsi="Times New Roman"/>
          <w:sz w:val="24"/>
          <w:szCs w:val="24"/>
        </w:rPr>
        <w:t xml:space="preserve"> </w:t>
      </w:r>
      <w:r w:rsidRPr="008405B1">
        <w:rPr>
          <w:rFonts w:ascii="Times New Roman" w:hAnsi="Times New Roman"/>
          <w:sz w:val="24"/>
          <w:szCs w:val="24"/>
        </w:rPr>
        <w:t>2019.02.21;</w:t>
      </w:r>
      <w:r>
        <w:rPr>
          <w:rFonts w:ascii="Times New Roman" w:hAnsi="Times New Roman"/>
          <w:sz w:val="24"/>
          <w:szCs w:val="24"/>
        </w:rPr>
        <w:t xml:space="preserve"> «</w:t>
      </w:r>
      <w:r w:rsidRPr="008405B1">
        <w:rPr>
          <w:rFonts w:ascii="Times New Roman" w:hAnsi="Times New Roman"/>
          <w:sz w:val="24"/>
          <w:szCs w:val="24"/>
        </w:rPr>
        <w:t>РЖД</w:t>
      </w:r>
      <w:r>
        <w:rPr>
          <w:rFonts w:ascii="Times New Roman" w:hAnsi="Times New Roman"/>
          <w:sz w:val="24"/>
          <w:szCs w:val="24"/>
        </w:rPr>
        <w:t xml:space="preserve"> </w:t>
      </w:r>
      <w:r w:rsidRPr="008405B1">
        <w:rPr>
          <w:rFonts w:ascii="Times New Roman" w:hAnsi="Times New Roman"/>
          <w:sz w:val="24"/>
          <w:szCs w:val="24"/>
        </w:rPr>
        <w:t>ЛОГИСТИКА</w:t>
      </w:r>
      <w:r>
        <w:rPr>
          <w:rFonts w:ascii="Times New Roman" w:hAnsi="Times New Roman"/>
          <w:sz w:val="24"/>
          <w:szCs w:val="24"/>
        </w:rPr>
        <w:t xml:space="preserve">» </w:t>
      </w:r>
      <w:r w:rsidRPr="008405B1">
        <w:rPr>
          <w:rFonts w:ascii="Times New Roman" w:hAnsi="Times New Roman"/>
          <w:sz w:val="24"/>
          <w:szCs w:val="24"/>
        </w:rPr>
        <w:t>НАЧАЛА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405B1">
        <w:rPr>
          <w:rFonts w:ascii="Times New Roman" w:hAnsi="Times New Roman"/>
          <w:sz w:val="24"/>
          <w:szCs w:val="24"/>
        </w:rPr>
        <w:t>ПЕРЕВОЗИТЬ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8405B1">
        <w:rPr>
          <w:rFonts w:ascii="Times New Roman" w:hAnsi="Times New Roman"/>
          <w:sz w:val="24"/>
          <w:szCs w:val="24"/>
        </w:rPr>
        <w:t>МАШИНОКОМПЛЕКТЫ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8405B1">
        <w:rPr>
          <w:rFonts w:ascii="Times New Roman" w:hAnsi="Times New Roman"/>
          <w:sz w:val="24"/>
          <w:szCs w:val="24"/>
        </w:rPr>
        <w:t>GEELY</w:t>
      </w:r>
      <w:r>
        <w:rPr>
          <w:rFonts w:ascii="Times New Roman" w:hAnsi="Times New Roman"/>
          <w:sz w:val="24"/>
          <w:szCs w:val="24"/>
        </w:rPr>
        <w:t xml:space="preserve"> </w:t>
      </w:r>
      <w:r w:rsidRPr="008405B1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405B1">
        <w:rPr>
          <w:rFonts w:ascii="Times New Roman" w:hAnsi="Times New Roman"/>
          <w:sz w:val="24"/>
          <w:szCs w:val="24"/>
        </w:rPr>
        <w:t>КОНТЕЙНЕРАХ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405B1">
        <w:rPr>
          <w:rFonts w:ascii="Times New Roman" w:hAnsi="Times New Roman"/>
          <w:sz w:val="24"/>
          <w:szCs w:val="24"/>
        </w:rPr>
        <w:t>ИЗ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8405B1">
        <w:rPr>
          <w:rFonts w:ascii="Times New Roman" w:hAnsi="Times New Roman"/>
          <w:sz w:val="24"/>
          <w:szCs w:val="24"/>
        </w:rPr>
        <w:t>КНР</w:t>
      </w:r>
      <w:r>
        <w:rPr>
          <w:rFonts w:ascii="Times New Roman" w:hAnsi="Times New Roman"/>
          <w:sz w:val="24"/>
          <w:szCs w:val="24"/>
        </w:rPr>
        <w:t xml:space="preserve"> </w:t>
      </w:r>
      <w:r w:rsidRPr="008405B1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405B1">
        <w:rPr>
          <w:rFonts w:ascii="Times New Roman" w:hAnsi="Times New Roman"/>
          <w:sz w:val="24"/>
          <w:szCs w:val="24"/>
        </w:rPr>
        <w:t>БЕЛОРУССИЮ</w:t>
      </w:r>
      <w:bookmarkEnd w:id="31"/>
    </w:p>
    <w:p w14:paraId="15FAF6FA" w14:textId="7FE1EC54" w:rsidR="008405B1" w:rsidRDefault="008405B1" w:rsidP="008405B1">
      <w:pPr>
        <w:jc w:val="both"/>
      </w:pPr>
      <w:r>
        <w:t>АО «РЖД Логистика» организовало отправку из Китая первых четырех контейнерных поездов с машинокомплектами для сборочного производства на заводе СЗАО «БелДжи» (белорусско-китайское совместное предприятие по сборке китайских легковых автомобилей Geely) в Белоруссии, говорится в сообщении компании.</w:t>
      </w:r>
    </w:p>
    <w:p w14:paraId="0638CF1E" w14:textId="08EA22F9" w:rsidR="008405B1" w:rsidRDefault="008405B1" w:rsidP="008405B1">
      <w:pPr>
        <w:jc w:val="both"/>
      </w:pPr>
      <w:r>
        <w:t>Для реализации данного проекта был разработан график движения по прямому маршруту Чэнду (Китай) – Жодино (Белоруссия). Всего до конца 2019 года запланирована отправка 50 контейнерных поездов с регулярностью один состав в неделю.</w:t>
      </w:r>
    </w:p>
    <w:p w14:paraId="40201D79" w14:textId="0ED2146E" w:rsidR="008405B1" w:rsidRDefault="008405B1" w:rsidP="008405B1">
      <w:pPr>
        <w:jc w:val="both"/>
      </w:pPr>
      <w:r>
        <w:t>Контейнеры с машинокомплектами были отправлены с железнодорожного контейнерного терминала в Чэнду, они проследуют по железной дороге через Монголию (погранпереход Замын-Ууд), Россию (погранпереход Наушки) и Белоруссию (погранпереход Красное) и прибудут на станцию Жодино на подъездные пути автомобильного завода «БелДжи». Срок доставки ориентировочно составит 14 суток.</w:t>
      </w:r>
    </w:p>
    <w:p w14:paraId="3F8240F7" w14:textId="405E2BB3" w:rsidR="008405B1" w:rsidRDefault="008405B1" w:rsidP="008405B1">
      <w:pPr>
        <w:jc w:val="both"/>
      </w:pPr>
      <w:r>
        <w:t>В настоящее время «РЖД Логистика» прорабатывает возможность организации аналогичных отправок в Белоруссию с других заводов Geely в Китае.</w:t>
      </w:r>
    </w:p>
    <w:p w14:paraId="03030ED0" w14:textId="642FB5DD" w:rsidR="008405B1" w:rsidRDefault="008405B1" w:rsidP="008405B1">
      <w:pPr>
        <w:jc w:val="both"/>
      </w:pPr>
      <w:r>
        <w:t>АО «РЖД Логистика» создано в 2010 году в рамках развития логистического направления бизнеса холдинга РЖД. Компания осуществляет перевозки, хранение и экспедирование груза по всему миру, занимается организацией цепей поставок, комплексным логистическим обслуживанием промышленных предприятий, а также перевозками мелких партий груза. В 2017 году компания обработала 61 млн т грузов. «РЖД Логистика» представлена в России 33 филиалами и обособленными подразделениями, пятью дочерними обществами и совместными предприятиями за рубежом.</w:t>
      </w:r>
    </w:p>
    <w:p w14:paraId="47C6DCD3" w14:textId="5465E342" w:rsidR="008405B1" w:rsidRDefault="00C90DB2" w:rsidP="00851499">
      <w:pPr>
        <w:jc w:val="both"/>
      </w:pPr>
      <w:hyperlink r:id="rId34" w:history="1">
        <w:r w:rsidR="008405B1" w:rsidRPr="00421539">
          <w:rPr>
            <w:rStyle w:val="a9"/>
          </w:rPr>
          <w:t>https://tass.ru/ekonomika/6143368</w:t>
        </w:r>
      </w:hyperlink>
    </w:p>
    <w:p w14:paraId="38396251" w14:textId="52C98B18" w:rsidR="0080346C" w:rsidRPr="0080346C" w:rsidRDefault="0080346C" w:rsidP="009E1434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32" w:name="_Toc1721169"/>
      <w:r w:rsidRPr="0080346C">
        <w:rPr>
          <w:rFonts w:ascii="Times New Roman" w:hAnsi="Times New Roman"/>
          <w:sz w:val="24"/>
          <w:szCs w:val="24"/>
        </w:rPr>
        <w:lastRenderedPageBreak/>
        <w:t>ИНТЕРФАКС;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80346C">
        <w:rPr>
          <w:rFonts w:ascii="Times New Roman" w:hAnsi="Times New Roman"/>
          <w:sz w:val="24"/>
          <w:szCs w:val="24"/>
        </w:rPr>
        <w:t>2019.02.21;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80346C">
        <w:rPr>
          <w:rFonts w:ascii="Times New Roman" w:hAnsi="Times New Roman"/>
          <w:sz w:val="24"/>
          <w:szCs w:val="24"/>
        </w:rPr>
        <w:t>ЕВРОСИБ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80346C">
        <w:rPr>
          <w:rFonts w:ascii="Times New Roman" w:hAnsi="Times New Roman"/>
          <w:sz w:val="24"/>
          <w:szCs w:val="24"/>
        </w:rPr>
        <w:t>В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80346C">
        <w:rPr>
          <w:rFonts w:ascii="Times New Roman" w:hAnsi="Times New Roman"/>
          <w:sz w:val="24"/>
          <w:szCs w:val="24"/>
        </w:rPr>
        <w:t>2019Г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80346C">
        <w:rPr>
          <w:rFonts w:ascii="Times New Roman" w:hAnsi="Times New Roman"/>
          <w:sz w:val="24"/>
          <w:szCs w:val="24"/>
        </w:rPr>
        <w:t>ПЛАНИРУЕТ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80346C">
        <w:rPr>
          <w:rFonts w:ascii="Times New Roman" w:hAnsi="Times New Roman"/>
          <w:sz w:val="24"/>
          <w:szCs w:val="24"/>
        </w:rPr>
        <w:t>УВЕЛИЧИТЬ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80346C">
        <w:rPr>
          <w:rFonts w:ascii="Times New Roman" w:hAnsi="Times New Roman"/>
          <w:sz w:val="24"/>
          <w:szCs w:val="24"/>
        </w:rPr>
        <w:t>ПАРК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80346C">
        <w:rPr>
          <w:rFonts w:ascii="Times New Roman" w:hAnsi="Times New Roman"/>
          <w:sz w:val="24"/>
          <w:szCs w:val="24"/>
        </w:rPr>
        <w:t>ФИТИНГОВЫХ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80346C">
        <w:rPr>
          <w:rFonts w:ascii="Times New Roman" w:hAnsi="Times New Roman"/>
          <w:sz w:val="24"/>
          <w:szCs w:val="24"/>
        </w:rPr>
        <w:t>ПЛАТФОРМ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80346C">
        <w:rPr>
          <w:rFonts w:ascii="Times New Roman" w:hAnsi="Times New Roman"/>
          <w:sz w:val="24"/>
          <w:szCs w:val="24"/>
        </w:rPr>
        <w:t>НА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80346C">
        <w:rPr>
          <w:rFonts w:ascii="Times New Roman" w:hAnsi="Times New Roman"/>
          <w:sz w:val="24"/>
          <w:szCs w:val="24"/>
        </w:rPr>
        <w:t>800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80346C">
        <w:rPr>
          <w:rFonts w:ascii="Times New Roman" w:hAnsi="Times New Roman"/>
          <w:sz w:val="24"/>
          <w:szCs w:val="24"/>
        </w:rPr>
        <w:t>ВАГОНОВ</w:t>
      </w:r>
      <w:bookmarkEnd w:id="32"/>
    </w:p>
    <w:p w14:paraId="0C7D892F" w14:textId="2334FA8E" w:rsidR="0021535E" w:rsidRDefault="0080346C" w:rsidP="009E1434">
      <w:pPr>
        <w:jc w:val="both"/>
      </w:pPr>
      <w:r>
        <w:t>ЗАО</w:t>
      </w:r>
      <w:r w:rsidR="008405B1">
        <w:t xml:space="preserve"> «</w:t>
      </w:r>
      <w:r>
        <w:t>Евросиб</w:t>
      </w:r>
      <w:r w:rsidR="008405B1">
        <w:t xml:space="preserve"> </w:t>
      </w:r>
      <w:r>
        <w:t>СПб</w:t>
      </w:r>
      <w:r w:rsidR="008405B1">
        <w:t xml:space="preserve"> – </w:t>
      </w:r>
      <w:r>
        <w:t>транспортные</w:t>
      </w:r>
      <w:r w:rsidR="008405B1">
        <w:t xml:space="preserve"> </w:t>
      </w:r>
      <w:r>
        <w:t>системы</w:t>
      </w:r>
      <w:r w:rsidR="008405B1">
        <w:t xml:space="preserve">» </w:t>
      </w:r>
      <w:r>
        <w:t>планирует</w:t>
      </w:r>
      <w:r w:rsidR="008405B1">
        <w:t xml:space="preserve"> </w:t>
      </w:r>
      <w:r>
        <w:t>в</w:t>
      </w:r>
      <w:r w:rsidR="008405B1">
        <w:t xml:space="preserve"> </w:t>
      </w:r>
      <w:r>
        <w:t>2019</w:t>
      </w:r>
      <w:r w:rsidR="008405B1">
        <w:t xml:space="preserve"> </w:t>
      </w:r>
      <w:r>
        <w:t>году</w:t>
      </w:r>
      <w:r w:rsidR="008405B1">
        <w:t xml:space="preserve"> </w:t>
      </w:r>
      <w:r>
        <w:t>увеличить</w:t>
      </w:r>
      <w:r w:rsidR="008405B1">
        <w:t xml:space="preserve"> </w:t>
      </w:r>
      <w:r>
        <w:t>парк</w:t>
      </w:r>
      <w:r w:rsidR="008405B1">
        <w:t xml:space="preserve"> </w:t>
      </w:r>
      <w:r>
        <w:t>фитинговых</w:t>
      </w:r>
      <w:r w:rsidR="008405B1">
        <w:t xml:space="preserve"> </w:t>
      </w:r>
      <w:r>
        <w:t>платформ</w:t>
      </w:r>
      <w:r w:rsidR="008405B1">
        <w:t xml:space="preserve"> </w:t>
      </w:r>
      <w:r>
        <w:t>на</w:t>
      </w:r>
      <w:r w:rsidR="008405B1">
        <w:t xml:space="preserve"> </w:t>
      </w:r>
      <w:r>
        <w:t>800</w:t>
      </w:r>
      <w:r w:rsidR="008405B1">
        <w:t xml:space="preserve"> </w:t>
      </w:r>
      <w:r>
        <w:t>единиц,</w:t>
      </w:r>
      <w:r w:rsidR="008405B1">
        <w:t xml:space="preserve"> </w:t>
      </w:r>
      <w:r>
        <w:t>следует</w:t>
      </w:r>
      <w:r w:rsidR="008405B1">
        <w:t xml:space="preserve"> </w:t>
      </w:r>
      <w:r>
        <w:t>из</w:t>
      </w:r>
      <w:r w:rsidR="008405B1">
        <w:t xml:space="preserve"> </w:t>
      </w:r>
      <w:r>
        <w:t>сообщения</w:t>
      </w:r>
      <w:r w:rsidR="008405B1">
        <w:t xml:space="preserve"> </w:t>
      </w:r>
      <w:r>
        <w:t>компании.</w:t>
      </w:r>
    </w:p>
    <w:p w14:paraId="470475B0" w14:textId="39D7D09B" w:rsidR="0021535E" w:rsidRDefault="0080346C" w:rsidP="009E1434">
      <w:pPr>
        <w:jc w:val="both"/>
      </w:pPr>
      <w:r>
        <w:t>В</w:t>
      </w:r>
      <w:r w:rsidR="008405B1">
        <w:t xml:space="preserve"> </w:t>
      </w:r>
      <w:r>
        <w:t>пресс-релизе</w:t>
      </w:r>
      <w:r w:rsidR="008405B1">
        <w:t xml:space="preserve"> </w:t>
      </w:r>
      <w:r>
        <w:t>говорится,</w:t>
      </w:r>
      <w:r w:rsidR="008405B1">
        <w:t xml:space="preserve"> </w:t>
      </w:r>
      <w:r>
        <w:t>что</w:t>
      </w:r>
      <w:r w:rsidR="008405B1">
        <w:t xml:space="preserve"> </w:t>
      </w:r>
      <w:r>
        <w:t>экспертное</w:t>
      </w:r>
      <w:r w:rsidR="008405B1">
        <w:t xml:space="preserve"> </w:t>
      </w:r>
      <w:r>
        <w:t>агентство</w:t>
      </w:r>
      <w:r w:rsidR="008405B1">
        <w:t xml:space="preserve"> «</w:t>
      </w:r>
      <w:r>
        <w:t>Эксперт</w:t>
      </w:r>
      <w:r w:rsidR="008405B1">
        <w:t xml:space="preserve"> </w:t>
      </w:r>
      <w:r>
        <w:t>РА</w:t>
      </w:r>
      <w:r w:rsidR="008405B1">
        <w:t xml:space="preserve">» </w:t>
      </w:r>
      <w:r>
        <w:t>присвоило</w:t>
      </w:r>
      <w:r w:rsidR="008405B1">
        <w:t xml:space="preserve"> </w:t>
      </w:r>
      <w:r>
        <w:t>компании</w:t>
      </w:r>
      <w:r w:rsidR="008405B1">
        <w:t xml:space="preserve"> </w:t>
      </w:r>
      <w:r>
        <w:t>рейтинг</w:t>
      </w:r>
      <w:r w:rsidR="008405B1">
        <w:t xml:space="preserve"> «</w:t>
      </w:r>
      <w:r>
        <w:t>ruBBB+</w:t>
      </w:r>
      <w:r w:rsidR="008405B1">
        <w:t xml:space="preserve">» </w:t>
      </w:r>
      <w:r>
        <w:t>со</w:t>
      </w:r>
      <w:r w:rsidR="008405B1">
        <w:t xml:space="preserve"> «</w:t>
      </w:r>
      <w:r>
        <w:t>стабильным</w:t>
      </w:r>
      <w:r w:rsidR="008405B1">
        <w:t xml:space="preserve">» </w:t>
      </w:r>
      <w:r>
        <w:t>прогнозом,</w:t>
      </w:r>
      <w:r w:rsidR="008405B1">
        <w:t xml:space="preserve"> </w:t>
      </w:r>
      <w:r>
        <w:t>при</w:t>
      </w:r>
      <w:r w:rsidR="008405B1">
        <w:t xml:space="preserve"> </w:t>
      </w:r>
      <w:r>
        <w:t>оценке</w:t>
      </w:r>
      <w:r w:rsidR="008405B1">
        <w:t xml:space="preserve"> </w:t>
      </w:r>
      <w:r>
        <w:t>агентство</w:t>
      </w:r>
      <w:r w:rsidR="008405B1">
        <w:t xml:space="preserve"> </w:t>
      </w:r>
      <w:r>
        <w:t>обращало</w:t>
      </w:r>
      <w:r w:rsidR="008405B1">
        <w:t xml:space="preserve"> </w:t>
      </w:r>
      <w:r>
        <w:t>внимание</w:t>
      </w:r>
      <w:r w:rsidR="008405B1">
        <w:t xml:space="preserve"> </w:t>
      </w:r>
      <w:r>
        <w:t>на</w:t>
      </w:r>
      <w:r w:rsidR="008405B1">
        <w:t xml:space="preserve"> </w:t>
      </w:r>
      <w:r>
        <w:t>планы</w:t>
      </w:r>
      <w:r w:rsidR="008405B1">
        <w:t xml:space="preserve"> </w:t>
      </w:r>
      <w:r>
        <w:t>компании</w:t>
      </w:r>
      <w:r w:rsidR="008405B1">
        <w:t xml:space="preserve"> </w:t>
      </w:r>
      <w:r>
        <w:t>по</w:t>
      </w:r>
      <w:r w:rsidR="008405B1">
        <w:t xml:space="preserve"> </w:t>
      </w:r>
      <w:r>
        <w:t>увеличению</w:t>
      </w:r>
      <w:r w:rsidR="008405B1">
        <w:t xml:space="preserve"> </w:t>
      </w:r>
      <w:r>
        <w:t>парка</w:t>
      </w:r>
      <w:r w:rsidR="008405B1">
        <w:t xml:space="preserve"> </w:t>
      </w:r>
      <w:r>
        <w:t>фитинговых</w:t>
      </w:r>
      <w:r w:rsidR="008405B1">
        <w:t xml:space="preserve"> </w:t>
      </w:r>
      <w:r>
        <w:t>платформ</w:t>
      </w:r>
      <w:r w:rsidR="008405B1">
        <w:t xml:space="preserve"> </w:t>
      </w:r>
      <w:r>
        <w:t>на</w:t>
      </w:r>
      <w:r w:rsidR="008405B1">
        <w:t xml:space="preserve"> </w:t>
      </w:r>
      <w:r>
        <w:t>800</w:t>
      </w:r>
      <w:r w:rsidR="008405B1">
        <w:t xml:space="preserve"> </w:t>
      </w:r>
      <w:r>
        <w:t>единиц</w:t>
      </w:r>
      <w:r w:rsidR="008405B1">
        <w:t xml:space="preserve"> </w:t>
      </w:r>
      <w:r>
        <w:t>в</w:t>
      </w:r>
      <w:r w:rsidR="008405B1">
        <w:t xml:space="preserve"> </w:t>
      </w:r>
      <w:r>
        <w:t>2019</w:t>
      </w:r>
      <w:r w:rsidR="008405B1">
        <w:t xml:space="preserve"> </w:t>
      </w:r>
      <w:r>
        <w:t>году.</w:t>
      </w:r>
      <w:r w:rsidR="008405B1">
        <w:t xml:space="preserve"> </w:t>
      </w:r>
      <w:r>
        <w:t>Кроме</w:t>
      </w:r>
      <w:r w:rsidR="008405B1">
        <w:t xml:space="preserve"> </w:t>
      </w:r>
      <w:r>
        <w:t>того,</w:t>
      </w:r>
      <w:r w:rsidR="008405B1">
        <w:t xml:space="preserve"> «</w:t>
      </w:r>
      <w:r>
        <w:t>Евросиб</w:t>
      </w:r>
      <w:r w:rsidR="008405B1">
        <w:t xml:space="preserve">» </w:t>
      </w:r>
      <w:r>
        <w:t>демонстрирует</w:t>
      </w:r>
      <w:r w:rsidR="008405B1">
        <w:t xml:space="preserve"> </w:t>
      </w:r>
      <w:r>
        <w:t>умеренно</w:t>
      </w:r>
      <w:r w:rsidR="008405B1">
        <w:t xml:space="preserve"> </w:t>
      </w:r>
      <w:r>
        <w:t>высокую</w:t>
      </w:r>
      <w:r w:rsidR="008405B1">
        <w:t xml:space="preserve"> </w:t>
      </w:r>
      <w:r>
        <w:t>маржинальность:</w:t>
      </w:r>
      <w:r w:rsidR="008405B1">
        <w:t xml:space="preserve"> </w:t>
      </w:r>
      <w:r>
        <w:t>по</w:t>
      </w:r>
      <w:r w:rsidR="008405B1">
        <w:t xml:space="preserve"> </w:t>
      </w:r>
      <w:r>
        <w:t>итогам</w:t>
      </w:r>
      <w:r w:rsidR="008405B1">
        <w:t xml:space="preserve"> </w:t>
      </w:r>
      <w:r>
        <w:t>первого</w:t>
      </w:r>
      <w:r w:rsidR="008405B1">
        <w:t xml:space="preserve"> </w:t>
      </w:r>
      <w:r>
        <w:t>полугодия</w:t>
      </w:r>
      <w:r w:rsidR="008405B1">
        <w:t xml:space="preserve"> </w:t>
      </w:r>
      <w:r>
        <w:t>2018</w:t>
      </w:r>
      <w:r w:rsidR="008405B1">
        <w:t xml:space="preserve"> </w:t>
      </w:r>
      <w:r>
        <w:t>года</w:t>
      </w:r>
      <w:r w:rsidR="008405B1">
        <w:t xml:space="preserve"> </w:t>
      </w:r>
      <w:r>
        <w:t>рентабельность</w:t>
      </w:r>
      <w:r w:rsidR="008405B1">
        <w:t xml:space="preserve"> </w:t>
      </w:r>
      <w:r>
        <w:t>по</w:t>
      </w:r>
      <w:r w:rsidR="008405B1">
        <w:t xml:space="preserve"> </w:t>
      </w:r>
      <w:r>
        <w:t>EBITDA</w:t>
      </w:r>
      <w:r w:rsidR="008405B1">
        <w:t xml:space="preserve"> </w:t>
      </w:r>
      <w:r>
        <w:t>достигла</w:t>
      </w:r>
      <w:r w:rsidR="008405B1">
        <w:t xml:space="preserve"> </w:t>
      </w:r>
      <w:r>
        <w:t>29,7%.</w:t>
      </w:r>
    </w:p>
    <w:p w14:paraId="1123C1D3" w14:textId="4E17D3D4" w:rsidR="0021535E" w:rsidRDefault="0080346C" w:rsidP="009E1434">
      <w:pPr>
        <w:jc w:val="both"/>
      </w:pPr>
      <w:r>
        <w:t>Ранее</w:t>
      </w:r>
      <w:r w:rsidR="008405B1">
        <w:t xml:space="preserve"> </w:t>
      </w:r>
      <w:r>
        <w:t>сообщалось,</w:t>
      </w:r>
      <w:r w:rsidR="008405B1">
        <w:t xml:space="preserve"> </w:t>
      </w:r>
      <w:r>
        <w:t>что</w:t>
      </w:r>
      <w:r w:rsidR="008405B1">
        <w:t xml:space="preserve"> </w:t>
      </w:r>
      <w:r>
        <w:t>ЗАО</w:t>
      </w:r>
      <w:r w:rsidR="008405B1">
        <w:t xml:space="preserve"> «</w:t>
      </w:r>
      <w:r>
        <w:t>Евросиб</w:t>
      </w:r>
      <w:r w:rsidR="008405B1">
        <w:t xml:space="preserve"> </w:t>
      </w:r>
      <w:r>
        <w:t>СПб</w:t>
      </w:r>
      <w:r w:rsidR="008405B1">
        <w:t xml:space="preserve"> – </w:t>
      </w:r>
      <w:r>
        <w:t>транспортные</w:t>
      </w:r>
      <w:r w:rsidR="008405B1">
        <w:t xml:space="preserve"> </w:t>
      </w:r>
      <w:r>
        <w:t>системы</w:t>
      </w:r>
      <w:r w:rsidR="008405B1">
        <w:t xml:space="preserve">» </w:t>
      </w:r>
      <w:r>
        <w:t>планирует</w:t>
      </w:r>
      <w:r w:rsidR="008405B1">
        <w:t xml:space="preserve"> </w:t>
      </w:r>
      <w:r>
        <w:t>до</w:t>
      </w:r>
      <w:r w:rsidR="008405B1">
        <w:t xml:space="preserve"> </w:t>
      </w:r>
      <w:r>
        <w:t>конца</w:t>
      </w:r>
      <w:r w:rsidR="008405B1">
        <w:t xml:space="preserve"> </w:t>
      </w:r>
      <w:r>
        <w:t>первого</w:t>
      </w:r>
      <w:r w:rsidR="008405B1">
        <w:t xml:space="preserve"> </w:t>
      </w:r>
      <w:r>
        <w:t>полугодия</w:t>
      </w:r>
      <w:r w:rsidR="008405B1">
        <w:t xml:space="preserve"> </w:t>
      </w:r>
      <w:r>
        <w:t>2019</w:t>
      </w:r>
      <w:r w:rsidR="008405B1">
        <w:t xml:space="preserve"> </w:t>
      </w:r>
      <w:r>
        <w:t>года</w:t>
      </w:r>
      <w:r w:rsidR="008405B1">
        <w:t xml:space="preserve"> </w:t>
      </w:r>
      <w:r>
        <w:t>увеличить</w:t>
      </w:r>
      <w:r w:rsidR="008405B1">
        <w:t xml:space="preserve"> </w:t>
      </w:r>
      <w:r>
        <w:t>парк</w:t>
      </w:r>
      <w:r w:rsidR="008405B1">
        <w:t xml:space="preserve"> </w:t>
      </w:r>
      <w:r>
        <w:t>фитинговых</w:t>
      </w:r>
      <w:r w:rsidR="008405B1">
        <w:t xml:space="preserve"> </w:t>
      </w:r>
      <w:r>
        <w:t>платформ</w:t>
      </w:r>
      <w:r w:rsidR="008405B1">
        <w:t xml:space="preserve"> </w:t>
      </w:r>
      <w:r>
        <w:t>более</w:t>
      </w:r>
      <w:r w:rsidR="008405B1">
        <w:t xml:space="preserve"> </w:t>
      </w:r>
      <w:r>
        <w:t>чем</w:t>
      </w:r>
      <w:r w:rsidR="008405B1">
        <w:t xml:space="preserve"> </w:t>
      </w:r>
      <w:r>
        <w:t>на</w:t>
      </w:r>
      <w:r w:rsidR="008405B1">
        <w:t xml:space="preserve"> </w:t>
      </w:r>
      <w:r>
        <w:t>треть.</w:t>
      </w:r>
    </w:p>
    <w:p w14:paraId="23CF69CF" w14:textId="71D0AC02" w:rsidR="0021535E" w:rsidRDefault="008405B1" w:rsidP="009E1434">
      <w:pPr>
        <w:jc w:val="both"/>
      </w:pPr>
      <w:r>
        <w:t>«</w:t>
      </w:r>
      <w:r w:rsidR="0080346C">
        <w:t>Парк</w:t>
      </w:r>
      <w:r>
        <w:t xml:space="preserve"> </w:t>
      </w:r>
      <w:r w:rsidR="0080346C">
        <w:t>фитинговых</w:t>
      </w:r>
      <w:r>
        <w:t xml:space="preserve"> </w:t>
      </w:r>
      <w:r w:rsidR="0080346C">
        <w:t>платформ</w:t>
      </w:r>
      <w:r>
        <w:t xml:space="preserve"> </w:t>
      </w:r>
      <w:r w:rsidR="0080346C">
        <w:t>на</w:t>
      </w:r>
      <w:r>
        <w:t xml:space="preserve"> </w:t>
      </w:r>
      <w:r w:rsidR="0080346C">
        <w:t>сегодняшний</w:t>
      </w:r>
      <w:r>
        <w:t xml:space="preserve"> </w:t>
      </w:r>
      <w:r w:rsidR="0080346C">
        <w:t>день</w:t>
      </w:r>
      <w:r>
        <w:t xml:space="preserve"> </w:t>
      </w:r>
      <w:r w:rsidR="0080346C">
        <w:t>насчитывает</w:t>
      </w:r>
      <w:r>
        <w:t xml:space="preserve"> </w:t>
      </w:r>
      <w:r w:rsidR="0080346C">
        <w:t>1200</w:t>
      </w:r>
      <w:r>
        <w:t xml:space="preserve"> </w:t>
      </w:r>
      <w:r w:rsidR="0080346C">
        <w:t>единиц.</w:t>
      </w:r>
      <w:r>
        <w:t xml:space="preserve"> </w:t>
      </w:r>
      <w:r w:rsidR="0080346C">
        <w:t>К</w:t>
      </w:r>
      <w:r>
        <w:t xml:space="preserve"> </w:t>
      </w:r>
      <w:r w:rsidR="0080346C">
        <w:t>середине</w:t>
      </w:r>
      <w:r>
        <w:t xml:space="preserve"> </w:t>
      </w:r>
      <w:r w:rsidR="0080346C">
        <w:t>года</w:t>
      </w:r>
      <w:r>
        <w:t xml:space="preserve"> </w:t>
      </w:r>
      <w:r w:rsidR="0080346C">
        <w:t>он</w:t>
      </w:r>
      <w:r>
        <w:t xml:space="preserve"> </w:t>
      </w:r>
      <w:r w:rsidR="0080346C">
        <w:t>увеличится</w:t>
      </w:r>
      <w:r>
        <w:t xml:space="preserve"> </w:t>
      </w:r>
      <w:r w:rsidR="0080346C">
        <w:t>более</w:t>
      </w:r>
      <w:r>
        <w:t xml:space="preserve"> </w:t>
      </w:r>
      <w:r w:rsidR="0080346C">
        <w:t>чем</w:t>
      </w:r>
      <w:r>
        <w:t xml:space="preserve"> </w:t>
      </w:r>
      <w:r w:rsidR="0080346C">
        <w:t>на</w:t>
      </w:r>
      <w:r>
        <w:t xml:space="preserve"> </w:t>
      </w:r>
      <w:r w:rsidR="0080346C">
        <w:t>треть.</w:t>
      </w:r>
      <w:r>
        <w:t xml:space="preserve"> </w:t>
      </w:r>
      <w:r w:rsidR="0080346C">
        <w:t>240</w:t>
      </w:r>
      <w:r>
        <w:t xml:space="preserve"> </w:t>
      </w:r>
      <w:r w:rsidR="0080346C">
        <w:t>платформ</w:t>
      </w:r>
      <w:r>
        <w:t xml:space="preserve"> </w:t>
      </w:r>
      <w:r w:rsidR="0080346C">
        <w:t>поступят</w:t>
      </w:r>
      <w:r>
        <w:t xml:space="preserve"> </w:t>
      </w:r>
      <w:r w:rsidR="0080346C">
        <w:t>из</w:t>
      </w:r>
      <w:r>
        <w:t xml:space="preserve"> </w:t>
      </w:r>
      <w:r w:rsidR="0080346C">
        <w:t>Тихвина</w:t>
      </w:r>
      <w:r>
        <w:t xml:space="preserve"> </w:t>
      </w:r>
      <w:r w:rsidR="0080346C">
        <w:t>в</w:t>
      </w:r>
      <w:r>
        <w:t xml:space="preserve"> </w:t>
      </w:r>
      <w:r w:rsidR="0080346C">
        <w:t>рамках</w:t>
      </w:r>
      <w:r>
        <w:t xml:space="preserve"> </w:t>
      </w:r>
      <w:r w:rsidR="0080346C">
        <w:t>контракта</w:t>
      </w:r>
      <w:r>
        <w:t xml:space="preserve"> </w:t>
      </w:r>
      <w:r w:rsidR="0080346C">
        <w:t>с</w:t>
      </w:r>
      <w:r>
        <w:t xml:space="preserve"> </w:t>
      </w:r>
      <w:r w:rsidR="0080346C">
        <w:t>НПК</w:t>
      </w:r>
      <w:r>
        <w:t xml:space="preserve"> «</w:t>
      </w:r>
      <w:r w:rsidR="0080346C">
        <w:t>ОВК</w:t>
      </w:r>
      <w:r>
        <w:t>»</w:t>
      </w:r>
      <w:r w:rsidR="0080346C">
        <w:t>,</w:t>
      </w:r>
      <w:r>
        <w:t xml:space="preserve"> </w:t>
      </w:r>
      <w:r w:rsidR="0080346C">
        <w:t>заключенного</w:t>
      </w:r>
      <w:r>
        <w:t xml:space="preserve"> </w:t>
      </w:r>
      <w:r w:rsidR="0080346C">
        <w:t>в</w:t>
      </w:r>
      <w:r>
        <w:t xml:space="preserve"> </w:t>
      </w:r>
      <w:r w:rsidR="0080346C">
        <w:t>2018</w:t>
      </w:r>
      <w:r>
        <w:t xml:space="preserve"> </w:t>
      </w:r>
      <w:r w:rsidR="0080346C">
        <w:t>году.</w:t>
      </w:r>
      <w:r>
        <w:t xml:space="preserve"> </w:t>
      </w:r>
      <w:r w:rsidR="0080346C">
        <w:t>Это</w:t>
      </w:r>
      <w:r>
        <w:t xml:space="preserve"> </w:t>
      </w:r>
      <w:r w:rsidR="0080346C">
        <w:t>будут</w:t>
      </w:r>
      <w:r>
        <w:t xml:space="preserve"> </w:t>
      </w:r>
      <w:r w:rsidR="0080346C">
        <w:t>вагоны</w:t>
      </w:r>
      <w:r>
        <w:t xml:space="preserve"> </w:t>
      </w:r>
      <w:r w:rsidR="0080346C">
        <w:t>нового</w:t>
      </w:r>
      <w:r>
        <w:t xml:space="preserve"> </w:t>
      </w:r>
      <w:r w:rsidR="0080346C">
        <w:t>поколения</w:t>
      </w:r>
      <w:r>
        <w:t xml:space="preserve"> </w:t>
      </w:r>
      <w:r w:rsidR="0080346C">
        <w:t>повышенной</w:t>
      </w:r>
      <w:r>
        <w:t xml:space="preserve"> </w:t>
      </w:r>
      <w:r w:rsidR="0080346C">
        <w:t>грузоподъемности.</w:t>
      </w:r>
      <w:r>
        <w:t xml:space="preserve"> </w:t>
      </w:r>
      <w:r w:rsidR="0080346C">
        <w:t>Еще</w:t>
      </w:r>
      <w:r>
        <w:t xml:space="preserve"> </w:t>
      </w:r>
      <w:r w:rsidR="0080346C">
        <w:t>200</w:t>
      </w:r>
      <w:r>
        <w:t xml:space="preserve"> </w:t>
      </w:r>
      <w:r w:rsidR="0080346C">
        <w:t>фитинговых</w:t>
      </w:r>
      <w:r>
        <w:t xml:space="preserve"> </w:t>
      </w:r>
      <w:r w:rsidR="0080346C">
        <w:t>платформ</w:t>
      </w:r>
      <w:r>
        <w:t xml:space="preserve"> </w:t>
      </w:r>
      <w:r w:rsidR="0080346C">
        <w:t>мы</w:t>
      </w:r>
      <w:r>
        <w:t xml:space="preserve"> </w:t>
      </w:r>
      <w:r w:rsidR="0080346C">
        <w:t>получим</w:t>
      </w:r>
      <w:r>
        <w:t xml:space="preserve"> </w:t>
      </w:r>
      <w:r w:rsidR="0080346C">
        <w:t>по</w:t>
      </w:r>
      <w:r>
        <w:t xml:space="preserve"> </w:t>
      </w:r>
      <w:r w:rsidR="0080346C">
        <w:t>договору</w:t>
      </w:r>
      <w:r>
        <w:t xml:space="preserve"> </w:t>
      </w:r>
      <w:r w:rsidR="0080346C">
        <w:t>с</w:t>
      </w:r>
      <w:r>
        <w:t xml:space="preserve"> </w:t>
      </w:r>
      <w:r w:rsidR="0080346C">
        <w:t>Осиповичским</w:t>
      </w:r>
      <w:r>
        <w:t xml:space="preserve"> </w:t>
      </w:r>
      <w:r w:rsidR="0080346C">
        <w:t>заводом</w:t>
      </w:r>
      <w:r>
        <w:t xml:space="preserve"> </w:t>
      </w:r>
      <w:r w:rsidR="0080346C">
        <w:t>транспортного</w:t>
      </w:r>
      <w:r>
        <w:t xml:space="preserve"> </w:t>
      </w:r>
      <w:r w:rsidR="0080346C">
        <w:t>машиностроения</w:t>
      </w:r>
      <w:r>
        <w:t xml:space="preserve"> </w:t>
      </w:r>
      <w:r w:rsidR="0080346C">
        <w:t>(Белоруссия)</w:t>
      </w:r>
      <w:r>
        <w:t>»</w:t>
      </w:r>
      <w:r w:rsidR="0080346C">
        <w:t>,</w:t>
      </w:r>
      <w:r>
        <w:t xml:space="preserve"> – </w:t>
      </w:r>
      <w:r w:rsidR="0080346C">
        <w:t>сообщал</w:t>
      </w:r>
      <w:r>
        <w:t xml:space="preserve"> </w:t>
      </w:r>
      <w:r w:rsidR="0080346C">
        <w:t>представитель</w:t>
      </w:r>
      <w:r>
        <w:t xml:space="preserve"> </w:t>
      </w:r>
      <w:r w:rsidR="0080346C">
        <w:t>компании.</w:t>
      </w:r>
    </w:p>
    <w:p w14:paraId="671AFFD7" w14:textId="25B63705" w:rsidR="0021535E" w:rsidRDefault="0080346C" w:rsidP="009E1434">
      <w:pPr>
        <w:jc w:val="both"/>
      </w:pPr>
      <w:r>
        <w:t>Кроме</w:t>
      </w:r>
      <w:r w:rsidR="008405B1">
        <w:t xml:space="preserve"> </w:t>
      </w:r>
      <w:r>
        <w:t>того,</w:t>
      </w:r>
      <w:r w:rsidR="008405B1">
        <w:t xml:space="preserve"> «</w:t>
      </w:r>
      <w:r>
        <w:t>Евросиб</w:t>
      </w:r>
      <w:r w:rsidR="008405B1">
        <w:t xml:space="preserve">» </w:t>
      </w:r>
      <w:r>
        <w:t>планирует</w:t>
      </w:r>
      <w:r w:rsidR="008405B1">
        <w:t xml:space="preserve"> </w:t>
      </w:r>
      <w:r>
        <w:t>увеличить</w:t>
      </w:r>
      <w:r w:rsidR="008405B1">
        <w:t xml:space="preserve"> </w:t>
      </w:r>
      <w:r>
        <w:t>общий</w:t>
      </w:r>
      <w:r w:rsidR="008405B1">
        <w:t xml:space="preserve"> </w:t>
      </w:r>
      <w:r>
        <w:t>объем</w:t>
      </w:r>
      <w:r w:rsidR="008405B1">
        <w:t xml:space="preserve"> </w:t>
      </w:r>
      <w:r>
        <w:t>контейнерных</w:t>
      </w:r>
      <w:r w:rsidR="008405B1">
        <w:t xml:space="preserve"> </w:t>
      </w:r>
      <w:r>
        <w:t>перевозок</w:t>
      </w:r>
      <w:r w:rsidR="008405B1">
        <w:t xml:space="preserve"> </w:t>
      </w:r>
      <w:r>
        <w:t>в</w:t>
      </w:r>
      <w:r w:rsidR="008405B1">
        <w:t xml:space="preserve"> </w:t>
      </w:r>
      <w:r>
        <w:t>2019</w:t>
      </w:r>
      <w:r w:rsidR="008405B1">
        <w:t xml:space="preserve"> </w:t>
      </w:r>
      <w:r>
        <w:t>году</w:t>
      </w:r>
      <w:r w:rsidR="008405B1">
        <w:t xml:space="preserve"> </w:t>
      </w:r>
      <w:r>
        <w:t>на</w:t>
      </w:r>
      <w:r w:rsidR="008405B1">
        <w:t xml:space="preserve"> </w:t>
      </w:r>
      <w:r>
        <w:t>30%</w:t>
      </w:r>
      <w:r w:rsidR="008405B1">
        <w:t xml:space="preserve"> – </w:t>
      </w:r>
      <w:r>
        <w:t>до</w:t>
      </w:r>
      <w:r w:rsidR="008405B1">
        <w:t xml:space="preserve"> </w:t>
      </w:r>
      <w:r>
        <w:t>82</w:t>
      </w:r>
      <w:r w:rsidR="008405B1">
        <w:t xml:space="preserve"> </w:t>
      </w:r>
      <w:r>
        <w:t>тыс.</w:t>
      </w:r>
      <w:r w:rsidR="008405B1">
        <w:t xml:space="preserve"> </w:t>
      </w:r>
      <w:r>
        <w:t>TEU</w:t>
      </w:r>
      <w:r w:rsidR="008405B1">
        <w:t xml:space="preserve"> </w:t>
      </w:r>
      <w:r>
        <w:t>(эквивалент</w:t>
      </w:r>
      <w:r w:rsidR="008405B1">
        <w:t xml:space="preserve"> </w:t>
      </w:r>
      <w:r>
        <w:t>20-футового</w:t>
      </w:r>
      <w:r w:rsidR="008405B1">
        <w:t xml:space="preserve"> </w:t>
      </w:r>
      <w:r>
        <w:t>контейнера)</w:t>
      </w:r>
      <w:r w:rsidR="008405B1">
        <w:t xml:space="preserve"> </w:t>
      </w:r>
      <w:r>
        <w:t>за</w:t>
      </w:r>
      <w:r w:rsidR="008405B1">
        <w:t xml:space="preserve"> </w:t>
      </w:r>
      <w:r>
        <w:t>счет</w:t>
      </w:r>
      <w:r w:rsidR="008405B1">
        <w:t xml:space="preserve"> </w:t>
      </w:r>
      <w:r>
        <w:t>роста</w:t>
      </w:r>
      <w:r w:rsidR="008405B1">
        <w:t xml:space="preserve"> </w:t>
      </w:r>
      <w:r>
        <w:t>экспорта</w:t>
      </w:r>
      <w:r w:rsidR="008405B1">
        <w:t xml:space="preserve"> </w:t>
      </w:r>
      <w:r>
        <w:t>и</w:t>
      </w:r>
      <w:r w:rsidR="008405B1">
        <w:t xml:space="preserve"> </w:t>
      </w:r>
      <w:r>
        <w:t>импорта</w:t>
      </w:r>
      <w:r w:rsidR="008405B1">
        <w:t xml:space="preserve"> </w:t>
      </w:r>
      <w:r>
        <w:t>(предположительно,</w:t>
      </w:r>
      <w:r w:rsidR="008405B1">
        <w:t xml:space="preserve"> </w:t>
      </w:r>
      <w:r>
        <w:t>импорт</w:t>
      </w:r>
      <w:r w:rsidR="008405B1">
        <w:t xml:space="preserve"> </w:t>
      </w:r>
      <w:r>
        <w:t>возрастет</w:t>
      </w:r>
      <w:r w:rsidR="008405B1">
        <w:t xml:space="preserve"> </w:t>
      </w:r>
      <w:r>
        <w:t>на</w:t>
      </w:r>
      <w:r w:rsidR="008405B1">
        <w:t xml:space="preserve"> </w:t>
      </w:r>
      <w:r>
        <w:t>40%).</w:t>
      </w:r>
      <w:r w:rsidR="008405B1">
        <w:t xml:space="preserve"> </w:t>
      </w:r>
      <w:r>
        <w:t>При</w:t>
      </w:r>
      <w:r w:rsidR="008405B1">
        <w:t xml:space="preserve"> </w:t>
      </w:r>
      <w:r>
        <w:t>этом</w:t>
      </w:r>
      <w:r w:rsidR="008405B1">
        <w:t xml:space="preserve"> </w:t>
      </w:r>
      <w:r>
        <w:t>увеличение</w:t>
      </w:r>
      <w:r w:rsidR="008405B1">
        <w:t xml:space="preserve"> </w:t>
      </w:r>
      <w:r>
        <w:t>перевозок</w:t>
      </w:r>
      <w:r w:rsidR="008405B1">
        <w:t xml:space="preserve"> «</w:t>
      </w:r>
      <w:r>
        <w:t>Евросиба</w:t>
      </w:r>
      <w:r w:rsidR="008405B1">
        <w:t xml:space="preserve">» </w:t>
      </w:r>
      <w:r>
        <w:t>будет</w:t>
      </w:r>
      <w:r w:rsidR="008405B1">
        <w:t xml:space="preserve"> </w:t>
      </w:r>
      <w:r>
        <w:t>обеспечено</w:t>
      </w:r>
      <w:r w:rsidR="008405B1">
        <w:t xml:space="preserve"> </w:t>
      </w:r>
      <w:r>
        <w:t>расширением</w:t>
      </w:r>
      <w:r w:rsidR="008405B1">
        <w:t xml:space="preserve"> </w:t>
      </w:r>
      <w:r>
        <w:t>пула</w:t>
      </w:r>
      <w:r w:rsidR="008405B1">
        <w:t xml:space="preserve"> </w:t>
      </w:r>
      <w:r>
        <w:t>контрагентов</w:t>
      </w:r>
      <w:r w:rsidR="008405B1">
        <w:t xml:space="preserve"> </w:t>
      </w:r>
      <w:r>
        <w:t>и</w:t>
      </w:r>
      <w:r w:rsidR="008405B1">
        <w:t xml:space="preserve"> </w:t>
      </w:r>
      <w:r>
        <w:t>ростом</w:t>
      </w:r>
      <w:r w:rsidR="008405B1">
        <w:t xml:space="preserve"> </w:t>
      </w:r>
      <w:r>
        <w:t>парка.</w:t>
      </w:r>
    </w:p>
    <w:p w14:paraId="11D5CC8D" w14:textId="19E702DA" w:rsidR="0021535E" w:rsidRDefault="0080346C" w:rsidP="009E1434">
      <w:pPr>
        <w:jc w:val="both"/>
      </w:pPr>
      <w:r>
        <w:t>ЗАО</w:t>
      </w:r>
      <w:r w:rsidR="008405B1">
        <w:t xml:space="preserve"> «</w:t>
      </w:r>
      <w:r>
        <w:t>Евросиб</w:t>
      </w:r>
      <w:r w:rsidR="008405B1">
        <w:t xml:space="preserve"> </w:t>
      </w:r>
      <w:r>
        <w:t>СПб</w:t>
      </w:r>
      <w:r w:rsidR="008405B1">
        <w:t xml:space="preserve"> – </w:t>
      </w:r>
      <w:r>
        <w:t>транспортные</w:t>
      </w:r>
      <w:r w:rsidR="008405B1">
        <w:t xml:space="preserve"> </w:t>
      </w:r>
      <w:r>
        <w:t>системы</w:t>
      </w:r>
      <w:r w:rsidR="008405B1">
        <w:t xml:space="preserve">» </w:t>
      </w:r>
      <w:r>
        <w:t>по</w:t>
      </w:r>
      <w:r w:rsidR="008405B1">
        <w:t xml:space="preserve"> </w:t>
      </w:r>
      <w:r>
        <w:t>итогам</w:t>
      </w:r>
      <w:r w:rsidR="008405B1">
        <w:t xml:space="preserve"> </w:t>
      </w:r>
      <w:r>
        <w:t>2018</w:t>
      </w:r>
      <w:r w:rsidR="008405B1">
        <w:t xml:space="preserve"> </w:t>
      </w:r>
      <w:r>
        <w:t>года</w:t>
      </w:r>
      <w:r w:rsidR="008405B1">
        <w:t xml:space="preserve"> </w:t>
      </w:r>
      <w:r>
        <w:t>перевезло</w:t>
      </w:r>
      <w:r w:rsidR="008405B1">
        <w:t xml:space="preserve"> </w:t>
      </w:r>
      <w:r>
        <w:t>12,7</w:t>
      </w:r>
      <w:r w:rsidR="008405B1">
        <w:t xml:space="preserve"> </w:t>
      </w:r>
      <w:r>
        <w:t>млн</w:t>
      </w:r>
      <w:r w:rsidR="008405B1">
        <w:t xml:space="preserve"> </w:t>
      </w:r>
      <w:r>
        <w:t>тонн</w:t>
      </w:r>
      <w:r w:rsidR="008405B1">
        <w:t xml:space="preserve"> </w:t>
      </w:r>
      <w:r>
        <w:t>грузов,</w:t>
      </w:r>
      <w:r w:rsidR="008405B1">
        <w:t xml:space="preserve"> </w:t>
      </w:r>
      <w:r>
        <w:t>что</w:t>
      </w:r>
      <w:r w:rsidR="008405B1">
        <w:t xml:space="preserve"> </w:t>
      </w:r>
      <w:r>
        <w:t>на</w:t>
      </w:r>
      <w:r w:rsidR="008405B1">
        <w:t xml:space="preserve"> </w:t>
      </w:r>
      <w:r>
        <w:t>4%</w:t>
      </w:r>
      <w:r w:rsidR="008405B1">
        <w:t xml:space="preserve"> </w:t>
      </w:r>
      <w:r>
        <w:t>превышает</w:t>
      </w:r>
      <w:r w:rsidR="008405B1">
        <w:t xml:space="preserve"> </w:t>
      </w:r>
      <w:r>
        <w:t>показатель</w:t>
      </w:r>
      <w:r w:rsidR="008405B1">
        <w:t xml:space="preserve"> </w:t>
      </w:r>
      <w:r>
        <w:t>2017</w:t>
      </w:r>
      <w:r w:rsidR="008405B1">
        <w:t xml:space="preserve"> </w:t>
      </w:r>
      <w:r>
        <w:t>года.</w:t>
      </w:r>
    </w:p>
    <w:p w14:paraId="5214F0D9" w14:textId="18FCFE50" w:rsidR="0021535E" w:rsidRDefault="008405B1" w:rsidP="009E1434">
      <w:pPr>
        <w:jc w:val="both"/>
      </w:pPr>
      <w:r>
        <w:t>«</w:t>
      </w:r>
      <w:r w:rsidR="0080346C">
        <w:t>Евросиб</w:t>
      </w:r>
      <w:r>
        <w:t xml:space="preserve"> </w:t>
      </w:r>
      <w:r w:rsidR="0080346C">
        <w:t>СПб</w:t>
      </w:r>
      <w:r>
        <w:t xml:space="preserve"> – </w:t>
      </w:r>
      <w:r w:rsidR="0080346C">
        <w:t>транспортные</w:t>
      </w:r>
      <w:r>
        <w:t xml:space="preserve"> </w:t>
      </w:r>
      <w:r w:rsidR="0080346C">
        <w:t>системы</w:t>
      </w:r>
      <w:r>
        <w:t xml:space="preserve">» </w:t>
      </w:r>
      <w:r w:rsidR="0080346C">
        <w:t>управляет</w:t>
      </w:r>
      <w:r>
        <w:t xml:space="preserve"> </w:t>
      </w:r>
      <w:r w:rsidR="0080346C">
        <w:t>парком</w:t>
      </w:r>
      <w:r>
        <w:t xml:space="preserve"> </w:t>
      </w:r>
      <w:r w:rsidR="0080346C">
        <w:t>из</w:t>
      </w:r>
      <w:r>
        <w:t xml:space="preserve"> </w:t>
      </w:r>
      <w:r w:rsidR="0080346C">
        <w:t>13,4</w:t>
      </w:r>
      <w:r>
        <w:t xml:space="preserve"> </w:t>
      </w:r>
      <w:r w:rsidR="0080346C">
        <w:t>тыс.</w:t>
      </w:r>
      <w:r>
        <w:t xml:space="preserve"> </w:t>
      </w:r>
      <w:r w:rsidR="0080346C">
        <w:t>вагонов</w:t>
      </w:r>
      <w:r>
        <w:t xml:space="preserve"> </w:t>
      </w:r>
      <w:r w:rsidR="0080346C">
        <w:t>(полувагоны,</w:t>
      </w:r>
      <w:r>
        <w:t xml:space="preserve"> </w:t>
      </w:r>
      <w:r w:rsidR="0080346C">
        <w:t>хопперы-минераловозы,</w:t>
      </w:r>
      <w:r>
        <w:t xml:space="preserve"> </w:t>
      </w:r>
      <w:r w:rsidR="0080346C">
        <w:t>крытые</w:t>
      </w:r>
      <w:r>
        <w:t xml:space="preserve"> </w:t>
      </w:r>
      <w:r w:rsidR="0080346C">
        <w:t>вагоны,</w:t>
      </w:r>
      <w:r>
        <w:t xml:space="preserve"> </w:t>
      </w:r>
      <w:r w:rsidR="0080346C">
        <w:t>цистерны,</w:t>
      </w:r>
      <w:r>
        <w:t xml:space="preserve"> </w:t>
      </w:r>
      <w:r w:rsidR="0080346C">
        <w:t>фитинговые</w:t>
      </w:r>
      <w:r>
        <w:t xml:space="preserve"> </w:t>
      </w:r>
      <w:r w:rsidR="0080346C">
        <w:t>платформы),</w:t>
      </w:r>
      <w:r>
        <w:t xml:space="preserve"> </w:t>
      </w:r>
      <w:r w:rsidR="0080346C">
        <w:t>шести</w:t>
      </w:r>
      <w:r>
        <w:t xml:space="preserve"> </w:t>
      </w:r>
      <w:r w:rsidR="0080346C">
        <w:t>локомотивов,</w:t>
      </w:r>
      <w:r>
        <w:t xml:space="preserve"> </w:t>
      </w:r>
      <w:r w:rsidR="0080346C">
        <w:t>а</w:t>
      </w:r>
      <w:r>
        <w:t xml:space="preserve"> </w:t>
      </w:r>
      <w:r w:rsidR="0080346C">
        <w:t>также</w:t>
      </w:r>
      <w:r>
        <w:t xml:space="preserve"> </w:t>
      </w:r>
      <w:r w:rsidR="0080346C">
        <w:t>эксплуатирует</w:t>
      </w:r>
      <w:r>
        <w:t xml:space="preserve"> </w:t>
      </w:r>
      <w:r w:rsidR="0080346C">
        <w:t>терминально-логистический</w:t>
      </w:r>
      <w:r>
        <w:t xml:space="preserve"> </w:t>
      </w:r>
      <w:r w:rsidR="0080346C">
        <w:t>комплекс</w:t>
      </w:r>
      <w:r>
        <w:t xml:space="preserve"> </w:t>
      </w:r>
      <w:r w:rsidR="0080346C">
        <w:t>в</w:t>
      </w:r>
      <w:r>
        <w:t xml:space="preserve"> </w:t>
      </w:r>
      <w:r w:rsidR="0080346C">
        <w:t>Новосибирске.</w:t>
      </w:r>
    </w:p>
    <w:p w14:paraId="08689472" w14:textId="065452F2" w:rsidR="0080346C" w:rsidRDefault="0080346C" w:rsidP="009E1434">
      <w:pPr>
        <w:jc w:val="both"/>
      </w:pPr>
      <w:r>
        <w:t>ЗАО</w:t>
      </w:r>
      <w:r w:rsidR="008405B1">
        <w:t xml:space="preserve"> «</w:t>
      </w:r>
      <w:r>
        <w:t>Евросиб</w:t>
      </w:r>
      <w:r w:rsidR="008405B1">
        <w:t xml:space="preserve">» – </w:t>
      </w:r>
      <w:r>
        <w:t>российская</w:t>
      </w:r>
      <w:r w:rsidR="008405B1">
        <w:t xml:space="preserve"> </w:t>
      </w:r>
      <w:r>
        <w:t>многопрофильная</w:t>
      </w:r>
      <w:r w:rsidR="008405B1">
        <w:t xml:space="preserve"> </w:t>
      </w:r>
      <w:r>
        <w:t>группа</w:t>
      </w:r>
      <w:r w:rsidR="008405B1">
        <w:t xml:space="preserve"> </w:t>
      </w:r>
      <w:r>
        <w:t>компаний,</w:t>
      </w:r>
      <w:r w:rsidR="008405B1">
        <w:t xml:space="preserve"> </w:t>
      </w:r>
      <w:r>
        <w:t>основанная</w:t>
      </w:r>
      <w:r w:rsidR="008405B1">
        <w:t xml:space="preserve"> </w:t>
      </w:r>
      <w:r>
        <w:t>в</w:t>
      </w:r>
      <w:r w:rsidR="008405B1">
        <w:t xml:space="preserve"> </w:t>
      </w:r>
      <w:r>
        <w:t>1992</w:t>
      </w:r>
      <w:r w:rsidR="008405B1">
        <w:t xml:space="preserve"> </w:t>
      </w:r>
      <w:r>
        <w:t>году.</w:t>
      </w:r>
      <w:r w:rsidR="008405B1">
        <w:t xml:space="preserve"> </w:t>
      </w:r>
      <w:r>
        <w:t>Группа</w:t>
      </w:r>
      <w:r w:rsidR="008405B1">
        <w:t xml:space="preserve"> </w:t>
      </w:r>
      <w:r>
        <w:t>предоставляет</w:t>
      </w:r>
      <w:r w:rsidR="008405B1">
        <w:t xml:space="preserve"> </w:t>
      </w:r>
      <w:r>
        <w:t>комплексное</w:t>
      </w:r>
      <w:r w:rsidR="008405B1">
        <w:t xml:space="preserve"> </w:t>
      </w:r>
      <w:r>
        <w:t>транспортно-логистическое</w:t>
      </w:r>
      <w:r w:rsidR="008405B1">
        <w:t xml:space="preserve"> </w:t>
      </w:r>
      <w:r>
        <w:t>обслуживание,</w:t>
      </w:r>
      <w:r w:rsidR="008405B1">
        <w:t xml:space="preserve"> </w:t>
      </w:r>
      <w:r>
        <w:t>включая</w:t>
      </w:r>
      <w:r w:rsidR="008405B1">
        <w:t xml:space="preserve"> </w:t>
      </w:r>
      <w:r>
        <w:t>организацию</w:t>
      </w:r>
      <w:r w:rsidR="008405B1">
        <w:t xml:space="preserve"> </w:t>
      </w:r>
      <w:r>
        <w:t>железнодорожных</w:t>
      </w:r>
      <w:r w:rsidR="008405B1">
        <w:t xml:space="preserve"> </w:t>
      </w:r>
      <w:r>
        <w:t>перевозок</w:t>
      </w:r>
      <w:r w:rsidR="008405B1">
        <w:t xml:space="preserve"> </w:t>
      </w:r>
      <w:r>
        <w:t>с</w:t>
      </w:r>
      <w:r w:rsidR="008405B1">
        <w:t xml:space="preserve"> </w:t>
      </w:r>
      <w:r>
        <w:t>привлечением</w:t>
      </w:r>
      <w:r w:rsidR="008405B1">
        <w:t xml:space="preserve"> </w:t>
      </w:r>
      <w:r>
        <w:t>собственного</w:t>
      </w:r>
      <w:r w:rsidR="008405B1">
        <w:t xml:space="preserve"> </w:t>
      </w:r>
      <w:r>
        <w:t>и</w:t>
      </w:r>
      <w:r w:rsidR="008405B1">
        <w:t xml:space="preserve"> </w:t>
      </w:r>
      <w:r>
        <w:t>арендованного</w:t>
      </w:r>
      <w:r w:rsidR="008405B1">
        <w:t xml:space="preserve"> </w:t>
      </w:r>
      <w:r>
        <w:t>подвижного</w:t>
      </w:r>
      <w:r w:rsidR="008405B1">
        <w:t xml:space="preserve"> </w:t>
      </w:r>
      <w:r>
        <w:t>состава,</w:t>
      </w:r>
      <w:r w:rsidR="008405B1">
        <w:t xml:space="preserve"> </w:t>
      </w:r>
      <w:r>
        <w:t>услуги</w:t>
      </w:r>
      <w:r w:rsidR="008405B1">
        <w:t xml:space="preserve"> </w:t>
      </w:r>
      <w:r>
        <w:t>комплексной</w:t>
      </w:r>
      <w:r w:rsidR="008405B1">
        <w:t xml:space="preserve"> </w:t>
      </w:r>
      <w:r>
        <w:t>логистики,</w:t>
      </w:r>
      <w:r w:rsidR="008405B1">
        <w:t xml:space="preserve"> </w:t>
      </w:r>
      <w:r>
        <w:t>терминального</w:t>
      </w:r>
      <w:r w:rsidR="008405B1">
        <w:t xml:space="preserve"> </w:t>
      </w:r>
      <w:r>
        <w:t>оператора.</w:t>
      </w:r>
    </w:p>
    <w:p w14:paraId="2F138433" w14:textId="2ACB9D77" w:rsidR="0080346C" w:rsidRPr="0080346C" w:rsidRDefault="0080346C" w:rsidP="009E1434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33" w:name="_Toc1721170"/>
      <w:r w:rsidRPr="0080346C">
        <w:rPr>
          <w:rFonts w:ascii="Times New Roman" w:hAnsi="Times New Roman"/>
          <w:sz w:val="24"/>
          <w:szCs w:val="24"/>
        </w:rPr>
        <w:t>ИНТЕРФАКС;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80346C">
        <w:rPr>
          <w:rFonts w:ascii="Times New Roman" w:hAnsi="Times New Roman"/>
          <w:sz w:val="24"/>
          <w:szCs w:val="24"/>
        </w:rPr>
        <w:t>2019.02.21;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80346C">
        <w:rPr>
          <w:rFonts w:ascii="Times New Roman" w:hAnsi="Times New Roman"/>
          <w:sz w:val="24"/>
          <w:szCs w:val="24"/>
        </w:rPr>
        <w:t>ВЛАДЕЛЬЦЫ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80346C">
        <w:rPr>
          <w:rFonts w:ascii="Times New Roman" w:hAnsi="Times New Roman"/>
          <w:sz w:val="24"/>
          <w:szCs w:val="24"/>
        </w:rPr>
        <w:t>Ж/Д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80346C">
        <w:rPr>
          <w:rFonts w:ascii="Times New Roman" w:hAnsi="Times New Roman"/>
          <w:sz w:val="24"/>
          <w:szCs w:val="24"/>
        </w:rPr>
        <w:t>ОПЕРАТОРА</w:t>
      </w:r>
      <w:r w:rsidR="008405B1">
        <w:rPr>
          <w:rFonts w:ascii="Times New Roman" w:hAnsi="Times New Roman"/>
          <w:sz w:val="24"/>
          <w:szCs w:val="24"/>
        </w:rPr>
        <w:t xml:space="preserve"> «</w:t>
      </w:r>
      <w:r w:rsidRPr="0080346C">
        <w:rPr>
          <w:rFonts w:ascii="Times New Roman" w:hAnsi="Times New Roman"/>
          <w:sz w:val="24"/>
          <w:szCs w:val="24"/>
        </w:rPr>
        <w:t>ВОСТОК1520</w:t>
      </w:r>
      <w:r w:rsidR="008405B1">
        <w:rPr>
          <w:rFonts w:ascii="Times New Roman" w:hAnsi="Times New Roman"/>
          <w:sz w:val="24"/>
          <w:szCs w:val="24"/>
        </w:rPr>
        <w:t xml:space="preserve">» </w:t>
      </w:r>
      <w:r w:rsidRPr="0080346C">
        <w:rPr>
          <w:rFonts w:ascii="Times New Roman" w:hAnsi="Times New Roman"/>
          <w:sz w:val="24"/>
          <w:szCs w:val="24"/>
        </w:rPr>
        <w:t>УЧРЕДИЛИ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80346C">
        <w:rPr>
          <w:rFonts w:ascii="Times New Roman" w:hAnsi="Times New Roman"/>
          <w:sz w:val="24"/>
          <w:szCs w:val="24"/>
        </w:rPr>
        <w:t>ООО</w:t>
      </w:r>
      <w:r w:rsidR="008405B1">
        <w:rPr>
          <w:rFonts w:ascii="Times New Roman" w:hAnsi="Times New Roman"/>
          <w:sz w:val="24"/>
          <w:szCs w:val="24"/>
        </w:rPr>
        <w:t xml:space="preserve"> «</w:t>
      </w:r>
      <w:r w:rsidRPr="0080346C">
        <w:rPr>
          <w:rFonts w:ascii="Times New Roman" w:hAnsi="Times New Roman"/>
          <w:sz w:val="24"/>
          <w:szCs w:val="24"/>
        </w:rPr>
        <w:t>ЗАПАД1520</w:t>
      </w:r>
      <w:r w:rsidR="008405B1">
        <w:rPr>
          <w:rFonts w:ascii="Times New Roman" w:hAnsi="Times New Roman"/>
          <w:sz w:val="24"/>
          <w:szCs w:val="24"/>
        </w:rPr>
        <w:t>»</w:t>
      </w:r>
      <w:bookmarkEnd w:id="33"/>
    </w:p>
    <w:p w14:paraId="1AC36781" w14:textId="60BF67F3" w:rsidR="0021535E" w:rsidRDefault="0080346C" w:rsidP="009E1434">
      <w:pPr>
        <w:jc w:val="both"/>
      </w:pPr>
      <w:r>
        <w:t>Владельцы</w:t>
      </w:r>
      <w:r w:rsidR="008405B1">
        <w:t xml:space="preserve"> </w:t>
      </w:r>
      <w:r>
        <w:t>железнодорожного</w:t>
      </w:r>
      <w:r w:rsidR="008405B1">
        <w:t xml:space="preserve"> </w:t>
      </w:r>
      <w:r>
        <w:t>оператора</w:t>
      </w:r>
      <w:r w:rsidR="008405B1">
        <w:t xml:space="preserve"> «</w:t>
      </w:r>
      <w:r>
        <w:t>Восток1520</w:t>
      </w:r>
      <w:r w:rsidR="008405B1">
        <w:t xml:space="preserve">» </w:t>
      </w:r>
      <w:r>
        <w:t>учредили</w:t>
      </w:r>
      <w:r w:rsidR="008405B1">
        <w:t xml:space="preserve"> </w:t>
      </w:r>
      <w:r>
        <w:t>ООО</w:t>
      </w:r>
      <w:r w:rsidR="008405B1">
        <w:t xml:space="preserve"> «</w:t>
      </w:r>
      <w:r>
        <w:t>Запад1520</w:t>
      </w:r>
      <w:r w:rsidR="008405B1">
        <w:t>»</w:t>
      </w:r>
      <w:r>
        <w:t>.</w:t>
      </w:r>
    </w:p>
    <w:p w14:paraId="55668492" w14:textId="534B7EE7" w:rsidR="0021535E" w:rsidRDefault="0080346C" w:rsidP="009E1434">
      <w:pPr>
        <w:jc w:val="both"/>
      </w:pPr>
      <w:r>
        <w:t>Согласно</w:t>
      </w:r>
      <w:r w:rsidR="008405B1">
        <w:t xml:space="preserve"> </w:t>
      </w:r>
      <w:r>
        <w:t>данным</w:t>
      </w:r>
      <w:r w:rsidR="008405B1">
        <w:t xml:space="preserve"> </w:t>
      </w:r>
      <w:r>
        <w:t>системы</w:t>
      </w:r>
      <w:r w:rsidR="008405B1">
        <w:t xml:space="preserve"> «</w:t>
      </w:r>
      <w:r>
        <w:t>СПАРК-Интерфакс</w:t>
      </w:r>
      <w:r w:rsidR="008405B1">
        <w:t>»</w:t>
      </w:r>
      <w:r>
        <w:t>,</w:t>
      </w:r>
      <w:r w:rsidR="008405B1">
        <w:t xml:space="preserve"> </w:t>
      </w:r>
      <w:r>
        <w:t>новая</w:t>
      </w:r>
      <w:r w:rsidR="008405B1">
        <w:t xml:space="preserve"> </w:t>
      </w:r>
      <w:r>
        <w:t>компания</w:t>
      </w:r>
      <w:r w:rsidR="008405B1">
        <w:t xml:space="preserve"> </w:t>
      </w:r>
      <w:r>
        <w:t>зарегистрирована</w:t>
      </w:r>
      <w:r w:rsidR="008405B1">
        <w:t xml:space="preserve"> </w:t>
      </w:r>
      <w:r>
        <w:t>19</w:t>
      </w:r>
      <w:r w:rsidR="008405B1">
        <w:t xml:space="preserve"> </w:t>
      </w:r>
      <w:r>
        <w:t>февраля</w:t>
      </w:r>
      <w:r w:rsidR="008405B1">
        <w:t xml:space="preserve"> </w:t>
      </w:r>
      <w:r>
        <w:t>в</w:t>
      </w:r>
      <w:r w:rsidR="008405B1">
        <w:t xml:space="preserve"> </w:t>
      </w:r>
      <w:r>
        <w:t>Москве.</w:t>
      </w:r>
      <w:r w:rsidR="008405B1">
        <w:t xml:space="preserve"> </w:t>
      </w:r>
      <w:r>
        <w:t>99,9%</w:t>
      </w:r>
      <w:r w:rsidR="008405B1">
        <w:t xml:space="preserve"> – </w:t>
      </w:r>
      <w:r>
        <w:t>у</w:t>
      </w:r>
      <w:r w:rsidR="008405B1">
        <w:t xml:space="preserve"> </w:t>
      </w:r>
      <w:r>
        <w:t>АО</w:t>
      </w:r>
      <w:r w:rsidR="008405B1">
        <w:t xml:space="preserve"> «</w:t>
      </w:r>
      <w:r>
        <w:t>ПТК-Холдинг</w:t>
      </w:r>
      <w:r w:rsidR="008405B1">
        <w:t>»</w:t>
      </w:r>
      <w:r>
        <w:t>,</w:t>
      </w:r>
      <w:r w:rsidR="008405B1">
        <w:t xml:space="preserve"> </w:t>
      </w:r>
      <w:r>
        <w:t>0,1%</w:t>
      </w:r>
      <w:r w:rsidR="008405B1">
        <w:t xml:space="preserve"> – </w:t>
      </w:r>
      <w:r>
        <w:t>у</w:t>
      </w:r>
      <w:r w:rsidR="008405B1">
        <w:t xml:space="preserve"> </w:t>
      </w:r>
      <w:r>
        <w:t>его</w:t>
      </w:r>
      <w:r w:rsidR="008405B1">
        <w:t xml:space="preserve"> </w:t>
      </w:r>
      <w:r>
        <w:t>материнской</w:t>
      </w:r>
      <w:r w:rsidR="008405B1">
        <w:t xml:space="preserve"> </w:t>
      </w:r>
      <w:r>
        <w:t>компании</w:t>
      </w:r>
      <w:r w:rsidR="008405B1">
        <w:t xml:space="preserve"> </w:t>
      </w:r>
      <w:r>
        <w:t>ООО</w:t>
      </w:r>
      <w:r w:rsidR="008405B1">
        <w:t xml:space="preserve"> «</w:t>
      </w:r>
      <w:r>
        <w:t>Проминвествагон</w:t>
      </w:r>
      <w:r w:rsidR="008405B1">
        <w:t xml:space="preserve">» </w:t>
      </w:r>
      <w:r>
        <w:t>(ПИВ).</w:t>
      </w:r>
    </w:p>
    <w:p w14:paraId="58F8C488" w14:textId="2D01BA45" w:rsidR="0021535E" w:rsidRDefault="0080346C" w:rsidP="009E1434">
      <w:pPr>
        <w:jc w:val="both"/>
      </w:pPr>
      <w:r>
        <w:t>ПИВ</w:t>
      </w:r>
      <w:r w:rsidR="008405B1">
        <w:t xml:space="preserve"> </w:t>
      </w:r>
      <w:r>
        <w:t>до</w:t>
      </w:r>
      <w:r w:rsidR="008405B1">
        <w:t xml:space="preserve"> </w:t>
      </w:r>
      <w:r>
        <w:t>недавнего</w:t>
      </w:r>
      <w:r w:rsidR="008405B1">
        <w:t xml:space="preserve"> </w:t>
      </w:r>
      <w:r>
        <w:t>времени</w:t>
      </w:r>
      <w:r w:rsidR="008405B1">
        <w:t xml:space="preserve"> </w:t>
      </w:r>
      <w:r>
        <w:t>на</w:t>
      </w:r>
      <w:r w:rsidR="008405B1">
        <w:t xml:space="preserve"> </w:t>
      </w:r>
      <w:r>
        <w:t>100%</w:t>
      </w:r>
      <w:r w:rsidR="008405B1">
        <w:t xml:space="preserve"> </w:t>
      </w:r>
      <w:r>
        <w:t>владело</w:t>
      </w:r>
      <w:r w:rsidR="008405B1">
        <w:t xml:space="preserve"> </w:t>
      </w:r>
      <w:r>
        <w:t>ООО</w:t>
      </w:r>
      <w:r w:rsidR="008405B1">
        <w:t xml:space="preserve"> «</w:t>
      </w:r>
      <w:r>
        <w:t>Промышленные</w:t>
      </w:r>
      <w:r w:rsidR="008405B1">
        <w:t xml:space="preserve"> </w:t>
      </w:r>
      <w:r>
        <w:t>инвесторы</w:t>
      </w:r>
      <w:r w:rsidR="008405B1">
        <w:t xml:space="preserve">» – </w:t>
      </w:r>
      <w:r>
        <w:t>структура</w:t>
      </w:r>
      <w:r w:rsidR="008405B1">
        <w:t xml:space="preserve"> </w:t>
      </w:r>
      <w:r>
        <w:t>одноименной</w:t>
      </w:r>
      <w:r w:rsidR="008405B1">
        <w:t xml:space="preserve"> </w:t>
      </w:r>
      <w:r>
        <w:t>группы</w:t>
      </w:r>
      <w:r w:rsidR="008405B1">
        <w:t xml:space="preserve"> </w:t>
      </w:r>
      <w:r>
        <w:t>Сергея</w:t>
      </w:r>
      <w:r w:rsidR="008405B1">
        <w:t xml:space="preserve"> </w:t>
      </w:r>
      <w:r>
        <w:t>Генералова.</w:t>
      </w:r>
      <w:r w:rsidR="008405B1">
        <w:t xml:space="preserve"> </w:t>
      </w:r>
      <w:r>
        <w:t>Однако</w:t>
      </w:r>
      <w:r w:rsidR="008405B1">
        <w:t xml:space="preserve"> </w:t>
      </w:r>
      <w:r>
        <w:t>в</w:t>
      </w:r>
      <w:r w:rsidR="008405B1">
        <w:t xml:space="preserve"> </w:t>
      </w:r>
      <w:r>
        <w:t>начале</w:t>
      </w:r>
      <w:r w:rsidR="008405B1">
        <w:t xml:space="preserve"> </w:t>
      </w:r>
      <w:r>
        <w:t>февраля</w:t>
      </w:r>
      <w:r w:rsidR="008405B1">
        <w:t xml:space="preserve"> </w:t>
      </w:r>
      <w:r>
        <w:t>холдинг</w:t>
      </w:r>
      <w:r w:rsidR="008405B1">
        <w:t xml:space="preserve"> </w:t>
      </w:r>
      <w:r>
        <w:t>сообщил,</w:t>
      </w:r>
      <w:r w:rsidR="008405B1">
        <w:t xml:space="preserve"> </w:t>
      </w:r>
      <w:r>
        <w:t>что</w:t>
      </w:r>
      <w:r w:rsidR="008405B1">
        <w:t xml:space="preserve"> </w:t>
      </w:r>
      <w:r>
        <w:t>продаликомпанию</w:t>
      </w:r>
      <w:r w:rsidR="008405B1">
        <w:t xml:space="preserve"> «</w:t>
      </w:r>
      <w:r>
        <w:t>пулу</w:t>
      </w:r>
      <w:r w:rsidR="008405B1">
        <w:t xml:space="preserve"> </w:t>
      </w:r>
      <w:r>
        <w:t>инвесторов</w:t>
      </w:r>
      <w:r w:rsidR="008405B1">
        <w:t>»</w:t>
      </w:r>
      <w:r>
        <w:t>,</w:t>
      </w:r>
      <w:r w:rsidR="008405B1">
        <w:t xml:space="preserve"> </w:t>
      </w:r>
      <w:r>
        <w:t>не</w:t>
      </w:r>
      <w:r w:rsidR="008405B1">
        <w:t xml:space="preserve"> </w:t>
      </w:r>
      <w:r>
        <w:t>раскрыв</w:t>
      </w:r>
      <w:r w:rsidR="008405B1">
        <w:t xml:space="preserve"> </w:t>
      </w:r>
      <w:r>
        <w:t>его</w:t>
      </w:r>
      <w:r w:rsidR="008405B1">
        <w:t xml:space="preserve"> </w:t>
      </w:r>
      <w:r>
        <w:t>состав,</w:t>
      </w:r>
      <w:r w:rsidR="008405B1">
        <w:t xml:space="preserve"> </w:t>
      </w:r>
      <w:r>
        <w:t>а</w:t>
      </w:r>
      <w:r w:rsidR="008405B1">
        <w:t xml:space="preserve"> </w:t>
      </w:r>
      <w:r>
        <w:t>также</w:t>
      </w:r>
      <w:r w:rsidR="008405B1">
        <w:t xml:space="preserve"> </w:t>
      </w:r>
      <w:r>
        <w:t>условия</w:t>
      </w:r>
      <w:r w:rsidR="008405B1">
        <w:t xml:space="preserve"> </w:t>
      </w:r>
      <w:r>
        <w:t>и</w:t>
      </w:r>
      <w:r w:rsidR="008405B1">
        <w:t xml:space="preserve"> </w:t>
      </w:r>
      <w:r>
        <w:t>цену</w:t>
      </w:r>
      <w:r w:rsidR="008405B1">
        <w:t xml:space="preserve"> </w:t>
      </w:r>
      <w:r>
        <w:t>сделки.</w:t>
      </w:r>
    </w:p>
    <w:p w14:paraId="5A987A09" w14:textId="5F84BB17" w:rsidR="0021535E" w:rsidRDefault="008405B1" w:rsidP="009E1434">
      <w:pPr>
        <w:jc w:val="both"/>
      </w:pPr>
      <w:r>
        <w:t>«</w:t>
      </w:r>
      <w:r w:rsidR="0080346C">
        <w:t>Промышленные</w:t>
      </w:r>
      <w:r>
        <w:t xml:space="preserve"> </w:t>
      </w:r>
      <w:r w:rsidR="0080346C">
        <w:t>инвесторы</w:t>
      </w:r>
      <w:r>
        <w:t xml:space="preserve">» </w:t>
      </w:r>
      <w:r w:rsidR="0080346C">
        <w:t>приняли</w:t>
      </w:r>
      <w:r>
        <w:t xml:space="preserve"> </w:t>
      </w:r>
      <w:r w:rsidR="0080346C">
        <w:t>решение</w:t>
      </w:r>
      <w:r>
        <w:t xml:space="preserve"> </w:t>
      </w:r>
      <w:r w:rsidR="0080346C">
        <w:t>выйти</w:t>
      </w:r>
      <w:r>
        <w:t xml:space="preserve"> </w:t>
      </w:r>
      <w:r w:rsidR="0080346C">
        <w:t>из</w:t>
      </w:r>
      <w:r>
        <w:t xml:space="preserve"> </w:t>
      </w:r>
      <w:r w:rsidR="0080346C">
        <w:t>проекта,</w:t>
      </w:r>
      <w:r>
        <w:t xml:space="preserve"> </w:t>
      </w:r>
      <w:r w:rsidR="0080346C">
        <w:t>поскольку</w:t>
      </w:r>
      <w:r>
        <w:t xml:space="preserve"> </w:t>
      </w:r>
      <w:r w:rsidR="0080346C">
        <w:t>реализовали</w:t>
      </w:r>
      <w:r>
        <w:t xml:space="preserve"> </w:t>
      </w:r>
      <w:r w:rsidR="0080346C">
        <w:t>ранее</w:t>
      </w:r>
      <w:r>
        <w:t xml:space="preserve"> </w:t>
      </w:r>
      <w:r w:rsidR="0080346C">
        <w:t>заявленную</w:t>
      </w:r>
      <w:r>
        <w:t xml:space="preserve"> </w:t>
      </w:r>
      <w:r w:rsidR="0080346C">
        <w:t>бизнес-стратегию</w:t>
      </w:r>
      <w:r>
        <w:t xml:space="preserve"> </w:t>
      </w:r>
      <w:r w:rsidR="0080346C">
        <w:t>по</w:t>
      </w:r>
      <w:r>
        <w:t xml:space="preserve"> </w:t>
      </w:r>
      <w:r w:rsidR="0080346C">
        <w:t>созданию</w:t>
      </w:r>
      <w:r>
        <w:t xml:space="preserve"> «</w:t>
      </w:r>
      <w:r w:rsidR="0080346C">
        <w:t>национального</w:t>
      </w:r>
      <w:r>
        <w:t xml:space="preserve"> </w:t>
      </w:r>
      <w:r w:rsidR="0080346C">
        <w:t>чемпиона</w:t>
      </w:r>
      <w:r>
        <w:t>»</w:t>
      </w:r>
      <w:r w:rsidR="0080346C">
        <w:t>,</w:t>
      </w:r>
      <w:r>
        <w:t xml:space="preserve"> </w:t>
      </w:r>
      <w:r w:rsidR="0080346C">
        <w:t>крупнейшего</w:t>
      </w:r>
      <w:r>
        <w:t xml:space="preserve"> </w:t>
      </w:r>
      <w:r w:rsidR="0080346C">
        <w:t>в</w:t>
      </w:r>
      <w:r>
        <w:t xml:space="preserve"> </w:t>
      </w:r>
      <w:r w:rsidR="0080346C">
        <w:t>РФ</w:t>
      </w:r>
      <w:r>
        <w:t xml:space="preserve"> </w:t>
      </w:r>
      <w:r w:rsidR="0080346C">
        <w:t>и</w:t>
      </w:r>
      <w:r>
        <w:t xml:space="preserve"> </w:t>
      </w:r>
      <w:r w:rsidR="0080346C">
        <w:t>СНГ</w:t>
      </w:r>
      <w:r>
        <w:t xml:space="preserve"> </w:t>
      </w:r>
      <w:r w:rsidR="0080346C">
        <w:t>оператора</w:t>
      </w:r>
      <w:r>
        <w:t xml:space="preserve"> </w:t>
      </w:r>
      <w:r w:rsidR="0080346C">
        <w:t>вагонов</w:t>
      </w:r>
      <w:r>
        <w:t xml:space="preserve"> </w:t>
      </w:r>
      <w:r w:rsidR="0080346C">
        <w:t>с</w:t>
      </w:r>
      <w:r>
        <w:t xml:space="preserve"> </w:t>
      </w:r>
      <w:r w:rsidR="0080346C">
        <w:t>повышенной</w:t>
      </w:r>
      <w:r>
        <w:t xml:space="preserve"> </w:t>
      </w:r>
      <w:r w:rsidR="0080346C">
        <w:t>осевой</w:t>
      </w:r>
      <w:r>
        <w:t xml:space="preserve"> </w:t>
      </w:r>
      <w:r w:rsidR="0080346C">
        <w:t>нагрузкой</w:t>
      </w:r>
      <w:r>
        <w:t>»</w:t>
      </w:r>
      <w:r w:rsidR="0080346C">
        <w:t>,</w:t>
      </w:r>
      <w:r>
        <w:t xml:space="preserve"> – </w:t>
      </w:r>
      <w:r w:rsidR="0080346C">
        <w:t>заявляла</w:t>
      </w:r>
      <w:r>
        <w:t xml:space="preserve"> </w:t>
      </w:r>
      <w:r w:rsidR="0080346C">
        <w:t>группа.</w:t>
      </w:r>
      <w:r>
        <w:t xml:space="preserve"> «</w:t>
      </w:r>
      <w:r w:rsidR="0080346C">
        <w:t>Созданная</w:t>
      </w:r>
      <w:r>
        <w:t xml:space="preserve"> </w:t>
      </w:r>
      <w:r w:rsidR="0080346C">
        <w:t>нами</w:t>
      </w:r>
      <w:r>
        <w:t xml:space="preserve"> </w:t>
      </w:r>
      <w:r w:rsidR="0080346C">
        <w:t>в</w:t>
      </w:r>
      <w:r>
        <w:t xml:space="preserve"> </w:t>
      </w:r>
      <w:r w:rsidR="0080346C">
        <w:t>2016</w:t>
      </w:r>
      <w:r>
        <w:t xml:space="preserve"> </w:t>
      </w:r>
      <w:r w:rsidR="0080346C">
        <w:t>г.</w:t>
      </w:r>
      <w:r>
        <w:t xml:space="preserve"> «</w:t>
      </w:r>
      <w:r w:rsidR="0080346C">
        <w:t>Первая</w:t>
      </w:r>
      <w:r>
        <w:t xml:space="preserve"> </w:t>
      </w:r>
      <w:r w:rsidR="0080346C">
        <w:t>тяжеловесная</w:t>
      </w:r>
      <w:r>
        <w:t xml:space="preserve"> </w:t>
      </w:r>
      <w:r w:rsidR="0080346C">
        <w:t>компания</w:t>
      </w:r>
      <w:r>
        <w:t xml:space="preserve">» </w:t>
      </w:r>
      <w:r w:rsidR="0080346C">
        <w:t>(ПТК</w:t>
      </w:r>
      <w:r>
        <w:t xml:space="preserve"> – </w:t>
      </w:r>
      <w:r w:rsidR="0080346C">
        <w:t>ИФ)</w:t>
      </w:r>
      <w:r>
        <w:t xml:space="preserve"> </w:t>
      </w:r>
      <w:r w:rsidR="0080346C">
        <w:t>сформировала</w:t>
      </w:r>
      <w:r>
        <w:t xml:space="preserve"> </w:t>
      </w:r>
      <w:r w:rsidR="0080346C">
        <w:t>новый</w:t>
      </w:r>
      <w:r>
        <w:t xml:space="preserve"> </w:t>
      </w:r>
      <w:r w:rsidR="0080346C">
        <w:t>сегмент</w:t>
      </w:r>
      <w:r>
        <w:t xml:space="preserve"> </w:t>
      </w:r>
      <w:r w:rsidR="0080346C">
        <w:t>рынка</w:t>
      </w:r>
      <w:r>
        <w:t xml:space="preserve"> </w:t>
      </w:r>
      <w:r w:rsidR="0080346C">
        <w:t>железнодорожных</w:t>
      </w:r>
      <w:r>
        <w:t xml:space="preserve"> </w:t>
      </w:r>
      <w:r w:rsidR="0080346C">
        <w:t>перевозок.</w:t>
      </w:r>
      <w:r>
        <w:t xml:space="preserve"> </w:t>
      </w:r>
      <w:r w:rsidR="0080346C">
        <w:t>Вхождение</w:t>
      </w:r>
      <w:r>
        <w:t xml:space="preserve"> </w:t>
      </w:r>
      <w:r w:rsidR="0080346C">
        <w:t>на</w:t>
      </w:r>
      <w:r>
        <w:t xml:space="preserve"> </w:t>
      </w:r>
      <w:r w:rsidR="0080346C">
        <w:t>рынок</w:t>
      </w:r>
      <w:r>
        <w:t xml:space="preserve"> </w:t>
      </w:r>
      <w:r w:rsidR="0080346C">
        <w:t>в</w:t>
      </w:r>
      <w:r>
        <w:t xml:space="preserve"> </w:t>
      </w:r>
      <w:r w:rsidR="0080346C">
        <w:t>начале</w:t>
      </w:r>
      <w:r>
        <w:t xml:space="preserve"> </w:t>
      </w:r>
      <w:r w:rsidR="0080346C">
        <w:t>фазы</w:t>
      </w:r>
      <w:r>
        <w:t xml:space="preserve"> </w:t>
      </w:r>
      <w:r w:rsidR="0080346C">
        <w:t>роста,</w:t>
      </w:r>
      <w:r>
        <w:t xml:space="preserve"> </w:t>
      </w:r>
      <w:r w:rsidR="0080346C">
        <w:t>а</w:t>
      </w:r>
      <w:r>
        <w:t xml:space="preserve"> </w:t>
      </w:r>
      <w:r w:rsidR="0080346C">
        <w:t>также</w:t>
      </w:r>
      <w:r>
        <w:t xml:space="preserve"> </w:t>
      </w:r>
      <w:r w:rsidR="0080346C">
        <w:t>благоприятная</w:t>
      </w:r>
      <w:r>
        <w:t xml:space="preserve"> </w:t>
      </w:r>
      <w:r w:rsidR="0080346C">
        <w:t>конъюнктура</w:t>
      </w:r>
      <w:r>
        <w:t xml:space="preserve"> </w:t>
      </w:r>
      <w:r w:rsidR="0080346C">
        <w:t>в</w:t>
      </w:r>
      <w:r>
        <w:t xml:space="preserve"> </w:t>
      </w:r>
      <w:r w:rsidR="0080346C">
        <w:t>итоге</w:t>
      </w:r>
      <w:r>
        <w:t xml:space="preserve"> </w:t>
      </w:r>
      <w:r w:rsidR="0080346C">
        <w:t>обеспечили</w:t>
      </w:r>
      <w:r>
        <w:t xml:space="preserve"> </w:t>
      </w:r>
      <w:r w:rsidR="0080346C">
        <w:t>доходность</w:t>
      </w:r>
      <w:r>
        <w:t xml:space="preserve"> </w:t>
      </w:r>
      <w:r w:rsidR="0080346C">
        <w:t>этой</w:t>
      </w:r>
      <w:r>
        <w:t xml:space="preserve"> </w:t>
      </w:r>
      <w:r w:rsidR="0080346C">
        <w:t>инвестиции</w:t>
      </w:r>
      <w:r>
        <w:t>»</w:t>
      </w:r>
      <w:r w:rsidR="0080346C">
        <w:t>,</w:t>
      </w:r>
      <w:r>
        <w:t xml:space="preserve"> – </w:t>
      </w:r>
      <w:r w:rsidR="0080346C">
        <w:t>заявил</w:t>
      </w:r>
      <w:r>
        <w:t xml:space="preserve"> </w:t>
      </w:r>
      <w:r w:rsidR="0080346C">
        <w:t>генеральный</w:t>
      </w:r>
      <w:r>
        <w:t xml:space="preserve"> </w:t>
      </w:r>
      <w:r w:rsidR="0080346C">
        <w:t>директор</w:t>
      </w:r>
      <w:r>
        <w:t xml:space="preserve"> «</w:t>
      </w:r>
      <w:r w:rsidR="0080346C">
        <w:t>Проминвесторов</w:t>
      </w:r>
      <w:r>
        <w:t xml:space="preserve">» </w:t>
      </w:r>
      <w:r w:rsidR="0080346C">
        <w:t>Андрей</w:t>
      </w:r>
      <w:r>
        <w:t xml:space="preserve"> </w:t>
      </w:r>
      <w:r w:rsidR="0080346C">
        <w:t>Бурлинов.</w:t>
      </w:r>
      <w:r>
        <w:t xml:space="preserve"> </w:t>
      </w:r>
      <w:r w:rsidR="0080346C">
        <w:t>Инвестиция</w:t>
      </w:r>
      <w:r>
        <w:t xml:space="preserve"> </w:t>
      </w:r>
      <w:r w:rsidR="0080346C">
        <w:t>принесла</w:t>
      </w:r>
      <w:r>
        <w:t xml:space="preserve"> </w:t>
      </w:r>
      <w:r w:rsidR="0080346C">
        <w:t>доход,</w:t>
      </w:r>
      <w:r>
        <w:t xml:space="preserve"> </w:t>
      </w:r>
      <w:r w:rsidR="0080346C">
        <w:t>говорили</w:t>
      </w:r>
      <w:r>
        <w:t xml:space="preserve"> «</w:t>
      </w:r>
      <w:r w:rsidR="0080346C">
        <w:t>Коммерсанту</w:t>
      </w:r>
      <w:r>
        <w:t xml:space="preserve">» </w:t>
      </w:r>
      <w:r w:rsidR="0080346C">
        <w:t>в</w:t>
      </w:r>
      <w:r>
        <w:t xml:space="preserve"> </w:t>
      </w:r>
      <w:r w:rsidR="0080346C">
        <w:t>холдинге.</w:t>
      </w:r>
    </w:p>
    <w:p w14:paraId="268E82F0" w14:textId="490DFDB7" w:rsidR="0021535E" w:rsidRDefault="0080346C" w:rsidP="009E1434">
      <w:pPr>
        <w:jc w:val="both"/>
      </w:pPr>
      <w:r>
        <w:lastRenderedPageBreak/>
        <w:t>По</w:t>
      </w:r>
      <w:r w:rsidR="008405B1">
        <w:t xml:space="preserve"> </w:t>
      </w:r>
      <w:r>
        <w:t>состоянию</w:t>
      </w:r>
      <w:r w:rsidR="008405B1">
        <w:t xml:space="preserve"> </w:t>
      </w:r>
      <w:r>
        <w:t>на</w:t>
      </w:r>
      <w:r w:rsidR="008405B1">
        <w:t xml:space="preserve"> </w:t>
      </w:r>
      <w:r>
        <w:t>12</w:t>
      </w:r>
      <w:r w:rsidR="008405B1">
        <w:t xml:space="preserve"> </w:t>
      </w:r>
      <w:r>
        <w:t>февраля,</w:t>
      </w:r>
      <w:r w:rsidR="008405B1">
        <w:t xml:space="preserve"> </w:t>
      </w:r>
      <w:r>
        <w:t>по</w:t>
      </w:r>
      <w:r w:rsidR="008405B1">
        <w:t xml:space="preserve"> </w:t>
      </w:r>
      <w:r>
        <w:t>данным</w:t>
      </w:r>
      <w:r w:rsidR="008405B1">
        <w:t xml:space="preserve"> «</w:t>
      </w:r>
      <w:r>
        <w:t>СПАРКа</w:t>
      </w:r>
      <w:r w:rsidR="008405B1">
        <w:t>»</w:t>
      </w:r>
      <w:r>
        <w:t>,</w:t>
      </w:r>
      <w:r w:rsidR="008405B1">
        <w:t xml:space="preserve"> </w:t>
      </w:r>
      <w:r>
        <w:t>33,01%</w:t>
      </w:r>
      <w:r w:rsidR="008405B1">
        <w:t xml:space="preserve"> </w:t>
      </w:r>
      <w:r>
        <w:t>в</w:t>
      </w:r>
      <w:r w:rsidR="008405B1">
        <w:t xml:space="preserve"> «</w:t>
      </w:r>
      <w:r>
        <w:t>Проминвествагоне</w:t>
      </w:r>
      <w:r w:rsidR="008405B1">
        <w:t xml:space="preserve">» </w:t>
      </w:r>
      <w:r>
        <w:t>было</w:t>
      </w:r>
      <w:r w:rsidR="008405B1">
        <w:t xml:space="preserve"> </w:t>
      </w:r>
      <w:r>
        <w:t>у</w:t>
      </w:r>
      <w:r w:rsidR="008405B1">
        <w:t xml:space="preserve"> «</w:t>
      </w:r>
      <w:r>
        <w:t>Минатресо</w:t>
      </w:r>
      <w:r w:rsidR="008405B1">
        <w:t xml:space="preserve"> </w:t>
      </w:r>
      <w:r>
        <w:t>Лтд</w:t>
      </w:r>
      <w:r w:rsidR="008405B1">
        <w:t>»</w:t>
      </w:r>
      <w:r>
        <w:t>,</w:t>
      </w:r>
      <w:r w:rsidR="008405B1">
        <w:t xml:space="preserve"> </w:t>
      </w:r>
      <w:r>
        <w:t>33%</w:t>
      </w:r>
      <w:r w:rsidR="008405B1">
        <w:t xml:space="preserve"> – </w:t>
      </w:r>
      <w:r>
        <w:t>у</w:t>
      </w:r>
      <w:r w:rsidR="008405B1">
        <w:t xml:space="preserve"> «</w:t>
      </w:r>
      <w:r>
        <w:t>Бетелвиа</w:t>
      </w:r>
      <w:r w:rsidR="008405B1">
        <w:t xml:space="preserve"> </w:t>
      </w:r>
      <w:r>
        <w:t>Холдингс</w:t>
      </w:r>
      <w:r w:rsidR="008405B1">
        <w:t xml:space="preserve"> </w:t>
      </w:r>
      <w:r>
        <w:t>Лтд</w:t>
      </w:r>
      <w:r w:rsidR="008405B1">
        <w:t>»</w:t>
      </w:r>
      <w:r>
        <w:t>,</w:t>
      </w:r>
      <w:r w:rsidR="008405B1">
        <w:t xml:space="preserve"> </w:t>
      </w:r>
      <w:r>
        <w:t>24%</w:t>
      </w:r>
      <w:r w:rsidR="008405B1">
        <w:t xml:space="preserve"> – </w:t>
      </w:r>
      <w:r>
        <w:t>у</w:t>
      </w:r>
      <w:r w:rsidR="008405B1">
        <w:t xml:space="preserve"> «</w:t>
      </w:r>
      <w:r>
        <w:t>Староак</w:t>
      </w:r>
      <w:r w:rsidR="008405B1">
        <w:t xml:space="preserve"> </w:t>
      </w:r>
      <w:r>
        <w:t>Лтд</w:t>
      </w:r>
      <w:r w:rsidR="008405B1">
        <w:t xml:space="preserve">» </w:t>
      </w:r>
      <w:r>
        <w:t>(все</w:t>
      </w:r>
      <w:r w:rsidR="008405B1">
        <w:t xml:space="preserve"> </w:t>
      </w:r>
      <w:r>
        <w:t>зарегистрированы</w:t>
      </w:r>
      <w:r w:rsidR="008405B1">
        <w:t xml:space="preserve"> </w:t>
      </w:r>
      <w:r>
        <w:t>на</w:t>
      </w:r>
      <w:r w:rsidR="008405B1">
        <w:t xml:space="preserve"> </w:t>
      </w:r>
      <w:r>
        <w:t>Кипре).</w:t>
      </w:r>
    </w:p>
    <w:p w14:paraId="4441F898" w14:textId="64819E5E" w:rsidR="0021535E" w:rsidRDefault="008405B1" w:rsidP="009E1434">
      <w:pPr>
        <w:jc w:val="both"/>
      </w:pPr>
      <w:r>
        <w:t>«</w:t>
      </w:r>
      <w:r w:rsidR="0080346C">
        <w:t>Коммерсантъ</w:t>
      </w:r>
      <w:r>
        <w:t xml:space="preserve">» </w:t>
      </w:r>
      <w:r w:rsidR="0080346C">
        <w:t>писал,</w:t>
      </w:r>
      <w:r>
        <w:t xml:space="preserve"> </w:t>
      </w:r>
      <w:r w:rsidR="0080346C">
        <w:t>что</w:t>
      </w:r>
      <w:r>
        <w:t xml:space="preserve"> </w:t>
      </w:r>
      <w:r w:rsidR="0080346C">
        <w:t>владелец</w:t>
      </w:r>
      <w:r>
        <w:t xml:space="preserve"> </w:t>
      </w:r>
      <w:r w:rsidR="0080346C">
        <w:t>Minatreso</w:t>
      </w:r>
      <w:r>
        <w:t xml:space="preserve"> </w:t>
      </w:r>
      <w:r w:rsidR="0080346C">
        <w:t>Ltd</w:t>
      </w:r>
      <w:r>
        <w:t xml:space="preserve"> – </w:t>
      </w:r>
      <w:r w:rsidR="0080346C">
        <w:t>ICT</w:t>
      </w:r>
      <w:r>
        <w:t xml:space="preserve"> </w:t>
      </w:r>
      <w:r w:rsidR="0080346C">
        <w:t>Holding</w:t>
      </w:r>
      <w:r>
        <w:t xml:space="preserve"> </w:t>
      </w:r>
      <w:r w:rsidR="0080346C">
        <w:t>Ltd,</w:t>
      </w:r>
      <w:r>
        <w:t xml:space="preserve"> </w:t>
      </w:r>
      <w:r w:rsidR="0080346C">
        <w:t>входящая</w:t>
      </w:r>
      <w:r>
        <w:t xml:space="preserve"> </w:t>
      </w:r>
      <w:r w:rsidR="0080346C">
        <w:t>в</w:t>
      </w:r>
      <w:r>
        <w:t xml:space="preserve"> </w:t>
      </w:r>
      <w:r w:rsidR="0080346C">
        <w:t>группу</w:t>
      </w:r>
      <w:r>
        <w:t xml:space="preserve"> «</w:t>
      </w:r>
      <w:r w:rsidR="0080346C">
        <w:t>ИСТ</w:t>
      </w:r>
      <w:r>
        <w:t>»</w:t>
      </w:r>
      <w:r w:rsidR="0080346C">
        <w:t>.</w:t>
      </w:r>
      <w:r>
        <w:t xml:space="preserve"> </w:t>
      </w:r>
      <w:r w:rsidR="0080346C">
        <w:t>Betelvia</w:t>
      </w:r>
      <w:r>
        <w:t xml:space="preserve"> </w:t>
      </w:r>
      <w:r w:rsidR="0080346C">
        <w:t>Holdings</w:t>
      </w:r>
      <w:r>
        <w:t xml:space="preserve"> </w:t>
      </w:r>
      <w:r w:rsidR="0080346C">
        <w:t>Ltd</w:t>
      </w:r>
      <w:r>
        <w:t xml:space="preserve"> </w:t>
      </w:r>
      <w:r w:rsidR="0080346C">
        <w:t>и</w:t>
      </w:r>
      <w:r>
        <w:t xml:space="preserve"> </w:t>
      </w:r>
      <w:r w:rsidR="0080346C">
        <w:t>Staroak</w:t>
      </w:r>
      <w:r>
        <w:t xml:space="preserve"> </w:t>
      </w:r>
      <w:r w:rsidR="0080346C">
        <w:t>Ltd</w:t>
      </w:r>
      <w:r>
        <w:t xml:space="preserve"> </w:t>
      </w:r>
      <w:r w:rsidR="0080346C">
        <w:t>один</w:t>
      </w:r>
      <w:r>
        <w:t xml:space="preserve"> </w:t>
      </w:r>
      <w:r w:rsidR="0080346C">
        <w:t>из</w:t>
      </w:r>
      <w:r>
        <w:t xml:space="preserve"> </w:t>
      </w:r>
      <w:r w:rsidR="0080346C">
        <w:t>источников</w:t>
      </w:r>
      <w:r>
        <w:t xml:space="preserve"> </w:t>
      </w:r>
      <w:r w:rsidR="0080346C">
        <w:t>газеты</w:t>
      </w:r>
      <w:r>
        <w:t xml:space="preserve"> </w:t>
      </w:r>
      <w:r w:rsidR="0080346C">
        <w:t>связывал</w:t>
      </w:r>
      <w:r>
        <w:t xml:space="preserve"> </w:t>
      </w:r>
      <w:r w:rsidR="0080346C">
        <w:t>с</w:t>
      </w:r>
      <w:r>
        <w:t xml:space="preserve"> </w:t>
      </w:r>
      <w:r w:rsidR="0080346C">
        <w:t>экс-президентом</w:t>
      </w:r>
      <w:r>
        <w:t xml:space="preserve"> </w:t>
      </w:r>
      <w:r w:rsidR="0080346C">
        <w:t>Номос-банка</w:t>
      </w:r>
      <w:r>
        <w:t xml:space="preserve"> </w:t>
      </w:r>
      <w:r w:rsidR="0080346C">
        <w:t>и</w:t>
      </w:r>
      <w:r>
        <w:t xml:space="preserve"> </w:t>
      </w:r>
      <w:r w:rsidR="0080346C">
        <w:t>совладельцем</w:t>
      </w:r>
      <w:r>
        <w:t xml:space="preserve"> «</w:t>
      </w:r>
      <w:r w:rsidR="0080346C">
        <w:t>ИСТа</w:t>
      </w:r>
      <w:r>
        <w:t xml:space="preserve">» </w:t>
      </w:r>
      <w:r w:rsidR="0080346C">
        <w:t>Дмитрием</w:t>
      </w:r>
      <w:r>
        <w:t xml:space="preserve"> </w:t>
      </w:r>
      <w:r w:rsidR="0080346C">
        <w:t>Соколовым.</w:t>
      </w:r>
      <w:r>
        <w:t xml:space="preserve"> </w:t>
      </w:r>
      <w:r w:rsidR="0080346C">
        <w:t>В</w:t>
      </w:r>
      <w:r>
        <w:t xml:space="preserve"> </w:t>
      </w:r>
      <w:r w:rsidR="0080346C">
        <w:t>2016</w:t>
      </w:r>
      <w:r>
        <w:t xml:space="preserve"> </w:t>
      </w:r>
      <w:r w:rsidR="0080346C">
        <w:t>г.</w:t>
      </w:r>
      <w:r>
        <w:t xml:space="preserve"> </w:t>
      </w:r>
      <w:r w:rsidR="0080346C">
        <w:t>Staroak</w:t>
      </w:r>
      <w:r>
        <w:t xml:space="preserve"> </w:t>
      </w:r>
      <w:r w:rsidR="0080346C">
        <w:t>как</w:t>
      </w:r>
      <w:r>
        <w:t xml:space="preserve"> </w:t>
      </w:r>
      <w:r w:rsidR="0080346C">
        <w:t>миноритарий</w:t>
      </w:r>
      <w:r>
        <w:t xml:space="preserve"> </w:t>
      </w:r>
      <w:r w:rsidR="0080346C">
        <w:t>Polymetal</w:t>
      </w:r>
      <w:r>
        <w:t xml:space="preserve"> </w:t>
      </w:r>
      <w:r w:rsidR="0080346C">
        <w:t>(MOEX:</w:t>
      </w:r>
      <w:r>
        <w:t xml:space="preserve"> </w:t>
      </w:r>
      <w:r w:rsidR="0080346C">
        <w:t>POLY)</w:t>
      </w:r>
      <w:r>
        <w:t xml:space="preserve"> </w:t>
      </w:r>
      <w:r w:rsidR="0080346C">
        <w:t>продала</w:t>
      </w:r>
      <w:r>
        <w:t xml:space="preserve"> </w:t>
      </w:r>
      <w:r w:rsidR="0080346C">
        <w:t>эти</w:t>
      </w:r>
      <w:r>
        <w:t xml:space="preserve"> </w:t>
      </w:r>
      <w:r w:rsidR="0080346C">
        <w:t>акции</w:t>
      </w:r>
      <w:r>
        <w:t xml:space="preserve"> </w:t>
      </w:r>
      <w:r w:rsidR="0080346C">
        <w:t>группе</w:t>
      </w:r>
      <w:r>
        <w:t xml:space="preserve"> </w:t>
      </w:r>
      <w:r w:rsidR="0080346C">
        <w:t>(тогда</w:t>
      </w:r>
      <w:r>
        <w:t xml:space="preserve"> </w:t>
      </w:r>
      <w:r w:rsidR="0080346C">
        <w:t>офшор</w:t>
      </w:r>
      <w:r>
        <w:t xml:space="preserve"> </w:t>
      </w:r>
      <w:r w:rsidR="0080346C">
        <w:t>был</w:t>
      </w:r>
      <w:r>
        <w:t xml:space="preserve"> </w:t>
      </w:r>
      <w:r w:rsidR="0080346C">
        <w:t>подконтролен</w:t>
      </w:r>
      <w:r>
        <w:t xml:space="preserve"> </w:t>
      </w:r>
      <w:r w:rsidR="0080346C">
        <w:t>Иржи</w:t>
      </w:r>
      <w:r>
        <w:t xml:space="preserve"> </w:t>
      </w:r>
      <w:r w:rsidR="0080346C">
        <w:t>Шмейцу</w:t>
      </w:r>
      <w:r>
        <w:t xml:space="preserve"> </w:t>
      </w:r>
      <w:r w:rsidR="0080346C">
        <w:t>из</w:t>
      </w:r>
      <w:r>
        <w:t xml:space="preserve"> </w:t>
      </w:r>
      <w:r w:rsidR="0080346C">
        <w:t>PPF).</w:t>
      </w:r>
      <w:r>
        <w:t xml:space="preserve"> </w:t>
      </w:r>
      <w:r w:rsidR="0080346C">
        <w:t>Одним</w:t>
      </w:r>
      <w:r>
        <w:t xml:space="preserve"> </w:t>
      </w:r>
      <w:r w:rsidR="0080346C">
        <w:t>из</w:t>
      </w:r>
      <w:r>
        <w:t xml:space="preserve"> </w:t>
      </w:r>
      <w:r w:rsidR="0080346C">
        <w:t>директоров</w:t>
      </w:r>
      <w:r>
        <w:t xml:space="preserve"> </w:t>
      </w:r>
      <w:r w:rsidR="0080346C">
        <w:t>Staroak</w:t>
      </w:r>
      <w:r>
        <w:t xml:space="preserve"> </w:t>
      </w:r>
      <w:r w:rsidR="0080346C">
        <w:t>является</w:t>
      </w:r>
      <w:r>
        <w:t xml:space="preserve"> </w:t>
      </w:r>
      <w:r w:rsidR="0080346C">
        <w:t>Александр</w:t>
      </w:r>
      <w:r>
        <w:t xml:space="preserve"> </w:t>
      </w:r>
      <w:r w:rsidR="0080346C">
        <w:t>Захаров,</w:t>
      </w:r>
      <w:r>
        <w:t xml:space="preserve"> </w:t>
      </w:r>
      <w:r w:rsidR="0080346C">
        <w:t>так</w:t>
      </w:r>
      <w:r>
        <w:t xml:space="preserve"> </w:t>
      </w:r>
      <w:r w:rsidR="0080346C">
        <w:t>же</w:t>
      </w:r>
      <w:r>
        <w:t xml:space="preserve"> </w:t>
      </w:r>
      <w:r w:rsidR="0080346C">
        <w:t>звали</w:t>
      </w:r>
      <w:r>
        <w:t xml:space="preserve"> </w:t>
      </w:r>
      <w:r w:rsidR="0080346C">
        <w:t>члена</w:t>
      </w:r>
      <w:r>
        <w:t xml:space="preserve"> </w:t>
      </w:r>
      <w:r w:rsidR="0080346C">
        <w:t>набсовета</w:t>
      </w:r>
      <w:r>
        <w:t xml:space="preserve"> </w:t>
      </w:r>
      <w:r w:rsidR="0080346C">
        <w:t>Номос-банка,</w:t>
      </w:r>
      <w:r>
        <w:t xml:space="preserve"> </w:t>
      </w:r>
      <w:r w:rsidR="0080346C">
        <w:t>замечало</w:t>
      </w:r>
      <w:r>
        <w:t xml:space="preserve"> </w:t>
      </w:r>
      <w:r w:rsidR="0080346C">
        <w:t>издание.</w:t>
      </w:r>
    </w:p>
    <w:p w14:paraId="31EABD08" w14:textId="7208AF42" w:rsidR="0021535E" w:rsidRDefault="0080346C" w:rsidP="009E1434">
      <w:pPr>
        <w:jc w:val="both"/>
      </w:pPr>
      <w:r>
        <w:t>При</w:t>
      </w:r>
      <w:r w:rsidR="008405B1">
        <w:t xml:space="preserve"> </w:t>
      </w:r>
      <w:r>
        <w:t>этом</w:t>
      </w:r>
      <w:r w:rsidR="008405B1">
        <w:t xml:space="preserve"> </w:t>
      </w:r>
      <w:r>
        <w:t>один</w:t>
      </w:r>
      <w:r w:rsidR="008405B1">
        <w:t xml:space="preserve"> </w:t>
      </w:r>
      <w:r>
        <w:t>из</w:t>
      </w:r>
      <w:r w:rsidR="008405B1">
        <w:t xml:space="preserve"> </w:t>
      </w:r>
      <w:r>
        <w:t>его</w:t>
      </w:r>
      <w:r w:rsidR="008405B1">
        <w:t xml:space="preserve"> </w:t>
      </w:r>
      <w:r>
        <w:t>собеседников</w:t>
      </w:r>
      <w:r w:rsidR="008405B1">
        <w:t xml:space="preserve"> </w:t>
      </w:r>
      <w:r>
        <w:t>утверждал,</w:t>
      </w:r>
      <w:r w:rsidR="008405B1">
        <w:t xml:space="preserve"> </w:t>
      </w:r>
      <w:r>
        <w:t>что</w:t>
      </w:r>
      <w:r w:rsidR="008405B1">
        <w:t xml:space="preserve"> </w:t>
      </w:r>
      <w:r>
        <w:t>кипрские</w:t>
      </w:r>
      <w:r w:rsidR="008405B1">
        <w:t xml:space="preserve"> </w:t>
      </w:r>
      <w:r>
        <w:t>структуры</w:t>
      </w:r>
      <w:r w:rsidR="008405B1">
        <w:t xml:space="preserve"> – «</w:t>
      </w:r>
      <w:r>
        <w:t>самостоятельные</w:t>
      </w:r>
      <w:r w:rsidR="008405B1">
        <w:t xml:space="preserve"> </w:t>
      </w:r>
      <w:r>
        <w:t>компании</w:t>
      </w:r>
      <w:r w:rsidR="008405B1">
        <w:t xml:space="preserve">» </w:t>
      </w:r>
      <w:r>
        <w:t>с</w:t>
      </w:r>
      <w:r w:rsidR="008405B1">
        <w:t xml:space="preserve"> </w:t>
      </w:r>
      <w:r>
        <w:t>отличным</w:t>
      </w:r>
      <w:r w:rsidR="008405B1">
        <w:t xml:space="preserve"> </w:t>
      </w:r>
      <w:r>
        <w:t>от</w:t>
      </w:r>
      <w:r w:rsidR="008405B1">
        <w:t xml:space="preserve"> «</w:t>
      </w:r>
      <w:r>
        <w:t>ИСТ</w:t>
      </w:r>
      <w:r w:rsidR="008405B1">
        <w:t xml:space="preserve">» </w:t>
      </w:r>
      <w:r>
        <w:t>составом</w:t>
      </w:r>
      <w:r w:rsidR="008405B1">
        <w:t xml:space="preserve"> </w:t>
      </w:r>
      <w:r>
        <w:t>акционеров.</w:t>
      </w:r>
      <w:r w:rsidR="008405B1">
        <w:t xml:space="preserve"> </w:t>
      </w:r>
      <w:r>
        <w:t>По</w:t>
      </w:r>
      <w:r w:rsidR="008405B1">
        <w:t xml:space="preserve"> </w:t>
      </w:r>
      <w:r>
        <w:t>его</w:t>
      </w:r>
      <w:r w:rsidR="008405B1">
        <w:t xml:space="preserve"> </w:t>
      </w:r>
      <w:r>
        <w:t>словам,</w:t>
      </w:r>
      <w:r w:rsidR="008405B1">
        <w:t xml:space="preserve"> </w:t>
      </w:r>
      <w:r>
        <w:t>при</w:t>
      </w:r>
      <w:r w:rsidR="008405B1">
        <w:t xml:space="preserve"> </w:t>
      </w:r>
      <w:r>
        <w:t>выкупе</w:t>
      </w:r>
      <w:r w:rsidR="008405B1">
        <w:t xml:space="preserve"> «</w:t>
      </w:r>
      <w:r>
        <w:t>Промышленными</w:t>
      </w:r>
      <w:r w:rsidR="008405B1">
        <w:t xml:space="preserve"> </w:t>
      </w:r>
      <w:r>
        <w:t>инвесторами</w:t>
      </w:r>
      <w:r w:rsidR="008405B1">
        <w:t xml:space="preserve">» </w:t>
      </w:r>
      <w:r>
        <w:t>активов</w:t>
      </w:r>
      <w:r w:rsidR="008405B1">
        <w:t xml:space="preserve"> «</w:t>
      </w:r>
      <w:r>
        <w:t>ИСТа</w:t>
      </w:r>
      <w:r w:rsidR="008405B1">
        <w:t xml:space="preserve">» </w:t>
      </w:r>
      <w:r>
        <w:t>в</w:t>
      </w:r>
      <w:r w:rsidR="008405B1">
        <w:t xml:space="preserve"> </w:t>
      </w:r>
      <w:r>
        <w:t>2016</w:t>
      </w:r>
      <w:r w:rsidR="008405B1">
        <w:t xml:space="preserve"> </w:t>
      </w:r>
      <w:r>
        <w:t>г.</w:t>
      </w:r>
      <w:r w:rsidR="008405B1">
        <w:t xml:space="preserve"> </w:t>
      </w:r>
      <w:r>
        <w:t>не</w:t>
      </w:r>
      <w:r w:rsidR="008405B1">
        <w:t xml:space="preserve"> </w:t>
      </w:r>
      <w:r>
        <w:t>было</w:t>
      </w:r>
      <w:r w:rsidR="008405B1">
        <w:t xml:space="preserve"> </w:t>
      </w:r>
      <w:r>
        <w:t>опциона</w:t>
      </w:r>
      <w:r w:rsidR="008405B1">
        <w:t xml:space="preserve"> </w:t>
      </w:r>
      <w:r>
        <w:t>или</w:t>
      </w:r>
      <w:r w:rsidR="008405B1">
        <w:t xml:space="preserve"> </w:t>
      </w:r>
      <w:r>
        <w:t>иных</w:t>
      </w:r>
      <w:r w:rsidR="008405B1">
        <w:t xml:space="preserve"> </w:t>
      </w:r>
      <w:r>
        <w:t>договоренностей</w:t>
      </w:r>
      <w:r w:rsidR="008405B1">
        <w:t xml:space="preserve"> </w:t>
      </w:r>
      <w:r>
        <w:t>об</w:t>
      </w:r>
      <w:r w:rsidR="008405B1">
        <w:t xml:space="preserve"> </w:t>
      </w:r>
      <w:r>
        <w:t>обратном</w:t>
      </w:r>
      <w:r w:rsidR="008405B1">
        <w:t xml:space="preserve"> </w:t>
      </w:r>
      <w:r>
        <w:t>выкупе.</w:t>
      </w:r>
    </w:p>
    <w:p w14:paraId="15629F45" w14:textId="1AD7E13E" w:rsidR="0021535E" w:rsidRDefault="0080346C" w:rsidP="009E1434">
      <w:pPr>
        <w:jc w:val="both"/>
      </w:pPr>
      <w:r>
        <w:t>Еще</w:t>
      </w:r>
      <w:r w:rsidR="008405B1">
        <w:t xml:space="preserve"> </w:t>
      </w:r>
      <w:r>
        <w:t>9,99%</w:t>
      </w:r>
      <w:r w:rsidR="008405B1">
        <w:t xml:space="preserve"> </w:t>
      </w:r>
      <w:r>
        <w:t>ПИВ</w:t>
      </w:r>
      <w:r w:rsidR="008405B1">
        <w:t xml:space="preserve"> – </w:t>
      </w:r>
      <w:r>
        <w:t>у</w:t>
      </w:r>
      <w:r w:rsidR="008405B1">
        <w:t xml:space="preserve"> </w:t>
      </w:r>
      <w:r>
        <w:t>бывшего</w:t>
      </w:r>
      <w:r w:rsidR="008405B1">
        <w:t xml:space="preserve"> </w:t>
      </w:r>
      <w:r>
        <w:t>генерального</w:t>
      </w:r>
      <w:r w:rsidR="008405B1">
        <w:t xml:space="preserve"> </w:t>
      </w:r>
      <w:r>
        <w:t>директора</w:t>
      </w:r>
      <w:r w:rsidR="008405B1">
        <w:t xml:space="preserve"> </w:t>
      </w:r>
      <w:r>
        <w:t>ПАО</w:t>
      </w:r>
      <w:r w:rsidR="008405B1">
        <w:t xml:space="preserve"> «</w:t>
      </w:r>
      <w:r>
        <w:t>Объединенная</w:t>
      </w:r>
      <w:r w:rsidR="008405B1">
        <w:t xml:space="preserve"> </w:t>
      </w:r>
      <w:r>
        <w:t>вагонная</w:t>
      </w:r>
      <w:r w:rsidR="008405B1">
        <w:t xml:space="preserve"> </w:t>
      </w:r>
      <w:r>
        <w:t>компания</w:t>
      </w:r>
      <w:r w:rsidR="008405B1">
        <w:t xml:space="preserve">» </w:t>
      </w:r>
      <w:r>
        <w:t>(MOEX:</w:t>
      </w:r>
      <w:r w:rsidR="008405B1">
        <w:t xml:space="preserve"> </w:t>
      </w:r>
      <w:r>
        <w:t>UWGN)</w:t>
      </w:r>
      <w:r w:rsidR="008405B1">
        <w:t xml:space="preserve"> </w:t>
      </w:r>
      <w:r>
        <w:t>(ОВК)</w:t>
      </w:r>
      <w:r w:rsidR="008405B1">
        <w:t xml:space="preserve"> </w:t>
      </w:r>
      <w:r>
        <w:t>Романа</w:t>
      </w:r>
      <w:r w:rsidR="008405B1">
        <w:t xml:space="preserve"> </w:t>
      </w:r>
      <w:r>
        <w:t>Савушкина.</w:t>
      </w:r>
      <w:r w:rsidR="008405B1">
        <w:t xml:space="preserve"> «</w:t>
      </w:r>
      <w:r>
        <w:t>ИСТ</w:t>
      </w:r>
      <w:r w:rsidR="008405B1">
        <w:t xml:space="preserve">» </w:t>
      </w:r>
      <w:r>
        <w:t>Александра</w:t>
      </w:r>
      <w:r w:rsidR="008405B1">
        <w:t xml:space="preserve"> </w:t>
      </w:r>
      <w:r>
        <w:t>Несиса</w:t>
      </w:r>
      <w:r w:rsidR="008405B1">
        <w:t xml:space="preserve"> </w:t>
      </w:r>
      <w:r>
        <w:t>и</w:t>
      </w:r>
      <w:r w:rsidR="008405B1">
        <w:t xml:space="preserve"> </w:t>
      </w:r>
      <w:r>
        <w:t>его</w:t>
      </w:r>
      <w:r w:rsidR="008405B1">
        <w:t xml:space="preserve"> </w:t>
      </w:r>
      <w:r>
        <w:t>партнеров</w:t>
      </w:r>
      <w:r w:rsidR="008405B1">
        <w:t xml:space="preserve"> </w:t>
      </w:r>
      <w:r>
        <w:t>является</w:t>
      </w:r>
      <w:r w:rsidR="008405B1">
        <w:t xml:space="preserve"> </w:t>
      </w:r>
      <w:r>
        <w:t>основателем</w:t>
      </w:r>
      <w:r w:rsidR="008405B1">
        <w:t xml:space="preserve"> </w:t>
      </w:r>
      <w:r>
        <w:t>ОВК,</w:t>
      </w:r>
      <w:r w:rsidR="008405B1">
        <w:t xml:space="preserve"> </w:t>
      </w:r>
      <w:r>
        <w:t>но</w:t>
      </w:r>
      <w:r w:rsidR="008405B1">
        <w:t xml:space="preserve"> </w:t>
      </w:r>
      <w:r>
        <w:t>в</w:t>
      </w:r>
      <w:r w:rsidR="008405B1">
        <w:t xml:space="preserve"> </w:t>
      </w:r>
      <w:r>
        <w:t>последние</w:t>
      </w:r>
      <w:r w:rsidR="008405B1">
        <w:t xml:space="preserve"> </w:t>
      </w:r>
      <w:r>
        <w:t>годы</w:t>
      </w:r>
      <w:r w:rsidR="008405B1">
        <w:t xml:space="preserve"> </w:t>
      </w:r>
      <w:r>
        <w:t>сокращал</w:t>
      </w:r>
      <w:r w:rsidR="008405B1">
        <w:t xml:space="preserve"> </w:t>
      </w:r>
      <w:r>
        <w:t>долю,</w:t>
      </w:r>
      <w:r w:rsidR="008405B1">
        <w:t xml:space="preserve"> </w:t>
      </w:r>
      <w:r>
        <w:t>а</w:t>
      </w:r>
      <w:r w:rsidR="008405B1">
        <w:t xml:space="preserve"> </w:t>
      </w:r>
      <w:r>
        <w:t>в</w:t>
      </w:r>
      <w:r w:rsidR="008405B1">
        <w:t xml:space="preserve"> </w:t>
      </w:r>
      <w:r>
        <w:t>начале</w:t>
      </w:r>
      <w:r w:rsidR="008405B1">
        <w:t xml:space="preserve"> </w:t>
      </w:r>
      <w:r>
        <w:t>2019</w:t>
      </w:r>
      <w:r w:rsidR="008405B1">
        <w:t xml:space="preserve"> </w:t>
      </w:r>
      <w:r>
        <w:t>г.</w:t>
      </w:r>
      <w:r w:rsidR="008405B1">
        <w:t xml:space="preserve"> – </w:t>
      </w:r>
      <w:r>
        <w:t>продал</w:t>
      </w:r>
      <w:r w:rsidR="008405B1">
        <w:t xml:space="preserve"> </w:t>
      </w:r>
      <w:r>
        <w:t>оставшиеся</w:t>
      </w:r>
      <w:r w:rsidR="008405B1">
        <w:t xml:space="preserve"> </w:t>
      </w:r>
      <w:r>
        <w:t>9,33%</w:t>
      </w:r>
      <w:r w:rsidR="008405B1">
        <w:t xml:space="preserve"> </w:t>
      </w:r>
      <w:r>
        <w:t>новой</w:t>
      </w:r>
      <w:r w:rsidR="008405B1">
        <w:t xml:space="preserve"> </w:t>
      </w:r>
      <w:r>
        <w:t>структуре</w:t>
      </w:r>
      <w:r w:rsidR="008405B1">
        <w:t xml:space="preserve"> «</w:t>
      </w:r>
      <w:r>
        <w:t>Ростеха</w:t>
      </w:r>
      <w:r w:rsidR="008405B1">
        <w:t xml:space="preserve">» – </w:t>
      </w:r>
      <w:r>
        <w:t>АО</w:t>
      </w:r>
      <w:r w:rsidR="008405B1">
        <w:t xml:space="preserve"> «</w:t>
      </w:r>
      <w:r>
        <w:t>Концерн</w:t>
      </w:r>
      <w:r w:rsidR="008405B1">
        <w:t xml:space="preserve"> «</w:t>
      </w:r>
      <w:r>
        <w:t>Уралвагонзавод</w:t>
      </w:r>
      <w:r w:rsidR="008405B1">
        <w:t>»</w:t>
      </w:r>
      <w:r>
        <w:t>,</w:t>
      </w:r>
      <w:r w:rsidR="008405B1">
        <w:t xml:space="preserve"> </w:t>
      </w:r>
      <w:r>
        <w:t>руководит</w:t>
      </w:r>
      <w:r w:rsidR="008405B1">
        <w:t xml:space="preserve"> </w:t>
      </w:r>
      <w:r>
        <w:t>которой</w:t>
      </w:r>
      <w:r w:rsidR="008405B1">
        <w:t xml:space="preserve"> </w:t>
      </w:r>
      <w:r>
        <w:t>глава</w:t>
      </w:r>
      <w:r w:rsidR="008405B1">
        <w:t xml:space="preserve"> </w:t>
      </w:r>
      <w:r>
        <w:t>УВЗ</w:t>
      </w:r>
      <w:r w:rsidR="008405B1">
        <w:t xml:space="preserve"> </w:t>
      </w:r>
      <w:r>
        <w:t>Александр</w:t>
      </w:r>
      <w:r w:rsidR="008405B1">
        <w:t xml:space="preserve"> </w:t>
      </w:r>
      <w:r>
        <w:t>Потапов</w:t>
      </w:r>
      <w:r w:rsidR="008405B1">
        <w:t xml:space="preserve"> </w:t>
      </w:r>
      <w:r>
        <w:t>(сам</w:t>
      </w:r>
      <w:r w:rsidR="008405B1">
        <w:t xml:space="preserve"> «</w:t>
      </w:r>
      <w:r>
        <w:t>Уралвагонзавод</w:t>
      </w:r>
      <w:r w:rsidR="008405B1">
        <w:t xml:space="preserve">» </w:t>
      </w:r>
      <w:r>
        <w:t>контролируется</w:t>
      </w:r>
      <w:r w:rsidR="008405B1">
        <w:t xml:space="preserve"> </w:t>
      </w:r>
      <w:r>
        <w:t>государственной</w:t>
      </w:r>
      <w:r w:rsidR="008405B1">
        <w:t xml:space="preserve"> </w:t>
      </w:r>
      <w:r>
        <w:t>корпорацией).</w:t>
      </w:r>
    </w:p>
    <w:p w14:paraId="0384D8DC" w14:textId="17DA70D2" w:rsidR="0021535E" w:rsidRDefault="008405B1" w:rsidP="009E1434">
      <w:pPr>
        <w:jc w:val="both"/>
      </w:pPr>
      <w:r>
        <w:t>«</w:t>
      </w:r>
      <w:r w:rsidR="0080346C">
        <w:t>Проминвествагон</w:t>
      </w:r>
      <w:r>
        <w:t xml:space="preserve">» </w:t>
      </w:r>
      <w:r w:rsidR="0080346C">
        <w:t>владеет</w:t>
      </w:r>
      <w:r>
        <w:t xml:space="preserve"> </w:t>
      </w:r>
      <w:r w:rsidR="0080346C">
        <w:t>АО</w:t>
      </w:r>
      <w:r>
        <w:t xml:space="preserve"> «</w:t>
      </w:r>
      <w:r w:rsidR="0080346C">
        <w:t>Первая</w:t>
      </w:r>
      <w:r>
        <w:t xml:space="preserve"> </w:t>
      </w:r>
      <w:r w:rsidR="0080346C">
        <w:t>тяжеловесная</w:t>
      </w:r>
      <w:r>
        <w:t xml:space="preserve"> </w:t>
      </w:r>
      <w:r w:rsidR="0080346C">
        <w:t>компания</w:t>
      </w:r>
      <w:r>
        <w:t>»</w:t>
      </w:r>
      <w:r w:rsidR="0080346C">
        <w:t>,</w:t>
      </w:r>
      <w:r>
        <w:t xml:space="preserve"> </w:t>
      </w:r>
      <w:r w:rsidR="0080346C">
        <w:t>являющегося</w:t>
      </w:r>
      <w:r>
        <w:t xml:space="preserve"> </w:t>
      </w:r>
      <w:r w:rsidR="0080346C">
        <w:t>собственником</w:t>
      </w:r>
      <w:r>
        <w:t xml:space="preserve"> «</w:t>
      </w:r>
      <w:r w:rsidR="0080346C">
        <w:t>Востока1520</w:t>
      </w:r>
      <w:r>
        <w:t xml:space="preserve">» </w:t>
      </w:r>
      <w:r w:rsidR="0080346C">
        <w:t>и</w:t>
      </w:r>
      <w:r>
        <w:t xml:space="preserve"> </w:t>
      </w:r>
      <w:r w:rsidR="0080346C">
        <w:t>лизинговой</w:t>
      </w:r>
      <w:r>
        <w:t xml:space="preserve"> </w:t>
      </w:r>
      <w:r w:rsidR="0080346C">
        <w:t>компании</w:t>
      </w:r>
      <w:r>
        <w:t xml:space="preserve"> «</w:t>
      </w:r>
      <w:r w:rsidR="0080346C">
        <w:t>Нитрохимпром</w:t>
      </w:r>
      <w:r>
        <w:t xml:space="preserve">» </w:t>
      </w:r>
      <w:r w:rsidR="0080346C">
        <w:t>(НХП).</w:t>
      </w:r>
      <w:r>
        <w:t xml:space="preserve"> </w:t>
      </w:r>
      <w:r w:rsidR="0080346C">
        <w:t>Последнюю</w:t>
      </w:r>
      <w:r>
        <w:t xml:space="preserve"> </w:t>
      </w:r>
      <w:r w:rsidR="0080346C">
        <w:t>С.Генералов</w:t>
      </w:r>
      <w:r>
        <w:t xml:space="preserve"> </w:t>
      </w:r>
      <w:r w:rsidR="0080346C">
        <w:t>купил,</w:t>
      </w:r>
      <w:r>
        <w:t xml:space="preserve"> </w:t>
      </w:r>
      <w:r w:rsidR="0080346C">
        <w:t>вернувшись</w:t>
      </w:r>
      <w:r>
        <w:t xml:space="preserve"> </w:t>
      </w:r>
      <w:r w:rsidR="0080346C">
        <w:t>в</w:t>
      </w:r>
      <w:r>
        <w:t xml:space="preserve"> </w:t>
      </w:r>
      <w:r w:rsidR="0080346C">
        <w:t>ж/д</w:t>
      </w:r>
      <w:r>
        <w:t xml:space="preserve"> </w:t>
      </w:r>
      <w:r w:rsidR="0080346C">
        <w:t>бизнес</w:t>
      </w:r>
      <w:r>
        <w:t xml:space="preserve"> </w:t>
      </w:r>
      <w:r w:rsidR="0080346C">
        <w:t>в</w:t>
      </w:r>
      <w:r>
        <w:t xml:space="preserve"> </w:t>
      </w:r>
      <w:r w:rsidR="0080346C">
        <w:t>2016</w:t>
      </w:r>
      <w:r>
        <w:t xml:space="preserve"> </w:t>
      </w:r>
      <w:r w:rsidR="0080346C">
        <w:t>г.</w:t>
      </w:r>
      <w:r>
        <w:t xml:space="preserve"> </w:t>
      </w:r>
      <w:r w:rsidR="0080346C">
        <w:t>НХП</w:t>
      </w:r>
      <w:r>
        <w:t xml:space="preserve"> </w:t>
      </w:r>
      <w:r w:rsidR="0080346C">
        <w:t>тогда</w:t>
      </w:r>
      <w:r>
        <w:t xml:space="preserve"> </w:t>
      </w:r>
      <w:r w:rsidR="0080346C">
        <w:t>был</w:t>
      </w:r>
      <w:r>
        <w:t xml:space="preserve"> </w:t>
      </w:r>
      <w:r w:rsidR="0080346C">
        <w:t>основным</w:t>
      </w:r>
      <w:r>
        <w:t xml:space="preserve"> </w:t>
      </w:r>
      <w:r w:rsidR="0080346C">
        <w:t>внешним</w:t>
      </w:r>
      <w:r>
        <w:t xml:space="preserve"> </w:t>
      </w:r>
      <w:r w:rsidR="0080346C">
        <w:t>покупателем</w:t>
      </w:r>
      <w:r>
        <w:t xml:space="preserve"> </w:t>
      </w:r>
      <w:r w:rsidR="0080346C">
        <w:t>вагонов</w:t>
      </w:r>
      <w:r>
        <w:t xml:space="preserve"> </w:t>
      </w:r>
      <w:r w:rsidR="0080346C">
        <w:t>с</w:t>
      </w:r>
      <w:r>
        <w:t xml:space="preserve"> </w:t>
      </w:r>
      <w:r w:rsidR="0080346C">
        <w:t>повышенной</w:t>
      </w:r>
      <w:r>
        <w:t xml:space="preserve"> </w:t>
      </w:r>
      <w:r w:rsidR="0080346C">
        <w:t>грузоподъемностью</w:t>
      </w:r>
      <w:r>
        <w:t xml:space="preserve"> </w:t>
      </w:r>
      <w:r w:rsidR="0080346C">
        <w:t>у</w:t>
      </w:r>
      <w:r>
        <w:t xml:space="preserve"> «</w:t>
      </w:r>
      <w:r w:rsidR="0080346C">
        <w:t>Объединенной</w:t>
      </w:r>
      <w:r>
        <w:t xml:space="preserve"> </w:t>
      </w:r>
      <w:r w:rsidR="0080346C">
        <w:t>вагонной</w:t>
      </w:r>
      <w:r>
        <w:t>»</w:t>
      </w:r>
      <w:r w:rsidR="0080346C">
        <w:t>.</w:t>
      </w:r>
      <w:r>
        <w:t xml:space="preserve"> </w:t>
      </w:r>
      <w:r w:rsidR="0080346C">
        <w:t>Вскоре</w:t>
      </w:r>
      <w:r>
        <w:t xml:space="preserve"> </w:t>
      </w:r>
      <w:r w:rsidR="0080346C">
        <w:t>в</w:t>
      </w:r>
      <w:r>
        <w:t xml:space="preserve"> </w:t>
      </w:r>
      <w:r w:rsidR="0080346C">
        <w:t>периметр</w:t>
      </w:r>
      <w:r>
        <w:t xml:space="preserve"> </w:t>
      </w:r>
      <w:r w:rsidR="0080346C">
        <w:t>ПТК</w:t>
      </w:r>
      <w:r>
        <w:t xml:space="preserve"> </w:t>
      </w:r>
      <w:r w:rsidR="0080346C">
        <w:t>вошел</w:t>
      </w:r>
      <w:r>
        <w:t xml:space="preserve"> </w:t>
      </w:r>
      <w:r w:rsidR="0080346C">
        <w:t>и</w:t>
      </w:r>
      <w:r>
        <w:t xml:space="preserve"> «</w:t>
      </w:r>
      <w:r w:rsidR="0080346C">
        <w:t>Восток1520</w:t>
      </w:r>
      <w:r>
        <w:t>»</w:t>
      </w:r>
      <w:r w:rsidR="0080346C">
        <w:t>,</w:t>
      </w:r>
      <w:r>
        <w:t xml:space="preserve"> </w:t>
      </w:r>
      <w:r w:rsidR="0080346C">
        <w:t>который</w:t>
      </w:r>
      <w:r>
        <w:t xml:space="preserve"> </w:t>
      </w:r>
      <w:r w:rsidR="0080346C">
        <w:t>до</w:t>
      </w:r>
      <w:r>
        <w:t xml:space="preserve"> </w:t>
      </w:r>
      <w:r w:rsidR="0080346C">
        <w:t>этого</w:t>
      </w:r>
      <w:r>
        <w:t xml:space="preserve"> </w:t>
      </w:r>
      <w:r w:rsidR="0080346C">
        <w:t>также</w:t>
      </w:r>
      <w:r>
        <w:t xml:space="preserve"> </w:t>
      </w:r>
      <w:r w:rsidR="0080346C">
        <w:t>был</w:t>
      </w:r>
      <w:r>
        <w:t xml:space="preserve"> </w:t>
      </w:r>
      <w:r w:rsidR="0080346C">
        <w:t>оператором</w:t>
      </w:r>
      <w:r>
        <w:t xml:space="preserve"> </w:t>
      </w:r>
      <w:r w:rsidR="0080346C">
        <w:t>ОВК.</w:t>
      </w:r>
    </w:p>
    <w:p w14:paraId="1A802BA4" w14:textId="0AF5CE2F" w:rsidR="0021535E" w:rsidRDefault="0080346C" w:rsidP="009E1434">
      <w:pPr>
        <w:jc w:val="both"/>
      </w:pPr>
      <w:r>
        <w:t>Сейчас</w:t>
      </w:r>
      <w:r w:rsidR="008405B1">
        <w:t xml:space="preserve"> </w:t>
      </w:r>
      <w:r>
        <w:t>у</w:t>
      </w:r>
      <w:r w:rsidR="008405B1">
        <w:t xml:space="preserve"> «</w:t>
      </w:r>
      <w:r>
        <w:t>Нитрохимпрома</w:t>
      </w:r>
      <w:r w:rsidR="008405B1">
        <w:t xml:space="preserve">» – </w:t>
      </w:r>
      <w:r>
        <w:t>более</w:t>
      </w:r>
      <w:r w:rsidR="008405B1">
        <w:t xml:space="preserve"> </w:t>
      </w:r>
      <w:r>
        <w:t>16</w:t>
      </w:r>
      <w:r w:rsidR="008405B1">
        <w:t xml:space="preserve"> </w:t>
      </w:r>
      <w:r>
        <w:t>тыс.</w:t>
      </w:r>
      <w:r w:rsidR="008405B1">
        <w:t xml:space="preserve"> </w:t>
      </w:r>
      <w:r>
        <w:t>полувагонов.</w:t>
      </w:r>
      <w:r w:rsidR="008405B1">
        <w:t xml:space="preserve"> </w:t>
      </w:r>
      <w:r>
        <w:t>Парк</w:t>
      </w:r>
      <w:r w:rsidR="008405B1">
        <w:t xml:space="preserve"> «</w:t>
      </w:r>
      <w:r>
        <w:t>Восток1520</w:t>
      </w:r>
      <w:r w:rsidR="008405B1">
        <w:t xml:space="preserve">» </w:t>
      </w:r>
      <w:r>
        <w:t>по</w:t>
      </w:r>
      <w:r w:rsidR="008405B1">
        <w:t xml:space="preserve"> </w:t>
      </w:r>
      <w:r>
        <w:t>итогам</w:t>
      </w:r>
      <w:r w:rsidR="008405B1">
        <w:t xml:space="preserve"> </w:t>
      </w:r>
      <w:r>
        <w:t>2018</w:t>
      </w:r>
      <w:r w:rsidR="008405B1">
        <w:t xml:space="preserve"> </w:t>
      </w:r>
      <w:r>
        <w:t>г.</w:t>
      </w:r>
      <w:r w:rsidR="008405B1">
        <w:t xml:space="preserve"> </w:t>
      </w:r>
      <w:r>
        <w:t>достиг</w:t>
      </w:r>
      <w:r w:rsidR="008405B1">
        <w:t xml:space="preserve"> </w:t>
      </w:r>
      <w:r>
        <w:t>36,6</w:t>
      </w:r>
      <w:r w:rsidR="008405B1">
        <w:t xml:space="preserve"> </w:t>
      </w:r>
      <w:r>
        <w:t>тыс.</w:t>
      </w:r>
      <w:r w:rsidR="008405B1">
        <w:t xml:space="preserve"> </w:t>
      </w:r>
      <w:r>
        <w:t>Все</w:t>
      </w:r>
      <w:r w:rsidR="008405B1">
        <w:t xml:space="preserve"> </w:t>
      </w:r>
      <w:r>
        <w:t>они</w:t>
      </w:r>
      <w:r w:rsidR="008405B1">
        <w:t xml:space="preserve"> </w:t>
      </w:r>
      <w:r>
        <w:t>также</w:t>
      </w:r>
      <w:r w:rsidR="008405B1">
        <w:t xml:space="preserve"> </w:t>
      </w:r>
      <w:r>
        <w:t>имеют</w:t>
      </w:r>
      <w:r w:rsidR="008405B1">
        <w:t xml:space="preserve"> </w:t>
      </w:r>
      <w:r>
        <w:t>повышенную</w:t>
      </w:r>
      <w:r w:rsidR="008405B1">
        <w:t xml:space="preserve"> </w:t>
      </w:r>
      <w:r>
        <w:t>грузоподъемность,</w:t>
      </w:r>
      <w:r w:rsidR="008405B1">
        <w:t xml:space="preserve"> </w:t>
      </w:r>
      <w:r>
        <w:t>в</w:t>
      </w:r>
      <w:r w:rsidR="008405B1">
        <w:t xml:space="preserve"> </w:t>
      </w:r>
      <w:r>
        <w:t>основном</w:t>
      </w:r>
      <w:r w:rsidR="008405B1">
        <w:t xml:space="preserve"> </w:t>
      </w:r>
      <w:r>
        <w:t>задействованы</w:t>
      </w:r>
      <w:r w:rsidR="008405B1">
        <w:t xml:space="preserve"> </w:t>
      </w:r>
      <w:r>
        <w:t>в</w:t>
      </w:r>
      <w:r w:rsidR="008405B1">
        <w:t xml:space="preserve"> </w:t>
      </w:r>
      <w:r>
        <w:t>перевозках</w:t>
      </w:r>
      <w:r w:rsidR="008405B1">
        <w:t xml:space="preserve"> </w:t>
      </w:r>
      <w:r>
        <w:t>угля</w:t>
      </w:r>
      <w:r w:rsidR="008405B1">
        <w:t xml:space="preserve"> </w:t>
      </w:r>
      <w:r>
        <w:t>на</w:t>
      </w:r>
      <w:r w:rsidR="008405B1">
        <w:t xml:space="preserve"> </w:t>
      </w:r>
      <w:r>
        <w:t>экспорт.</w:t>
      </w:r>
    </w:p>
    <w:p w14:paraId="42170380" w14:textId="0E5E0AB8" w:rsidR="0021535E" w:rsidRDefault="008405B1" w:rsidP="009E1434">
      <w:pPr>
        <w:jc w:val="both"/>
      </w:pPr>
      <w:r>
        <w:t>«</w:t>
      </w:r>
      <w:r w:rsidR="0080346C">
        <w:t>ПТК-Холдинг</w:t>
      </w:r>
      <w:r>
        <w:t xml:space="preserve">» </w:t>
      </w:r>
      <w:r w:rsidR="0080346C">
        <w:t>(ПТКХ)</w:t>
      </w:r>
      <w:r>
        <w:t xml:space="preserve"> </w:t>
      </w:r>
      <w:r w:rsidR="0080346C">
        <w:t>выступает</w:t>
      </w:r>
      <w:r>
        <w:t xml:space="preserve"> </w:t>
      </w:r>
      <w:r w:rsidR="0080346C">
        <w:t>управляющей</w:t>
      </w:r>
      <w:r>
        <w:t xml:space="preserve"> </w:t>
      </w:r>
      <w:r w:rsidR="0080346C">
        <w:t>компанией</w:t>
      </w:r>
      <w:r>
        <w:t xml:space="preserve"> «</w:t>
      </w:r>
      <w:r w:rsidR="0080346C">
        <w:t>Первой</w:t>
      </w:r>
      <w:r>
        <w:t xml:space="preserve"> </w:t>
      </w:r>
      <w:r w:rsidR="0080346C">
        <w:t>тяжеловесной</w:t>
      </w:r>
      <w:r>
        <w:t>»</w:t>
      </w:r>
      <w:r w:rsidR="0080346C">
        <w:t>.</w:t>
      </w:r>
      <w:r>
        <w:t xml:space="preserve"> </w:t>
      </w:r>
      <w:r w:rsidR="0080346C">
        <w:t>В</w:t>
      </w:r>
      <w:r>
        <w:t xml:space="preserve"> </w:t>
      </w:r>
      <w:r w:rsidR="0080346C">
        <w:t>конце</w:t>
      </w:r>
      <w:r>
        <w:t xml:space="preserve"> </w:t>
      </w:r>
      <w:r w:rsidR="0080346C">
        <w:t>января,</w:t>
      </w:r>
      <w:r>
        <w:t xml:space="preserve"> </w:t>
      </w:r>
      <w:r w:rsidR="0080346C">
        <w:t>согласно</w:t>
      </w:r>
      <w:r>
        <w:t xml:space="preserve"> </w:t>
      </w:r>
      <w:r w:rsidR="0080346C">
        <w:t>данным</w:t>
      </w:r>
      <w:r>
        <w:t xml:space="preserve"> «</w:t>
      </w:r>
      <w:r w:rsidR="0080346C">
        <w:t>СПАРК-Интерфакса</w:t>
      </w:r>
      <w:r>
        <w:t>»</w:t>
      </w:r>
      <w:r w:rsidR="0080346C">
        <w:t>,</w:t>
      </w:r>
      <w:r>
        <w:t xml:space="preserve"> </w:t>
      </w:r>
      <w:r w:rsidR="0080346C">
        <w:t>компанию</w:t>
      </w:r>
      <w:r>
        <w:t xml:space="preserve"> </w:t>
      </w:r>
      <w:r w:rsidR="0080346C">
        <w:t>возглавил</w:t>
      </w:r>
      <w:r>
        <w:t xml:space="preserve"> </w:t>
      </w:r>
      <w:r w:rsidR="0080346C">
        <w:t>Р.Савушкин.</w:t>
      </w:r>
      <w:r>
        <w:t xml:space="preserve"> </w:t>
      </w:r>
      <w:r w:rsidR="0080346C">
        <w:t>Управляющим</w:t>
      </w:r>
      <w:r>
        <w:t xml:space="preserve"> </w:t>
      </w:r>
      <w:r w:rsidR="0080346C">
        <w:t>директором</w:t>
      </w:r>
      <w:r>
        <w:t xml:space="preserve"> </w:t>
      </w:r>
      <w:r w:rsidR="0080346C">
        <w:t>ПТКХ</w:t>
      </w:r>
      <w:r>
        <w:t xml:space="preserve"> </w:t>
      </w:r>
      <w:r w:rsidR="0080346C">
        <w:t>остается</w:t>
      </w:r>
      <w:r>
        <w:t xml:space="preserve"> </w:t>
      </w:r>
      <w:r w:rsidR="0080346C">
        <w:t>Владимир</w:t>
      </w:r>
      <w:r>
        <w:t xml:space="preserve"> </w:t>
      </w:r>
      <w:r w:rsidR="0080346C">
        <w:t>Сосипаторов.</w:t>
      </w:r>
    </w:p>
    <w:p w14:paraId="07EE25F0" w14:textId="27FDD09C" w:rsidR="0021535E" w:rsidRDefault="008405B1" w:rsidP="009E1434">
      <w:pPr>
        <w:jc w:val="both"/>
      </w:pPr>
      <w:r>
        <w:t>«</w:t>
      </w:r>
      <w:r w:rsidR="0080346C">
        <w:t>ИСТ</w:t>
      </w:r>
      <w:r>
        <w:t xml:space="preserve">» </w:t>
      </w:r>
      <w:r w:rsidR="0080346C">
        <w:t>может</w:t>
      </w:r>
      <w:r>
        <w:t xml:space="preserve"> </w:t>
      </w:r>
      <w:r w:rsidR="0080346C">
        <w:t>стать</w:t>
      </w:r>
      <w:r>
        <w:t xml:space="preserve"> </w:t>
      </w:r>
      <w:r w:rsidR="0080346C">
        <w:t>также</w:t>
      </w:r>
      <w:r>
        <w:t xml:space="preserve"> </w:t>
      </w:r>
      <w:r w:rsidR="0080346C">
        <w:t>лишь</w:t>
      </w:r>
      <w:r>
        <w:t xml:space="preserve"> </w:t>
      </w:r>
      <w:r w:rsidR="0080346C">
        <w:t>промежуточным</w:t>
      </w:r>
      <w:r>
        <w:t xml:space="preserve"> </w:t>
      </w:r>
      <w:r w:rsidR="0080346C">
        <w:t>владельцем</w:t>
      </w:r>
      <w:r>
        <w:t xml:space="preserve"> </w:t>
      </w:r>
      <w:r w:rsidR="0080346C">
        <w:t>активов,</w:t>
      </w:r>
      <w:r>
        <w:t xml:space="preserve"> </w:t>
      </w:r>
      <w:r w:rsidR="0080346C">
        <w:t>писал</w:t>
      </w:r>
      <w:r>
        <w:t xml:space="preserve"> </w:t>
      </w:r>
      <w:r w:rsidR="0080346C">
        <w:t>при</w:t>
      </w:r>
      <w:r>
        <w:t xml:space="preserve"> </w:t>
      </w:r>
      <w:r w:rsidR="0080346C">
        <w:t>этом</w:t>
      </w:r>
      <w:r>
        <w:t xml:space="preserve"> «</w:t>
      </w:r>
      <w:r w:rsidR="0080346C">
        <w:t>Коммерсантъ</w:t>
      </w:r>
      <w:r>
        <w:t>»</w:t>
      </w:r>
      <w:r w:rsidR="0080346C">
        <w:t>:</w:t>
      </w:r>
      <w:r>
        <w:t xml:space="preserve"> </w:t>
      </w:r>
      <w:r w:rsidR="0080346C">
        <w:t>ПАО</w:t>
      </w:r>
      <w:r>
        <w:t xml:space="preserve"> «</w:t>
      </w:r>
      <w:r w:rsidR="0080346C">
        <w:t>Государственная</w:t>
      </w:r>
      <w:r>
        <w:t xml:space="preserve"> </w:t>
      </w:r>
      <w:r w:rsidR="0080346C">
        <w:t>транспортная</w:t>
      </w:r>
      <w:r>
        <w:t xml:space="preserve"> </w:t>
      </w:r>
      <w:r w:rsidR="0080346C">
        <w:t>лизинговая</w:t>
      </w:r>
      <w:r>
        <w:t xml:space="preserve"> </w:t>
      </w:r>
      <w:r w:rsidR="0080346C">
        <w:t>компания</w:t>
      </w:r>
      <w:r>
        <w:t xml:space="preserve">» </w:t>
      </w:r>
      <w:r w:rsidR="0080346C">
        <w:t>(ГТЛК)</w:t>
      </w:r>
      <w:r>
        <w:t xml:space="preserve"> </w:t>
      </w:r>
      <w:r w:rsidR="0080346C">
        <w:t>предлагала</w:t>
      </w:r>
      <w:r>
        <w:t xml:space="preserve"> </w:t>
      </w:r>
      <w:r w:rsidR="0080346C">
        <w:t>приобрести</w:t>
      </w:r>
      <w:r>
        <w:t xml:space="preserve"> </w:t>
      </w:r>
      <w:r w:rsidR="0080346C">
        <w:t>ПТК</w:t>
      </w:r>
      <w:r>
        <w:t xml:space="preserve"> </w:t>
      </w:r>
      <w:r w:rsidR="0080346C">
        <w:t>и</w:t>
      </w:r>
      <w:r>
        <w:t xml:space="preserve"> </w:t>
      </w:r>
      <w:r w:rsidR="0080346C">
        <w:t>Brunswick</w:t>
      </w:r>
      <w:r>
        <w:t xml:space="preserve"> </w:t>
      </w:r>
      <w:r w:rsidR="0080346C">
        <w:t>Rail</w:t>
      </w:r>
      <w:r>
        <w:t xml:space="preserve"> </w:t>
      </w:r>
      <w:r w:rsidR="0080346C">
        <w:t>Ильи</w:t>
      </w:r>
      <w:r>
        <w:t xml:space="preserve"> </w:t>
      </w:r>
      <w:r w:rsidR="0080346C">
        <w:t>Беляева</w:t>
      </w:r>
      <w:r>
        <w:t xml:space="preserve"> </w:t>
      </w:r>
      <w:r w:rsidR="0080346C">
        <w:t>за</w:t>
      </w:r>
      <w:r>
        <w:t xml:space="preserve"> </w:t>
      </w:r>
      <w:r w:rsidR="0080346C">
        <w:t>70</w:t>
      </w:r>
      <w:r>
        <w:t xml:space="preserve"> </w:t>
      </w:r>
      <w:r w:rsidR="0080346C">
        <w:t>млрд</w:t>
      </w:r>
      <w:r>
        <w:t xml:space="preserve"> </w:t>
      </w:r>
      <w:r w:rsidR="0080346C">
        <w:t>руб.</w:t>
      </w:r>
      <w:r>
        <w:t xml:space="preserve"> </w:t>
      </w:r>
      <w:r w:rsidR="0080346C">
        <w:t>и</w:t>
      </w:r>
      <w:r>
        <w:t xml:space="preserve"> </w:t>
      </w:r>
      <w:r w:rsidR="0080346C">
        <w:t>20</w:t>
      </w:r>
      <w:r>
        <w:t xml:space="preserve"> </w:t>
      </w:r>
      <w:r w:rsidR="0080346C">
        <w:t>млрд</w:t>
      </w:r>
      <w:r>
        <w:t xml:space="preserve"> </w:t>
      </w:r>
      <w:r w:rsidR="0080346C">
        <w:t>руб.</w:t>
      </w:r>
      <w:r>
        <w:t xml:space="preserve"> </w:t>
      </w:r>
      <w:r w:rsidR="0080346C">
        <w:t>соответственно,</w:t>
      </w:r>
      <w:r>
        <w:t xml:space="preserve"> </w:t>
      </w:r>
      <w:r w:rsidR="0080346C">
        <w:t>чтобы</w:t>
      </w:r>
      <w:r>
        <w:t xml:space="preserve"> </w:t>
      </w:r>
      <w:r w:rsidR="0080346C">
        <w:t>с</w:t>
      </w:r>
      <w:r>
        <w:t xml:space="preserve"> </w:t>
      </w:r>
      <w:r w:rsidR="0080346C">
        <w:t>77,3</w:t>
      </w:r>
      <w:r>
        <w:t xml:space="preserve"> </w:t>
      </w:r>
      <w:r w:rsidR="0080346C">
        <w:t>тыс.</w:t>
      </w:r>
      <w:r>
        <w:t xml:space="preserve"> </w:t>
      </w:r>
      <w:r w:rsidR="0080346C">
        <w:t>вагонов</w:t>
      </w:r>
      <w:r>
        <w:t xml:space="preserve"> </w:t>
      </w:r>
      <w:r w:rsidR="0080346C">
        <w:t>стать</w:t>
      </w:r>
      <w:r>
        <w:t xml:space="preserve"> </w:t>
      </w:r>
      <w:r w:rsidR="0080346C">
        <w:t>третьим</w:t>
      </w:r>
      <w:r>
        <w:t xml:space="preserve"> </w:t>
      </w:r>
      <w:r w:rsidR="0080346C">
        <w:t>оператором</w:t>
      </w:r>
      <w:r>
        <w:t xml:space="preserve"> </w:t>
      </w:r>
      <w:r w:rsidR="0080346C">
        <w:t>в</w:t>
      </w:r>
      <w:r>
        <w:t xml:space="preserve"> </w:t>
      </w:r>
      <w:r w:rsidR="0080346C">
        <w:t>РФ.</w:t>
      </w:r>
      <w:r>
        <w:t xml:space="preserve"> </w:t>
      </w:r>
      <w:r w:rsidR="0080346C">
        <w:t>При</w:t>
      </w:r>
      <w:r>
        <w:t xml:space="preserve"> </w:t>
      </w:r>
      <w:r w:rsidR="0080346C">
        <w:t>этом</w:t>
      </w:r>
      <w:r>
        <w:t xml:space="preserve"> </w:t>
      </w:r>
      <w:r w:rsidR="0080346C">
        <w:t>источник</w:t>
      </w:r>
      <w:r>
        <w:t xml:space="preserve"> </w:t>
      </w:r>
      <w:r w:rsidR="0080346C">
        <w:t>издания,</w:t>
      </w:r>
      <w:r>
        <w:t xml:space="preserve"> </w:t>
      </w:r>
      <w:r w:rsidR="0080346C">
        <w:t>знакомый</w:t>
      </w:r>
      <w:r>
        <w:t xml:space="preserve"> </w:t>
      </w:r>
      <w:r w:rsidR="0080346C">
        <w:t>с</w:t>
      </w:r>
      <w:r>
        <w:t xml:space="preserve"> </w:t>
      </w:r>
      <w:r w:rsidR="0080346C">
        <w:t>ходом</w:t>
      </w:r>
      <w:r>
        <w:t xml:space="preserve"> </w:t>
      </w:r>
      <w:r w:rsidR="0080346C">
        <w:t>переговоров,</w:t>
      </w:r>
      <w:r>
        <w:t xml:space="preserve"> </w:t>
      </w:r>
      <w:r w:rsidR="0080346C">
        <w:t>говорил,</w:t>
      </w:r>
      <w:r>
        <w:t xml:space="preserve"> </w:t>
      </w:r>
      <w:r w:rsidR="0080346C">
        <w:t>что</w:t>
      </w:r>
      <w:r>
        <w:t xml:space="preserve"> </w:t>
      </w:r>
      <w:r w:rsidR="0080346C">
        <w:t>обсуждается</w:t>
      </w:r>
      <w:r>
        <w:t xml:space="preserve"> </w:t>
      </w:r>
      <w:r w:rsidR="0080346C">
        <w:t>возможность</w:t>
      </w:r>
      <w:r>
        <w:t xml:space="preserve"> </w:t>
      </w:r>
      <w:r w:rsidR="0080346C">
        <w:t>вывода</w:t>
      </w:r>
      <w:r>
        <w:t xml:space="preserve"> «</w:t>
      </w:r>
      <w:r w:rsidR="0080346C">
        <w:t>Нитрохимпрома</w:t>
      </w:r>
      <w:r>
        <w:t xml:space="preserve">» </w:t>
      </w:r>
      <w:r w:rsidR="0080346C">
        <w:t>за</w:t>
      </w:r>
      <w:r>
        <w:t xml:space="preserve"> </w:t>
      </w:r>
      <w:r w:rsidR="0080346C">
        <w:t>периметр</w:t>
      </w:r>
      <w:r>
        <w:t xml:space="preserve"> </w:t>
      </w:r>
      <w:r w:rsidR="0080346C">
        <w:t>сделки</w:t>
      </w:r>
      <w:r>
        <w:t xml:space="preserve"> </w:t>
      </w:r>
      <w:r w:rsidR="0080346C">
        <w:t>с</w:t>
      </w:r>
      <w:r>
        <w:t xml:space="preserve"> </w:t>
      </w:r>
      <w:r w:rsidR="0080346C">
        <w:t>ГТЛК.</w:t>
      </w:r>
      <w:r>
        <w:t xml:space="preserve"> </w:t>
      </w:r>
      <w:r w:rsidR="0080346C">
        <w:t>Между</w:t>
      </w:r>
      <w:r>
        <w:t xml:space="preserve"> </w:t>
      </w:r>
      <w:r w:rsidR="0080346C">
        <w:t>тем,</w:t>
      </w:r>
      <w:r>
        <w:t xml:space="preserve"> </w:t>
      </w:r>
      <w:r w:rsidR="0080346C">
        <w:t>источники</w:t>
      </w:r>
      <w:r>
        <w:t xml:space="preserve"> </w:t>
      </w:r>
      <w:r w:rsidR="0080346C">
        <w:t>газеты</w:t>
      </w:r>
      <w:r>
        <w:t xml:space="preserve"> </w:t>
      </w:r>
      <w:r w:rsidR="0080346C">
        <w:t>не</w:t>
      </w:r>
      <w:r>
        <w:t xml:space="preserve"> </w:t>
      </w:r>
      <w:r w:rsidR="0080346C">
        <w:t>были</w:t>
      </w:r>
      <w:r>
        <w:t xml:space="preserve"> </w:t>
      </w:r>
      <w:r w:rsidR="0080346C">
        <w:t>уверены,</w:t>
      </w:r>
      <w:r>
        <w:t xml:space="preserve"> </w:t>
      </w:r>
      <w:r w:rsidR="0080346C">
        <w:t>что</w:t>
      </w:r>
      <w:r>
        <w:t xml:space="preserve"> </w:t>
      </w:r>
      <w:r w:rsidR="0080346C">
        <w:t>сделка</w:t>
      </w:r>
      <w:r>
        <w:t xml:space="preserve"> </w:t>
      </w:r>
      <w:r w:rsidR="0080346C">
        <w:t>с</w:t>
      </w:r>
      <w:r>
        <w:t xml:space="preserve"> </w:t>
      </w:r>
      <w:r w:rsidR="0080346C">
        <w:t>государственной</w:t>
      </w:r>
      <w:r>
        <w:t xml:space="preserve"> </w:t>
      </w:r>
      <w:r w:rsidR="0080346C">
        <w:t>компанией</w:t>
      </w:r>
      <w:r>
        <w:t xml:space="preserve"> </w:t>
      </w:r>
      <w:r w:rsidR="0080346C">
        <w:t>состоится,</w:t>
      </w:r>
      <w:r>
        <w:t xml:space="preserve"> </w:t>
      </w:r>
      <w:r w:rsidR="0080346C">
        <w:t>но</w:t>
      </w:r>
      <w:r>
        <w:t xml:space="preserve"> </w:t>
      </w:r>
      <w:r w:rsidR="0080346C">
        <w:t>если</w:t>
      </w:r>
      <w:r>
        <w:t xml:space="preserve"> </w:t>
      </w:r>
      <w:r w:rsidR="0080346C">
        <w:t>она</w:t>
      </w:r>
      <w:r>
        <w:t xml:space="preserve"> </w:t>
      </w:r>
      <w:r w:rsidR="0080346C">
        <w:t>пройдет,</w:t>
      </w:r>
      <w:r>
        <w:t xml:space="preserve"> </w:t>
      </w:r>
      <w:r w:rsidR="0080346C">
        <w:t>то</w:t>
      </w:r>
      <w:r>
        <w:t xml:space="preserve"> </w:t>
      </w:r>
      <w:r w:rsidR="0080346C">
        <w:t>средства,</w:t>
      </w:r>
      <w:r>
        <w:t xml:space="preserve"> </w:t>
      </w:r>
      <w:r w:rsidR="0080346C">
        <w:t>скорее</w:t>
      </w:r>
      <w:r>
        <w:t xml:space="preserve"> </w:t>
      </w:r>
      <w:r w:rsidR="0080346C">
        <w:t>всего,</w:t>
      </w:r>
      <w:r>
        <w:t xml:space="preserve"> «</w:t>
      </w:r>
      <w:r w:rsidR="0080346C">
        <w:t>ИСТ</w:t>
      </w:r>
      <w:r>
        <w:t xml:space="preserve">» </w:t>
      </w:r>
      <w:r w:rsidR="0080346C">
        <w:t>направит</w:t>
      </w:r>
      <w:r>
        <w:t xml:space="preserve"> </w:t>
      </w:r>
      <w:r w:rsidR="0080346C">
        <w:t>на</w:t>
      </w:r>
      <w:r>
        <w:t xml:space="preserve"> </w:t>
      </w:r>
      <w:r w:rsidR="0080346C">
        <w:t>снижение</w:t>
      </w:r>
      <w:r>
        <w:t xml:space="preserve"> </w:t>
      </w:r>
      <w:r w:rsidR="0080346C">
        <w:t>долга.</w:t>
      </w:r>
    </w:p>
    <w:p w14:paraId="563212E5" w14:textId="5D514EDD" w:rsidR="0080346C" w:rsidRDefault="0080346C" w:rsidP="009E1434">
      <w:pPr>
        <w:jc w:val="both"/>
      </w:pPr>
      <w:r>
        <w:t>Генеральным</w:t>
      </w:r>
      <w:r w:rsidR="008405B1">
        <w:t xml:space="preserve"> </w:t>
      </w:r>
      <w:r>
        <w:t>директором</w:t>
      </w:r>
      <w:r w:rsidR="008405B1">
        <w:t xml:space="preserve"> «</w:t>
      </w:r>
      <w:r>
        <w:t>Запада1520</w:t>
      </w:r>
      <w:r w:rsidR="008405B1">
        <w:t>»</w:t>
      </w:r>
      <w:r>
        <w:t>,</w:t>
      </w:r>
      <w:r w:rsidR="008405B1">
        <w:t xml:space="preserve"> </w:t>
      </w:r>
      <w:r>
        <w:t>согласно</w:t>
      </w:r>
      <w:r w:rsidR="008405B1">
        <w:t xml:space="preserve"> «</w:t>
      </w:r>
      <w:r>
        <w:t>СПАРКу</w:t>
      </w:r>
      <w:r w:rsidR="008405B1">
        <w:t>»</w:t>
      </w:r>
      <w:r>
        <w:t>,</w:t>
      </w:r>
      <w:r w:rsidR="008405B1">
        <w:t xml:space="preserve"> </w:t>
      </w:r>
      <w:r>
        <w:t>является</w:t>
      </w:r>
      <w:r w:rsidR="008405B1">
        <w:t xml:space="preserve"> </w:t>
      </w:r>
      <w:r>
        <w:t>Сергей</w:t>
      </w:r>
      <w:r w:rsidR="008405B1">
        <w:t xml:space="preserve"> </w:t>
      </w:r>
      <w:r>
        <w:t>Богданов,</w:t>
      </w:r>
      <w:r w:rsidR="008405B1">
        <w:t xml:space="preserve"> </w:t>
      </w:r>
      <w:r>
        <w:t>возглавляющий</w:t>
      </w:r>
      <w:r w:rsidR="008405B1">
        <w:t xml:space="preserve"> </w:t>
      </w:r>
      <w:r>
        <w:t>НХП.</w:t>
      </w:r>
      <w:r w:rsidR="008405B1">
        <w:t xml:space="preserve"> </w:t>
      </w:r>
      <w:r>
        <w:t>Представитель</w:t>
      </w:r>
      <w:r w:rsidR="008405B1">
        <w:t xml:space="preserve"> «</w:t>
      </w:r>
      <w:r>
        <w:t>Первой</w:t>
      </w:r>
      <w:r w:rsidR="008405B1">
        <w:t xml:space="preserve"> </w:t>
      </w:r>
      <w:r>
        <w:t>тяжеловесной</w:t>
      </w:r>
      <w:r w:rsidR="008405B1">
        <w:t xml:space="preserve"> </w:t>
      </w:r>
      <w:r>
        <w:t>компании</w:t>
      </w:r>
      <w:r w:rsidR="008405B1">
        <w:t xml:space="preserve">» </w:t>
      </w:r>
      <w:r>
        <w:t>от</w:t>
      </w:r>
      <w:r w:rsidR="008405B1">
        <w:t xml:space="preserve"> </w:t>
      </w:r>
      <w:r>
        <w:t>комментариев</w:t>
      </w:r>
      <w:r w:rsidR="008405B1">
        <w:t xml:space="preserve"> </w:t>
      </w:r>
      <w:r>
        <w:t>отказался.</w:t>
      </w:r>
    </w:p>
    <w:p w14:paraId="5A0BC98F" w14:textId="7999EB72" w:rsidR="0080346C" w:rsidRPr="0080346C" w:rsidRDefault="0080346C" w:rsidP="009E1434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34" w:name="_Toc1721171"/>
      <w:r w:rsidRPr="0080346C">
        <w:rPr>
          <w:rFonts w:ascii="Times New Roman" w:hAnsi="Times New Roman"/>
          <w:sz w:val="24"/>
          <w:szCs w:val="24"/>
        </w:rPr>
        <w:t>ИНТЕРФАКС;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80346C">
        <w:rPr>
          <w:rFonts w:ascii="Times New Roman" w:hAnsi="Times New Roman"/>
          <w:sz w:val="24"/>
          <w:szCs w:val="24"/>
        </w:rPr>
        <w:t>2019.02.22;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80346C">
        <w:rPr>
          <w:rFonts w:ascii="Times New Roman" w:hAnsi="Times New Roman"/>
          <w:sz w:val="24"/>
          <w:szCs w:val="24"/>
        </w:rPr>
        <w:t>РЖД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80346C">
        <w:rPr>
          <w:rFonts w:ascii="Times New Roman" w:hAnsi="Times New Roman"/>
          <w:sz w:val="24"/>
          <w:szCs w:val="24"/>
        </w:rPr>
        <w:t>НА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80346C">
        <w:rPr>
          <w:rFonts w:ascii="Times New Roman" w:hAnsi="Times New Roman"/>
          <w:sz w:val="24"/>
          <w:szCs w:val="24"/>
        </w:rPr>
        <w:t>ФОНЕ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80346C">
        <w:rPr>
          <w:rFonts w:ascii="Times New Roman" w:hAnsi="Times New Roman"/>
          <w:sz w:val="24"/>
          <w:szCs w:val="24"/>
        </w:rPr>
        <w:t>ПАДЕНИЯ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80346C">
        <w:rPr>
          <w:rFonts w:ascii="Times New Roman" w:hAnsi="Times New Roman"/>
          <w:sz w:val="24"/>
          <w:szCs w:val="24"/>
        </w:rPr>
        <w:t>ПОГРУЗКИ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80346C">
        <w:rPr>
          <w:rFonts w:ascii="Times New Roman" w:hAnsi="Times New Roman"/>
          <w:sz w:val="24"/>
          <w:szCs w:val="24"/>
        </w:rPr>
        <w:t>В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80346C">
        <w:rPr>
          <w:rFonts w:ascii="Times New Roman" w:hAnsi="Times New Roman"/>
          <w:sz w:val="24"/>
          <w:szCs w:val="24"/>
        </w:rPr>
        <w:t>ФЕВРАЛЕ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80346C">
        <w:rPr>
          <w:rFonts w:ascii="Times New Roman" w:hAnsi="Times New Roman"/>
          <w:sz w:val="24"/>
          <w:szCs w:val="24"/>
        </w:rPr>
        <w:t>ПРОСЯТ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80346C">
        <w:rPr>
          <w:rFonts w:ascii="Times New Roman" w:hAnsi="Times New Roman"/>
          <w:sz w:val="24"/>
          <w:szCs w:val="24"/>
        </w:rPr>
        <w:t>Ж/Д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80346C">
        <w:rPr>
          <w:rFonts w:ascii="Times New Roman" w:hAnsi="Times New Roman"/>
          <w:sz w:val="24"/>
          <w:szCs w:val="24"/>
        </w:rPr>
        <w:t>ОПЕРАТОРОВ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80346C">
        <w:rPr>
          <w:rFonts w:ascii="Times New Roman" w:hAnsi="Times New Roman"/>
          <w:sz w:val="24"/>
          <w:szCs w:val="24"/>
        </w:rPr>
        <w:t>СНИЗИТЬ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80346C">
        <w:rPr>
          <w:rFonts w:ascii="Times New Roman" w:hAnsi="Times New Roman"/>
          <w:sz w:val="24"/>
          <w:szCs w:val="24"/>
        </w:rPr>
        <w:t>СТАВКИ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80346C">
        <w:rPr>
          <w:rFonts w:ascii="Times New Roman" w:hAnsi="Times New Roman"/>
          <w:sz w:val="24"/>
          <w:szCs w:val="24"/>
        </w:rPr>
        <w:t>НА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80346C">
        <w:rPr>
          <w:rFonts w:ascii="Times New Roman" w:hAnsi="Times New Roman"/>
          <w:sz w:val="24"/>
          <w:szCs w:val="24"/>
        </w:rPr>
        <w:t>ВАГОНЫ</w:t>
      </w:r>
      <w:bookmarkEnd w:id="34"/>
    </w:p>
    <w:p w14:paraId="11406225" w14:textId="2AF71564" w:rsidR="0021535E" w:rsidRDefault="0080346C" w:rsidP="009E1434">
      <w:pPr>
        <w:jc w:val="both"/>
      </w:pPr>
      <w:r>
        <w:t>ОАО</w:t>
      </w:r>
      <w:r w:rsidR="008405B1">
        <w:t xml:space="preserve"> «</w:t>
      </w:r>
      <w:r>
        <w:t>Российские</w:t>
      </w:r>
      <w:r w:rsidR="008405B1">
        <w:t xml:space="preserve"> </w:t>
      </w:r>
      <w:r>
        <w:t>железные</w:t>
      </w:r>
      <w:r w:rsidR="008405B1">
        <w:t xml:space="preserve"> </w:t>
      </w:r>
      <w:r>
        <w:t>дороги</w:t>
      </w:r>
      <w:r w:rsidR="008405B1">
        <w:t xml:space="preserve">» </w:t>
      </w:r>
      <w:r>
        <w:t>просит</w:t>
      </w:r>
      <w:r w:rsidR="008405B1">
        <w:t xml:space="preserve"> </w:t>
      </w:r>
      <w:r>
        <w:t>ж/д</w:t>
      </w:r>
      <w:r w:rsidR="008405B1">
        <w:t xml:space="preserve"> </w:t>
      </w:r>
      <w:r>
        <w:t>операторов</w:t>
      </w:r>
      <w:r w:rsidR="008405B1">
        <w:t xml:space="preserve"> </w:t>
      </w:r>
      <w:r>
        <w:t>снизить</w:t>
      </w:r>
      <w:r w:rsidR="008405B1">
        <w:t xml:space="preserve"> </w:t>
      </w:r>
      <w:r>
        <w:t>ставки</w:t>
      </w:r>
      <w:r w:rsidR="008405B1">
        <w:t xml:space="preserve"> </w:t>
      </w:r>
      <w:r>
        <w:t>на</w:t>
      </w:r>
      <w:r w:rsidR="008405B1">
        <w:t xml:space="preserve"> </w:t>
      </w:r>
      <w:r>
        <w:t>предоставление</w:t>
      </w:r>
      <w:r w:rsidR="008405B1">
        <w:t xml:space="preserve"> </w:t>
      </w:r>
      <w:r>
        <w:t>вагонов,</w:t>
      </w:r>
      <w:r w:rsidR="008405B1">
        <w:t xml:space="preserve"> </w:t>
      </w:r>
      <w:r>
        <w:t>чтобы</w:t>
      </w:r>
      <w:r w:rsidR="008405B1">
        <w:t xml:space="preserve"> </w:t>
      </w:r>
      <w:r>
        <w:t>вывезти</w:t>
      </w:r>
      <w:r w:rsidR="008405B1">
        <w:t xml:space="preserve"> </w:t>
      </w:r>
      <w:r>
        <w:t>дополнительный</w:t>
      </w:r>
      <w:r w:rsidR="008405B1">
        <w:t xml:space="preserve"> </w:t>
      </w:r>
      <w:r>
        <w:t>объем</w:t>
      </w:r>
      <w:r w:rsidR="008405B1">
        <w:t xml:space="preserve"> </w:t>
      </w:r>
      <w:r>
        <w:t>грузов,</w:t>
      </w:r>
      <w:r w:rsidR="008405B1">
        <w:t xml:space="preserve"> </w:t>
      </w:r>
      <w:r>
        <w:t>что</w:t>
      </w:r>
      <w:r w:rsidR="008405B1">
        <w:t xml:space="preserve"> </w:t>
      </w:r>
      <w:r>
        <w:t>улучшит</w:t>
      </w:r>
      <w:r w:rsidR="008405B1">
        <w:t xml:space="preserve"> </w:t>
      </w:r>
      <w:r>
        <w:t>показатели</w:t>
      </w:r>
      <w:r w:rsidR="008405B1">
        <w:t xml:space="preserve"> </w:t>
      </w:r>
      <w:r>
        <w:t>погрузки</w:t>
      </w:r>
      <w:r w:rsidR="008405B1">
        <w:t xml:space="preserve"> </w:t>
      </w:r>
      <w:r>
        <w:t>на</w:t>
      </w:r>
      <w:r w:rsidR="008405B1">
        <w:t xml:space="preserve"> </w:t>
      </w:r>
      <w:r>
        <w:t>сети.</w:t>
      </w:r>
    </w:p>
    <w:p w14:paraId="6E01EE32" w14:textId="174473A1" w:rsidR="0021535E" w:rsidRDefault="008405B1" w:rsidP="009E1434">
      <w:pPr>
        <w:jc w:val="both"/>
      </w:pPr>
      <w:r>
        <w:t>«</w:t>
      </w:r>
      <w:r w:rsidR="0080346C">
        <w:t>В</w:t>
      </w:r>
      <w:r>
        <w:t xml:space="preserve"> </w:t>
      </w:r>
      <w:r w:rsidR="0080346C">
        <w:t>феврале</w:t>
      </w:r>
      <w:r>
        <w:t xml:space="preserve"> </w:t>
      </w:r>
      <w:r w:rsidR="0080346C">
        <w:t>отмечены</w:t>
      </w:r>
      <w:r>
        <w:t xml:space="preserve"> </w:t>
      </w:r>
      <w:r w:rsidR="0080346C">
        <w:t>отрицательные</w:t>
      </w:r>
      <w:r>
        <w:t xml:space="preserve"> </w:t>
      </w:r>
      <w:r w:rsidR="0080346C">
        <w:t>изменения</w:t>
      </w:r>
      <w:r>
        <w:t xml:space="preserve"> </w:t>
      </w:r>
      <w:r w:rsidR="0080346C">
        <w:t>динамики</w:t>
      </w:r>
      <w:r>
        <w:t xml:space="preserve"> </w:t>
      </w:r>
      <w:r w:rsidR="0080346C">
        <w:t>погрузки.</w:t>
      </w:r>
      <w:r>
        <w:t xml:space="preserve"> </w:t>
      </w:r>
      <w:r w:rsidR="0080346C">
        <w:t>По</w:t>
      </w:r>
      <w:r>
        <w:t xml:space="preserve"> </w:t>
      </w:r>
      <w:r w:rsidR="0080346C">
        <w:t>сравнению</w:t>
      </w:r>
      <w:r>
        <w:t xml:space="preserve"> </w:t>
      </w:r>
      <w:r w:rsidR="0080346C">
        <w:t>с</w:t>
      </w:r>
      <w:r>
        <w:t xml:space="preserve"> </w:t>
      </w:r>
      <w:r w:rsidR="0080346C">
        <w:t>аналогичным</w:t>
      </w:r>
      <w:r>
        <w:t xml:space="preserve"> </w:t>
      </w:r>
      <w:r w:rsidR="0080346C">
        <w:t>периодом</w:t>
      </w:r>
      <w:r>
        <w:t xml:space="preserve"> </w:t>
      </w:r>
      <w:r w:rsidR="0080346C">
        <w:t>прошлого</w:t>
      </w:r>
      <w:r>
        <w:t xml:space="preserve"> </w:t>
      </w:r>
      <w:r w:rsidR="0080346C">
        <w:t>года</w:t>
      </w:r>
      <w:r>
        <w:t xml:space="preserve"> </w:t>
      </w:r>
      <w:r w:rsidR="0080346C">
        <w:t>(ее</w:t>
      </w:r>
      <w:r>
        <w:t xml:space="preserve"> </w:t>
      </w:r>
      <w:r w:rsidR="0080346C">
        <w:t>уровень</w:t>
      </w:r>
      <w:r>
        <w:t xml:space="preserve"> – </w:t>
      </w:r>
      <w:r w:rsidR="0080346C">
        <w:t>ИФ)</w:t>
      </w:r>
      <w:r>
        <w:t xml:space="preserve"> </w:t>
      </w:r>
      <w:r w:rsidR="0080346C">
        <w:t>снижен</w:t>
      </w:r>
      <w:r>
        <w:t xml:space="preserve"> </w:t>
      </w:r>
      <w:r w:rsidR="0080346C">
        <w:t>на</w:t>
      </w:r>
      <w:r>
        <w:t xml:space="preserve"> </w:t>
      </w:r>
      <w:r w:rsidR="0080346C">
        <w:t>1,2%</w:t>
      </w:r>
      <w:r>
        <w:t>»</w:t>
      </w:r>
      <w:r w:rsidR="0080346C">
        <w:t>,</w:t>
      </w:r>
      <w:r>
        <w:t xml:space="preserve"> – </w:t>
      </w:r>
      <w:r w:rsidR="0080346C">
        <w:t>сообщил</w:t>
      </w:r>
      <w:r>
        <w:t xml:space="preserve"> </w:t>
      </w:r>
      <w:r w:rsidR="0080346C">
        <w:t>в</w:t>
      </w:r>
      <w:r>
        <w:t xml:space="preserve"> </w:t>
      </w:r>
      <w:r w:rsidR="0080346C">
        <w:t>письме</w:t>
      </w:r>
      <w:r>
        <w:t xml:space="preserve"> </w:t>
      </w:r>
      <w:r w:rsidR="0080346C">
        <w:t>главе</w:t>
      </w:r>
      <w:r>
        <w:t xml:space="preserve"> </w:t>
      </w:r>
      <w:r w:rsidR="0080346C">
        <w:t>Союза</w:t>
      </w:r>
      <w:r>
        <w:t xml:space="preserve"> </w:t>
      </w:r>
      <w:r w:rsidR="0080346C">
        <w:t>операторов</w:t>
      </w:r>
      <w:r>
        <w:t xml:space="preserve"> </w:t>
      </w:r>
      <w:r w:rsidR="0080346C">
        <w:t>железнодорожного</w:t>
      </w:r>
      <w:r>
        <w:t xml:space="preserve"> </w:t>
      </w:r>
      <w:r w:rsidR="0080346C">
        <w:t>транспорта</w:t>
      </w:r>
      <w:r>
        <w:t xml:space="preserve"> </w:t>
      </w:r>
      <w:r w:rsidR="0080346C">
        <w:t>(СОЖТ,</w:t>
      </w:r>
      <w:r>
        <w:t xml:space="preserve"> </w:t>
      </w:r>
      <w:r w:rsidR="0080346C">
        <w:t>объединяет</w:t>
      </w:r>
      <w:r>
        <w:t xml:space="preserve"> </w:t>
      </w:r>
      <w:r w:rsidR="0080346C">
        <w:lastRenderedPageBreak/>
        <w:t>крупных</w:t>
      </w:r>
      <w:r>
        <w:t xml:space="preserve"> </w:t>
      </w:r>
      <w:r w:rsidR="0080346C">
        <w:t>и</w:t>
      </w:r>
      <w:r>
        <w:t xml:space="preserve"> </w:t>
      </w:r>
      <w:r w:rsidR="0080346C">
        <w:t>средних</w:t>
      </w:r>
      <w:r>
        <w:t xml:space="preserve"> </w:t>
      </w:r>
      <w:r w:rsidR="0080346C">
        <w:t>владельцев</w:t>
      </w:r>
      <w:r>
        <w:t xml:space="preserve"> </w:t>
      </w:r>
      <w:r w:rsidR="0080346C">
        <w:t>вагонов)</w:t>
      </w:r>
      <w:r>
        <w:t xml:space="preserve"> </w:t>
      </w:r>
      <w:r w:rsidR="0080346C">
        <w:t>Алексею</w:t>
      </w:r>
      <w:r>
        <w:t xml:space="preserve"> </w:t>
      </w:r>
      <w:r w:rsidR="0080346C">
        <w:t>Дружинину</w:t>
      </w:r>
      <w:r>
        <w:t xml:space="preserve"> </w:t>
      </w:r>
      <w:r w:rsidR="0080346C">
        <w:t>замглавы</w:t>
      </w:r>
      <w:r>
        <w:t xml:space="preserve"> </w:t>
      </w:r>
      <w:r w:rsidR="0080346C">
        <w:t>центра</w:t>
      </w:r>
      <w:r>
        <w:t xml:space="preserve"> </w:t>
      </w:r>
      <w:r w:rsidR="0080346C">
        <w:t>фирменного</w:t>
      </w:r>
      <w:r>
        <w:t xml:space="preserve"> </w:t>
      </w:r>
      <w:r w:rsidR="0080346C">
        <w:t>транспортного</w:t>
      </w:r>
      <w:r>
        <w:t xml:space="preserve"> </w:t>
      </w:r>
      <w:r w:rsidR="0080346C">
        <w:t>обслуживания</w:t>
      </w:r>
      <w:r>
        <w:t xml:space="preserve"> </w:t>
      </w:r>
      <w:r w:rsidR="0080346C">
        <w:t>монополии</w:t>
      </w:r>
      <w:r>
        <w:t xml:space="preserve"> </w:t>
      </w:r>
      <w:r w:rsidR="0080346C">
        <w:t>Андрей</w:t>
      </w:r>
      <w:r>
        <w:t xml:space="preserve"> </w:t>
      </w:r>
      <w:r w:rsidR="0080346C">
        <w:t>Дреничев</w:t>
      </w:r>
      <w:r>
        <w:t xml:space="preserve"> </w:t>
      </w:r>
      <w:r w:rsidR="0080346C">
        <w:t>(</w:t>
      </w:r>
      <w:r>
        <w:t>«</w:t>
      </w:r>
      <w:r w:rsidR="0080346C">
        <w:t>Интерфакс</w:t>
      </w:r>
      <w:r>
        <w:t xml:space="preserve">» </w:t>
      </w:r>
      <w:r w:rsidR="0080346C">
        <w:t>ознакомился</w:t>
      </w:r>
      <w:r>
        <w:t xml:space="preserve"> </w:t>
      </w:r>
      <w:r w:rsidR="0080346C">
        <w:t>с</w:t>
      </w:r>
      <w:r>
        <w:t xml:space="preserve"> </w:t>
      </w:r>
      <w:r w:rsidR="0080346C">
        <w:t>содержанием</w:t>
      </w:r>
      <w:r>
        <w:t xml:space="preserve"> </w:t>
      </w:r>
      <w:r w:rsidR="0080346C">
        <w:t>документа,</w:t>
      </w:r>
      <w:r>
        <w:t xml:space="preserve"> </w:t>
      </w:r>
      <w:r w:rsidR="0080346C">
        <w:t>получив</w:t>
      </w:r>
      <w:r>
        <w:t xml:space="preserve"> </w:t>
      </w:r>
      <w:r w:rsidR="0080346C">
        <w:t>его</w:t>
      </w:r>
      <w:r>
        <w:t xml:space="preserve"> </w:t>
      </w:r>
      <w:r w:rsidR="0080346C">
        <w:t>копию</w:t>
      </w:r>
      <w:r>
        <w:t xml:space="preserve"> </w:t>
      </w:r>
      <w:r w:rsidR="0080346C">
        <w:t>от</w:t>
      </w:r>
      <w:r>
        <w:t xml:space="preserve"> </w:t>
      </w:r>
      <w:r w:rsidR="0080346C">
        <w:t>одной</w:t>
      </w:r>
      <w:r>
        <w:t xml:space="preserve"> </w:t>
      </w:r>
      <w:r w:rsidR="0080346C">
        <w:t>из</w:t>
      </w:r>
      <w:r>
        <w:t xml:space="preserve"> </w:t>
      </w:r>
      <w:r w:rsidR="0080346C">
        <w:t>компаний,</w:t>
      </w:r>
      <w:r>
        <w:t xml:space="preserve"> </w:t>
      </w:r>
      <w:r w:rsidR="0080346C">
        <w:t>входящих</w:t>
      </w:r>
      <w:r>
        <w:t xml:space="preserve"> </w:t>
      </w:r>
      <w:r w:rsidR="0080346C">
        <w:t>в</w:t>
      </w:r>
      <w:r>
        <w:t xml:space="preserve"> </w:t>
      </w:r>
      <w:r w:rsidR="0080346C">
        <w:t>состав</w:t>
      </w:r>
      <w:r>
        <w:t xml:space="preserve"> </w:t>
      </w:r>
      <w:r w:rsidR="0080346C">
        <w:t>участников</w:t>
      </w:r>
      <w:r>
        <w:t xml:space="preserve"> </w:t>
      </w:r>
      <w:r w:rsidR="0080346C">
        <w:t>объединения).</w:t>
      </w:r>
    </w:p>
    <w:p w14:paraId="5B1BDC50" w14:textId="7F1306B7" w:rsidR="0021535E" w:rsidRDefault="008405B1" w:rsidP="009E1434">
      <w:pPr>
        <w:jc w:val="both"/>
      </w:pPr>
      <w:r>
        <w:t>«</w:t>
      </w:r>
      <w:r w:rsidR="0080346C">
        <w:t>В</w:t>
      </w:r>
      <w:r>
        <w:t xml:space="preserve"> </w:t>
      </w:r>
      <w:r w:rsidR="0080346C">
        <w:t>этой</w:t>
      </w:r>
      <w:r>
        <w:t xml:space="preserve"> </w:t>
      </w:r>
      <w:r w:rsidR="0080346C">
        <w:t>связи</w:t>
      </w:r>
      <w:r>
        <w:t xml:space="preserve"> </w:t>
      </w:r>
      <w:r w:rsidR="0080346C">
        <w:t>РЖД</w:t>
      </w:r>
      <w:r>
        <w:t xml:space="preserve"> </w:t>
      </w:r>
      <w:r w:rsidR="0080346C">
        <w:t>проведена</w:t>
      </w:r>
      <w:r>
        <w:t xml:space="preserve"> </w:t>
      </w:r>
      <w:r w:rsidR="0080346C">
        <w:t>работа</w:t>
      </w:r>
      <w:r>
        <w:t xml:space="preserve"> </w:t>
      </w:r>
      <w:r w:rsidR="0080346C">
        <w:t>с</w:t>
      </w:r>
      <w:r>
        <w:t xml:space="preserve"> </w:t>
      </w:r>
      <w:r w:rsidR="0080346C">
        <w:t>грузоотправителями</w:t>
      </w:r>
      <w:r>
        <w:t xml:space="preserve"> </w:t>
      </w:r>
      <w:r w:rsidR="0080346C">
        <w:t>по</w:t>
      </w:r>
      <w:r>
        <w:t xml:space="preserve"> </w:t>
      </w:r>
      <w:r w:rsidR="0080346C">
        <w:t>увеличению</w:t>
      </w:r>
      <w:r>
        <w:t xml:space="preserve"> </w:t>
      </w:r>
      <w:r w:rsidR="0080346C">
        <w:t>предъявления</w:t>
      </w:r>
      <w:r>
        <w:t xml:space="preserve"> </w:t>
      </w:r>
      <w:r w:rsidR="0080346C">
        <w:t>груза</w:t>
      </w:r>
      <w:r>
        <w:t xml:space="preserve"> </w:t>
      </w:r>
      <w:r w:rsidR="0080346C">
        <w:t>к</w:t>
      </w:r>
      <w:r>
        <w:t xml:space="preserve"> </w:t>
      </w:r>
      <w:r w:rsidR="0080346C">
        <w:t>перевозке.</w:t>
      </w:r>
      <w:r>
        <w:t xml:space="preserve"> </w:t>
      </w:r>
      <w:r w:rsidR="0080346C">
        <w:t>(Те</w:t>
      </w:r>
      <w:r>
        <w:t xml:space="preserve"> – </w:t>
      </w:r>
      <w:r w:rsidR="0080346C">
        <w:t>ИФ)</w:t>
      </w:r>
      <w:r>
        <w:t xml:space="preserve"> </w:t>
      </w:r>
      <w:r w:rsidR="0080346C">
        <w:t>выразили</w:t>
      </w:r>
      <w:r>
        <w:t xml:space="preserve"> </w:t>
      </w:r>
      <w:r w:rsidR="0080346C">
        <w:t>готовность</w:t>
      </w:r>
      <w:r>
        <w:t xml:space="preserve"> </w:t>
      </w:r>
      <w:r w:rsidR="0080346C">
        <w:t>дополнительно</w:t>
      </w:r>
      <w:r>
        <w:t xml:space="preserve"> </w:t>
      </w:r>
      <w:r w:rsidR="0080346C">
        <w:t>(выдать</w:t>
      </w:r>
      <w:r>
        <w:t xml:space="preserve"> </w:t>
      </w:r>
      <w:r w:rsidR="0080346C">
        <w:t>к</w:t>
      </w:r>
      <w:r>
        <w:t xml:space="preserve"> </w:t>
      </w:r>
      <w:r w:rsidR="0080346C">
        <w:t>транспортировке</w:t>
      </w:r>
      <w:r>
        <w:t xml:space="preserve"> – </w:t>
      </w:r>
      <w:r w:rsidR="0080346C">
        <w:t>ИФ)</w:t>
      </w:r>
      <w:r>
        <w:t xml:space="preserve"> </w:t>
      </w:r>
      <w:r w:rsidR="0080346C">
        <w:t>в</w:t>
      </w:r>
      <w:r>
        <w:t xml:space="preserve"> </w:t>
      </w:r>
      <w:r w:rsidR="0080346C">
        <w:t>феврале</w:t>
      </w:r>
      <w:r>
        <w:t xml:space="preserve"> </w:t>
      </w:r>
      <w:r w:rsidR="0080346C">
        <w:t>более</w:t>
      </w:r>
      <w:r>
        <w:t xml:space="preserve"> </w:t>
      </w:r>
      <w:r w:rsidR="0080346C">
        <w:t>660</w:t>
      </w:r>
      <w:r>
        <w:t xml:space="preserve"> </w:t>
      </w:r>
      <w:r w:rsidR="0080346C">
        <w:t>тыс.</w:t>
      </w:r>
      <w:r>
        <w:t xml:space="preserve"> </w:t>
      </w:r>
      <w:r w:rsidR="0080346C">
        <w:t>тонн</w:t>
      </w:r>
      <w:r>
        <w:t xml:space="preserve"> </w:t>
      </w:r>
      <w:r w:rsidR="0080346C">
        <w:t>готовой</w:t>
      </w:r>
      <w:r>
        <w:t xml:space="preserve"> </w:t>
      </w:r>
      <w:r w:rsidR="0080346C">
        <w:t>продукции</w:t>
      </w:r>
      <w:r>
        <w:t xml:space="preserve"> </w:t>
      </w:r>
      <w:r w:rsidR="0080346C">
        <w:t>(10,8</w:t>
      </w:r>
      <w:r>
        <w:t xml:space="preserve"> </w:t>
      </w:r>
      <w:r w:rsidR="0080346C">
        <w:t>тыс.</w:t>
      </w:r>
      <w:r>
        <w:t xml:space="preserve"> </w:t>
      </w:r>
      <w:r w:rsidR="0080346C">
        <w:t>вагонов),</w:t>
      </w:r>
      <w:r>
        <w:t xml:space="preserve"> </w:t>
      </w:r>
      <w:r w:rsidR="0080346C">
        <w:t>в</w:t>
      </w:r>
      <w:r>
        <w:t xml:space="preserve"> </w:t>
      </w:r>
      <w:r w:rsidR="0080346C">
        <w:t>том</w:t>
      </w:r>
      <w:r>
        <w:t xml:space="preserve"> </w:t>
      </w:r>
      <w:r w:rsidR="0080346C">
        <w:t>числе</w:t>
      </w:r>
      <w:r>
        <w:t xml:space="preserve"> </w:t>
      </w:r>
      <w:r w:rsidR="0080346C">
        <w:t>около</w:t>
      </w:r>
      <w:r>
        <w:t xml:space="preserve"> </w:t>
      </w:r>
      <w:r w:rsidR="0080346C">
        <w:t>100</w:t>
      </w:r>
      <w:r>
        <w:t xml:space="preserve"> </w:t>
      </w:r>
      <w:r w:rsidR="0080346C">
        <w:t>тыс.</w:t>
      </w:r>
      <w:r>
        <w:t xml:space="preserve"> </w:t>
      </w:r>
      <w:r w:rsidR="0080346C">
        <w:t>тонн</w:t>
      </w:r>
      <w:r>
        <w:t xml:space="preserve"> </w:t>
      </w:r>
      <w:r w:rsidR="0080346C">
        <w:t>грузов</w:t>
      </w:r>
      <w:r>
        <w:t xml:space="preserve"> </w:t>
      </w:r>
      <w:r w:rsidR="0080346C">
        <w:t>II</w:t>
      </w:r>
      <w:r>
        <w:t xml:space="preserve"> </w:t>
      </w:r>
      <w:r w:rsidR="0080346C">
        <w:t>и</w:t>
      </w:r>
      <w:r>
        <w:t xml:space="preserve"> </w:t>
      </w:r>
      <w:r w:rsidR="0080346C">
        <w:t>III</w:t>
      </w:r>
      <w:r>
        <w:t xml:space="preserve"> </w:t>
      </w:r>
      <w:r w:rsidR="0080346C">
        <w:t>тарифного</w:t>
      </w:r>
      <w:r>
        <w:t xml:space="preserve"> </w:t>
      </w:r>
      <w:r w:rsidR="0080346C">
        <w:t>класса,</w:t>
      </w:r>
      <w:r>
        <w:t xml:space="preserve"> </w:t>
      </w:r>
      <w:r w:rsidR="0080346C">
        <w:t>при</w:t>
      </w:r>
      <w:r>
        <w:t xml:space="preserve"> </w:t>
      </w:r>
      <w:r w:rsidR="0080346C">
        <w:t>условии</w:t>
      </w:r>
      <w:r>
        <w:t xml:space="preserve"> </w:t>
      </w:r>
      <w:r w:rsidR="0080346C">
        <w:t>снижения</w:t>
      </w:r>
      <w:r>
        <w:t xml:space="preserve"> </w:t>
      </w:r>
      <w:r w:rsidR="0080346C">
        <w:t>ставки</w:t>
      </w:r>
      <w:r>
        <w:t xml:space="preserve"> </w:t>
      </w:r>
      <w:r w:rsidR="0080346C">
        <w:t>предоставления</w:t>
      </w:r>
      <w:r>
        <w:t xml:space="preserve"> </w:t>
      </w:r>
      <w:r w:rsidR="0080346C">
        <w:t>подвижного</w:t>
      </w:r>
      <w:r>
        <w:t xml:space="preserve"> </w:t>
      </w:r>
      <w:r w:rsidR="0080346C">
        <w:t>состава</w:t>
      </w:r>
      <w:r>
        <w:t>»</w:t>
      </w:r>
      <w:r w:rsidR="0080346C">
        <w:t>,</w:t>
      </w:r>
      <w:r>
        <w:t xml:space="preserve"> – </w:t>
      </w:r>
      <w:r w:rsidR="0080346C">
        <w:t>добавил</w:t>
      </w:r>
      <w:r>
        <w:t xml:space="preserve"> </w:t>
      </w:r>
      <w:r w:rsidR="0080346C">
        <w:t>менеджер.</w:t>
      </w:r>
    </w:p>
    <w:p w14:paraId="56DFD57C" w14:textId="71955F78" w:rsidR="0021535E" w:rsidRDefault="008405B1" w:rsidP="009E1434">
      <w:pPr>
        <w:jc w:val="both"/>
      </w:pPr>
      <w:r>
        <w:t>«</w:t>
      </w:r>
      <w:r w:rsidR="0080346C">
        <w:t>Учитывая,</w:t>
      </w:r>
      <w:r>
        <w:t xml:space="preserve"> </w:t>
      </w:r>
      <w:r w:rsidR="0080346C">
        <w:t>что</w:t>
      </w:r>
      <w:r>
        <w:t xml:space="preserve"> </w:t>
      </w:r>
      <w:r w:rsidR="0080346C">
        <w:t>на</w:t>
      </w:r>
      <w:r>
        <w:t xml:space="preserve"> </w:t>
      </w:r>
      <w:r w:rsidR="0080346C">
        <w:t>сегодняшний</w:t>
      </w:r>
      <w:r>
        <w:t xml:space="preserve"> </w:t>
      </w:r>
      <w:r w:rsidR="0080346C">
        <w:t>день</w:t>
      </w:r>
      <w:r>
        <w:t xml:space="preserve"> </w:t>
      </w:r>
      <w:r w:rsidR="0080346C">
        <w:t>без</w:t>
      </w:r>
      <w:r>
        <w:t xml:space="preserve"> </w:t>
      </w:r>
      <w:r w:rsidR="0080346C">
        <w:t>операций</w:t>
      </w:r>
      <w:r>
        <w:t xml:space="preserve"> </w:t>
      </w:r>
      <w:r w:rsidR="0080346C">
        <w:t>свыше</w:t>
      </w:r>
      <w:r>
        <w:t xml:space="preserve"> </w:t>
      </w:r>
      <w:r w:rsidR="0080346C">
        <w:t>10</w:t>
      </w:r>
      <w:r>
        <w:t xml:space="preserve"> </w:t>
      </w:r>
      <w:r w:rsidR="0080346C">
        <w:t>суток</w:t>
      </w:r>
      <w:r>
        <w:t xml:space="preserve"> </w:t>
      </w:r>
      <w:r w:rsidR="0080346C">
        <w:t>простаивает</w:t>
      </w:r>
      <w:r>
        <w:t xml:space="preserve"> </w:t>
      </w:r>
      <w:r w:rsidR="0080346C">
        <w:t>более</w:t>
      </w:r>
      <w:r>
        <w:t xml:space="preserve"> </w:t>
      </w:r>
      <w:r w:rsidR="0080346C">
        <w:t>59</w:t>
      </w:r>
      <w:r>
        <w:t xml:space="preserve"> </w:t>
      </w:r>
      <w:r w:rsidR="0080346C">
        <w:t>тыс.</w:t>
      </w:r>
      <w:r>
        <w:t xml:space="preserve"> </w:t>
      </w:r>
      <w:r w:rsidR="0080346C">
        <w:t>единиц</w:t>
      </w:r>
      <w:r>
        <w:t xml:space="preserve"> </w:t>
      </w:r>
      <w:r w:rsidR="0080346C">
        <w:t>подвижного</w:t>
      </w:r>
      <w:r>
        <w:t xml:space="preserve"> </w:t>
      </w:r>
      <w:r w:rsidR="0080346C">
        <w:t>состава</w:t>
      </w:r>
      <w:r>
        <w:t xml:space="preserve"> </w:t>
      </w:r>
      <w:r w:rsidR="0080346C">
        <w:t>(в</w:t>
      </w:r>
      <w:r>
        <w:t xml:space="preserve"> </w:t>
      </w:r>
      <w:r w:rsidR="0080346C">
        <w:t>том</w:t>
      </w:r>
      <w:r>
        <w:t xml:space="preserve"> </w:t>
      </w:r>
      <w:r w:rsidR="0080346C">
        <w:t>числе</w:t>
      </w:r>
      <w:r>
        <w:t xml:space="preserve"> </w:t>
      </w:r>
      <w:r w:rsidR="0080346C">
        <w:t>около</w:t>
      </w:r>
      <w:r>
        <w:t xml:space="preserve"> </w:t>
      </w:r>
      <w:r w:rsidR="0080346C">
        <w:t>30</w:t>
      </w:r>
      <w:r>
        <w:t xml:space="preserve"> </w:t>
      </w:r>
      <w:r w:rsidR="0080346C">
        <w:t>тыс.</w:t>
      </w:r>
      <w:r>
        <w:t xml:space="preserve"> </w:t>
      </w:r>
      <w:r w:rsidR="0080346C">
        <w:t>полувагонов),</w:t>
      </w:r>
      <w:r>
        <w:t xml:space="preserve"> </w:t>
      </w:r>
      <w:r w:rsidR="0080346C">
        <w:t>прошу</w:t>
      </w:r>
      <w:r>
        <w:t xml:space="preserve"> </w:t>
      </w:r>
      <w:r w:rsidR="0080346C">
        <w:t>Вас</w:t>
      </w:r>
      <w:r>
        <w:t xml:space="preserve"> </w:t>
      </w:r>
      <w:r w:rsidR="0080346C">
        <w:t>совместно</w:t>
      </w:r>
      <w:r>
        <w:t xml:space="preserve"> </w:t>
      </w:r>
      <w:r w:rsidR="0080346C">
        <w:t>с</w:t>
      </w:r>
      <w:r>
        <w:t xml:space="preserve"> </w:t>
      </w:r>
      <w:r w:rsidR="0080346C">
        <w:t>операторским</w:t>
      </w:r>
      <w:r>
        <w:t xml:space="preserve"> </w:t>
      </w:r>
      <w:r w:rsidR="0080346C">
        <w:t>сообществом</w:t>
      </w:r>
      <w:r>
        <w:t xml:space="preserve"> </w:t>
      </w:r>
      <w:r w:rsidR="0080346C">
        <w:t>рассмотреть</w:t>
      </w:r>
      <w:r>
        <w:t xml:space="preserve"> </w:t>
      </w:r>
      <w:r w:rsidR="0080346C">
        <w:t>возможность</w:t>
      </w:r>
      <w:r>
        <w:t xml:space="preserve"> </w:t>
      </w:r>
      <w:r w:rsidR="0080346C">
        <w:t>снижения</w:t>
      </w:r>
      <w:r>
        <w:t xml:space="preserve"> </w:t>
      </w:r>
      <w:r w:rsidR="0080346C">
        <w:t>ставок</w:t>
      </w:r>
      <w:r>
        <w:t xml:space="preserve"> </w:t>
      </w:r>
      <w:r w:rsidR="0080346C">
        <w:t>на</w:t>
      </w:r>
      <w:r>
        <w:t xml:space="preserve"> </w:t>
      </w:r>
      <w:r w:rsidR="0080346C">
        <w:t>предоставление</w:t>
      </w:r>
      <w:r>
        <w:t xml:space="preserve"> </w:t>
      </w:r>
      <w:r w:rsidR="0080346C">
        <w:t>(вагонов</w:t>
      </w:r>
      <w:r>
        <w:t xml:space="preserve"> – </w:t>
      </w:r>
      <w:r w:rsidR="0080346C">
        <w:t>ИФ)</w:t>
      </w:r>
      <w:r>
        <w:t xml:space="preserve"> </w:t>
      </w:r>
      <w:r w:rsidR="0080346C">
        <w:t>для</w:t>
      </w:r>
      <w:r>
        <w:t xml:space="preserve"> </w:t>
      </w:r>
      <w:r w:rsidR="0080346C">
        <w:t>отправителей,</w:t>
      </w:r>
      <w:r>
        <w:t xml:space="preserve"> </w:t>
      </w:r>
      <w:r w:rsidR="0080346C">
        <w:t>выразивших</w:t>
      </w:r>
      <w:r>
        <w:t xml:space="preserve"> </w:t>
      </w:r>
      <w:r w:rsidR="0080346C">
        <w:t>готовность</w:t>
      </w:r>
      <w:r>
        <w:t xml:space="preserve"> </w:t>
      </w:r>
      <w:r w:rsidR="0080346C">
        <w:t>дополнительного</w:t>
      </w:r>
      <w:r>
        <w:t xml:space="preserve"> </w:t>
      </w:r>
      <w:r w:rsidR="0080346C">
        <w:t>предъявления</w:t>
      </w:r>
      <w:r>
        <w:t xml:space="preserve"> </w:t>
      </w:r>
      <w:r w:rsidR="0080346C">
        <w:t>груза</w:t>
      </w:r>
      <w:r>
        <w:t>»</w:t>
      </w:r>
      <w:r w:rsidR="0080346C">
        <w:t>,</w:t>
      </w:r>
      <w:r>
        <w:t xml:space="preserve"> – </w:t>
      </w:r>
      <w:r w:rsidR="0080346C">
        <w:t>предложил</w:t>
      </w:r>
      <w:r>
        <w:t xml:space="preserve"> </w:t>
      </w:r>
      <w:r w:rsidR="0080346C">
        <w:t>он</w:t>
      </w:r>
      <w:r>
        <w:t xml:space="preserve"> </w:t>
      </w:r>
      <w:r w:rsidR="0080346C">
        <w:t>А.Дружинину</w:t>
      </w:r>
      <w:r>
        <w:t xml:space="preserve"> </w:t>
      </w:r>
      <w:r w:rsidR="0080346C">
        <w:t>в</w:t>
      </w:r>
      <w:r>
        <w:t xml:space="preserve"> </w:t>
      </w:r>
      <w:r w:rsidR="0080346C">
        <w:t>этой</w:t>
      </w:r>
      <w:r>
        <w:t xml:space="preserve"> </w:t>
      </w:r>
      <w:r w:rsidR="0080346C">
        <w:t>связи.</w:t>
      </w:r>
    </w:p>
    <w:p w14:paraId="640DC984" w14:textId="64D9ECB3" w:rsidR="0021535E" w:rsidRDefault="0080346C" w:rsidP="009E1434">
      <w:pPr>
        <w:jc w:val="both"/>
      </w:pPr>
      <w:r>
        <w:t>Перечень</w:t>
      </w:r>
      <w:r w:rsidR="008405B1">
        <w:t xml:space="preserve"> </w:t>
      </w:r>
      <w:r>
        <w:t>таких</w:t>
      </w:r>
      <w:r w:rsidR="008405B1">
        <w:t xml:space="preserve"> </w:t>
      </w:r>
      <w:r>
        <w:t>грузоотправителей</w:t>
      </w:r>
      <w:r w:rsidR="008405B1">
        <w:t xml:space="preserve"> </w:t>
      </w:r>
      <w:r>
        <w:t>приложен</w:t>
      </w:r>
      <w:r w:rsidR="008405B1">
        <w:t xml:space="preserve"> </w:t>
      </w:r>
      <w:r>
        <w:t>к</w:t>
      </w:r>
      <w:r w:rsidR="008405B1">
        <w:t xml:space="preserve"> </w:t>
      </w:r>
      <w:r>
        <w:t>письму</w:t>
      </w:r>
      <w:r w:rsidR="008405B1">
        <w:t xml:space="preserve"> </w:t>
      </w:r>
      <w:r>
        <w:t>с</w:t>
      </w:r>
      <w:r w:rsidR="008405B1">
        <w:t xml:space="preserve"> </w:t>
      </w:r>
      <w:r>
        <w:t>разбивкой</w:t>
      </w:r>
      <w:r w:rsidR="008405B1">
        <w:t xml:space="preserve"> </w:t>
      </w:r>
      <w:r>
        <w:t>по</w:t>
      </w:r>
      <w:r w:rsidR="008405B1">
        <w:t xml:space="preserve"> </w:t>
      </w:r>
      <w:r>
        <w:t>видам</w:t>
      </w:r>
      <w:r w:rsidR="008405B1">
        <w:t xml:space="preserve"> </w:t>
      </w:r>
      <w:r>
        <w:t>грузов,</w:t>
      </w:r>
      <w:r w:rsidR="008405B1">
        <w:t xml:space="preserve"> </w:t>
      </w:r>
      <w:r>
        <w:t>типам</w:t>
      </w:r>
      <w:r w:rsidR="008405B1">
        <w:t xml:space="preserve"> </w:t>
      </w:r>
      <w:r>
        <w:t>вагонов,</w:t>
      </w:r>
      <w:r w:rsidR="008405B1">
        <w:t xml:space="preserve"> </w:t>
      </w:r>
      <w:r>
        <w:t>объему</w:t>
      </w:r>
      <w:r w:rsidR="008405B1">
        <w:t xml:space="preserve"> </w:t>
      </w:r>
      <w:r>
        <w:t>продукции,</w:t>
      </w:r>
      <w:r w:rsidR="008405B1">
        <w:t xml:space="preserve"> </w:t>
      </w:r>
      <w:r>
        <w:t>который</w:t>
      </w:r>
      <w:r w:rsidR="008405B1">
        <w:t xml:space="preserve"> </w:t>
      </w:r>
      <w:r>
        <w:t>может</w:t>
      </w:r>
      <w:r w:rsidR="008405B1">
        <w:t xml:space="preserve"> </w:t>
      </w:r>
      <w:r>
        <w:t>быть</w:t>
      </w:r>
      <w:r w:rsidR="008405B1">
        <w:t xml:space="preserve"> </w:t>
      </w:r>
      <w:r>
        <w:t>предъявлен</w:t>
      </w:r>
      <w:r w:rsidR="008405B1">
        <w:t xml:space="preserve"> </w:t>
      </w:r>
      <w:r>
        <w:t>к</w:t>
      </w:r>
      <w:r w:rsidR="008405B1">
        <w:t xml:space="preserve"> </w:t>
      </w:r>
      <w:r>
        <w:t>погрузке</w:t>
      </w:r>
      <w:r w:rsidR="008405B1">
        <w:t xml:space="preserve"> </w:t>
      </w:r>
      <w:r>
        <w:t>и</w:t>
      </w:r>
      <w:r w:rsidR="008405B1">
        <w:t xml:space="preserve"> </w:t>
      </w:r>
      <w:r>
        <w:t>маршрутам</w:t>
      </w:r>
      <w:r w:rsidR="008405B1">
        <w:t xml:space="preserve"> </w:t>
      </w:r>
      <w:r>
        <w:t>отправок.</w:t>
      </w:r>
      <w:r w:rsidR="008405B1">
        <w:t xml:space="preserve"> </w:t>
      </w:r>
      <w:r>
        <w:t>К</w:t>
      </w:r>
      <w:r w:rsidR="008405B1">
        <w:t xml:space="preserve"> </w:t>
      </w:r>
      <w:r>
        <w:t>транспортировке,</w:t>
      </w:r>
      <w:r w:rsidR="008405B1">
        <w:t xml:space="preserve"> </w:t>
      </w:r>
      <w:r>
        <w:t>в</w:t>
      </w:r>
      <w:r w:rsidR="008405B1">
        <w:t xml:space="preserve"> </w:t>
      </w:r>
      <w:r>
        <w:t>частности,</w:t>
      </w:r>
      <w:r w:rsidR="008405B1">
        <w:t xml:space="preserve"> </w:t>
      </w:r>
      <w:r>
        <w:t>предлагаются</w:t>
      </w:r>
      <w:r w:rsidR="008405B1">
        <w:t xml:space="preserve"> </w:t>
      </w:r>
      <w:r>
        <w:t>строительные</w:t>
      </w:r>
      <w:r w:rsidR="008405B1">
        <w:t xml:space="preserve"> </w:t>
      </w:r>
      <w:r>
        <w:t>и</w:t>
      </w:r>
      <w:r w:rsidR="008405B1">
        <w:t xml:space="preserve"> </w:t>
      </w:r>
      <w:r>
        <w:t>лесные</w:t>
      </w:r>
      <w:r w:rsidR="008405B1">
        <w:t xml:space="preserve"> </w:t>
      </w:r>
      <w:r>
        <w:t>грузы,</w:t>
      </w:r>
      <w:r w:rsidR="008405B1">
        <w:t xml:space="preserve"> </w:t>
      </w:r>
      <w:r>
        <w:t>потребительская</w:t>
      </w:r>
      <w:r w:rsidR="008405B1">
        <w:t xml:space="preserve"> </w:t>
      </w:r>
      <w:r>
        <w:t>продукция,</w:t>
      </w:r>
      <w:r w:rsidR="008405B1">
        <w:t xml:space="preserve"> </w:t>
      </w:r>
      <w:r>
        <w:t>контейнеры,</w:t>
      </w:r>
      <w:r w:rsidR="008405B1">
        <w:t xml:space="preserve"> </w:t>
      </w:r>
      <w:r>
        <w:t>уголь,</w:t>
      </w:r>
      <w:r w:rsidR="008405B1">
        <w:t xml:space="preserve"> </w:t>
      </w:r>
      <w:r>
        <w:t>нефть</w:t>
      </w:r>
      <w:r w:rsidR="008405B1">
        <w:t xml:space="preserve"> </w:t>
      </w:r>
      <w:r>
        <w:t>и</w:t>
      </w:r>
      <w:r w:rsidR="008405B1">
        <w:t xml:space="preserve"> </w:t>
      </w:r>
      <w:r>
        <w:t>нефтепродукты,</w:t>
      </w:r>
      <w:r w:rsidR="008405B1">
        <w:t xml:space="preserve"> </w:t>
      </w:r>
      <w:r>
        <w:t>черные</w:t>
      </w:r>
      <w:r w:rsidR="008405B1">
        <w:t xml:space="preserve"> </w:t>
      </w:r>
      <w:r>
        <w:t>металлы</w:t>
      </w:r>
      <w:r w:rsidR="008405B1">
        <w:t xml:space="preserve"> </w:t>
      </w:r>
      <w:r>
        <w:t>и</w:t>
      </w:r>
      <w:r w:rsidR="008405B1">
        <w:t xml:space="preserve"> </w:t>
      </w:r>
      <w:r>
        <w:t>их</w:t>
      </w:r>
      <w:r w:rsidR="008405B1">
        <w:t xml:space="preserve"> </w:t>
      </w:r>
      <w:r>
        <w:t>лом.</w:t>
      </w:r>
      <w:r w:rsidR="008405B1">
        <w:t xml:space="preserve"> </w:t>
      </w:r>
      <w:r>
        <w:t>Компаниям</w:t>
      </w:r>
      <w:r w:rsidR="008405B1">
        <w:t xml:space="preserve"> </w:t>
      </w:r>
      <w:r>
        <w:t>требуется</w:t>
      </w:r>
      <w:r w:rsidR="008405B1">
        <w:t xml:space="preserve"> </w:t>
      </w:r>
      <w:r>
        <w:t>разные</w:t>
      </w:r>
      <w:r w:rsidR="008405B1">
        <w:t xml:space="preserve"> </w:t>
      </w:r>
      <w:r>
        <w:t>виды</w:t>
      </w:r>
      <w:r w:rsidR="008405B1">
        <w:t xml:space="preserve"> </w:t>
      </w:r>
      <w:r>
        <w:t>подвижного</w:t>
      </w:r>
      <w:r w:rsidR="008405B1">
        <w:t xml:space="preserve"> </w:t>
      </w:r>
      <w:r>
        <w:t>состава:</w:t>
      </w:r>
      <w:r w:rsidR="008405B1">
        <w:t xml:space="preserve"> </w:t>
      </w:r>
      <w:r>
        <w:t>помимо</w:t>
      </w:r>
      <w:r w:rsidR="008405B1">
        <w:t xml:space="preserve"> </w:t>
      </w:r>
      <w:r>
        <w:t>полувагонов</w:t>
      </w:r>
      <w:r w:rsidR="008405B1">
        <w:t xml:space="preserve"> – </w:t>
      </w:r>
      <w:r>
        <w:t>крытые</w:t>
      </w:r>
      <w:r w:rsidR="008405B1">
        <w:t xml:space="preserve"> </w:t>
      </w:r>
      <w:r>
        <w:t>вагоны,</w:t>
      </w:r>
      <w:r w:rsidR="008405B1">
        <w:t xml:space="preserve"> </w:t>
      </w:r>
      <w:r>
        <w:t>платформы,</w:t>
      </w:r>
      <w:r w:rsidR="008405B1">
        <w:t xml:space="preserve"> </w:t>
      </w:r>
      <w:r>
        <w:t>хопперы,</w:t>
      </w:r>
      <w:r w:rsidR="008405B1">
        <w:t xml:space="preserve"> </w:t>
      </w:r>
      <w:r>
        <w:t>цистерны.</w:t>
      </w:r>
    </w:p>
    <w:p w14:paraId="7FF8B420" w14:textId="6C8A0D5F" w:rsidR="0021535E" w:rsidRDefault="0080346C" w:rsidP="009E1434">
      <w:pPr>
        <w:jc w:val="both"/>
      </w:pPr>
      <w:r>
        <w:t>Письмо</w:t>
      </w:r>
      <w:r w:rsidR="008405B1">
        <w:t xml:space="preserve"> </w:t>
      </w:r>
      <w:r>
        <w:t>А.Дреничева</w:t>
      </w:r>
      <w:r w:rsidR="008405B1">
        <w:t xml:space="preserve"> </w:t>
      </w:r>
      <w:r>
        <w:t>датировано</w:t>
      </w:r>
      <w:r w:rsidR="008405B1">
        <w:t xml:space="preserve"> </w:t>
      </w:r>
      <w:r>
        <w:t>21</w:t>
      </w:r>
      <w:r w:rsidR="008405B1">
        <w:t xml:space="preserve"> </w:t>
      </w:r>
      <w:r>
        <w:t>февраля.</w:t>
      </w:r>
      <w:r w:rsidR="008405B1">
        <w:t xml:space="preserve"> </w:t>
      </w:r>
      <w:r>
        <w:t>Представитель</w:t>
      </w:r>
      <w:r w:rsidR="008405B1">
        <w:t xml:space="preserve"> </w:t>
      </w:r>
      <w:r>
        <w:t>СОЖТ</w:t>
      </w:r>
      <w:r w:rsidR="008405B1">
        <w:t xml:space="preserve"> </w:t>
      </w:r>
      <w:r>
        <w:t>от</w:t>
      </w:r>
      <w:r w:rsidR="008405B1">
        <w:t xml:space="preserve"> </w:t>
      </w:r>
      <w:r>
        <w:t>комментариев</w:t>
      </w:r>
      <w:r w:rsidR="008405B1">
        <w:t xml:space="preserve"> </w:t>
      </w:r>
      <w:r>
        <w:t>агентству</w:t>
      </w:r>
      <w:r w:rsidR="008405B1">
        <w:t xml:space="preserve"> </w:t>
      </w:r>
      <w:r>
        <w:t>по</w:t>
      </w:r>
      <w:r w:rsidR="008405B1">
        <w:t xml:space="preserve"> </w:t>
      </w:r>
      <w:r>
        <w:t>этому</w:t>
      </w:r>
      <w:r w:rsidR="008405B1">
        <w:t xml:space="preserve"> </w:t>
      </w:r>
      <w:r>
        <w:t>поводу</w:t>
      </w:r>
      <w:r w:rsidR="008405B1">
        <w:t xml:space="preserve"> </w:t>
      </w:r>
      <w:r>
        <w:t>отказался.</w:t>
      </w:r>
    </w:p>
    <w:p w14:paraId="03233467" w14:textId="1E5B7634" w:rsidR="0021535E" w:rsidRDefault="0080346C" w:rsidP="009E1434">
      <w:pPr>
        <w:jc w:val="both"/>
      </w:pPr>
      <w:r>
        <w:t>Ранее</w:t>
      </w:r>
      <w:r w:rsidR="008405B1">
        <w:t xml:space="preserve"> «</w:t>
      </w:r>
      <w:r>
        <w:t>Российские</w:t>
      </w:r>
      <w:r w:rsidR="008405B1">
        <w:t xml:space="preserve"> </w:t>
      </w:r>
      <w:r>
        <w:t>железные</w:t>
      </w:r>
      <w:r w:rsidR="008405B1">
        <w:t xml:space="preserve"> </w:t>
      </w:r>
      <w:r>
        <w:t>дороги</w:t>
      </w:r>
      <w:r w:rsidR="008405B1">
        <w:t xml:space="preserve">» </w:t>
      </w:r>
      <w:r>
        <w:t>сообщали,</w:t>
      </w:r>
      <w:r w:rsidR="008405B1">
        <w:t xml:space="preserve"> </w:t>
      </w:r>
      <w:r>
        <w:t>что</w:t>
      </w:r>
      <w:r w:rsidR="008405B1">
        <w:t xml:space="preserve"> </w:t>
      </w:r>
      <w:r>
        <w:t>в</w:t>
      </w:r>
      <w:r w:rsidR="008405B1">
        <w:t xml:space="preserve"> </w:t>
      </w:r>
      <w:r>
        <w:t>январе</w:t>
      </w:r>
      <w:r w:rsidR="008405B1">
        <w:t xml:space="preserve"> </w:t>
      </w:r>
      <w:r>
        <w:t>погрузка</w:t>
      </w:r>
      <w:r w:rsidR="008405B1">
        <w:t xml:space="preserve"> </w:t>
      </w:r>
      <w:r>
        <w:t>на</w:t>
      </w:r>
      <w:r w:rsidR="008405B1">
        <w:t xml:space="preserve"> </w:t>
      </w:r>
      <w:r>
        <w:t>их</w:t>
      </w:r>
      <w:r w:rsidR="008405B1">
        <w:t xml:space="preserve"> </w:t>
      </w:r>
      <w:r>
        <w:t>сети</w:t>
      </w:r>
      <w:r w:rsidR="008405B1">
        <w:t xml:space="preserve"> </w:t>
      </w:r>
      <w:r>
        <w:t>выросла</w:t>
      </w:r>
      <w:r w:rsidR="008405B1">
        <w:t xml:space="preserve"> </w:t>
      </w:r>
      <w:r>
        <w:t>на</w:t>
      </w:r>
      <w:r w:rsidR="008405B1">
        <w:t xml:space="preserve"> </w:t>
      </w:r>
      <w:r>
        <w:t>1,6%,</w:t>
      </w:r>
      <w:r w:rsidR="008405B1">
        <w:t xml:space="preserve"> </w:t>
      </w:r>
      <w:r>
        <w:t>до</w:t>
      </w:r>
      <w:r w:rsidR="008405B1">
        <w:t xml:space="preserve"> </w:t>
      </w:r>
      <w:r>
        <w:t>105,4</w:t>
      </w:r>
      <w:r w:rsidR="008405B1">
        <w:t xml:space="preserve"> </w:t>
      </w:r>
      <w:r>
        <w:t>млн</w:t>
      </w:r>
      <w:r w:rsidR="008405B1">
        <w:t xml:space="preserve"> </w:t>
      </w:r>
      <w:r>
        <w:t>тонн.</w:t>
      </w:r>
      <w:r w:rsidR="008405B1">
        <w:t xml:space="preserve"> </w:t>
      </w:r>
      <w:r>
        <w:t>Компания</w:t>
      </w:r>
      <w:r w:rsidR="008405B1">
        <w:t xml:space="preserve"> </w:t>
      </w:r>
      <w:r>
        <w:t>представляет</w:t>
      </w:r>
      <w:r w:rsidR="008405B1">
        <w:t xml:space="preserve"> </w:t>
      </w:r>
      <w:r>
        <w:t>свои</w:t>
      </w:r>
      <w:r w:rsidR="008405B1">
        <w:t xml:space="preserve"> </w:t>
      </w:r>
      <w:r>
        <w:t>данные</w:t>
      </w:r>
      <w:r w:rsidR="008405B1">
        <w:t xml:space="preserve"> </w:t>
      </w:r>
      <w:r>
        <w:t>с</w:t>
      </w:r>
      <w:r w:rsidR="008405B1">
        <w:t xml:space="preserve"> </w:t>
      </w:r>
      <w:r>
        <w:t>учетом</w:t>
      </w:r>
      <w:r w:rsidR="008405B1">
        <w:t xml:space="preserve"> </w:t>
      </w:r>
      <w:r>
        <w:t>отправок</w:t>
      </w:r>
      <w:r w:rsidR="008405B1">
        <w:t xml:space="preserve"> </w:t>
      </w:r>
      <w:r>
        <w:t>в</w:t>
      </w:r>
      <w:r w:rsidR="008405B1">
        <w:t xml:space="preserve"> </w:t>
      </w:r>
      <w:r>
        <w:t>Якутии,</w:t>
      </w:r>
      <w:r w:rsidR="008405B1">
        <w:t xml:space="preserve"> </w:t>
      </w:r>
      <w:r>
        <w:t>где</w:t>
      </w:r>
      <w:r w:rsidR="008405B1">
        <w:t xml:space="preserve"> </w:t>
      </w:r>
      <w:r>
        <w:t>монополия</w:t>
      </w:r>
      <w:r w:rsidR="008405B1">
        <w:t xml:space="preserve"> </w:t>
      </w:r>
      <w:r>
        <w:t>является</w:t>
      </w:r>
      <w:r w:rsidR="008405B1">
        <w:t xml:space="preserve"> </w:t>
      </w:r>
      <w:r>
        <w:t>перевозчиком.</w:t>
      </w:r>
      <w:r w:rsidR="008405B1">
        <w:t xml:space="preserve"> </w:t>
      </w:r>
      <w:r>
        <w:t>Причем</w:t>
      </w:r>
      <w:r w:rsidR="008405B1">
        <w:t xml:space="preserve"> </w:t>
      </w:r>
      <w:r>
        <w:t>эти</w:t>
      </w:r>
      <w:r w:rsidR="008405B1">
        <w:t xml:space="preserve"> </w:t>
      </w:r>
      <w:r>
        <w:t>объемы</w:t>
      </w:r>
      <w:r w:rsidR="008405B1">
        <w:t xml:space="preserve"> </w:t>
      </w:r>
      <w:r>
        <w:t>считаются</w:t>
      </w:r>
      <w:r w:rsidR="008405B1">
        <w:t xml:space="preserve"> </w:t>
      </w:r>
      <w:r>
        <w:t>как</w:t>
      </w:r>
      <w:r w:rsidR="008405B1">
        <w:t xml:space="preserve"> «</w:t>
      </w:r>
      <w:r>
        <w:t>новый</w:t>
      </w:r>
      <w:r w:rsidR="008405B1">
        <w:t xml:space="preserve"> </w:t>
      </w:r>
      <w:r>
        <w:t>груз</w:t>
      </w:r>
      <w:r w:rsidR="008405B1">
        <w:t>»</w:t>
      </w:r>
      <w:r>
        <w:t>,</w:t>
      </w:r>
      <w:r w:rsidR="008405B1">
        <w:t xml:space="preserve"> </w:t>
      </w:r>
      <w:r>
        <w:t>поэтому</w:t>
      </w:r>
      <w:r w:rsidR="008405B1">
        <w:t xml:space="preserve"> </w:t>
      </w:r>
      <w:r>
        <w:t>сравнение</w:t>
      </w:r>
      <w:r w:rsidR="008405B1">
        <w:t xml:space="preserve"> </w:t>
      </w:r>
      <w:r>
        <w:t>идет</w:t>
      </w:r>
      <w:r w:rsidR="008405B1">
        <w:t xml:space="preserve"> </w:t>
      </w:r>
      <w:r>
        <w:t>с</w:t>
      </w:r>
      <w:r w:rsidR="008405B1">
        <w:t xml:space="preserve"> </w:t>
      </w:r>
      <w:r>
        <w:t>данными</w:t>
      </w:r>
      <w:r w:rsidR="008405B1">
        <w:t xml:space="preserve"> </w:t>
      </w:r>
      <w:r>
        <w:t>за</w:t>
      </w:r>
      <w:r w:rsidR="008405B1">
        <w:t xml:space="preserve"> </w:t>
      </w:r>
      <w:r>
        <w:t>тот</w:t>
      </w:r>
      <w:r w:rsidR="008405B1">
        <w:t xml:space="preserve"> </w:t>
      </w:r>
      <w:r>
        <w:t>же</w:t>
      </w:r>
      <w:r w:rsidR="008405B1">
        <w:t xml:space="preserve"> </w:t>
      </w:r>
      <w:r>
        <w:t>период</w:t>
      </w:r>
      <w:r w:rsidR="008405B1">
        <w:t xml:space="preserve"> </w:t>
      </w:r>
      <w:r>
        <w:t>2017</w:t>
      </w:r>
      <w:r w:rsidR="008405B1">
        <w:t xml:space="preserve"> </w:t>
      </w:r>
      <w:r>
        <w:t>г.</w:t>
      </w:r>
      <w:r w:rsidR="008405B1">
        <w:t xml:space="preserve"> </w:t>
      </w:r>
      <w:r>
        <w:t>только</w:t>
      </w:r>
      <w:r w:rsidR="008405B1">
        <w:t xml:space="preserve"> </w:t>
      </w:r>
      <w:r>
        <w:t>по</w:t>
      </w:r>
      <w:r w:rsidR="008405B1">
        <w:t xml:space="preserve"> </w:t>
      </w:r>
      <w:r>
        <w:t>сети</w:t>
      </w:r>
      <w:r w:rsidR="008405B1">
        <w:t xml:space="preserve"> </w:t>
      </w:r>
      <w:r>
        <w:t>РЖД</w:t>
      </w:r>
      <w:r w:rsidR="008405B1">
        <w:t xml:space="preserve"> </w:t>
      </w:r>
      <w:r>
        <w:t>(показатели</w:t>
      </w:r>
      <w:r w:rsidR="008405B1">
        <w:t xml:space="preserve"> </w:t>
      </w:r>
      <w:r>
        <w:t>отличались</w:t>
      </w:r>
      <w:r w:rsidR="008405B1">
        <w:t xml:space="preserve"> </w:t>
      </w:r>
      <w:r>
        <w:t>на</w:t>
      </w:r>
      <w:r w:rsidR="008405B1">
        <w:t xml:space="preserve"> </w:t>
      </w:r>
      <w:r>
        <w:t>0,3-0,4</w:t>
      </w:r>
      <w:r w:rsidR="008405B1">
        <w:t xml:space="preserve"> </w:t>
      </w:r>
      <w:r>
        <w:t>процентных</w:t>
      </w:r>
      <w:r w:rsidR="008405B1">
        <w:t xml:space="preserve"> </w:t>
      </w:r>
      <w:r>
        <w:t>пункта).</w:t>
      </w:r>
      <w:r w:rsidR="008405B1">
        <w:t xml:space="preserve"> «</w:t>
      </w:r>
      <w:r>
        <w:t>Очищенный</w:t>
      </w:r>
      <w:r w:rsidR="008405B1">
        <w:t xml:space="preserve">» </w:t>
      </w:r>
      <w:r>
        <w:t>показатель</w:t>
      </w:r>
      <w:r w:rsidR="008405B1">
        <w:t xml:space="preserve"> </w:t>
      </w:r>
      <w:r>
        <w:t>составил</w:t>
      </w:r>
      <w:r w:rsidR="008405B1">
        <w:t xml:space="preserve"> </w:t>
      </w:r>
      <w:r>
        <w:t>105</w:t>
      </w:r>
      <w:r w:rsidR="008405B1">
        <w:t xml:space="preserve"> </w:t>
      </w:r>
      <w:r>
        <w:t>млн</w:t>
      </w:r>
      <w:r w:rsidR="008405B1">
        <w:t xml:space="preserve"> </w:t>
      </w:r>
      <w:r>
        <w:t>тонн</w:t>
      </w:r>
      <w:r w:rsidR="008405B1">
        <w:t xml:space="preserve"> </w:t>
      </w:r>
      <w:r>
        <w:t>(3,388</w:t>
      </w:r>
      <w:r w:rsidR="008405B1">
        <w:t xml:space="preserve"> </w:t>
      </w:r>
      <w:r>
        <w:t>млн</w:t>
      </w:r>
      <w:r w:rsidR="008405B1">
        <w:t xml:space="preserve"> </w:t>
      </w:r>
      <w:r>
        <w:t>тонн</w:t>
      </w:r>
      <w:r w:rsidR="008405B1">
        <w:t xml:space="preserve"> </w:t>
      </w:r>
      <w:r>
        <w:t>в</w:t>
      </w:r>
      <w:r w:rsidR="008405B1">
        <w:t xml:space="preserve"> </w:t>
      </w:r>
      <w:r>
        <w:t>среднем</w:t>
      </w:r>
      <w:r w:rsidR="008405B1">
        <w:t xml:space="preserve"> </w:t>
      </w:r>
      <w:r>
        <w:t>в</w:t>
      </w:r>
      <w:r w:rsidR="008405B1">
        <w:t xml:space="preserve"> </w:t>
      </w:r>
      <w:r>
        <w:t>сутки)</w:t>
      </w:r>
      <w:r w:rsidR="008405B1">
        <w:t xml:space="preserve"> </w:t>
      </w:r>
      <w:r>
        <w:t>с</w:t>
      </w:r>
      <w:r w:rsidR="008405B1">
        <w:t xml:space="preserve"> </w:t>
      </w:r>
      <w:r>
        <w:t>ростом</w:t>
      </w:r>
      <w:r w:rsidR="008405B1">
        <w:t xml:space="preserve"> </w:t>
      </w:r>
      <w:r>
        <w:t>на</w:t>
      </w:r>
      <w:r w:rsidR="008405B1">
        <w:t xml:space="preserve"> </w:t>
      </w:r>
      <w:r>
        <w:t>1,46%,</w:t>
      </w:r>
      <w:r w:rsidR="008405B1">
        <w:t xml:space="preserve"> </w:t>
      </w:r>
      <w:r>
        <w:t>говорил</w:t>
      </w:r>
      <w:r w:rsidR="008405B1">
        <w:t xml:space="preserve"> </w:t>
      </w:r>
      <w:r>
        <w:t>источник</w:t>
      </w:r>
      <w:r w:rsidR="008405B1">
        <w:t xml:space="preserve"> «</w:t>
      </w:r>
      <w:r>
        <w:t>Интерфаксу</w:t>
      </w:r>
      <w:r w:rsidR="008405B1">
        <w:t>»</w:t>
      </w:r>
      <w:r>
        <w:t>,</w:t>
      </w:r>
      <w:r w:rsidR="008405B1">
        <w:t xml:space="preserve"> </w:t>
      </w:r>
      <w:r>
        <w:t>знакомый</w:t>
      </w:r>
      <w:r w:rsidR="008405B1">
        <w:t xml:space="preserve"> </w:t>
      </w:r>
      <w:r>
        <w:t>с</w:t>
      </w:r>
      <w:r w:rsidR="008405B1">
        <w:t xml:space="preserve"> </w:t>
      </w:r>
      <w:r>
        <w:t>деятельностью</w:t>
      </w:r>
      <w:r w:rsidR="008405B1">
        <w:t xml:space="preserve"> </w:t>
      </w:r>
      <w:r>
        <w:t>компании</w:t>
      </w:r>
      <w:r w:rsidR="008405B1">
        <w:t xml:space="preserve"> </w:t>
      </w:r>
      <w:r>
        <w:t>в</w:t>
      </w:r>
      <w:r w:rsidR="008405B1">
        <w:t xml:space="preserve"> </w:t>
      </w:r>
      <w:r>
        <w:t>целом</w:t>
      </w:r>
      <w:r w:rsidR="008405B1">
        <w:t xml:space="preserve"> </w:t>
      </w:r>
      <w:r>
        <w:t>за</w:t>
      </w:r>
      <w:r w:rsidR="008405B1">
        <w:t xml:space="preserve"> </w:t>
      </w:r>
      <w:r>
        <w:t>месяц.</w:t>
      </w:r>
    </w:p>
    <w:p w14:paraId="789E01CC" w14:textId="50003CCF" w:rsidR="0021535E" w:rsidRDefault="0080346C" w:rsidP="009E1434">
      <w:pPr>
        <w:jc w:val="both"/>
      </w:pPr>
      <w:r>
        <w:t>При</w:t>
      </w:r>
      <w:r w:rsidR="008405B1">
        <w:t xml:space="preserve"> </w:t>
      </w:r>
      <w:r>
        <w:t>этом</w:t>
      </w:r>
      <w:r w:rsidR="008405B1">
        <w:t xml:space="preserve"> </w:t>
      </w:r>
      <w:r>
        <w:t>изначально</w:t>
      </w:r>
      <w:r w:rsidR="008405B1">
        <w:t xml:space="preserve"> </w:t>
      </w:r>
      <w:r>
        <w:t>в</w:t>
      </w:r>
      <w:r w:rsidR="008405B1">
        <w:t xml:space="preserve"> </w:t>
      </w:r>
      <w:r>
        <w:t>план</w:t>
      </w:r>
      <w:r w:rsidR="008405B1">
        <w:t xml:space="preserve"> </w:t>
      </w:r>
      <w:r>
        <w:t>работы</w:t>
      </w:r>
      <w:r w:rsidR="008405B1">
        <w:t xml:space="preserve"> </w:t>
      </w:r>
      <w:r>
        <w:t>перевозчик</w:t>
      </w:r>
      <w:r w:rsidR="008405B1">
        <w:t xml:space="preserve"> </w:t>
      </w:r>
      <w:r>
        <w:t>закладывал</w:t>
      </w:r>
      <w:r w:rsidR="008405B1">
        <w:t xml:space="preserve"> </w:t>
      </w:r>
      <w:r>
        <w:t>прогноз</w:t>
      </w:r>
      <w:r w:rsidR="008405B1">
        <w:t xml:space="preserve"> </w:t>
      </w:r>
      <w:r>
        <w:t>роста</w:t>
      </w:r>
      <w:r w:rsidR="008405B1">
        <w:t xml:space="preserve"> </w:t>
      </w:r>
      <w:r>
        <w:t>погрузки</w:t>
      </w:r>
      <w:r w:rsidR="008405B1">
        <w:t xml:space="preserve"> </w:t>
      </w:r>
      <w:r>
        <w:t>на</w:t>
      </w:r>
      <w:r w:rsidR="008405B1">
        <w:t xml:space="preserve"> </w:t>
      </w:r>
      <w:r>
        <w:t>0,7%</w:t>
      </w:r>
      <w:r w:rsidR="008405B1">
        <w:t xml:space="preserve"> </w:t>
      </w:r>
      <w:r>
        <w:t>(3,362</w:t>
      </w:r>
      <w:r w:rsidR="008405B1">
        <w:t xml:space="preserve"> </w:t>
      </w:r>
      <w:r>
        <w:t>млн</w:t>
      </w:r>
      <w:r w:rsidR="008405B1">
        <w:t xml:space="preserve"> </w:t>
      </w:r>
      <w:r>
        <w:t>тонн</w:t>
      </w:r>
      <w:r w:rsidR="008405B1">
        <w:t xml:space="preserve"> </w:t>
      </w:r>
      <w:r>
        <w:t>в</w:t>
      </w:r>
      <w:r w:rsidR="008405B1">
        <w:t xml:space="preserve"> </w:t>
      </w:r>
      <w:r>
        <w:t>среднем</w:t>
      </w:r>
      <w:r w:rsidR="008405B1">
        <w:t xml:space="preserve"> </w:t>
      </w:r>
      <w:r>
        <w:t>в</w:t>
      </w:r>
      <w:r w:rsidR="008405B1">
        <w:t xml:space="preserve"> </w:t>
      </w:r>
      <w:r>
        <w:t>сутки),</w:t>
      </w:r>
      <w:r w:rsidR="008405B1">
        <w:t xml:space="preserve"> </w:t>
      </w:r>
      <w:r>
        <w:t>говорил</w:t>
      </w:r>
      <w:r w:rsidR="008405B1">
        <w:t xml:space="preserve"> </w:t>
      </w:r>
      <w:r>
        <w:t>собеседник</w:t>
      </w:r>
      <w:r w:rsidR="008405B1">
        <w:t xml:space="preserve"> </w:t>
      </w:r>
      <w:r>
        <w:t>агентства</w:t>
      </w:r>
      <w:r w:rsidR="008405B1">
        <w:t xml:space="preserve"> </w:t>
      </w:r>
      <w:r>
        <w:t>(при</w:t>
      </w:r>
      <w:r w:rsidR="008405B1">
        <w:t xml:space="preserve"> </w:t>
      </w:r>
      <w:r>
        <w:t>том,</w:t>
      </w:r>
      <w:r w:rsidR="008405B1">
        <w:t xml:space="preserve"> </w:t>
      </w:r>
      <w:r>
        <w:t>что</w:t>
      </w:r>
      <w:r w:rsidR="008405B1">
        <w:t xml:space="preserve"> </w:t>
      </w:r>
      <w:r>
        <w:t>в</w:t>
      </w:r>
      <w:r w:rsidR="008405B1">
        <w:t xml:space="preserve"> </w:t>
      </w:r>
      <w:r>
        <w:t>декабре</w:t>
      </w:r>
      <w:r w:rsidR="008405B1">
        <w:t xml:space="preserve"> </w:t>
      </w:r>
      <w:r>
        <w:t>она</w:t>
      </w:r>
      <w:r w:rsidR="008405B1">
        <w:t xml:space="preserve"> </w:t>
      </w:r>
      <w:r>
        <w:t>составила</w:t>
      </w:r>
      <w:r w:rsidR="008405B1">
        <w:t xml:space="preserve"> </w:t>
      </w:r>
      <w:r>
        <w:t>3,502</w:t>
      </w:r>
      <w:r w:rsidR="008405B1">
        <w:t xml:space="preserve"> </w:t>
      </w:r>
      <w:r>
        <w:t>млн</w:t>
      </w:r>
      <w:r w:rsidR="008405B1">
        <w:t xml:space="preserve"> </w:t>
      </w:r>
      <w:r>
        <w:t>тонн,</w:t>
      </w:r>
      <w:r w:rsidR="008405B1">
        <w:t xml:space="preserve"> </w:t>
      </w:r>
      <w:r>
        <w:t>сократившись</w:t>
      </w:r>
      <w:r w:rsidR="008405B1">
        <w:t xml:space="preserve"> </w:t>
      </w:r>
      <w:r>
        <w:t>на</w:t>
      </w:r>
      <w:r w:rsidR="008405B1">
        <w:t xml:space="preserve"> </w:t>
      </w:r>
      <w:r>
        <w:t>1,5%,</w:t>
      </w:r>
      <w:r w:rsidR="008405B1">
        <w:t xml:space="preserve"> </w:t>
      </w:r>
      <w:r>
        <w:t>хотя</w:t>
      </w:r>
      <w:r w:rsidR="008405B1">
        <w:t xml:space="preserve"> </w:t>
      </w:r>
      <w:r>
        <w:t>до</w:t>
      </w:r>
      <w:r w:rsidR="008405B1">
        <w:t xml:space="preserve"> </w:t>
      </w:r>
      <w:r>
        <w:t>этого</w:t>
      </w:r>
      <w:r w:rsidR="008405B1">
        <w:t xml:space="preserve"> </w:t>
      </w:r>
      <w:r>
        <w:t>динамика</w:t>
      </w:r>
      <w:r w:rsidR="008405B1">
        <w:t xml:space="preserve"> </w:t>
      </w:r>
      <w:r>
        <w:t>была</w:t>
      </w:r>
      <w:r w:rsidR="008405B1">
        <w:t xml:space="preserve"> </w:t>
      </w:r>
      <w:r>
        <w:t>только</w:t>
      </w:r>
      <w:r w:rsidR="008405B1">
        <w:t xml:space="preserve"> </w:t>
      </w:r>
      <w:r>
        <w:t>положительной,</w:t>
      </w:r>
      <w:r w:rsidR="008405B1">
        <w:t xml:space="preserve"> </w:t>
      </w:r>
      <w:r>
        <w:t>несмотря</w:t>
      </w:r>
      <w:r w:rsidR="008405B1">
        <w:t xml:space="preserve"> </w:t>
      </w:r>
      <w:r>
        <w:t>на</w:t>
      </w:r>
      <w:r w:rsidR="008405B1">
        <w:t xml:space="preserve"> </w:t>
      </w:r>
      <w:r>
        <w:t>то,</w:t>
      </w:r>
      <w:r w:rsidR="008405B1">
        <w:t xml:space="preserve"> </w:t>
      </w:r>
      <w:r>
        <w:t>что</w:t>
      </w:r>
      <w:r w:rsidR="008405B1">
        <w:t xml:space="preserve"> </w:t>
      </w:r>
      <w:r>
        <w:t>рост</w:t>
      </w:r>
      <w:r w:rsidR="008405B1">
        <w:t xml:space="preserve"> </w:t>
      </w:r>
      <w:r>
        <w:t>и</w:t>
      </w:r>
      <w:r w:rsidR="008405B1">
        <w:t xml:space="preserve"> </w:t>
      </w:r>
      <w:r>
        <w:t>замедлялся</w:t>
      </w:r>
      <w:r w:rsidR="008405B1">
        <w:t xml:space="preserve"> </w:t>
      </w:r>
      <w:r>
        <w:t>к</w:t>
      </w:r>
      <w:r w:rsidR="008405B1">
        <w:t xml:space="preserve"> </w:t>
      </w:r>
      <w:r>
        <w:t>концу</w:t>
      </w:r>
      <w:r w:rsidR="008405B1">
        <w:t xml:space="preserve"> </w:t>
      </w:r>
      <w:r>
        <w:t>года).</w:t>
      </w:r>
    </w:p>
    <w:p w14:paraId="60B7D9A8" w14:textId="004B2241" w:rsidR="0021535E" w:rsidRDefault="0080346C" w:rsidP="009E1434">
      <w:pPr>
        <w:jc w:val="both"/>
      </w:pPr>
      <w:r>
        <w:t>План</w:t>
      </w:r>
      <w:r w:rsidR="008405B1">
        <w:t xml:space="preserve"> </w:t>
      </w:r>
      <w:r>
        <w:t>работы</w:t>
      </w:r>
      <w:r w:rsidR="008405B1">
        <w:t xml:space="preserve"> «</w:t>
      </w:r>
      <w:r>
        <w:t>Российских</w:t>
      </w:r>
      <w:r w:rsidR="008405B1">
        <w:t xml:space="preserve"> </w:t>
      </w:r>
      <w:r>
        <w:t>железных</w:t>
      </w:r>
      <w:r w:rsidR="008405B1">
        <w:t xml:space="preserve"> </w:t>
      </w:r>
      <w:r>
        <w:t>дорог</w:t>
      </w:r>
      <w:r w:rsidR="008405B1">
        <w:t xml:space="preserve">» </w:t>
      </w:r>
      <w:r>
        <w:t>на</w:t>
      </w:r>
      <w:r w:rsidR="008405B1">
        <w:t xml:space="preserve"> </w:t>
      </w:r>
      <w:r>
        <w:t>февраль</w:t>
      </w:r>
      <w:r w:rsidR="008405B1">
        <w:t xml:space="preserve"> </w:t>
      </w:r>
      <w:r>
        <w:t>предполагает</w:t>
      </w:r>
      <w:r w:rsidR="008405B1">
        <w:t xml:space="preserve"> </w:t>
      </w:r>
      <w:r>
        <w:t>среднесуточную</w:t>
      </w:r>
      <w:r w:rsidR="008405B1">
        <w:t xml:space="preserve"> </w:t>
      </w:r>
      <w:r>
        <w:t>погрузку</w:t>
      </w:r>
      <w:r w:rsidR="008405B1">
        <w:t xml:space="preserve"> </w:t>
      </w:r>
      <w:r>
        <w:t>на</w:t>
      </w:r>
      <w:r w:rsidR="008405B1">
        <w:t xml:space="preserve"> </w:t>
      </w:r>
      <w:r>
        <w:t>сети</w:t>
      </w:r>
      <w:r w:rsidR="008405B1">
        <w:t xml:space="preserve"> </w:t>
      </w:r>
      <w:r>
        <w:t>компании</w:t>
      </w:r>
      <w:r w:rsidR="008405B1">
        <w:t xml:space="preserve"> </w:t>
      </w:r>
      <w:r>
        <w:t>на</w:t>
      </w:r>
      <w:r w:rsidR="008405B1">
        <w:t xml:space="preserve"> </w:t>
      </w:r>
      <w:r>
        <w:t>уровне</w:t>
      </w:r>
      <w:r w:rsidR="008405B1">
        <w:t xml:space="preserve"> </w:t>
      </w:r>
      <w:r>
        <w:t>3,611</w:t>
      </w:r>
      <w:r w:rsidR="008405B1">
        <w:t xml:space="preserve"> </w:t>
      </w:r>
      <w:r>
        <w:t>млн</w:t>
      </w:r>
      <w:r w:rsidR="008405B1">
        <w:t xml:space="preserve"> </w:t>
      </w:r>
      <w:r>
        <w:t>тонн,</w:t>
      </w:r>
      <w:r w:rsidR="008405B1">
        <w:t xml:space="preserve"> </w:t>
      </w:r>
      <w:r>
        <w:t>что</w:t>
      </w:r>
      <w:r w:rsidR="008405B1">
        <w:t xml:space="preserve"> </w:t>
      </w:r>
      <w:r>
        <w:t>на</w:t>
      </w:r>
      <w:r w:rsidR="008405B1">
        <w:t xml:space="preserve"> </w:t>
      </w:r>
      <w:r>
        <w:t>1,35%</w:t>
      </w:r>
      <w:r w:rsidR="008405B1">
        <w:t xml:space="preserve"> </w:t>
      </w:r>
      <w:r>
        <w:t>больше,</w:t>
      </w:r>
      <w:r w:rsidR="008405B1">
        <w:t xml:space="preserve"> </w:t>
      </w:r>
      <w:r>
        <w:t>чем</w:t>
      </w:r>
      <w:r w:rsidR="008405B1">
        <w:t xml:space="preserve"> </w:t>
      </w:r>
      <w:r>
        <w:t>в</w:t>
      </w:r>
      <w:r w:rsidR="008405B1">
        <w:t xml:space="preserve"> </w:t>
      </w:r>
      <w:r>
        <w:t>том</w:t>
      </w:r>
      <w:r w:rsidR="008405B1">
        <w:t xml:space="preserve"> </w:t>
      </w:r>
      <w:r>
        <w:t>же</w:t>
      </w:r>
      <w:r w:rsidR="008405B1">
        <w:t xml:space="preserve"> </w:t>
      </w:r>
      <w:r>
        <w:t>месяце</w:t>
      </w:r>
      <w:r w:rsidR="008405B1">
        <w:t xml:space="preserve"> </w:t>
      </w:r>
      <w:r>
        <w:t>2018</w:t>
      </w:r>
      <w:r w:rsidR="008405B1">
        <w:t xml:space="preserve"> </w:t>
      </w:r>
      <w:r>
        <w:t>г.</w:t>
      </w:r>
      <w:r w:rsidR="008405B1">
        <w:t xml:space="preserve"> </w:t>
      </w:r>
      <w:r>
        <w:t>В</w:t>
      </w:r>
      <w:r w:rsidR="008405B1">
        <w:t xml:space="preserve"> </w:t>
      </w:r>
      <w:r>
        <w:t>формате</w:t>
      </w:r>
      <w:r w:rsidR="008405B1">
        <w:t xml:space="preserve"> </w:t>
      </w:r>
      <w:r>
        <w:t>расчетов</w:t>
      </w:r>
      <w:r w:rsidR="008405B1">
        <w:t xml:space="preserve"> </w:t>
      </w:r>
      <w:r>
        <w:t>РЖД</w:t>
      </w:r>
      <w:r w:rsidR="008405B1">
        <w:t xml:space="preserve"> </w:t>
      </w:r>
      <w:r>
        <w:t>февральский</w:t>
      </w:r>
      <w:r w:rsidR="008405B1">
        <w:t xml:space="preserve"> </w:t>
      </w:r>
      <w:r>
        <w:t>план</w:t>
      </w:r>
      <w:r w:rsidR="008405B1">
        <w:t xml:space="preserve"> </w:t>
      </w:r>
      <w:r>
        <w:t>работы</w:t>
      </w:r>
      <w:r w:rsidR="008405B1">
        <w:t xml:space="preserve"> </w:t>
      </w:r>
      <w:r>
        <w:t>сверстан</w:t>
      </w:r>
      <w:r w:rsidR="008405B1">
        <w:t xml:space="preserve"> </w:t>
      </w:r>
      <w:r>
        <w:t>с</w:t>
      </w:r>
      <w:r w:rsidR="008405B1">
        <w:t xml:space="preserve"> </w:t>
      </w:r>
      <w:r>
        <w:t>погрузкой</w:t>
      </w:r>
      <w:r w:rsidR="008405B1">
        <w:t xml:space="preserve"> </w:t>
      </w:r>
      <w:r>
        <w:t>3,625</w:t>
      </w:r>
      <w:r w:rsidR="008405B1">
        <w:t xml:space="preserve"> </w:t>
      </w:r>
      <w:r>
        <w:t>млн</w:t>
      </w:r>
      <w:r w:rsidR="008405B1">
        <w:t xml:space="preserve"> </w:t>
      </w:r>
      <w:r>
        <w:t>тонн</w:t>
      </w:r>
      <w:r w:rsidR="008405B1">
        <w:t xml:space="preserve"> </w:t>
      </w:r>
      <w:r>
        <w:t>в</w:t>
      </w:r>
      <w:r w:rsidR="008405B1">
        <w:t xml:space="preserve"> </w:t>
      </w:r>
      <w:r>
        <w:t>среднем</w:t>
      </w:r>
      <w:r w:rsidR="008405B1">
        <w:t xml:space="preserve"> </w:t>
      </w:r>
      <w:r>
        <w:t>в</w:t>
      </w:r>
      <w:r w:rsidR="008405B1">
        <w:t xml:space="preserve"> </w:t>
      </w:r>
      <w:r>
        <w:t>сутки,</w:t>
      </w:r>
      <w:r w:rsidR="008405B1">
        <w:t xml:space="preserve"> </w:t>
      </w:r>
      <w:r>
        <w:t>говорил</w:t>
      </w:r>
      <w:r w:rsidR="008405B1">
        <w:t xml:space="preserve"> </w:t>
      </w:r>
      <w:r>
        <w:t>собеседник</w:t>
      </w:r>
      <w:r w:rsidR="008405B1">
        <w:t xml:space="preserve"> </w:t>
      </w:r>
      <w:r>
        <w:t>агентства.</w:t>
      </w:r>
    </w:p>
    <w:p w14:paraId="0825FE31" w14:textId="36E76F1A" w:rsidR="00DF5BA9" w:rsidRDefault="0080346C" w:rsidP="009E1434">
      <w:pPr>
        <w:jc w:val="both"/>
      </w:pPr>
      <w:r>
        <w:t>Союз</w:t>
      </w:r>
      <w:r w:rsidR="008405B1">
        <w:t xml:space="preserve"> </w:t>
      </w:r>
      <w:r>
        <w:t>операторов</w:t>
      </w:r>
      <w:r w:rsidR="008405B1">
        <w:t xml:space="preserve"> </w:t>
      </w:r>
      <w:r>
        <w:t>железнодорожного</w:t>
      </w:r>
      <w:r w:rsidR="008405B1">
        <w:t xml:space="preserve"> </w:t>
      </w:r>
      <w:r>
        <w:t>транспорта</w:t>
      </w:r>
      <w:r w:rsidR="008405B1">
        <w:t xml:space="preserve"> </w:t>
      </w:r>
      <w:r>
        <w:t>объединяет</w:t>
      </w:r>
      <w:r w:rsidR="008405B1">
        <w:t xml:space="preserve"> </w:t>
      </w:r>
      <w:r>
        <w:t>российских</w:t>
      </w:r>
      <w:r w:rsidR="008405B1">
        <w:t xml:space="preserve"> </w:t>
      </w:r>
      <w:r>
        <w:t>операторов,</w:t>
      </w:r>
      <w:r w:rsidR="008405B1">
        <w:t xml:space="preserve"> </w:t>
      </w:r>
      <w:r>
        <w:t>эксплуатирующих</w:t>
      </w:r>
      <w:r w:rsidR="008405B1">
        <w:t xml:space="preserve"> </w:t>
      </w:r>
      <w:r>
        <w:t>не</w:t>
      </w:r>
      <w:r w:rsidR="008405B1">
        <w:t xml:space="preserve"> </w:t>
      </w:r>
      <w:r>
        <w:t>менее</w:t>
      </w:r>
      <w:r w:rsidR="008405B1">
        <w:t xml:space="preserve"> </w:t>
      </w:r>
      <w:r>
        <w:t>1</w:t>
      </w:r>
      <w:r w:rsidR="008405B1">
        <w:t xml:space="preserve"> </w:t>
      </w:r>
      <w:r>
        <w:t>тыс.</w:t>
      </w:r>
      <w:r w:rsidR="008405B1">
        <w:t xml:space="preserve"> </w:t>
      </w:r>
      <w:r>
        <w:t>вагонов.</w:t>
      </w:r>
      <w:r w:rsidR="008405B1">
        <w:t xml:space="preserve"> </w:t>
      </w:r>
      <w:r>
        <w:t>На</w:t>
      </w:r>
      <w:r w:rsidR="008405B1">
        <w:t xml:space="preserve"> </w:t>
      </w:r>
      <w:r>
        <w:t>долю</w:t>
      </w:r>
      <w:r w:rsidR="008405B1">
        <w:t xml:space="preserve"> </w:t>
      </w:r>
      <w:r>
        <w:t>участников</w:t>
      </w:r>
      <w:r w:rsidR="008405B1">
        <w:t xml:space="preserve"> </w:t>
      </w:r>
      <w:r>
        <w:t>СОЖТ</w:t>
      </w:r>
      <w:r w:rsidR="008405B1">
        <w:t xml:space="preserve"> </w:t>
      </w:r>
      <w:r>
        <w:t>приходится</w:t>
      </w:r>
      <w:r w:rsidR="008405B1">
        <w:t xml:space="preserve"> </w:t>
      </w:r>
      <w:r>
        <w:t>более</w:t>
      </w:r>
      <w:r w:rsidR="008405B1">
        <w:t xml:space="preserve"> </w:t>
      </w:r>
      <w:r>
        <w:t>75%</w:t>
      </w:r>
      <w:r w:rsidR="008405B1">
        <w:t xml:space="preserve"> </w:t>
      </w:r>
      <w:r>
        <w:t>парка,</w:t>
      </w:r>
      <w:r w:rsidR="008405B1">
        <w:t xml:space="preserve"> </w:t>
      </w:r>
      <w:r>
        <w:t>зарегистрированного</w:t>
      </w:r>
      <w:r w:rsidR="008405B1">
        <w:t xml:space="preserve"> </w:t>
      </w:r>
      <w:r>
        <w:t>в</w:t>
      </w:r>
      <w:r w:rsidR="008405B1">
        <w:t xml:space="preserve"> </w:t>
      </w:r>
      <w:r>
        <w:t>РФ.</w:t>
      </w:r>
      <w:r w:rsidR="008405B1">
        <w:t xml:space="preserve"> </w:t>
      </w:r>
      <w:r>
        <w:t>Объединение</w:t>
      </w:r>
      <w:r w:rsidR="008405B1">
        <w:t xml:space="preserve"> </w:t>
      </w:r>
      <w:r>
        <w:t>представляет</w:t>
      </w:r>
      <w:r w:rsidR="008405B1">
        <w:t xml:space="preserve"> </w:t>
      </w:r>
      <w:r>
        <w:t>интересы</w:t>
      </w:r>
      <w:r w:rsidR="008405B1">
        <w:t xml:space="preserve"> </w:t>
      </w:r>
      <w:r>
        <w:t>операторского</w:t>
      </w:r>
      <w:r w:rsidR="008405B1">
        <w:t xml:space="preserve"> </w:t>
      </w:r>
      <w:r>
        <w:t>сообщества</w:t>
      </w:r>
      <w:r w:rsidR="008405B1">
        <w:t xml:space="preserve"> </w:t>
      </w:r>
      <w:r>
        <w:t>при</w:t>
      </w:r>
      <w:r w:rsidR="008405B1">
        <w:t xml:space="preserve"> </w:t>
      </w:r>
      <w:r>
        <w:t>совершенствовании</w:t>
      </w:r>
      <w:r w:rsidR="008405B1">
        <w:t xml:space="preserve"> </w:t>
      </w:r>
      <w:r>
        <w:t>нормативно-правовой</w:t>
      </w:r>
      <w:r w:rsidR="008405B1">
        <w:t xml:space="preserve"> </w:t>
      </w:r>
      <w:r>
        <w:t>и</w:t>
      </w:r>
      <w:r w:rsidR="008405B1">
        <w:t xml:space="preserve"> </w:t>
      </w:r>
      <w:r>
        <w:t>тарифной</w:t>
      </w:r>
      <w:r w:rsidR="008405B1">
        <w:t xml:space="preserve"> </w:t>
      </w:r>
      <w:r>
        <w:t>базы</w:t>
      </w:r>
      <w:r w:rsidR="008405B1">
        <w:t xml:space="preserve"> </w:t>
      </w:r>
      <w:r>
        <w:t>в</w:t>
      </w:r>
      <w:r w:rsidR="008405B1">
        <w:t xml:space="preserve"> </w:t>
      </w:r>
      <w:r>
        <w:t>сфере</w:t>
      </w:r>
      <w:r w:rsidR="008405B1">
        <w:t xml:space="preserve"> </w:t>
      </w:r>
      <w:r>
        <w:t>грузовых</w:t>
      </w:r>
      <w:r w:rsidR="008405B1">
        <w:t xml:space="preserve"> </w:t>
      </w:r>
      <w:r>
        <w:t>перевозок,</w:t>
      </w:r>
      <w:r w:rsidR="008405B1">
        <w:t xml:space="preserve"> </w:t>
      </w:r>
      <w:r>
        <w:t>а</w:t>
      </w:r>
      <w:r w:rsidR="008405B1">
        <w:t xml:space="preserve"> </w:t>
      </w:r>
      <w:r>
        <w:t>также</w:t>
      </w:r>
      <w:r w:rsidR="008405B1">
        <w:t xml:space="preserve"> </w:t>
      </w:r>
      <w:r>
        <w:t>технологии</w:t>
      </w:r>
      <w:r w:rsidR="008405B1">
        <w:t xml:space="preserve"> </w:t>
      </w:r>
      <w:r>
        <w:t>управления</w:t>
      </w:r>
      <w:r w:rsidR="008405B1">
        <w:t xml:space="preserve"> </w:t>
      </w:r>
      <w:r>
        <w:t>перевозками.</w:t>
      </w:r>
    </w:p>
    <w:p w14:paraId="35C62101" w14:textId="05869B05" w:rsidR="00851499" w:rsidRPr="009B1F70" w:rsidRDefault="00851499" w:rsidP="00851499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35" w:name="_Toc1721172"/>
      <w:r w:rsidRPr="009B1F70">
        <w:rPr>
          <w:rFonts w:ascii="Times New Roman" w:hAnsi="Times New Roman"/>
          <w:sz w:val="24"/>
          <w:szCs w:val="24"/>
        </w:rPr>
        <w:t>ИНТЕРФАКС;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9B1F70">
        <w:rPr>
          <w:rFonts w:ascii="Times New Roman" w:hAnsi="Times New Roman"/>
          <w:sz w:val="24"/>
          <w:szCs w:val="24"/>
        </w:rPr>
        <w:t>2019.02.21;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9B1F70">
        <w:rPr>
          <w:rFonts w:ascii="Times New Roman" w:hAnsi="Times New Roman"/>
          <w:sz w:val="24"/>
          <w:szCs w:val="24"/>
        </w:rPr>
        <w:t>ЗАКАЗ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9B1F70">
        <w:rPr>
          <w:rFonts w:ascii="Times New Roman" w:hAnsi="Times New Roman"/>
          <w:sz w:val="24"/>
          <w:szCs w:val="24"/>
        </w:rPr>
        <w:t>РЖД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9B1F70">
        <w:rPr>
          <w:rFonts w:ascii="Times New Roman" w:hAnsi="Times New Roman"/>
          <w:sz w:val="24"/>
          <w:szCs w:val="24"/>
        </w:rPr>
        <w:t>У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9B1F70">
        <w:rPr>
          <w:rFonts w:ascii="Times New Roman" w:hAnsi="Times New Roman"/>
          <w:sz w:val="24"/>
          <w:szCs w:val="24"/>
        </w:rPr>
        <w:t>ЗАВОДА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9B1F70">
        <w:rPr>
          <w:rFonts w:ascii="Times New Roman" w:hAnsi="Times New Roman"/>
          <w:sz w:val="24"/>
          <w:szCs w:val="24"/>
        </w:rPr>
        <w:t>В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9B1F70">
        <w:rPr>
          <w:rFonts w:ascii="Times New Roman" w:hAnsi="Times New Roman"/>
          <w:sz w:val="24"/>
          <w:szCs w:val="24"/>
        </w:rPr>
        <w:t>МЦЕНСКЕ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9B1F70">
        <w:rPr>
          <w:rFonts w:ascii="Times New Roman" w:hAnsi="Times New Roman"/>
          <w:sz w:val="24"/>
          <w:szCs w:val="24"/>
        </w:rPr>
        <w:t>ПЕРЕСМОТРЕН</w:t>
      </w:r>
      <w:r w:rsidR="008405B1">
        <w:rPr>
          <w:rFonts w:ascii="Times New Roman" w:hAnsi="Times New Roman"/>
          <w:sz w:val="24"/>
          <w:szCs w:val="24"/>
        </w:rPr>
        <w:t xml:space="preserve"> «</w:t>
      </w:r>
      <w:r w:rsidRPr="009B1F70">
        <w:rPr>
          <w:rFonts w:ascii="Times New Roman" w:hAnsi="Times New Roman"/>
          <w:sz w:val="24"/>
          <w:szCs w:val="24"/>
        </w:rPr>
        <w:t>С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9B1F70">
        <w:rPr>
          <w:rFonts w:ascii="Times New Roman" w:hAnsi="Times New Roman"/>
          <w:sz w:val="24"/>
          <w:szCs w:val="24"/>
        </w:rPr>
        <w:t>УЧЕТОМ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9B1F70">
        <w:rPr>
          <w:rFonts w:ascii="Times New Roman" w:hAnsi="Times New Roman"/>
          <w:sz w:val="24"/>
          <w:szCs w:val="24"/>
        </w:rPr>
        <w:t>СНИЖЕННОГО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9B1F70">
        <w:rPr>
          <w:rFonts w:ascii="Times New Roman" w:hAnsi="Times New Roman"/>
          <w:sz w:val="24"/>
          <w:szCs w:val="24"/>
        </w:rPr>
        <w:t>ОБЪЕМА,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9B1F70">
        <w:rPr>
          <w:rFonts w:ascii="Times New Roman" w:hAnsi="Times New Roman"/>
          <w:sz w:val="24"/>
          <w:szCs w:val="24"/>
        </w:rPr>
        <w:t>НО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9B1F70">
        <w:rPr>
          <w:rFonts w:ascii="Times New Roman" w:hAnsi="Times New Roman"/>
          <w:sz w:val="24"/>
          <w:szCs w:val="24"/>
        </w:rPr>
        <w:t>РАВНОМЕРНОЙ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9B1F70">
        <w:rPr>
          <w:rFonts w:ascii="Times New Roman" w:hAnsi="Times New Roman"/>
          <w:sz w:val="24"/>
          <w:szCs w:val="24"/>
        </w:rPr>
        <w:t>ВЫРАБОТКИ</w:t>
      </w:r>
      <w:r w:rsidR="008405B1">
        <w:rPr>
          <w:rFonts w:ascii="Times New Roman" w:hAnsi="Times New Roman"/>
          <w:sz w:val="24"/>
          <w:szCs w:val="24"/>
        </w:rPr>
        <w:t xml:space="preserve">» – </w:t>
      </w:r>
      <w:r w:rsidRPr="009B1F70">
        <w:rPr>
          <w:rFonts w:ascii="Times New Roman" w:hAnsi="Times New Roman"/>
          <w:sz w:val="24"/>
          <w:szCs w:val="24"/>
        </w:rPr>
        <w:t>ВЛАСТИ</w:t>
      </w:r>
      <w:bookmarkEnd w:id="35"/>
    </w:p>
    <w:p w14:paraId="0CED0453" w14:textId="768B65B4" w:rsidR="00851499" w:rsidRDefault="00851499" w:rsidP="00851499">
      <w:pPr>
        <w:jc w:val="both"/>
      </w:pPr>
      <w:r>
        <w:t>ОАО</w:t>
      </w:r>
      <w:r w:rsidR="008405B1">
        <w:t xml:space="preserve"> «</w:t>
      </w:r>
      <w:r>
        <w:t>Мценский</w:t>
      </w:r>
      <w:r w:rsidR="008405B1">
        <w:t xml:space="preserve"> </w:t>
      </w:r>
      <w:r>
        <w:t>литейный</w:t>
      </w:r>
      <w:r w:rsidR="008405B1">
        <w:t xml:space="preserve"> </w:t>
      </w:r>
      <w:r>
        <w:t>завод</w:t>
      </w:r>
      <w:r w:rsidR="008405B1">
        <w:t xml:space="preserve">» </w:t>
      </w:r>
      <w:r>
        <w:t>(Орловская</w:t>
      </w:r>
      <w:r w:rsidR="008405B1">
        <w:t xml:space="preserve"> </w:t>
      </w:r>
      <w:r>
        <w:t>область)</w:t>
      </w:r>
      <w:r w:rsidR="008405B1">
        <w:t xml:space="preserve"> </w:t>
      </w:r>
      <w:r>
        <w:t>и</w:t>
      </w:r>
      <w:r w:rsidR="008405B1">
        <w:t xml:space="preserve"> </w:t>
      </w:r>
      <w:r>
        <w:t>ОАО</w:t>
      </w:r>
      <w:r w:rsidR="008405B1">
        <w:t xml:space="preserve"> «</w:t>
      </w:r>
      <w:r>
        <w:t>Российские</w:t>
      </w:r>
      <w:r w:rsidR="008405B1">
        <w:t xml:space="preserve"> </w:t>
      </w:r>
      <w:r>
        <w:t>железные</w:t>
      </w:r>
      <w:r w:rsidR="008405B1">
        <w:t xml:space="preserve"> </w:t>
      </w:r>
      <w:r>
        <w:t>дороги</w:t>
      </w:r>
      <w:r w:rsidR="008405B1">
        <w:t xml:space="preserve">» </w:t>
      </w:r>
      <w:r>
        <w:t>(РЖД)</w:t>
      </w:r>
      <w:r w:rsidR="008405B1">
        <w:t xml:space="preserve"> </w:t>
      </w:r>
      <w:r>
        <w:t>договорились</w:t>
      </w:r>
      <w:r w:rsidR="008405B1">
        <w:t xml:space="preserve"> </w:t>
      </w:r>
      <w:r>
        <w:t>о</w:t>
      </w:r>
      <w:r w:rsidR="008405B1">
        <w:t xml:space="preserve"> </w:t>
      </w:r>
      <w:r>
        <w:t>новых</w:t>
      </w:r>
      <w:r w:rsidR="008405B1">
        <w:t xml:space="preserve"> </w:t>
      </w:r>
      <w:r>
        <w:t>условиях</w:t>
      </w:r>
      <w:r w:rsidR="008405B1">
        <w:t xml:space="preserve"> </w:t>
      </w:r>
      <w:r>
        <w:t>поставки</w:t>
      </w:r>
      <w:r w:rsidR="008405B1">
        <w:t xml:space="preserve"> </w:t>
      </w:r>
      <w:r>
        <w:t>рельсовых</w:t>
      </w:r>
      <w:r w:rsidR="008405B1">
        <w:t xml:space="preserve"> </w:t>
      </w:r>
      <w:r>
        <w:t>скреплений</w:t>
      </w:r>
      <w:r w:rsidR="008405B1">
        <w:t xml:space="preserve"> </w:t>
      </w:r>
      <w:r>
        <w:t>после</w:t>
      </w:r>
      <w:r w:rsidR="008405B1">
        <w:t xml:space="preserve"> </w:t>
      </w:r>
      <w:r>
        <w:t>вмешательства</w:t>
      </w:r>
      <w:r w:rsidR="008405B1">
        <w:t xml:space="preserve"> </w:t>
      </w:r>
      <w:r>
        <w:t>в</w:t>
      </w:r>
      <w:r w:rsidR="008405B1">
        <w:t xml:space="preserve"> </w:t>
      </w:r>
      <w:r>
        <w:t>ситуацию</w:t>
      </w:r>
      <w:r w:rsidR="008405B1">
        <w:t xml:space="preserve"> </w:t>
      </w:r>
      <w:r>
        <w:t>президента</w:t>
      </w:r>
      <w:r w:rsidR="008405B1">
        <w:t xml:space="preserve"> </w:t>
      </w:r>
      <w:r>
        <w:t>России</w:t>
      </w:r>
      <w:r w:rsidR="008405B1">
        <w:t xml:space="preserve"> </w:t>
      </w:r>
      <w:r>
        <w:t>Владимира</w:t>
      </w:r>
      <w:r w:rsidR="008405B1">
        <w:t xml:space="preserve"> </w:t>
      </w:r>
      <w:r>
        <w:t>Путина.</w:t>
      </w:r>
    </w:p>
    <w:p w14:paraId="7BCB9946" w14:textId="433F5E0E" w:rsidR="00851499" w:rsidRDefault="00851499" w:rsidP="00851499">
      <w:pPr>
        <w:jc w:val="both"/>
      </w:pPr>
      <w:r>
        <w:t>Как</w:t>
      </w:r>
      <w:r w:rsidR="008405B1">
        <w:t xml:space="preserve"> </w:t>
      </w:r>
      <w:r>
        <w:t>сообщает</w:t>
      </w:r>
      <w:r w:rsidR="008405B1">
        <w:t xml:space="preserve"> </w:t>
      </w:r>
      <w:r>
        <w:t>пресс-служба</w:t>
      </w:r>
      <w:r w:rsidR="008405B1">
        <w:t xml:space="preserve"> </w:t>
      </w:r>
      <w:r>
        <w:t>облправительства,</w:t>
      </w:r>
      <w:r w:rsidR="008405B1">
        <w:t xml:space="preserve"> </w:t>
      </w:r>
      <w:r>
        <w:t>о</w:t>
      </w:r>
      <w:r w:rsidR="008405B1">
        <w:t xml:space="preserve"> </w:t>
      </w:r>
      <w:r>
        <w:t>договоренности</w:t>
      </w:r>
      <w:r w:rsidR="008405B1">
        <w:t xml:space="preserve"> </w:t>
      </w:r>
      <w:r>
        <w:t>гендиректор</w:t>
      </w:r>
      <w:r w:rsidR="008405B1">
        <w:t xml:space="preserve"> </w:t>
      </w:r>
      <w:r>
        <w:t>завода</w:t>
      </w:r>
      <w:r w:rsidR="008405B1">
        <w:t xml:space="preserve"> </w:t>
      </w:r>
      <w:r>
        <w:t>Игорь</w:t>
      </w:r>
      <w:r w:rsidR="008405B1">
        <w:t xml:space="preserve"> </w:t>
      </w:r>
      <w:r>
        <w:t>Сычкин</w:t>
      </w:r>
      <w:r w:rsidR="008405B1">
        <w:t xml:space="preserve"> </w:t>
      </w:r>
      <w:r>
        <w:t>доложил</w:t>
      </w:r>
      <w:r w:rsidR="008405B1">
        <w:t xml:space="preserve"> </w:t>
      </w:r>
      <w:r>
        <w:t>губернатору</w:t>
      </w:r>
      <w:r w:rsidR="008405B1">
        <w:t xml:space="preserve"> </w:t>
      </w:r>
      <w:r>
        <w:t>Андрею</w:t>
      </w:r>
      <w:r w:rsidR="008405B1">
        <w:t xml:space="preserve"> </w:t>
      </w:r>
      <w:r>
        <w:t>Клычкову</w:t>
      </w:r>
      <w:r w:rsidR="008405B1">
        <w:t xml:space="preserve"> </w:t>
      </w:r>
      <w:r>
        <w:t>на</w:t>
      </w:r>
      <w:r w:rsidR="008405B1">
        <w:t xml:space="preserve"> </w:t>
      </w:r>
      <w:r>
        <w:t>встрече</w:t>
      </w:r>
      <w:r w:rsidR="008405B1">
        <w:t xml:space="preserve"> </w:t>
      </w:r>
      <w:r>
        <w:t>в</w:t>
      </w:r>
      <w:r w:rsidR="008405B1">
        <w:t xml:space="preserve"> </w:t>
      </w:r>
      <w:r>
        <w:t>четверг.</w:t>
      </w:r>
    </w:p>
    <w:p w14:paraId="4CC40A51" w14:textId="6F9AE149" w:rsidR="00851499" w:rsidRDefault="00851499" w:rsidP="00851499">
      <w:pPr>
        <w:jc w:val="both"/>
      </w:pPr>
      <w:r>
        <w:lastRenderedPageBreak/>
        <w:t>Он</w:t>
      </w:r>
      <w:r w:rsidR="008405B1">
        <w:t xml:space="preserve"> </w:t>
      </w:r>
      <w:r>
        <w:t>отметил,</w:t>
      </w:r>
      <w:r w:rsidR="008405B1">
        <w:t xml:space="preserve"> </w:t>
      </w:r>
      <w:r>
        <w:t>что</w:t>
      </w:r>
      <w:r w:rsidR="008405B1">
        <w:t xml:space="preserve"> «</w:t>
      </w:r>
      <w:r>
        <w:t>в</w:t>
      </w:r>
      <w:r w:rsidR="008405B1">
        <w:t xml:space="preserve"> </w:t>
      </w:r>
      <w:r>
        <w:t>настоящее</w:t>
      </w:r>
      <w:r w:rsidR="008405B1">
        <w:t xml:space="preserve"> </w:t>
      </w:r>
      <w:r>
        <w:t>время</w:t>
      </w:r>
      <w:r w:rsidR="008405B1">
        <w:t xml:space="preserve"> </w:t>
      </w:r>
      <w:r>
        <w:t>подписаны</w:t>
      </w:r>
      <w:r w:rsidR="008405B1">
        <w:t xml:space="preserve"> </w:t>
      </w:r>
      <w:r>
        <w:t>новые</w:t>
      </w:r>
      <w:r w:rsidR="008405B1">
        <w:t xml:space="preserve"> </w:t>
      </w:r>
      <w:r>
        <w:t>условия</w:t>
      </w:r>
      <w:r w:rsidR="008405B1">
        <w:t xml:space="preserve"> </w:t>
      </w:r>
      <w:r>
        <w:t>поставки</w:t>
      </w:r>
      <w:r w:rsidR="008405B1">
        <w:t xml:space="preserve"> </w:t>
      </w:r>
      <w:r>
        <w:t>элементов</w:t>
      </w:r>
      <w:r w:rsidR="008405B1">
        <w:t xml:space="preserve"> </w:t>
      </w:r>
      <w:r>
        <w:t>пути</w:t>
      </w:r>
      <w:r w:rsidR="008405B1">
        <w:t xml:space="preserve"> </w:t>
      </w:r>
      <w:r>
        <w:t>на</w:t>
      </w:r>
      <w:r w:rsidR="008405B1">
        <w:t xml:space="preserve"> </w:t>
      </w:r>
      <w:r>
        <w:t>2019-2020</w:t>
      </w:r>
      <w:r w:rsidR="008405B1">
        <w:t xml:space="preserve"> </w:t>
      </w:r>
      <w:r>
        <w:t>годы</w:t>
      </w:r>
      <w:r w:rsidR="008405B1">
        <w:t xml:space="preserve"> </w:t>
      </w:r>
      <w:r>
        <w:t>с</w:t>
      </w:r>
      <w:r w:rsidR="008405B1">
        <w:t xml:space="preserve"> </w:t>
      </w:r>
      <w:r>
        <w:t>учетом</w:t>
      </w:r>
      <w:r w:rsidR="008405B1">
        <w:t xml:space="preserve"> </w:t>
      </w:r>
      <w:r>
        <w:t>сниженного</w:t>
      </w:r>
      <w:r w:rsidR="008405B1">
        <w:t xml:space="preserve"> </w:t>
      </w:r>
      <w:r>
        <w:t>объема,</w:t>
      </w:r>
      <w:r w:rsidR="008405B1">
        <w:t xml:space="preserve"> </w:t>
      </w:r>
      <w:r>
        <w:t>но</w:t>
      </w:r>
      <w:r w:rsidR="008405B1">
        <w:t xml:space="preserve"> </w:t>
      </w:r>
      <w:r>
        <w:t>равномерной</w:t>
      </w:r>
      <w:r w:rsidR="008405B1">
        <w:t xml:space="preserve"> </w:t>
      </w:r>
      <w:r>
        <w:t>выработки</w:t>
      </w:r>
      <w:r w:rsidR="008405B1">
        <w:t>»</w:t>
      </w:r>
      <w:r>
        <w:t>.</w:t>
      </w:r>
    </w:p>
    <w:p w14:paraId="17CC90E2" w14:textId="10499E97" w:rsidR="00851499" w:rsidRDefault="00851499" w:rsidP="00851499">
      <w:pPr>
        <w:jc w:val="both"/>
      </w:pPr>
      <w:r>
        <w:t>Ранее</w:t>
      </w:r>
      <w:r w:rsidR="008405B1">
        <w:t xml:space="preserve"> </w:t>
      </w:r>
      <w:r>
        <w:t>РЖД,</w:t>
      </w:r>
      <w:r w:rsidR="008405B1">
        <w:t xml:space="preserve"> </w:t>
      </w:r>
      <w:r>
        <w:t>которые</w:t>
      </w:r>
      <w:r w:rsidR="008405B1">
        <w:t xml:space="preserve"> </w:t>
      </w:r>
      <w:r>
        <w:t>являются</w:t>
      </w:r>
      <w:r w:rsidR="008405B1">
        <w:t xml:space="preserve"> </w:t>
      </w:r>
      <w:r>
        <w:t>основным</w:t>
      </w:r>
      <w:r w:rsidR="008405B1">
        <w:t xml:space="preserve"> </w:t>
      </w:r>
      <w:r>
        <w:t>заказчиком</w:t>
      </w:r>
      <w:r w:rsidR="008405B1">
        <w:t xml:space="preserve"> </w:t>
      </w:r>
      <w:r>
        <w:t>завода,</w:t>
      </w:r>
      <w:r w:rsidR="008405B1">
        <w:t xml:space="preserve"> </w:t>
      </w:r>
      <w:r>
        <w:t>приняли</w:t>
      </w:r>
      <w:r w:rsidR="008405B1">
        <w:t xml:space="preserve"> </w:t>
      </w:r>
      <w:r>
        <w:t>решение</w:t>
      </w:r>
      <w:r w:rsidR="008405B1">
        <w:t xml:space="preserve"> </w:t>
      </w:r>
      <w:r>
        <w:t>о</w:t>
      </w:r>
      <w:r w:rsidR="008405B1">
        <w:t xml:space="preserve"> </w:t>
      </w:r>
      <w:r>
        <w:t>резком</w:t>
      </w:r>
      <w:r w:rsidR="008405B1">
        <w:t xml:space="preserve"> </w:t>
      </w:r>
      <w:r>
        <w:t>сокращении</w:t>
      </w:r>
      <w:r w:rsidR="008405B1">
        <w:t xml:space="preserve"> </w:t>
      </w:r>
      <w:r>
        <w:t>использования</w:t>
      </w:r>
      <w:r w:rsidR="008405B1">
        <w:t xml:space="preserve"> </w:t>
      </w:r>
      <w:r>
        <w:t>выпускаемого</w:t>
      </w:r>
      <w:r w:rsidR="008405B1">
        <w:t xml:space="preserve"> </w:t>
      </w:r>
      <w:r>
        <w:t>скрепления,</w:t>
      </w:r>
      <w:r w:rsidR="008405B1">
        <w:t xml:space="preserve"> </w:t>
      </w:r>
      <w:r>
        <w:t>что</w:t>
      </w:r>
      <w:r w:rsidR="008405B1">
        <w:t xml:space="preserve"> </w:t>
      </w:r>
      <w:r>
        <w:t>влекло</w:t>
      </w:r>
      <w:r w:rsidR="008405B1">
        <w:t xml:space="preserve"> </w:t>
      </w:r>
      <w:r>
        <w:t>за</w:t>
      </w:r>
      <w:r w:rsidR="008405B1">
        <w:t xml:space="preserve"> </w:t>
      </w:r>
      <w:r>
        <w:t>собой</w:t>
      </w:r>
      <w:r w:rsidR="008405B1">
        <w:t xml:space="preserve"> </w:t>
      </w:r>
      <w:r>
        <w:t>расторжение</w:t>
      </w:r>
      <w:r w:rsidR="008405B1">
        <w:t xml:space="preserve"> </w:t>
      </w:r>
      <w:r>
        <w:t>контракта.</w:t>
      </w:r>
    </w:p>
    <w:p w14:paraId="1DDEDE35" w14:textId="3371917F" w:rsidR="00851499" w:rsidRDefault="008405B1" w:rsidP="00851499">
      <w:pPr>
        <w:jc w:val="both"/>
      </w:pPr>
      <w:r>
        <w:t>«</w:t>
      </w:r>
      <w:r w:rsidR="00851499">
        <w:t>Благодаря</w:t>
      </w:r>
      <w:r>
        <w:t xml:space="preserve"> </w:t>
      </w:r>
      <w:r w:rsidR="00851499">
        <w:t>поддержке</w:t>
      </w:r>
      <w:r>
        <w:t xml:space="preserve"> </w:t>
      </w:r>
      <w:r w:rsidR="00851499">
        <w:t>президента</w:t>
      </w:r>
      <w:r>
        <w:t xml:space="preserve"> </w:t>
      </w:r>
      <w:r w:rsidR="00851499">
        <w:t>РФ</w:t>
      </w:r>
      <w:r>
        <w:t xml:space="preserve"> </w:t>
      </w:r>
      <w:r w:rsidR="00851499">
        <w:t>Владимира</w:t>
      </w:r>
      <w:r>
        <w:t xml:space="preserve"> </w:t>
      </w:r>
      <w:r w:rsidR="00851499">
        <w:t>Путина,</w:t>
      </w:r>
      <w:r>
        <w:t xml:space="preserve"> </w:t>
      </w:r>
      <w:r w:rsidR="00851499">
        <w:t>к</w:t>
      </w:r>
      <w:r>
        <w:t xml:space="preserve"> </w:t>
      </w:r>
      <w:r w:rsidR="00851499">
        <w:t>которому</w:t>
      </w:r>
      <w:r>
        <w:t xml:space="preserve"> </w:t>
      </w:r>
      <w:r w:rsidR="00851499">
        <w:t>Игорь</w:t>
      </w:r>
      <w:r>
        <w:t xml:space="preserve"> </w:t>
      </w:r>
      <w:r w:rsidR="00851499">
        <w:t>Сычкин</w:t>
      </w:r>
      <w:r>
        <w:t xml:space="preserve"> </w:t>
      </w:r>
      <w:r w:rsidR="00851499">
        <w:t>обратился</w:t>
      </w:r>
      <w:r>
        <w:t xml:space="preserve"> </w:t>
      </w:r>
      <w:r w:rsidR="00851499">
        <w:t>на</w:t>
      </w:r>
      <w:r>
        <w:t xml:space="preserve"> </w:t>
      </w:r>
      <w:r w:rsidR="00851499">
        <w:t>форуме</w:t>
      </w:r>
      <w:r>
        <w:t xml:space="preserve"> «</w:t>
      </w:r>
      <w:r w:rsidR="00851499">
        <w:t>Деловая</w:t>
      </w:r>
      <w:r>
        <w:t xml:space="preserve"> </w:t>
      </w:r>
      <w:r w:rsidR="00851499">
        <w:t>Россия</w:t>
      </w:r>
      <w:r>
        <w:t>»</w:t>
      </w:r>
      <w:r w:rsidR="00851499">
        <w:t>,</w:t>
      </w:r>
      <w:r>
        <w:t xml:space="preserve"> </w:t>
      </w:r>
      <w:r w:rsidR="00851499">
        <w:t>ОАО</w:t>
      </w:r>
      <w:r>
        <w:t xml:space="preserve"> «</w:t>
      </w:r>
      <w:r w:rsidR="00851499">
        <w:t>РЖД</w:t>
      </w:r>
      <w:r>
        <w:t xml:space="preserve">» </w:t>
      </w:r>
      <w:r w:rsidR="00851499">
        <w:t>подтвердило</w:t>
      </w:r>
      <w:r>
        <w:t xml:space="preserve"> </w:t>
      </w:r>
      <w:r w:rsidR="00851499">
        <w:t>исполнение</w:t>
      </w:r>
      <w:r>
        <w:t xml:space="preserve"> </w:t>
      </w:r>
      <w:r w:rsidR="00851499">
        <w:t>долгосрочного</w:t>
      </w:r>
      <w:r>
        <w:t xml:space="preserve"> </w:t>
      </w:r>
      <w:r w:rsidR="00851499">
        <w:t>контракта</w:t>
      </w:r>
      <w:r>
        <w:t xml:space="preserve"> </w:t>
      </w:r>
      <w:r w:rsidR="00851499">
        <w:t>на</w:t>
      </w:r>
      <w:r>
        <w:t xml:space="preserve"> </w:t>
      </w:r>
      <w:r w:rsidR="00851499">
        <w:t>закупку</w:t>
      </w:r>
      <w:r>
        <w:t xml:space="preserve"> </w:t>
      </w:r>
      <w:r w:rsidR="00851499">
        <w:t>продукции</w:t>
      </w:r>
      <w:r>
        <w:t xml:space="preserve"> </w:t>
      </w:r>
      <w:r w:rsidR="00851499">
        <w:t>Мценского</w:t>
      </w:r>
      <w:r>
        <w:t xml:space="preserve"> </w:t>
      </w:r>
      <w:r w:rsidR="00851499">
        <w:t>литейного</w:t>
      </w:r>
      <w:r>
        <w:t xml:space="preserve"> </w:t>
      </w:r>
      <w:r w:rsidR="00851499">
        <w:t>завода.</w:t>
      </w:r>
      <w:r>
        <w:t xml:space="preserve"> </w:t>
      </w:r>
      <w:r w:rsidR="00851499">
        <w:t>Сегодня</w:t>
      </w:r>
      <w:r>
        <w:t xml:space="preserve"> </w:t>
      </w:r>
      <w:r w:rsidR="00851499">
        <w:t>предприятие</w:t>
      </w:r>
      <w:r>
        <w:t xml:space="preserve"> </w:t>
      </w:r>
      <w:r w:rsidR="00851499">
        <w:t>восстановило</w:t>
      </w:r>
      <w:r>
        <w:t xml:space="preserve"> </w:t>
      </w:r>
      <w:r w:rsidR="00851499">
        <w:t>свою</w:t>
      </w:r>
      <w:r>
        <w:t xml:space="preserve"> </w:t>
      </w:r>
      <w:r w:rsidR="00851499">
        <w:t>производственную</w:t>
      </w:r>
      <w:r>
        <w:t xml:space="preserve"> </w:t>
      </w:r>
      <w:r w:rsidR="00851499">
        <w:t>деятельность</w:t>
      </w:r>
      <w:r>
        <w:t>»</w:t>
      </w:r>
      <w:r w:rsidR="00851499">
        <w:t>,</w:t>
      </w:r>
      <w:r>
        <w:t xml:space="preserve"> – </w:t>
      </w:r>
      <w:r w:rsidR="00851499">
        <w:t>говорится</w:t>
      </w:r>
      <w:r>
        <w:t xml:space="preserve"> </w:t>
      </w:r>
      <w:r w:rsidR="00851499">
        <w:t>в</w:t>
      </w:r>
      <w:r>
        <w:t xml:space="preserve"> </w:t>
      </w:r>
      <w:r w:rsidR="00851499">
        <w:t>сообщении</w:t>
      </w:r>
      <w:r>
        <w:t xml:space="preserve"> </w:t>
      </w:r>
      <w:r w:rsidR="00851499">
        <w:t>пресс-службы.</w:t>
      </w:r>
    </w:p>
    <w:p w14:paraId="09FF6243" w14:textId="1C332673" w:rsidR="00851499" w:rsidRDefault="00851499" w:rsidP="00851499">
      <w:pPr>
        <w:jc w:val="both"/>
      </w:pPr>
      <w:r>
        <w:t>А.Клычков</w:t>
      </w:r>
      <w:r w:rsidR="008405B1">
        <w:t xml:space="preserve"> </w:t>
      </w:r>
      <w:r>
        <w:t>заявил,</w:t>
      </w:r>
      <w:r w:rsidR="008405B1">
        <w:t xml:space="preserve"> </w:t>
      </w:r>
      <w:r>
        <w:t>что</w:t>
      </w:r>
      <w:r w:rsidR="008405B1">
        <w:t xml:space="preserve"> </w:t>
      </w:r>
      <w:r>
        <w:t>долгосрочный</w:t>
      </w:r>
      <w:r w:rsidR="008405B1">
        <w:t xml:space="preserve"> </w:t>
      </w:r>
      <w:r>
        <w:t>контракт</w:t>
      </w:r>
      <w:r w:rsidR="008405B1">
        <w:t xml:space="preserve"> </w:t>
      </w:r>
      <w:r>
        <w:t>дает</w:t>
      </w:r>
      <w:r w:rsidR="008405B1">
        <w:t xml:space="preserve"> </w:t>
      </w:r>
      <w:r>
        <w:t>возможность</w:t>
      </w:r>
      <w:r w:rsidR="008405B1">
        <w:t xml:space="preserve"> </w:t>
      </w:r>
      <w:r>
        <w:t>модернизации</w:t>
      </w:r>
      <w:r w:rsidR="008405B1">
        <w:t xml:space="preserve"> </w:t>
      </w:r>
      <w:r>
        <w:t>производства</w:t>
      </w:r>
      <w:r w:rsidR="008405B1">
        <w:t xml:space="preserve"> </w:t>
      </w:r>
      <w:r>
        <w:t>и</w:t>
      </w:r>
      <w:r w:rsidR="008405B1">
        <w:t xml:space="preserve"> </w:t>
      </w:r>
      <w:r>
        <w:t>обеспечивает</w:t>
      </w:r>
      <w:r w:rsidR="008405B1">
        <w:t xml:space="preserve"> </w:t>
      </w:r>
      <w:r>
        <w:t>сохранение</w:t>
      </w:r>
      <w:r w:rsidR="008405B1">
        <w:t xml:space="preserve"> </w:t>
      </w:r>
      <w:r>
        <w:t>рабочих</w:t>
      </w:r>
      <w:r w:rsidR="008405B1">
        <w:t xml:space="preserve"> </w:t>
      </w:r>
      <w:r>
        <w:t>мест.</w:t>
      </w:r>
    </w:p>
    <w:p w14:paraId="25695100" w14:textId="1A42B711" w:rsidR="00851499" w:rsidRDefault="008405B1" w:rsidP="00851499">
      <w:pPr>
        <w:jc w:val="both"/>
      </w:pPr>
      <w:r>
        <w:t>«</w:t>
      </w:r>
      <w:r w:rsidR="00851499">
        <w:t>Теперь</w:t>
      </w:r>
      <w:r>
        <w:t xml:space="preserve"> </w:t>
      </w:r>
      <w:r w:rsidR="00851499">
        <w:t>необходимо</w:t>
      </w:r>
      <w:r>
        <w:t xml:space="preserve"> </w:t>
      </w:r>
      <w:r w:rsidR="00851499">
        <w:t>определить,</w:t>
      </w:r>
      <w:r>
        <w:t xml:space="preserve"> </w:t>
      </w:r>
      <w:r w:rsidR="00851499">
        <w:t>какие</w:t>
      </w:r>
      <w:r>
        <w:t xml:space="preserve"> </w:t>
      </w:r>
      <w:r w:rsidR="00851499">
        <w:t>виды</w:t>
      </w:r>
      <w:r>
        <w:t xml:space="preserve"> </w:t>
      </w:r>
      <w:r w:rsidR="00851499">
        <w:t>продукции</w:t>
      </w:r>
      <w:r>
        <w:t xml:space="preserve"> </w:t>
      </w:r>
      <w:r w:rsidR="00851499">
        <w:t>после</w:t>
      </w:r>
      <w:r>
        <w:t xml:space="preserve"> </w:t>
      </w:r>
      <w:r w:rsidR="00851499">
        <w:t>завершения</w:t>
      </w:r>
      <w:r>
        <w:t xml:space="preserve"> </w:t>
      </w:r>
      <w:r w:rsidR="00851499">
        <w:t>долгосрочного</w:t>
      </w:r>
      <w:r>
        <w:t xml:space="preserve"> </w:t>
      </w:r>
      <w:r w:rsidR="00851499">
        <w:t>контракта</w:t>
      </w:r>
      <w:r>
        <w:t xml:space="preserve"> </w:t>
      </w:r>
      <w:r w:rsidR="00851499">
        <w:t>предприятие</w:t>
      </w:r>
      <w:r>
        <w:t xml:space="preserve"> </w:t>
      </w:r>
      <w:r w:rsidR="00851499">
        <w:t>может</w:t>
      </w:r>
      <w:r>
        <w:t xml:space="preserve"> </w:t>
      </w:r>
      <w:r w:rsidR="00851499">
        <w:t>производить</w:t>
      </w:r>
      <w:r>
        <w:t>»</w:t>
      </w:r>
      <w:r w:rsidR="00851499">
        <w:t>,</w:t>
      </w:r>
      <w:r>
        <w:t xml:space="preserve"> – </w:t>
      </w:r>
      <w:r w:rsidR="00851499">
        <w:t>сказал</w:t>
      </w:r>
      <w:r>
        <w:t xml:space="preserve"> </w:t>
      </w:r>
      <w:r w:rsidR="00851499">
        <w:t>губернатор.</w:t>
      </w:r>
    </w:p>
    <w:p w14:paraId="54552A5E" w14:textId="7F4535F0" w:rsidR="00851499" w:rsidRDefault="00851499" w:rsidP="00851499">
      <w:pPr>
        <w:jc w:val="both"/>
      </w:pPr>
      <w:r>
        <w:t>Как</w:t>
      </w:r>
      <w:r w:rsidR="008405B1">
        <w:t xml:space="preserve"> </w:t>
      </w:r>
      <w:r>
        <w:t>сообщалось</w:t>
      </w:r>
      <w:r w:rsidR="008405B1">
        <w:t xml:space="preserve"> </w:t>
      </w:r>
      <w:r>
        <w:t>ранее,</w:t>
      </w:r>
      <w:r w:rsidR="008405B1">
        <w:t xml:space="preserve"> </w:t>
      </w:r>
      <w:r>
        <w:t>7</w:t>
      </w:r>
      <w:r w:rsidR="008405B1">
        <w:t xml:space="preserve"> </w:t>
      </w:r>
      <w:r>
        <w:t>февраля</w:t>
      </w:r>
      <w:r w:rsidR="008405B1">
        <w:t xml:space="preserve"> </w:t>
      </w:r>
      <w:r>
        <w:t>президент</w:t>
      </w:r>
      <w:r w:rsidR="008405B1">
        <w:t xml:space="preserve"> </w:t>
      </w:r>
      <w:r>
        <w:t>РФ</w:t>
      </w:r>
      <w:r w:rsidR="008405B1">
        <w:t xml:space="preserve"> </w:t>
      </w:r>
      <w:r>
        <w:t>Владимир</w:t>
      </w:r>
      <w:r w:rsidR="008405B1">
        <w:t xml:space="preserve"> </w:t>
      </w:r>
      <w:r>
        <w:t>Путин</w:t>
      </w:r>
      <w:r w:rsidR="008405B1">
        <w:t xml:space="preserve"> </w:t>
      </w:r>
      <w:r>
        <w:t>поручил</w:t>
      </w:r>
      <w:r w:rsidR="008405B1">
        <w:t xml:space="preserve"> </w:t>
      </w:r>
      <w:r>
        <w:t>генеральному</w:t>
      </w:r>
      <w:r w:rsidR="008405B1">
        <w:t xml:space="preserve"> </w:t>
      </w:r>
      <w:r>
        <w:t>директору</w:t>
      </w:r>
      <w:r w:rsidR="008405B1">
        <w:t xml:space="preserve"> </w:t>
      </w:r>
      <w:r>
        <w:t>ОАО</w:t>
      </w:r>
      <w:r w:rsidR="008405B1">
        <w:t xml:space="preserve"> «</w:t>
      </w:r>
      <w:r>
        <w:t>Российские</w:t>
      </w:r>
      <w:r w:rsidR="008405B1">
        <w:t xml:space="preserve"> </w:t>
      </w:r>
      <w:r>
        <w:t>железные</w:t>
      </w:r>
      <w:r w:rsidR="008405B1">
        <w:t xml:space="preserve"> </w:t>
      </w:r>
      <w:r>
        <w:t>дороги</w:t>
      </w:r>
      <w:r w:rsidR="008405B1">
        <w:t xml:space="preserve">» </w:t>
      </w:r>
      <w:r>
        <w:t>Олегу</w:t>
      </w:r>
      <w:r w:rsidR="008405B1">
        <w:t xml:space="preserve"> </w:t>
      </w:r>
      <w:r>
        <w:t>Белозерову</w:t>
      </w:r>
      <w:r w:rsidR="008405B1">
        <w:t xml:space="preserve"> </w:t>
      </w:r>
      <w:r>
        <w:t>провести</w:t>
      </w:r>
      <w:r w:rsidR="008405B1">
        <w:t xml:space="preserve"> </w:t>
      </w:r>
      <w:r>
        <w:t>встречу</w:t>
      </w:r>
      <w:r w:rsidR="008405B1">
        <w:t xml:space="preserve"> </w:t>
      </w:r>
      <w:r>
        <w:t>с</w:t>
      </w:r>
      <w:r w:rsidR="008405B1">
        <w:t xml:space="preserve"> </w:t>
      </w:r>
      <w:r>
        <w:t>главой</w:t>
      </w:r>
      <w:r w:rsidR="008405B1">
        <w:t xml:space="preserve"> </w:t>
      </w:r>
      <w:r>
        <w:t>Мценского</w:t>
      </w:r>
      <w:r w:rsidR="008405B1">
        <w:t xml:space="preserve"> </w:t>
      </w:r>
      <w:r>
        <w:t>литейного</w:t>
      </w:r>
      <w:r w:rsidR="008405B1">
        <w:t xml:space="preserve"> </w:t>
      </w:r>
      <w:r>
        <w:t>завода</w:t>
      </w:r>
      <w:r w:rsidR="008405B1">
        <w:t xml:space="preserve"> </w:t>
      </w:r>
      <w:r>
        <w:t>И.Сычкиным,</w:t>
      </w:r>
      <w:r w:rsidR="008405B1">
        <w:t xml:space="preserve"> </w:t>
      </w:r>
      <w:r>
        <w:t>который</w:t>
      </w:r>
      <w:r w:rsidR="008405B1">
        <w:t xml:space="preserve"> </w:t>
      </w:r>
      <w:r>
        <w:t>попросил</w:t>
      </w:r>
      <w:r w:rsidR="008405B1">
        <w:t xml:space="preserve"> </w:t>
      </w:r>
      <w:r>
        <w:t>разобраться</w:t>
      </w:r>
      <w:r w:rsidR="008405B1">
        <w:t xml:space="preserve"> </w:t>
      </w:r>
      <w:r>
        <w:t>с</w:t>
      </w:r>
      <w:r w:rsidR="008405B1">
        <w:t xml:space="preserve"> </w:t>
      </w:r>
      <w:r>
        <w:t>исполнением</w:t>
      </w:r>
      <w:r w:rsidR="008405B1">
        <w:t xml:space="preserve"> </w:t>
      </w:r>
      <w:r>
        <w:t>заказа</w:t>
      </w:r>
      <w:r w:rsidR="008405B1">
        <w:t xml:space="preserve"> </w:t>
      </w:r>
      <w:r>
        <w:t>монополии</w:t>
      </w:r>
      <w:r w:rsidR="008405B1">
        <w:t xml:space="preserve"> </w:t>
      </w:r>
      <w:r>
        <w:t>на</w:t>
      </w:r>
      <w:r w:rsidR="008405B1">
        <w:t xml:space="preserve"> </w:t>
      </w:r>
      <w:r>
        <w:t>рельсовые</w:t>
      </w:r>
      <w:r w:rsidR="008405B1">
        <w:t xml:space="preserve"> </w:t>
      </w:r>
      <w:r>
        <w:t>скрепления</w:t>
      </w:r>
      <w:r w:rsidR="008405B1">
        <w:t xml:space="preserve"> </w:t>
      </w:r>
      <w:r>
        <w:t>АРС-4.</w:t>
      </w:r>
    </w:p>
    <w:p w14:paraId="624728EB" w14:textId="3B76E30A" w:rsidR="00851499" w:rsidRDefault="00851499" w:rsidP="00851499">
      <w:pPr>
        <w:jc w:val="both"/>
      </w:pPr>
      <w:r>
        <w:t>На</w:t>
      </w:r>
      <w:r w:rsidR="008405B1">
        <w:t xml:space="preserve"> </w:t>
      </w:r>
      <w:r>
        <w:t>проблему</w:t>
      </w:r>
      <w:r w:rsidR="008405B1">
        <w:t xml:space="preserve"> </w:t>
      </w:r>
      <w:r>
        <w:t>И.Сычкин</w:t>
      </w:r>
      <w:r w:rsidR="008405B1">
        <w:t xml:space="preserve"> </w:t>
      </w:r>
      <w:r>
        <w:t>пожаловался</w:t>
      </w:r>
      <w:r w:rsidR="008405B1">
        <w:t xml:space="preserve"> </w:t>
      </w:r>
      <w:r>
        <w:t>президенту</w:t>
      </w:r>
      <w:r w:rsidR="008405B1">
        <w:t xml:space="preserve"> </w:t>
      </w:r>
      <w:r>
        <w:t>страны</w:t>
      </w:r>
      <w:r w:rsidR="008405B1">
        <w:t xml:space="preserve"> </w:t>
      </w:r>
      <w:r>
        <w:t>в</w:t>
      </w:r>
      <w:r w:rsidR="008405B1">
        <w:t xml:space="preserve"> </w:t>
      </w:r>
      <w:r>
        <w:t>рамках</w:t>
      </w:r>
      <w:r w:rsidR="008405B1">
        <w:t xml:space="preserve"> </w:t>
      </w:r>
      <w:r>
        <w:t>форума</w:t>
      </w:r>
      <w:r w:rsidR="008405B1">
        <w:t xml:space="preserve"> «</w:t>
      </w:r>
      <w:r>
        <w:t>Деловой</w:t>
      </w:r>
      <w:r w:rsidR="008405B1">
        <w:t xml:space="preserve"> </w:t>
      </w:r>
      <w:r>
        <w:t>России</w:t>
      </w:r>
      <w:r w:rsidR="008405B1">
        <w:t>»</w:t>
      </w:r>
      <w:r>
        <w:t>.</w:t>
      </w:r>
    </w:p>
    <w:p w14:paraId="5EF9B83B" w14:textId="6F019133" w:rsidR="00851499" w:rsidRDefault="008405B1" w:rsidP="00851499">
      <w:pPr>
        <w:jc w:val="both"/>
      </w:pPr>
      <w:r>
        <w:t>«</w:t>
      </w:r>
      <w:r w:rsidR="00851499">
        <w:t>Наш</w:t>
      </w:r>
      <w:r>
        <w:t xml:space="preserve"> </w:t>
      </w:r>
      <w:r w:rsidR="00851499">
        <w:t>завод</w:t>
      </w:r>
      <w:r>
        <w:t xml:space="preserve"> </w:t>
      </w:r>
      <w:r w:rsidR="00851499">
        <w:t>с</w:t>
      </w:r>
      <w:r>
        <w:t xml:space="preserve"> </w:t>
      </w:r>
      <w:r w:rsidR="00851499">
        <w:t>2001</w:t>
      </w:r>
      <w:r>
        <w:t xml:space="preserve"> </w:t>
      </w:r>
      <w:r w:rsidR="00851499">
        <w:t>года</w:t>
      </w:r>
      <w:r>
        <w:t xml:space="preserve"> </w:t>
      </w:r>
      <w:r w:rsidR="00851499">
        <w:t>поставляет</w:t>
      </w:r>
      <w:r>
        <w:t xml:space="preserve"> </w:t>
      </w:r>
      <w:r w:rsidR="00851499">
        <w:t>(такую</w:t>
      </w:r>
      <w:r>
        <w:t xml:space="preserve"> </w:t>
      </w:r>
      <w:r w:rsidR="00851499">
        <w:t>продукцию</w:t>
      </w:r>
      <w:r>
        <w:t xml:space="preserve"> – </w:t>
      </w:r>
      <w:r w:rsidR="00851499">
        <w:t>ИФ).</w:t>
      </w:r>
      <w:r>
        <w:t xml:space="preserve"> </w:t>
      </w:r>
      <w:r w:rsidR="00851499">
        <w:t>Это</w:t>
      </w:r>
      <w:r>
        <w:t xml:space="preserve"> </w:t>
      </w:r>
      <w:r w:rsidR="00851499">
        <w:t>разработка</w:t>
      </w:r>
      <w:r>
        <w:t xml:space="preserve"> </w:t>
      </w:r>
      <w:r w:rsidR="00851499">
        <w:t>Московского</w:t>
      </w:r>
      <w:r>
        <w:t xml:space="preserve"> </w:t>
      </w:r>
      <w:r w:rsidR="00851499">
        <w:t>института</w:t>
      </w:r>
      <w:r>
        <w:t xml:space="preserve"> </w:t>
      </w:r>
      <w:r w:rsidR="00851499">
        <w:t>инженеров</w:t>
      </w:r>
      <w:r>
        <w:t xml:space="preserve"> </w:t>
      </w:r>
      <w:r w:rsidR="00851499">
        <w:t>транспорта</w:t>
      </w:r>
      <w:r>
        <w:t xml:space="preserve"> </w:t>
      </w:r>
      <w:r w:rsidR="00851499">
        <w:t>(МИИТ</w:t>
      </w:r>
      <w:r>
        <w:t xml:space="preserve"> – </w:t>
      </w:r>
      <w:r w:rsidR="00851499">
        <w:t>ИФ).</w:t>
      </w:r>
      <w:r>
        <w:t xml:space="preserve"> </w:t>
      </w:r>
      <w:r w:rsidR="00851499">
        <w:t>Доля</w:t>
      </w:r>
      <w:r>
        <w:t xml:space="preserve"> </w:t>
      </w:r>
      <w:r w:rsidR="00851499">
        <w:t>ее</w:t>
      </w:r>
      <w:r>
        <w:t xml:space="preserve"> </w:t>
      </w:r>
      <w:r w:rsidR="00851499">
        <w:t>при</w:t>
      </w:r>
      <w:r>
        <w:t xml:space="preserve"> </w:t>
      </w:r>
      <w:r w:rsidR="00851499">
        <w:t>укладке</w:t>
      </w:r>
      <w:r>
        <w:t xml:space="preserve"> </w:t>
      </w:r>
      <w:r w:rsidR="00851499">
        <w:t>железных</w:t>
      </w:r>
      <w:r>
        <w:t xml:space="preserve"> </w:t>
      </w:r>
      <w:r w:rsidR="00851499">
        <w:t>дорог</w:t>
      </w:r>
      <w:r>
        <w:t xml:space="preserve"> </w:t>
      </w:r>
      <w:r w:rsidR="00851499">
        <w:t>достигала</w:t>
      </w:r>
      <w:r>
        <w:t xml:space="preserve"> </w:t>
      </w:r>
      <w:r w:rsidR="00851499">
        <w:t>50%</w:t>
      </w:r>
      <w:r>
        <w:t xml:space="preserve"> </w:t>
      </w:r>
      <w:r w:rsidR="00851499">
        <w:t>до</w:t>
      </w:r>
      <w:r>
        <w:t xml:space="preserve"> </w:t>
      </w:r>
      <w:r w:rsidR="00851499">
        <w:t>настоящего</w:t>
      </w:r>
      <w:r>
        <w:t xml:space="preserve"> </w:t>
      </w:r>
      <w:r w:rsidR="00851499">
        <w:t>момента.</w:t>
      </w:r>
      <w:r>
        <w:t xml:space="preserve"> </w:t>
      </w:r>
      <w:r w:rsidR="00851499">
        <w:t>Но</w:t>
      </w:r>
      <w:r>
        <w:t xml:space="preserve"> </w:t>
      </w:r>
      <w:r w:rsidR="00851499">
        <w:t>по</w:t>
      </w:r>
      <w:r>
        <w:t xml:space="preserve"> </w:t>
      </w:r>
      <w:r w:rsidR="00851499">
        <w:t>непонятным</w:t>
      </w:r>
      <w:r>
        <w:t xml:space="preserve"> </w:t>
      </w:r>
      <w:r w:rsidR="00851499">
        <w:t>нам</w:t>
      </w:r>
      <w:r>
        <w:t xml:space="preserve"> </w:t>
      </w:r>
      <w:r w:rsidR="00851499">
        <w:t>причинам</w:t>
      </w:r>
      <w:r>
        <w:t xml:space="preserve"> – </w:t>
      </w:r>
      <w:r w:rsidR="00851499">
        <w:t>несмотря</w:t>
      </w:r>
      <w:r>
        <w:t xml:space="preserve"> </w:t>
      </w:r>
      <w:r w:rsidR="00851499">
        <w:t>на</w:t>
      </w:r>
      <w:r>
        <w:t xml:space="preserve"> </w:t>
      </w:r>
      <w:r w:rsidR="00851499">
        <w:t>наличие</w:t>
      </w:r>
      <w:r>
        <w:t xml:space="preserve"> </w:t>
      </w:r>
      <w:r w:rsidR="00851499">
        <w:t>у</w:t>
      </w:r>
      <w:r>
        <w:t xml:space="preserve"> </w:t>
      </w:r>
      <w:r w:rsidR="00851499">
        <w:t>нас</w:t>
      </w:r>
      <w:r>
        <w:t xml:space="preserve"> </w:t>
      </w:r>
      <w:r w:rsidR="00851499">
        <w:t>контракта</w:t>
      </w:r>
      <w:r>
        <w:t xml:space="preserve"> </w:t>
      </w:r>
      <w:r w:rsidR="00851499">
        <w:t>на</w:t>
      </w:r>
      <w:r>
        <w:t xml:space="preserve"> </w:t>
      </w:r>
      <w:r w:rsidR="00851499">
        <w:t>три</w:t>
      </w:r>
      <w:r>
        <w:t xml:space="preserve"> </w:t>
      </w:r>
      <w:r w:rsidR="00851499">
        <w:t>года,</w:t>
      </w:r>
      <w:r>
        <w:t xml:space="preserve"> </w:t>
      </w:r>
      <w:r w:rsidR="00851499">
        <w:t>подписанного</w:t>
      </w:r>
      <w:r>
        <w:t xml:space="preserve"> </w:t>
      </w:r>
      <w:r w:rsidR="00851499">
        <w:t>в</w:t>
      </w:r>
      <w:r>
        <w:t xml:space="preserve"> </w:t>
      </w:r>
      <w:r w:rsidR="00851499">
        <w:t>апреле</w:t>
      </w:r>
      <w:r>
        <w:t xml:space="preserve"> </w:t>
      </w:r>
      <w:r w:rsidR="00851499">
        <w:t>2018</w:t>
      </w:r>
      <w:r>
        <w:t xml:space="preserve"> </w:t>
      </w:r>
      <w:r w:rsidR="00851499">
        <w:t>года</w:t>
      </w:r>
      <w:r>
        <w:t xml:space="preserve"> </w:t>
      </w:r>
      <w:r w:rsidR="00851499">
        <w:t>по</w:t>
      </w:r>
      <w:r>
        <w:t xml:space="preserve"> </w:t>
      </w:r>
      <w:r w:rsidR="00851499">
        <w:t>2020</w:t>
      </w:r>
      <w:r>
        <w:t xml:space="preserve"> </w:t>
      </w:r>
      <w:r w:rsidR="00851499">
        <w:t>год</w:t>
      </w:r>
      <w:r>
        <w:t xml:space="preserve"> </w:t>
      </w:r>
      <w:r w:rsidR="00851499">
        <w:t>включительно,</w:t>
      </w:r>
      <w:r>
        <w:t xml:space="preserve"> – </w:t>
      </w:r>
      <w:r w:rsidR="00851499">
        <w:t>руководство</w:t>
      </w:r>
      <w:r>
        <w:t xml:space="preserve"> </w:t>
      </w:r>
      <w:r w:rsidR="00851499">
        <w:t>РЖД</w:t>
      </w:r>
      <w:r>
        <w:t xml:space="preserve"> </w:t>
      </w:r>
      <w:r w:rsidR="00851499">
        <w:t>принимает</w:t>
      </w:r>
      <w:r>
        <w:t xml:space="preserve"> </w:t>
      </w:r>
      <w:r w:rsidR="00851499">
        <w:t>решение</w:t>
      </w:r>
      <w:r>
        <w:t xml:space="preserve"> </w:t>
      </w:r>
      <w:r w:rsidR="00851499">
        <w:t>почти</w:t>
      </w:r>
      <w:r>
        <w:t xml:space="preserve"> </w:t>
      </w:r>
      <w:r w:rsidR="00851499">
        <w:t>о</w:t>
      </w:r>
      <w:r>
        <w:t xml:space="preserve"> </w:t>
      </w:r>
      <w:r w:rsidR="00851499">
        <w:t>снятии</w:t>
      </w:r>
      <w:r>
        <w:t xml:space="preserve"> </w:t>
      </w:r>
      <w:r w:rsidR="00851499">
        <w:t>этого</w:t>
      </w:r>
      <w:r>
        <w:t xml:space="preserve"> </w:t>
      </w:r>
      <w:r w:rsidR="00851499">
        <w:t>изделия</w:t>
      </w:r>
      <w:r>
        <w:t xml:space="preserve"> </w:t>
      </w:r>
      <w:r w:rsidR="00851499">
        <w:t>с</w:t>
      </w:r>
      <w:r>
        <w:t xml:space="preserve"> </w:t>
      </w:r>
      <w:r w:rsidR="00851499">
        <w:t>производства.</w:t>
      </w:r>
      <w:r>
        <w:t xml:space="preserve"> </w:t>
      </w:r>
      <w:r w:rsidR="00851499">
        <w:t>То</w:t>
      </w:r>
      <w:r>
        <w:t xml:space="preserve"> </w:t>
      </w:r>
      <w:r w:rsidR="00851499">
        <w:t>есть</w:t>
      </w:r>
      <w:r>
        <w:t xml:space="preserve"> </w:t>
      </w:r>
      <w:r w:rsidR="00851499">
        <w:t>минимального</w:t>
      </w:r>
      <w:r>
        <w:t xml:space="preserve"> </w:t>
      </w:r>
      <w:r w:rsidR="00851499">
        <w:t>его</w:t>
      </w:r>
      <w:r>
        <w:t xml:space="preserve"> </w:t>
      </w:r>
      <w:r w:rsidR="00851499">
        <w:t>использования</w:t>
      </w:r>
      <w:r>
        <w:t>»</w:t>
      </w:r>
      <w:r w:rsidR="00851499">
        <w:t>,</w:t>
      </w:r>
      <w:r>
        <w:t xml:space="preserve"> – </w:t>
      </w:r>
      <w:r w:rsidR="00851499">
        <w:t>сказал</w:t>
      </w:r>
      <w:r>
        <w:t xml:space="preserve"> </w:t>
      </w:r>
      <w:r w:rsidR="00851499">
        <w:t>менеджер.</w:t>
      </w:r>
    </w:p>
    <w:p w14:paraId="2D1D88C0" w14:textId="005C8F4A" w:rsidR="00851499" w:rsidRDefault="00851499" w:rsidP="00851499">
      <w:pPr>
        <w:jc w:val="both"/>
      </w:pPr>
      <w:r>
        <w:t>Мценский</w:t>
      </w:r>
      <w:r w:rsidR="008405B1">
        <w:t xml:space="preserve"> </w:t>
      </w:r>
      <w:r>
        <w:t>литейный</w:t>
      </w:r>
      <w:r w:rsidR="008405B1">
        <w:t xml:space="preserve"> </w:t>
      </w:r>
      <w:r>
        <w:t>завод</w:t>
      </w:r>
      <w:r w:rsidR="008405B1">
        <w:t xml:space="preserve"> </w:t>
      </w:r>
      <w:r>
        <w:t>выпускает</w:t>
      </w:r>
      <w:r w:rsidR="008405B1">
        <w:t xml:space="preserve"> </w:t>
      </w:r>
      <w:r>
        <w:t>более</w:t>
      </w:r>
      <w:r w:rsidR="008405B1">
        <w:t xml:space="preserve"> </w:t>
      </w:r>
      <w:r>
        <w:t>300</w:t>
      </w:r>
      <w:r w:rsidR="008405B1">
        <w:t xml:space="preserve"> </w:t>
      </w:r>
      <w:r>
        <w:t>видов</w:t>
      </w:r>
      <w:r w:rsidR="008405B1">
        <w:t xml:space="preserve"> </w:t>
      </w:r>
      <w:r>
        <w:t>чугунолитейной</w:t>
      </w:r>
      <w:r w:rsidR="008405B1">
        <w:t xml:space="preserve"> </w:t>
      </w:r>
      <w:r>
        <w:t>продукции.</w:t>
      </w:r>
      <w:r w:rsidR="008405B1">
        <w:t xml:space="preserve"> </w:t>
      </w:r>
      <w:r>
        <w:t>Занимается</w:t>
      </w:r>
      <w:r w:rsidR="008405B1">
        <w:t xml:space="preserve"> </w:t>
      </w:r>
      <w:r>
        <w:t>изготовлением</w:t>
      </w:r>
      <w:r w:rsidR="008405B1">
        <w:t xml:space="preserve"> </w:t>
      </w:r>
      <w:r>
        <w:t>технологической</w:t>
      </w:r>
      <w:r w:rsidR="008405B1">
        <w:t xml:space="preserve"> </w:t>
      </w:r>
      <w:r>
        <w:t>оснастки,</w:t>
      </w:r>
      <w:r w:rsidR="008405B1">
        <w:t xml:space="preserve"> </w:t>
      </w:r>
      <w:r>
        <w:t>механической</w:t>
      </w:r>
      <w:r w:rsidR="008405B1">
        <w:t xml:space="preserve"> </w:t>
      </w:r>
      <w:r>
        <w:t>обработкой</w:t>
      </w:r>
      <w:r w:rsidR="008405B1">
        <w:t xml:space="preserve"> </w:t>
      </w:r>
      <w:r>
        <w:t>деталей.</w:t>
      </w:r>
      <w:r w:rsidR="008405B1">
        <w:t xml:space="preserve"> </w:t>
      </w:r>
      <w:r>
        <w:t>Цех</w:t>
      </w:r>
      <w:r w:rsidR="008405B1">
        <w:t xml:space="preserve"> </w:t>
      </w:r>
      <w:r>
        <w:t>чугунного</w:t>
      </w:r>
      <w:r w:rsidR="008405B1">
        <w:t xml:space="preserve"> </w:t>
      </w:r>
      <w:r>
        <w:t>литья</w:t>
      </w:r>
      <w:r w:rsidR="008405B1">
        <w:t xml:space="preserve"> </w:t>
      </w:r>
      <w:r>
        <w:t>располагает</w:t>
      </w:r>
      <w:r w:rsidR="008405B1">
        <w:t xml:space="preserve"> </w:t>
      </w:r>
      <w:r>
        <w:t>пятью</w:t>
      </w:r>
      <w:r w:rsidR="008405B1">
        <w:t xml:space="preserve"> </w:t>
      </w:r>
      <w:r>
        <w:t>десятитонными</w:t>
      </w:r>
      <w:r w:rsidR="008405B1">
        <w:t xml:space="preserve"> </w:t>
      </w:r>
      <w:r>
        <w:t>печами.</w:t>
      </w:r>
      <w:r w:rsidR="008405B1">
        <w:t xml:space="preserve"> </w:t>
      </w:r>
      <w:r>
        <w:t>Общая</w:t>
      </w:r>
      <w:r w:rsidR="008405B1">
        <w:t xml:space="preserve"> </w:t>
      </w:r>
      <w:r>
        <w:t>производственная</w:t>
      </w:r>
      <w:r w:rsidR="008405B1">
        <w:t xml:space="preserve"> </w:t>
      </w:r>
      <w:r>
        <w:t>мощность</w:t>
      </w:r>
      <w:r w:rsidR="008405B1">
        <w:t xml:space="preserve"> </w:t>
      </w:r>
      <w:r>
        <w:t>достигает</w:t>
      </w:r>
      <w:r w:rsidR="008405B1">
        <w:t xml:space="preserve"> </w:t>
      </w:r>
      <w:r>
        <w:t>40</w:t>
      </w:r>
      <w:r w:rsidR="008405B1">
        <w:t xml:space="preserve"> </w:t>
      </w:r>
      <w:r>
        <w:t>тыс.</w:t>
      </w:r>
      <w:r w:rsidR="008405B1">
        <w:t xml:space="preserve"> </w:t>
      </w:r>
      <w:r>
        <w:t>тонн</w:t>
      </w:r>
      <w:r w:rsidR="008405B1">
        <w:t xml:space="preserve"> </w:t>
      </w:r>
      <w:r>
        <w:t>чугунного</w:t>
      </w:r>
      <w:r w:rsidR="008405B1">
        <w:t xml:space="preserve"> </w:t>
      </w:r>
      <w:r>
        <w:t>литья</w:t>
      </w:r>
      <w:r w:rsidR="008405B1">
        <w:t xml:space="preserve"> </w:t>
      </w:r>
      <w:r>
        <w:t>в</w:t>
      </w:r>
      <w:r w:rsidR="008405B1">
        <w:t xml:space="preserve"> </w:t>
      </w:r>
      <w:r>
        <w:t>год.</w:t>
      </w:r>
      <w:r w:rsidR="008405B1">
        <w:t xml:space="preserve"> </w:t>
      </w:r>
      <w:r>
        <w:t>Численность</w:t>
      </w:r>
      <w:r w:rsidR="008405B1">
        <w:t xml:space="preserve"> </w:t>
      </w:r>
      <w:r>
        <w:t>сотрудников</w:t>
      </w:r>
      <w:r w:rsidR="008405B1">
        <w:t xml:space="preserve"> – </w:t>
      </w:r>
      <w:r>
        <w:t>1,05</w:t>
      </w:r>
      <w:r w:rsidR="008405B1">
        <w:t xml:space="preserve"> </w:t>
      </w:r>
      <w:r>
        <w:t>тыс.</w:t>
      </w:r>
      <w:r w:rsidR="008405B1">
        <w:t xml:space="preserve"> </w:t>
      </w:r>
      <w:r>
        <w:t>человек.</w:t>
      </w:r>
      <w:r w:rsidR="008405B1">
        <w:t xml:space="preserve"> </w:t>
      </w:r>
      <w:r>
        <w:t>Помимо</w:t>
      </w:r>
      <w:r w:rsidR="008405B1">
        <w:t xml:space="preserve"> </w:t>
      </w:r>
      <w:r>
        <w:t>железной</w:t>
      </w:r>
      <w:r w:rsidR="008405B1">
        <w:t xml:space="preserve"> </w:t>
      </w:r>
      <w:r>
        <w:t>дороги,</w:t>
      </w:r>
      <w:r w:rsidR="008405B1">
        <w:t xml:space="preserve"> </w:t>
      </w:r>
      <w:r>
        <w:t>МЛЗ</w:t>
      </w:r>
      <w:r w:rsidR="008405B1">
        <w:t xml:space="preserve"> </w:t>
      </w:r>
      <w:r>
        <w:t>поставляет</w:t>
      </w:r>
      <w:r w:rsidR="008405B1">
        <w:t xml:space="preserve"> </w:t>
      </w:r>
      <w:r>
        <w:t>продукцию</w:t>
      </w:r>
      <w:r w:rsidR="008405B1">
        <w:t xml:space="preserve"> </w:t>
      </w:r>
      <w:r>
        <w:t>строительным</w:t>
      </w:r>
      <w:r w:rsidR="008405B1">
        <w:t xml:space="preserve"> </w:t>
      </w:r>
      <w:r>
        <w:t>и</w:t>
      </w:r>
      <w:r w:rsidR="008405B1">
        <w:t xml:space="preserve"> </w:t>
      </w:r>
      <w:r>
        <w:t>машиностроительным</w:t>
      </w:r>
      <w:r w:rsidR="008405B1">
        <w:t xml:space="preserve"> </w:t>
      </w:r>
      <w:r>
        <w:t>предприятиям</w:t>
      </w:r>
      <w:r w:rsidR="008405B1">
        <w:t xml:space="preserve"> </w:t>
      </w:r>
      <w:r>
        <w:t>(более</w:t>
      </w:r>
      <w:r w:rsidR="008405B1">
        <w:t xml:space="preserve"> </w:t>
      </w:r>
      <w:r>
        <w:t>50</w:t>
      </w:r>
      <w:r w:rsidR="008405B1">
        <w:t xml:space="preserve"> </w:t>
      </w:r>
      <w:r>
        <w:t>компаниям</w:t>
      </w:r>
      <w:r w:rsidR="008405B1">
        <w:t xml:space="preserve"> </w:t>
      </w:r>
      <w:r>
        <w:t>в</w:t>
      </w:r>
      <w:r w:rsidR="008405B1">
        <w:t xml:space="preserve"> </w:t>
      </w:r>
      <w:r>
        <w:t>России</w:t>
      </w:r>
      <w:r w:rsidR="008405B1">
        <w:t xml:space="preserve"> </w:t>
      </w:r>
      <w:r>
        <w:t>и</w:t>
      </w:r>
      <w:r w:rsidR="008405B1">
        <w:t xml:space="preserve"> </w:t>
      </w:r>
      <w:r>
        <w:t>СНГ).</w:t>
      </w:r>
    </w:p>
    <w:p w14:paraId="6113F501" w14:textId="39A01CBE" w:rsidR="00851499" w:rsidRDefault="00851499" w:rsidP="00851499">
      <w:pPr>
        <w:jc w:val="both"/>
      </w:pPr>
      <w:r>
        <w:t>По</w:t>
      </w:r>
      <w:r w:rsidR="008405B1">
        <w:t xml:space="preserve"> </w:t>
      </w:r>
      <w:r>
        <w:t>данным</w:t>
      </w:r>
      <w:r w:rsidR="008405B1">
        <w:t xml:space="preserve"> </w:t>
      </w:r>
      <w:r>
        <w:t>системы</w:t>
      </w:r>
      <w:r w:rsidR="008405B1">
        <w:t xml:space="preserve"> «</w:t>
      </w:r>
      <w:r>
        <w:t>СПАРК-Интерфакс</w:t>
      </w:r>
      <w:r w:rsidR="008405B1">
        <w:t>»</w:t>
      </w:r>
      <w:r>
        <w:t>,</w:t>
      </w:r>
      <w:r w:rsidR="008405B1">
        <w:t xml:space="preserve"> </w:t>
      </w:r>
      <w:r>
        <w:t>по</w:t>
      </w:r>
      <w:r w:rsidR="008405B1">
        <w:t xml:space="preserve"> </w:t>
      </w:r>
      <w:r>
        <w:t>27%</w:t>
      </w:r>
      <w:r w:rsidR="008405B1">
        <w:t xml:space="preserve"> </w:t>
      </w:r>
      <w:r>
        <w:t>акций</w:t>
      </w:r>
      <w:r w:rsidR="008405B1">
        <w:t xml:space="preserve"> </w:t>
      </w:r>
      <w:r>
        <w:t>завода</w:t>
      </w:r>
      <w:r w:rsidR="008405B1">
        <w:t xml:space="preserve"> </w:t>
      </w:r>
      <w:r>
        <w:t>принадлежит</w:t>
      </w:r>
      <w:r w:rsidR="008405B1">
        <w:t xml:space="preserve"> </w:t>
      </w:r>
      <w:r>
        <w:t>кипрской</w:t>
      </w:r>
      <w:r w:rsidR="008405B1">
        <w:t xml:space="preserve"> </w:t>
      </w:r>
      <w:r>
        <w:t>Mapleto</w:t>
      </w:r>
      <w:r w:rsidR="008405B1">
        <w:t xml:space="preserve"> </w:t>
      </w:r>
      <w:r>
        <w:t>Investments</w:t>
      </w:r>
      <w:r w:rsidR="008405B1">
        <w:t xml:space="preserve"> </w:t>
      </w:r>
      <w:r>
        <w:t>Ltd</w:t>
      </w:r>
      <w:r w:rsidR="008405B1">
        <w:t xml:space="preserve"> </w:t>
      </w:r>
      <w:r>
        <w:t>и</w:t>
      </w:r>
      <w:r w:rsidR="008405B1">
        <w:t xml:space="preserve"> </w:t>
      </w:r>
      <w:r>
        <w:t>Trigonia</w:t>
      </w:r>
      <w:r w:rsidR="008405B1">
        <w:t xml:space="preserve"> </w:t>
      </w:r>
      <w:r>
        <w:t>Anstalt</w:t>
      </w:r>
      <w:r w:rsidR="008405B1">
        <w:t xml:space="preserve"> </w:t>
      </w:r>
      <w:r>
        <w:t>(Лихтенштейн),</w:t>
      </w:r>
      <w:r w:rsidR="008405B1">
        <w:t xml:space="preserve"> </w:t>
      </w:r>
      <w:r>
        <w:t>25%</w:t>
      </w:r>
      <w:r w:rsidR="008405B1">
        <w:t xml:space="preserve"> – </w:t>
      </w:r>
      <w:r>
        <w:t>у</w:t>
      </w:r>
      <w:r w:rsidR="008405B1">
        <w:t xml:space="preserve"> </w:t>
      </w:r>
      <w:r>
        <w:t>Halden</w:t>
      </w:r>
      <w:r w:rsidR="008405B1">
        <w:t xml:space="preserve"> </w:t>
      </w:r>
      <w:r>
        <w:t>Management</w:t>
      </w:r>
      <w:r w:rsidR="008405B1">
        <w:t xml:space="preserve"> </w:t>
      </w:r>
      <w:r>
        <w:t>Ltd,</w:t>
      </w:r>
      <w:r w:rsidR="008405B1">
        <w:t xml:space="preserve"> </w:t>
      </w:r>
      <w:r>
        <w:t>15%</w:t>
      </w:r>
      <w:r w:rsidR="008405B1">
        <w:t xml:space="preserve"> – </w:t>
      </w:r>
      <w:r>
        <w:t>у</w:t>
      </w:r>
      <w:r w:rsidR="008405B1">
        <w:t xml:space="preserve"> </w:t>
      </w:r>
      <w:r>
        <w:t>Taber</w:t>
      </w:r>
      <w:r w:rsidR="008405B1">
        <w:t xml:space="preserve"> </w:t>
      </w:r>
      <w:r>
        <w:t>Investments</w:t>
      </w:r>
      <w:r w:rsidR="008405B1">
        <w:t xml:space="preserve"> </w:t>
      </w:r>
      <w:r>
        <w:t>Ltd,</w:t>
      </w:r>
      <w:r w:rsidR="008405B1">
        <w:t xml:space="preserve"> </w:t>
      </w:r>
      <w:r>
        <w:t>6%</w:t>
      </w:r>
      <w:r w:rsidR="008405B1">
        <w:t xml:space="preserve"> – </w:t>
      </w:r>
      <w:r>
        <w:t>у</w:t>
      </w:r>
      <w:r w:rsidR="008405B1">
        <w:t xml:space="preserve"> </w:t>
      </w:r>
      <w:r>
        <w:t>Intex</w:t>
      </w:r>
      <w:r w:rsidR="008405B1">
        <w:t xml:space="preserve"> </w:t>
      </w:r>
      <w:r>
        <w:t>Consulting</w:t>
      </w:r>
      <w:r w:rsidR="008405B1">
        <w:t xml:space="preserve"> </w:t>
      </w:r>
      <w:r>
        <w:t>Ltd</w:t>
      </w:r>
      <w:r w:rsidR="008405B1">
        <w:t xml:space="preserve"> </w:t>
      </w:r>
      <w:r>
        <w:t>(все</w:t>
      </w:r>
      <w:r w:rsidR="008405B1">
        <w:t xml:space="preserve"> – </w:t>
      </w:r>
      <w:r>
        <w:t>Кипр).</w:t>
      </w:r>
      <w:r w:rsidR="008405B1">
        <w:t xml:space="preserve"> </w:t>
      </w:r>
      <w:r>
        <w:t>Конечные</w:t>
      </w:r>
      <w:r w:rsidR="008405B1">
        <w:t xml:space="preserve"> </w:t>
      </w:r>
      <w:r>
        <w:t>собственники</w:t>
      </w:r>
      <w:r w:rsidR="008405B1">
        <w:t xml:space="preserve"> </w:t>
      </w:r>
      <w:r>
        <w:t>не</w:t>
      </w:r>
      <w:r w:rsidR="008405B1">
        <w:t xml:space="preserve"> </w:t>
      </w:r>
      <w:r>
        <w:t>указаны.</w:t>
      </w:r>
    </w:p>
    <w:p w14:paraId="6B5CF831" w14:textId="2B530AE6" w:rsidR="008405B1" w:rsidRPr="009B1F70" w:rsidRDefault="008405B1" w:rsidP="008405B1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36" w:name="_Toc1721173"/>
      <w:r w:rsidRPr="009B1F70">
        <w:rPr>
          <w:rFonts w:ascii="Times New Roman" w:hAnsi="Times New Roman"/>
          <w:sz w:val="24"/>
          <w:szCs w:val="24"/>
        </w:rPr>
        <w:t>ИНТЕРФАКС;</w:t>
      </w:r>
      <w:r>
        <w:rPr>
          <w:rFonts w:ascii="Times New Roman" w:hAnsi="Times New Roman"/>
          <w:sz w:val="24"/>
          <w:szCs w:val="24"/>
        </w:rPr>
        <w:t xml:space="preserve"> </w:t>
      </w:r>
      <w:r w:rsidRPr="009B1F70">
        <w:rPr>
          <w:rFonts w:ascii="Times New Roman" w:hAnsi="Times New Roman"/>
          <w:sz w:val="24"/>
          <w:szCs w:val="24"/>
        </w:rPr>
        <w:t>2019.02.21;</w:t>
      </w:r>
      <w:r>
        <w:rPr>
          <w:rFonts w:ascii="Times New Roman" w:hAnsi="Times New Roman"/>
          <w:sz w:val="24"/>
          <w:szCs w:val="24"/>
        </w:rPr>
        <w:t xml:space="preserve"> </w:t>
      </w:r>
      <w:r w:rsidRPr="009B1F70">
        <w:rPr>
          <w:rFonts w:ascii="Times New Roman" w:hAnsi="Times New Roman"/>
          <w:sz w:val="24"/>
          <w:szCs w:val="24"/>
        </w:rPr>
        <w:t>ИНДУСТРИАЛЬНЫЙ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9B1F70">
        <w:rPr>
          <w:rFonts w:ascii="Times New Roman" w:hAnsi="Times New Roman"/>
          <w:sz w:val="24"/>
          <w:szCs w:val="24"/>
        </w:rPr>
        <w:t>ПАРК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9B1F70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9B1F70">
        <w:rPr>
          <w:rFonts w:ascii="Times New Roman" w:hAnsi="Times New Roman"/>
          <w:sz w:val="24"/>
          <w:szCs w:val="24"/>
        </w:rPr>
        <w:t>БАЗЕ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9B1F70">
        <w:rPr>
          <w:rFonts w:ascii="Times New Roman" w:hAnsi="Times New Roman"/>
          <w:sz w:val="24"/>
          <w:szCs w:val="24"/>
        </w:rPr>
        <w:t>НКВЗ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9B1F70">
        <w:rPr>
          <w:rFonts w:ascii="Times New Roman" w:hAnsi="Times New Roman"/>
          <w:sz w:val="24"/>
          <w:szCs w:val="24"/>
        </w:rPr>
        <w:t>ЖДЕТ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9B1F70">
        <w:rPr>
          <w:rFonts w:ascii="Times New Roman" w:hAnsi="Times New Roman"/>
          <w:sz w:val="24"/>
          <w:szCs w:val="24"/>
        </w:rPr>
        <w:t>СРЕДСТВА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9B1F70">
        <w:rPr>
          <w:rFonts w:ascii="Times New Roman" w:hAnsi="Times New Roman"/>
          <w:sz w:val="24"/>
          <w:szCs w:val="24"/>
        </w:rPr>
        <w:t>ФЕДЕРАЛЬНОГО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9B1F70">
        <w:rPr>
          <w:rFonts w:ascii="Times New Roman" w:hAnsi="Times New Roman"/>
          <w:sz w:val="24"/>
          <w:szCs w:val="24"/>
        </w:rPr>
        <w:t>БЮДЖЕТА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9B1F70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9B1F70">
        <w:rPr>
          <w:rFonts w:ascii="Times New Roman" w:hAnsi="Times New Roman"/>
          <w:sz w:val="24"/>
          <w:szCs w:val="24"/>
        </w:rPr>
        <w:t>ИНФРАСТРУКТУРУ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9B1F70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9B1F70">
        <w:rPr>
          <w:rFonts w:ascii="Times New Roman" w:hAnsi="Times New Roman"/>
          <w:sz w:val="24"/>
          <w:szCs w:val="24"/>
        </w:rPr>
        <w:t>2021Г</w:t>
      </w:r>
      <w:bookmarkEnd w:id="36"/>
    </w:p>
    <w:p w14:paraId="68AA552E" w14:textId="7B9A27B5" w:rsidR="008405B1" w:rsidRDefault="008405B1" w:rsidP="008405B1">
      <w:pPr>
        <w:jc w:val="both"/>
      </w:pPr>
      <w:r>
        <w:t>Индустриальный парк, созданный на базе обанкроченного ОАО «Новокузнецкий вагоностроительный завод» (НкВЗ), получит 250 млн рублей из федерального бюджета на строительство объектов инфраструктуры, сообщила начальник департамента по развитию предпринимательства и потребительского рынка администрации Кемеровской области Вероника Трихина на пресс-конференции в четверг.</w:t>
      </w:r>
    </w:p>
    <w:p w14:paraId="6992AD56" w14:textId="703F421A" w:rsidR="008405B1" w:rsidRDefault="008405B1" w:rsidP="008405B1">
      <w:pPr>
        <w:jc w:val="both"/>
      </w:pPr>
      <w:r>
        <w:t>По ее словам, начало строительства объектов инфраструктуры для этого промпарка ожидается в 2021 году.</w:t>
      </w:r>
    </w:p>
    <w:p w14:paraId="3B109E19" w14:textId="4542BF4A" w:rsidR="008405B1" w:rsidRDefault="008405B1" w:rsidP="008405B1">
      <w:pPr>
        <w:jc w:val="both"/>
      </w:pPr>
      <w:r>
        <w:t>В свою очередь, замгубернатора Кемеровской области по инвестициям, инновациям и предпринимательству Алексей Крупин уточнил, что в настоящее время промпарк располагает всеми необходимыми инженерными коммуникациями, однако их мощности недостаточны.</w:t>
      </w:r>
    </w:p>
    <w:p w14:paraId="078E0777" w14:textId="51CB2EFC" w:rsidR="008405B1" w:rsidRDefault="008405B1" w:rsidP="008405B1">
      <w:pPr>
        <w:jc w:val="both"/>
      </w:pPr>
      <w:r>
        <w:lastRenderedPageBreak/>
        <w:t>Согласно презентации индустриального парка на базе НкВЗ, которая имеется в распоряжении «Интерфакса», в настоящее время мощности площадки в части водоснабжения составляют 522 кубометра в сутки, газоснабжения – 10 тыс. кубометров в месяц, электроснабжения – 13,5МВт.</w:t>
      </w:r>
    </w:p>
    <w:p w14:paraId="6EC126A9" w14:textId="0DD38378" w:rsidR="008405B1" w:rsidRDefault="008405B1" w:rsidP="008405B1">
      <w:pPr>
        <w:jc w:val="both"/>
      </w:pPr>
      <w:r>
        <w:t>В настоящее время на базе промпарка работают 4 резидента. Якорный резидент – ООО «Спецсвязьоборудование», которое производит металлоконструкции и антенно-мачтовые устройства. Производительность компании – порядка 500 тонн металлоконструкций в месяц, за 2018 год ООО реализовало продукцию на 686 млн рублей. Как уточнил в четверг в ходе расширенного заседания комиссии общественной палаты Кемеровской области по поддержке предпринимательства и экономическому развитию директор ООО «Управляющая компаний «Новокузнецкий индустриальный парк» Алексей Клиновицкий, «Спецсвязьоборудованием» заключен контракт с «РусАЛом» (MOEX: RUALR) на поставку металлоконструкций для Тайшетского алюминиевого завода.</w:t>
      </w:r>
    </w:p>
    <w:p w14:paraId="02F517B6" w14:textId="342D155F" w:rsidR="008405B1" w:rsidRDefault="008405B1" w:rsidP="008405B1">
      <w:pPr>
        <w:jc w:val="both"/>
      </w:pPr>
      <w:r>
        <w:t>Кроме того, на территории промпарка работают ООО «СибПромМаш» (также специализируется на выпуске металлоконструкций, мехобработке), ООО «НИП-Логистик» (оказывает транспортно-логистические и складские услуги для ОАО «БелАЗ», осуществляет утилизацию вагонов и хранение ж/д запчастей) и ООО «Завод транспортных технологий» (ЗТТ), которое выпускает вездеходные аэросани (наземный транспорт, который может работать при любой погоде, температуре и отсутствии дорожного полотна).</w:t>
      </w:r>
    </w:p>
    <w:p w14:paraId="0F9B4D67" w14:textId="008CE86E" w:rsidR="008405B1" w:rsidRDefault="008405B1" w:rsidP="008405B1">
      <w:pPr>
        <w:jc w:val="both"/>
      </w:pPr>
      <w:r>
        <w:t>В 2019 году ЗТТ планирует выпускать 4-5 аэросаней в месяц. По словам А.Клиновицкого, в настоящее время компания ведет переговоры об экспорте продукции в Казахстан.</w:t>
      </w:r>
    </w:p>
    <w:p w14:paraId="53F5294F" w14:textId="25DC38F0" w:rsidR="008405B1" w:rsidRDefault="008405B1" w:rsidP="008405B1">
      <w:pPr>
        <w:jc w:val="both"/>
      </w:pPr>
      <w:r>
        <w:t>По данным директора, в 2019 году, как ожидается, число резидентов промпарка вырастет. В частности, планируется создание завода по ремонту агрегатов карьерной техники, крупногабаритных шин и их переработки (инвестиции порядка 400 млн рублей), завода по производству металлоконструкций мощностью порядка 2 тыс. тонн в месяц (инвестиции порядка 700 млн рублей), ведутся переговоры о создании производства автомобильных радиаторов. При этом А.Клиновицкий не назвал компании, которые выступают инициаторами проектов и являются потенциальными резидентами.</w:t>
      </w:r>
    </w:p>
    <w:p w14:paraId="7F3E91B7" w14:textId="254C5FE2" w:rsidR="008405B1" w:rsidRDefault="008405B1" w:rsidP="008405B1">
      <w:pPr>
        <w:jc w:val="both"/>
      </w:pPr>
      <w:r>
        <w:t>Площадь производственной площадки промпарка составляет 21,1 га, производственных корпусов – 85 тыс. кв. метров, открытых площадок – 37 тыс. кв. метров. Площадка имеет присоединение к ж/д путям, протяженность ж/д путей на территории промпарка – 5,1 км, внутренних автодороги – 3,7 км.</w:t>
      </w:r>
    </w:p>
    <w:p w14:paraId="1E690767" w14:textId="72650FA6" w:rsidR="008405B1" w:rsidRDefault="008405B1" w:rsidP="008405B1">
      <w:pPr>
        <w:jc w:val="both"/>
      </w:pPr>
      <w:r>
        <w:t>ОАО «Новокузнецкий вагоностроительный завод» выпускало железнодорожные грузовые вагоны, металлоконструкции, осуществляло техобслуживание и ремонт подвижного состава. Производственная мощность предприятия составляла 5 тыс. вагонов в год. С июля 2015 года завод остановил выпуск из-за падения спроса на вагоны. С февраля 2017 года НкВЗ находился в процедуре конкурсного производства. В декабре 2018 года конкурсное производство в отношении предприятия было завершено. Инвестор промпарка – ПАО «ТрансФин-М», основной кредитор НкВЗ.</w:t>
      </w:r>
    </w:p>
    <w:p w14:paraId="585D6BAC" w14:textId="7F45057B" w:rsidR="00851499" w:rsidRPr="00851499" w:rsidRDefault="00851499" w:rsidP="00851499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37" w:name="_Toc1721174"/>
      <w:r w:rsidRPr="00851499">
        <w:rPr>
          <w:rFonts w:ascii="Times New Roman" w:hAnsi="Times New Roman"/>
          <w:sz w:val="24"/>
          <w:szCs w:val="24"/>
        </w:rPr>
        <w:t>ТАСС;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851499">
        <w:rPr>
          <w:rFonts w:ascii="Times New Roman" w:hAnsi="Times New Roman"/>
          <w:sz w:val="24"/>
          <w:szCs w:val="24"/>
        </w:rPr>
        <w:t>2019.02.21;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851499">
        <w:rPr>
          <w:rFonts w:ascii="Times New Roman" w:hAnsi="Times New Roman"/>
          <w:sz w:val="24"/>
          <w:szCs w:val="24"/>
        </w:rPr>
        <w:t>В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851499">
        <w:rPr>
          <w:rFonts w:ascii="Times New Roman" w:hAnsi="Times New Roman"/>
          <w:sz w:val="24"/>
          <w:szCs w:val="24"/>
        </w:rPr>
        <w:t>РЖД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851499">
        <w:rPr>
          <w:rFonts w:ascii="Times New Roman" w:hAnsi="Times New Roman"/>
          <w:sz w:val="24"/>
          <w:szCs w:val="24"/>
        </w:rPr>
        <w:t>ОПРОВЕРГЛИ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851499">
        <w:rPr>
          <w:rFonts w:ascii="Times New Roman" w:hAnsi="Times New Roman"/>
          <w:sz w:val="24"/>
          <w:szCs w:val="24"/>
        </w:rPr>
        <w:t>ИНФОРМАЦИЮ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851499">
        <w:rPr>
          <w:rFonts w:ascii="Times New Roman" w:hAnsi="Times New Roman"/>
          <w:sz w:val="24"/>
          <w:szCs w:val="24"/>
        </w:rPr>
        <w:t>О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851499">
        <w:rPr>
          <w:rFonts w:ascii="Times New Roman" w:hAnsi="Times New Roman"/>
          <w:sz w:val="24"/>
          <w:szCs w:val="24"/>
        </w:rPr>
        <w:t>СНОСЕ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851499">
        <w:rPr>
          <w:rFonts w:ascii="Times New Roman" w:hAnsi="Times New Roman"/>
          <w:sz w:val="24"/>
          <w:szCs w:val="24"/>
        </w:rPr>
        <w:t>ВОКЗАЛА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851499">
        <w:rPr>
          <w:rFonts w:ascii="Times New Roman" w:hAnsi="Times New Roman"/>
          <w:sz w:val="24"/>
          <w:szCs w:val="24"/>
        </w:rPr>
        <w:t>В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851499">
        <w:rPr>
          <w:rFonts w:ascii="Times New Roman" w:hAnsi="Times New Roman"/>
          <w:sz w:val="24"/>
          <w:szCs w:val="24"/>
        </w:rPr>
        <w:t>ОДИНЦОВЕ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851499">
        <w:rPr>
          <w:rFonts w:ascii="Times New Roman" w:hAnsi="Times New Roman"/>
          <w:sz w:val="24"/>
          <w:szCs w:val="24"/>
        </w:rPr>
        <w:t>ПОД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851499">
        <w:rPr>
          <w:rFonts w:ascii="Times New Roman" w:hAnsi="Times New Roman"/>
          <w:sz w:val="24"/>
          <w:szCs w:val="24"/>
        </w:rPr>
        <w:t>СТРОИТЕЛЬСТВО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851499">
        <w:rPr>
          <w:rFonts w:ascii="Times New Roman" w:hAnsi="Times New Roman"/>
          <w:sz w:val="24"/>
          <w:szCs w:val="24"/>
        </w:rPr>
        <w:t>МЦД</w:t>
      </w:r>
      <w:bookmarkEnd w:id="37"/>
    </w:p>
    <w:p w14:paraId="16A82624" w14:textId="5111B62D" w:rsidR="00851499" w:rsidRDefault="00851499" w:rsidP="00851499">
      <w:pPr>
        <w:jc w:val="both"/>
      </w:pPr>
      <w:r>
        <w:t>ОАО</w:t>
      </w:r>
      <w:r w:rsidR="008405B1">
        <w:t xml:space="preserve"> «</w:t>
      </w:r>
      <w:r>
        <w:t>Российские</w:t>
      </w:r>
      <w:r w:rsidR="008405B1">
        <w:t xml:space="preserve"> </w:t>
      </w:r>
      <w:r>
        <w:t>железные</w:t>
      </w:r>
      <w:r w:rsidR="008405B1">
        <w:t xml:space="preserve"> </w:t>
      </w:r>
      <w:r>
        <w:t>дороги</w:t>
      </w:r>
      <w:r w:rsidR="008405B1">
        <w:t xml:space="preserve">» </w:t>
      </w:r>
      <w:r>
        <w:t>не</w:t>
      </w:r>
      <w:r w:rsidR="008405B1">
        <w:t xml:space="preserve"> </w:t>
      </w:r>
      <w:r>
        <w:t>планирует</w:t>
      </w:r>
      <w:r w:rsidR="008405B1">
        <w:t xml:space="preserve"> </w:t>
      </w:r>
      <w:r>
        <w:t>сносить</w:t>
      </w:r>
      <w:r w:rsidR="008405B1">
        <w:t xml:space="preserve"> </w:t>
      </w:r>
      <w:r>
        <w:t>вокзал</w:t>
      </w:r>
      <w:r w:rsidR="008405B1">
        <w:t xml:space="preserve"> </w:t>
      </w:r>
      <w:r>
        <w:t>в</w:t>
      </w:r>
      <w:r w:rsidR="008405B1">
        <w:t xml:space="preserve"> </w:t>
      </w:r>
      <w:r>
        <w:t>городе</w:t>
      </w:r>
      <w:r w:rsidR="008405B1">
        <w:t xml:space="preserve"> </w:t>
      </w:r>
      <w:r>
        <w:t>Одинцове</w:t>
      </w:r>
      <w:r w:rsidR="008405B1">
        <w:t xml:space="preserve"> </w:t>
      </w:r>
      <w:r>
        <w:t>Московской</w:t>
      </w:r>
      <w:r w:rsidR="008405B1">
        <w:t xml:space="preserve"> </w:t>
      </w:r>
      <w:r>
        <w:t>области,</w:t>
      </w:r>
      <w:r w:rsidR="008405B1">
        <w:t xml:space="preserve"> </w:t>
      </w:r>
      <w:r>
        <w:t>который</w:t>
      </w:r>
      <w:r w:rsidR="008405B1">
        <w:t xml:space="preserve"> </w:t>
      </w:r>
      <w:r>
        <w:t>является</w:t>
      </w:r>
      <w:r w:rsidR="008405B1">
        <w:t xml:space="preserve"> </w:t>
      </w:r>
      <w:r>
        <w:t>выявленным</w:t>
      </w:r>
      <w:r w:rsidR="008405B1">
        <w:t xml:space="preserve"> </w:t>
      </w:r>
      <w:r>
        <w:t>объектом</w:t>
      </w:r>
      <w:r w:rsidR="008405B1">
        <w:t xml:space="preserve"> </w:t>
      </w:r>
      <w:r>
        <w:t>культурного</w:t>
      </w:r>
      <w:r w:rsidR="008405B1">
        <w:t xml:space="preserve"> </w:t>
      </w:r>
      <w:r>
        <w:t>наследия,</w:t>
      </w:r>
      <w:r w:rsidR="008405B1">
        <w:t xml:space="preserve"> </w:t>
      </w:r>
      <w:r>
        <w:t>под</w:t>
      </w:r>
      <w:r w:rsidR="008405B1">
        <w:t xml:space="preserve"> </w:t>
      </w:r>
      <w:r>
        <w:t>создание</w:t>
      </w:r>
      <w:r w:rsidR="008405B1">
        <w:t xml:space="preserve"> </w:t>
      </w:r>
      <w:r>
        <w:t>первого</w:t>
      </w:r>
      <w:r w:rsidR="008405B1">
        <w:t xml:space="preserve"> </w:t>
      </w:r>
      <w:r>
        <w:t>диаметра</w:t>
      </w:r>
      <w:r w:rsidR="008405B1">
        <w:t xml:space="preserve"> </w:t>
      </w:r>
      <w:r>
        <w:t>МЦД-1</w:t>
      </w:r>
      <w:r w:rsidR="008405B1">
        <w:t xml:space="preserve"> «</w:t>
      </w:r>
      <w:r>
        <w:t>Одинцово-Лобня</w:t>
      </w:r>
      <w:r w:rsidR="008405B1">
        <w:t>»</w:t>
      </w:r>
      <w:r>
        <w:t>.</w:t>
      </w:r>
      <w:r w:rsidR="008405B1">
        <w:t xml:space="preserve"> </w:t>
      </w:r>
      <w:r>
        <w:t>Об</w:t>
      </w:r>
      <w:r w:rsidR="008405B1">
        <w:t xml:space="preserve"> </w:t>
      </w:r>
      <w:r>
        <w:t>этом</w:t>
      </w:r>
      <w:r w:rsidR="008405B1">
        <w:t xml:space="preserve"> </w:t>
      </w:r>
      <w:r>
        <w:t>ТАСС</w:t>
      </w:r>
      <w:r w:rsidR="008405B1">
        <w:t xml:space="preserve"> </w:t>
      </w:r>
      <w:r>
        <w:t>сообщила</w:t>
      </w:r>
      <w:r w:rsidR="008405B1">
        <w:t xml:space="preserve"> </w:t>
      </w:r>
      <w:r>
        <w:t>пресс-служба</w:t>
      </w:r>
      <w:r w:rsidR="008405B1">
        <w:t xml:space="preserve"> </w:t>
      </w:r>
      <w:r>
        <w:t>компании.</w:t>
      </w:r>
    </w:p>
    <w:p w14:paraId="6B07A859" w14:textId="73CDCB83" w:rsidR="00851499" w:rsidRDefault="00851499" w:rsidP="00851499">
      <w:pPr>
        <w:jc w:val="both"/>
      </w:pPr>
      <w:r>
        <w:t>Ранее</w:t>
      </w:r>
      <w:r w:rsidR="008405B1">
        <w:t xml:space="preserve"> </w:t>
      </w:r>
      <w:r>
        <w:t>председатель</w:t>
      </w:r>
      <w:r w:rsidR="008405B1">
        <w:t xml:space="preserve"> </w:t>
      </w:r>
      <w:r>
        <w:t>Московского</w:t>
      </w:r>
      <w:r w:rsidR="008405B1">
        <w:t xml:space="preserve"> </w:t>
      </w:r>
      <w:r>
        <w:t>областного</w:t>
      </w:r>
      <w:r w:rsidR="008405B1">
        <w:t xml:space="preserve"> </w:t>
      </w:r>
      <w:r>
        <w:t>отделения</w:t>
      </w:r>
      <w:r w:rsidR="008405B1">
        <w:t xml:space="preserve"> </w:t>
      </w:r>
      <w:r>
        <w:t>Всероссийского</w:t>
      </w:r>
      <w:r w:rsidR="008405B1">
        <w:t xml:space="preserve"> </w:t>
      </w:r>
      <w:r>
        <w:t>общества</w:t>
      </w:r>
      <w:r w:rsidR="008405B1">
        <w:t xml:space="preserve"> </w:t>
      </w:r>
      <w:r>
        <w:t>охраны</w:t>
      </w:r>
      <w:r w:rsidR="008405B1">
        <w:t xml:space="preserve"> </w:t>
      </w:r>
      <w:r>
        <w:t>памятников</w:t>
      </w:r>
      <w:r w:rsidR="008405B1">
        <w:t xml:space="preserve"> </w:t>
      </w:r>
      <w:r>
        <w:t>истории</w:t>
      </w:r>
      <w:r w:rsidR="008405B1">
        <w:t xml:space="preserve"> </w:t>
      </w:r>
      <w:r>
        <w:t>и</w:t>
      </w:r>
      <w:r w:rsidR="008405B1">
        <w:t xml:space="preserve"> </w:t>
      </w:r>
      <w:r>
        <w:t>культуры</w:t>
      </w:r>
      <w:r w:rsidR="008405B1">
        <w:t xml:space="preserve"> </w:t>
      </w:r>
      <w:r>
        <w:t>(ВООПИиК)</w:t>
      </w:r>
      <w:r w:rsidR="008405B1">
        <w:t xml:space="preserve"> </w:t>
      </w:r>
      <w:r>
        <w:t>Евгений</w:t>
      </w:r>
      <w:r w:rsidR="008405B1">
        <w:t xml:space="preserve"> </w:t>
      </w:r>
      <w:r>
        <w:t>Соседов</w:t>
      </w:r>
      <w:r w:rsidR="008405B1">
        <w:t xml:space="preserve"> </w:t>
      </w:r>
      <w:r>
        <w:t>сообщил</w:t>
      </w:r>
      <w:r w:rsidR="008405B1">
        <w:t xml:space="preserve"> </w:t>
      </w:r>
      <w:r>
        <w:t>ТАСС,</w:t>
      </w:r>
      <w:r w:rsidR="008405B1">
        <w:t xml:space="preserve"> </w:t>
      </w:r>
      <w:r>
        <w:t>что</w:t>
      </w:r>
      <w:r w:rsidR="008405B1">
        <w:t xml:space="preserve"> </w:t>
      </w:r>
      <w:r>
        <w:t>в</w:t>
      </w:r>
      <w:r w:rsidR="008405B1">
        <w:t xml:space="preserve"> </w:t>
      </w:r>
      <w:r>
        <w:t>Одинцове</w:t>
      </w:r>
      <w:r w:rsidR="008405B1">
        <w:t xml:space="preserve"> </w:t>
      </w:r>
      <w:r>
        <w:t>начали</w:t>
      </w:r>
      <w:r w:rsidR="008405B1">
        <w:t xml:space="preserve"> </w:t>
      </w:r>
      <w:r>
        <w:t>разбирать</w:t>
      </w:r>
      <w:r w:rsidR="008405B1">
        <w:t xml:space="preserve"> </w:t>
      </w:r>
      <w:r>
        <w:t>водонапорную</w:t>
      </w:r>
      <w:r w:rsidR="008405B1">
        <w:t xml:space="preserve"> </w:t>
      </w:r>
      <w:r>
        <w:t>башню</w:t>
      </w:r>
      <w:r w:rsidR="008405B1">
        <w:t xml:space="preserve"> </w:t>
      </w:r>
      <w:r>
        <w:t>XIX</w:t>
      </w:r>
      <w:r w:rsidR="008405B1">
        <w:t xml:space="preserve"> </w:t>
      </w:r>
      <w:r>
        <w:t>века</w:t>
      </w:r>
      <w:r w:rsidR="008405B1">
        <w:t xml:space="preserve"> </w:t>
      </w:r>
      <w:r>
        <w:t>постройки,</w:t>
      </w:r>
      <w:r w:rsidR="008405B1">
        <w:t xml:space="preserve"> </w:t>
      </w:r>
      <w:r>
        <w:t>которая</w:t>
      </w:r>
      <w:r w:rsidR="008405B1">
        <w:t xml:space="preserve"> </w:t>
      </w:r>
      <w:r>
        <w:t>является</w:t>
      </w:r>
      <w:r w:rsidR="008405B1">
        <w:t xml:space="preserve"> </w:t>
      </w:r>
      <w:r>
        <w:t>частью</w:t>
      </w:r>
      <w:r w:rsidR="008405B1">
        <w:t xml:space="preserve"> </w:t>
      </w:r>
      <w:r>
        <w:t>единого</w:t>
      </w:r>
      <w:r w:rsidR="008405B1">
        <w:t xml:space="preserve"> </w:t>
      </w:r>
      <w:r>
        <w:t>ансамбля</w:t>
      </w:r>
      <w:r w:rsidR="008405B1">
        <w:t xml:space="preserve"> </w:t>
      </w:r>
      <w:r>
        <w:t>со</w:t>
      </w:r>
      <w:r w:rsidR="008405B1">
        <w:t xml:space="preserve"> </w:t>
      </w:r>
      <w:r>
        <w:t>зданием</w:t>
      </w:r>
      <w:r w:rsidR="008405B1">
        <w:t xml:space="preserve"> </w:t>
      </w:r>
      <w:r>
        <w:t>вокзала</w:t>
      </w:r>
      <w:r w:rsidR="008405B1">
        <w:t xml:space="preserve"> </w:t>
      </w:r>
      <w:r>
        <w:t>авторства</w:t>
      </w:r>
      <w:r w:rsidR="008405B1">
        <w:t xml:space="preserve"> </w:t>
      </w:r>
      <w:r>
        <w:t>известного</w:t>
      </w:r>
      <w:r w:rsidR="008405B1">
        <w:t xml:space="preserve"> </w:t>
      </w:r>
      <w:r>
        <w:t>архитектора</w:t>
      </w:r>
      <w:r w:rsidR="008405B1">
        <w:t xml:space="preserve"> </w:t>
      </w:r>
      <w:r>
        <w:t>Льва</w:t>
      </w:r>
      <w:r w:rsidR="008405B1">
        <w:t xml:space="preserve"> </w:t>
      </w:r>
      <w:r>
        <w:lastRenderedPageBreak/>
        <w:t>Кекушева.</w:t>
      </w:r>
      <w:r w:rsidR="008405B1">
        <w:t xml:space="preserve"> </w:t>
      </w:r>
      <w:r>
        <w:t>Причем</w:t>
      </w:r>
      <w:r w:rsidR="008405B1">
        <w:t xml:space="preserve"> </w:t>
      </w:r>
      <w:r>
        <w:t>сам</w:t>
      </w:r>
      <w:r w:rsidR="008405B1">
        <w:t xml:space="preserve"> </w:t>
      </w:r>
      <w:r>
        <w:t>вокзал</w:t>
      </w:r>
      <w:r w:rsidR="008405B1">
        <w:t xml:space="preserve"> </w:t>
      </w:r>
      <w:r>
        <w:t>является</w:t>
      </w:r>
      <w:r w:rsidR="008405B1">
        <w:t xml:space="preserve"> </w:t>
      </w:r>
      <w:r>
        <w:t>выявленным</w:t>
      </w:r>
      <w:r w:rsidR="008405B1">
        <w:t xml:space="preserve"> </w:t>
      </w:r>
      <w:r>
        <w:t>объектом</w:t>
      </w:r>
      <w:r w:rsidR="008405B1">
        <w:t xml:space="preserve"> </w:t>
      </w:r>
      <w:r>
        <w:t>культурного</w:t>
      </w:r>
      <w:r w:rsidR="008405B1">
        <w:t xml:space="preserve"> </w:t>
      </w:r>
      <w:r>
        <w:t>наследия,</w:t>
      </w:r>
      <w:r w:rsidR="008405B1">
        <w:t xml:space="preserve"> </w:t>
      </w:r>
      <w:r>
        <w:t>но</w:t>
      </w:r>
      <w:r w:rsidR="008405B1">
        <w:t xml:space="preserve"> </w:t>
      </w:r>
      <w:r>
        <w:t>не</w:t>
      </w:r>
      <w:r w:rsidR="008405B1">
        <w:t xml:space="preserve"> </w:t>
      </w:r>
      <w:r>
        <w:t>внесен</w:t>
      </w:r>
      <w:r w:rsidR="008405B1">
        <w:t xml:space="preserve"> </w:t>
      </w:r>
      <w:r>
        <w:t>в</w:t>
      </w:r>
      <w:r w:rsidR="008405B1">
        <w:t xml:space="preserve"> </w:t>
      </w:r>
      <w:r>
        <w:t>соответствующий</w:t>
      </w:r>
      <w:r w:rsidR="008405B1">
        <w:t xml:space="preserve"> </w:t>
      </w:r>
      <w:r>
        <w:t>реестр</w:t>
      </w:r>
      <w:r w:rsidR="008405B1">
        <w:t xml:space="preserve"> </w:t>
      </w:r>
      <w:r>
        <w:t>и</w:t>
      </w:r>
      <w:r w:rsidR="008405B1">
        <w:t xml:space="preserve"> </w:t>
      </w:r>
      <w:r>
        <w:t>потому</w:t>
      </w:r>
      <w:r w:rsidR="008405B1">
        <w:t xml:space="preserve"> </w:t>
      </w:r>
      <w:r>
        <w:t>также</w:t>
      </w:r>
      <w:r w:rsidR="008405B1">
        <w:t xml:space="preserve"> </w:t>
      </w:r>
      <w:r>
        <w:t>находится</w:t>
      </w:r>
      <w:r w:rsidR="008405B1">
        <w:t xml:space="preserve"> </w:t>
      </w:r>
      <w:r>
        <w:t>под</w:t>
      </w:r>
      <w:r w:rsidR="008405B1">
        <w:t xml:space="preserve"> </w:t>
      </w:r>
      <w:r>
        <w:t>угрозой</w:t>
      </w:r>
      <w:r w:rsidR="008405B1">
        <w:t xml:space="preserve"> </w:t>
      </w:r>
      <w:r>
        <w:t>сноса,</w:t>
      </w:r>
      <w:r w:rsidR="008405B1">
        <w:t xml:space="preserve"> </w:t>
      </w:r>
      <w:r>
        <w:t>считают</w:t>
      </w:r>
      <w:r w:rsidR="008405B1">
        <w:t xml:space="preserve"> </w:t>
      </w:r>
      <w:r>
        <w:t>общественники.</w:t>
      </w:r>
    </w:p>
    <w:p w14:paraId="60908CD5" w14:textId="32FF1176" w:rsidR="00851499" w:rsidRDefault="008405B1" w:rsidP="00851499">
      <w:pPr>
        <w:jc w:val="both"/>
      </w:pPr>
      <w:r>
        <w:t>«</w:t>
      </w:r>
      <w:r w:rsidR="00851499">
        <w:t>Снос</w:t>
      </w:r>
      <w:r>
        <w:t xml:space="preserve"> </w:t>
      </w:r>
      <w:r w:rsidR="00851499">
        <w:t>вокзала</w:t>
      </w:r>
      <w:r>
        <w:t xml:space="preserve"> </w:t>
      </w:r>
      <w:r w:rsidR="00851499">
        <w:t>на</w:t>
      </w:r>
      <w:r>
        <w:t xml:space="preserve"> </w:t>
      </w:r>
      <w:r w:rsidR="00851499">
        <w:t>станции</w:t>
      </w:r>
      <w:r>
        <w:t xml:space="preserve"> </w:t>
      </w:r>
      <w:r w:rsidR="00851499">
        <w:t>Одинцово</w:t>
      </w:r>
      <w:r>
        <w:t xml:space="preserve"> </w:t>
      </w:r>
      <w:r w:rsidR="00851499">
        <w:t>не</w:t>
      </w:r>
      <w:r>
        <w:t xml:space="preserve"> </w:t>
      </w:r>
      <w:r w:rsidR="00851499">
        <w:t>рассматривается</w:t>
      </w:r>
      <w:r>
        <w:t>»</w:t>
      </w:r>
      <w:r w:rsidR="00851499">
        <w:t>,</w:t>
      </w:r>
      <w:r>
        <w:t xml:space="preserve"> – </w:t>
      </w:r>
      <w:r w:rsidR="00851499">
        <w:t>сообщили</w:t>
      </w:r>
      <w:r>
        <w:t xml:space="preserve"> </w:t>
      </w:r>
      <w:r w:rsidR="00851499">
        <w:t>в</w:t>
      </w:r>
      <w:r>
        <w:t xml:space="preserve"> </w:t>
      </w:r>
      <w:r w:rsidR="00851499">
        <w:t>пресс-службе</w:t>
      </w:r>
      <w:r>
        <w:t xml:space="preserve"> </w:t>
      </w:r>
      <w:r w:rsidR="00851499">
        <w:t>РЖД.</w:t>
      </w:r>
    </w:p>
    <w:p w14:paraId="206D251B" w14:textId="68F532F5" w:rsidR="00851499" w:rsidRDefault="00851499" w:rsidP="00851499">
      <w:pPr>
        <w:jc w:val="both"/>
      </w:pPr>
      <w:r>
        <w:t>В</w:t>
      </w:r>
      <w:r w:rsidR="008405B1">
        <w:t xml:space="preserve"> </w:t>
      </w:r>
      <w:r>
        <w:t>компании</w:t>
      </w:r>
      <w:r w:rsidR="008405B1">
        <w:t xml:space="preserve"> </w:t>
      </w:r>
      <w:r>
        <w:t>подтвердили,</w:t>
      </w:r>
      <w:r w:rsidR="008405B1">
        <w:t xml:space="preserve"> </w:t>
      </w:r>
      <w:r>
        <w:t>что</w:t>
      </w:r>
      <w:r w:rsidR="008405B1">
        <w:t xml:space="preserve"> </w:t>
      </w:r>
      <w:r>
        <w:t>начали</w:t>
      </w:r>
      <w:r w:rsidR="008405B1">
        <w:t xml:space="preserve"> </w:t>
      </w:r>
      <w:r>
        <w:t>демонтаж</w:t>
      </w:r>
      <w:r w:rsidR="008405B1">
        <w:t xml:space="preserve"> </w:t>
      </w:r>
      <w:r>
        <w:t>водонапорной</w:t>
      </w:r>
      <w:r w:rsidR="008405B1">
        <w:t xml:space="preserve"> </w:t>
      </w:r>
      <w:r>
        <w:t>башни,</w:t>
      </w:r>
      <w:r w:rsidR="008405B1">
        <w:t xml:space="preserve"> </w:t>
      </w:r>
      <w:r>
        <w:t>предварительно</w:t>
      </w:r>
      <w:r w:rsidR="008405B1">
        <w:t xml:space="preserve"> </w:t>
      </w:r>
      <w:r>
        <w:t>проверив,</w:t>
      </w:r>
      <w:r w:rsidR="008405B1">
        <w:t xml:space="preserve"> </w:t>
      </w:r>
      <w:r>
        <w:t>что</w:t>
      </w:r>
      <w:r w:rsidR="008405B1">
        <w:t xml:space="preserve"> </w:t>
      </w:r>
      <w:r>
        <w:t>она</w:t>
      </w:r>
      <w:r w:rsidR="008405B1">
        <w:t xml:space="preserve"> </w:t>
      </w:r>
      <w:r>
        <w:t>не</w:t>
      </w:r>
      <w:r w:rsidR="008405B1">
        <w:t xml:space="preserve"> </w:t>
      </w:r>
      <w:r>
        <w:t>значится</w:t>
      </w:r>
      <w:r w:rsidR="008405B1">
        <w:t xml:space="preserve"> </w:t>
      </w:r>
      <w:r>
        <w:t>среди</w:t>
      </w:r>
      <w:r w:rsidR="008405B1">
        <w:t xml:space="preserve"> </w:t>
      </w:r>
      <w:r>
        <w:t>объектов</w:t>
      </w:r>
      <w:r w:rsidR="008405B1">
        <w:t xml:space="preserve"> </w:t>
      </w:r>
      <w:r>
        <w:t>культурного</w:t>
      </w:r>
      <w:r w:rsidR="008405B1">
        <w:t xml:space="preserve"> </w:t>
      </w:r>
      <w:r>
        <w:t>наследия</w:t>
      </w:r>
      <w:r w:rsidR="008405B1">
        <w:t xml:space="preserve"> </w:t>
      </w:r>
      <w:r>
        <w:t>федерального,</w:t>
      </w:r>
      <w:r w:rsidR="008405B1">
        <w:t xml:space="preserve"> </w:t>
      </w:r>
      <w:r>
        <w:t>регионального</w:t>
      </w:r>
      <w:r w:rsidR="008405B1">
        <w:t xml:space="preserve"> </w:t>
      </w:r>
      <w:r>
        <w:t>или</w:t>
      </w:r>
      <w:r w:rsidR="008405B1">
        <w:t xml:space="preserve"> </w:t>
      </w:r>
      <w:r>
        <w:t>местного</w:t>
      </w:r>
      <w:r w:rsidR="008405B1">
        <w:t xml:space="preserve"> </w:t>
      </w:r>
      <w:r>
        <w:t>значения.</w:t>
      </w:r>
      <w:r w:rsidR="008405B1">
        <w:t>»</w:t>
      </w:r>
      <w:r>
        <w:t>Работы</w:t>
      </w:r>
      <w:r w:rsidR="008405B1">
        <w:t xml:space="preserve"> </w:t>
      </w:r>
      <w:r>
        <w:t>проводятся</w:t>
      </w:r>
      <w:r w:rsidR="008405B1">
        <w:t xml:space="preserve"> </w:t>
      </w:r>
      <w:r>
        <w:t>в</w:t>
      </w:r>
      <w:r w:rsidR="008405B1">
        <w:t xml:space="preserve"> </w:t>
      </w:r>
      <w:r>
        <w:t>рамках</w:t>
      </w:r>
      <w:r w:rsidR="008405B1">
        <w:t xml:space="preserve"> </w:t>
      </w:r>
      <w:r>
        <w:t>реализации</w:t>
      </w:r>
      <w:r w:rsidR="008405B1">
        <w:t xml:space="preserve"> </w:t>
      </w:r>
      <w:r>
        <w:t>проекта</w:t>
      </w:r>
      <w:r w:rsidR="008405B1">
        <w:t xml:space="preserve"> «</w:t>
      </w:r>
      <w:r>
        <w:t>Развитие</w:t>
      </w:r>
      <w:r w:rsidR="008405B1">
        <w:t xml:space="preserve"> </w:t>
      </w:r>
      <w:r>
        <w:t>диаметральных</w:t>
      </w:r>
      <w:r w:rsidR="008405B1">
        <w:t xml:space="preserve"> </w:t>
      </w:r>
      <w:r>
        <w:t>маршрутов</w:t>
      </w:r>
      <w:r w:rsidR="008405B1">
        <w:t xml:space="preserve"> </w:t>
      </w:r>
      <w:r>
        <w:t>городского</w:t>
      </w:r>
      <w:r w:rsidR="008405B1">
        <w:t xml:space="preserve"> </w:t>
      </w:r>
      <w:r>
        <w:t>железнодорожного</w:t>
      </w:r>
      <w:r w:rsidR="008405B1">
        <w:t xml:space="preserve"> </w:t>
      </w:r>
      <w:r>
        <w:t>сообщения</w:t>
      </w:r>
      <w:r w:rsidR="008405B1">
        <w:t xml:space="preserve"> </w:t>
      </w:r>
      <w:r>
        <w:t>в</w:t>
      </w:r>
      <w:r w:rsidR="008405B1">
        <w:t xml:space="preserve"> </w:t>
      </w:r>
      <w:r>
        <w:t>Московском</w:t>
      </w:r>
      <w:r w:rsidR="008405B1">
        <w:t xml:space="preserve"> </w:t>
      </w:r>
      <w:r>
        <w:t>транспортном</w:t>
      </w:r>
      <w:r w:rsidR="008405B1">
        <w:t xml:space="preserve"> </w:t>
      </w:r>
      <w:r>
        <w:t>узле,</w:t>
      </w:r>
      <w:r w:rsidR="008405B1">
        <w:t xml:space="preserve"> </w:t>
      </w:r>
      <w:r>
        <w:t>I</w:t>
      </w:r>
      <w:r w:rsidR="008405B1">
        <w:t xml:space="preserve"> </w:t>
      </w:r>
      <w:r>
        <w:t>этап:</w:t>
      </w:r>
      <w:r w:rsidR="008405B1">
        <w:t xml:space="preserve"> </w:t>
      </w:r>
      <w:r>
        <w:t>запуск</w:t>
      </w:r>
      <w:r w:rsidR="008405B1">
        <w:t xml:space="preserve"> </w:t>
      </w:r>
      <w:r>
        <w:t>пассажирского</w:t>
      </w:r>
      <w:r w:rsidR="008405B1">
        <w:t xml:space="preserve"> </w:t>
      </w:r>
      <w:r>
        <w:t>движения</w:t>
      </w:r>
      <w:r w:rsidR="008405B1">
        <w:t xml:space="preserve"> </w:t>
      </w:r>
      <w:r>
        <w:t>на</w:t>
      </w:r>
      <w:r w:rsidR="008405B1">
        <w:t xml:space="preserve"> </w:t>
      </w:r>
      <w:r>
        <w:t>диаметральных</w:t>
      </w:r>
      <w:r w:rsidR="008405B1">
        <w:t xml:space="preserve"> </w:t>
      </w:r>
      <w:r>
        <w:t>маршрутах</w:t>
      </w:r>
      <w:r w:rsidR="008405B1">
        <w:t xml:space="preserve"> </w:t>
      </w:r>
      <w:r>
        <w:t>Одинцово</w:t>
      </w:r>
      <w:r w:rsidR="008405B1">
        <w:t xml:space="preserve"> – </w:t>
      </w:r>
      <w:r>
        <w:t>Лобня</w:t>
      </w:r>
      <w:r w:rsidR="008405B1">
        <w:t xml:space="preserve"> </w:t>
      </w:r>
      <w:r>
        <w:t>и</w:t>
      </w:r>
      <w:r w:rsidR="008405B1">
        <w:t xml:space="preserve"> </w:t>
      </w:r>
      <w:r>
        <w:t>Нахабино</w:t>
      </w:r>
      <w:r w:rsidR="008405B1">
        <w:t xml:space="preserve"> – </w:t>
      </w:r>
      <w:r>
        <w:t>Подольск,</w:t>
      </w:r>
      <w:r w:rsidR="008405B1">
        <w:t xml:space="preserve"> </w:t>
      </w:r>
      <w:r>
        <w:t>которые</w:t>
      </w:r>
      <w:r w:rsidR="008405B1">
        <w:t xml:space="preserve"> </w:t>
      </w:r>
      <w:r>
        <w:t>позволят</w:t>
      </w:r>
      <w:r w:rsidR="008405B1">
        <w:t xml:space="preserve"> </w:t>
      </w:r>
      <w:r>
        <w:t>жителям</w:t>
      </w:r>
      <w:r w:rsidR="008405B1">
        <w:t xml:space="preserve"> </w:t>
      </w:r>
      <w:r>
        <w:t>Москвы</w:t>
      </w:r>
      <w:r w:rsidR="008405B1">
        <w:t xml:space="preserve"> </w:t>
      </w:r>
      <w:r>
        <w:t>и</w:t>
      </w:r>
      <w:r w:rsidR="008405B1">
        <w:t xml:space="preserve"> </w:t>
      </w:r>
      <w:r>
        <w:t>Подмосковья</w:t>
      </w:r>
      <w:r w:rsidR="008405B1">
        <w:t xml:space="preserve"> </w:t>
      </w:r>
      <w:r>
        <w:t>с</w:t>
      </w:r>
      <w:r w:rsidR="008405B1">
        <w:t xml:space="preserve"> </w:t>
      </w:r>
      <w:r>
        <w:t>комфортом</w:t>
      </w:r>
      <w:r w:rsidR="008405B1">
        <w:t xml:space="preserve"> </w:t>
      </w:r>
      <w:r>
        <w:t>и</w:t>
      </w:r>
      <w:r w:rsidR="008405B1">
        <w:t xml:space="preserve"> </w:t>
      </w:r>
      <w:r>
        <w:t>в</w:t>
      </w:r>
      <w:r w:rsidR="008405B1">
        <w:t xml:space="preserve"> </w:t>
      </w:r>
      <w:r>
        <w:t>короткое</w:t>
      </w:r>
      <w:r w:rsidR="008405B1">
        <w:t xml:space="preserve"> </w:t>
      </w:r>
      <w:r>
        <w:t>время</w:t>
      </w:r>
      <w:r w:rsidR="008405B1">
        <w:t xml:space="preserve"> </w:t>
      </w:r>
      <w:r>
        <w:t>добираться</w:t>
      </w:r>
      <w:r w:rsidR="008405B1">
        <w:t xml:space="preserve"> </w:t>
      </w:r>
      <w:r>
        <w:t>до</w:t>
      </w:r>
      <w:r w:rsidR="008405B1">
        <w:t xml:space="preserve"> </w:t>
      </w:r>
      <w:r>
        <w:t>нужных</w:t>
      </w:r>
      <w:r w:rsidR="008405B1">
        <w:t xml:space="preserve"> </w:t>
      </w:r>
      <w:r>
        <w:t>им</w:t>
      </w:r>
      <w:r w:rsidR="008405B1">
        <w:t xml:space="preserve"> </w:t>
      </w:r>
      <w:r>
        <w:t>станций</w:t>
      </w:r>
      <w:r w:rsidR="008405B1">
        <w:t>»</w:t>
      </w:r>
      <w:r>
        <w:t>,</w:t>
      </w:r>
      <w:r w:rsidR="008405B1">
        <w:t xml:space="preserve"> – </w:t>
      </w:r>
      <w:r>
        <w:t>добавили</w:t>
      </w:r>
      <w:r w:rsidR="008405B1">
        <w:t xml:space="preserve"> </w:t>
      </w:r>
      <w:r>
        <w:t>в</w:t>
      </w:r>
      <w:r w:rsidR="008405B1">
        <w:t xml:space="preserve"> </w:t>
      </w:r>
      <w:r>
        <w:t>пресс-службе.</w:t>
      </w:r>
    </w:p>
    <w:p w14:paraId="7DF5B7E1" w14:textId="57A160DE" w:rsidR="00851499" w:rsidRDefault="00851499" w:rsidP="00851499">
      <w:pPr>
        <w:jc w:val="both"/>
      </w:pPr>
      <w:r>
        <w:t>В</w:t>
      </w:r>
      <w:r w:rsidR="008405B1">
        <w:t xml:space="preserve"> </w:t>
      </w:r>
      <w:r>
        <w:t>свою</w:t>
      </w:r>
      <w:r w:rsidR="008405B1">
        <w:t xml:space="preserve"> </w:t>
      </w:r>
      <w:r>
        <w:t>очередь,</w:t>
      </w:r>
      <w:r w:rsidR="008405B1">
        <w:t xml:space="preserve"> </w:t>
      </w:r>
      <w:r>
        <w:t>в</w:t>
      </w:r>
      <w:r w:rsidR="008405B1">
        <w:t xml:space="preserve"> </w:t>
      </w:r>
      <w:r>
        <w:t>подмосковном</w:t>
      </w:r>
      <w:r w:rsidR="008405B1">
        <w:t xml:space="preserve"> </w:t>
      </w:r>
      <w:r>
        <w:t>отделении</w:t>
      </w:r>
      <w:r w:rsidR="008405B1">
        <w:t xml:space="preserve"> </w:t>
      </w:r>
      <w:r>
        <w:t>ВООПИиК</w:t>
      </w:r>
      <w:r w:rsidR="008405B1">
        <w:t xml:space="preserve"> </w:t>
      </w:r>
      <w:r>
        <w:t>указывают,</w:t>
      </w:r>
      <w:r w:rsidR="008405B1">
        <w:t xml:space="preserve"> </w:t>
      </w:r>
      <w:r>
        <w:t>что</w:t>
      </w:r>
      <w:r w:rsidR="008405B1">
        <w:t xml:space="preserve"> </w:t>
      </w:r>
      <w:r>
        <w:t>водонапорная</w:t>
      </w:r>
      <w:r w:rsidR="008405B1">
        <w:t xml:space="preserve"> </w:t>
      </w:r>
      <w:r>
        <w:t>башня</w:t>
      </w:r>
      <w:r w:rsidR="008405B1">
        <w:t xml:space="preserve"> </w:t>
      </w:r>
      <w:r>
        <w:t>была</w:t>
      </w:r>
      <w:r w:rsidR="008405B1">
        <w:t xml:space="preserve"> </w:t>
      </w:r>
      <w:r>
        <w:t>построена</w:t>
      </w:r>
      <w:r w:rsidR="008405B1">
        <w:t xml:space="preserve"> </w:t>
      </w:r>
      <w:r>
        <w:t>по</w:t>
      </w:r>
      <w:r w:rsidR="008405B1">
        <w:t xml:space="preserve"> </w:t>
      </w:r>
      <w:r>
        <w:t>проекту</w:t>
      </w:r>
      <w:r w:rsidR="008405B1">
        <w:t xml:space="preserve"> </w:t>
      </w:r>
      <w:r>
        <w:t>1870</w:t>
      </w:r>
      <w:r w:rsidR="008405B1">
        <w:t xml:space="preserve"> </w:t>
      </w:r>
      <w:r>
        <w:t>года</w:t>
      </w:r>
      <w:r w:rsidR="008405B1">
        <w:t xml:space="preserve"> </w:t>
      </w:r>
      <w:r>
        <w:t>с</w:t>
      </w:r>
      <w:r w:rsidR="008405B1">
        <w:t xml:space="preserve"> </w:t>
      </w:r>
      <w:r>
        <w:t>насосной</w:t>
      </w:r>
      <w:r w:rsidR="008405B1">
        <w:t xml:space="preserve"> </w:t>
      </w:r>
      <w:r>
        <w:t>станцией</w:t>
      </w:r>
      <w:r w:rsidR="008405B1">
        <w:t xml:space="preserve"> </w:t>
      </w:r>
      <w:r>
        <w:t>и</w:t>
      </w:r>
      <w:r w:rsidR="008405B1">
        <w:t xml:space="preserve"> </w:t>
      </w:r>
      <w:r>
        <w:t>одиночным</w:t>
      </w:r>
      <w:r w:rsidR="008405B1">
        <w:t xml:space="preserve"> </w:t>
      </w:r>
      <w:r>
        <w:t>резервуаром</w:t>
      </w:r>
      <w:r w:rsidR="008405B1">
        <w:t xml:space="preserve"> </w:t>
      </w:r>
      <w:r>
        <w:t>и</w:t>
      </w:r>
      <w:r w:rsidR="008405B1">
        <w:t xml:space="preserve"> </w:t>
      </w:r>
      <w:r>
        <w:t>это</w:t>
      </w:r>
      <w:r w:rsidR="008405B1">
        <w:t xml:space="preserve"> </w:t>
      </w:r>
      <w:r>
        <w:t>было</w:t>
      </w:r>
      <w:r w:rsidR="008405B1">
        <w:t xml:space="preserve"> </w:t>
      </w:r>
      <w:r>
        <w:t>единственное</w:t>
      </w:r>
      <w:r w:rsidR="008405B1">
        <w:t xml:space="preserve"> </w:t>
      </w:r>
      <w:r>
        <w:t>сохранившееся</w:t>
      </w:r>
      <w:r w:rsidR="008405B1">
        <w:t xml:space="preserve"> </w:t>
      </w:r>
      <w:r>
        <w:t>здание</w:t>
      </w:r>
      <w:r w:rsidR="008405B1">
        <w:t xml:space="preserve"> </w:t>
      </w:r>
      <w:r>
        <w:t>такого</w:t>
      </w:r>
      <w:r w:rsidR="008405B1">
        <w:t xml:space="preserve"> </w:t>
      </w:r>
      <w:r>
        <w:t>типа</w:t>
      </w:r>
      <w:r w:rsidR="008405B1">
        <w:t xml:space="preserve"> </w:t>
      </w:r>
      <w:r>
        <w:t>на</w:t>
      </w:r>
      <w:r w:rsidR="008405B1">
        <w:t xml:space="preserve"> </w:t>
      </w:r>
      <w:r>
        <w:t>всей</w:t>
      </w:r>
      <w:r w:rsidR="008405B1">
        <w:t xml:space="preserve"> </w:t>
      </w:r>
      <w:r>
        <w:t>Московско-Брестской</w:t>
      </w:r>
      <w:r w:rsidR="008405B1">
        <w:t xml:space="preserve"> </w:t>
      </w:r>
      <w:r>
        <w:t>железной</w:t>
      </w:r>
      <w:r w:rsidR="008405B1">
        <w:t xml:space="preserve"> </w:t>
      </w:r>
      <w:r>
        <w:t>дороге.</w:t>
      </w:r>
    </w:p>
    <w:p w14:paraId="3BE71D69" w14:textId="0E297757" w:rsidR="00851499" w:rsidRDefault="00C90DB2" w:rsidP="00851499">
      <w:pPr>
        <w:jc w:val="both"/>
      </w:pPr>
      <w:hyperlink r:id="rId35" w:history="1">
        <w:r w:rsidR="00851499" w:rsidRPr="00421539">
          <w:rPr>
            <w:rStyle w:val="a9"/>
          </w:rPr>
          <w:t>https://tass.ru/moskovskaya-oblast/6145158</w:t>
        </w:r>
      </w:hyperlink>
    </w:p>
    <w:p w14:paraId="6F865524" w14:textId="1655AE43" w:rsidR="00851499" w:rsidRPr="009B1F70" w:rsidRDefault="00851499" w:rsidP="00851499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38" w:name="_Toc1721175"/>
      <w:r w:rsidRPr="009B1F70">
        <w:rPr>
          <w:rFonts w:ascii="Times New Roman" w:hAnsi="Times New Roman"/>
          <w:sz w:val="24"/>
          <w:szCs w:val="24"/>
        </w:rPr>
        <w:t>ИНТЕРФАКС;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9B1F70">
        <w:rPr>
          <w:rFonts w:ascii="Times New Roman" w:hAnsi="Times New Roman"/>
          <w:sz w:val="24"/>
          <w:szCs w:val="24"/>
        </w:rPr>
        <w:t>2019.02.21;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9B1F70">
        <w:rPr>
          <w:rFonts w:ascii="Times New Roman" w:hAnsi="Times New Roman"/>
          <w:sz w:val="24"/>
          <w:szCs w:val="24"/>
        </w:rPr>
        <w:t>СУД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9B1F70">
        <w:rPr>
          <w:rFonts w:ascii="Times New Roman" w:hAnsi="Times New Roman"/>
          <w:sz w:val="24"/>
          <w:szCs w:val="24"/>
        </w:rPr>
        <w:t>ПРИЗНАЛ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9B1F70">
        <w:rPr>
          <w:rFonts w:ascii="Times New Roman" w:hAnsi="Times New Roman"/>
          <w:sz w:val="24"/>
          <w:szCs w:val="24"/>
        </w:rPr>
        <w:t>НЕЗАКОННЫМ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9B1F70">
        <w:rPr>
          <w:rFonts w:ascii="Times New Roman" w:hAnsi="Times New Roman"/>
          <w:sz w:val="24"/>
          <w:szCs w:val="24"/>
        </w:rPr>
        <w:t>РЕШЕНИЕ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9B1F70">
        <w:rPr>
          <w:rFonts w:ascii="Times New Roman" w:hAnsi="Times New Roman"/>
          <w:sz w:val="24"/>
          <w:szCs w:val="24"/>
        </w:rPr>
        <w:t>ФАС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9B1F70">
        <w:rPr>
          <w:rFonts w:ascii="Times New Roman" w:hAnsi="Times New Roman"/>
          <w:sz w:val="24"/>
          <w:szCs w:val="24"/>
        </w:rPr>
        <w:t>О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9B1F70">
        <w:rPr>
          <w:rFonts w:ascii="Times New Roman" w:hAnsi="Times New Roman"/>
          <w:sz w:val="24"/>
          <w:szCs w:val="24"/>
        </w:rPr>
        <w:t>КАРТЕЛЕ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9B1F70">
        <w:rPr>
          <w:rFonts w:ascii="Times New Roman" w:hAnsi="Times New Roman"/>
          <w:sz w:val="24"/>
          <w:szCs w:val="24"/>
        </w:rPr>
        <w:t>УВЗ,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9B1F70">
        <w:rPr>
          <w:rFonts w:ascii="Times New Roman" w:hAnsi="Times New Roman"/>
          <w:sz w:val="24"/>
          <w:szCs w:val="24"/>
        </w:rPr>
        <w:t>АЛТАЙВАГОН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9B1F70">
        <w:rPr>
          <w:rFonts w:ascii="Times New Roman" w:hAnsi="Times New Roman"/>
          <w:sz w:val="24"/>
          <w:szCs w:val="24"/>
        </w:rPr>
        <w:t>ОБЖАЛУЕТ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9B1F70">
        <w:rPr>
          <w:rFonts w:ascii="Times New Roman" w:hAnsi="Times New Roman"/>
          <w:sz w:val="24"/>
          <w:szCs w:val="24"/>
        </w:rPr>
        <w:t>ВЫВОДЫ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9B1F70">
        <w:rPr>
          <w:rFonts w:ascii="Times New Roman" w:hAnsi="Times New Roman"/>
          <w:sz w:val="24"/>
          <w:szCs w:val="24"/>
        </w:rPr>
        <w:t>АРБИТРАЖА</w:t>
      </w:r>
      <w:bookmarkEnd w:id="38"/>
    </w:p>
    <w:p w14:paraId="0F7D3161" w14:textId="17B71735" w:rsidR="00851499" w:rsidRDefault="00851499" w:rsidP="00851499">
      <w:pPr>
        <w:jc w:val="both"/>
      </w:pPr>
      <w:r>
        <w:t>Арбитражный</w:t>
      </w:r>
      <w:r w:rsidR="008405B1">
        <w:t xml:space="preserve"> </w:t>
      </w:r>
      <w:r>
        <w:t>суд</w:t>
      </w:r>
      <w:r w:rsidR="008405B1">
        <w:t xml:space="preserve"> </w:t>
      </w:r>
      <w:r>
        <w:t>Москвы</w:t>
      </w:r>
      <w:r w:rsidR="008405B1">
        <w:t xml:space="preserve"> </w:t>
      </w:r>
      <w:r>
        <w:t>признал</w:t>
      </w:r>
      <w:r w:rsidR="008405B1">
        <w:t xml:space="preserve"> </w:t>
      </w:r>
      <w:r>
        <w:t>незаконным</w:t>
      </w:r>
      <w:r w:rsidR="008405B1">
        <w:t xml:space="preserve"> </w:t>
      </w:r>
      <w:r>
        <w:t>решение</w:t>
      </w:r>
      <w:r w:rsidR="008405B1">
        <w:t xml:space="preserve"> </w:t>
      </w:r>
      <w:r>
        <w:t>ФАС</w:t>
      </w:r>
      <w:r w:rsidR="008405B1">
        <w:t xml:space="preserve"> </w:t>
      </w:r>
      <w:r>
        <w:t>России</w:t>
      </w:r>
      <w:r w:rsidR="008405B1">
        <w:t xml:space="preserve"> </w:t>
      </w:r>
      <w:r>
        <w:t>о</w:t>
      </w:r>
      <w:r w:rsidR="008405B1">
        <w:t xml:space="preserve"> </w:t>
      </w:r>
      <w:r>
        <w:t>картельном</w:t>
      </w:r>
      <w:r w:rsidR="008405B1">
        <w:t xml:space="preserve"> </w:t>
      </w:r>
      <w:r>
        <w:t>сговоре</w:t>
      </w:r>
      <w:r w:rsidR="008405B1">
        <w:t xml:space="preserve"> </w:t>
      </w:r>
      <w:r>
        <w:t>АО</w:t>
      </w:r>
      <w:r w:rsidR="008405B1">
        <w:t xml:space="preserve"> «</w:t>
      </w:r>
      <w:r>
        <w:t>НПК</w:t>
      </w:r>
      <w:r w:rsidR="008405B1">
        <w:t xml:space="preserve"> «</w:t>
      </w:r>
      <w:r>
        <w:t>Уралвагонзавод</w:t>
      </w:r>
      <w:r w:rsidR="008405B1">
        <w:t xml:space="preserve">» </w:t>
      </w:r>
      <w:r>
        <w:t>(УВЗ)</w:t>
      </w:r>
      <w:r w:rsidR="008405B1">
        <w:t xml:space="preserve"> </w:t>
      </w:r>
      <w:r>
        <w:t>с</w:t>
      </w:r>
      <w:r w:rsidR="008405B1">
        <w:t xml:space="preserve"> </w:t>
      </w:r>
      <w:r>
        <w:t>поставщиком</w:t>
      </w:r>
      <w:r w:rsidR="008405B1">
        <w:t xml:space="preserve"> </w:t>
      </w:r>
      <w:r>
        <w:t>деталей</w:t>
      </w:r>
      <w:r w:rsidR="008405B1">
        <w:t xml:space="preserve"> </w:t>
      </w:r>
      <w:r>
        <w:t>для</w:t>
      </w:r>
      <w:r w:rsidR="008405B1">
        <w:t xml:space="preserve"> </w:t>
      </w:r>
      <w:r>
        <w:t>вагона</w:t>
      </w:r>
      <w:r w:rsidR="008405B1">
        <w:t xml:space="preserve"> </w:t>
      </w:r>
      <w:r>
        <w:t>модели</w:t>
      </w:r>
      <w:r w:rsidR="008405B1">
        <w:t xml:space="preserve"> «</w:t>
      </w:r>
      <w:r>
        <w:t>18-194-1</w:t>
      </w:r>
      <w:r w:rsidR="008405B1">
        <w:t xml:space="preserve">» – </w:t>
      </w:r>
      <w:r>
        <w:t>ООО</w:t>
      </w:r>
      <w:r w:rsidR="008405B1">
        <w:t xml:space="preserve"> «</w:t>
      </w:r>
      <w:r>
        <w:t>Научно-производственное</w:t>
      </w:r>
      <w:r w:rsidR="008405B1">
        <w:t xml:space="preserve"> </w:t>
      </w:r>
      <w:r>
        <w:t>предприятие</w:t>
      </w:r>
      <w:r w:rsidR="008405B1">
        <w:t xml:space="preserve"> </w:t>
      </w:r>
      <w:r>
        <w:t>(НПП)</w:t>
      </w:r>
      <w:r w:rsidR="008405B1">
        <w:t xml:space="preserve"> «</w:t>
      </w:r>
      <w:r>
        <w:t>Уником-Сервис</w:t>
      </w:r>
      <w:r w:rsidR="008405B1">
        <w:t>»</w:t>
      </w:r>
      <w:r>
        <w:t>,</w:t>
      </w:r>
      <w:r w:rsidR="008405B1">
        <w:t xml:space="preserve"> </w:t>
      </w:r>
      <w:r>
        <w:t>следует</w:t>
      </w:r>
      <w:r w:rsidR="008405B1">
        <w:t xml:space="preserve"> </w:t>
      </w:r>
      <w:r>
        <w:t>из</w:t>
      </w:r>
      <w:r w:rsidR="008405B1">
        <w:t xml:space="preserve"> </w:t>
      </w:r>
      <w:r>
        <w:t>картотеки</w:t>
      </w:r>
      <w:r w:rsidR="008405B1">
        <w:t xml:space="preserve"> </w:t>
      </w:r>
      <w:r>
        <w:t>арбитражных</w:t>
      </w:r>
      <w:r w:rsidR="008405B1">
        <w:t xml:space="preserve"> </w:t>
      </w:r>
      <w:r>
        <w:t>дел.</w:t>
      </w:r>
    </w:p>
    <w:p w14:paraId="50DC0DE9" w14:textId="129E53FD" w:rsidR="00851499" w:rsidRDefault="00851499" w:rsidP="00851499">
      <w:pPr>
        <w:jc w:val="both"/>
      </w:pPr>
      <w:r>
        <w:t>УВЗ</w:t>
      </w:r>
      <w:r w:rsidR="008405B1">
        <w:t xml:space="preserve"> </w:t>
      </w:r>
      <w:r>
        <w:t>доказал</w:t>
      </w:r>
      <w:r w:rsidR="008405B1">
        <w:t xml:space="preserve"> </w:t>
      </w:r>
      <w:r>
        <w:t>в</w:t>
      </w:r>
      <w:r w:rsidR="008405B1">
        <w:t xml:space="preserve"> </w:t>
      </w:r>
      <w:r>
        <w:t>суде,</w:t>
      </w:r>
      <w:r w:rsidR="008405B1">
        <w:t xml:space="preserve"> </w:t>
      </w:r>
      <w:r>
        <w:t>что</w:t>
      </w:r>
      <w:r w:rsidR="008405B1">
        <w:t xml:space="preserve"> </w:t>
      </w:r>
      <w:r>
        <w:t>законно</w:t>
      </w:r>
      <w:r w:rsidR="008405B1">
        <w:t xml:space="preserve"> </w:t>
      </w:r>
      <w:r>
        <w:t>не</w:t>
      </w:r>
      <w:r w:rsidR="008405B1">
        <w:t xml:space="preserve"> </w:t>
      </w:r>
      <w:r>
        <w:t>разрешил</w:t>
      </w:r>
      <w:r w:rsidR="008405B1">
        <w:t xml:space="preserve"> </w:t>
      </w:r>
      <w:r>
        <w:t>своем</w:t>
      </w:r>
      <w:r w:rsidR="008405B1">
        <w:t xml:space="preserve"> </w:t>
      </w:r>
      <w:r>
        <w:t>партнеру</w:t>
      </w:r>
      <w:r w:rsidR="008405B1">
        <w:t xml:space="preserve"> – «</w:t>
      </w:r>
      <w:r>
        <w:t>Уником-Сервису</w:t>
      </w:r>
      <w:r w:rsidR="008405B1">
        <w:t xml:space="preserve">» – </w:t>
      </w:r>
      <w:r>
        <w:t>отгружать</w:t>
      </w:r>
      <w:r w:rsidR="008405B1">
        <w:t xml:space="preserve"> </w:t>
      </w:r>
      <w:r>
        <w:t>в</w:t>
      </w:r>
      <w:r w:rsidR="008405B1">
        <w:t xml:space="preserve"> </w:t>
      </w:r>
      <w:r>
        <w:t>адрес</w:t>
      </w:r>
      <w:r w:rsidR="008405B1">
        <w:t xml:space="preserve"> </w:t>
      </w:r>
      <w:r>
        <w:t>АО</w:t>
      </w:r>
      <w:r w:rsidR="008405B1">
        <w:t xml:space="preserve"> «</w:t>
      </w:r>
      <w:r>
        <w:t>Алтайвагон</w:t>
      </w:r>
      <w:r w:rsidR="008405B1">
        <w:t xml:space="preserve">» </w:t>
      </w:r>
      <w:r>
        <w:t>(входит</w:t>
      </w:r>
      <w:r w:rsidR="008405B1">
        <w:t xml:space="preserve"> </w:t>
      </w:r>
      <w:r>
        <w:t>в</w:t>
      </w:r>
      <w:r w:rsidR="008405B1">
        <w:t xml:space="preserve"> «</w:t>
      </w:r>
      <w:r>
        <w:t>СДС-Маш</w:t>
      </w:r>
      <w:r w:rsidR="008405B1">
        <w:t xml:space="preserve">» </w:t>
      </w:r>
      <w:r>
        <w:t>группы</w:t>
      </w:r>
      <w:r w:rsidR="008405B1">
        <w:t xml:space="preserve"> </w:t>
      </w:r>
      <w:r>
        <w:t>СДС)</w:t>
      </w:r>
      <w:r w:rsidR="008405B1">
        <w:t xml:space="preserve"> </w:t>
      </w:r>
      <w:r>
        <w:t>изделия</w:t>
      </w:r>
      <w:r w:rsidR="008405B1">
        <w:t xml:space="preserve"> </w:t>
      </w:r>
      <w:r>
        <w:t>для</w:t>
      </w:r>
      <w:r w:rsidR="008405B1">
        <w:t xml:space="preserve"> </w:t>
      </w:r>
      <w:r>
        <w:t>изготовления</w:t>
      </w:r>
      <w:r w:rsidR="008405B1">
        <w:t xml:space="preserve"> </w:t>
      </w:r>
      <w:r>
        <w:t>вагона</w:t>
      </w:r>
      <w:r w:rsidR="008405B1">
        <w:t xml:space="preserve"> «</w:t>
      </w:r>
      <w:r>
        <w:t>18-194-1</w:t>
      </w:r>
      <w:r w:rsidR="008405B1">
        <w:t>»</w:t>
      </w:r>
      <w:r>
        <w:t>.</w:t>
      </w:r>
      <w:r w:rsidR="008405B1">
        <w:t xml:space="preserve"> </w:t>
      </w:r>
      <w:r>
        <w:t>Так,</w:t>
      </w:r>
      <w:r w:rsidR="008405B1">
        <w:t xml:space="preserve"> </w:t>
      </w:r>
      <w:r>
        <w:t>уральский</w:t>
      </w:r>
      <w:r w:rsidR="008405B1">
        <w:t xml:space="preserve"> </w:t>
      </w:r>
      <w:r>
        <w:t>завод</w:t>
      </w:r>
      <w:r w:rsidR="008405B1">
        <w:t xml:space="preserve"> </w:t>
      </w:r>
      <w:r>
        <w:t>на</w:t>
      </w:r>
      <w:r w:rsidR="008405B1">
        <w:t xml:space="preserve"> </w:t>
      </w:r>
      <w:r>
        <w:t>основе</w:t>
      </w:r>
      <w:r w:rsidR="008405B1">
        <w:t xml:space="preserve"> </w:t>
      </w:r>
      <w:r>
        <w:t>лицензионного</w:t>
      </w:r>
      <w:r w:rsidR="008405B1">
        <w:t xml:space="preserve"> </w:t>
      </w:r>
      <w:r>
        <w:t>соглашения</w:t>
      </w:r>
      <w:r w:rsidR="008405B1">
        <w:t xml:space="preserve"> </w:t>
      </w:r>
      <w:r>
        <w:t>передал</w:t>
      </w:r>
      <w:r w:rsidR="008405B1">
        <w:t xml:space="preserve"> «</w:t>
      </w:r>
      <w:r>
        <w:t>Уником-Сервису</w:t>
      </w:r>
      <w:r w:rsidR="008405B1">
        <w:t xml:space="preserve">» </w:t>
      </w:r>
      <w:r>
        <w:t>право</w:t>
      </w:r>
      <w:r w:rsidR="008405B1">
        <w:t xml:space="preserve"> </w:t>
      </w:r>
      <w:r>
        <w:t>на</w:t>
      </w:r>
      <w:r w:rsidR="008405B1">
        <w:t xml:space="preserve"> </w:t>
      </w:r>
      <w:r>
        <w:t>изготовление</w:t>
      </w:r>
      <w:r w:rsidR="008405B1">
        <w:t xml:space="preserve"> </w:t>
      </w:r>
      <w:r>
        <w:t>вставки</w:t>
      </w:r>
      <w:r w:rsidR="008405B1">
        <w:t xml:space="preserve"> </w:t>
      </w:r>
      <w:r>
        <w:t>адаптера,</w:t>
      </w:r>
      <w:r w:rsidR="008405B1">
        <w:t xml:space="preserve"> </w:t>
      </w:r>
      <w:r>
        <w:t>накладки</w:t>
      </w:r>
      <w:r w:rsidR="008405B1">
        <w:t xml:space="preserve"> </w:t>
      </w:r>
      <w:r>
        <w:t>износостойкой</w:t>
      </w:r>
      <w:r w:rsidR="008405B1">
        <w:t xml:space="preserve"> </w:t>
      </w:r>
      <w:r>
        <w:t>и</w:t>
      </w:r>
      <w:r w:rsidR="008405B1">
        <w:t xml:space="preserve"> </w:t>
      </w:r>
      <w:r>
        <w:t>упругого</w:t>
      </w:r>
      <w:r w:rsidR="008405B1">
        <w:t xml:space="preserve"> </w:t>
      </w:r>
      <w:r>
        <w:t>элемента</w:t>
      </w:r>
      <w:r w:rsidR="008405B1">
        <w:t xml:space="preserve"> </w:t>
      </w:r>
      <w:r>
        <w:t>триангеля,</w:t>
      </w:r>
      <w:r w:rsidR="008405B1">
        <w:t xml:space="preserve"> </w:t>
      </w:r>
      <w:r>
        <w:t>необходимых</w:t>
      </w:r>
      <w:r w:rsidR="008405B1">
        <w:t xml:space="preserve"> </w:t>
      </w:r>
      <w:r>
        <w:t>для</w:t>
      </w:r>
      <w:r w:rsidR="008405B1">
        <w:t xml:space="preserve"> </w:t>
      </w:r>
      <w:r>
        <w:t>производства</w:t>
      </w:r>
      <w:r w:rsidR="008405B1">
        <w:t xml:space="preserve"> </w:t>
      </w:r>
      <w:r>
        <w:t>модели</w:t>
      </w:r>
      <w:r w:rsidR="008405B1">
        <w:t xml:space="preserve"> «</w:t>
      </w:r>
      <w:r>
        <w:t>18-194-1</w:t>
      </w:r>
      <w:r w:rsidR="008405B1">
        <w:t>»</w:t>
      </w:r>
      <w:r>
        <w:t>,</w:t>
      </w:r>
      <w:r w:rsidR="008405B1">
        <w:t xml:space="preserve"> </w:t>
      </w:r>
      <w:r>
        <w:t>но</w:t>
      </w:r>
      <w:r w:rsidR="008405B1">
        <w:t xml:space="preserve"> </w:t>
      </w:r>
      <w:r>
        <w:t>оставил</w:t>
      </w:r>
      <w:r w:rsidR="008405B1">
        <w:t xml:space="preserve"> </w:t>
      </w:r>
      <w:r>
        <w:t>за</w:t>
      </w:r>
      <w:r w:rsidR="008405B1">
        <w:t xml:space="preserve"> </w:t>
      </w:r>
      <w:r>
        <w:t>собой</w:t>
      </w:r>
      <w:r w:rsidR="008405B1">
        <w:t xml:space="preserve"> </w:t>
      </w:r>
      <w:r>
        <w:t>право</w:t>
      </w:r>
      <w:r w:rsidR="008405B1">
        <w:t xml:space="preserve"> </w:t>
      </w:r>
      <w:r>
        <w:t>на</w:t>
      </w:r>
      <w:r w:rsidR="008405B1">
        <w:t xml:space="preserve"> </w:t>
      </w:r>
      <w:r>
        <w:t>согласование</w:t>
      </w:r>
      <w:r w:rsidR="008405B1">
        <w:t xml:space="preserve"> </w:t>
      </w:r>
      <w:r>
        <w:t>отгрузки</w:t>
      </w:r>
      <w:r w:rsidR="008405B1">
        <w:t xml:space="preserve"> </w:t>
      </w:r>
      <w:r>
        <w:t>этих</w:t>
      </w:r>
      <w:r w:rsidR="008405B1">
        <w:t xml:space="preserve"> </w:t>
      </w:r>
      <w:r>
        <w:t>элементов</w:t>
      </w:r>
      <w:r w:rsidR="008405B1">
        <w:t xml:space="preserve"> </w:t>
      </w:r>
      <w:r>
        <w:t>другим</w:t>
      </w:r>
      <w:r w:rsidR="008405B1">
        <w:t xml:space="preserve"> </w:t>
      </w:r>
      <w:r>
        <w:t>вагоностроителям.</w:t>
      </w:r>
      <w:r w:rsidR="008405B1">
        <w:t xml:space="preserve"> </w:t>
      </w:r>
      <w:r>
        <w:t>Правообладателем</w:t>
      </w:r>
      <w:r w:rsidR="008405B1">
        <w:t xml:space="preserve"> </w:t>
      </w:r>
      <w:r>
        <w:t>всех</w:t>
      </w:r>
      <w:r w:rsidR="008405B1">
        <w:t xml:space="preserve"> </w:t>
      </w:r>
      <w:r>
        <w:t>этих</w:t>
      </w:r>
      <w:r w:rsidR="008405B1">
        <w:t xml:space="preserve"> </w:t>
      </w:r>
      <w:r>
        <w:t>деталей,</w:t>
      </w:r>
      <w:r w:rsidR="008405B1">
        <w:t xml:space="preserve"> </w:t>
      </w:r>
      <w:r>
        <w:t>включая</w:t>
      </w:r>
      <w:r w:rsidR="008405B1">
        <w:t xml:space="preserve"> </w:t>
      </w:r>
      <w:r>
        <w:t>модель</w:t>
      </w:r>
      <w:r w:rsidR="008405B1">
        <w:t xml:space="preserve"> </w:t>
      </w:r>
      <w:r>
        <w:t>вагонной</w:t>
      </w:r>
      <w:r w:rsidR="008405B1">
        <w:t xml:space="preserve"> </w:t>
      </w:r>
      <w:r>
        <w:t>тележки,</w:t>
      </w:r>
      <w:r w:rsidR="008405B1">
        <w:t xml:space="preserve"> </w:t>
      </w:r>
      <w:r>
        <w:t>является</w:t>
      </w:r>
      <w:r w:rsidR="008405B1">
        <w:t xml:space="preserve"> </w:t>
      </w:r>
      <w:r>
        <w:t>УВЗ.</w:t>
      </w:r>
    </w:p>
    <w:p w14:paraId="250E7BE9" w14:textId="3CF100F0" w:rsidR="00851499" w:rsidRDefault="00851499" w:rsidP="00851499">
      <w:pPr>
        <w:jc w:val="both"/>
      </w:pPr>
      <w:r>
        <w:t>Согласно</w:t>
      </w:r>
      <w:r w:rsidR="008405B1">
        <w:t xml:space="preserve"> </w:t>
      </w:r>
      <w:r>
        <w:t>материалам</w:t>
      </w:r>
      <w:r w:rsidR="008405B1">
        <w:t xml:space="preserve"> </w:t>
      </w:r>
      <w:r>
        <w:t>дела,</w:t>
      </w:r>
      <w:r w:rsidR="008405B1">
        <w:t xml:space="preserve"> </w:t>
      </w:r>
      <w:r>
        <w:t>1</w:t>
      </w:r>
      <w:r w:rsidR="008405B1">
        <w:t xml:space="preserve"> </w:t>
      </w:r>
      <w:r>
        <w:t>марта</w:t>
      </w:r>
      <w:r w:rsidR="008405B1">
        <w:t xml:space="preserve"> </w:t>
      </w:r>
      <w:r>
        <w:t>2017</w:t>
      </w:r>
      <w:r w:rsidR="008405B1">
        <w:t xml:space="preserve"> </w:t>
      </w:r>
      <w:r>
        <w:t>года</w:t>
      </w:r>
      <w:r w:rsidR="008405B1">
        <w:t xml:space="preserve"> </w:t>
      </w:r>
      <w:r>
        <w:t>вице-президент</w:t>
      </w:r>
      <w:r w:rsidR="008405B1">
        <w:t xml:space="preserve"> </w:t>
      </w:r>
      <w:r>
        <w:t>АО</w:t>
      </w:r>
      <w:r w:rsidR="008405B1">
        <w:t xml:space="preserve"> «</w:t>
      </w:r>
      <w:r>
        <w:t>РЖД</w:t>
      </w:r>
      <w:r w:rsidR="008405B1">
        <w:t xml:space="preserve">» </w:t>
      </w:r>
      <w:r>
        <w:t>направил</w:t>
      </w:r>
      <w:r w:rsidR="008405B1">
        <w:t xml:space="preserve"> </w:t>
      </w:r>
      <w:r>
        <w:t>письмо</w:t>
      </w:r>
      <w:r w:rsidR="008405B1">
        <w:t xml:space="preserve"> </w:t>
      </w:r>
      <w:r>
        <w:t>в</w:t>
      </w:r>
      <w:r w:rsidR="008405B1">
        <w:t xml:space="preserve"> </w:t>
      </w:r>
      <w:r>
        <w:t>адрес</w:t>
      </w:r>
      <w:r w:rsidR="008405B1">
        <w:t xml:space="preserve"> </w:t>
      </w:r>
      <w:r>
        <w:t>заместителя</w:t>
      </w:r>
      <w:r w:rsidR="008405B1">
        <w:t xml:space="preserve"> </w:t>
      </w:r>
      <w:r>
        <w:t>начальника</w:t>
      </w:r>
      <w:r w:rsidR="008405B1">
        <w:t xml:space="preserve"> </w:t>
      </w:r>
      <w:r w:rsidRPr="0021535E">
        <w:rPr>
          <w:b/>
        </w:rPr>
        <w:t>Федеральной</w:t>
      </w:r>
      <w:r w:rsidR="008405B1">
        <w:rPr>
          <w:b/>
        </w:rPr>
        <w:t xml:space="preserve"> </w:t>
      </w:r>
      <w:r w:rsidRPr="0021535E">
        <w:rPr>
          <w:b/>
        </w:rPr>
        <w:t>службы</w:t>
      </w:r>
      <w:r w:rsidR="008405B1">
        <w:rPr>
          <w:b/>
        </w:rPr>
        <w:t xml:space="preserve"> </w:t>
      </w:r>
      <w:r w:rsidRPr="0021535E">
        <w:rPr>
          <w:b/>
        </w:rPr>
        <w:t>по</w:t>
      </w:r>
      <w:r w:rsidR="008405B1">
        <w:rPr>
          <w:b/>
        </w:rPr>
        <w:t xml:space="preserve"> </w:t>
      </w:r>
      <w:r w:rsidRPr="0021535E">
        <w:rPr>
          <w:b/>
        </w:rPr>
        <w:t>надзору</w:t>
      </w:r>
      <w:r w:rsidR="008405B1">
        <w:rPr>
          <w:b/>
        </w:rPr>
        <w:t xml:space="preserve"> </w:t>
      </w:r>
      <w:r w:rsidRPr="0021535E">
        <w:rPr>
          <w:b/>
        </w:rPr>
        <w:t>в</w:t>
      </w:r>
      <w:r w:rsidR="008405B1">
        <w:rPr>
          <w:b/>
        </w:rPr>
        <w:t xml:space="preserve"> </w:t>
      </w:r>
      <w:r w:rsidRPr="0021535E">
        <w:rPr>
          <w:b/>
        </w:rPr>
        <w:t>сфере</w:t>
      </w:r>
      <w:r w:rsidR="008405B1">
        <w:rPr>
          <w:b/>
        </w:rPr>
        <w:t xml:space="preserve"> </w:t>
      </w:r>
      <w:r w:rsidRPr="0021535E">
        <w:rPr>
          <w:b/>
        </w:rPr>
        <w:t>транспорта</w:t>
      </w:r>
      <w:r>
        <w:t>,</w:t>
      </w:r>
      <w:r w:rsidR="008405B1">
        <w:t xml:space="preserve"> </w:t>
      </w:r>
      <w:r>
        <w:t>в</w:t>
      </w:r>
      <w:r w:rsidR="008405B1">
        <w:t xml:space="preserve"> </w:t>
      </w:r>
      <w:r>
        <w:t>котором</w:t>
      </w:r>
      <w:r w:rsidR="008405B1">
        <w:t xml:space="preserve"> </w:t>
      </w:r>
      <w:r>
        <w:t>проинформировал,</w:t>
      </w:r>
      <w:r w:rsidR="008405B1">
        <w:t xml:space="preserve"> </w:t>
      </w:r>
      <w:r>
        <w:t>что</w:t>
      </w:r>
      <w:r w:rsidR="008405B1">
        <w:t xml:space="preserve"> </w:t>
      </w:r>
      <w:r>
        <w:t>по</w:t>
      </w:r>
      <w:r w:rsidR="008405B1">
        <w:t xml:space="preserve"> </w:t>
      </w:r>
      <w:r>
        <w:t>состоянию</w:t>
      </w:r>
      <w:r w:rsidR="008405B1">
        <w:t xml:space="preserve"> </w:t>
      </w:r>
      <w:r>
        <w:t>на</w:t>
      </w:r>
      <w:r w:rsidR="008405B1">
        <w:t xml:space="preserve"> </w:t>
      </w:r>
      <w:r>
        <w:t>21</w:t>
      </w:r>
      <w:r w:rsidR="008405B1">
        <w:t xml:space="preserve"> </w:t>
      </w:r>
      <w:r>
        <w:t>февраля</w:t>
      </w:r>
      <w:r w:rsidR="008405B1">
        <w:t xml:space="preserve"> </w:t>
      </w:r>
      <w:r>
        <w:t>того</w:t>
      </w:r>
      <w:r w:rsidR="008405B1">
        <w:t xml:space="preserve"> </w:t>
      </w:r>
      <w:r>
        <w:t>же</w:t>
      </w:r>
      <w:r w:rsidR="008405B1">
        <w:t xml:space="preserve"> </w:t>
      </w:r>
      <w:r>
        <w:t>года</w:t>
      </w:r>
      <w:r w:rsidR="008405B1">
        <w:t xml:space="preserve"> </w:t>
      </w:r>
      <w:r>
        <w:t>на</w:t>
      </w:r>
      <w:r w:rsidR="008405B1">
        <w:t xml:space="preserve"> </w:t>
      </w:r>
      <w:r>
        <w:t>сети</w:t>
      </w:r>
      <w:r w:rsidR="008405B1">
        <w:t xml:space="preserve"> </w:t>
      </w:r>
      <w:r>
        <w:t>РЖД</w:t>
      </w:r>
      <w:r w:rsidR="008405B1">
        <w:t xml:space="preserve"> </w:t>
      </w:r>
      <w:r>
        <w:t>выявлено</w:t>
      </w:r>
      <w:r w:rsidR="008405B1">
        <w:t xml:space="preserve"> </w:t>
      </w:r>
      <w:r>
        <w:t>78</w:t>
      </w:r>
      <w:r w:rsidR="008405B1">
        <w:t xml:space="preserve"> </w:t>
      </w:r>
      <w:r>
        <w:t>случаев</w:t>
      </w:r>
      <w:r w:rsidR="008405B1">
        <w:t xml:space="preserve"> </w:t>
      </w:r>
      <w:r>
        <w:t>неисправностей</w:t>
      </w:r>
      <w:r w:rsidR="008405B1">
        <w:t xml:space="preserve"> </w:t>
      </w:r>
      <w:r>
        <w:t>спорных</w:t>
      </w:r>
      <w:r w:rsidR="008405B1">
        <w:t xml:space="preserve"> </w:t>
      </w:r>
      <w:r>
        <w:t>деталей</w:t>
      </w:r>
      <w:r w:rsidR="008405B1">
        <w:t xml:space="preserve"> </w:t>
      </w:r>
      <w:r>
        <w:t>у</w:t>
      </w:r>
      <w:r w:rsidR="008405B1">
        <w:t xml:space="preserve"> </w:t>
      </w:r>
      <w:r>
        <w:t>грузовых</w:t>
      </w:r>
      <w:r w:rsidR="008405B1">
        <w:t xml:space="preserve"> </w:t>
      </w:r>
      <w:r>
        <w:t>вагонов,</w:t>
      </w:r>
      <w:r w:rsidR="008405B1">
        <w:t xml:space="preserve"> </w:t>
      </w:r>
      <w:r>
        <w:t>построенных</w:t>
      </w:r>
      <w:r w:rsidR="008405B1">
        <w:t xml:space="preserve"> «</w:t>
      </w:r>
      <w:r>
        <w:t>Алтайвагоном</w:t>
      </w:r>
      <w:r w:rsidR="008405B1">
        <w:t xml:space="preserve">» </w:t>
      </w:r>
      <w:r>
        <w:t>в</w:t>
      </w:r>
      <w:r w:rsidR="008405B1">
        <w:t xml:space="preserve"> </w:t>
      </w:r>
      <w:r>
        <w:t>2016</w:t>
      </w:r>
      <w:r w:rsidR="008405B1">
        <w:t xml:space="preserve"> </w:t>
      </w:r>
      <w:r>
        <w:t>году</w:t>
      </w:r>
      <w:r w:rsidR="008405B1">
        <w:t xml:space="preserve"> </w:t>
      </w:r>
      <w:r>
        <w:t>и</w:t>
      </w:r>
      <w:r w:rsidR="008405B1">
        <w:t xml:space="preserve"> </w:t>
      </w:r>
      <w:r>
        <w:t>собственником</w:t>
      </w:r>
      <w:r w:rsidR="008405B1">
        <w:t xml:space="preserve"> </w:t>
      </w:r>
      <w:r>
        <w:t>которых</w:t>
      </w:r>
      <w:r w:rsidR="008405B1">
        <w:t xml:space="preserve"> </w:t>
      </w:r>
      <w:r>
        <w:t>является</w:t>
      </w:r>
      <w:r w:rsidR="008405B1">
        <w:t xml:space="preserve"> </w:t>
      </w:r>
      <w:r>
        <w:t>АО</w:t>
      </w:r>
      <w:r w:rsidR="008405B1">
        <w:t xml:space="preserve"> «</w:t>
      </w:r>
      <w:r>
        <w:t>СУЭК</w:t>
      </w:r>
      <w:r w:rsidR="008405B1">
        <w:t>»</w:t>
      </w:r>
      <w:r>
        <w:t>.</w:t>
      </w:r>
    </w:p>
    <w:p w14:paraId="37B4726F" w14:textId="25FB5345" w:rsidR="00851499" w:rsidRDefault="00851499" w:rsidP="00851499">
      <w:pPr>
        <w:jc w:val="both"/>
      </w:pPr>
      <w:r>
        <w:t>Суд</w:t>
      </w:r>
      <w:r w:rsidR="008405B1">
        <w:t xml:space="preserve"> </w:t>
      </w:r>
      <w:r>
        <w:t>счел,</w:t>
      </w:r>
      <w:r w:rsidR="008405B1">
        <w:t xml:space="preserve"> </w:t>
      </w:r>
      <w:r>
        <w:t>что</w:t>
      </w:r>
      <w:r w:rsidR="008405B1">
        <w:t xml:space="preserve"> </w:t>
      </w:r>
      <w:r>
        <w:t>УВЗ</w:t>
      </w:r>
      <w:r w:rsidR="008405B1">
        <w:t xml:space="preserve"> </w:t>
      </w:r>
      <w:r>
        <w:t>не</w:t>
      </w:r>
      <w:r w:rsidR="008405B1">
        <w:t xml:space="preserve"> </w:t>
      </w:r>
      <w:r>
        <w:t>согласовало</w:t>
      </w:r>
      <w:r w:rsidR="008405B1">
        <w:t xml:space="preserve"> </w:t>
      </w:r>
      <w:r>
        <w:t>разрешение</w:t>
      </w:r>
      <w:r w:rsidR="008405B1">
        <w:t xml:space="preserve"> «</w:t>
      </w:r>
      <w:r>
        <w:t>Уником-Сервису</w:t>
      </w:r>
      <w:r w:rsidR="008405B1">
        <w:t xml:space="preserve">» </w:t>
      </w:r>
      <w:r>
        <w:t>на</w:t>
      </w:r>
      <w:r w:rsidR="008405B1">
        <w:t xml:space="preserve"> </w:t>
      </w:r>
      <w:r>
        <w:t>отгрузку</w:t>
      </w:r>
      <w:r w:rsidR="008405B1">
        <w:t xml:space="preserve"> </w:t>
      </w:r>
      <w:r>
        <w:t>деталей</w:t>
      </w:r>
      <w:r w:rsidR="008405B1">
        <w:t xml:space="preserve"> «</w:t>
      </w:r>
      <w:r>
        <w:t>в</w:t>
      </w:r>
      <w:r w:rsidR="008405B1">
        <w:t xml:space="preserve"> </w:t>
      </w:r>
      <w:r>
        <w:t>адрес</w:t>
      </w:r>
      <w:r w:rsidR="008405B1">
        <w:t xml:space="preserve"> </w:t>
      </w:r>
      <w:r>
        <w:t>третьих</w:t>
      </w:r>
      <w:r w:rsidR="008405B1">
        <w:t xml:space="preserve"> </w:t>
      </w:r>
      <w:r>
        <w:t>лиц</w:t>
      </w:r>
      <w:r w:rsidR="008405B1">
        <w:t xml:space="preserve"> </w:t>
      </w:r>
      <w:r>
        <w:t>по</w:t>
      </w:r>
      <w:r w:rsidR="008405B1">
        <w:t xml:space="preserve"> </w:t>
      </w:r>
      <w:r>
        <w:t>причине</w:t>
      </w:r>
      <w:r w:rsidR="008405B1">
        <w:t xml:space="preserve"> </w:t>
      </w:r>
      <w:r>
        <w:t>производственной</w:t>
      </w:r>
      <w:r w:rsidR="008405B1">
        <w:t xml:space="preserve"> </w:t>
      </w:r>
      <w:r>
        <w:t>необходимости</w:t>
      </w:r>
      <w:r w:rsidR="008405B1">
        <w:t>»</w:t>
      </w:r>
      <w:r>
        <w:t>.</w:t>
      </w:r>
    </w:p>
    <w:p w14:paraId="2096EF88" w14:textId="2FC41EE6" w:rsidR="00851499" w:rsidRDefault="00851499" w:rsidP="00851499">
      <w:pPr>
        <w:jc w:val="both"/>
      </w:pPr>
      <w:r>
        <w:t>При</w:t>
      </w:r>
      <w:r w:rsidR="008405B1">
        <w:t xml:space="preserve"> </w:t>
      </w:r>
      <w:r>
        <w:t>этом,</w:t>
      </w:r>
      <w:r w:rsidR="008405B1">
        <w:t xml:space="preserve"> </w:t>
      </w:r>
      <w:r>
        <w:t>по</w:t>
      </w:r>
      <w:r w:rsidR="008405B1">
        <w:t xml:space="preserve"> </w:t>
      </w:r>
      <w:r>
        <w:t>данным</w:t>
      </w:r>
      <w:r w:rsidR="008405B1">
        <w:t xml:space="preserve"> </w:t>
      </w:r>
      <w:r>
        <w:t>дела,</w:t>
      </w:r>
      <w:r w:rsidR="008405B1">
        <w:t xml:space="preserve"> «</w:t>
      </w:r>
      <w:r>
        <w:t>антимонопольный</w:t>
      </w:r>
      <w:r w:rsidR="008405B1">
        <w:t xml:space="preserve"> </w:t>
      </w:r>
      <w:r>
        <w:t>орган</w:t>
      </w:r>
      <w:r w:rsidR="008405B1">
        <w:t xml:space="preserve"> </w:t>
      </w:r>
      <w:r>
        <w:t>не</w:t>
      </w:r>
      <w:r w:rsidR="008405B1">
        <w:t xml:space="preserve"> </w:t>
      </w:r>
      <w:r>
        <w:t>дал</w:t>
      </w:r>
      <w:r w:rsidR="008405B1">
        <w:t xml:space="preserve"> </w:t>
      </w:r>
      <w:r>
        <w:t>какой-либо</w:t>
      </w:r>
      <w:r w:rsidR="008405B1">
        <w:t xml:space="preserve"> </w:t>
      </w:r>
      <w:r>
        <w:t>оценки</w:t>
      </w:r>
      <w:r w:rsidR="008405B1">
        <w:t xml:space="preserve">» </w:t>
      </w:r>
      <w:r>
        <w:t>тому,</w:t>
      </w:r>
      <w:r w:rsidR="008405B1">
        <w:t xml:space="preserve"> </w:t>
      </w:r>
      <w:r>
        <w:t>что</w:t>
      </w:r>
      <w:r w:rsidR="008405B1">
        <w:t xml:space="preserve"> </w:t>
      </w:r>
      <w:r>
        <w:t>между</w:t>
      </w:r>
      <w:r w:rsidR="008405B1">
        <w:t xml:space="preserve"> </w:t>
      </w:r>
      <w:r>
        <w:t>УВЗ</w:t>
      </w:r>
      <w:r w:rsidR="008405B1">
        <w:t xml:space="preserve"> </w:t>
      </w:r>
      <w:r>
        <w:t>и</w:t>
      </w:r>
      <w:r w:rsidR="008405B1">
        <w:t xml:space="preserve"> </w:t>
      </w:r>
      <w:r>
        <w:t>его</w:t>
      </w:r>
      <w:r w:rsidR="008405B1">
        <w:t xml:space="preserve"> </w:t>
      </w:r>
      <w:r>
        <w:t>партнером</w:t>
      </w:r>
      <w:r w:rsidR="008405B1">
        <w:t xml:space="preserve"> </w:t>
      </w:r>
      <w:r>
        <w:t>по</w:t>
      </w:r>
      <w:r w:rsidR="008405B1">
        <w:t xml:space="preserve"> </w:t>
      </w:r>
      <w:r>
        <w:t>выпуску</w:t>
      </w:r>
      <w:r w:rsidR="008405B1">
        <w:t xml:space="preserve"> </w:t>
      </w:r>
      <w:r>
        <w:t>деталей</w:t>
      </w:r>
      <w:r w:rsidR="008405B1">
        <w:t xml:space="preserve"> </w:t>
      </w:r>
      <w:r>
        <w:t>действовал</w:t>
      </w:r>
      <w:r w:rsidR="008405B1">
        <w:t xml:space="preserve"> </w:t>
      </w:r>
      <w:r>
        <w:t>лицензионный</w:t>
      </w:r>
      <w:r w:rsidR="008405B1">
        <w:t xml:space="preserve"> </w:t>
      </w:r>
      <w:r>
        <w:t>договор.</w:t>
      </w:r>
    </w:p>
    <w:p w14:paraId="596FFAC3" w14:textId="6BFFA49F" w:rsidR="00851499" w:rsidRDefault="00851499" w:rsidP="00851499">
      <w:pPr>
        <w:jc w:val="both"/>
      </w:pPr>
      <w:r>
        <w:t>Кроме</w:t>
      </w:r>
      <w:r w:rsidR="008405B1">
        <w:t xml:space="preserve"> </w:t>
      </w:r>
      <w:r>
        <w:t>того,</w:t>
      </w:r>
      <w:r w:rsidR="008405B1">
        <w:t xml:space="preserve"> </w:t>
      </w:r>
      <w:r>
        <w:t>арбитраж</w:t>
      </w:r>
      <w:r w:rsidR="008405B1">
        <w:t xml:space="preserve"> </w:t>
      </w:r>
      <w:r>
        <w:t>пришел</w:t>
      </w:r>
      <w:r w:rsidR="008405B1">
        <w:t xml:space="preserve"> </w:t>
      </w:r>
      <w:r>
        <w:t>к</w:t>
      </w:r>
      <w:r w:rsidR="008405B1">
        <w:t xml:space="preserve"> </w:t>
      </w:r>
      <w:r>
        <w:t>выводу,</w:t>
      </w:r>
      <w:r w:rsidR="008405B1">
        <w:t xml:space="preserve"> </w:t>
      </w:r>
      <w:r>
        <w:t>что</w:t>
      </w:r>
      <w:r w:rsidR="008405B1">
        <w:t xml:space="preserve"> </w:t>
      </w:r>
      <w:r>
        <w:t>решение</w:t>
      </w:r>
      <w:r w:rsidR="008405B1">
        <w:t xml:space="preserve"> </w:t>
      </w:r>
      <w:r>
        <w:t>ФАС</w:t>
      </w:r>
      <w:r w:rsidR="008405B1">
        <w:t xml:space="preserve"> </w:t>
      </w:r>
      <w:r>
        <w:t>России</w:t>
      </w:r>
      <w:r w:rsidR="008405B1">
        <w:t xml:space="preserve"> «</w:t>
      </w:r>
      <w:r>
        <w:t>вынесено</w:t>
      </w:r>
      <w:r w:rsidR="008405B1">
        <w:t xml:space="preserve"> </w:t>
      </w:r>
      <w:r>
        <w:t>с</w:t>
      </w:r>
      <w:r w:rsidR="008405B1">
        <w:t xml:space="preserve"> </w:t>
      </w:r>
      <w:r>
        <w:t>нарушением</w:t>
      </w:r>
      <w:r w:rsidR="008405B1">
        <w:t xml:space="preserve"> </w:t>
      </w:r>
      <w:r>
        <w:t>норм,</w:t>
      </w:r>
      <w:r w:rsidR="008405B1">
        <w:t xml:space="preserve"> </w:t>
      </w:r>
      <w:r>
        <w:t>как</w:t>
      </w:r>
      <w:r w:rsidR="008405B1">
        <w:t xml:space="preserve"> </w:t>
      </w:r>
      <w:r>
        <w:t>гражданского</w:t>
      </w:r>
      <w:r w:rsidR="008405B1">
        <w:t xml:space="preserve"> </w:t>
      </w:r>
      <w:r>
        <w:t>законодательства,</w:t>
      </w:r>
      <w:r w:rsidR="008405B1">
        <w:t xml:space="preserve"> </w:t>
      </w:r>
      <w:r>
        <w:t>так</w:t>
      </w:r>
      <w:r w:rsidR="008405B1">
        <w:t xml:space="preserve"> </w:t>
      </w:r>
      <w:r>
        <w:t>и</w:t>
      </w:r>
      <w:r w:rsidR="008405B1">
        <w:t xml:space="preserve"> </w:t>
      </w:r>
      <w:r>
        <w:t>закона</w:t>
      </w:r>
      <w:r w:rsidR="008405B1">
        <w:t xml:space="preserve"> </w:t>
      </w:r>
      <w:r>
        <w:t>о</w:t>
      </w:r>
      <w:r w:rsidR="008405B1">
        <w:t xml:space="preserve"> </w:t>
      </w:r>
      <w:r>
        <w:t>защите</w:t>
      </w:r>
      <w:r w:rsidR="008405B1">
        <w:t xml:space="preserve"> </w:t>
      </w:r>
      <w:r>
        <w:t>конкуренции,</w:t>
      </w:r>
      <w:r w:rsidR="008405B1">
        <w:t xml:space="preserve"> </w:t>
      </w:r>
      <w:r>
        <w:t>и</w:t>
      </w:r>
      <w:r w:rsidR="008405B1">
        <w:t xml:space="preserve"> </w:t>
      </w:r>
      <w:r>
        <w:t>нарушает</w:t>
      </w:r>
      <w:r w:rsidR="008405B1">
        <w:t xml:space="preserve"> </w:t>
      </w:r>
      <w:r>
        <w:t>права</w:t>
      </w:r>
      <w:r w:rsidR="008405B1">
        <w:t xml:space="preserve"> </w:t>
      </w:r>
      <w:r>
        <w:t>и</w:t>
      </w:r>
      <w:r w:rsidR="008405B1">
        <w:t xml:space="preserve"> </w:t>
      </w:r>
      <w:r>
        <w:t>законные</w:t>
      </w:r>
      <w:r w:rsidR="008405B1">
        <w:t xml:space="preserve"> </w:t>
      </w:r>
      <w:r>
        <w:t>интересы</w:t>
      </w:r>
      <w:r w:rsidR="008405B1">
        <w:t xml:space="preserve">» </w:t>
      </w:r>
      <w:r>
        <w:t>УВЗ</w:t>
      </w:r>
      <w:r w:rsidR="008405B1">
        <w:t xml:space="preserve"> «</w:t>
      </w:r>
      <w:r>
        <w:t>в</w:t>
      </w:r>
      <w:r w:rsidR="008405B1">
        <w:t xml:space="preserve"> </w:t>
      </w:r>
      <w:r>
        <w:t>сфере</w:t>
      </w:r>
      <w:r w:rsidR="008405B1">
        <w:t xml:space="preserve"> </w:t>
      </w:r>
      <w:r>
        <w:t>предпринимательской</w:t>
      </w:r>
      <w:r w:rsidR="008405B1">
        <w:t xml:space="preserve"> </w:t>
      </w:r>
      <w:r>
        <w:t>деятельности,</w:t>
      </w:r>
      <w:r w:rsidR="008405B1">
        <w:t xml:space="preserve"> </w:t>
      </w:r>
      <w:r>
        <w:t>ставя</w:t>
      </w:r>
      <w:r w:rsidR="008405B1">
        <w:t xml:space="preserve"> </w:t>
      </w:r>
      <w:r>
        <w:t>под</w:t>
      </w:r>
      <w:r w:rsidR="008405B1">
        <w:t xml:space="preserve"> </w:t>
      </w:r>
      <w:r>
        <w:t>сомнение</w:t>
      </w:r>
      <w:r w:rsidR="008405B1">
        <w:t xml:space="preserve"> </w:t>
      </w:r>
      <w:r>
        <w:t>его</w:t>
      </w:r>
      <w:r w:rsidR="008405B1">
        <w:t xml:space="preserve"> </w:t>
      </w:r>
      <w:r>
        <w:t>деловую</w:t>
      </w:r>
      <w:r w:rsidR="008405B1">
        <w:t xml:space="preserve"> </w:t>
      </w:r>
      <w:r>
        <w:t>репутацию</w:t>
      </w:r>
      <w:r w:rsidR="008405B1">
        <w:t>»</w:t>
      </w:r>
      <w:r>
        <w:t>.</w:t>
      </w:r>
    </w:p>
    <w:p w14:paraId="37F3FA2F" w14:textId="4E64373B" w:rsidR="00851499" w:rsidRDefault="00851499" w:rsidP="00851499">
      <w:pPr>
        <w:jc w:val="both"/>
      </w:pPr>
      <w:r>
        <w:t>15</w:t>
      </w:r>
      <w:r w:rsidR="008405B1">
        <w:t xml:space="preserve"> </w:t>
      </w:r>
      <w:r>
        <w:t>февраля</w:t>
      </w:r>
      <w:r w:rsidR="008405B1">
        <w:t xml:space="preserve"> «</w:t>
      </w:r>
      <w:r>
        <w:t>Алтайвагон</w:t>
      </w:r>
      <w:r w:rsidR="008405B1">
        <w:t>»</w:t>
      </w:r>
      <w:r>
        <w:t>,</w:t>
      </w:r>
      <w:r w:rsidR="008405B1">
        <w:t xml:space="preserve"> </w:t>
      </w:r>
      <w:r>
        <w:t>выступавший</w:t>
      </w:r>
      <w:r w:rsidR="008405B1">
        <w:t xml:space="preserve"> </w:t>
      </w:r>
      <w:r>
        <w:t>третьим</w:t>
      </w:r>
      <w:r w:rsidR="008405B1">
        <w:t xml:space="preserve"> </w:t>
      </w:r>
      <w:r>
        <w:t>лицом</w:t>
      </w:r>
      <w:r w:rsidR="008405B1">
        <w:t xml:space="preserve"> </w:t>
      </w:r>
      <w:r>
        <w:t>в</w:t>
      </w:r>
      <w:r w:rsidR="008405B1">
        <w:t xml:space="preserve"> </w:t>
      </w:r>
      <w:r>
        <w:t>рассматриваемом</w:t>
      </w:r>
      <w:r w:rsidR="008405B1">
        <w:t xml:space="preserve"> </w:t>
      </w:r>
      <w:r>
        <w:t>деле,</w:t>
      </w:r>
      <w:r w:rsidR="008405B1">
        <w:t xml:space="preserve"> </w:t>
      </w:r>
      <w:r>
        <w:t>направил</w:t>
      </w:r>
      <w:r w:rsidR="008405B1">
        <w:t xml:space="preserve"> </w:t>
      </w:r>
      <w:r>
        <w:t>апелляционную</w:t>
      </w:r>
      <w:r w:rsidR="008405B1">
        <w:t xml:space="preserve"> </w:t>
      </w:r>
      <w:r>
        <w:t>жалобу</w:t>
      </w:r>
      <w:r w:rsidR="008405B1">
        <w:t xml:space="preserve"> </w:t>
      </w:r>
      <w:r>
        <w:t>на</w:t>
      </w:r>
      <w:r w:rsidR="008405B1">
        <w:t xml:space="preserve"> </w:t>
      </w:r>
      <w:r>
        <w:t>выводы</w:t>
      </w:r>
      <w:r w:rsidR="008405B1">
        <w:t xml:space="preserve"> </w:t>
      </w:r>
      <w:r>
        <w:t>первой</w:t>
      </w:r>
      <w:r w:rsidR="008405B1">
        <w:t xml:space="preserve"> </w:t>
      </w:r>
      <w:r>
        <w:t>инстанции</w:t>
      </w:r>
      <w:r w:rsidR="008405B1">
        <w:t xml:space="preserve"> </w:t>
      </w:r>
      <w:r>
        <w:t>в</w:t>
      </w:r>
      <w:r w:rsidR="008405B1">
        <w:t xml:space="preserve"> </w:t>
      </w:r>
      <w:r>
        <w:t>Девятый</w:t>
      </w:r>
      <w:r w:rsidR="008405B1">
        <w:t xml:space="preserve"> </w:t>
      </w:r>
      <w:r>
        <w:t>арбитражный</w:t>
      </w:r>
      <w:r w:rsidR="008405B1">
        <w:t xml:space="preserve"> </w:t>
      </w:r>
      <w:r>
        <w:t>апелляционный</w:t>
      </w:r>
      <w:r w:rsidR="008405B1">
        <w:t xml:space="preserve"> </w:t>
      </w:r>
      <w:r>
        <w:t>суд.</w:t>
      </w:r>
      <w:r w:rsidR="008405B1">
        <w:t xml:space="preserve"> </w:t>
      </w:r>
      <w:r>
        <w:t>Заявление</w:t>
      </w:r>
      <w:r w:rsidR="008405B1">
        <w:t xml:space="preserve"> </w:t>
      </w:r>
      <w:r>
        <w:t>пока</w:t>
      </w:r>
      <w:r w:rsidR="008405B1">
        <w:t xml:space="preserve"> </w:t>
      </w:r>
      <w:r>
        <w:t>не</w:t>
      </w:r>
      <w:r w:rsidR="008405B1">
        <w:t xml:space="preserve"> </w:t>
      </w:r>
      <w:r>
        <w:t>принято</w:t>
      </w:r>
      <w:r w:rsidR="008405B1">
        <w:t xml:space="preserve"> </w:t>
      </w:r>
      <w:r>
        <w:t>к</w:t>
      </w:r>
      <w:r w:rsidR="008405B1">
        <w:t xml:space="preserve"> </w:t>
      </w:r>
      <w:r>
        <w:t>производству.</w:t>
      </w:r>
    </w:p>
    <w:p w14:paraId="25D1B3C5" w14:textId="71B2D57C" w:rsidR="00851499" w:rsidRDefault="00851499" w:rsidP="00851499">
      <w:pPr>
        <w:jc w:val="both"/>
      </w:pPr>
      <w:r>
        <w:lastRenderedPageBreak/>
        <w:t>Ранее</w:t>
      </w:r>
      <w:r w:rsidR="008405B1">
        <w:t xml:space="preserve"> </w:t>
      </w:r>
      <w:r>
        <w:t>сообщалось,</w:t>
      </w:r>
      <w:r w:rsidR="008405B1">
        <w:t xml:space="preserve"> </w:t>
      </w:r>
      <w:r>
        <w:t>что</w:t>
      </w:r>
      <w:r w:rsidR="008405B1">
        <w:t xml:space="preserve"> </w:t>
      </w:r>
      <w:r>
        <w:t>в</w:t>
      </w:r>
      <w:r w:rsidR="008405B1">
        <w:t xml:space="preserve"> </w:t>
      </w:r>
      <w:r>
        <w:t>сентябре</w:t>
      </w:r>
      <w:r w:rsidR="008405B1">
        <w:t xml:space="preserve"> </w:t>
      </w:r>
      <w:r>
        <w:t>2018</w:t>
      </w:r>
      <w:r w:rsidR="008405B1">
        <w:t xml:space="preserve"> </w:t>
      </w:r>
      <w:r>
        <w:t>года</w:t>
      </w:r>
      <w:r w:rsidR="008405B1">
        <w:t xml:space="preserve"> </w:t>
      </w:r>
      <w:r>
        <w:t>ФАС</w:t>
      </w:r>
      <w:r w:rsidR="008405B1">
        <w:t xml:space="preserve"> </w:t>
      </w:r>
      <w:r>
        <w:t>России</w:t>
      </w:r>
      <w:r w:rsidR="008405B1">
        <w:t xml:space="preserve"> </w:t>
      </w:r>
      <w:r>
        <w:t>признала</w:t>
      </w:r>
      <w:r w:rsidR="008405B1">
        <w:t xml:space="preserve"> </w:t>
      </w:r>
      <w:r>
        <w:t>УВЗ</w:t>
      </w:r>
      <w:r w:rsidR="008405B1">
        <w:t xml:space="preserve"> </w:t>
      </w:r>
      <w:r>
        <w:t>и</w:t>
      </w:r>
      <w:r w:rsidR="008405B1">
        <w:t xml:space="preserve"> «</w:t>
      </w:r>
      <w:r>
        <w:t>Уником-Сервис</w:t>
      </w:r>
      <w:r w:rsidR="008405B1">
        <w:t xml:space="preserve">» </w:t>
      </w:r>
      <w:r>
        <w:t>нарушившими</w:t>
      </w:r>
      <w:r w:rsidR="008405B1">
        <w:t xml:space="preserve"> </w:t>
      </w:r>
      <w:r>
        <w:t>пункт</w:t>
      </w:r>
      <w:r w:rsidR="008405B1">
        <w:t xml:space="preserve"> </w:t>
      </w:r>
      <w:r>
        <w:t>54</w:t>
      </w:r>
      <w:r w:rsidR="008405B1">
        <w:t xml:space="preserve"> </w:t>
      </w:r>
      <w:r>
        <w:t>статьи</w:t>
      </w:r>
      <w:r w:rsidR="008405B1">
        <w:t xml:space="preserve"> </w:t>
      </w:r>
      <w:r>
        <w:t>11</w:t>
      </w:r>
      <w:r w:rsidR="008405B1">
        <w:t xml:space="preserve"> </w:t>
      </w:r>
      <w:r>
        <w:t>федерального</w:t>
      </w:r>
      <w:r w:rsidR="008405B1">
        <w:t xml:space="preserve"> </w:t>
      </w:r>
      <w:r>
        <w:t>закона</w:t>
      </w:r>
      <w:r w:rsidR="008405B1">
        <w:t xml:space="preserve"> «</w:t>
      </w:r>
      <w:r>
        <w:t>О</w:t>
      </w:r>
      <w:r w:rsidR="008405B1">
        <w:t xml:space="preserve"> </w:t>
      </w:r>
      <w:r>
        <w:t>защите</w:t>
      </w:r>
      <w:r w:rsidR="008405B1">
        <w:t xml:space="preserve"> </w:t>
      </w:r>
      <w:r>
        <w:t>конкуренции</w:t>
      </w:r>
      <w:r w:rsidR="008405B1">
        <w:t>»</w:t>
      </w:r>
      <w:r>
        <w:t>,</w:t>
      </w:r>
      <w:r w:rsidR="008405B1">
        <w:t xml:space="preserve"> </w:t>
      </w:r>
      <w:r>
        <w:t>что</w:t>
      </w:r>
      <w:r w:rsidR="008405B1">
        <w:t xml:space="preserve"> </w:t>
      </w:r>
      <w:r>
        <w:t>привело</w:t>
      </w:r>
      <w:r w:rsidR="008405B1">
        <w:t xml:space="preserve"> </w:t>
      </w:r>
      <w:r>
        <w:t>к</w:t>
      </w:r>
      <w:r w:rsidR="008405B1">
        <w:t xml:space="preserve"> </w:t>
      </w:r>
      <w:r>
        <w:t>ограничению</w:t>
      </w:r>
      <w:r w:rsidR="008405B1">
        <w:t xml:space="preserve"> </w:t>
      </w:r>
      <w:r>
        <w:t>конкуренции</w:t>
      </w:r>
      <w:r w:rsidR="008405B1">
        <w:t xml:space="preserve"> </w:t>
      </w:r>
      <w:r>
        <w:t>на</w:t>
      </w:r>
      <w:r w:rsidR="008405B1">
        <w:t xml:space="preserve"> </w:t>
      </w:r>
      <w:r>
        <w:t>рынке</w:t>
      </w:r>
      <w:r w:rsidR="008405B1">
        <w:t xml:space="preserve"> </w:t>
      </w:r>
      <w:r>
        <w:t>реализации</w:t>
      </w:r>
      <w:r w:rsidR="008405B1">
        <w:t xml:space="preserve"> </w:t>
      </w:r>
      <w:r>
        <w:t>инновационных</w:t>
      </w:r>
      <w:r w:rsidR="008405B1">
        <w:t xml:space="preserve"> </w:t>
      </w:r>
      <w:r>
        <w:t>вагонов</w:t>
      </w:r>
      <w:r w:rsidR="008405B1">
        <w:t xml:space="preserve"> </w:t>
      </w:r>
      <w:r>
        <w:t>модели</w:t>
      </w:r>
      <w:r w:rsidR="008405B1">
        <w:t xml:space="preserve"> «</w:t>
      </w:r>
      <w:r>
        <w:t>18-194-1</w:t>
      </w:r>
      <w:r w:rsidR="008405B1">
        <w:t xml:space="preserve">» </w:t>
      </w:r>
      <w:r>
        <w:t>(нагрузка</w:t>
      </w:r>
      <w:r w:rsidR="008405B1">
        <w:t xml:space="preserve"> </w:t>
      </w:r>
      <w:r>
        <w:t>колесной</w:t>
      </w:r>
      <w:r w:rsidR="008405B1">
        <w:t xml:space="preserve"> </w:t>
      </w:r>
      <w:r>
        <w:t>пары</w:t>
      </w:r>
      <w:r w:rsidR="008405B1">
        <w:t xml:space="preserve"> – </w:t>
      </w:r>
      <w:r>
        <w:t>25</w:t>
      </w:r>
      <w:r w:rsidR="008405B1">
        <w:t xml:space="preserve"> </w:t>
      </w:r>
      <w:r>
        <w:t>тс).</w:t>
      </w:r>
    </w:p>
    <w:p w14:paraId="78EA461C" w14:textId="37F5F163" w:rsidR="00851499" w:rsidRDefault="00851499" w:rsidP="00851499">
      <w:pPr>
        <w:jc w:val="both"/>
      </w:pPr>
      <w:r>
        <w:t>Вместе</w:t>
      </w:r>
      <w:r w:rsidR="008405B1">
        <w:t xml:space="preserve"> </w:t>
      </w:r>
      <w:r>
        <w:t>с</w:t>
      </w:r>
      <w:r w:rsidR="008405B1">
        <w:t xml:space="preserve"> </w:t>
      </w:r>
      <w:r>
        <w:t>тем,</w:t>
      </w:r>
      <w:r w:rsidR="008405B1">
        <w:t xml:space="preserve"> </w:t>
      </w:r>
      <w:r>
        <w:t>ФАС</w:t>
      </w:r>
      <w:r w:rsidR="008405B1">
        <w:t xml:space="preserve"> </w:t>
      </w:r>
      <w:r>
        <w:t>решила</w:t>
      </w:r>
      <w:r w:rsidR="008405B1">
        <w:t xml:space="preserve"> </w:t>
      </w:r>
      <w:r>
        <w:t>не</w:t>
      </w:r>
      <w:r w:rsidR="008405B1">
        <w:t xml:space="preserve"> </w:t>
      </w:r>
      <w:r>
        <w:t>предписывать</w:t>
      </w:r>
      <w:r w:rsidR="008405B1">
        <w:t xml:space="preserve"> </w:t>
      </w:r>
      <w:r>
        <w:t>участникам</w:t>
      </w:r>
      <w:r w:rsidR="008405B1">
        <w:t xml:space="preserve"> </w:t>
      </w:r>
      <w:r>
        <w:t>сговора</w:t>
      </w:r>
      <w:r w:rsidR="008405B1">
        <w:t xml:space="preserve"> </w:t>
      </w:r>
      <w:r>
        <w:t>устранить</w:t>
      </w:r>
      <w:r w:rsidR="008405B1">
        <w:t xml:space="preserve"> </w:t>
      </w:r>
      <w:r>
        <w:t>нарушение</w:t>
      </w:r>
      <w:r w:rsidR="008405B1">
        <w:t xml:space="preserve"> </w:t>
      </w:r>
      <w:r>
        <w:t>антимонопольного</w:t>
      </w:r>
      <w:r w:rsidR="008405B1">
        <w:t xml:space="preserve"> </w:t>
      </w:r>
      <w:r>
        <w:t>законодательства</w:t>
      </w:r>
      <w:r w:rsidR="008405B1">
        <w:t xml:space="preserve"> </w:t>
      </w:r>
      <w:r>
        <w:t>в</w:t>
      </w:r>
      <w:r w:rsidR="008405B1">
        <w:t xml:space="preserve"> </w:t>
      </w:r>
      <w:r>
        <w:t>связи</w:t>
      </w:r>
      <w:r w:rsidR="008405B1">
        <w:t xml:space="preserve"> </w:t>
      </w:r>
      <w:r>
        <w:t>с</w:t>
      </w:r>
      <w:r w:rsidR="008405B1">
        <w:t xml:space="preserve"> </w:t>
      </w:r>
      <w:r>
        <w:t>тем,</w:t>
      </w:r>
      <w:r w:rsidR="008405B1">
        <w:t xml:space="preserve"> </w:t>
      </w:r>
      <w:r>
        <w:t>что</w:t>
      </w:r>
      <w:r w:rsidR="008405B1">
        <w:t xml:space="preserve"> </w:t>
      </w:r>
      <w:r>
        <w:t>между</w:t>
      </w:r>
      <w:r w:rsidR="008405B1">
        <w:t xml:space="preserve"> </w:t>
      </w:r>
      <w:r>
        <w:t>УВЗ</w:t>
      </w:r>
      <w:r w:rsidR="008405B1">
        <w:t xml:space="preserve"> </w:t>
      </w:r>
      <w:r>
        <w:t>и</w:t>
      </w:r>
      <w:r w:rsidR="008405B1">
        <w:t xml:space="preserve"> «</w:t>
      </w:r>
      <w:r>
        <w:t>Алтайвагоном</w:t>
      </w:r>
      <w:r w:rsidR="008405B1">
        <w:t xml:space="preserve">» </w:t>
      </w:r>
      <w:r>
        <w:t>в</w:t>
      </w:r>
      <w:r w:rsidR="008405B1">
        <w:t xml:space="preserve"> </w:t>
      </w:r>
      <w:r>
        <w:t>марте</w:t>
      </w:r>
      <w:r w:rsidR="008405B1">
        <w:t xml:space="preserve"> </w:t>
      </w:r>
      <w:r>
        <w:t>2018</w:t>
      </w:r>
      <w:r w:rsidR="008405B1">
        <w:t xml:space="preserve"> </w:t>
      </w:r>
      <w:r>
        <w:t>года</w:t>
      </w:r>
      <w:r w:rsidR="008405B1">
        <w:t xml:space="preserve"> </w:t>
      </w:r>
      <w:r>
        <w:t>лицензионный</w:t>
      </w:r>
      <w:r w:rsidR="008405B1">
        <w:t xml:space="preserve"> </w:t>
      </w:r>
      <w:r>
        <w:t>договор</w:t>
      </w:r>
      <w:r w:rsidR="008405B1">
        <w:t xml:space="preserve"> </w:t>
      </w:r>
      <w:r>
        <w:t>на</w:t>
      </w:r>
      <w:r w:rsidR="008405B1">
        <w:t xml:space="preserve"> </w:t>
      </w:r>
      <w:r>
        <w:t>изготовление</w:t>
      </w:r>
      <w:r w:rsidR="008405B1">
        <w:t xml:space="preserve"> </w:t>
      </w:r>
      <w:r>
        <w:t>инновационных</w:t>
      </w:r>
      <w:r w:rsidR="008405B1">
        <w:t xml:space="preserve"> </w:t>
      </w:r>
      <w:r>
        <w:t>вагонов</w:t>
      </w:r>
      <w:r w:rsidR="008405B1">
        <w:t xml:space="preserve"> </w:t>
      </w:r>
      <w:r>
        <w:t>был</w:t>
      </w:r>
      <w:r w:rsidR="008405B1">
        <w:t xml:space="preserve"> </w:t>
      </w:r>
      <w:r>
        <w:t>расторгнут.</w:t>
      </w:r>
    </w:p>
    <w:p w14:paraId="4E908D31" w14:textId="7956493A" w:rsidR="00851499" w:rsidRDefault="00851499" w:rsidP="00851499">
      <w:pPr>
        <w:jc w:val="both"/>
      </w:pPr>
      <w:r>
        <w:t>При</w:t>
      </w:r>
      <w:r w:rsidR="008405B1">
        <w:t xml:space="preserve"> </w:t>
      </w:r>
      <w:r>
        <w:t>этом</w:t>
      </w:r>
      <w:r w:rsidR="008405B1">
        <w:t xml:space="preserve"> </w:t>
      </w:r>
      <w:r>
        <w:t>в</w:t>
      </w:r>
      <w:r w:rsidR="008405B1">
        <w:t xml:space="preserve"> </w:t>
      </w:r>
      <w:r>
        <w:t>УВЗ</w:t>
      </w:r>
      <w:r w:rsidR="008405B1">
        <w:t xml:space="preserve"> </w:t>
      </w:r>
      <w:r>
        <w:t>тогда</w:t>
      </w:r>
      <w:r w:rsidR="008405B1">
        <w:t xml:space="preserve"> </w:t>
      </w:r>
      <w:r>
        <w:t>же</w:t>
      </w:r>
      <w:r w:rsidR="008405B1">
        <w:t xml:space="preserve"> </w:t>
      </w:r>
      <w:r>
        <w:t>заявили</w:t>
      </w:r>
      <w:r w:rsidR="008405B1">
        <w:t xml:space="preserve"> «</w:t>
      </w:r>
      <w:r>
        <w:t>Интерфаксу</w:t>
      </w:r>
      <w:r w:rsidR="008405B1">
        <w:t>»</w:t>
      </w:r>
      <w:r>
        <w:t>,</w:t>
      </w:r>
      <w:r w:rsidR="008405B1">
        <w:t xml:space="preserve"> </w:t>
      </w:r>
      <w:r>
        <w:t>что</w:t>
      </w:r>
      <w:r w:rsidR="008405B1">
        <w:t xml:space="preserve"> </w:t>
      </w:r>
      <w:r>
        <w:t>ФАС</w:t>
      </w:r>
      <w:r w:rsidR="008405B1">
        <w:t xml:space="preserve"> </w:t>
      </w:r>
      <w:r>
        <w:t>приняла</w:t>
      </w:r>
      <w:r w:rsidR="008405B1">
        <w:t xml:space="preserve"> </w:t>
      </w:r>
      <w:r>
        <w:t>решение</w:t>
      </w:r>
      <w:r w:rsidR="008405B1">
        <w:t xml:space="preserve"> </w:t>
      </w:r>
      <w:r>
        <w:t>о</w:t>
      </w:r>
      <w:r w:rsidR="008405B1">
        <w:t xml:space="preserve"> </w:t>
      </w:r>
      <w:r>
        <w:t>сговоре</w:t>
      </w:r>
      <w:r w:rsidR="008405B1">
        <w:t xml:space="preserve"> «</w:t>
      </w:r>
      <w:r>
        <w:t>с</w:t>
      </w:r>
      <w:r w:rsidR="008405B1">
        <w:t xml:space="preserve"> </w:t>
      </w:r>
      <w:r>
        <w:t>нарушением</w:t>
      </w:r>
      <w:r w:rsidR="008405B1">
        <w:t xml:space="preserve"> </w:t>
      </w:r>
      <w:r>
        <w:t>императивных</w:t>
      </w:r>
      <w:r w:rsidR="008405B1">
        <w:t xml:space="preserve"> </w:t>
      </w:r>
      <w:r>
        <w:t>требований</w:t>
      </w:r>
      <w:r w:rsidR="008405B1">
        <w:t xml:space="preserve"> </w:t>
      </w:r>
      <w:r>
        <w:t>действующего</w:t>
      </w:r>
      <w:r w:rsidR="008405B1">
        <w:t xml:space="preserve"> </w:t>
      </w:r>
      <w:r>
        <w:t>законодательства</w:t>
      </w:r>
      <w:r w:rsidR="008405B1">
        <w:t xml:space="preserve"> </w:t>
      </w:r>
      <w:r>
        <w:t>РФ</w:t>
      </w:r>
      <w:r w:rsidR="008405B1">
        <w:t>»</w:t>
      </w:r>
      <w:r>
        <w:t>.</w:t>
      </w:r>
    </w:p>
    <w:p w14:paraId="1A8575BB" w14:textId="594FD559" w:rsidR="00851499" w:rsidRDefault="008405B1" w:rsidP="00851499">
      <w:pPr>
        <w:jc w:val="both"/>
      </w:pPr>
      <w:r>
        <w:t>«</w:t>
      </w:r>
      <w:r w:rsidR="00851499">
        <w:t>Корпорация</w:t>
      </w:r>
      <w:r>
        <w:t xml:space="preserve"> «</w:t>
      </w:r>
      <w:r w:rsidR="00851499">
        <w:t>Уралвагонзавод</w:t>
      </w:r>
      <w:r>
        <w:t xml:space="preserve">» </w:t>
      </w:r>
      <w:r w:rsidR="00851499">
        <w:t>категорически</w:t>
      </w:r>
      <w:r>
        <w:t xml:space="preserve"> </w:t>
      </w:r>
      <w:r w:rsidR="00851499">
        <w:t>не</w:t>
      </w:r>
      <w:r>
        <w:t xml:space="preserve"> </w:t>
      </w:r>
      <w:r w:rsidR="00851499">
        <w:t>согласна</w:t>
      </w:r>
      <w:r>
        <w:t xml:space="preserve"> </w:t>
      </w:r>
      <w:r w:rsidR="00851499">
        <w:t>с</w:t>
      </w:r>
      <w:r>
        <w:t xml:space="preserve"> </w:t>
      </w:r>
      <w:r w:rsidR="00851499">
        <w:t>вынесенным</w:t>
      </w:r>
      <w:r>
        <w:t xml:space="preserve"> </w:t>
      </w:r>
      <w:r w:rsidR="00851499">
        <w:t>решением,</w:t>
      </w:r>
      <w:r>
        <w:t xml:space="preserve"> </w:t>
      </w:r>
      <w:r w:rsidR="00851499">
        <w:t>считает</w:t>
      </w:r>
      <w:r>
        <w:t xml:space="preserve"> </w:t>
      </w:r>
      <w:r w:rsidR="00851499">
        <w:t>его</w:t>
      </w:r>
      <w:r>
        <w:t xml:space="preserve"> </w:t>
      </w:r>
      <w:r w:rsidR="00851499">
        <w:t>незаконным</w:t>
      </w:r>
      <w:r>
        <w:t xml:space="preserve"> </w:t>
      </w:r>
      <w:r w:rsidR="00851499">
        <w:t>и</w:t>
      </w:r>
      <w:r>
        <w:t xml:space="preserve"> </w:t>
      </w:r>
      <w:r w:rsidR="00851499">
        <w:t>необоснованным.</w:t>
      </w:r>
      <w:r>
        <w:t xml:space="preserve"> </w:t>
      </w:r>
      <w:r w:rsidR="00851499">
        <w:t>Мы</w:t>
      </w:r>
      <w:r>
        <w:t xml:space="preserve"> </w:t>
      </w:r>
      <w:r w:rsidR="00851499">
        <w:t>не</w:t>
      </w:r>
      <w:r>
        <w:t xml:space="preserve"> </w:t>
      </w:r>
      <w:r w:rsidR="00851499">
        <w:t>нарушали</w:t>
      </w:r>
      <w:r>
        <w:t xml:space="preserve"> </w:t>
      </w:r>
      <w:r w:rsidR="00851499">
        <w:t>антимонопольного</w:t>
      </w:r>
      <w:r>
        <w:t xml:space="preserve"> </w:t>
      </w:r>
      <w:r w:rsidR="00851499">
        <w:t>законодательства</w:t>
      </w:r>
      <w:r>
        <w:t xml:space="preserve"> </w:t>
      </w:r>
      <w:r w:rsidR="00851499">
        <w:t>и</w:t>
      </w:r>
      <w:r>
        <w:t xml:space="preserve"> </w:t>
      </w:r>
      <w:r w:rsidR="00851499">
        <w:t>действовали</w:t>
      </w:r>
      <w:r>
        <w:t xml:space="preserve"> </w:t>
      </w:r>
      <w:r w:rsidR="00851499">
        <w:t>исключительно</w:t>
      </w:r>
      <w:r>
        <w:t xml:space="preserve"> </w:t>
      </w:r>
      <w:r w:rsidR="00851499">
        <w:t>в</w:t>
      </w:r>
      <w:r>
        <w:t xml:space="preserve"> </w:t>
      </w:r>
      <w:r w:rsidR="00851499">
        <w:t>целях</w:t>
      </w:r>
      <w:r>
        <w:t xml:space="preserve"> </w:t>
      </w:r>
      <w:r w:rsidR="00851499">
        <w:t>безусловного</w:t>
      </w:r>
      <w:r>
        <w:t xml:space="preserve"> </w:t>
      </w:r>
      <w:r w:rsidR="00851499">
        <w:t>обеспечения</w:t>
      </w:r>
      <w:r>
        <w:t xml:space="preserve"> </w:t>
      </w:r>
      <w:r w:rsidR="00851499">
        <w:t>транспортной</w:t>
      </w:r>
      <w:r>
        <w:t xml:space="preserve"> </w:t>
      </w:r>
      <w:r w:rsidR="00851499">
        <w:t>безопасности</w:t>
      </w:r>
      <w:r>
        <w:t>»</w:t>
      </w:r>
      <w:r w:rsidR="00851499">
        <w:t>,</w:t>
      </w:r>
      <w:r>
        <w:t xml:space="preserve"> – </w:t>
      </w:r>
      <w:r w:rsidR="00851499">
        <w:t>отмечал</w:t>
      </w:r>
      <w:r>
        <w:t xml:space="preserve"> </w:t>
      </w:r>
      <w:r w:rsidR="00851499">
        <w:t>представитель</w:t>
      </w:r>
      <w:r>
        <w:t xml:space="preserve"> </w:t>
      </w:r>
      <w:r w:rsidR="00851499">
        <w:t>УВЗ.</w:t>
      </w:r>
    </w:p>
    <w:p w14:paraId="0D02541D" w14:textId="54D671ED" w:rsidR="00851499" w:rsidRDefault="008405B1" w:rsidP="00851499">
      <w:pPr>
        <w:jc w:val="both"/>
      </w:pPr>
      <w:r>
        <w:t>«</w:t>
      </w:r>
      <w:r w:rsidR="00851499">
        <w:t>Факт</w:t>
      </w:r>
      <w:r>
        <w:t xml:space="preserve"> </w:t>
      </w:r>
      <w:r w:rsidR="00851499">
        <w:t>сговора</w:t>
      </w:r>
      <w:r>
        <w:t xml:space="preserve"> </w:t>
      </w:r>
      <w:r w:rsidR="00851499">
        <w:t>признан.</w:t>
      </w:r>
      <w:r>
        <w:t xml:space="preserve"> </w:t>
      </w:r>
      <w:r w:rsidR="00851499">
        <w:t>УВЗ</w:t>
      </w:r>
      <w:r>
        <w:t xml:space="preserve"> </w:t>
      </w:r>
      <w:r w:rsidR="00851499">
        <w:t>целенаправленно</w:t>
      </w:r>
      <w:r>
        <w:t xml:space="preserve"> </w:t>
      </w:r>
      <w:r w:rsidR="00851499">
        <w:t>сорвал</w:t>
      </w:r>
      <w:r>
        <w:t xml:space="preserve"> </w:t>
      </w:r>
      <w:r w:rsidR="00851499">
        <w:t>наш</w:t>
      </w:r>
      <w:r>
        <w:t xml:space="preserve"> </w:t>
      </w:r>
      <w:r w:rsidR="00851499">
        <w:t>контракт</w:t>
      </w:r>
      <w:r>
        <w:t xml:space="preserve"> </w:t>
      </w:r>
      <w:r w:rsidR="00851499">
        <w:t>с</w:t>
      </w:r>
      <w:r>
        <w:t xml:space="preserve"> </w:t>
      </w:r>
      <w:r w:rsidR="00851499">
        <w:t>СУЭК,</w:t>
      </w:r>
      <w:r>
        <w:t xml:space="preserve"> </w:t>
      </w:r>
      <w:r w:rsidR="00851499">
        <w:t>поэтому</w:t>
      </w:r>
      <w:r>
        <w:t xml:space="preserve"> </w:t>
      </w:r>
      <w:r w:rsidR="00851499">
        <w:t>мы</w:t>
      </w:r>
      <w:r>
        <w:t xml:space="preserve"> </w:t>
      </w:r>
      <w:r w:rsidR="00851499">
        <w:t>в</w:t>
      </w:r>
      <w:r>
        <w:t xml:space="preserve"> </w:t>
      </w:r>
      <w:r w:rsidR="00851499">
        <w:t>судебном</w:t>
      </w:r>
      <w:r>
        <w:t xml:space="preserve"> </w:t>
      </w:r>
      <w:r w:rsidR="00851499">
        <w:t>порядке</w:t>
      </w:r>
      <w:r>
        <w:t xml:space="preserve"> </w:t>
      </w:r>
      <w:r w:rsidR="00851499">
        <w:t>выставим</w:t>
      </w:r>
      <w:r>
        <w:t xml:space="preserve"> </w:t>
      </w:r>
      <w:r w:rsidR="00851499">
        <w:t>УВЗ</w:t>
      </w:r>
      <w:r>
        <w:t xml:space="preserve"> </w:t>
      </w:r>
      <w:r w:rsidR="00851499">
        <w:t>сумму,</w:t>
      </w:r>
      <w:r>
        <w:t xml:space="preserve"> </w:t>
      </w:r>
      <w:r w:rsidR="00851499">
        <w:t>предъявленную</w:t>
      </w:r>
      <w:r>
        <w:t xml:space="preserve"> </w:t>
      </w:r>
      <w:r w:rsidR="00851499">
        <w:t>нам</w:t>
      </w:r>
      <w:r>
        <w:t xml:space="preserve"> </w:t>
      </w:r>
      <w:r w:rsidR="00851499">
        <w:t>СУЭК</w:t>
      </w:r>
      <w:r>
        <w:t xml:space="preserve"> </w:t>
      </w:r>
      <w:r w:rsidR="00851499">
        <w:t>за</w:t>
      </w:r>
      <w:r>
        <w:t xml:space="preserve"> </w:t>
      </w:r>
      <w:r w:rsidR="00851499">
        <w:t>невыполнение</w:t>
      </w:r>
      <w:r>
        <w:t xml:space="preserve"> </w:t>
      </w:r>
      <w:r w:rsidR="00851499">
        <w:t>контракта</w:t>
      </w:r>
      <w:r>
        <w:t>»</w:t>
      </w:r>
      <w:r w:rsidR="00851499">
        <w:t>,</w:t>
      </w:r>
      <w:r>
        <w:t xml:space="preserve"> – </w:t>
      </w:r>
      <w:r w:rsidR="00851499">
        <w:t>сообщал</w:t>
      </w:r>
      <w:r>
        <w:t xml:space="preserve"> </w:t>
      </w:r>
      <w:r w:rsidR="00851499">
        <w:t>тогда</w:t>
      </w:r>
      <w:r>
        <w:t xml:space="preserve"> «</w:t>
      </w:r>
      <w:r w:rsidR="00851499">
        <w:t>Интерфаксу</w:t>
      </w:r>
      <w:r>
        <w:t xml:space="preserve">» </w:t>
      </w:r>
      <w:r w:rsidR="00851499">
        <w:t>гендиректор</w:t>
      </w:r>
      <w:r>
        <w:t xml:space="preserve"> «</w:t>
      </w:r>
      <w:r w:rsidR="00851499">
        <w:t>Алтайвагона</w:t>
      </w:r>
      <w:r>
        <w:t xml:space="preserve">» </w:t>
      </w:r>
      <w:r w:rsidR="00851499">
        <w:t>Дмитрий</w:t>
      </w:r>
      <w:r>
        <w:t xml:space="preserve"> </w:t>
      </w:r>
      <w:r w:rsidR="00851499">
        <w:t>Медведев.</w:t>
      </w:r>
    </w:p>
    <w:p w14:paraId="2D619376" w14:textId="5D42943C" w:rsidR="00851499" w:rsidRDefault="00851499" w:rsidP="00851499">
      <w:pPr>
        <w:jc w:val="both"/>
      </w:pPr>
      <w:r>
        <w:t>Так,</w:t>
      </w:r>
      <w:r w:rsidR="008405B1">
        <w:t xml:space="preserve"> </w:t>
      </w:r>
      <w:r>
        <w:t>между</w:t>
      </w:r>
      <w:r w:rsidR="008405B1">
        <w:t xml:space="preserve"> «</w:t>
      </w:r>
      <w:r>
        <w:t>Алтайвагоном</w:t>
      </w:r>
      <w:r w:rsidR="008405B1">
        <w:t xml:space="preserve">» </w:t>
      </w:r>
      <w:r>
        <w:t>и</w:t>
      </w:r>
      <w:r w:rsidR="008405B1">
        <w:t xml:space="preserve"> «</w:t>
      </w:r>
      <w:r>
        <w:t>Уралвагонзаводом</w:t>
      </w:r>
      <w:r w:rsidR="008405B1">
        <w:t xml:space="preserve">» </w:t>
      </w:r>
      <w:r>
        <w:t>30</w:t>
      </w:r>
      <w:r w:rsidR="008405B1">
        <w:t xml:space="preserve"> </w:t>
      </w:r>
      <w:r>
        <w:t>декабря</w:t>
      </w:r>
      <w:r w:rsidR="008405B1">
        <w:t xml:space="preserve"> </w:t>
      </w:r>
      <w:r>
        <w:t>2013</w:t>
      </w:r>
      <w:r w:rsidR="008405B1">
        <w:t xml:space="preserve"> </w:t>
      </w:r>
      <w:r>
        <w:t>года</w:t>
      </w:r>
      <w:r w:rsidR="008405B1">
        <w:t xml:space="preserve"> </w:t>
      </w:r>
      <w:r>
        <w:t>был</w:t>
      </w:r>
      <w:r w:rsidR="008405B1">
        <w:t xml:space="preserve"> </w:t>
      </w:r>
      <w:r>
        <w:t>заключен</w:t>
      </w:r>
      <w:r w:rsidR="008405B1">
        <w:t xml:space="preserve"> </w:t>
      </w:r>
      <w:r>
        <w:t>лицензионный</w:t>
      </w:r>
      <w:r w:rsidR="008405B1">
        <w:t xml:space="preserve"> </w:t>
      </w:r>
      <w:r>
        <w:t>договор</w:t>
      </w:r>
      <w:r w:rsidR="008405B1">
        <w:t xml:space="preserve"> </w:t>
      </w:r>
      <w:r>
        <w:t>на</w:t>
      </w:r>
      <w:r w:rsidR="008405B1">
        <w:t xml:space="preserve"> </w:t>
      </w:r>
      <w:r>
        <w:t>10</w:t>
      </w:r>
      <w:r w:rsidR="008405B1">
        <w:t xml:space="preserve"> </w:t>
      </w:r>
      <w:r>
        <w:t>лет,</w:t>
      </w:r>
      <w:r w:rsidR="008405B1">
        <w:t xml:space="preserve"> </w:t>
      </w:r>
      <w:r>
        <w:t>согласно</w:t>
      </w:r>
      <w:r w:rsidR="008405B1">
        <w:t xml:space="preserve"> </w:t>
      </w:r>
      <w:r>
        <w:t>которому</w:t>
      </w:r>
      <w:r w:rsidR="008405B1">
        <w:t xml:space="preserve"> </w:t>
      </w:r>
      <w:r>
        <w:t>комплектующие</w:t>
      </w:r>
      <w:r w:rsidR="008405B1">
        <w:t xml:space="preserve"> </w:t>
      </w:r>
      <w:r>
        <w:t>к</w:t>
      </w:r>
      <w:r w:rsidR="008405B1">
        <w:t xml:space="preserve"> </w:t>
      </w:r>
      <w:r>
        <w:t>тележке</w:t>
      </w:r>
      <w:r w:rsidR="008405B1">
        <w:t xml:space="preserve"> </w:t>
      </w:r>
      <w:r>
        <w:t>поставляются</w:t>
      </w:r>
      <w:r w:rsidR="008405B1">
        <w:t xml:space="preserve"> </w:t>
      </w:r>
      <w:r>
        <w:t>только</w:t>
      </w:r>
      <w:r w:rsidR="008405B1">
        <w:t xml:space="preserve"> </w:t>
      </w:r>
      <w:r>
        <w:t>теми</w:t>
      </w:r>
      <w:r w:rsidR="008405B1">
        <w:t xml:space="preserve"> </w:t>
      </w:r>
      <w:r>
        <w:t>производителями,</w:t>
      </w:r>
      <w:r w:rsidR="008405B1">
        <w:t xml:space="preserve"> </w:t>
      </w:r>
      <w:r>
        <w:t>которых</w:t>
      </w:r>
      <w:r w:rsidR="008405B1">
        <w:t xml:space="preserve"> </w:t>
      </w:r>
      <w:r>
        <w:t>одобрил</w:t>
      </w:r>
      <w:r w:rsidR="008405B1">
        <w:t xml:space="preserve"> </w:t>
      </w:r>
      <w:r>
        <w:t>УВЗ.</w:t>
      </w:r>
      <w:r w:rsidR="008405B1">
        <w:t xml:space="preserve"> </w:t>
      </w:r>
      <w:r>
        <w:t>Для</w:t>
      </w:r>
      <w:r w:rsidR="008405B1">
        <w:t xml:space="preserve"> </w:t>
      </w:r>
      <w:r>
        <w:t>этого</w:t>
      </w:r>
      <w:r w:rsidR="008405B1">
        <w:t xml:space="preserve"> «</w:t>
      </w:r>
      <w:r>
        <w:t>Алтайвагон</w:t>
      </w:r>
      <w:r w:rsidR="008405B1">
        <w:t xml:space="preserve">» </w:t>
      </w:r>
      <w:r>
        <w:t>заключил</w:t>
      </w:r>
      <w:r w:rsidR="008405B1">
        <w:t xml:space="preserve"> </w:t>
      </w:r>
      <w:r>
        <w:t>договор</w:t>
      </w:r>
      <w:r w:rsidR="008405B1">
        <w:t xml:space="preserve"> </w:t>
      </w:r>
      <w:r>
        <w:t>поставки</w:t>
      </w:r>
      <w:r w:rsidR="008405B1">
        <w:t xml:space="preserve"> </w:t>
      </w:r>
      <w:r>
        <w:t>с</w:t>
      </w:r>
      <w:r w:rsidR="008405B1">
        <w:t xml:space="preserve"> </w:t>
      </w:r>
      <w:r>
        <w:t>НПП</w:t>
      </w:r>
      <w:r w:rsidR="008405B1">
        <w:t xml:space="preserve"> «</w:t>
      </w:r>
      <w:r>
        <w:t>Уником-Сервис</w:t>
      </w:r>
      <w:r w:rsidR="008405B1">
        <w:t>»</w:t>
      </w:r>
      <w:r>
        <w:t>.</w:t>
      </w:r>
    </w:p>
    <w:p w14:paraId="1362CED1" w14:textId="691F6B0B" w:rsidR="00851499" w:rsidRDefault="00851499" w:rsidP="00851499">
      <w:pPr>
        <w:jc w:val="both"/>
      </w:pPr>
      <w:r>
        <w:t>Однако</w:t>
      </w:r>
      <w:r w:rsidR="008405B1">
        <w:t xml:space="preserve"> </w:t>
      </w:r>
      <w:r>
        <w:t>7</w:t>
      </w:r>
      <w:r w:rsidR="008405B1">
        <w:t xml:space="preserve"> </w:t>
      </w:r>
      <w:r>
        <w:t>апреля</w:t>
      </w:r>
      <w:r w:rsidR="008405B1">
        <w:t xml:space="preserve"> </w:t>
      </w:r>
      <w:r>
        <w:t>2017</w:t>
      </w:r>
      <w:r w:rsidR="008405B1">
        <w:t xml:space="preserve"> </w:t>
      </w:r>
      <w:r>
        <w:t>года</w:t>
      </w:r>
      <w:r w:rsidR="008405B1">
        <w:t xml:space="preserve"> </w:t>
      </w:r>
      <w:r>
        <w:t>НПП</w:t>
      </w:r>
      <w:r w:rsidR="008405B1">
        <w:t xml:space="preserve"> «</w:t>
      </w:r>
      <w:r>
        <w:t>Уником-Сервис</w:t>
      </w:r>
      <w:r w:rsidR="008405B1">
        <w:t xml:space="preserve">» </w:t>
      </w:r>
      <w:r>
        <w:t>неожиданно</w:t>
      </w:r>
      <w:r w:rsidR="008405B1">
        <w:t xml:space="preserve"> </w:t>
      </w:r>
      <w:r>
        <w:t>уведомило</w:t>
      </w:r>
      <w:r w:rsidR="008405B1">
        <w:t xml:space="preserve"> </w:t>
      </w:r>
      <w:r>
        <w:t>завод,</w:t>
      </w:r>
      <w:r w:rsidR="008405B1">
        <w:t xml:space="preserve"> </w:t>
      </w:r>
      <w:r>
        <w:t>что</w:t>
      </w:r>
      <w:r w:rsidR="008405B1">
        <w:t xml:space="preserve"> </w:t>
      </w:r>
      <w:r>
        <w:t>приостанавливает</w:t>
      </w:r>
      <w:r w:rsidR="008405B1">
        <w:t xml:space="preserve"> </w:t>
      </w:r>
      <w:r>
        <w:t>поставки</w:t>
      </w:r>
      <w:r w:rsidR="008405B1">
        <w:t xml:space="preserve"> </w:t>
      </w:r>
      <w:r>
        <w:t>продукции</w:t>
      </w:r>
      <w:r w:rsidR="008405B1">
        <w:t xml:space="preserve"> </w:t>
      </w:r>
      <w:r>
        <w:t>третьим</w:t>
      </w:r>
      <w:r w:rsidR="008405B1">
        <w:t xml:space="preserve"> </w:t>
      </w:r>
      <w:r>
        <w:t>лицам</w:t>
      </w:r>
      <w:r w:rsidR="008405B1">
        <w:t xml:space="preserve"> «</w:t>
      </w:r>
      <w:r>
        <w:t>ввиду</w:t>
      </w:r>
      <w:r w:rsidR="008405B1">
        <w:t xml:space="preserve"> </w:t>
      </w:r>
      <w:r>
        <w:t>запрета</w:t>
      </w:r>
      <w:r w:rsidR="008405B1">
        <w:t xml:space="preserve"> «</w:t>
      </w:r>
      <w:r>
        <w:t>Уралвагонзавода</w:t>
      </w:r>
      <w:r w:rsidR="008405B1">
        <w:t>»</w:t>
      </w:r>
      <w:r>
        <w:t>.</w:t>
      </w:r>
      <w:r w:rsidR="008405B1">
        <w:t xml:space="preserve"> </w:t>
      </w:r>
      <w:r>
        <w:t>При</w:t>
      </w:r>
      <w:r w:rsidR="008405B1">
        <w:t xml:space="preserve"> </w:t>
      </w:r>
      <w:r>
        <w:t>этом</w:t>
      </w:r>
      <w:r w:rsidR="008405B1">
        <w:t xml:space="preserve"> </w:t>
      </w:r>
      <w:r>
        <w:t>УВЗ</w:t>
      </w:r>
      <w:r w:rsidR="008405B1">
        <w:t xml:space="preserve"> </w:t>
      </w:r>
      <w:r>
        <w:t>разрешил</w:t>
      </w:r>
      <w:r w:rsidR="008405B1">
        <w:t xml:space="preserve"> </w:t>
      </w:r>
      <w:r>
        <w:t>отгрузку</w:t>
      </w:r>
      <w:r w:rsidR="008405B1">
        <w:t xml:space="preserve"> </w:t>
      </w:r>
      <w:r>
        <w:t>комплектующих</w:t>
      </w:r>
      <w:r w:rsidR="008405B1">
        <w:t xml:space="preserve"> «</w:t>
      </w:r>
      <w:r>
        <w:t>Уником-Сервиса</w:t>
      </w:r>
      <w:r w:rsidR="008405B1">
        <w:t xml:space="preserve">» </w:t>
      </w:r>
      <w:r>
        <w:t>трем</w:t>
      </w:r>
      <w:r w:rsidR="008405B1">
        <w:t xml:space="preserve"> </w:t>
      </w:r>
      <w:r>
        <w:t>вагонным</w:t>
      </w:r>
      <w:r w:rsidR="008405B1">
        <w:t xml:space="preserve"> </w:t>
      </w:r>
      <w:r>
        <w:t>ремонтным</w:t>
      </w:r>
      <w:r w:rsidR="008405B1">
        <w:t xml:space="preserve"> </w:t>
      </w:r>
      <w:r>
        <w:t>компаниям</w:t>
      </w:r>
      <w:r w:rsidR="008405B1">
        <w:t xml:space="preserve"> </w:t>
      </w:r>
      <w:r>
        <w:t>РЖД</w:t>
      </w:r>
      <w:r w:rsidR="008405B1">
        <w:t xml:space="preserve"> </w:t>
      </w:r>
      <w:r>
        <w:t>для</w:t>
      </w:r>
      <w:r w:rsidR="008405B1">
        <w:t xml:space="preserve"> </w:t>
      </w:r>
      <w:r>
        <w:t>текущего</w:t>
      </w:r>
      <w:r w:rsidR="008405B1">
        <w:t xml:space="preserve"> </w:t>
      </w:r>
      <w:r>
        <w:t>ремонта</w:t>
      </w:r>
      <w:r w:rsidR="008405B1">
        <w:t xml:space="preserve"> </w:t>
      </w:r>
      <w:r>
        <w:t>подвижного</w:t>
      </w:r>
      <w:r w:rsidR="008405B1">
        <w:t xml:space="preserve"> </w:t>
      </w:r>
      <w:r>
        <w:t>состава</w:t>
      </w:r>
      <w:r w:rsidR="008405B1">
        <w:t xml:space="preserve"> </w:t>
      </w:r>
      <w:r>
        <w:t>своей</w:t>
      </w:r>
      <w:r w:rsidR="008405B1">
        <w:t xml:space="preserve"> «</w:t>
      </w:r>
      <w:r>
        <w:t>дочки</w:t>
      </w:r>
      <w:r w:rsidR="008405B1">
        <w:t xml:space="preserve">» – </w:t>
      </w:r>
      <w:r>
        <w:t>ООО</w:t>
      </w:r>
      <w:r w:rsidR="008405B1">
        <w:t xml:space="preserve"> «</w:t>
      </w:r>
      <w:r>
        <w:t>УВЗ-Логистик</w:t>
      </w:r>
      <w:r w:rsidR="008405B1">
        <w:t>»</w:t>
      </w:r>
      <w:r>
        <w:t>.</w:t>
      </w:r>
      <w:r w:rsidR="008405B1">
        <w:t xml:space="preserve"> </w:t>
      </w:r>
      <w:r>
        <w:t>В</w:t>
      </w:r>
      <w:r w:rsidR="008405B1">
        <w:t xml:space="preserve"> </w:t>
      </w:r>
      <w:r>
        <w:t>результате</w:t>
      </w:r>
      <w:r w:rsidR="008405B1">
        <w:t xml:space="preserve"> «</w:t>
      </w:r>
      <w:r>
        <w:t>Алтайвагон</w:t>
      </w:r>
      <w:r w:rsidR="008405B1">
        <w:t xml:space="preserve">» </w:t>
      </w:r>
      <w:r>
        <w:t>из-за</w:t>
      </w:r>
      <w:r w:rsidR="008405B1">
        <w:t xml:space="preserve"> </w:t>
      </w:r>
      <w:r>
        <w:t>отсутствия</w:t>
      </w:r>
      <w:r w:rsidR="008405B1">
        <w:t xml:space="preserve"> </w:t>
      </w:r>
      <w:r>
        <w:t>деталей</w:t>
      </w:r>
      <w:r w:rsidR="008405B1">
        <w:t xml:space="preserve"> </w:t>
      </w:r>
      <w:r>
        <w:t>не</w:t>
      </w:r>
      <w:r w:rsidR="008405B1">
        <w:t xml:space="preserve"> </w:t>
      </w:r>
      <w:r>
        <w:t>смог</w:t>
      </w:r>
      <w:r w:rsidR="008405B1">
        <w:t xml:space="preserve"> </w:t>
      </w:r>
      <w:r>
        <w:t>выполнить</w:t>
      </w:r>
      <w:r w:rsidR="008405B1">
        <w:t xml:space="preserve"> </w:t>
      </w:r>
      <w:r>
        <w:t>контракт</w:t>
      </w:r>
      <w:r w:rsidR="008405B1">
        <w:t xml:space="preserve"> </w:t>
      </w:r>
      <w:r>
        <w:t>на</w:t>
      </w:r>
      <w:r w:rsidR="008405B1">
        <w:t xml:space="preserve"> </w:t>
      </w:r>
      <w:r>
        <w:t>поставку</w:t>
      </w:r>
      <w:r w:rsidR="008405B1">
        <w:t xml:space="preserve"> </w:t>
      </w:r>
      <w:r>
        <w:t>инновационных</w:t>
      </w:r>
      <w:r w:rsidR="008405B1">
        <w:t xml:space="preserve"> </w:t>
      </w:r>
      <w:r>
        <w:t>вагонов</w:t>
      </w:r>
      <w:r w:rsidR="008405B1">
        <w:t xml:space="preserve"> </w:t>
      </w:r>
      <w:r>
        <w:t>для</w:t>
      </w:r>
      <w:r w:rsidR="008405B1">
        <w:t xml:space="preserve"> </w:t>
      </w:r>
      <w:r>
        <w:t>АО</w:t>
      </w:r>
      <w:r w:rsidR="008405B1">
        <w:t xml:space="preserve"> «</w:t>
      </w:r>
      <w:r>
        <w:t>СУЭК</w:t>
      </w:r>
      <w:r w:rsidR="008405B1">
        <w:t>»</w:t>
      </w:r>
      <w:r>
        <w:t>.</w:t>
      </w:r>
    </w:p>
    <w:p w14:paraId="50A4DD33" w14:textId="05340DB7" w:rsidR="00851499" w:rsidRDefault="00851499" w:rsidP="00851499">
      <w:pPr>
        <w:jc w:val="both"/>
      </w:pPr>
      <w:r>
        <w:t>Отмечалось,</w:t>
      </w:r>
      <w:r w:rsidR="008405B1">
        <w:t xml:space="preserve"> </w:t>
      </w:r>
      <w:r>
        <w:t>что</w:t>
      </w:r>
      <w:r w:rsidR="008405B1">
        <w:t xml:space="preserve"> </w:t>
      </w:r>
      <w:r>
        <w:t>уральский</w:t>
      </w:r>
      <w:r w:rsidR="008405B1">
        <w:t xml:space="preserve"> </w:t>
      </w:r>
      <w:r>
        <w:t>завод</w:t>
      </w:r>
      <w:r w:rsidR="008405B1">
        <w:t xml:space="preserve"> </w:t>
      </w:r>
      <w:r>
        <w:t>также</w:t>
      </w:r>
      <w:r w:rsidR="008405B1">
        <w:t xml:space="preserve"> </w:t>
      </w:r>
      <w:r>
        <w:t>отказывал</w:t>
      </w:r>
      <w:r w:rsidR="008405B1">
        <w:t xml:space="preserve"> </w:t>
      </w:r>
      <w:r>
        <w:t>в</w:t>
      </w:r>
      <w:r w:rsidR="008405B1">
        <w:t xml:space="preserve"> </w:t>
      </w:r>
      <w:r>
        <w:t>согласовании</w:t>
      </w:r>
      <w:r w:rsidR="008405B1">
        <w:t xml:space="preserve"> </w:t>
      </w:r>
      <w:r>
        <w:t>реализации</w:t>
      </w:r>
      <w:r w:rsidR="008405B1">
        <w:t xml:space="preserve"> </w:t>
      </w:r>
      <w:r>
        <w:t>деталей</w:t>
      </w:r>
      <w:r w:rsidR="008405B1">
        <w:t xml:space="preserve"> </w:t>
      </w:r>
      <w:r>
        <w:t>и</w:t>
      </w:r>
      <w:r w:rsidR="008405B1">
        <w:t xml:space="preserve"> </w:t>
      </w:r>
      <w:r>
        <w:t>в</w:t>
      </w:r>
      <w:r w:rsidR="008405B1">
        <w:t xml:space="preserve"> </w:t>
      </w:r>
      <w:r>
        <w:t>адрес</w:t>
      </w:r>
      <w:r w:rsidR="008405B1">
        <w:t xml:space="preserve"> </w:t>
      </w:r>
      <w:r>
        <w:t>ЗАО</w:t>
      </w:r>
      <w:r w:rsidR="008405B1">
        <w:t xml:space="preserve"> «</w:t>
      </w:r>
      <w:r>
        <w:t>Уральская</w:t>
      </w:r>
      <w:r w:rsidR="008405B1">
        <w:t xml:space="preserve"> </w:t>
      </w:r>
      <w:r>
        <w:t>вагоноремонтная</w:t>
      </w:r>
      <w:r w:rsidR="008405B1">
        <w:t xml:space="preserve"> </w:t>
      </w:r>
      <w:r>
        <w:t>компания</w:t>
      </w:r>
      <w:r w:rsidR="008405B1">
        <w:t>»</w:t>
      </w:r>
      <w:r>
        <w:t>,</w:t>
      </w:r>
      <w:r w:rsidR="008405B1">
        <w:t xml:space="preserve"> </w:t>
      </w:r>
      <w:r>
        <w:t>ООО</w:t>
      </w:r>
      <w:r w:rsidR="008405B1">
        <w:t xml:space="preserve"> «</w:t>
      </w:r>
      <w:r>
        <w:t>Техноком</w:t>
      </w:r>
      <w:r w:rsidR="008405B1">
        <w:t>»</w:t>
      </w:r>
      <w:r>
        <w:t>,</w:t>
      </w:r>
      <w:r w:rsidR="008405B1">
        <w:t xml:space="preserve"> </w:t>
      </w:r>
      <w:r>
        <w:t>ООО</w:t>
      </w:r>
      <w:r w:rsidR="008405B1">
        <w:t xml:space="preserve"> «</w:t>
      </w:r>
      <w:r>
        <w:t>Торговый</w:t>
      </w:r>
      <w:r w:rsidR="008405B1">
        <w:t xml:space="preserve"> </w:t>
      </w:r>
      <w:r>
        <w:t>дом</w:t>
      </w:r>
      <w:r w:rsidR="008405B1">
        <w:t xml:space="preserve"> </w:t>
      </w:r>
      <w:r>
        <w:t>КВСЗ</w:t>
      </w:r>
      <w:r w:rsidR="008405B1">
        <w:t>»</w:t>
      </w:r>
      <w:r>
        <w:t>,</w:t>
      </w:r>
      <w:r w:rsidR="008405B1">
        <w:t xml:space="preserve"> </w:t>
      </w:r>
      <w:r>
        <w:t>ПАО</w:t>
      </w:r>
      <w:r w:rsidR="008405B1">
        <w:t xml:space="preserve"> «</w:t>
      </w:r>
      <w:r>
        <w:t>Крюковский</w:t>
      </w:r>
      <w:r w:rsidR="008405B1">
        <w:t xml:space="preserve"> </w:t>
      </w:r>
      <w:r>
        <w:t>вагоностроительный</w:t>
      </w:r>
      <w:r w:rsidR="008405B1">
        <w:t xml:space="preserve"> </w:t>
      </w:r>
      <w:r>
        <w:t>завод</w:t>
      </w:r>
      <w:r w:rsidR="008405B1">
        <w:t>»</w:t>
      </w:r>
      <w:r>
        <w:t>,</w:t>
      </w:r>
      <w:r w:rsidR="008405B1">
        <w:t xml:space="preserve"> </w:t>
      </w:r>
      <w:r>
        <w:t>АО</w:t>
      </w:r>
      <w:r w:rsidR="008405B1">
        <w:t xml:space="preserve"> «</w:t>
      </w:r>
      <w:r>
        <w:t>ВРК-3</w:t>
      </w:r>
      <w:r w:rsidR="008405B1">
        <w:t xml:space="preserve">» </w:t>
      </w:r>
      <w:r>
        <w:t>и</w:t>
      </w:r>
      <w:r w:rsidR="008405B1">
        <w:t xml:space="preserve"> </w:t>
      </w:r>
      <w:r>
        <w:t>АО</w:t>
      </w:r>
      <w:r w:rsidR="008405B1">
        <w:t xml:space="preserve"> «</w:t>
      </w:r>
      <w:r>
        <w:t>ВСЗ</w:t>
      </w:r>
      <w:r w:rsidR="008405B1">
        <w:t>»</w:t>
      </w:r>
      <w:r>
        <w:t>,</w:t>
      </w:r>
      <w:r w:rsidR="008405B1">
        <w:t xml:space="preserve"> </w:t>
      </w:r>
      <w:r>
        <w:t>тогда</w:t>
      </w:r>
      <w:r w:rsidR="008405B1">
        <w:t xml:space="preserve"> </w:t>
      </w:r>
      <w:r>
        <w:t>как</w:t>
      </w:r>
      <w:r w:rsidR="008405B1">
        <w:t xml:space="preserve"> </w:t>
      </w:r>
      <w:r>
        <w:t>реализация</w:t>
      </w:r>
      <w:r w:rsidR="008405B1">
        <w:t xml:space="preserve"> </w:t>
      </w:r>
      <w:r>
        <w:t>деталей</w:t>
      </w:r>
      <w:r w:rsidR="008405B1">
        <w:t xml:space="preserve"> </w:t>
      </w:r>
      <w:r>
        <w:t>в</w:t>
      </w:r>
      <w:r w:rsidR="008405B1">
        <w:t xml:space="preserve"> </w:t>
      </w:r>
      <w:r>
        <w:t>адрес</w:t>
      </w:r>
      <w:r w:rsidR="008405B1">
        <w:t xml:space="preserve"> </w:t>
      </w:r>
      <w:r>
        <w:t>входящих</w:t>
      </w:r>
      <w:r w:rsidR="008405B1">
        <w:t xml:space="preserve"> </w:t>
      </w:r>
      <w:r>
        <w:t>в</w:t>
      </w:r>
      <w:r w:rsidR="008405B1">
        <w:t xml:space="preserve"> </w:t>
      </w:r>
      <w:r>
        <w:t>группу</w:t>
      </w:r>
      <w:r w:rsidR="008405B1">
        <w:t xml:space="preserve"> </w:t>
      </w:r>
      <w:r>
        <w:t>УВЗ</w:t>
      </w:r>
      <w:r w:rsidR="008405B1">
        <w:t xml:space="preserve"> </w:t>
      </w:r>
      <w:r>
        <w:t>компаний</w:t>
      </w:r>
      <w:r w:rsidR="008405B1">
        <w:t xml:space="preserve"> </w:t>
      </w:r>
      <w:r>
        <w:t>не</w:t>
      </w:r>
      <w:r w:rsidR="008405B1">
        <w:t xml:space="preserve"> </w:t>
      </w:r>
      <w:r>
        <w:t>прекращалась.</w:t>
      </w:r>
    </w:p>
    <w:p w14:paraId="5FC6CCFC" w14:textId="153333FA" w:rsidR="00851499" w:rsidRDefault="00851499" w:rsidP="00851499">
      <w:pPr>
        <w:jc w:val="both"/>
      </w:pPr>
      <w:r>
        <w:t>Между</w:t>
      </w:r>
      <w:r w:rsidR="008405B1">
        <w:t xml:space="preserve"> </w:t>
      </w:r>
      <w:r>
        <w:t>тем,</w:t>
      </w:r>
      <w:r w:rsidR="008405B1">
        <w:t xml:space="preserve"> </w:t>
      </w:r>
      <w:r>
        <w:t>УВЗ</w:t>
      </w:r>
      <w:r w:rsidR="008405B1">
        <w:t xml:space="preserve"> </w:t>
      </w:r>
      <w:r>
        <w:t>в</w:t>
      </w:r>
      <w:r w:rsidR="008405B1">
        <w:t xml:space="preserve"> </w:t>
      </w:r>
      <w:r>
        <w:t>ходе</w:t>
      </w:r>
      <w:r w:rsidR="008405B1">
        <w:t xml:space="preserve"> </w:t>
      </w:r>
      <w:r>
        <w:t>рассмотрения</w:t>
      </w:r>
      <w:r w:rsidR="008405B1">
        <w:t xml:space="preserve"> </w:t>
      </w:r>
      <w:r>
        <w:t>дела</w:t>
      </w:r>
      <w:r w:rsidR="008405B1">
        <w:t xml:space="preserve"> </w:t>
      </w:r>
      <w:r>
        <w:t>отмечал,</w:t>
      </w:r>
      <w:r w:rsidR="008405B1">
        <w:t xml:space="preserve"> </w:t>
      </w:r>
      <w:r>
        <w:t>что</w:t>
      </w:r>
      <w:r w:rsidR="008405B1">
        <w:t xml:space="preserve"> </w:t>
      </w:r>
      <w:r>
        <w:t>отказ</w:t>
      </w:r>
      <w:r w:rsidR="008405B1">
        <w:t xml:space="preserve"> </w:t>
      </w:r>
      <w:r>
        <w:t>в</w:t>
      </w:r>
      <w:r w:rsidR="008405B1">
        <w:t xml:space="preserve"> </w:t>
      </w:r>
      <w:r>
        <w:t>отгрузке</w:t>
      </w:r>
      <w:r w:rsidR="008405B1">
        <w:t xml:space="preserve"> </w:t>
      </w:r>
      <w:r>
        <w:t>деталей</w:t>
      </w:r>
      <w:r w:rsidR="008405B1">
        <w:t xml:space="preserve"> </w:t>
      </w:r>
      <w:r>
        <w:t>алтайскому</w:t>
      </w:r>
      <w:r w:rsidR="008405B1">
        <w:t xml:space="preserve"> </w:t>
      </w:r>
      <w:r>
        <w:t>заводу</w:t>
      </w:r>
      <w:r w:rsidR="008405B1">
        <w:t xml:space="preserve"> </w:t>
      </w:r>
      <w:r>
        <w:t>был</w:t>
      </w:r>
      <w:r w:rsidR="008405B1">
        <w:t xml:space="preserve"> </w:t>
      </w:r>
      <w:r>
        <w:t>связан</w:t>
      </w:r>
      <w:r w:rsidR="008405B1">
        <w:t xml:space="preserve"> </w:t>
      </w:r>
      <w:r>
        <w:t>с</w:t>
      </w:r>
      <w:r w:rsidR="008405B1">
        <w:t xml:space="preserve"> </w:t>
      </w:r>
      <w:r>
        <w:t>выявленным</w:t>
      </w:r>
      <w:r w:rsidR="008405B1">
        <w:t xml:space="preserve"> </w:t>
      </w:r>
      <w:r>
        <w:t>браком</w:t>
      </w:r>
      <w:r w:rsidR="008405B1">
        <w:t xml:space="preserve"> </w:t>
      </w:r>
      <w:r>
        <w:t>в</w:t>
      </w:r>
      <w:r w:rsidR="008405B1">
        <w:t xml:space="preserve"> </w:t>
      </w:r>
      <w:r>
        <w:t>выпускаемых</w:t>
      </w:r>
      <w:r w:rsidR="008405B1">
        <w:t xml:space="preserve"> «</w:t>
      </w:r>
      <w:r>
        <w:t>Уником-Сервисом</w:t>
      </w:r>
      <w:r w:rsidR="008405B1">
        <w:t xml:space="preserve">» </w:t>
      </w:r>
      <w:r>
        <w:t>изделиях.</w:t>
      </w:r>
    </w:p>
    <w:p w14:paraId="68B2C91E" w14:textId="332AF9DE" w:rsidR="00851499" w:rsidRDefault="008405B1" w:rsidP="00851499">
      <w:pPr>
        <w:jc w:val="both"/>
      </w:pPr>
      <w:r>
        <w:t>«</w:t>
      </w:r>
      <w:r w:rsidR="00851499">
        <w:t>Алтайвагон</w:t>
      </w:r>
      <w:r>
        <w:t xml:space="preserve">» </w:t>
      </w:r>
      <w:r w:rsidR="00851499">
        <w:t>входит</w:t>
      </w:r>
      <w:r>
        <w:t xml:space="preserve"> </w:t>
      </w:r>
      <w:r w:rsidR="00851499">
        <w:t>в</w:t>
      </w:r>
      <w:r>
        <w:t xml:space="preserve"> </w:t>
      </w:r>
      <w:r w:rsidR="00851499">
        <w:t>холдинг</w:t>
      </w:r>
      <w:r>
        <w:t xml:space="preserve"> «</w:t>
      </w:r>
      <w:r w:rsidR="00851499">
        <w:t>СДС-Маш</w:t>
      </w:r>
      <w:r>
        <w:t xml:space="preserve">» </w:t>
      </w:r>
      <w:r w:rsidR="00851499">
        <w:t>группы</w:t>
      </w:r>
      <w:r>
        <w:t xml:space="preserve"> «</w:t>
      </w:r>
      <w:r w:rsidR="00851499">
        <w:t>Сибирский</w:t>
      </w:r>
      <w:r>
        <w:t xml:space="preserve"> </w:t>
      </w:r>
      <w:r w:rsidR="00851499">
        <w:t>деловой</w:t>
      </w:r>
      <w:r>
        <w:t xml:space="preserve"> </w:t>
      </w:r>
      <w:r w:rsidR="00851499">
        <w:t>союз</w:t>
      </w:r>
      <w:r>
        <w:t xml:space="preserve">» </w:t>
      </w:r>
      <w:r w:rsidR="00851499">
        <w:t>(СДС).</w:t>
      </w:r>
      <w:r>
        <w:t xml:space="preserve"> </w:t>
      </w:r>
      <w:r w:rsidR="00851499">
        <w:t>Предприятие</w:t>
      </w:r>
      <w:r>
        <w:t xml:space="preserve"> </w:t>
      </w:r>
      <w:r w:rsidR="00851499">
        <w:t>выпускает</w:t>
      </w:r>
      <w:r>
        <w:t xml:space="preserve"> </w:t>
      </w:r>
      <w:r w:rsidR="00851499">
        <w:t>грузовые</w:t>
      </w:r>
      <w:r>
        <w:t xml:space="preserve"> </w:t>
      </w:r>
      <w:r w:rsidR="00851499">
        <w:t>вагоны,</w:t>
      </w:r>
      <w:r>
        <w:t xml:space="preserve"> </w:t>
      </w:r>
      <w:r w:rsidR="00851499">
        <w:t>в</w:t>
      </w:r>
      <w:r>
        <w:t xml:space="preserve"> </w:t>
      </w:r>
      <w:r w:rsidR="00851499">
        <w:t>том</w:t>
      </w:r>
      <w:r>
        <w:t xml:space="preserve"> </w:t>
      </w:r>
      <w:r w:rsidR="00851499">
        <w:t>числе</w:t>
      </w:r>
      <w:r>
        <w:t xml:space="preserve"> </w:t>
      </w:r>
      <w:r w:rsidR="00851499">
        <w:t>цистерны,</w:t>
      </w:r>
      <w:r>
        <w:t xml:space="preserve"> </w:t>
      </w:r>
      <w:r w:rsidR="00851499">
        <w:t>полувагоны,</w:t>
      </w:r>
      <w:r>
        <w:t xml:space="preserve"> </w:t>
      </w:r>
      <w:r w:rsidR="00851499">
        <w:t>крытые</w:t>
      </w:r>
      <w:r>
        <w:t xml:space="preserve"> </w:t>
      </w:r>
      <w:r w:rsidR="00851499">
        <w:t>вагоны</w:t>
      </w:r>
      <w:r>
        <w:t xml:space="preserve"> </w:t>
      </w:r>
      <w:r w:rsidR="00851499">
        <w:t>и</w:t>
      </w:r>
      <w:r>
        <w:t xml:space="preserve"> </w:t>
      </w:r>
      <w:r w:rsidR="00851499">
        <w:t>платформы.</w:t>
      </w:r>
      <w:r>
        <w:t xml:space="preserve"> </w:t>
      </w:r>
      <w:r w:rsidR="00851499">
        <w:t>Головное</w:t>
      </w:r>
      <w:r>
        <w:t xml:space="preserve"> </w:t>
      </w:r>
      <w:r w:rsidR="00851499">
        <w:t>предприятие</w:t>
      </w:r>
      <w:r>
        <w:t xml:space="preserve"> </w:t>
      </w:r>
      <w:r w:rsidR="00851499">
        <w:t>в</w:t>
      </w:r>
      <w:r>
        <w:t xml:space="preserve"> </w:t>
      </w:r>
      <w:r w:rsidR="00851499">
        <w:t>Новоалтайске</w:t>
      </w:r>
      <w:r>
        <w:t xml:space="preserve"> </w:t>
      </w:r>
      <w:r w:rsidR="00851499">
        <w:t>(Алтайский</w:t>
      </w:r>
      <w:r>
        <w:t xml:space="preserve"> </w:t>
      </w:r>
      <w:r w:rsidR="00851499">
        <w:t>край)</w:t>
      </w:r>
      <w:r>
        <w:t xml:space="preserve"> </w:t>
      </w:r>
      <w:r w:rsidR="00851499">
        <w:t>занимается</w:t>
      </w:r>
      <w:r>
        <w:t xml:space="preserve"> </w:t>
      </w:r>
      <w:r w:rsidR="00851499">
        <w:t>разработкой</w:t>
      </w:r>
      <w:r>
        <w:t xml:space="preserve"> </w:t>
      </w:r>
      <w:r w:rsidR="00851499">
        <w:t>и</w:t>
      </w:r>
      <w:r>
        <w:t xml:space="preserve"> </w:t>
      </w:r>
      <w:r w:rsidR="00851499">
        <w:t>изготовлением</w:t>
      </w:r>
      <w:r>
        <w:t xml:space="preserve"> </w:t>
      </w:r>
      <w:r w:rsidR="00851499">
        <w:t>новых</w:t>
      </w:r>
      <w:r>
        <w:t xml:space="preserve"> </w:t>
      </w:r>
      <w:r w:rsidR="00851499">
        <w:t>моделей,</w:t>
      </w:r>
      <w:r>
        <w:t xml:space="preserve"> </w:t>
      </w:r>
      <w:r w:rsidR="00851499">
        <w:t>а</w:t>
      </w:r>
      <w:r>
        <w:t xml:space="preserve"> </w:t>
      </w:r>
      <w:r w:rsidR="00851499">
        <w:t>также</w:t>
      </w:r>
      <w:r>
        <w:t xml:space="preserve"> </w:t>
      </w:r>
      <w:r w:rsidR="00851499">
        <w:t>осуществляет</w:t>
      </w:r>
      <w:r>
        <w:t xml:space="preserve"> </w:t>
      </w:r>
      <w:r w:rsidR="00851499">
        <w:t>ремонт</w:t>
      </w:r>
      <w:r>
        <w:t xml:space="preserve"> </w:t>
      </w:r>
      <w:r w:rsidR="00851499">
        <w:t>грузовых</w:t>
      </w:r>
      <w:r>
        <w:t xml:space="preserve"> </w:t>
      </w:r>
      <w:r w:rsidR="00851499">
        <w:t>вагонов.</w:t>
      </w:r>
      <w:r>
        <w:t xml:space="preserve"> </w:t>
      </w:r>
      <w:r w:rsidR="00851499">
        <w:t>Филиал</w:t>
      </w:r>
      <w:r>
        <w:t xml:space="preserve"> </w:t>
      </w:r>
      <w:r w:rsidR="00851499">
        <w:t>в</w:t>
      </w:r>
      <w:r>
        <w:t xml:space="preserve"> </w:t>
      </w:r>
      <w:r w:rsidR="00851499">
        <w:t>Рубцовске</w:t>
      </w:r>
      <w:r>
        <w:t xml:space="preserve"> </w:t>
      </w:r>
      <w:r w:rsidR="00851499">
        <w:t>производит</w:t>
      </w:r>
      <w:r>
        <w:t xml:space="preserve"> </w:t>
      </w:r>
      <w:r w:rsidR="00851499">
        <w:t>стальное</w:t>
      </w:r>
      <w:r>
        <w:t xml:space="preserve"> </w:t>
      </w:r>
      <w:r w:rsidR="00851499">
        <w:t>литье.</w:t>
      </w:r>
    </w:p>
    <w:p w14:paraId="2DDA817B" w14:textId="2A30E42B" w:rsidR="00851499" w:rsidRDefault="008405B1" w:rsidP="00851499">
      <w:pPr>
        <w:jc w:val="both"/>
      </w:pPr>
      <w:r>
        <w:t>«</w:t>
      </w:r>
      <w:r w:rsidR="00851499">
        <w:t>Уралвагонзавод</w:t>
      </w:r>
      <w:r>
        <w:t xml:space="preserve">» – </w:t>
      </w:r>
      <w:r w:rsidR="00851499">
        <w:t>многоотраслевой</w:t>
      </w:r>
      <w:r>
        <w:t xml:space="preserve"> </w:t>
      </w:r>
      <w:r w:rsidR="00851499">
        <w:t>машиностроительный</w:t>
      </w:r>
      <w:r>
        <w:t xml:space="preserve"> </w:t>
      </w:r>
      <w:r w:rsidR="00851499">
        <w:t>комплекс,</w:t>
      </w:r>
      <w:r>
        <w:t xml:space="preserve"> </w:t>
      </w:r>
      <w:r w:rsidR="00851499">
        <w:t>выпускающий</w:t>
      </w:r>
      <w:r>
        <w:t xml:space="preserve"> </w:t>
      </w:r>
      <w:r w:rsidR="00851499">
        <w:t>около</w:t>
      </w:r>
      <w:r>
        <w:t xml:space="preserve"> </w:t>
      </w:r>
      <w:r w:rsidR="00851499">
        <w:t>100</w:t>
      </w:r>
      <w:r>
        <w:t xml:space="preserve"> </w:t>
      </w:r>
      <w:r w:rsidR="00851499">
        <w:t>видов</w:t>
      </w:r>
      <w:r>
        <w:t xml:space="preserve"> </w:t>
      </w:r>
      <w:r w:rsidR="00851499">
        <w:t>продукции,</w:t>
      </w:r>
      <w:r>
        <w:t xml:space="preserve"> </w:t>
      </w:r>
      <w:r w:rsidR="00851499">
        <w:t>в</w:t>
      </w:r>
      <w:r>
        <w:t xml:space="preserve"> </w:t>
      </w:r>
      <w:r w:rsidR="00851499">
        <w:t>частности,</w:t>
      </w:r>
      <w:r>
        <w:t xml:space="preserve"> </w:t>
      </w:r>
      <w:r w:rsidR="00851499">
        <w:t>военную</w:t>
      </w:r>
      <w:r>
        <w:t xml:space="preserve"> </w:t>
      </w:r>
      <w:r w:rsidR="00851499">
        <w:t>технику,</w:t>
      </w:r>
      <w:r>
        <w:t xml:space="preserve"> </w:t>
      </w:r>
      <w:r w:rsidR="00851499">
        <w:t>дорожно-строительные</w:t>
      </w:r>
      <w:r>
        <w:t xml:space="preserve"> </w:t>
      </w:r>
      <w:r w:rsidR="00851499">
        <w:t>машины,</w:t>
      </w:r>
      <w:r>
        <w:t xml:space="preserve"> </w:t>
      </w:r>
      <w:r w:rsidR="00851499">
        <w:t>цельнометаллические</w:t>
      </w:r>
      <w:r>
        <w:t xml:space="preserve"> </w:t>
      </w:r>
      <w:r w:rsidR="00851499">
        <w:t>полувагоны,</w:t>
      </w:r>
      <w:r>
        <w:t xml:space="preserve"> </w:t>
      </w:r>
      <w:r w:rsidR="00851499">
        <w:t>специализированные</w:t>
      </w:r>
      <w:r>
        <w:t xml:space="preserve"> </w:t>
      </w:r>
      <w:r w:rsidR="00851499">
        <w:t>вагоны</w:t>
      </w:r>
      <w:r>
        <w:t xml:space="preserve"> </w:t>
      </w:r>
      <w:r w:rsidR="00851499">
        <w:t>и</w:t>
      </w:r>
      <w:r>
        <w:t xml:space="preserve"> </w:t>
      </w:r>
      <w:r w:rsidR="00851499">
        <w:t>железнодорожные</w:t>
      </w:r>
      <w:r>
        <w:t xml:space="preserve"> </w:t>
      </w:r>
      <w:r w:rsidR="00851499">
        <w:t>цистерны.</w:t>
      </w:r>
    </w:p>
    <w:p w14:paraId="32A60FA5" w14:textId="7A6E1E9A" w:rsidR="00851499" w:rsidRDefault="008405B1" w:rsidP="00851499">
      <w:pPr>
        <w:jc w:val="both"/>
      </w:pPr>
      <w:r>
        <w:t>«</w:t>
      </w:r>
      <w:r w:rsidR="00851499">
        <w:t>Уником-Сервис</w:t>
      </w:r>
      <w:r>
        <w:t>»</w:t>
      </w:r>
      <w:r w:rsidR="00851499">
        <w:t>,</w:t>
      </w:r>
      <w:r>
        <w:t xml:space="preserve"> </w:t>
      </w:r>
      <w:r w:rsidR="00851499">
        <w:t>согласно</w:t>
      </w:r>
      <w:r>
        <w:t xml:space="preserve"> </w:t>
      </w:r>
      <w:r w:rsidR="00851499">
        <w:t>данным</w:t>
      </w:r>
      <w:r>
        <w:t xml:space="preserve"> </w:t>
      </w:r>
      <w:r w:rsidR="00851499">
        <w:t>его</w:t>
      </w:r>
      <w:r>
        <w:t xml:space="preserve"> </w:t>
      </w:r>
      <w:r w:rsidR="00851499">
        <w:t>сайта,</w:t>
      </w:r>
      <w:r>
        <w:t xml:space="preserve"> «</w:t>
      </w:r>
      <w:r w:rsidR="00851499">
        <w:t>имеет</w:t>
      </w:r>
      <w:r>
        <w:t xml:space="preserve"> </w:t>
      </w:r>
      <w:r w:rsidR="00851499">
        <w:t>долгосрочный</w:t>
      </w:r>
      <w:r>
        <w:t xml:space="preserve"> </w:t>
      </w:r>
      <w:r w:rsidR="00851499">
        <w:t>опыт</w:t>
      </w:r>
      <w:r>
        <w:t xml:space="preserve"> </w:t>
      </w:r>
      <w:r w:rsidR="00851499">
        <w:t>сотрудничества</w:t>
      </w:r>
      <w:r>
        <w:t xml:space="preserve"> </w:t>
      </w:r>
      <w:r w:rsidR="00851499">
        <w:t>с</w:t>
      </w:r>
      <w:r>
        <w:t xml:space="preserve"> «</w:t>
      </w:r>
      <w:r w:rsidR="00851499">
        <w:t>Уралвагонзаводом</w:t>
      </w:r>
      <w:r>
        <w:t xml:space="preserve">» </w:t>
      </w:r>
      <w:r w:rsidR="00851499">
        <w:t>в</w:t>
      </w:r>
      <w:r>
        <w:t xml:space="preserve"> </w:t>
      </w:r>
      <w:r w:rsidR="00851499">
        <w:t>области</w:t>
      </w:r>
      <w:r>
        <w:t xml:space="preserve"> </w:t>
      </w:r>
      <w:r w:rsidR="00851499">
        <w:t>разработки</w:t>
      </w:r>
      <w:r>
        <w:t xml:space="preserve"> </w:t>
      </w:r>
      <w:r w:rsidR="00851499">
        <w:t>и</w:t>
      </w:r>
      <w:r>
        <w:t xml:space="preserve"> </w:t>
      </w:r>
      <w:r w:rsidR="00851499">
        <w:t>внедрения</w:t>
      </w:r>
      <w:r>
        <w:t xml:space="preserve"> </w:t>
      </w:r>
      <w:r w:rsidR="00851499">
        <w:t>в</w:t>
      </w:r>
      <w:r>
        <w:t xml:space="preserve"> </w:t>
      </w:r>
      <w:r w:rsidR="00851499">
        <w:t>производство</w:t>
      </w:r>
      <w:r>
        <w:t xml:space="preserve"> </w:t>
      </w:r>
      <w:r w:rsidR="00851499">
        <w:t>изделий</w:t>
      </w:r>
      <w:r>
        <w:t xml:space="preserve"> </w:t>
      </w:r>
      <w:r w:rsidR="00851499">
        <w:t>из</w:t>
      </w:r>
      <w:r>
        <w:t xml:space="preserve"> </w:t>
      </w:r>
      <w:r w:rsidR="00851499">
        <w:t>уретановых</w:t>
      </w:r>
      <w:r>
        <w:t xml:space="preserve"> </w:t>
      </w:r>
      <w:r w:rsidR="00851499">
        <w:t>эластомеров</w:t>
      </w:r>
      <w:r>
        <w:t xml:space="preserve"> </w:t>
      </w:r>
      <w:r w:rsidR="00851499">
        <w:t>для</w:t>
      </w:r>
      <w:r>
        <w:t xml:space="preserve"> </w:t>
      </w:r>
      <w:r w:rsidR="00851499">
        <w:t>комплектации</w:t>
      </w:r>
      <w:r>
        <w:t xml:space="preserve"> </w:t>
      </w:r>
      <w:r w:rsidR="00851499">
        <w:t>тележек</w:t>
      </w:r>
      <w:r>
        <w:t xml:space="preserve"> </w:t>
      </w:r>
      <w:r w:rsidR="00851499">
        <w:t>грузовых</w:t>
      </w:r>
      <w:r>
        <w:t xml:space="preserve"> </w:t>
      </w:r>
      <w:r w:rsidR="00851499">
        <w:t>вагонов</w:t>
      </w:r>
      <w:r>
        <w:t>»</w:t>
      </w:r>
      <w:r w:rsidR="00851499">
        <w:t>.</w:t>
      </w:r>
      <w:r>
        <w:t xml:space="preserve"> </w:t>
      </w:r>
      <w:r w:rsidR="00851499">
        <w:t>По</w:t>
      </w:r>
      <w:r>
        <w:t xml:space="preserve"> </w:t>
      </w:r>
      <w:r w:rsidR="00851499">
        <w:t>данным</w:t>
      </w:r>
      <w:r>
        <w:t xml:space="preserve"> </w:t>
      </w:r>
      <w:r w:rsidR="00851499">
        <w:t>системы</w:t>
      </w:r>
      <w:r>
        <w:t xml:space="preserve"> «</w:t>
      </w:r>
      <w:r w:rsidR="00851499">
        <w:t>СПАРК-Интерфакс</w:t>
      </w:r>
      <w:r>
        <w:t>»</w:t>
      </w:r>
      <w:r w:rsidR="00851499">
        <w:t>,</w:t>
      </w:r>
      <w:r>
        <w:t xml:space="preserve"> </w:t>
      </w:r>
      <w:r w:rsidR="00851499">
        <w:t>на</w:t>
      </w:r>
      <w:r>
        <w:t xml:space="preserve"> </w:t>
      </w:r>
      <w:r w:rsidR="00851499">
        <w:t>2</w:t>
      </w:r>
      <w:r>
        <w:t xml:space="preserve"> </w:t>
      </w:r>
      <w:r w:rsidR="00851499">
        <w:t>ноября</w:t>
      </w:r>
      <w:r>
        <w:t xml:space="preserve"> </w:t>
      </w:r>
      <w:r w:rsidR="00851499">
        <w:t>2018</w:t>
      </w:r>
      <w:r>
        <w:t xml:space="preserve"> </w:t>
      </w:r>
      <w:r w:rsidR="00851499">
        <w:t>года</w:t>
      </w:r>
      <w:r>
        <w:t xml:space="preserve"> </w:t>
      </w:r>
      <w:r w:rsidR="00851499">
        <w:t>компания</w:t>
      </w:r>
      <w:r>
        <w:t xml:space="preserve"> </w:t>
      </w:r>
      <w:r w:rsidR="00851499">
        <w:t>на</w:t>
      </w:r>
      <w:r>
        <w:t xml:space="preserve"> </w:t>
      </w:r>
      <w:r w:rsidR="00851499">
        <w:t>60%</w:t>
      </w:r>
      <w:r>
        <w:t xml:space="preserve"> </w:t>
      </w:r>
      <w:r w:rsidR="00851499">
        <w:t>принадлежала</w:t>
      </w:r>
      <w:r>
        <w:t xml:space="preserve"> </w:t>
      </w:r>
      <w:r w:rsidR="00851499">
        <w:t>ООО</w:t>
      </w:r>
      <w:r>
        <w:t xml:space="preserve"> «</w:t>
      </w:r>
      <w:r w:rsidR="00851499">
        <w:t>Макрон-СТ</w:t>
      </w:r>
      <w:r>
        <w:t xml:space="preserve">» </w:t>
      </w:r>
      <w:r w:rsidR="00851499">
        <w:t>(Москва)</w:t>
      </w:r>
      <w:r>
        <w:t xml:space="preserve"> </w:t>
      </w:r>
      <w:r w:rsidR="00851499">
        <w:t>Алексея</w:t>
      </w:r>
      <w:r>
        <w:t xml:space="preserve"> </w:t>
      </w:r>
      <w:r w:rsidR="00851499">
        <w:t>Мороховца,</w:t>
      </w:r>
      <w:r>
        <w:t xml:space="preserve"> </w:t>
      </w:r>
      <w:r w:rsidR="00851499">
        <w:t>который</w:t>
      </w:r>
      <w:r>
        <w:t xml:space="preserve"> </w:t>
      </w:r>
      <w:r w:rsidR="00851499">
        <w:t>возглавляет</w:t>
      </w:r>
      <w:r>
        <w:t xml:space="preserve"> </w:t>
      </w:r>
      <w:r w:rsidR="00851499">
        <w:t>или</w:t>
      </w:r>
      <w:r>
        <w:t xml:space="preserve"> </w:t>
      </w:r>
      <w:r w:rsidR="00851499">
        <w:t>владеет</w:t>
      </w:r>
      <w:r>
        <w:t xml:space="preserve"> </w:t>
      </w:r>
      <w:r w:rsidR="00851499">
        <w:t>еще</w:t>
      </w:r>
      <w:r>
        <w:t xml:space="preserve"> </w:t>
      </w:r>
      <w:r w:rsidR="00851499">
        <w:t>рядом</w:t>
      </w:r>
      <w:r>
        <w:t xml:space="preserve"> </w:t>
      </w:r>
      <w:r w:rsidR="00851499">
        <w:t>фирм</w:t>
      </w:r>
      <w:r>
        <w:t xml:space="preserve"> </w:t>
      </w:r>
      <w:r w:rsidR="00851499">
        <w:t>в</w:t>
      </w:r>
      <w:r>
        <w:t xml:space="preserve"> </w:t>
      </w:r>
      <w:r w:rsidR="00851499">
        <w:t>Москве</w:t>
      </w:r>
      <w:r>
        <w:t xml:space="preserve"> </w:t>
      </w:r>
      <w:r w:rsidR="00851499">
        <w:t>и</w:t>
      </w:r>
      <w:r>
        <w:t xml:space="preserve"> </w:t>
      </w:r>
      <w:r w:rsidR="00851499">
        <w:t>Свердловской</w:t>
      </w:r>
      <w:r>
        <w:t xml:space="preserve"> </w:t>
      </w:r>
      <w:r w:rsidR="00851499">
        <w:t>области.</w:t>
      </w:r>
      <w:r>
        <w:t xml:space="preserve"> </w:t>
      </w:r>
      <w:r w:rsidR="00851499">
        <w:t>Еще</w:t>
      </w:r>
      <w:r>
        <w:t xml:space="preserve"> </w:t>
      </w:r>
      <w:r w:rsidR="00851499">
        <w:t>9,7%</w:t>
      </w:r>
      <w:r>
        <w:t xml:space="preserve"> </w:t>
      </w:r>
      <w:r w:rsidR="00851499">
        <w:t>в</w:t>
      </w:r>
      <w:r>
        <w:t xml:space="preserve"> «</w:t>
      </w:r>
      <w:r w:rsidR="00851499">
        <w:t>Уником-Сервисе</w:t>
      </w:r>
      <w:r>
        <w:t xml:space="preserve">» </w:t>
      </w:r>
      <w:r w:rsidR="00851499">
        <w:t>принадлежит</w:t>
      </w:r>
      <w:r>
        <w:t xml:space="preserve"> </w:t>
      </w:r>
      <w:r w:rsidR="00851499">
        <w:t>Елизавете</w:t>
      </w:r>
      <w:r>
        <w:t xml:space="preserve"> </w:t>
      </w:r>
      <w:r w:rsidR="00851499">
        <w:t>Пановой,</w:t>
      </w:r>
      <w:r>
        <w:t xml:space="preserve"> </w:t>
      </w:r>
      <w:r w:rsidR="00851499">
        <w:t>по</w:t>
      </w:r>
      <w:r>
        <w:t xml:space="preserve"> </w:t>
      </w:r>
      <w:r w:rsidR="00851499">
        <w:t>7,5%</w:t>
      </w:r>
      <w:r>
        <w:t xml:space="preserve"> – </w:t>
      </w:r>
      <w:r w:rsidR="00851499">
        <w:t>Сергею</w:t>
      </w:r>
      <w:r>
        <w:t xml:space="preserve"> </w:t>
      </w:r>
      <w:r w:rsidR="00851499">
        <w:t>Медведеву</w:t>
      </w:r>
      <w:r>
        <w:t xml:space="preserve"> </w:t>
      </w:r>
      <w:r w:rsidR="00851499">
        <w:t>и</w:t>
      </w:r>
      <w:r>
        <w:t xml:space="preserve"> </w:t>
      </w:r>
      <w:r w:rsidR="00851499">
        <w:t>Анастасии</w:t>
      </w:r>
      <w:r>
        <w:t xml:space="preserve"> </w:t>
      </w:r>
      <w:r w:rsidR="00851499">
        <w:lastRenderedPageBreak/>
        <w:t>Черновой,</w:t>
      </w:r>
      <w:r>
        <w:t xml:space="preserve"> </w:t>
      </w:r>
      <w:r w:rsidR="00851499">
        <w:t>5,13%</w:t>
      </w:r>
      <w:r>
        <w:t xml:space="preserve"> – </w:t>
      </w:r>
      <w:r w:rsidR="00851499">
        <w:t>Евгению</w:t>
      </w:r>
      <w:r>
        <w:t xml:space="preserve"> </w:t>
      </w:r>
      <w:r w:rsidR="00851499">
        <w:t>Гробову,</w:t>
      </w:r>
      <w:r>
        <w:t xml:space="preserve"> </w:t>
      </w:r>
      <w:r w:rsidR="00851499">
        <w:t>5%</w:t>
      </w:r>
      <w:r>
        <w:t xml:space="preserve"> – </w:t>
      </w:r>
      <w:r w:rsidR="00851499">
        <w:t>Сергею</w:t>
      </w:r>
      <w:r>
        <w:t xml:space="preserve"> </w:t>
      </w:r>
      <w:r w:rsidR="00851499">
        <w:t>Жирнову,</w:t>
      </w:r>
      <w:r>
        <w:t xml:space="preserve"> </w:t>
      </w:r>
      <w:r w:rsidR="00851499">
        <w:t>3,75%</w:t>
      </w:r>
      <w:r>
        <w:t xml:space="preserve"> – </w:t>
      </w:r>
      <w:r w:rsidR="00851499">
        <w:t>Сергею</w:t>
      </w:r>
      <w:r>
        <w:t xml:space="preserve"> </w:t>
      </w:r>
      <w:r w:rsidR="00851499">
        <w:t>Буторину,</w:t>
      </w:r>
      <w:r>
        <w:t xml:space="preserve"> </w:t>
      </w:r>
      <w:r w:rsidR="00851499">
        <w:t>2,5%</w:t>
      </w:r>
      <w:r>
        <w:t xml:space="preserve"> – </w:t>
      </w:r>
      <w:r w:rsidR="00851499">
        <w:t>Михаилу</w:t>
      </w:r>
      <w:r>
        <w:t xml:space="preserve"> </w:t>
      </w:r>
      <w:r w:rsidR="00851499">
        <w:t>Попову.</w:t>
      </w:r>
    </w:p>
    <w:p w14:paraId="1BEFE5B7" w14:textId="18B2BF6F" w:rsidR="00851499" w:rsidRPr="00851499" w:rsidRDefault="00851499" w:rsidP="00851499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39" w:name="_Toc1721176"/>
      <w:r w:rsidRPr="00851499">
        <w:rPr>
          <w:rFonts w:ascii="Times New Roman" w:hAnsi="Times New Roman"/>
          <w:sz w:val="24"/>
          <w:szCs w:val="24"/>
        </w:rPr>
        <w:t>ИЗВЕСТИЯ;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851499">
        <w:rPr>
          <w:rFonts w:ascii="Times New Roman" w:hAnsi="Times New Roman"/>
          <w:sz w:val="24"/>
          <w:szCs w:val="24"/>
        </w:rPr>
        <w:t>2019.02.21;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851499">
        <w:rPr>
          <w:rFonts w:ascii="Times New Roman" w:hAnsi="Times New Roman"/>
          <w:sz w:val="24"/>
          <w:szCs w:val="24"/>
        </w:rPr>
        <w:t>СУД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851499">
        <w:rPr>
          <w:rFonts w:ascii="Times New Roman" w:hAnsi="Times New Roman"/>
          <w:sz w:val="24"/>
          <w:szCs w:val="24"/>
        </w:rPr>
        <w:t>АНОНСИРОВАЛ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851499">
        <w:rPr>
          <w:rFonts w:ascii="Times New Roman" w:hAnsi="Times New Roman"/>
          <w:sz w:val="24"/>
          <w:szCs w:val="24"/>
        </w:rPr>
        <w:t>СТАРТ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851499">
        <w:rPr>
          <w:rFonts w:ascii="Times New Roman" w:hAnsi="Times New Roman"/>
          <w:sz w:val="24"/>
          <w:szCs w:val="24"/>
        </w:rPr>
        <w:t>ПРОЦЕССА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851499">
        <w:rPr>
          <w:rFonts w:ascii="Times New Roman" w:hAnsi="Times New Roman"/>
          <w:sz w:val="24"/>
          <w:szCs w:val="24"/>
        </w:rPr>
        <w:t>ПО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851499">
        <w:rPr>
          <w:rFonts w:ascii="Times New Roman" w:hAnsi="Times New Roman"/>
          <w:sz w:val="24"/>
          <w:szCs w:val="24"/>
        </w:rPr>
        <w:t>ТЕРАКТУ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851499">
        <w:rPr>
          <w:rFonts w:ascii="Times New Roman" w:hAnsi="Times New Roman"/>
          <w:sz w:val="24"/>
          <w:szCs w:val="24"/>
        </w:rPr>
        <w:t>В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851499">
        <w:rPr>
          <w:rFonts w:ascii="Times New Roman" w:hAnsi="Times New Roman"/>
          <w:sz w:val="24"/>
          <w:szCs w:val="24"/>
        </w:rPr>
        <w:t>МЕТРО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851499">
        <w:rPr>
          <w:rFonts w:ascii="Times New Roman" w:hAnsi="Times New Roman"/>
          <w:sz w:val="24"/>
          <w:szCs w:val="24"/>
        </w:rPr>
        <w:t>ПЕТЕРБУРГА</w:t>
      </w:r>
      <w:bookmarkEnd w:id="39"/>
    </w:p>
    <w:p w14:paraId="4450442A" w14:textId="3E687A8D" w:rsidR="00851499" w:rsidRDefault="00851499" w:rsidP="00851499">
      <w:pPr>
        <w:jc w:val="both"/>
      </w:pPr>
      <w:r>
        <w:t>Московский</w:t>
      </w:r>
      <w:r w:rsidR="008405B1">
        <w:t xml:space="preserve"> </w:t>
      </w:r>
      <w:r>
        <w:t>окружной</w:t>
      </w:r>
      <w:r w:rsidR="008405B1">
        <w:t xml:space="preserve"> </w:t>
      </w:r>
      <w:r>
        <w:t>военный</w:t>
      </w:r>
      <w:r w:rsidR="008405B1">
        <w:t xml:space="preserve"> </w:t>
      </w:r>
      <w:r>
        <w:t>суд</w:t>
      </w:r>
      <w:r w:rsidR="008405B1">
        <w:t xml:space="preserve"> </w:t>
      </w:r>
      <w:r>
        <w:t>(МОВС)</w:t>
      </w:r>
      <w:r w:rsidR="008405B1">
        <w:t xml:space="preserve"> </w:t>
      </w:r>
      <w:r>
        <w:t>приступит</w:t>
      </w:r>
      <w:r w:rsidR="008405B1">
        <w:t xml:space="preserve"> </w:t>
      </w:r>
      <w:r>
        <w:t>25</w:t>
      </w:r>
      <w:r w:rsidR="008405B1">
        <w:t xml:space="preserve"> </w:t>
      </w:r>
      <w:r>
        <w:t>февраля</w:t>
      </w:r>
      <w:r w:rsidR="008405B1">
        <w:t xml:space="preserve"> </w:t>
      </w:r>
      <w:r>
        <w:t>к</w:t>
      </w:r>
      <w:r w:rsidR="008405B1">
        <w:t xml:space="preserve"> </w:t>
      </w:r>
      <w:r>
        <w:t>рассмотрению</w:t>
      </w:r>
      <w:r w:rsidR="008405B1">
        <w:t xml:space="preserve"> </w:t>
      </w:r>
      <w:r>
        <w:t>уголовного</w:t>
      </w:r>
      <w:r w:rsidR="008405B1">
        <w:t xml:space="preserve"> </w:t>
      </w:r>
      <w:r>
        <w:t>дела</w:t>
      </w:r>
      <w:r w:rsidR="008405B1">
        <w:t xml:space="preserve"> </w:t>
      </w:r>
      <w:r>
        <w:t>о</w:t>
      </w:r>
      <w:r w:rsidR="008405B1">
        <w:t xml:space="preserve"> </w:t>
      </w:r>
      <w:r>
        <w:t>теракте,</w:t>
      </w:r>
      <w:r w:rsidR="008405B1">
        <w:t xml:space="preserve"> </w:t>
      </w:r>
      <w:r>
        <w:t>совершенном</w:t>
      </w:r>
      <w:r w:rsidR="008405B1">
        <w:t xml:space="preserve"> </w:t>
      </w:r>
      <w:r>
        <w:t>весной</w:t>
      </w:r>
      <w:r w:rsidR="008405B1">
        <w:t xml:space="preserve"> </w:t>
      </w:r>
      <w:r>
        <w:t>2017</w:t>
      </w:r>
      <w:r w:rsidR="008405B1">
        <w:t xml:space="preserve"> </w:t>
      </w:r>
      <w:r>
        <w:t>года</w:t>
      </w:r>
      <w:r w:rsidR="008405B1">
        <w:t xml:space="preserve"> </w:t>
      </w:r>
      <w:r>
        <w:t>в</w:t>
      </w:r>
      <w:r w:rsidR="008405B1">
        <w:t xml:space="preserve"> </w:t>
      </w:r>
      <w:r>
        <w:t>метрополитене</w:t>
      </w:r>
      <w:r w:rsidR="008405B1">
        <w:t xml:space="preserve"> </w:t>
      </w:r>
      <w:r>
        <w:t>Санкт-Петербурга.</w:t>
      </w:r>
      <w:r w:rsidR="008405B1">
        <w:t xml:space="preserve"> </w:t>
      </w:r>
      <w:r>
        <w:t>Об</w:t>
      </w:r>
      <w:r w:rsidR="008405B1">
        <w:t xml:space="preserve"> </w:t>
      </w:r>
      <w:r>
        <w:t>этом</w:t>
      </w:r>
      <w:r w:rsidR="008405B1">
        <w:t xml:space="preserve"> </w:t>
      </w:r>
      <w:r>
        <w:t>21</w:t>
      </w:r>
      <w:r w:rsidR="008405B1">
        <w:t xml:space="preserve"> </w:t>
      </w:r>
      <w:r>
        <w:t>февраля</w:t>
      </w:r>
      <w:r w:rsidR="008405B1">
        <w:t xml:space="preserve"> </w:t>
      </w:r>
      <w:r>
        <w:t>сообщает</w:t>
      </w:r>
      <w:r w:rsidR="008405B1">
        <w:t xml:space="preserve"> «</w:t>
      </w:r>
      <w:r>
        <w:t>Интерфакс</w:t>
      </w:r>
      <w:r w:rsidR="008405B1">
        <w:t xml:space="preserve">» </w:t>
      </w:r>
      <w:r>
        <w:t>со</w:t>
      </w:r>
      <w:r w:rsidR="008405B1">
        <w:t xml:space="preserve"> </w:t>
      </w:r>
      <w:r>
        <w:t>ссылкой</w:t>
      </w:r>
      <w:r w:rsidR="008405B1">
        <w:t xml:space="preserve"> </w:t>
      </w:r>
      <w:r>
        <w:t>на</w:t>
      </w:r>
      <w:r w:rsidR="008405B1">
        <w:t xml:space="preserve"> </w:t>
      </w:r>
      <w:r>
        <w:t>пресс-службу</w:t>
      </w:r>
      <w:r w:rsidR="008405B1">
        <w:t xml:space="preserve"> </w:t>
      </w:r>
      <w:r>
        <w:t>суда.</w:t>
      </w:r>
    </w:p>
    <w:p w14:paraId="1A52CFA6" w14:textId="1F4BA65E" w:rsidR="00851499" w:rsidRDefault="008405B1" w:rsidP="00851499">
      <w:pPr>
        <w:jc w:val="both"/>
      </w:pPr>
      <w:r>
        <w:t xml:space="preserve"> «</w:t>
      </w:r>
      <w:r w:rsidR="00851499">
        <w:t>Предварительное</w:t>
      </w:r>
      <w:r>
        <w:t xml:space="preserve"> </w:t>
      </w:r>
      <w:r w:rsidR="00851499">
        <w:t>судебное</w:t>
      </w:r>
      <w:r>
        <w:t xml:space="preserve"> </w:t>
      </w:r>
      <w:r w:rsidR="00851499">
        <w:t>заседание</w:t>
      </w:r>
      <w:r>
        <w:t xml:space="preserve"> </w:t>
      </w:r>
      <w:r w:rsidR="00851499">
        <w:t>по</w:t>
      </w:r>
      <w:r>
        <w:t xml:space="preserve"> </w:t>
      </w:r>
      <w:r w:rsidR="00851499">
        <w:t>уголовному</w:t>
      </w:r>
      <w:r>
        <w:t xml:space="preserve"> </w:t>
      </w:r>
      <w:r w:rsidR="00851499">
        <w:t>делу</w:t>
      </w:r>
      <w:r>
        <w:t xml:space="preserve"> </w:t>
      </w:r>
      <w:r w:rsidR="00851499">
        <w:t>назначено</w:t>
      </w:r>
      <w:r>
        <w:t xml:space="preserve"> </w:t>
      </w:r>
      <w:r w:rsidR="00851499">
        <w:t>на</w:t>
      </w:r>
      <w:r>
        <w:t xml:space="preserve"> </w:t>
      </w:r>
      <w:r w:rsidR="00851499">
        <w:t>25</w:t>
      </w:r>
      <w:r>
        <w:t xml:space="preserve"> </w:t>
      </w:r>
      <w:r w:rsidR="00851499">
        <w:t>февраля</w:t>
      </w:r>
      <w:r>
        <w:t>»</w:t>
      </w:r>
      <w:r w:rsidR="00851499">
        <w:t>,</w:t>
      </w:r>
      <w:r>
        <w:t xml:space="preserve"> – </w:t>
      </w:r>
      <w:r w:rsidR="00851499">
        <w:t>сказала</w:t>
      </w:r>
      <w:r>
        <w:t xml:space="preserve"> </w:t>
      </w:r>
      <w:r w:rsidR="00851499">
        <w:t>пресс-секретарь</w:t>
      </w:r>
      <w:r>
        <w:t xml:space="preserve"> </w:t>
      </w:r>
      <w:r w:rsidR="00851499">
        <w:t>Ирина</w:t>
      </w:r>
      <w:r>
        <w:t xml:space="preserve"> </w:t>
      </w:r>
      <w:r w:rsidR="00851499">
        <w:t>Жирнова.</w:t>
      </w:r>
    </w:p>
    <w:p w14:paraId="4ECD6689" w14:textId="13C88827" w:rsidR="00851499" w:rsidRDefault="00851499" w:rsidP="00851499">
      <w:pPr>
        <w:jc w:val="both"/>
      </w:pPr>
      <w:r>
        <w:t>1</w:t>
      </w:r>
      <w:r w:rsidR="008405B1">
        <w:t xml:space="preserve"> </w:t>
      </w:r>
      <w:r>
        <w:t>февраля</w:t>
      </w:r>
      <w:r w:rsidR="008405B1">
        <w:t xml:space="preserve"> </w:t>
      </w:r>
      <w:r>
        <w:t>официальный</w:t>
      </w:r>
      <w:r w:rsidR="008405B1">
        <w:t xml:space="preserve"> </w:t>
      </w:r>
      <w:r>
        <w:t>представитель</w:t>
      </w:r>
      <w:r w:rsidR="008405B1">
        <w:t xml:space="preserve"> </w:t>
      </w:r>
      <w:r>
        <w:t>Генпрокуратуры</w:t>
      </w:r>
      <w:r w:rsidR="008405B1">
        <w:t xml:space="preserve"> </w:t>
      </w:r>
      <w:r>
        <w:t>России</w:t>
      </w:r>
      <w:r w:rsidR="008405B1">
        <w:t xml:space="preserve"> </w:t>
      </w:r>
      <w:r>
        <w:t>Александр</w:t>
      </w:r>
      <w:r w:rsidR="008405B1">
        <w:t xml:space="preserve"> </w:t>
      </w:r>
      <w:r>
        <w:t>Куренной</w:t>
      </w:r>
      <w:r w:rsidR="008405B1">
        <w:t xml:space="preserve"> </w:t>
      </w:r>
      <w:r>
        <w:t>заявил,</w:t>
      </w:r>
      <w:r w:rsidR="008405B1">
        <w:t xml:space="preserve"> </w:t>
      </w:r>
      <w:r>
        <w:t>что</w:t>
      </w:r>
      <w:r w:rsidR="008405B1">
        <w:t xml:space="preserve"> </w:t>
      </w:r>
      <w:r>
        <w:t>следователи</w:t>
      </w:r>
      <w:r w:rsidR="008405B1">
        <w:t xml:space="preserve"> </w:t>
      </w:r>
      <w:r>
        <w:t>завершили</w:t>
      </w:r>
      <w:r w:rsidR="008405B1">
        <w:t xml:space="preserve"> </w:t>
      </w:r>
      <w:r>
        <w:t>свою</w:t>
      </w:r>
      <w:r w:rsidR="008405B1">
        <w:t xml:space="preserve"> </w:t>
      </w:r>
      <w:r>
        <w:t>часть</w:t>
      </w:r>
      <w:r w:rsidR="008405B1">
        <w:t xml:space="preserve"> </w:t>
      </w:r>
      <w:r>
        <w:t>работы</w:t>
      </w:r>
      <w:r w:rsidR="008405B1">
        <w:t xml:space="preserve"> </w:t>
      </w:r>
      <w:r>
        <w:t>по</w:t>
      </w:r>
      <w:r w:rsidR="008405B1">
        <w:t xml:space="preserve"> </w:t>
      </w:r>
      <w:r>
        <w:t>уголовному</w:t>
      </w:r>
      <w:r w:rsidR="008405B1">
        <w:t xml:space="preserve"> </w:t>
      </w:r>
      <w:r>
        <w:t>делу</w:t>
      </w:r>
      <w:r w:rsidR="008405B1">
        <w:t xml:space="preserve"> </w:t>
      </w:r>
      <w:r>
        <w:t>о</w:t>
      </w:r>
      <w:r w:rsidR="008405B1">
        <w:t xml:space="preserve"> </w:t>
      </w:r>
      <w:r>
        <w:t>теракте</w:t>
      </w:r>
      <w:r w:rsidR="008405B1">
        <w:t xml:space="preserve"> </w:t>
      </w:r>
      <w:r>
        <w:t>в</w:t>
      </w:r>
      <w:r w:rsidR="008405B1">
        <w:t xml:space="preserve"> </w:t>
      </w:r>
      <w:r>
        <w:t>Северной</w:t>
      </w:r>
      <w:r w:rsidR="008405B1">
        <w:t xml:space="preserve"> </w:t>
      </w:r>
      <w:r>
        <w:t>столице</w:t>
      </w:r>
      <w:r w:rsidR="008405B1">
        <w:t xml:space="preserve"> </w:t>
      </w:r>
      <w:r>
        <w:t>и</w:t>
      </w:r>
      <w:r w:rsidR="008405B1">
        <w:t xml:space="preserve"> </w:t>
      </w:r>
      <w:r>
        <w:t>передали</w:t>
      </w:r>
      <w:r w:rsidR="008405B1">
        <w:t xml:space="preserve"> </w:t>
      </w:r>
      <w:r>
        <w:t>материалы</w:t>
      </w:r>
      <w:r w:rsidR="008405B1">
        <w:t xml:space="preserve"> </w:t>
      </w:r>
      <w:r>
        <w:t>в</w:t>
      </w:r>
      <w:r w:rsidR="008405B1">
        <w:t xml:space="preserve"> </w:t>
      </w:r>
      <w:r>
        <w:t>суд.</w:t>
      </w:r>
    </w:p>
    <w:p w14:paraId="0BE0DB72" w14:textId="764D7300" w:rsidR="00851499" w:rsidRDefault="00851499" w:rsidP="00851499">
      <w:pPr>
        <w:jc w:val="both"/>
      </w:pPr>
      <w:r>
        <w:t>В</w:t>
      </w:r>
      <w:r w:rsidR="008405B1">
        <w:t xml:space="preserve"> </w:t>
      </w:r>
      <w:r>
        <w:t>апреле</w:t>
      </w:r>
      <w:r w:rsidR="008405B1">
        <w:t xml:space="preserve"> </w:t>
      </w:r>
      <w:r>
        <w:t>2018</w:t>
      </w:r>
      <w:r w:rsidR="008405B1">
        <w:t xml:space="preserve"> </w:t>
      </w:r>
      <w:r>
        <w:t>года</w:t>
      </w:r>
      <w:r w:rsidR="008405B1">
        <w:t xml:space="preserve"> </w:t>
      </w:r>
      <w:r>
        <w:t>представитель</w:t>
      </w:r>
      <w:r w:rsidR="008405B1">
        <w:t xml:space="preserve"> </w:t>
      </w:r>
      <w:r>
        <w:t>СК</w:t>
      </w:r>
      <w:r w:rsidR="008405B1">
        <w:t xml:space="preserve"> </w:t>
      </w:r>
      <w:r>
        <w:t>России</w:t>
      </w:r>
      <w:r w:rsidR="008405B1">
        <w:t xml:space="preserve"> </w:t>
      </w:r>
      <w:r>
        <w:t>Светлана</w:t>
      </w:r>
      <w:r w:rsidR="008405B1">
        <w:t xml:space="preserve"> </w:t>
      </w:r>
      <w:r>
        <w:t>Петренко</w:t>
      </w:r>
      <w:r w:rsidR="008405B1">
        <w:t xml:space="preserve"> </w:t>
      </w:r>
      <w:r>
        <w:t>заявила,</w:t>
      </w:r>
      <w:r w:rsidR="008405B1">
        <w:t xml:space="preserve"> </w:t>
      </w:r>
      <w:r>
        <w:t>что</w:t>
      </w:r>
      <w:r w:rsidR="008405B1">
        <w:t xml:space="preserve"> </w:t>
      </w:r>
      <w:r>
        <w:t>террористов,</w:t>
      </w:r>
      <w:r w:rsidR="008405B1">
        <w:t xml:space="preserve"> </w:t>
      </w:r>
      <w:r>
        <w:t>совершивших</w:t>
      </w:r>
      <w:r w:rsidR="008405B1">
        <w:t xml:space="preserve"> </w:t>
      </w:r>
      <w:r>
        <w:t>взрыв</w:t>
      </w:r>
      <w:r w:rsidR="008405B1">
        <w:t xml:space="preserve"> </w:t>
      </w:r>
      <w:r>
        <w:t>в</w:t>
      </w:r>
      <w:r w:rsidR="008405B1">
        <w:t xml:space="preserve"> </w:t>
      </w:r>
      <w:r>
        <w:t>метро,</w:t>
      </w:r>
      <w:r w:rsidR="008405B1">
        <w:t xml:space="preserve"> </w:t>
      </w:r>
      <w:r>
        <w:t>удалось</w:t>
      </w:r>
      <w:r w:rsidR="008405B1">
        <w:t xml:space="preserve"> </w:t>
      </w:r>
      <w:r>
        <w:t>вычислить</w:t>
      </w:r>
      <w:r w:rsidR="008405B1">
        <w:t xml:space="preserve"> </w:t>
      </w:r>
      <w:r>
        <w:t>по</w:t>
      </w:r>
      <w:r w:rsidR="008405B1">
        <w:t xml:space="preserve"> </w:t>
      </w:r>
      <w:r>
        <w:t>электронным</w:t>
      </w:r>
      <w:r w:rsidR="008405B1">
        <w:t xml:space="preserve"> </w:t>
      </w:r>
      <w:r>
        <w:t>следам.</w:t>
      </w:r>
      <w:r w:rsidR="008405B1">
        <w:t xml:space="preserve"> </w:t>
      </w:r>
      <w:r>
        <w:t>Были</w:t>
      </w:r>
      <w:r w:rsidR="008405B1">
        <w:t xml:space="preserve"> </w:t>
      </w:r>
      <w:r>
        <w:t>задержаны</w:t>
      </w:r>
      <w:r w:rsidR="008405B1">
        <w:t xml:space="preserve"> </w:t>
      </w:r>
      <w:r>
        <w:t>11</w:t>
      </w:r>
      <w:r w:rsidR="008405B1">
        <w:t xml:space="preserve"> </w:t>
      </w:r>
      <w:r>
        <w:t>человек,</w:t>
      </w:r>
      <w:r w:rsidR="008405B1">
        <w:t xml:space="preserve"> </w:t>
      </w:r>
      <w:r>
        <w:t>в</w:t>
      </w:r>
      <w:r w:rsidR="008405B1">
        <w:t xml:space="preserve"> </w:t>
      </w:r>
      <w:r>
        <w:t>том</w:t>
      </w:r>
      <w:r w:rsidR="008405B1">
        <w:t xml:space="preserve"> </w:t>
      </w:r>
      <w:r>
        <w:t>числе</w:t>
      </w:r>
      <w:r w:rsidR="008405B1">
        <w:t xml:space="preserve"> </w:t>
      </w:r>
      <w:r>
        <w:t>организатор</w:t>
      </w:r>
      <w:r w:rsidR="008405B1">
        <w:t xml:space="preserve"> </w:t>
      </w:r>
      <w:r>
        <w:t>атаки.</w:t>
      </w:r>
      <w:r w:rsidR="008405B1">
        <w:t xml:space="preserve"> </w:t>
      </w:r>
      <w:r>
        <w:t>В</w:t>
      </w:r>
      <w:r w:rsidR="008405B1">
        <w:t xml:space="preserve"> </w:t>
      </w:r>
      <w:r>
        <w:t>июле</w:t>
      </w:r>
      <w:r w:rsidR="008405B1">
        <w:t xml:space="preserve"> </w:t>
      </w:r>
      <w:r>
        <w:t>следствие</w:t>
      </w:r>
      <w:r w:rsidR="008405B1">
        <w:t xml:space="preserve"> </w:t>
      </w:r>
      <w:r>
        <w:t>признало</w:t>
      </w:r>
      <w:r w:rsidR="008405B1">
        <w:t xml:space="preserve"> </w:t>
      </w:r>
      <w:r>
        <w:t>112</w:t>
      </w:r>
      <w:r w:rsidR="008405B1">
        <w:t xml:space="preserve"> </w:t>
      </w:r>
      <w:r>
        <w:t>человек</w:t>
      </w:r>
      <w:r w:rsidR="008405B1">
        <w:t xml:space="preserve"> </w:t>
      </w:r>
      <w:r>
        <w:t>потерпевшими</w:t>
      </w:r>
      <w:r w:rsidR="008405B1">
        <w:t xml:space="preserve"> </w:t>
      </w:r>
      <w:r>
        <w:t>по</w:t>
      </w:r>
      <w:r w:rsidR="008405B1">
        <w:t xml:space="preserve"> </w:t>
      </w:r>
      <w:r>
        <w:t>делу</w:t>
      </w:r>
      <w:r w:rsidR="008405B1">
        <w:t xml:space="preserve"> </w:t>
      </w:r>
      <w:r>
        <w:t>о</w:t>
      </w:r>
      <w:r w:rsidR="008405B1">
        <w:t xml:space="preserve"> </w:t>
      </w:r>
      <w:r>
        <w:t>теракте.</w:t>
      </w:r>
    </w:p>
    <w:p w14:paraId="1BF9CB59" w14:textId="34725DBF" w:rsidR="00851499" w:rsidRDefault="00851499" w:rsidP="00851499">
      <w:pPr>
        <w:jc w:val="both"/>
      </w:pPr>
      <w:r>
        <w:t>Трагедия</w:t>
      </w:r>
      <w:r w:rsidR="008405B1">
        <w:t xml:space="preserve"> </w:t>
      </w:r>
      <w:r>
        <w:t>произошла</w:t>
      </w:r>
      <w:r w:rsidR="008405B1">
        <w:t xml:space="preserve"> </w:t>
      </w:r>
      <w:r>
        <w:t>днем</w:t>
      </w:r>
      <w:r w:rsidR="008405B1">
        <w:t xml:space="preserve"> </w:t>
      </w:r>
      <w:r>
        <w:t>3</w:t>
      </w:r>
      <w:r w:rsidR="008405B1">
        <w:t xml:space="preserve"> </w:t>
      </w:r>
      <w:r>
        <w:t>апреля</w:t>
      </w:r>
      <w:r w:rsidR="008405B1">
        <w:t xml:space="preserve"> </w:t>
      </w:r>
      <w:r>
        <w:t>2017</w:t>
      </w:r>
      <w:r w:rsidR="008405B1">
        <w:t xml:space="preserve"> </w:t>
      </w:r>
      <w:r>
        <w:t>года</w:t>
      </w:r>
      <w:r w:rsidR="008405B1">
        <w:t xml:space="preserve"> </w:t>
      </w:r>
      <w:r>
        <w:t>на</w:t>
      </w:r>
      <w:r w:rsidR="008405B1">
        <w:t xml:space="preserve"> </w:t>
      </w:r>
      <w:r>
        <w:t>перегоне</w:t>
      </w:r>
      <w:r w:rsidR="008405B1">
        <w:t xml:space="preserve"> </w:t>
      </w:r>
      <w:r>
        <w:t>между</w:t>
      </w:r>
      <w:r w:rsidR="008405B1">
        <w:t xml:space="preserve"> </w:t>
      </w:r>
      <w:r>
        <w:t>станциями</w:t>
      </w:r>
      <w:r w:rsidR="008405B1">
        <w:t xml:space="preserve"> «</w:t>
      </w:r>
      <w:r>
        <w:t>Сенная</w:t>
      </w:r>
      <w:r w:rsidR="008405B1">
        <w:t xml:space="preserve"> </w:t>
      </w:r>
      <w:r>
        <w:t>площадь</w:t>
      </w:r>
      <w:r w:rsidR="008405B1">
        <w:t xml:space="preserve">» </w:t>
      </w:r>
      <w:r>
        <w:t>и</w:t>
      </w:r>
      <w:r w:rsidR="008405B1">
        <w:t xml:space="preserve"> «</w:t>
      </w:r>
      <w:r>
        <w:t>Технологический</w:t>
      </w:r>
      <w:r w:rsidR="008405B1">
        <w:t xml:space="preserve"> </w:t>
      </w:r>
      <w:r>
        <w:t>институт</w:t>
      </w:r>
      <w:r w:rsidR="008405B1">
        <w:t xml:space="preserve"> – </w:t>
      </w:r>
      <w:r>
        <w:t>2</w:t>
      </w:r>
      <w:r w:rsidR="008405B1">
        <w:t>»</w:t>
      </w:r>
      <w:r>
        <w:t>.</w:t>
      </w:r>
      <w:r w:rsidR="008405B1">
        <w:t xml:space="preserve"> </w:t>
      </w:r>
      <w:r>
        <w:t>В</w:t>
      </w:r>
      <w:r w:rsidR="008405B1">
        <w:t xml:space="preserve"> </w:t>
      </w:r>
      <w:r>
        <w:t>одном</w:t>
      </w:r>
      <w:r w:rsidR="008405B1">
        <w:t xml:space="preserve"> </w:t>
      </w:r>
      <w:r>
        <w:t>из</w:t>
      </w:r>
      <w:r w:rsidR="008405B1">
        <w:t xml:space="preserve"> </w:t>
      </w:r>
      <w:r>
        <w:t>вагонов</w:t>
      </w:r>
      <w:r w:rsidR="008405B1">
        <w:t xml:space="preserve"> </w:t>
      </w:r>
      <w:r>
        <w:t>поезда</w:t>
      </w:r>
      <w:r w:rsidR="008405B1">
        <w:t xml:space="preserve"> </w:t>
      </w:r>
      <w:r>
        <w:t>произошел</w:t>
      </w:r>
      <w:r w:rsidR="008405B1">
        <w:t xml:space="preserve"> </w:t>
      </w:r>
      <w:r>
        <w:t>взрыв,</w:t>
      </w:r>
      <w:r w:rsidR="008405B1">
        <w:t xml:space="preserve"> </w:t>
      </w:r>
      <w:r>
        <w:t>в</w:t>
      </w:r>
      <w:r w:rsidR="008405B1">
        <w:t xml:space="preserve"> </w:t>
      </w:r>
      <w:r>
        <w:t>результате</w:t>
      </w:r>
      <w:r w:rsidR="008405B1">
        <w:t xml:space="preserve"> </w:t>
      </w:r>
      <w:r>
        <w:t>которого</w:t>
      </w:r>
      <w:r w:rsidR="008405B1">
        <w:t xml:space="preserve"> </w:t>
      </w:r>
      <w:r>
        <w:t>погибли</w:t>
      </w:r>
      <w:r w:rsidR="008405B1">
        <w:t xml:space="preserve"> </w:t>
      </w:r>
      <w:r>
        <w:t>16</w:t>
      </w:r>
      <w:r w:rsidR="008405B1">
        <w:t xml:space="preserve"> </w:t>
      </w:r>
      <w:r>
        <w:t>человек,</w:t>
      </w:r>
      <w:r w:rsidR="008405B1">
        <w:t xml:space="preserve"> </w:t>
      </w:r>
      <w:r>
        <w:t>в</w:t>
      </w:r>
      <w:r w:rsidR="008405B1">
        <w:t xml:space="preserve"> </w:t>
      </w:r>
      <w:r>
        <w:t>том</w:t>
      </w:r>
      <w:r w:rsidR="008405B1">
        <w:t xml:space="preserve"> </w:t>
      </w:r>
      <w:r>
        <w:t>числе</w:t>
      </w:r>
      <w:r w:rsidR="008405B1">
        <w:t xml:space="preserve"> </w:t>
      </w:r>
      <w:r>
        <w:t>террорист-смертник</w:t>
      </w:r>
      <w:r w:rsidR="008405B1">
        <w:t xml:space="preserve"> </w:t>
      </w:r>
      <w:r>
        <w:t>Акбаржон</w:t>
      </w:r>
      <w:r w:rsidR="008405B1">
        <w:t xml:space="preserve"> </w:t>
      </w:r>
      <w:r>
        <w:t>Джалилов.</w:t>
      </w:r>
      <w:r w:rsidR="008405B1">
        <w:t xml:space="preserve"> </w:t>
      </w:r>
      <w:r>
        <w:t>Более</w:t>
      </w:r>
      <w:r w:rsidR="008405B1">
        <w:t xml:space="preserve"> </w:t>
      </w:r>
      <w:r>
        <w:t>100</w:t>
      </w:r>
      <w:r w:rsidR="008405B1">
        <w:t xml:space="preserve"> </w:t>
      </w:r>
      <w:r>
        <w:t>человек</w:t>
      </w:r>
      <w:r w:rsidR="008405B1">
        <w:t xml:space="preserve"> </w:t>
      </w:r>
      <w:r>
        <w:t>пострадали.</w:t>
      </w:r>
    </w:p>
    <w:p w14:paraId="6D6F57EF" w14:textId="0FAAEC16" w:rsidR="00851499" w:rsidRDefault="00851499" w:rsidP="00851499">
      <w:pPr>
        <w:jc w:val="both"/>
      </w:pPr>
      <w:r>
        <w:t>В</w:t>
      </w:r>
      <w:r w:rsidR="008405B1">
        <w:t xml:space="preserve"> </w:t>
      </w:r>
      <w:r>
        <w:t>тот</w:t>
      </w:r>
      <w:r w:rsidR="008405B1">
        <w:t xml:space="preserve"> </w:t>
      </w:r>
      <w:r>
        <w:t>же</w:t>
      </w:r>
      <w:r w:rsidR="008405B1">
        <w:t xml:space="preserve"> </w:t>
      </w:r>
      <w:r>
        <w:t>день</w:t>
      </w:r>
      <w:r w:rsidR="008405B1">
        <w:t xml:space="preserve"> </w:t>
      </w:r>
      <w:r>
        <w:t>на</w:t>
      </w:r>
      <w:r w:rsidR="008405B1">
        <w:t xml:space="preserve"> </w:t>
      </w:r>
      <w:r>
        <w:t>станции</w:t>
      </w:r>
      <w:r w:rsidR="008405B1">
        <w:t xml:space="preserve"> «</w:t>
      </w:r>
      <w:r>
        <w:t>Площадь</w:t>
      </w:r>
      <w:r w:rsidR="008405B1">
        <w:t xml:space="preserve"> </w:t>
      </w:r>
      <w:r>
        <w:t>Восстания</w:t>
      </w:r>
      <w:r w:rsidR="008405B1">
        <w:t xml:space="preserve">» </w:t>
      </w:r>
      <w:r>
        <w:t>было</w:t>
      </w:r>
      <w:r w:rsidR="008405B1">
        <w:t xml:space="preserve"> </w:t>
      </w:r>
      <w:r>
        <w:t>обнаружено</w:t>
      </w:r>
      <w:r w:rsidR="008405B1">
        <w:t xml:space="preserve"> </w:t>
      </w:r>
      <w:r>
        <w:t>еще</w:t>
      </w:r>
      <w:r w:rsidR="008405B1">
        <w:t xml:space="preserve"> </w:t>
      </w:r>
      <w:r>
        <w:t>одно</w:t>
      </w:r>
      <w:r w:rsidR="008405B1">
        <w:t xml:space="preserve"> </w:t>
      </w:r>
      <w:r>
        <w:t>взрывное</w:t>
      </w:r>
      <w:r w:rsidR="008405B1">
        <w:t xml:space="preserve"> </w:t>
      </w:r>
      <w:r>
        <w:t>устройство.</w:t>
      </w:r>
      <w:r w:rsidR="008405B1">
        <w:t xml:space="preserve"> </w:t>
      </w:r>
      <w:r>
        <w:t>Атаку</w:t>
      </w:r>
      <w:r w:rsidR="008405B1">
        <w:t xml:space="preserve"> </w:t>
      </w:r>
      <w:r>
        <w:t>удалось</w:t>
      </w:r>
      <w:r w:rsidR="008405B1">
        <w:t xml:space="preserve"> </w:t>
      </w:r>
      <w:r>
        <w:t>предотвратить.</w:t>
      </w:r>
    </w:p>
    <w:p w14:paraId="1E533DF5" w14:textId="2B20D2B3" w:rsidR="00851499" w:rsidRDefault="00C90DB2" w:rsidP="00851499">
      <w:pPr>
        <w:jc w:val="both"/>
      </w:pPr>
      <w:hyperlink r:id="rId36" w:history="1">
        <w:r w:rsidR="00851499" w:rsidRPr="00421539">
          <w:rPr>
            <w:rStyle w:val="a9"/>
          </w:rPr>
          <w:t>https://iz.ru/848491/2019-02-21/sud-anonsiroval-start-protcessa-po-teraktu-v-metro-peterburga</w:t>
        </w:r>
      </w:hyperlink>
    </w:p>
    <w:p w14:paraId="34955074" w14:textId="0C2CE8CA" w:rsidR="0021535E" w:rsidRDefault="00DF5BA9" w:rsidP="009E1434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40" w:name="_Toc1721177"/>
      <w:r w:rsidRPr="00DF5BA9">
        <w:rPr>
          <w:rFonts w:ascii="Times New Roman" w:hAnsi="Times New Roman"/>
          <w:sz w:val="24"/>
          <w:szCs w:val="24"/>
        </w:rPr>
        <w:t>ТРАНСПОРТ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DF5BA9">
        <w:rPr>
          <w:rFonts w:ascii="Times New Roman" w:hAnsi="Times New Roman"/>
          <w:sz w:val="24"/>
          <w:szCs w:val="24"/>
        </w:rPr>
        <w:t>РОССИИ;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DF5BA9">
        <w:rPr>
          <w:rFonts w:ascii="Times New Roman" w:hAnsi="Times New Roman"/>
          <w:sz w:val="24"/>
          <w:szCs w:val="24"/>
        </w:rPr>
        <w:t>ВЛАДИМИР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DF5BA9">
        <w:rPr>
          <w:rFonts w:ascii="Times New Roman" w:hAnsi="Times New Roman"/>
          <w:sz w:val="24"/>
          <w:szCs w:val="24"/>
        </w:rPr>
        <w:t>ГОНДУСОВ;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DF5BA9">
        <w:rPr>
          <w:rFonts w:ascii="Times New Roman" w:hAnsi="Times New Roman"/>
          <w:sz w:val="24"/>
          <w:szCs w:val="24"/>
        </w:rPr>
        <w:t>2019.02.21;</w:t>
      </w:r>
      <w:r w:rsidR="008405B1">
        <w:rPr>
          <w:rFonts w:ascii="Times New Roman" w:hAnsi="Times New Roman"/>
          <w:sz w:val="24"/>
          <w:szCs w:val="24"/>
        </w:rPr>
        <w:t xml:space="preserve">  </w:t>
      </w:r>
      <w:r w:rsidRPr="00DF5BA9">
        <w:rPr>
          <w:rFonts w:ascii="Times New Roman" w:hAnsi="Times New Roman"/>
          <w:sz w:val="24"/>
          <w:szCs w:val="24"/>
        </w:rPr>
        <w:t>ЗАСТРЯЛ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DF5BA9">
        <w:rPr>
          <w:rFonts w:ascii="Times New Roman" w:hAnsi="Times New Roman"/>
          <w:sz w:val="24"/>
          <w:szCs w:val="24"/>
        </w:rPr>
        <w:t>НА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DF5BA9">
        <w:rPr>
          <w:rFonts w:ascii="Times New Roman" w:hAnsi="Times New Roman"/>
          <w:sz w:val="24"/>
          <w:szCs w:val="24"/>
        </w:rPr>
        <w:t>ПЕРЕЕЗДЕ</w:t>
      </w:r>
      <w:r>
        <w:rPr>
          <w:rFonts w:ascii="Times New Roman" w:hAnsi="Times New Roman"/>
          <w:sz w:val="24"/>
          <w:szCs w:val="24"/>
        </w:rPr>
        <w:t>;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DF5BA9">
        <w:rPr>
          <w:rFonts w:ascii="Times New Roman" w:hAnsi="Times New Roman"/>
          <w:sz w:val="24"/>
          <w:szCs w:val="24"/>
        </w:rPr>
        <w:t>КАК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DF5BA9">
        <w:rPr>
          <w:rFonts w:ascii="Times New Roman" w:hAnsi="Times New Roman"/>
          <w:sz w:val="24"/>
          <w:szCs w:val="24"/>
        </w:rPr>
        <w:t>РАЗВЯЗАТЬ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DF5BA9">
        <w:rPr>
          <w:rFonts w:ascii="Times New Roman" w:hAnsi="Times New Roman"/>
          <w:sz w:val="24"/>
          <w:szCs w:val="24"/>
        </w:rPr>
        <w:t>ЖЕЛЕЗНОДОРОЖНО</w:t>
      </w:r>
      <w:r w:rsidR="008405B1">
        <w:rPr>
          <w:rFonts w:ascii="Times New Roman" w:hAnsi="Times New Roman"/>
          <w:sz w:val="24"/>
          <w:szCs w:val="24"/>
        </w:rPr>
        <w:t>-</w:t>
      </w:r>
      <w:r w:rsidRPr="00DF5BA9">
        <w:rPr>
          <w:rFonts w:ascii="Times New Roman" w:hAnsi="Times New Roman"/>
          <w:sz w:val="24"/>
          <w:szCs w:val="24"/>
        </w:rPr>
        <w:t>АВТОМОБИЛЬНЫЕ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DF5BA9">
        <w:rPr>
          <w:rFonts w:ascii="Times New Roman" w:hAnsi="Times New Roman"/>
          <w:sz w:val="24"/>
          <w:szCs w:val="24"/>
        </w:rPr>
        <w:t>УЗЛЫ?</w:t>
      </w:r>
      <w:bookmarkEnd w:id="40"/>
    </w:p>
    <w:p w14:paraId="5F3C43E3" w14:textId="6AE99C60" w:rsidR="0021535E" w:rsidRDefault="00DF5BA9" w:rsidP="009E1434">
      <w:pPr>
        <w:jc w:val="both"/>
      </w:pPr>
      <w:r>
        <w:t>Поезд</w:t>
      </w:r>
      <w:r w:rsidR="008405B1">
        <w:t xml:space="preserve"> </w:t>
      </w:r>
      <w:r>
        <w:t>идет,</w:t>
      </w:r>
      <w:r w:rsidR="008405B1">
        <w:t xml:space="preserve"> </w:t>
      </w:r>
      <w:r>
        <w:t>машины</w:t>
      </w:r>
      <w:r w:rsidR="008405B1">
        <w:t xml:space="preserve"> </w:t>
      </w:r>
      <w:r>
        <w:t>стоят.</w:t>
      </w:r>
      <w:r w:rsidR="008405B1">
        <w:t xml:space="preserve"> </w:t>
      </w:r>
      <w:r>
        <w:t>Так</w:t>
      </w:r>
      <w:r w:rsidR="008405B1">
        <w:t xml:space="preserve"> </w:t>
      </w:r>
      <w:r>
        <w:t>в</w:t>
      </w:r>
      <w:r w:rsidR="008405B1">
        <w:t xml:space="preserve"> </w:t>
      </w:r>
      <w:r>
        <w:t>Подмосковье</w:t>
      </w:r>
      <w:r w:rsidR="008405B1">
        <w:t xml:space="preserve"> </w:t>
      </w:r>
      <w:r>
        <w:t>продолжается</w:t>
      </w:r>
      <w:r w:rsidR="008405B1">
        <w:t xml:space="preserve"> </w:t>
      </w:r>
      <w:r>
        <w:t>десятилетиями.</w:t>
      </w:r>
      <w:r w:rsidR="008405B1">
        <w:t xml:space="preserve"> </w:t>
      </w:r>
      <w:r>
        <w:t>Проблем</w:t>
      </w:r>
      <w:r w:rsidR="008405B1">
        <w:t xml:space="preserve"> </w:t>
      </w:r>
      <w:r>
        <w:t>немало</w:t>
      </w:r>
      <w:r w:rsidR="008405B1">
        <w:t xml:space="preserve"> </w:t>
      </w:r>
      <w:r>
        <w:t>и</w:t>
      </w:r>
      <w:r w:rsidR="008405B1">
        <w:t xml:space="preserve"> </w:t>
      </w:r>
      <w:r>
        <w:t>сегодня,</w:t>
      </w:r>
      <w:r w:rsidR="008405B1">
        <w:t xml:space="preserve"> </w:t>
      </w:r>
      <w:r>
        <w:t>но</w:t>
      </w:r>
      <w:r w:rsidR="008405B1">
        <w:t xml:space="preserve"> </w:t>
      </w:r>
      <w:r>
        <w:t>областная</w:t>
      </w:r>
      <w:r w:rsidR="008405B1">
        <w:t xml:space="preserve"> </w:t>
      </w:r>
      <w:r>
        <w:t>программа</w:t>
      </w:r>
      <w:r w:rsidR="008405B1">
        <w:t xml:space="preserve"> «</w:t>
      </w:r>
      <w:r>
        <w:t>Свободный</w:t>
      </w:r>
      <w:r w:rsidR="008405B1">
        <w:t xml:space="preserve"> </w:t>
      </w:r>
      <w:r>
        <w:t>переезд</w:t>
      </w:r>
      <w:r w:rsidR="008405B1">
        <w:t xml:space="preserve">» </w:t>
      </w:r>
      <w:r>
        <w:t>за</w:t>
      </w:r>
      <w:r w:rsidR="008405B1">
        <w:t xml:space="preserve"> </w:t>
      </w:r>
      <w:r>
        <w:t>последние</w:t>
      </w:r>
      <w:r w:rsidR="008405B1">
        <w:t xml:space="preserve"> </w:t>
      </w:r>
      <w:r>
        <w:t>годы</w:t>
      </w:r>
      <w:r w:rsidR="008405B1">
        <w:t xml:space="preserve"> «</w:t>
      </w:r>
      <w:r>
        <w:t>развязала</w:t>
      </w:r>
      <w:r w:rsidR="008405B1">
        <w:t xml:space="preserve">» </w:t>
      </w:r>
      <w:r>
        <w:t>немало</w:t>
      </w:r>
      <w:r w:rsidR="008405B1">
        <w:t xml:space="preserve"> </w:t>
      </w:r>
      <w:r>
        <w:t>запутанных</w:t>
      </w:r>
      <w:r w:rsidR="008405B1">
        <w:t xml:space="preserve"> </w:t>
      </w:r>
      <w:r>
        <w:t>железнодорожно</w:t>
      </w:r>
      <w:r w:rsidR="008405B1">
        <w:t>-</w:t>
      </w:r>
      <w:r>
        <w:t>автомобильных</w:t>
      </w:r>
      <w:r w:rsidR="008405B1">
        <w:t xml:space="preserve"> </w:t>
      </w:r>
      <w:r>
        <w:t>узлов.</w:t>
      </w:r>
    </w:p>
    <w:p w14:paraId="26053BD3" w14:textId="39E5C4DB" w:rsidR="0021535E" w:rsidRDefault="00DF5BA9" w:rsidP="009E1434">
      <w:pPr>
        <w:jc w:val="both"/>
      </w:pPr>
      <w:r>
        <w:t>Часы</w:t>
      </w:r>
      <w:r w:rsidR="008405B1">
        <w:t xml:space="preserve"> </w:t>
      </w:r>
      <w:r>
        <w:t>простоя.</w:t>
      </w:r>
      <w:r w:rsidR="008405B1">
        <w:t xml:space="preserve"> </w:t>
      </w:r>
      <w:r>
        <w:t>Кто</w:t>
      </w:r>
      <w:r w:rsidR="008405B1">
        <w:t xml:space="preserve"> </w:t>
      </w:r>
      <w:r>
        <w:t>виноват?</w:t>
      </w:r>
    </w:p>
    <w:p w14:paraId="31D4D7C2" w14:textId="1D829FEC" w:rsidR="00DF5BA9" w:rsidRDefault="00DF5BA9" w:rsidP="009E1434">
      <w:pPr>
        <w:jc w:val="both"/>
      </w:pPr>
      <w:r>
        <w:t>На</w:t>
      </w:r>
      <w:r w:rsidR="008405B1">
        <w:t xml:space="preserve"> </w:t>
      </w:r>
      <w:r>
        <w:t>подмосковных</w:t>
      </w:r>
      <w:r w:rsidR="008405B1">
        <w:t xml:space="preserve"> </w:t>
      </w:r>
      <w:r>
        <w:t>трассах</w:t>
      </w:r>
      <w:r w:rsidR="008405B1">
        <w:t xml:space="preserve"> </w:t>
      </w:r>
      <w:r>
        <w:t>в</w:t>
      </w:r>
      <w:r w:rsidR="008405B1">
        <w:t xml:space="preserve"> </w:t>
      </w:r>
      <w:r>
        <w:t>ожидании</w:t>
      </w:r>
      <w:r w:rsidR="008405B1">
        <w:t xml:space="preserve"> </w:t>
      </w:r>
      <w:r>
        <w:t>открытого</w:t>
      </w:r>
      <w:r w:rsidR="008405B1">
        <w:t xml:space="preserve"> </w:t>
      </w:r>
      <w:r>
        <w:t>шлагбаума</w:t>
      </w:r>
      <w:r w:rsidR="008405B1">
        <w:t xml:space="preserve"> </w:t>
      </w:r>
      <w:r>
        <w:t>на</w:t>
      </w:r>
      <w:r w:rsidR="008405B1">
        <w:t xml:space="preserve"> </w:t>
      </w:r>
      <w:r>
        <w:t>железнодорожных</w:t>
      </w:r>
      <w:r w:rsidR="008405B1">
        <w:t xml:space="preserve"> </w:t>
      </w:r>
      <w:r>
        <w:t>переездах</w:t>
      </w:r>
      <w:r w:rsidR="008405B1">
        <w:t xml:space="preserve"> </w:t>
      </w:r>
      <w:r>
        <w:t>можно</w:t>
      </w:r>
      <w:r w:rsidR="008405B1">
        <w:t xml:space="preserve"> </w:t>
      </w:r>
      <w:r>
        <w:t>потерять</w:t>
      </w:r>
      <w:r w:rsidR="008405B1">
        <w:t xml:space="preserve"> </w:t>
      </w:r>
      <w:r>
        <w:t>немало</w:t>
      </w:r>
      <w:r w:rsidR="008405B1">
        <w:t xml:space="preserve"> </w:t>
      </w:r>
      <w:r>
        <w:t>времени.</w:t>
      </w:r>
      <w:r w:rsidR="008405B1">
        <w:t xml:space="preserve"> </w:t>
      </w:r>
      <w:r>
        <w:t>Причина</w:t>
      </w:r>
      <w:r w:rsidR="008405B1">
        <w:t xml:space="preserve"> </w:t>
      </w:r>
      <w:r>
        <w:t>ясна:</w:t>
      </w:r>
      <w:r w:rsidR="008405B1">
        <w:t xml:space="preserve"> </w:t>
      </w:r>
      <w:r>
        <w:t>через</w:t>
      </w:r>
      <w:r w:rsidR="008405B1">
        <w:t xml:space="preserve"> </w:t>
      </w:r>
      <w:r>
        <w:t>область</w:t>
      </w:r>
      <w:r w:rsidR="008405B1">
        <w:t xml:space="preserve"> </w:t>
      </w:r>
      <w:r>
        <w:t>проходят</w:t>
      </w:r>
      <w:r w:rsidR="008405B1">
        <w:t xml:space="preserve"> </w:t>
      </w:r>
      <w:r>
        <w:t>одиннадцать</w:t>
      </w:r>
      <w:r w:rsidR="008405B1">
        <w:t xml:space="preserve"> </w:t>
      </w:r>
      <w:r>
        <w:t>важнейших</w:t>
      </w:r>
      <w:r w:rsidR="008405B1">
        <w:t xml:space="preserve"> </w:t>
      </w:r>
      <w:r>
        <w:t>стратегических</w:t>
      </w:r>
      <w:r w:rsidR="008405B1">
        <w:t xml:space="preserve"> </w:t>
      </w:r>
      <w:r>
        <w:t>нитей,</w:t>
      </w:r>
      <w:r w:rsidR="008405B1">
        <w:t xml:space="preserve"> </w:t>
      </w:r>
      <w:r>
        <w:t>которые</w:t>
      </w:r>
      <w:r w:rsidR="008405B1">
        <w:t xml:space="preserve"> </w:t>
      </w:r>
      <w:r>
        <w:t>связывают</w:t>
      </w:r>
      <w:r w:rsidR="008405B1">
        <w:t xml:space="preserve"> </w:t>
      </w:r>
      <w:r>
        <w:t>столицу</w:t>
      </w:r>
      <w:r w:rsidR="008405B1">
        <w:t xml:space="preserve"> </w:t>
      </w:r>
      <w:r>
        <w:t>с</w:t>
      </w:r>
      <w:r w:rsidR="008405B1">
        <w:t xml:space="preserve"> </w:t>
      </w:r>
      <w:r>
        <w:t>регионами</w:t>
      </w:r>
      <w:r w:rsidR="008405B1">
        <w:t xml:space="preserve"> </w:t>
      </w:r>
      <w:r>
        <w:t>и</w:t>
      </w:r>
      <w:r w:rsidR="008405B1">
        <w:t xml:space="preserve"> </w:t>
      </w:r>
      <w:r>
        <w:t>по</w:t>
      </w:r>
      <w:r w:rsidR="008405B1">
        <w:t xml:space="preserve"> </w:t>
      </w:r>
      <w:r>
        <w:t>которым</w:t>
      </w:r>
      <w:r w:rsidR="008405B1">
        <w:t xml:space="preserve"> </w:t>
      </w:r>
      <w:r>
        <w:t>мчатся</w:t>
      </w:r>
      <w:r w:rsidR="008405B1">
        <w:t xml:space="preserve"> </w:t>
      </w:r>
      <w:r>
        <w:t>грузовые</w:t>
      </w:r>
      <w:r w:rsidR="008405B1">
        <w:t xml:space="preserve"> </w:t>
      </w:r>
      <w:r>
        <w:t>и</w:t>
      </w:r>
      <w:r w:rsidR="008405B1">
        <w:t xml:space="preserve"> </w:t>
      </w:r>
      <w:r>
        <w:t>пассажирские</w:t>
      </w:r>
      <w:r w:rsidR="008405B1">
        <w:t xml:space="preserve"> </w:t>
      </w:r>
      <w:r>
        <w:t>составы,</w:t>
      </w:r>
      <w:r w:rsidR="008405B1">
        <w:t xml:space="preserve"> </w:t>
      </w:r>
      <w:r>
        <w:t>а</w:t>
      </w:r>
      <w:r w:rsidR="008405B1">
        <w:t xml:space="preserve"> </w:t>
      </w:r>
      <w:r>
        <w:t>в</w:t>
      </w:r>
      <w:r w:rsidR="008405B1">
        <w:t xml:space="preserve"> </w:t>
      </w:r>
      <w:r>
        <w:t>последние</w:t>
      </w:r>
      <w:r w:rsidR="008405B1">
        <w:t xml:space="preserve"> </w:t>
      </w:r>
      <w:r>
        <w:t>годы</w:t>
      </w:r>
      <w:r w:rsidR="008405B1">
        <w:t xml:space="preserve"> – «</w:t>
      </w:r>
      <w:r>
        <w:t>Сапсаны</w:t>
      </w:r>
      <w:r w:rsidR="008405B1">
        <w:t>»</w:t>
      </w:r>
      <w:r>
        <w:t>,</w:t>
      </w:r>
      <w:r w:rsidR="008405B1">
        <w:t xml:space="preserve"> «</w:t>
      </w:r>
      <w:r>
        <w:t>Ласточки</w:t>
      </w:r>
      <w:r w:rsidR="008405B1">
        <w:t>»</w:t>
      </w:r>
      <w:r>
        <w:t>,</w:t>
      </w:r>
      <w:r w:rsidR="008405B1">
        <w:t xml:space="preserve"> «</w:t>
      </w:r>
      <w:r>
        <w:t>Стрижи</w:t>
      </w:r>
      <w:r w:rsidR="008405B1">
        <w:t xml:space="preserve">» </w:t>
      </w:r>
      <w:r>
        <w:t>и</w:t>
      </w:r>
      <w:r w:rsidR="008405B1">
        <w:t xml:space="preserve"> </w:t>
      </w:r>
      <w:r>
        <w:t>другие</w:t>
      </w:r>
      <w:r w:rsidR="008405B1">
        <w:t xml:space="preserve"> </w:t>
      </w:r>
      <w:r>
        <w:t>скоростные</w:t>
      </w:r>
      <w:r w:rsidR="008405B1">
        <w:t xml:space="preserve"> «</w:t>
      </w:r>
      <w:r>
        <w:t>пернатые</w:t>
      </w:r>
      <w:r w:rsidR="008405B1">
        <w:t>»</w:t>
      </w:r>
      <w:r>
        <w:t>.</w:t>
      </w:r>
      <w:r w:rsidR="008405B1">
        <w:t xml:space="preserve"> «</w:t>
      </w:r>
      <w:r>
        <w:t>Артерии</w:t>
      </w:r>
      <w:r w:rsidR="008405B1">
        <w:t xml:space="preserve">» </w:t>
      </w:r>
      <w:r>
        <w:t>экономики,</w:t>
      </w:r>
      <w:r w:rsidR="008405B1">
        <w:t xml:space="preserve"> </w:t>
      </w:r>
      <w:r>
        <w:t>как</w:t>
      </w:r>
      <w:r w:rsidR="008405B1">
        <w:t xml:space="preserve"> </w:t>
      </w:r>
      <w:r>
        <w:t>порой</w:t>
      </w:r>
      <w:r w:rsidR="008405B1">
        <w:t xml:space="preserve"> </w:t>
      </w:r>
      <w:r>
        <w:t>называют</w:t>
      </w:r>
      <w:r w:rsidR="008405B1">
        <w:t xml:space="preserve"> </w:t>
      </w:r>
      <w:r>
        <w:t>железнодорожные</w:t>
      </w:r>
      <w:r w:rsidR="008405B1">
        <w:t xml:space="preserve"> </w:t>
      </w:r>
      <w:r>
        <w:t>пути,</w:t>
      </w:r>
      <w:r w:rsidR="008405B1">
        <w:t xml:space="preserve"> </w:t>
      </w:r>
      <w:r>
        <w:t>расположенные</w:t>
      </w:r>
      <w:r w:rsidR="008405B1">
        <w:t xml:space="preserve"> </w:t>
      </w:r>
      <w:r>
        <w:t>в</w:t>
      </w:r>
      <w:r w:rsidR="008405B1">
        <w:t xml:space="preserve"> </w:t>
      </w:r>
      <w:r>
        <w:t>одном</w:t>
      </w:r>
      <w:r w:rsidR="008405B1">
        <w:t xml:space="preserve"> </w:t>
      </w:r>
      <w:r>
        <w:t>уровне</w:t>
      </w:r>
      <w:r w:rsidR="008405B1">
        <w:t xml:space="preserve"> </w:t>
      </w:r>
      <w:r>
        <w:t>с</w:t>
      </w:r>
      <w:r w:rsidR="008405B1">
        <w:t xml:space="preserve"> </w:t>
      </w:r>
      <w:r>
        <w:t>автодорогами,</w:t>
      </w:r>
      <w:r w:rsidR="008405B1">
        <w:t xml:space="preserve"> </w:t>
      </w:r>
      <w:r>
        <w:t>давно</w:t>
      </w:r>
      <w:r w:rsidR="008405B1">
        <w:t xml:space="preserve"> </w:t>
      </w:r>
      <w:r>
        <w:t>стали</w:t>
      </w:r>
      <w:r w:rsidR="008405B1">
        <w:t xml:space="preserve"> «</w:t>
      </w:r>
      <w:r>
        <w:t>больной</w:t>
      </w:r>
      <w:r w:rsidR="008405B1">
        <w:t xml:space="preserve">» </w:t>
      </w:r>
      <w:r>
        <w:t>проблемой</w:t>
      </w:r>
      <w:r w:rsidR="008405B1">
        <w:t xml:space="preserve"> </w:t>
      </w:r>
      <w:r>
        <w:t>региона.</w:t>
      </w:r>
      <w:r w:rsidR="008405B1">
        <w:t xml:space="preserve"> </w:t>
      </w:r>
    </w:p>
    <w:p w14:paraId="4D65F99A" w14:textId="567CC714" w:rsidR="00DF5BA9" w:rsidRDefault="008405B1" w:rsidP="009E1434">
      <w:pPr>
        <w:jc w:val="both"/>
      </w:pPr>
      <w:r>
        <w:t xml:space="preserve">- </w:t>
      </w:r>
      <w:r w:rsidR="00DF5BA9">
        <w:t>В</w:t>
      </w:r>
      <w:r>
        <w:t xml:space="preserve"> </w:t>
      </w:r>
      <w:r w:rsidR="00DF5BA9">
        <w:t>Московской</w:t>
      </w:r>
      <w:r>
        <w:t xml:space="preserve"> </w:t>
      </w:r>
      <w:r w:rsidR="00DF5BA9">
        <w:t>области</w:t>
      </w:r>
      <w:r>
        <w:t xml:space="preserve"> </w:t>
      </w:r>
      <w:r w:rsidR="00DF5BA9">
        <w:t>на</w:t>
      </w:r>
      <w:r>
        <w:t xml:space="preserve"> </w:t>
      </w:r>
      <w:r w:rsidR="00DF5BA9">
        <w:t>главных</w:t>
      </w:r>
      <w:r>
        <w:t xml:space="preserve"> </w:t>
      </w:r>
      <w:r w:rsidR="00DF5BA9">
        <w:t>и</w:t>
      </w:r>
      <w:r>
        <w:t xml:space="preserve"> </w:t>
      </w:r>
      <w:r w:rsidR="00DF5BA9">
        <w:t>подъездных</w:t>
      </w:r>
      <w:r>
        <w:t xml:space="preserve"> </w:t>
      </w:r>
      <w:r w:rsidR="00DF5BA9">
        <w:t>к</w:t>
      </w:r>
      <w:r>
        <w:t xml:space="preserve"> </w:t>
      </w:r>
      <w:r w:rsidR="00DF5BA9">
        <w:t>предприятиям</w:t>
      </w:r>
      <w:r>
        <w:t xml:space="preserve"> </w:t>
      </w:r>
      <w:r w:rsidR="00DF5BA9">
        <w:t>путях</w:t>
      </w:r>
      <w:r>
        <w:t xml:space="preserve"> </w:t>
      </w:r>
      <w:r w:rsidR="00DF5BA9">
        <w:t>находятся</w:t>
      </w:r>
      <w:r>
        <w:t xml:space="preserve"> </w:t>
      </w:r>
      <w:r w:rsidR="00DF5BA9">
        <w:t>более</w:t>
      </w:r>
      <w:r>
        <w:t xml:space="preserve"> </w:t>
      </w:r>
      <w:r w:rsidR="00DF5BA9">
        <w:t>490</w:t>
      </w:r>
      <w:r>
        <w:t xml:space="preserve"> </w:t>
      </w:r>
      <w:r w:rsidR="00DF5BA9">
        <w:t>железнодорожных</w:t>
      </w:r>
      <w:r>
        <w:t xml:space="preserve"> </w:t>
      </w:r>
      <w:r w:rsidR="00DF5BA9">
        <w:t>переездов,</w:t>
      </w:r>
      <w:r>
        <w:t xml:space="preserve"> – </w:t>
      </w:r>
      <w:r w:rsidR="00DF5BA9">
        <w:t>говорит</w:t>
      </w:r>
      <w:r>
        <w:t xml:space="preserve"> </w:t>
      </w:r>
      <w:r w:rsidR="00DF5BA9">
        <w:t>начальник</w:t>
      </w:r>
      <w:r>
        <w:t xml:space="preserve"> </w:t>
      </w:r>
      <w:r w:rsidR="00DF5BA9">
        <w:t>Главного</w:t>
      </w:r>
      <w:r>
        <w:t xml:space="preserve"> </w:t>
      </w:r>
      <w:r w:rsidR="00DF5BA9">
        <w:t>управления</w:t>
      </w:r>
      <w:r>
        <w:t xml:space="preserve"> </w:t>
      </w:r>
      <w:r w:rsidR="00DF5BA9">
        <w:t>дорожного</w:t>
      </w:r>
      <w:r>
        <w:t xml:space="preserve"> </w:t>
      </w:r>
      <w:r w:rsidR="00DF5BA9">
        <w:t>хозяйства</w:t>
      </w:r>
      <w:r>
        <w:t xml:space="preserve"> </w:t>
      </w:r>
      <w:r w:rsidR="00DF5BA9">
        <w:t>Московской</w:t>
      </w:r>
      <w:r>
        <w:t xml:space="preserve"> </w:t>
      </w:r>
      <w:r w:rsidR="00DF5BA9">
        <w:t>области</w:t>
      </w:r>
      <w:r>
        <w:t xml:space="preserve"> </w:t>
      </w:r>
      <w:r w:rsidR="00DF5BA9">
        <w:t>Константин</w:t>
      </w:r>
      <w:r>
        <w:t xml:space="preserve"> </w:t>
      </w:r>
      <w:r w:rsidR="00DF5BA9">
        <w:t>Ляшкевич.</w:t>
      </w:r>
      <w:r>
        <w:t xml:space="preserve"> – </w:t>
      </w:r>
      <w:r w:rsidR="00DF5BA9">
        <w:t>На</w:t>
      </w:r>
      <w:r>
        <w:t xml:space="preserve"> </w:t>
      </w:r>
      <w:r w:rsidR="00DF5BA9">
        <w:t>некоторых</w:t>
      </w:r>
      <w:r>
        <w:t xml:space="preserve"> </w:t>
      </w:r>
      <w:r w:rsidR="00DF5BA9">
        <w:t>из</w:t>
      </w:r>
      <w:r>
        <w:t xml:space="preserve"> </w:t>
      </w:r>
      <w:r w:rsidR="00DF5BA9">
        <w:t>них</w:t>
      </w:r>
      <w:r>
        <w:t xml:space="preserve"> </w:t>
      </w:r>
      <w:r w:rsidR="00DF5BA9">
        <w:t>в</w:t>
      </w:r>
      <w:r>
        <w:t xml:space="preserve"> </w:t>
      </w:r>
      <w:r w:rsidR="00DF5BA9">
        <w:t>часы</w:t>
      </w:r>
      <w:r>
        <w:t xml:space="preserve"> </w:t>
      </w:r>
      <w:r w:rsidR="00DF5BA9">
        <w:t>пик,</w:t>
      </w:r>
      <w:r>
        <w:t xml:space="preserve"> </w:t>
      </w:r>
      <w:r w:rsidR="00DF5BA9">
        <w:t>то</w:t>
      </w:r>
      <w:r>
        <w:t xml:space="preserve"> </w:t>
      </w:r>
      <w:r w:rsidR="00DF5BA9">
        <w:t>есть</w:t>
      </w:r>
      <w:r>
        <w:t xml:space="preserve"> </w:t>
      </w:r>
      <w:r w:rsidR="00DF5BA9">
        <w:t>с</w:t>
      </w:r>
      <w:r>
        <w:t xml:space="preserve"> </w:t>
      </w:r>
      <w:r w:rsidR="00DF5BA9">
        <w:t>шести</w:t>
      </w:r>
      <w:r>
        <w:t xml:space="preserve"> </w:t>
      </w:r>
      <w:r w:rsidR="00DF5BA9">
        <w:t>до</w:t>
      </w:r>
      <w:r>
        <w:t xml:space="preserve"> </w:t>
      </w:r>
      <w:r w:rsidR="00DF5BA9">
        <w:t>десяти</w:t>
      </w:r>
      <w:r>
        <w:t xml:space="preserve"> </w:t>
      </w:r>
      <w:r w:rsidR="00DF5BA9">
        <w:t>утра,</w:t>
      </w:r>
      <w:r>
        <w:t xml:space="preserve"> </w:t>
      </w:r>
      <w:r w:rsidR="00DF5BA9">
        <w:t>шлагбаум</w:t>
      </w:r>
      <w:r>
        <w:t xml:space="preserve"> </w:t>
      </w:r>
      <w:r w:rsidR="00DF5BA9">
        <w:t>открывается</w:t>
      </w:r>
      <w:r>
        <w:t xml:space="preserve"> </w:t>
      </w:r>
      <w:r w:rsidR="00DF5BA9">
        <w:t>для</w:t>
      </w:r>
      <w:r>
        <w:t xml:space="preserve"> </w:t>
      </w:r>
      <w:r w:rsidR="00DF5BA9">
        <w:t>проезда</w:t>
      </w:r>
      <w:r>
        <w:t xml:space="preserve"> </w:t>
      </w:r>
      <w:r w:rsidR="00DF5BA9">
        <w:t>автотранспорта</w:t>
      </w:r>
      <w:r>
        <w:t xml:space="preserve"> </w:t>
      </w:r>
      <w:r w:rsidR="00DF5BA9">
        <w:t>в</w:t>
      </w:r>
      <w:r>
        <w:t xml:space="preserve"> </w:t>
      </w:r>
      <w:r w:rsidR="00DF5BA9">
        <w:t>общей</w:t>
      </w:r>
      <w:r>
        <w:t xml:space="preserve"> </w:t>
      </w:r>
      <w:r w:rsidR="00DF5BA9">
        <w:t>сложности</w:t>
      </w:r>
      <w:r>
        <w:t xml:space="preserve"> </w:t>
      </w:r>
      <w:r w:rsidR="00DF5BA9">
        <w:t>лишь</w:t>
      </w:r>
      <w:r>
        <w:t xml:space="preserve"> </w:t>
      </w:r>
      <w:r w:rsidR="00DF5BA9">
        <w:t>на</w:t>
      </w:r>
      <w:r>
        <w:t xml:space="preserve"> </w:t>
      </w:r>
      <w:r w:rsidR="00DF5BA9">
        <w:t>30</w:t>
      </w:r>
      <w:r>
        <w:t>-</w:t>
      </w:r>
      <w:r w:rsidR="00DF5BA9">
        <w:t>40</w:t>
      </w:r>
      <w:r>
        <w:t xml:space="preserve"> </w:t>
      </w:r>
      <w:r w:rsidR="00DF5BA9">
        <w:t>минут.</w:t>
      </w:r>
      <w:r>
        <w:t xml:space="preserve"> </w:t>
      </w:r>
      <w:r w:rsidR="00DF5BA9">
        <w:t>Отсюда</w:t>
      </w:r>
      <w:r>
        <w:t xml:space="preserve"> – </w:t>
      </w:r>
      <w:r w:rsidR="00DF5BA9">
        <w:t>многокилометровые</w:t>
      </w:r>
      <w:r>
        <w:t xml:space="preserve"> </w:t>
      </w:r>
      <w:r w:rsidR="00DF5BA9">
        <w:t>пробки.</w:t>
      </w:r>
      <w:r>
        <w:t xml:space="preserve"> </w:t>
      </w:r>
      <w:r w:rsidR="00DF5BA9">
        <w:t>Вместе</w:t>
      </w:r>
      <w:r>
        <w:t xml:space="preserve"> </w:t>
      </w:r>
      <w:r w:rsidR="00DF5BA9">
        <w:t>с</w:t>
      </w:r>
      <w:r>
        <w:t xml:space="preserve"> </w:t>
      </w:r>
      <w:r w:rsidR="00DF5BA9">
        <w:t>другими</w:t>
      </w:r>
      <w:r>
        <w:t xml:space="preserve"> </w:t>
      </w:r>
      <w:r w:rsidR="00DF5BA9">
        <w:t>машинами</w:t>
      </w:r>
      <w:r>
        <w:t xml:space="preserve"> </w:t>
      </w:r>
      <w:r w:rsidR="00DF5BA9">
        <w:t>вынуждены</w:t>
      </w:r>
      <w:r>
        <w:t xml:space="preserve"> </w:t>
      </w:r>
      <w:r w:rsidR="00DF5BA9">
        <w:t>ждать</w:t>
      </w:r>
      <w:r>
        <w:t xml:space="preserve"> </w:t>
      </w:r>
      <w:r w:rsidR="00DF5BA9">
        <w:t>открытие</w:t>
      </w:r>
      <w:r>
        <w:t xml:space="preserve"> </w:t>
      </w:r>
      <w:r w:rsidR="00DF5BA9">
        <w:t>шлагбаума</w:t>
      </w:r>
      <w:r>
        <w:t xml:space="preserve"> </w:t>
      </w:r>
      <w:r w:rsidR="00DF5BA9">
        <w:t>и</w:t>
      </w:r>
      <w:r>
        <w:t xml:space="preserve"> </w:t>
      </w:r>
      <w:r w:rsidR="00DF5BA9">
        <w:t>скорая</w:t>
      </w:r>
      <w:r>
        <w:t xml:space="preserve"> </w:t>
      </w:r>
      <w:r w:rsidR="00DF5BA9">
        <w:t>помощь,</w:t>
      </w:r>
      <w:r>
        <w:t xml:space="preserve"> </w:t>
      </w:r>
      <w:r w:rsidR="00DF5BA9">
        <w:t>и</w:t>
      </w:r>
      <w:r>
        <w:t xml:space="preserve"> </w:t>
      </w:r>
      <w:r w:rsidR="00DF5BA9">
        <w:t>пожарные.</w:t>
      </w:r>
      <w:r>
        <w:t xml:space="preserve"> </w:t>
      </w:r>
    </w:p>
    <w:p w14:paraId="5C2577C3" w14:textId="3AA427E2" w:rsidR="00DF5BA9" w:rsidRDefault="00DF5BA9" w:rsidP="009E1434">
      <w:pPr>
        <w:jc w:val="both"/>
      </w:pPr>
      <w:r>
        <w:t>…Железная</w:t>
      </w:r>
      <w:r w:rsidR="008405B1">
        <w:t xml:space="preserve"> </w:t>
      </w:r>
      <w:r>
        <w:t>дорога</w:t>
      </w:r>
      <w:r w:rsidR="008405B1">
        <w:t xml:space="preserve"> </w:t>
      </w:r>
      <w:r>
        <w:t>разделила</w:t>
      </w:r>
      <w:r w:rsidR="008405B1">
        <w:t xml:space="preserve"> </w:t>
      </w:r>
      <w:r>
        <w:t>70</w:t>
      </w:r>
      <w:r w:rsidR="008405B1">
        <w:t>-</w:t>
      </w:r>
      <w:r>
        <w:t>тысячный</w:t>
      </w:r>
      <w:r w:rsidR="008405B1">
        <w:t xml:space="preserve"> </w:t>
      </w:r>
      <w:r>
        <w:t>Павловский</w:t>
      </w:r>
      <w:r w:rsidR="008405B1">
        <w:t xml:space="preserve"> </w:t>
      </w:r>
      <w:r>
        <w:t>Посад</w:t>
      </w:r>
      <w:r w:rsidR="008405B1">
        <w:t xml:space="preserve"> </w:t>
      </w:r>
      <w:r>
        <w:t>на</w:t>
      </w:r>
      <w:r w:rsidR="008405B1">
        <w:t xml:space="preserve"> </w:t>
      </w:r>
      <w:r>
        <w:t>две</w:t>
      </w:r>
      <w:r w:rsidR="008405B1">
        <w:t xml:space="preserve"> </w:t>
      </w:r>
      <w:r>
        <w:t>части</w:t>
      </w:r>
      <w:r w:rsidR="008405B1">
        <w:t xml:space="preserve"> </w:t>
      </w:r>
      <w:r>
        <w:t>еще</w:t>
      </w:r>
      <w:r w:rsidR="008405B1">
        <w:t xml:space="preserve"> </w:t>
      </w:r>
      <w:r>
        <w:t>в</w:t>
      </w:r>
      <w:r w:rsidR="008405B1">
        <w:t xml:space="preserve"> </w:t>
      </w:r>
      <w:r>
        <w:t>1865</w:t>
      </w:r>
      <w:r w:rsidR="008405B1">
        <w:t xml:space="preserve"> </w:t>
      </w:r>
      <w:r>
        <w:t>году.</w:t>
      </w:r>
      <w:r w:rsidR="008405B1">
        <w:t xml:space="preserve"> </w:t>
      </w:r>
      <w:r>
        <w:t>С</w:t>
      </w:r>
      <w:r w:rsidR="008405B1">
        <w:t xml:space="preserve"> </w:t>
      </w:r>
      <w:r>
        <w:t>той</w:t>
      </w:r>
      <w:r w:rsidR="008405B1">
        <w:t xml:space="preserve"> </w:t>
      </w:r>
      <w:r>
        <w:t>поры</w:t>
      </w:r>
      <w:r w:rsidR="008405B1">
        <w:t xml:space="preserve"> </w:t>
      </w:r>
      <w:r>
        <w:t>стало</w:t>
      </w:r>
      <w:r w:rsidR="008405B1">
        <w:t xml:space="preserve"> </w:t>
      </w:r>
      <w:r>
        <w:t>только</w:t>
      </w:r>
      <w:r w:rsidR="008405B1">
        <w:t xml:space="preserve"> </w:t>
      </w:r>
      <w:r>
        <w:t>хуже,</w:t>
      </w:r>
      <w:r w:rsidR="008405B1">
        <w:t xml:space="preserve"> </w:t>
      </w:r>
      <w:r>
        <w:t>ведь</w:t>
      </w:r>
      <w:r w:rsidR="008405B1">
        <w:t xml:space="preserve"> </w:t>
      </w:r>
      <w:r>
        <w:t>на</w:t>
      </w:r>
      <w:r w:rsidR="008405B1">
        <w:t xml:space="preserve"> </w:t>
      </w:r>
      <w:r>
        <w:t>Горьковском</w:t>
      </w:r>
      <w:r w:rsidR="008405B1">
        <w:t xml:space="preserve"> </w:t>
      </w:r>
      <w:r>
        <w:t>направлении</w:t>
      </w:r>
      <w:r w:rsidR="008405B1">
        <w:t xml:space="preserve"> </w:t>
      </w:r>
      <w:r>
        <w:t>проходят</w:t>
      </w:r>
      <w:r w:rsidR="008405B1">
        <w:t xml:space="preserve"> </w:t>
      </w:r>
      <w:r>
        <w:t>133</w:t>
      </w:r>
      <w:r w:rsidR="008405B1">
        <w:t xml:space="preserve"> </w:t>
      </w:r>
      <w:r>
        <w:t>состава</w:t>
      </w:r>
      <w:r w:rsidR="008405B1">
        <w:t xml:space="preserve"> </w:t>
      </w:r>
      <w:r>
        <w:t>в</w:t>
      </w:r>
      <w:r w:rsidR="008405B1">
        <w:t xml:space="preserve"> </w:t>
      </w:r>
      <w:r>
        <w:t>сутки!</w:t>
      </w:r>
      <w:r w:rsidR="008405B1">
        <w:t xml:space="preserve"> </w:t>
      </w:r>
      <w:r>
        <w:t>В</w:t>
      </w:r>
      <w:r w:rsidR="008405B1">
        <w:t xml:space="preserve"> </w:t>
      </w:r>
      <w:r>
        <w:t>2010</w:t>
      </w:r>
      <w:r w:rsidR="008405B1">
        <w:t xml:space="preserve"> </w:t>
      </w:r>
      <w:r>
        <w:t>году</w:t>
      </w:r>
      <w:r w:rsidR="008405B1">
        <w:t xml:space="preserve"> </w:t>
      </w:r>
      <w:r>
        <w:t>по</w:t>
      </w:r>
      <w:r w:rsidR="008405B1">
        <w:t xml:space="preserve"> </w:t>
      </w:r>
      <w:r>
        <w:t>железной</w:t>
      </w:r>
      <w:r w:rsidR="008405B1">
        <w:t xml:space="preserve"> </w:t>
      </w:r>
      <w:r>
        <w:t>дороге</w:t>
      </w:r>
      <w:r w:rsidR="008405B1">
        <w:t xml:space="preserve"> </w:t>
      </w:r>
      <w:r>
        <w:t>помчались</w:t>
      </w:r>
      <w:r w:rsidR="008405B1">
        <w:t xml:space="preserve"> </w:t>
      </w:r>
      <w:r>
        <w:t>скоростные</w:t>
      </w:r>
      <w:r w:rsidR="008405B1">
        <w:t xml:space="preserve"> </w:t>
      </w:r>
      <w:r>
        <w:t>поезда,</w:t>
      </w:r>
      <w:r w:rsidR="008405B1">
        <w:t xml:space="preserve"> </w:t>
      </w:r>
      <w:r>
        <w:t>и</w:t>
      </w:r>
      <w:r w:rsidR="008405B1">
        <w:t xml:space="preserve"> </w:t>
      </w:r>
      <w:r>
        <w:t>потому</w:t>
      </w:r>
      <w:r w:rsidR="008405B1">
        <w:t xml:space="preserve"> </w:t>
      </w:r>
      <w:r>
        <w:t>переезд</w:t>
      </w:r>
      <w:r w:rsidR="008405B1">
        <w:t xml:space="preserve"> </w:t>
      </w:r>
      <w:r>
        <w:t>закрыт</w:t>
      </w:r>
      <w:r w:rsidR="008405B1">
        <w:t xml:space="preserve"> </w:t>
      </w:r>
      <w:r>
        <w:t>часами.</w:t>
      </w:r>
      <w:r w:rsidR="008405B1">
        <w:t xml:space="preserve"> </w:t>
      </w:r>
      <w:r>
        <w:t>Чтобы</w:t>
      </w:r>
      <w:r w:rsidR="008405B1">
        <w:t xml:space="preserve"> </w:t>
      </w:r>
      <w:r>
        <w:t>переехать</w:t>
      </w:r>
      <w:r w:rsidR="008405B1">
        <w:t xml:space="preserve"> </w:t>
      </w:r>
      <w:r>
        <w:t>из</w:t>
      </w:r>
      <w:r w:rsidR="008405B1">
        <w:t xml:space="preserve"> </w:t>
      </w:r>
      <w:r>
        <w:t>одного</w:t>
      </w:r>
      <w:r w:rsidR="008405B1">
        <w:t xml:space="preserve"> </w:t>
      </w:r>
      <w:r>
        <w:t>конца</w:t>
      </w:r>
      <w:r w:rsidR="008405B1">
        <w:t xml:space="preserve"> </w:t>
      </w:r>
      <w:r>
        <w:t>города</w:t>
      </w:r>
      <w:r w:rsidR="008405B1">
        <w:t xml:space="preserve"> </w:t>
      </w:r>
      <w:r>
        <w:t>в</w:t>
      </w:r>
      <w:r w:rsidR="008405B1">
        <w:t xml:space="preserve"> </w:t>
      </w:r>
      <w:r>
        <w:t>другой,</w:t>
      </w:r>
      <w:r w:rsidR="008405B1">
        <w:t xml:space="preserve"> </w:t>
      </w:r>
      <w:r>
        <w:t>автомобилисты</w:t>
      </w:r>
      <w:r w:rsidR="008405B1">
        <w:t xml:space="preserve"> </w:t>
      </w:r>
      <w:r>
        <w:t>выстраивались</w:t>
      </w:r>
      <w:r w:rsidR="008405B1">
        <w:t xml:space="preserve"> </w:t>
      </w:r>
      <w:r>
        <w:t>перед</w:t>
      </w:r>
      <w:r w:rsidR="008405B1">
        <w:t xml:space="preserve"> </w:t>
      </w:r>
      <w:r>
        <w:t>переездом</w:t>
      </w:r>
      <w:r w:rsidR="008405B1">
        <w:t xml:space="preserve"> </w:t>
      </w:r>
      <w:r>
        <w:t>в</w:t>
      </w:r>
      <w:r w:rsidR="008405B1">
        <w:t xml:space="preserve"> </w:t>
      </w:r>
      <w:r>
        <w:t>огромную</w:t>
      </w:r>
      <w:r w:rsidR="008405B1">
        <w:t xml:space="preserve"> </w:t>
      </w:r>
      <w:r>
        <w:t>очередь.</w:t>
      </w:r>
      <w:r w:rsidR="008405B1">
        <w:t xml:space="preserve"> </w:t>
      </w:r>
      <w:r>
        <w:t>В</w:t>
      </w:r>
      <w:r w:rsidR="008405B1">
        <w:t xml:space="preserve"> </w:t>
      </w:r>
      <w:r>
        <w:t>теплое</w:t>
      </w:r>
      <w:r w:rsidR="008405B1">
        <w:t xml:space="preserve"> </w:t>
      </w:r>
      <w:r>
        <w:t>время</w:t>
      </w:r>
      <w:r w:rsidR="008405B1">
        <w:t xml:space="preserve"> </w:t>
      </w:r>
      <w:r>
        <w:t>года,</w:t>
      </w:r>
      <w:r w:rsidR="008405B1">
        <w:t xml:space="preserve"> </w:t>
      </w:r>
      <w:r>
        <w:t>когда</w:t>
      </w:r>
      <w:r w:rsidR="008405B1">
        <w:t xml:space="preserve"> </w:t>
      </w:r>
      <w:r>
        <w:t>от</w:t>
      </w:r>
      <w:r w:rsidR="008405B1">
        <w:t xml:space="preserve"> «</w:t>
      </w:r>
      <w:r>
        <w:t>зимней</w:t>
      </w:r>
      <w:r w:rsidR="008405B1">
        <w:t xml:space="preserve"> </w:t>
      </w:r>
      <w:r>
        <w:t>спячки</w:t>
      </w:r>
      <w:r w:rsidR="008405B1">
        <w:t xml:space="preserve">» </w:t>
      </w:r>
      <w:r>
        <w:t>просыпались</w:t>
      </w:r>
      <w:r w:rsidR="008405B1">
        <w:t xml:space="preserve"> </w:t>
      </w:r>
      <w:r>
        <w:t>дачники,</w:t>
      </w:r>
      <w:r w:rsidR="008405B1">
        <w:t xml:space="preserve"> </w:t>
      </w:r>
      <w:r>
        <w:t>город</w:t>
      </w:r>
      <w:r w:rsidR="008405B1">
        <w:t xml:space="preserve"> </w:t>
      </w:r>
      <w:r>
        <w:t>накрывал</w:t>
      </w:r>
      <w:r w:rsidR="008405B1">
        <w:t xml:space="preserve"> </w:t>
      </w:r>
      <w:r>
        <w:t>настоящий</w:t>
      </w:r>
      <w:r w:rsidR="008405B1">
        <w:t xml:space="preserve"> </w:t>
      </w:r>
      <w:r>
        <w:t>транспортный</w:t>
      </w:r>
      <w:r w:rsidR="008405B1">
        <w:t xml:space="preserve"> </w:t>
      </w:r>
      <w:r>
        <w:lastRenderedPageBreak/>
        <w:t>коллапс.</w:t>
      </w:r>
      <w:r w:rsidR="008405B1">
        <w:t xml:space="preserve"> </w:t>
      </w:r>
      <w:r>
        <w:t>Ситуацию</w:t>
      </w:r>
      <w:r w:rsidR="008405B1">
        <w:t xml:space="preserve"> </w:t>
      </w:r>
      <w:r>
        <w:t>осложняло</w:t>
      </w:r>
      <w:r w:rsidR="008405B1">
        <w:t xml:space="preserve"> </w:t>
      </w:r>
      <w:r>
        <w:t>и</w:t>
      </w:r>
      <w:r w:rsidR="008405B1">
        <w:t xml:space="preserve"> </w:t>
      </w:r>
      <w:r>
        <w:t>то,</w:t>
      </w:r>
      <w:r w:rsidR="008405B1">
        <w:t xml:space="preserve"> </w:t>
      </w:r>
      <w:r>
        <w:t>что</w:t>
      </w:r>
      <w:r w:rsidR="008405B1">
        <w:t xml:space="preserve"> </w:t>
      </w:r>
      <w:r>
        <w:t>единственная</w:t>
      </w:r>
      <w:r w:rsidR="008405B1">
        <w:t xml:space="preserve"> </w:t>
      </w:r>
      <w:r>
        <w:t>в</w:t>
      </w:r>
      <w:r w:rsidR="008405B1">
        <w:t xml:space="preserve"> </w:t>
      </w:r>
      <w:r>
        <w:t>городе</w:t>
      </w:r>
      <w:r w:rsidR="008405B1">
        <w:t xml:space="preserve"> </w:t>
      </w:r>
      <w:r>
        <w:t>станция</w:t>
      </w:r>
      <w:r w:rsidR="008405B1">
        <w:t xml:space="preserve"> </w:t>
      </w:r>
      <w:r>
        <w:t>скорой</w:t>
      </w:r>
      <w:r w:rsidR="008405B1">
        <w:t xml:space="preserve"> </w:t>
      </w:r>
      <w:r>
        <w:t>помощи</w:t>
      </w:r>
      <w:r w:rsidR="008405B1">
        <w:t xml:space="preserve"> </w:t>
      </w:r>
      <w:r>
        <w:t>находится</w:t>
      </w:r>
      <w:r w:rsidR="008405B1">
        <w:t xml:space="preserve"> </w:t>
      </w:r>
      <w:r>
        <w:t>в</w:t>
      </w:r>
      <w:r w:rsidR="008405B1">
        <w:t xml:space="preserve"> </w:t>
      </w:r>
      <w:r>
        <w:t>его</w:t>
      </w:r>
      <w:r w:rsidR="008405B1">
        <w:t xml:space="preserve"> </w:t>
      </w:r>
      <w:r>
        <w:t>южной</w:t>
      </w:r>
      <w:r w:rsidR="008405B1">
        <w:t xml:space="preserve"> </w:t>
      </w:r>
      <w:r>
        <w:t>части.</w:t>
      </w:r>
      <w:r w:rsidR="008405B1">
        <w:t xml:space="preserve"> </w:t>
      </w:r>
      <w:r>
        <w:t>Когда</w:t>
      </w:r>
      <w:r w:rsidR="008405B1">
        <w:t xml:space="preserve"> </w:t>
      </w:r>
      <w:r>
        <w:t>поступал</w:t>
      </w:r>
      <w:r w:rsidR="008405B1">
        <w:t xml:space="preserve"> </w:t>
      </w:r>
      <w:r>
        <w:t>вызов</w:t>
      </w:r>
      <w:r w:rsidR="008405B1">
        <w:t xml:space="preserve"> </w:t>
      </w:r>
      <w:r>
        <w:t>в</w:t>
      </w:r>
      <w:r w:rsidR="008405B1">
        <w:t xml:space="preserve"> </w:t>
      </w:r>
      <w:r>
        <w:t>северную</w:t>
      </w:r>
      <w:r w:rsidR="008405B1">
        <w:t xml:space="preserve"> </w:t>
      </w:r>
      <w:r>
        <w:t>часть,</w:t>
      </w:r>
      <w:r w:rsidR="008405B1">
        <w:t xml:space="preserve"> </w:t>
      </w:r>
      <w:r>
        <w:t>неотложкам</w:t>
      </w:r>
      <w:r w:rsidR="008405B1">
        <w:t xml:space="preserve"> </w:t>
      </w:r>
      <w:r>
        <w:t>приходилось</w:t>
      </w:r>
      <w:r w:rsidR="008405B1">
        <w:t xml:space="preserve"> </w:t>
      </w:r>
      <w:r>
        <w:t>ждать</w:t>
      </w:r>
      <w:r w:rsidR="008405B1">
        <w:t xml:space="preserve"> </w:t>
      </w:r>
      <w:r>
        <w:t>открытия</w:t>
      </w:r>
      <w:r w:rsidR="008405B1">
        <w:t xml:space="preserve"> </w:t>
      </w:r>
      <w:r>
        <w:t>переезда</w:t>
      </w:r>
      <w:r w:rsidR="008405B1">
        <w:t xml:space="preserve"> </w:t>
      </w:r>
      <w:r>
        <w:t>в</w:t>
      </w:r>
      <w:r w:rsidR="008405B1">
        <w:t xml:space="preserve"> </w:t>
      </w:r>
      <w:r>
        <w:t>общей</w:t>
      </w:r>
      <w:r w:rsidR="008405B1">
        <w:t xml:space="preserve"> </w:t>
      </w:r>
      <w:r>
        <w:t>очереди.</w:t>
      </w:r>
      <w:r w:rsidR="008405B1">
        <w:t xml:space="preserve"> </w:t>
      </w:r>
      <w:r>
        <w:t>Такая</w:t>
      </w:r>
      <w:r w:rsidR="008405B1">
        <w:t xml:space="preserve"> </w:t>
      </w:r>
      <w:r>
        <w:t>же</w:t>
      </w:r>
      <w:r w:rsidR="008405B1">
        <w:t xml:space="preserve"> </w:t>
      </w:r>
      <w:r>
        <w:t>проблема</w:t>
      </w:r>
      <w:r w:rsidR="008405B1">
        <w:t xml:space="preserve"> </w:t>
      </w:r>
      <w:r>
        <w:t>существовала</w:t>
      </w:r>
      <w:r w:rsidR="008405B1">
        <w:t xml:space="preserve"> </w:t>
      </w:r>
      <w:r>
        <w:t>и</w:t>
      </w:r>
      <w:r w:rsidR="008405B1">
        <w:t xml:space="preserve"> </w:t>
      </w:r>
      <w:r>
        <w:t>с</w:t>
      </w:r>
      <w:r w:rsidR="008405B1">
        <w:t xml:space="preserve"> </w:t>
      </w:r>
      <w:r>
        <w:t>пожарными</w:t>
      </w:r>
      <w:r w:rsidR="008405B1">
        <w:t xml:space="preserve"> </w:t>
      </w:r>
      <w:r>
        <w:t>машинами,</w:t>
      </w:r>
      <w:r w:rsidR="008405B1">
        <w:t xml:space="preserve"> </w:t>
      </w:r>
      <w:r>
        <w:t>и</w:t>
      </w:r>
      <w:r w:rsidR="008405B1">
        <w:t xml:space="preserve"> </w:t>
      </w:r>
      <w:r>
        <w:t>с</w:t>
      </w:r>
      <w:r w:rsidR="008405B1">
        <w:t xml:space="preserve"> </w:t>
      </w:r>
      <w:r>
        <w:t>полицией…</w:t>
      </w:r>
    </w:p>
    <w:p w14:paraId="2470667B" w14:textId="4BFCD9AF" w:rsidR="00DF5BA9" w:rsidRDefault="00DF5BA9" w:rsidP="009E1434">
      <w:pPr>
        <w:jc w:val="both"/>
      </w:pPr>
      <w:r>
        <w:t>Такая</w:t>
      </w:r>
      <w:r w:rsidR="008405B1">
        <w:t xml:space="preserve"> </w:t>
      </w:r>
      <w:r>
        <w:t>ситуация</w:t>
      </w:r>
      <w:r w:rsidR="008405B1">
        <w:t xml:space="preserve"> </w:t>
      </w:r>
      <w:r>
        <w:t>была</w:t>
      </w:r>
      <w:r w:rsidR="008405B1">
        <w:t xml:space="preserve"> </w:t>
      </w:r>
      <w:r>
        <w:t>привычной</w:t>
      </w:r>
      <w:r w:rsidR="008405B1">
        <w:t xml:space="preserve"> </w:t>
      </w:r>
      <w:r>
        <w:t>для</w:t>
      </w:r>
      <w:r w:rsidR="008405B1">
        <w:t xml:space="preserve"> </w:t>
      </w:r>
      <w:r>
        <w:t>многих</w:t>
      </w:r>
      <w:r w:rsidR="008405B1">
        <w:t xml:space="preserve"> </w:t>
      </w:r>
      <w:r>
        <w:t>районов</w:t>
      </w:r>
      <w:r w:rsidR="008405B1">
        <w:t xml:space="preserve"> </w:t>
      </w:r>
      <w:r>
        <w:t>Подмосковья.</w:t>
      </w:r>
      <w:r w:rsidR="008405B1">
        <w:t xml:space="preserve"> </w:t>
      </w:r>
      <w:r>
        <w:t>А</w:t>
      </w:r>
      <w:r w:rsidR="008405B1">
        <w:t xml:space="preserve"> </w:t>
      </w:r>
      <w:r>
        <w:t>тем</w:t>
      </w:r>
      <w:r w:rsidR="008405B1">
        <w:t xml:space="preserve"> </w:t>
      </w:r>
      <w:r>
        <w:t>временем</w:t>
      </w:r>
      <w:r w:rsidR="008405B1">
        <w:t xml:space="preserve"> </w:t>
      </w:r>
      <w:r>
        <w:t>росло</w:t>
      </w:r>
      <w:r w:rsidR="008405B1">
        <w:t xml:space="preserve"> </w:t>
      </w:r>
      <w:r>
        <w:t>население</w:t>
      </w:r>
      <w:r w:rsidR="008405B1">
        <w:t xml:space="preserve"> </w:t>
      </w:r>
      <w:r>
        <w:t>области,</w:t>
      </w:r>
      <w:r w:rsidR="008405B1">
        <w:t xml:space="preserve"> </w:t>
      </w:r>
      <w:r>
        <w:t>повышалась</w:t>
      </w:r>
      <w:r w:rsidR="008405B1">
        <w:t xml:space="preserve"> </w:t>
      </w:r>
      <w:r>
        <w:t>мобильность</w:t>
      </w:r>
      <w:r w:rsidR="008405B1">
        <w:t xml:space="preserve"> </w:t>
      </w:r>
      <w:r>
        <w:t>жителей,</w:t>
      </w:r>
      <w:r w:rsidR="008405B1">
        <w:t xml:space="preserve"> </w:t>
      </w:r>
      <w:r>
        <w:t>а</w:t>
      </w:r>
      <w:r w:rsidR="008405B1">
        <w:t xml:space="preserve"> </w:t>
      </w:r>
      <w:r>
        <w:t>соответственно,</w:t>
      </w:r>
      <w:r w:rsidR="008405B1">
        <w:t xml:space="preserve"> – </w:t>
      </w:r>
      <w:r>
        <w:t>напряженность</w:t>
      </w:r>
      <w:r w:rsidR="008405B1">
        <w:t xml:space="preserve"> </w:t>
      </w:r>
      <w:r>
        <w:t>трафика.</w:t>
      </w:r>
      <w:r w:rsidR="008405B1">
        <w:t xml:space="preserve"> </w:t>
      </w:r>
      <w:r>
        <w:t>Росло</w:t>
      </w:r>
      <w:r w:rsidR="008405B1">
        <w:t xml:space="preserve"> </w:t>
      </w:r>
      <w:r>
        <w:t>и</w:t>
      </w:r>
      <w:r w:rsidR="008405B1">
        <w:t xml:space="preserve"> </w:t>
      </w:r>
      <w:r>
        <w:t>количество</w:t>
      </w:r>
      <w:r w:rsidR="008405B1">
        <w:t xml:space="preserve"> </w:t>
      </w:r>
      <w:r>
        <w:t>пробок</w:t>
      </w:r>
      <w:r w:rsidR="008405B1">
        <w:t xml:space="preserve"> </w:t>
      </w:r>
      <w:r>
        <w:t>в</w:t>
      </w:r>
      <w:r w:rsidR="008405B1">
        <w:t xml:space="preserve"> </w:t>
      </w:r>
      <w:r>
        <w:t>местах</w:t>
      </w:r>
      <w:r w:rsidR="008405B1">
        <w:t xml:space="preserve"> </w:t>
      </w:r>
      <w:r>
        <w:t>пересечения</w:t>
      </w:r>
      <w:r w:rsidR="008405B1">
        <w:t xml:space="preserve"> </w:t>
      </w:r>
      <w:r>
        <w:t>автодорог</w:t>
      </w:r>
      <w:r w:rsidR="008405B1">
        <w:t xml:space="preserve"> </w:t>
      </w:r>
      <w:r>
        <w:t>и</w:t>
      </w:r>
      <w:r w:rsidR="008405B1">
        <w:t xml:space="preserve"> </w:t>
      </w:r>
      <w:r>
        <w:t>железнодорожных</w:t>
      </w:r>
      <w:r w:rsidR="008405B1">
        <w:t xml:space="preserve"> </w:t>
      </w:r>
      <w:r>
        <w:t>путей.</w:t>
      </w:r>
      <w:r w:rsidR="008405B1">
        <w:t xml:space="preserve"> </w:t>
      </w:r>
    </w:p>
    <w:p w14:paraId="07185314" w14:textId="3A314CCA" w:rsidR="00DF5BA9" w:rsidRDefault="00DF5BA9" w:rsidP="009E1434">
      <w:pPr>
        <w:jc w:val="both"/>
      </w:pPr>
      <w:r>
        <w:t>Впрочем,</w:t>
      </w:r>
      <w:r w:rsidR="008405B1">
        <w:t xml:space="preserve"> </w:t>
      </w:r>
      <w:r>
        <w:t>речь</w:t>
      </w:r>
      <w:r w:rsidR="008405B1">
        <w:t xml:space="preserve"> </w:t>
      </w:r>
      <w:r>
        <w:t>идет</w:t>
      </w:r>
      <w:r w:rsidR="008405B1">
        <w:t xml:space="preserve"> </w:t>
      </w:r>
      <w:r>
        <w:t>не</w:t>
      </w:r>
      <w:r w:rsidR="008405B1">
        <w:t xml:space="preserve"> </w:t>
      </w:r>
      <w:r>
        <w:t>только</w:t>
      </w:r>
      <w:r w:rsidR="008405B1">
        <w:t xml:space="preserve"> </w:t>
      </w:r>
      <w:r>
        <w:t>о</w:t>
      </w:r>
      <w:r w:rsidR="008405B1">
        <w:t xml:space="preserve"> </w:t>
      </w:r>
      <w:r>
        <w:t>потерянном</w:t>
      </w:r>
      <w:r w:rsidR="008405B1">
        <w:t xml:space="preserve"> </w:t>
      </w:r>
      <w:r>
        <w:t>времени</w:t>
      </w:r>
      <w:r w:rsidR="008405B1">
        <w:t xml:space="preserve"> </w:t>
      </w:r>
      <w:r>
        <w:t>и</w:t>
      </w:r>
      <w:r w:rsidR="008405B1">
        <w:t xml:space="preserve"> </w:t>
      </w:r>
      <w:r>
        <w:t>нервах.</w:t>
      </w:r>
      <w:r w:rsidR="008405B1">
        <w:t xml:space="preserve"> </w:t>
      </w:r>
      <w:r>
        <w:t>Ежегодно</w:t>
      </w:r>
      <w:r w:rsidR="008405B1">
        <w:t xml:space="preserve"> </w:t>
      </w:r>
      <w:r>
        <w:t>несколько</w:t>
      </w:r>
      <w:r w:rsidR="008405B1">
        <w:t xml:space="preserve"> </w:t>
      </w:r>
      <w:r>
        <w:t>человек</w:t>
      </w:r>
      <w:r w:rsidR="008405B1">
        <w:t xml:space="preserve"> </w:t>
      </w:r>
      <w:r>
        <w:t>погибают</w:t>
      </w:r>
      <w:r w:rsidR="008405B1">
        <w:t xml:space="preserve"> </w:t>
      </w:r>
      <w:r>
        <w:t>и</w:t>
      </w:r>
      <w:r w:rsidR="008405B1">
        <w:t xml:space="preserve"> </w:t>
      </w:r>
      <w:r>
        <w:t>получают</w:t>
      </w:r>
      <w:r w:rsidR="008405B1">
        <w:t xml:space="preserve"> </w:t>
      </w:r>
      <w:r>
        <w:t>увечья</w:t>
      </w:r>
      <w:r w:rsidR="008405B1">
        <w:t xml:space="preserve"> </w:t>
      </w:r>
      <w:r>
        <w:t>на</w:t>
      </w:r>
      <w:r w:rsidR="008405B1">
        <w:t xml:space="preserve"> </w:t>
      </w:r>
      <w:r>
        <w:t>пересечении</w:t>
      </w:r>
      <w:r w:rsidR="008405B1">
        <w:t xml:space="preserve"> </w:t>
      </w:r>
      <w:r>
        <w:t>путей</w:t>
      </w:r>
      <w:r w:rsidR="008405B1">
        <w:t xml:space="preserve"> </w:t>
      </w:r>
      <w:r>
        <w:t>с</w:t>
      </w:r>
      <w:r w:rsidR="008405B1">
        <w:t xml:space="preserve"> </w:t>
      </w:r>
      <w:r>
        <w:t>автодорогами.</w:t>
      </w:r>
      <w:r w:rsidR="008405B1">
        <w:t xml:space="preserve"> </w:t>
      </w:r>
      <w:r>
        <w:t>Железнодорожники</w:t>
      </w:r>
      <w:r w:rsidR="008405B1">
        <w:t xml:space="preserve"> </w:t>
      </w:r>
      <w:r>
        <w:t>в</w:t>
      </w:r>
      <w:r w:rsidR="008405B1">
        <w:t xml:space="preserve"> </w:t>
      </w:r>
      <w:r>
        <w:t>один</w:t>
      </w:r>
      <w:r w:rsidR="008405B1">
        <w:t xml:space="preserve"> </w:t>
      </w:r>
      <w:r>
        <w:t>голос</w:t>
      </w:r>
      <w:r w:rsidR="008405B1">
        <w:t xml:space="preserve"> </w:t>
      </w:r>
      <w:r>
        <w:t>с</w:t>
      </w:r>
      <w:r w:rsidR="008405B1">
        <w:t xml:space="preserve"> </w:t>
      </w:r>
      <w:r>
        <w:t>автоинспекторами</w:t>
      </w:r>
      <w:r w:rsidR="008405B1">
        <w:t xml:space="preserve"> </w:t>
      </w:r>
      <w:r>
        <w:t>утверждают,</w:t>
      </w:r>
      <w:r w:rsidR="008405B1">
        <w:t xml:space="preserve"> </w:t>
      </w:r>
      <w:r>
        <w:t>что</w:t>
      </w:r>
      <w:r w:rsidR="008405B1">
        <w:t xml:space="preserve"> </w:t>
      </w:r>
      <w:r>
        <w:t>во</w:t>
      </w:r>
      <w:r w:rsidR="008405B1">
        <w:t xml:space="preserve"> </w:t>
      </w:r>
      <w:r>
        <w:t>всех</w:t>
      </w:r>
      <w:r w:rsidR="008405B1">
        <w:t xml:space="preserve"> </w:t>
      </w:r>
      <w:r>
        <w:t>подобных</w:t>
      </w:r>
      <w:r w:rsidR="008405B1">
        <w:t xml:space="preserve"> </w:t>
      </w:r>
      <w:r>
        <w:t>случаях</w:t>
      </w:r>
      <w:r w:rsidR="008405B1">
        <w:t xml:space="preserve"> </w:t>
      </w:r>
      <w:r>
        <w:t>виноваты</w:t>
      </w:r>
      <w:r w:rsidR="008405B1">
        <w:t xml:space="preserve"> </w:t>
      </w:r>
      <w:r>
        <w:t>нетерпеливые,</w:t>
      </w:r>
      <w:r w:rsidR="008405B1">
        <w:t xml:space="preserve"> </w:t>
      </w:r>
      <w:r>
        <w:t>а</w:t>
      </w:r>
      <w:r w:rsidR="008405B1">
        <w:t xml:space="preserve"> </w:t>
      </w:r>
      <w:r>
        <w:t>зачастую</w:t>
      </w:r>
      <w:r w:rsidR="008405B1">
        <w:t xml:space="preserve"> </w:t>
      </w:r>
      <w:r>
        <w:t>и</w:t>
      </w:r>
      <w:r w:rsidR="008405B1">
        <w:t xml:space="preserve"> </w:t>
      </w:r>
      <w:r>
        <w:t>нетрезвые</w:t>
      </w:r>
      <w:r w:rsidR="008405B1">
        <w:t xml:space="preserve"> </w:t>
      </w:r>
      <w:r>
        <w:t>водители,</w:t>
      </w:r>
      <w:r w:rsidR="008405B1">
        <w:t xml:space="preserve"> </w:t>
      </w:r>
      <w:r>
        <w:t>которые</w:t>
      </w:r>
      <w:r w:rsidR="008405B1">
        <w:t xml:space="preserve"> </w:t>
      </w:r>
      <w:r>
        <w:t>норовят</w:t>
      </w:r>
      <w:r w:rsidR="008405B1">
        <w:t xml:space="preserve"> </w:t>
      </w:r>
      <w:r>
        <w:t>проскочить</w:t>
      </w:r>
      <w:r w:rsidR="008405B1">
        <w:t xml:space="preserve"> </w:t>
      </w:r>
      <w:r>
        <w:t>перед</w:t>
      </w:r>
      <w:r w:rsidR="008405B1">
        <w:t xml:space="preserve"> </w:t>
      </w:r>
      <w:r>
        <w:t>приближающимся</w:t>
      </w:r>
      <w:r w:rsidR="008405B1">
        <w:t xml:space="preserve"> </w:t>
      </w:r>
      <w:r>
        <w:t>составом.</w:t>
      </w:r>
      <w:r w:rsidR="008405B1">
        <w:t xml:space="preserve"> </w:t>
      </w:r>
      <w:r>
        <w:t>Их</w:t>
      </w:r>
      <w:r w:rsidR="008405B1">
        <w:t xml:space="preserve"> </w:t>
      </w:r>
      <w:r>
        <w:t>не</w:t>
      </w:r>
      <w:r w:rsidR="008405B1">
        <w:t xml:space="preserve"> </w:t>
      </w:r>
      <w:r>
        <w:t>пугает</w:t>
      </w:r>
      <w:r w:rsidR="008405B1">
        <w:t xml:space="preserve"> </w:t>
      </w:r>
      <w:r>
        <w:t>ни</w:t>
      </w:r>
      <w:r w:rsidR="008405B1">
        <w:t xml:space="preserve"> </w:t>
      </w:r>
      <w:r>
        <w:t>смертельная</w:t>
      </w:r>
      <w:r w:rsidR="008405B1">
        <w:t xml:space="preserve"> </w:t>
      </w:r>
      <w:r>
        <w:t>опасность,</w:t>
      </w:r>
      <w:r w:rsidR="008405B1">
        <w:t xml:space="preserve"> </w:t>
      </w:r>
      <w:r>
        <w:t>ни</w:t>
      </w:r>
      <w:r w:rsidR="008405B1">
        <w:t xml:space="preserve"> </w:t>
      </w:r>
      <w:r>
        <w:t>штрафы.</w:t>
      </w:r>
      <w:r w:rsidR="008405B1">
        <w:t xml:space="preserve"> «</w:t>
      </w:r>
      <w:r>
        <w:t>Водители</w:t>
      </w:r>
      <w:r w:rsidR="008405B1">
        <w:t xml:space="preserve"> </w:t>
      </w:r>
      <w:r>
        <w:t>очень</w:t>
      </w:r>
      <w:r w:rsidR="008405B1">
        <w:t xml:space="preserve"> </w:t>
      </w:r>
      <w:r>
        <w:t>недисциплинированны,</w:t>
      </w:r>
      <w:r w:rsidR="008405B1">
        <w:t xml:space="preserve"> </w:t>
      </w:r>
      <w:r>
        <w:t>не</w:t>
      </w:r>
      <w:r w:rsidR="008405B1">
        <w:t xml:space="preserve"> </w:t>
      </w:r>
      <w:r>
        <w:t>реагируют</w:t>
      </w:r>
      <w:r w:rsidR="008405B1">
        <w:t xml:space="preserve"> </w:t>
      </w:r>
      <w:r>
        <w:t>на</w:t>
      </w:r>
      <w:r w:rsidR="008405B1">
        <w:t xml:space="preserve"> </w:t>
      </w:r>
      <w:r>
        <w:t>красный</w:t>
      </w:r>
      <w:r w:rsidR="008405B1">
        <w:t xml:space="preserve"> </w:t>
      </w:r>
      <w:r>
        <w:t>свет</w:t>
      </w:r>
      <w:r w:rsidR="008405B1">
        <w:t xml:space="preserve"> </w:t>
      </w:r>
      <w:r>
        <w:t>светофора,</w:t>
      </w:r>
      <w:r w:rsidR="008405B1">
        <w:t xml:space="preserve"> – </w:t>
      </w:r>
      <w:r>
        <w:t>отмечает</w:t>
      </w:r>
      <w:r w:rsidR="008405B1">
        <w:t xml:space="preserve"> </w:t>
      </w:r>
      <w:r>
        <w:t>дежурная</w:t>
      </w:r>
      <w:r w:rsidR="008405B1">
        <w:t xml:space="preserve"> </w:t>
      </w:r>
      <w:r>
        <w:t>по</w:t>
      </w:r>
      <w:r w:rsidR="008405B1">
        <w:t xml:space="preserve"> </w:t>
      </w:r>
      <w:r>
        <w:t>одному</w:t>
      </w:r>
      <w:r w:rsidR="008405B1">
        <w:t xml:space="preserve"> </w:t>
      </w:r>
      <w:r>
        <w:t>из</w:t>
      </w:r>
      <w:r w:rsidR="008405B1">
        <w:t xml:space="preserve"> </w:t>
      </w:r>
      <w:r>
        <w:t>переездов</w:t>
      </w:r>
      <w:r w:rsidR="008405B1">
        <w:t xml:space="preserve"> </w:t>
      </w:r>
      <w:r>
        <w:t>Виктория</w:t>
      </w:r>
      <w:r w:rsidR="008405B1">
        <w:t xml:space="preserve"> </w:t>
      </w:r>
      <w:r>
        <w:t>Александрова.</w:t>
      </w:r>
      <w:r w:rsidR="008405B1">
        <w:t xml:space="preserve"> – </w:t>
      </w:r>
      <w:r>
        <w:t>Приходится</w:t>
      </w:r>
      <w:r w:rsidR="008405B1">
        <w:t xml:space="preserve"> </w:t>
      </w:r>
      <w:r>
        <w:t>даже</w:t>
      </w:r>
      <w:r w:rsidR="008405B1">
        <w:t xml:space="preserve"> </w:t>
      </w:r>
      <w:r>
        <w:t>включать</w:t>
      </w:r>
      <w:r w:rsidR="008405B1">
        <w:t xml:space="preserve"> </w:t>
      </w:r>
      <w:r>
        <w:t>заградительную</w:t>
      </w:r>
      <w:r w:rsidR="008405B1">
        <w:t xml:space="preserve"> </w:t>
      </w:r>
      <w:r>
        <w:t>сигнализацию</w:t>
      </w:r>
      <w:r w:rsidR="008405B1">
        <w:t xml:space="preserve"> </w:t>
      </w:r>
      <w:r>
        <w:t>для</w:t>
      </w:r>
      <w:r w:rsidR="008405B1">
        <w:t xml:space="preserve"> </w:t>
      </w:r>
      <w:r>
        <w:t>электричек,</w:t>
      </w:r>
      <w:r w:rsidR="008405B1">
        <w:t xml:space="preserve"> </w:t>
      </w:r>
      <w:r>
        <w:t>задерживать</w:t>
      </w:r>
      <w:r w:rsidR="008405B1">
        <w:t xml:space="preserve"> </w:t>
      </w:r>
      <w:r>
        <w:t>поезда</w:t>
      </w:r>
      <w:r w:rsidR="008405B1">
        <w:t>»</w:t>
      </w:r>
      <w:r>
        <w:t>.</w:t>
      </w:r>
      <w:r w:rsidR="008405B1">
        <w:t xml:space="preserve"> </w:t>
      </w:r>
    </w:p>
    <w:p w14:paraId="4B37EA4D" w14:textId="28D3DEC2" w:rsidR="0021535E" w:rsidRDefault="00DF5BA9" w:rsidP="009E1434">
      <w:pPr>
        <w:jc w:val="both"/>
      </w:pPr>
      <w:r>
        <w:t>Бороться</w:t>
      </w:r>
      <w:r w:rsidR="008405B1">
        <w:t xml:space="preserve"> </w:t>
      </w:r>
      <w:r>
        <w:t>с</w:t>
      </w:r>
      <w:r w:rsidR="008405B1">
        <w:t xml:space="preserve"> </w:t>
      </w:r>
      <w:r>
        <w:t>этим</w:t>
      </w:r>
      <w:r w:rsidR="008405B1">
        <w:t xml:space="preserve"> </w:t>
      </w:r>
      <w:r>
        <w:t>можно</w:t>
      </w:r>
      <w:r w:rsidR="008405B1">
        <w:t xml:space="preserve"> </w:t>
      </w:r>
      <w:r>
        <w:t>было</w:t>
      </w:r>
      <w:r w:rsidR="008405B1">
        <w:t xml:space="preserve"> </w:t>
      </w:r>
      <w:r>
        <w:t>единственным</w:t>
      </w:r>
      <w:r w:rsidR="008405B1">
        <w:t xml:space="preserve"> </w:t>
      </w:r>
      <w:r>
        <w:t>способом</w:t>
      </w:r>
      <w:r w:rsidR="008405B1">
        <w:t xml:space="preserve"> – </w:t>
      </w:r>
      <w:r>
        <w:t>развести</w:t>
      </w:r>
      <w:r w:rsidR="008405B1">
        <w:t xml:space="preserve"> </w:t>
      </w:r>
      <w:r>
        <w:t>железные</w:t>
      </w:r>
      <w:r w:rsidR="008405B1">
        <w:t xml:space="preserve"> </w:t>
      </w:r>
      <w:r>
        <w:t>и</w:t>
      </w:r>
      <w:r w:rsidR="008405B1">
        <w:t xml:space="preserve"> </w:t>
      </w:r>
      <w:r>
        <w:t>автомобильные</w:t>
      </w:r>
      <w:r w:rsidR="008405B1">
        <w:t xml:space="preserve"> </w:t>
      </w:r>
      <w:r>
        <w:t>дороги</w:t>
      </w:r>
      <w:r w:rsidR="008405B1">
        <w:t xml:space="preserve"> </w:t>
      </w:r>
      <w:r>
        <w:t>по</w:t>
      </w:r>
      <w:r w:rsidR="008405B1">
        <w:t xml:space="preserve"> </w:t>
      </w:r>
      <w:r>
        <w:t>разным</w:t>
      </w:r>
      <w:r w:rsidR="008405B1">
        <w:t xml:space="preserve"> </w:t>
      </w:r>
      <w:r>
        <w:t>уровням.</w:t>
      </w:r>
    </w:p>
    <w:p w14:paraId="3B24631D" w14:textId="7E15E1EE" w:rsidR="0021535E" w:rsidRDefault="008405B1" w:rsidP="009E1434">
      <w:pPr>
        <w:jc w:val="both"/>
      </w:pPr>
      <w:r>
        <w:t>«</w:t>
      </w:r>
      <w:r w:rsidR="00DF5BA9">
        <w:t>Свободный</w:t>
      </w:r>
      <w:r>
        <w:t xml:space="preserve"> </w:t>
      </w:r>
      <w:r w:rsidR="00DF5BA9">
        <w:t>переезд</w:t>
      </w:r>
      <w:r>
        <w:t>»</w:t>
      </w:r>
    </w:p>
    <w:p w14:paraId="7DFB32E3" w14:textId="26A5DBE7" w:rsidR="00DF5BA9" w:rsidRDefault="00DF5BA9" w:rsidP="009E1434">
      <w:pPr>
        <w:jc w:val="both"/>
      </w:pPr>
      <w:r>
        <w:t>Проблема</w:t>
      </w:r>
      <w:r w:rsidR="008405B1">
        <w:t xml:space="preserve"> </w:t>
      </w:r>
      <w:r>
        <w:t>жителей</w:t>
      </w:r>
      <w:r w:rsidR="008405B1">
        <w:t xml:space="preserve"> </w:t>
      </w:r>
      <w:r>
        <w:t>Павловского</w:t>
      </w:r>
      <w:r w:rsidR="008405B1">
        <w:t xml:space="preserve"> </w:t>
      </w:r>
      <w:r>
        <w:t>Посада</w:t>
      </w:r>
      <w:r w:rsidR="008405B1">
        <w:t xml:space="preserve"> </w:t>
      </w:r>
      <w:r>
        <w:t>была</w:t>
      </w:r>
      <w:r w:rsidR="008405B1">
        <w:t xml:space="preserve"> </w:t>
      </w:r>
      <w:r>
        <w:t>решена</w:t>
      </w:r>
      <w:r w:rsidR="008405B1">
        <w:t xml:space="preserve"> </w:t>
      </w:r>
      <w:r>
        <w:t>летом</w:t>
      </w:r>
      <w:r w:rsidR="008405B1">
        <w:t xml:space="preserve"> </w:t>
      </w:r>
      <w:r>
        <w:t>2015</w:t>
      </w:r>
      <w:r w:rsidR="008405B1">
        <w:t xml:space="preserve"> </w:t>
      </w:r>
      <w:r>
        <w:t>года.</w:t>
      </w:r>
      <w:r w:rsidR="008405B1">
        <w:t xml:space="preserve"> </w:t>
      </w:r>
      <w:r>
        <w:t>Забыть</w:t>
      </w:r>
      <w:r w:rsidR="008405B1">
        <w:t xml:space="preserve"> </w:t>
      </w:r>
      <w:r>
        <w:t>о</w:t>
      </w:r>
      <w:r w:rsidR="008405B1">
        <w:t xml:space="preserve"> </w:t>
      </w:r>
      <w:r>
        <w:t>пробках</w:t>
      </w:r>
      <w:r w:rsidR="008405B1">
        <w:t xml:space="preserve"> </w:t>
      </w:r>
      <w:r>
        <w:t>у</w:t>
      </w:r>
      <w:r w:rsidR="008405B1">
        <w:t xml:space="preserve"> </w:t>
      </w:r>
      <w:r>
        <w:t>шлагбаума</w:t>
      </w:r>
      <w:r w:rsidR="008405B1">
        <w:t xml:space="preserve"> </w:t>
      </w:r>
      <w:r>
        <w:t>местным</w:t>
      </w:r>
      <w:r w:rsidR="008405B1">
        <w:t xml:space="preserve"> </w:t>
      </w:r>
      <w:r>
        <w:t>жителям</w:t>
      </w:r>
      <w:r w:rsidR="008405B1">
        <w:t xml:space="preserve"> </w:t>
      </w:r>
      <w:r>
        <w:t>помог</w:t>
      </w:r>
      <w:r w:rsidR="008405B1">
        <w:t xml:space="preserve"> </w:t>
      </w:r>
      <w:r>
        <w:t>новый</w:t>
      </w:r>
      <w:r w:rsidR="008405B1">
        <w:t xml:space="preserve"> </w:t>
      </w:r>
      <w:r>
        <w:t>путепровод</w:t>
      </w:r>
      <w:r w:rsidR="008405B1">
        <w:t xml:space="preserve"> </w:t>
      </w:r>
      <w:r>
        <w:t>тоннельного</w:t>
      </w:r>
      <w:r w:rsidR="008405B1">
        <w:t xml:space="preserve"> </w:t>
      </w:r>
      <w:r>
        <w:t>типа,</w:t>
      </w:r>
      <w:r w:rsidR="008405B1">
        <w:t xml:space="preserve"> </w:t>
      </w:r>
      <w:r>
        <w:t>построенный</w:t>
      </w:r>
      <w:r w:rsidR="008405B1">
        <w:t xml:space="preserve"> </w:t>
      </w:r>
      <w:r>
        <w:t>в</w:t>
      </w:r>
      <w:r w:rsidR="008405B1">
        <w:t xml:space="preserve"> </w:t>
      </w:r>
      <w:r>
        <w:t>рамках</w:t>
      </w:r>
      <w:r w:rsidR="008405B1">
        <w:t xml:space="preserve"> </w:t>
      </w:r>
      <w:r>
        <w:t>губернаторской</w:t>
      </w:r>
      <w:r w:rsidR="008405B1">
        <w:t xml:space="preserve"> </w:t>
      </w:r>
      <w:r>
        <w:t>программы</w:t>
      </w:r>
      <w:r w:rsidR="008405B1">
        <w:t xml:space="preserve"> «</w:t>
      </w:r>
      <w:r>
        <w:t>Свободный</w:t>
      </w:r>
      <w:r w:rsidR="008405B1">
        <w:t xml:space="preserve"> </w:t>
      </w:r>
      <w:r>
        <w:t>переезд</w:t>
      </w:r>
      <w:r w:rsidR="008405B1">
        <w:t>»</w:t>
      </w:r>
      <w:r>
        <w:t>.</w:t>
      </w:r>
      <w:r w:rsidR="008405B1">
        <w:t xml:space="preserve"> </w:t>
      </w:r>
      <w:r>
        <w:t>Под</w:t>
      </w:r>
      <w:r w:rsidR="008405B1">
        <w:t xml:space="preserve"> </w:t>
      </w:r>
      <w:r>
        <w:t>железной</w:t>
      </w:r>
      <w:r w:rsidR="008405B1">
        <w:t xml:space="preserve"> </w:t>
      </w:r>
      <w:r>
        <w:t>дорогой</w:t>
      </w:r>
      <w:r w:rsidR="008405B1">
        <w:t xml:space="preserve"> </w:t>
      </w:r>
      <w:r>
        <w:t>прорыли</w:t>
      </w:r>
      <w:r w:rsidR="008405B1">
        <w:t xml:space="preserve"> </w:t>
      </w:r>
      <w:r>
        <w:t>тоннель,</w:t>
      </w:r>
      <w:r w:rsidR="008405B1">
        <w:t xml:space="preserve"> </w:t>
      </w:r>
      <w:r>
        <w:t>его</w:t>
      </w:r>
      <w:r w:rsidR="008405B1">
        <w:t xml:space="preserve"> </w:t>
      </w:r>
      <w:r>
        <w:t>протяженность,</w:t>
      </w:r>
      <w:r w:rsidR="008405B1">
        <w:t xml:space="preserve"> </w:t>
      </w:r>
      <w:r>
        <w:t>к</w:t>
      </w:r>
      <w:r w:rsidR="008405B1">
        <w:t xml:space="preserve"> </w:t>
      </w:r>
      <w:r>
        <w:t>слову,</w:t>
      </w:r>
      <w:r w:rsidR="008405B1">
        <w:t xml:space="preserve"> </w:t>
      </w:r>
      <w:r>
        <w:t>составила</w:t>
      </w:r>
      <w:r w:rsidR="008405B1">
        <w:t xml:space="preserve"> </w:t>
      </w:r>
      <w:r>
        <w:t>всего</w:t>
      </w:r>
      <w:r w:rsidR="008405B1">
        <w:t xml:space="preserve"> </w:t>
      </w:r>
      <w:r>
        <w:t>50</w:t>
      </w:r>
      <w:r w:rsidR="008405B1">
        <w:t xml:space="preserve"> </w:t>
      </w:r>
      <w:r>
        <w:t>метров,</w:t>
      </w:r>
      <w:r w:rsidR="008405B1">
        <w:t xml:space="preserve"> </w:t>
      </w:r>
      <w:r>
        <w:t>но</w:t>
      </w:r>
      <w:r w:rsidR="008405B1">
        <w:t xml:space="preserve"> </w:t>
      </w:r>
      <w:r>
        <w:t>эти</w:t>
      </w:r>
      <w:r w:rsidR="008405B1">
        <w:t xml:space="preserve"> </w:t>
      </w:r>
      <w:r>
        <w:t>метры</w:t>
      </w:r>
      <w:r w:rsidR="008405B1">
        <w:t xml:space="preserve"> </w:t>
      </w:r>
      <w:r>
        <w:t>стали</w:t>
      </w:r>
      <w:r w:rsidR="008405B1">
        <w:t xml:space="preserve"> </w:t>
      </w:r>
      <w:r>
        <w:t>поистине</w:t>
      </w:r>
      <w:r w:rsidR="008405B1">
        <w:t xml:space="preserve"> «</w:t>
      </w:r>
      <w:r>
        <w:t>золотыми</w:t>
      </w:r>
      <w:r w:rsidR="008405B1">
        <w:t xml:space="preserve">» </w:t>
      </w:r>
      <w:r>
        <w:t>для</w:t>
      </w:r>
      <w:r w:rsidR="008405B1">
        <w:t xml:space="preserve"> </w:t>
      </w:r>
      <w:r>
        <w:t>25</w:t>
      </w:r>
      <w:r w:rsidR="008405B1">
        <w:t xml:space="preserve"> </w:t>
      </w:r>
      <w:r>
        <w:t>тыс.</w:t>
      </w:r>
      <w:r w:rsidR="008405B1">
        <w:t xml:space="preserve"> </w:t>
      </w:r>
      <w:r>
        <w:t>автомобилей,</w:t>
      </w:r>
      <w:r w:rsidR="008405B1">
        <w:t xml:space="preserve"> </w:t>
      </w:r>
      <w:r>
        <w:t>которые</w:t>
      </w:r>
      <w:r w:rsidR="008405B1">
        <w:t xml:space="preserve"> </w:t>
      </w:r>
      <w:r>
        <w:t>ежедневно</w:t>
      </w:r>
      <w:r w:rsidR="008405B1">
        <w:t xml:space="preserve"> </w:t>
      </w:r>
      <w:r>
        <w:t>стояли</w:t>
      </w:r>
      <w:r w:rsidR="008405B1">
        <w:t xml:space="preserve"> </w:t>
      </w:r>
      <w:r>
        <w:t>в</w:t>
      </w:r>
      <w:r w:rsidR="008405B1">
        <w:t xml:space="preserve"> </w:t>
      </w:r>
      <w:r>
        <w:t>ожидании</w:t>
      </w:r>
      <w:r w:rsidR="008405B1">
        <w:t xml:space="preserve"> </w:t>
      </w:r>
      <w:r>
        <w:t>открытия</w:t>
      </w:r>
      <w:r w:rsidR="008405B1">
        <w:t xml:space="preserve"> </w:t>
      </w:r>
      <w:r>
        <w:t>шлагбаума!</w:t>
      </w:r>
      <w:r w:rsidR="008405B1">
        <w:t xml:space="preserve"> </w:t>
      </w:r>
      <w:r>
        <w:t>Заодно</w:t>
      </w:r>
      <w:r w:rsidR="008405B1">
        <w:t xml:space="preserve"> </w:t>
      </w:r>
      <w:r>
        <w:t>строители</w:t>
      </w:r>
      <w:r w:rsidR="008405B1">
        <w:t xml:space="preserve"> </w:t>
      </w:r>
      <w:r>
        <w:t>реконструировали</w:t>
      </w:r>
      <w:r w:rsidR="008405B1">
        <w:t xml:space="preserve"> </w:t>
      </w:r>
      <w:r>
        <w:t>два</w:t>
      </w:r>
      <w:r w:rsidR="008405B1">
        <w:t xml:space="preserve"> </w:t>
      </w:r>
      <w:r>
        <w:t>моста</w:t>
      </w:r>
      <w:r w:rsidR="008405B1">
        <w:t xml:space="preserve"> </w:t>
      </w:r>
      <w:r>
        <w:t>через</w:t>
      </w:r>
      <w:r w:rsidR="008405B1">
        <w:t xml:space="preserve"> </w:t>
      </w:r>
      <w:r>
        <w:t>реку</w:t>
      </w:r>
      <w:r w:rsidR="008405B1">
        <w:t xml:space="preserve"> </w:t>
      </w:r>
      <w:r>
        <w:t>Волхонку,</w:t>
      </w:r>
      <w:r w:rsidR="008405B1">
        <w:t xml:space="preserve"> </w:t>
      </w:r>
      <w:r>
        <w:t>автодорогу</w:t>
      </w:r>
      <w:r w:rsidR="008405B1">
        <w:t xml:space="preserve"> </w:t>
      </w:r>
      <w:r>
        <w:t>по</w:t>
      </w:r>
      <w:r w:rsidR="008405B1">
        <w:t xml:space="preserve"> </w:t>
      </w:r>
      <w:r>
        <w:t>Большому</w:t>
      </w:r>
      <w:r w:rsidR="008405B1">
        <w:t xml:space="preserve"> </w:t>
      </w:r>
      <w:r>
        <w:t>Железнодорожному</w:t>
      </w:r>
      <w:r w:rsidR="008405B1">
        <w:t xml:space="preserve"> </w:t>
      </w:r>
      <w:r>
        <w:t>проезду</w:t>
      </w:r>
      <w:r w:rsidR="008405B1">
        <w:t xml:space="preserve"> </w:t>
      </w:r>
      <w:r>
        <w:t>и</w:t>
      </w:r>
      <w:r w:rsidR="008405B1">
        <w:t xml:space="preserve"> </w:t>
      </w:r>
      <w:r>
        <w:t>улице</w:t>
      </w:r>
      <w:r w:rsidR="008405B1">
        <w:t xml:space="preserve"> </w:t>
      </w:r>
      <w:r>
        <w:t>Фрунзе</w:t>
      </w:r>
      <w:r w:rsidR="008405B1">
        <w:t xml:space="preserve"> </w:t>
      </w:r>
      <w:r>
        <w:t>и</w:t>
      </w:r>
      <w:r w:rsidR="008405B1">
        <w:t xml:space="preserve"> </w:t>
      </w:r>
      <w:r>
        <w:t>проложили</w:t>
      </w:r>
      <w:r w:rsidR="008405B1">
        <w:t xml:space="preserve"> </w:t>
      </w:r>
      <w:r>
        <w:t>850</w:t>
      </w:r>
      <w:r w:rsidR="008405B1">
        <w:t xml:space="preserve"> </w:t>
      </w:r>
      <w:r>
        <w:t>метров</w:t>
      </w:r>
      <w:r w:rsidR="008405B1">
        <w:t xml:space="preserve"> </w:t>
      </w:r>
      <w:r>
        <w:t>нового</w:t>
      </w:r>
      <w:r w:rsidR="008405B1">
        <w:t xml:space="preserve"> </w:t>
      </w:r>
      <w:r>
        <w:t>дорожного</w:t>
      </w:r>
      <w:r w:rsidR="008405B1">
        <w:t xml:space="preserve"> </w:t>
      </w:r>
      <w:r>
        <w:t>полотна.</w:t>
      </w:r>
    </w:p>
    <w:p w14:paraId="28DC2920" w14:textId="2671F1C8" w:rsidR="00DF5BA9" w:rsidRDefault="008405B1" w:rsidP="009E1434">
      <w:pPr>
        <w:jc w:val="both"/>
      </w:pPr>
      <w:r>
        <w:t xml:space="preserve">- </w:t>
      </w:r>
      <w:r w:rsidR="00DF5BA9">
        <w:t>Хочу</w:t>
      </w:r>
      <w:r>
        <w:t xml:space="preserve"> </w:t>
      </w:r>
      <w:r w:rsidR="00DF5BA9">
        <w:t>поблагодарить</w:t>
      </w:r>
      <w:r>
        <w:t xml:space="preserve"> </w:t>
      </w:r>
      <w:r w:rsidR="00DF5BA9">
        <w:t>жителей</w:t>
      </w:r>
      <w:r>
        <w:t xml:space="preserve"> </w:t>
      </w:r>
      <w:r w:rsidR="00DF5BA9">
        <w:t>за</w:t>
      </w:r>
      <w:r>
        <w:t xml:space="preserve"> </w:t>
      </w:r>
      <w:r w:rsidR="00DF5BA9">
        <w:t>терпение</w:t>
      </w:r>
      <w:r>
        <w:t xml:space="preserve"> – </w:t>
      </w:r>
      <w:r w:rsidR="00DF5BA9">
        <w:t>наши</w:t>
      </w:r>
      <w:r>
        <w:t xml:space="preserve"> </w:t>
      </w:r>
      <w:r w:rsidR="00DF5BA9">
        <w:t>строители</w:t>
      </w:r>
      <w:r>
        <w:t xml:space="preserve"> </w:t>
      </w:r>
      <w:r w:rsidR="00DF5BA9">
        <w:t>работали</w:t>
      </w:r>
      <w:r>
        <w:t xml:space="preserve"> </w:t>
      </w:r>
      <w:r w:rsidR="00DF5BA9">
        <w:t>активно,</w:t>
      </w:r>
      <w:r>
        <w:t xml:space="preserve"> </w:t>
      </w:r>
      <w:r w:rsidR="00DF5BA9">
        <w:t>днем</w:t>
      </w:r>
      <w:r>
        <w:t xml:space="preserve"> </w:t>
      </w:r>
      <w:r w:rsidR="00DF5BA9">
        <w:t>и</w:t>
      </w:r>
      <w:r>
        <w:t xml:space="preserve"> </w:t>
      </w:r>
      <w:r w:rsidR="00DF5BA9">
        <w:t>ночью,</w:t>
      </w:r>
      <w:r>
        <w:t xml:space="preserve"> </w:t>
      </w:r>
      <w:r w:rsidR="00DF5BA9">
        <w:t>шумели,</w:t>
      </w:r>
      <w:r>
        <w:t xml:space="preserve"> </w:t>
      </w:r>
      <w:r w:rsidR="00DF5BA9">
        <w:t>мешали,</w:t>
      </w:r>
      <w:r>
        <w:t xml:space="preserve"> </w:t>
      </w:r>
      <w:r w:rsidR="00DF5BA9">
        <w:t>но</w:t>
      </w:r>
      <w:r>
        <w:t xml:space="preserve"> </w:t>
      </w:r>
      <w:r w:rsidR="00DF5BA9">
        <w:t>сделали</w:t>
      </w:r>
      <w:r>
        <w:t xml:space="preserve"> </w:t>
      </w:r>
      <w:r w:rsidR="00DF5BA9">
        <w:t>все</w:t>
      </w:r>
      <w:r>
        <w:t xml:space="preserve"> </w:t>
      </w:r>
      <w:r w:rsidR="00DF5BA9">
        <w:t>для</w:t>
      </w:r>
      <w:r>
        <w:t xml:space="preserve"> </w:t>
      </w:r>
      <w:r w:rsidR="00DF5BA9">
        <w:t>того,</w:t>
      </w:r>
      <w:r>
        <w:t xml:space="preserve"> </w:t>
      </w:r>
      <w:r w:rsidR="00DF5BA9">
        <w:t>чтобы</w:t>
      </w:r>
      <w:r>
        <w:t xml:space="preserve"> </w:t>
      </w:r>
      <w:r w:rsidR="00DF5BA9">
        <w:t>за</w:t>
      </w:r>
      <w:r>
        <w:t xml:space="preserve"> </w:t>
      </w:r>
      <w:r w:rsidR="00DF5BA9">
        <w:t>14</w:t>
      </w:r>
      <w:r>
        <w:t xml:space="preserve"> </w:t>
      </w:r>
      <w:r w:rsidR="00DF5BA9">
        <w:t>месяцев</w:t>
      </w:r>
      <w:r>
        <w:t xml:space="preserve"> </w:t>
      </w:r>
      <w:r w:rsidR="00DF5BA9">
        <w:t>построить</w:t>
      </w:r>
      <w:r>
        <w:t xml:space="preserve"> </w:t>
      </w:r>
      <w:r w:rsidR="00DF5BA9">
        <w:t>этот</w:t>
      </w:r>
      <w:r>
        <w:t xml:space="preserve"> </w:t>
      </w:r>
      <w:r w:rsidR="00DF5BA9">
        <w:t>переезд.</w:t>
      </w:r>
      <w:r>
        <w:t xml:space="preserve"> </w:t>
      </w:r>
      <w:r w:rsidR="00DF5BA9">
        <w:t>Благодарю</w:t>
      </w:r>
      <w:r>
        <w:t xml:space="preserve"> </w:t>
      </w:r>
      <w:r w:rsidR="00DF5BA9">
        <w:t>строителей,</w:t>
      </w:r>
      <w:r>
        <w:t xml:space="preserve"> </w:t>
      </w:r>
      <w:r w:rsidR="00DF5BA9">
        <w:t>которые</w:t>
      </w:r>
      <w:r>
        <w:t xml:space="preserve"> </w:t>
      </w:r>
      <w:r w:rsidR="00DF5BA9">
        <w:t>сдали</w:t>
      </w:r>
      <w:r>
        <w:t xml:space="preserve"> </w:t>
      </w:r>
      <w:r w:rsidR="00DF5BA9">
        <w:t>объект</w:t>
      </w:r>
      <w:r>
        <w:t xml:space="preserve"> </w:t>
      </w:r>
      <w:r w:rsidR="00DF5BA9">
        <w:t>в</w:t>
      </w:r>
      <w:r>
        <w:t xml:space="preserve"> </w:t>
      </w:r>
      <w:r w:rsidR="00DF5BA9">
        <w:t>срок</w:t>
      </w:r>
      <w:r>
        <w:t xml:space="preserve"> </w:t>
      </w:r>
      <w:r w:rsidR="00DF5BA9">
        <w:t>и,</w:t>
      </w:r>
      <w:r>
        <w:t xml:space="preserve"> </w:t>
      </w:r>
      <w:r w:rsidR="00DF5BA9">
        <w:t>не</w:t>
      </w:r>
      <w:r>
        <w:t xml:space="preserve"> </w:t>
      </w:r>
      <w:r w:rsidR="00DF5BA9">
        <w:t>увеличив</w:t>
      </w:r>
      <w:r>
        <w:t xml:space="preserve"> </w:t>
      </w:r>
      <w:r w:rsidR="00DF5BA9">
        <w:t>смету,</w:t>
      </w:r>
      <w:r>
        <w:t xml:space="preserve"> </w:t>
      </w:r>
      <w:r w:rsidR="00DF5BA9">
        <w:t>смогли</w:t>
      </w:r>
      <w:r>
        <w:t xml:space="preserve"> </w:t>
      </w:r>
      <w:r w:rsidR="00DF5BA9">
        <w:t>не</w:t>
      </w:r>
      <w:r>
        <w:t xml:space="preserve"> </w:t>
      </w:r>
      <w:r w:rsidR="00DF5BA9">
        <w:t>только</w:t>
      </w:r>
      <w:r>
        <w:t xml:space="preserve"> </w:t>
      </w:r>
      <w:r w:rsidR="00DF5BA9">
        <w:t>построить</w:t>
      </w:r>
      <w:r>
        <w:t xml:space="preserve"> </w:t>
      </w:r>
      <w:r w:rsidR="00DF5BA9">
        <w:t>переезд,</w:t>
      </w:r>
      <w:r>
        <w:t xml:space="preserve"> </w:t>
      </w:r>
      <w:r w:rsidR="00DF5BA9">
        <w:t>но</w:t>
      </w:r>
      <w:r>
        <w:t xml:space="preserve"> </w:t>
      </w:r>
      <w:r w:rsidR="00DF5BA9">
        <w:t>и</w:t>
      </w:r>
      <w:r>
        <w:t xml:space="preserve"> </w:t>
      </w:r>
      <w:r w:rsidR="00DF5BA9">
        <w:t>благоустроить</w:t>
      </w:r>
      <w:r>
        <w:t xml:space="preserve"> </w:t>
      </w:r>
      <w:r w:rsidR="00DF5BA9">
        <w:t>прилегающую</w:t>
      </w:r>
      <w:r>
        <w:t xml:space="preserve"> </w:t>
      </w:r>
      <w:r w:rsidR="00DF5BA9">
        <w:t>территорию,</w:t>
      </w:r>
      <w:r>
        <w:t xml:space="preserve"> – </w:t>
      </w:r>
      <w:r w:rsidR="00DF5BA9">
        <w:t>сказал</w:t>
      </w:r>
      <w:r>
        <w:t xml:space="preserve"> </w:t>
      </w:r>
      <w:r w:rsidR="00DF5BA9">
        <w:t>на</w:t>
      </w:r>
      <w:r>
        <w:t xml:space="preserve"> </w:t>
      </w:r>
      <w:r w:rsidR="00DF5BA9">
        <w:t>открытии</w:t>
      </w:r>
      <w:r>
        <w:t xml:space="preserve"> </w:t>
      </w:r>
      <w:r w:rsidR="00DF5BA9">
        <w:t>нового</w:t>
      </w:r>
      <w:r>
        <w:t xml:space="preserve"> </w:t>
      </w:r>
      <w:r w:rsidR="00DF5BA9">
        <w:t>путепровода</w:t>
      </w:r>
      <w:r>
        <w:t xml:space="preserve"> </w:t>
      </w:r>
      <w:r w:rsidR="00DF5BA9">
        <w:t>губернатор</w:t>
      </w:r>
      <w:r>
        <w:t xml:space="preserve"> </w:t>
      </w:r>
      <w:r w:rsidR="00DF5BA9">
        <w:t>Подмосковья</w:t>
      </w:r>
      <w:r>
        <w:t xml:space="preserve"> </w:t>
      </w:r>
      <w:r w:rsidR="00DF5BA9">
        <w:t>Андрей</w:t>
      </w:r>
      <w:r>
        <w:t xml:space="preserve"> </w:t>
      </w:r>
      <w:r w:rsidR="00DF5BA9">
        <w:t>Воробьев.</w:t>
      </w:r>
      <w:r>
        <w:t xml:space="preserve"> </w:t>
      </w:r>
    </w:p>
    <w:p w14:paraId="21227171" w14:textId="4A29B754" w:rsidR="00DF5BA9" w:rsidRDefault="00DF5BA9" w:rsidP="009E1434">
      <w:pPr>
        <w:jc w:val="both"/>
      </w:pPr>
      <w:r>
        <w:t>А</w:t>
      </w:r>
      <w:r w:rsidR="008405B1">
        <w:t xml:space="preserve"> </w:t>
      </w:r>
      <w:r>
        <w:t>вот</w:t>
      </w:r>
      <w:r w:rsidR="008405B1">
        <w:t xml:space="preserve"> </w:t>
      </w:r>
      <w:r>
        <w:t>как</w:t>
      </w:r>
      <w:r w:rsidR="008405B1">
        <w:t xml:space="preserve"> </w:t>
      </w:r>
      <w:r>
        <w:t>оценили</w:t>
      </w:r>
      <w:r w:rsidR="008405B1">
        <w:t xml:space="preserve"> </w:t>
      </w:r>
      <w:r>
        <w:t>жители</w:t>
      </w:r>
      <w:r w:rsidR="008405B1">
        <w:t xml:space="preserve"> </w:t>
      </w:r>
      <w:r>
        <w:t>Павловского</w:t>
      </w:r>
      <w:r w:rsidR="008405B1">
        <w:t xml:space="preserve"> </w:t>
      </w:r>
      <w:r>
        <w:t>Посада</w:t>
      </w:r>
      <w:r w:rsidR="008405B1">
        <w:t xml:space="preserve"> </w:t>
      </w:r>
      <w:r>
        <w:t>его</w:t>
      </w:r>
      <w:r w:rsidR="008405B1">
        <w:t xml:space="preserve"> </w:t>
      </w:r>
      <w:r>
        <w:t>открытие.</w:t>
      </w:r>
      <w:r w:rsidR="008405B1">
        <w:t xml:space="preserve"> «</w:t>
      </w:r>
      <w:r>
        <w:t>Чувствуем</w:t>
      </w:r>
      <w:r w:rsidR="008405B1">
        <w:t xml:space="preserve"> </w:t>
      </w:r>
      <w:r>
        <w:t>себя</w:t>
      </w:r>
      <w:r w:rsidR="008405B1">
        <w:t xml:space="preserve"> </w:t>
      </w:r>
      <w:r>
        <w:t>так,</w:t>
      </w:r>
      <w:r w:rsidR="008405B1">
        <w:t xml:space="preserve"> </w:t>
      </w:r>
      <w:r>
        <w:t>словно</w:t>
      </w:r>
      <w:r w:rsidR="008405B1">
        <w:t xml:space="preserve"> </w:t>
      </w:r>
      <w:r>
        <w:t>рухнула</w:t>
      </w:r>
      <w:r w:rsidR="008405B1">
        <w:t xml:space="preserve"> </w:t>
      </w:r>
      <w:r>
        <w:t>Берлинская</w:t>
      </w:r>
      <w:r w:rsidR="008405B1">
        <w:t xml:space="preserve"> </w:t>
      </w:r>
      <w:r>
        <w:t>стена</w:t>
      </w:r>
      <w:r w:rsidR="008405B1">
        <w:t>»</w:t>
      </w:r>
      <w:r>
        <w:t>,</w:t>
      </w:r>
      <w:r w:rsidR="008405B1">
        <w:t xml:space="preserve"> – </w:t>
      </w:r>
      <w:r>
        <w:t>говорит</w:t>
      </w:r>
      <w:r w:rsidR="008405B1">
        <w:t xml:space="preserve"> </w:t>
      </w:r>
      <w:r>
        <w:t>Денис</w:t>
      </w:r>
      <w:r w:rsidR="008405B1">
        <w:t xml:space="preserve"> </w:t>
      </w:r>
      <w:r>
        <w:t>Клементьев.</w:t>
      </w:r>
      <w:r w:rsidR="008405B1">
        <w:t xml:space="preserve"> «</w:t>
      </w:r>
      <w:r>
        <w:t>Чтобы</w:t>
      </w:r>
      <w:r w:rsidR="008405B1">
        <w:t xml:space="preserve"> </w:t>
      </w:r>
      <w:r>
        <w:t>уехать</w:t>
      </w:r>
      <w:r w:rsidR="008405B1">
        <w:t xml:space="preserve"> </w:t>
      </w:r>
      <w:r>
        <w:t>из</w:t>
      </w:r>
      <w:r w:rsidR="008405B1">
        <w:t xml:space="preserve"> </w:t>
      </w:r>
      <w:r>
        <w:t>города,</w:t>
      </w:r>
      <w:r w:rsidR="008405B1">
        <w:t xml:space="preserve"> </w:t>
      </w:r>
      <w:r>
        <w:t>нужно</w:t>
      </w:r>
      <w:r w:rsidR="008405B1">
        <w:t xml:space="preserve"> </w:t>
      </w:r>
      <w:r>
        <w:t>было</w:t>
      </w:r>
      <w:r w:rsidR="008405B1">
        <w:t xml:space="preserve"> </w:t>
      </w:r>
      <w:r>
        <w:t>простоять</w:t>
      </w:r>
      <w:r w:rsidR="008405B1">
        <w:t xml:space="preserve"> </w:t>
      </w:r>
      <w:r>
        <w:t>как</w:t>
      </w:r>
      <w:r w:rsidR="008405B1">
        <w:t xml:space="preserve"> </w:t>
      </w:r>
      <w:r>
        <w:t>минимум</w:t>
      </w:r>
      <w:r w:rsidR="008405B1">
        <w:t xml:space="preserve"> </w:t>
      </w:r>
      <w:r>
        <w:t>полчаса,</w:t>
      </w:r>
      <w:r w:rsidR="008405B1">
        <w:t xml:space="preserve"> </w:t>
      </w:r>
      <w:r>
        <w:t>и</w:t>
      </w:r>
      <w:r w:rsidR="008405B1">
        <w:t xml:space="preserve"> </w:t>
      </w:r>
      <w:r>
        <w:t>это</w:t>
      </w:r>
      <w:r w:rsidR="008405B1">
        <w:t xml:space="preserve"> </w:t>
      </w:r>
      <w:r>
        <w:t>еще</w:t>
      </w:r>
      <w:r w:rsidR="008405B1">
        <w:t xml:space="preserve"> </w:t>
      </w:r>
      <w:r>
        <w:t>не</w:t>
      </w:r>
      <w:r w:rsidR="008405B1">
        <w:t xml:space="preserve"> </w:t>
      </w:r>
      <w:r>
        <w:t>в</w:t>
      </w:r>
      <w:r w:rsidR="008405B1">
        <w:t xml:space="preserve"> </w:t>
      </w:r>
      <w:r>
        <w:t>пиковое</w:t>
      </w:r>
      <w:r w:rsidR="008405B1">
        <w:t xml:space="preserve"> </w:t>
      </w:r>
      <w:r>
        <w:t>время!</w:t>
      </w:r>
      <w:r w:rsidR="008405B1">
        <w:t xml:space="preserve"> </w:t>
      </w:r>
      <w:r>
        <w:t>Теперь</w:t>
      </w:r>
      <w:r w:rsidR="008405B1">
        <w:t xml:space="preserve"> </w:t>
      </w:r>
      <w:r>
        <w:t>эта</w:t>
      </w:r>
      <w:r w:rsidR="008405B1">
        <w:t xml:space="preserve"> </w:t>
      </w:r>
      <w:r>
        <w:t>проблема</w:t>
      </w:r>
      <w:r w:rsidR="008405B1">
        <w:t xml:space="preserve"> </w:t>
      </w:r>
      <w:r>
        <w:t>позади</w:t>
      </w:r>
      <w:r w:rsidR="008405B1">
        <w:t>»</w:t>
      </w:r>
      <w:r>
        <w:t>,</w:t>
      </w:r>
      <w:r w:rsidR="008405B1">
        <w:t xml:space="preserve"> – </w:t>
      </w:r>
      <w:r>
        <w:t>считает</w:t>
      </w:r>
      <w:r w:rsidR="008405B1">
        <w:t xml:space="preserve"> </w:t>
      </w:r>
      <w:r>
        <w:t>Александр</w:t>
      </w:r>
      <w:r w:rsidR="008405B1">
        <w:t xml:space="preserve"> </w:t>
      </w:r>
      <w:r>
        <w:t>Чистяков.</w:t>
      </w:r>
      <w:r w:rsidR="008405B1">
        <w:t xml:space="preserve"> «</w:t>
      </w:r>
      <w:r>
        <w:t>Честно</w:t>
      </w:r>
      <w:r w:rsidR="008405B1">
        <w:t xml:space="preserve"> </w:t>
      </w:r>
      <w:r>
        <w:t>говоря,</w:t>
      </w:r>
      <w:r w:rsidR="008405B1">
        <w:t xml:space="preserve"> </w:t>
      </w:r>
      <w:r>
        <w:t>думали,</w:t>
      </w:r>
      <w:r w:rsidR="008405B1">
        <w:t xml:space="preserve"> </w:t>
      </w:r>
      <w:r>
        <w:t>что</w:t>
      </w:r>
      <w:r w:rsidR="008405B1">
        <w:t xml:space="preserve"> </w:t>
      </w:r>
      <w:r>
        <w:t>строительство</w:t>
      </w:r>
      <w:r w:rsidR="008405B1">
        <w:t xml:space="preserve"> </w:t>
      </w:r>
      <w:r>
        <w:t>затянется,</w:t>
      </w:r>
      <w:r w:rsidR="008405B1">
        <w:t xml:space="preserve"> – </w:t>
      </w:r>
      <w:r>
        <w:t>признается</w:t>
      </w:r>
      <w:r w:rsidR="008405B1">
        <w:t xml:space="preserve"> </w:t>
      </w:r>
      <w:r>
        <w:t>Игорь</w:t>
      </w:r>
      <w:r w:rsidR="008405B1">
        <w:t xml:space="preserve"> </w:t>
      </w:r>
      <w:r>
        <w:t>Мерещенков,</w:t>
      </w:r>
      <w:r w:rsidR="008405B1">
        <w:t xml:space="preserve"> – </w:t>
      </w:r>
      <w:r>
        <w:t>ведь</w:t>
      </w:r>
      <w:r w:rsidR="008405B1">
        <w:t xml:space="preserve"> </w:t>
      </w:r>
      <w:r>
        <w:t>в</w:t>
      </w:r>
      <w:r w:rsidR="008405B1">
        <w:t xml:space="preserve"> </w:t>
      </w:r>
      <w:r>
        <w:t>газетах</w:t>
      </w:r>
      <w:r w:rsidR="008405B1">
        <w:t xml:space="preserve"> </w:t>
      </w:r>
      <w:r>
        <w:t>писали</w:t>
      </w:r>
      <w:r w:rsidR="008405B1">
        <w:t xml:space="preserve"> </w:t>
      </w:r>
      <w:r>
        <w:t>о</w:t>
      </w:r>
      <w:r w:rsidR="008405B1">
        <w:t xml:space="preserve"> </w:t>
      </w:r>
      <w:r>
        <w:t>том,</w:t>
      </w:r>
      <w:r w:rsidR="008405B1">
        <w:t xml:space="preserve"> </w:t>
      </w:r>
      <w:r>
        <w:t>что</w:t>
      </w:r>
      <w:r w:rsidR="008405B1">
        <w:t xml:space="preserve"> </w:t>
      </w:r>
      <w:r>
        <w:t>в</w:t>
      </w:r>
      <w:r w:rsidR="008405B1">
        <w:t xml:space="preserve"> </w:t>
      </w:r>
      <w:r>
        <w:t>проекте</w:t>
      </w:r>
      <w:r w:rsidR="008405B1">
        <w:t xml:space="preserve"> </w:t>
      </w:r>
      <w:r>
        <w:t>была</w:t>
      </w:r>
      <w:r w:rsidR="008405B1">
        <w:t xml:space="preserve"> </w:t>
      </w:r>
      <w:r>
        <w:t>найдена</w:t>
      </w:r>
      <w:r w:rsidR="008405B1">
        <w:t xml:space="preserve"> </w:t>
      </w:r>
      <w:r>
        <w:t>масса</w:t>
      </w:r>
      <w:r w:rsidR="008405B1">
        <w:t xml:space="preserve"> </w:t>
      </w:r>
      <w:r>
        <w:t>погрешностей.</w:t>
      </w:r>
      <w:r w:rsidR="008405B1">
        <w:t xml:space="preserve"> </w:t>
      </w:r>
      <w:r>
        <w:t>Да</w:t>
      </w:r>
      <w:r w:rsidR="008405B1">
        <w:t xml:space="preserve"> </w:t>
      </w:r>
      <w:r>
        <w:t>и</w:t>
      </w:r>
      <w:r w:rsidR="008405B1">
        <w:t xml:space="preserve"> </w:t>
      </w:r>
      <w:r>
        <w:t>объем</w:t>
      </w:r>
      <w:r w:rsidR="008405B1">
        <w:t xml:space="preserve"> </w:t>
      </w:r>
      <w:r>
        <w:t>работ</w:t>
      </w:r>
      <w:r w:rsidR="008405B1">
        <w:t xml:space="preserve"> </w:t>
      </w:r>
      <w:r>
        <w:t>нешуточный:</w:t>
      </w:r>
      <w:r w:rsidR="008405B1">
        <w:t xml:space="preserve"> </w:t>
      </w:r>
      <w:r>
        <w:t>переносили</w:t>
      </w:r>
      <w:r w:rsidR="008405B1">
        <w:t xml:space="preserve"> </w:t>
      </w:r>
      <w:r>
        <w:t>газопроводы,</w:t>
      </w:r>
      <w:r w:rsidR="008405B1">
        <w:t xml:space="preserve"> </w:t>
      </w:r>
      <w:r>
        <w:t>электросети,</w:t>
      </w:r>
      <w:r w:rsidR="008405B1">
        <w:t xml:space="preserve"> </w:t>
      </w:r>
      <w:r>
        <w:t>канализацию,</w:t>
      </w:r>
      <w:r w:rsidR="008405B1">
        <w:t xml:space="preserve"> </w:t>
      </w:r>
      <w:r>
        <w:t>водопровод.</w:t>
      </w:r>
      <w:r w:rsidR="008405B1">
        <w:t xml:space="preserve"> </w:t>
      </w:r>
      <w:r>
        <w:t>Но</w:t>
      </w:r>
      <w:r w:rsidR="008405B1">
        <w:t xml:space="preserve"> </w:t>
      </w:r>
      <w:r>
        <w:t>строители</w:t>
      </w:r>
      <w:r w:rsidR="008405B1">
        <w:t xml:space="preserve"> </w:t>
      </w:r>
      <w:r>
        <w:t>сдали</w:t>
      </w:r>
      <w:r w:rsidR="008405B1">
        <w:t xml:space="preserve"> </w:t>
      </w:r>
      <w:r>
        <w:t>объект</w:t>
      </w:r>
      <w:r w:rsidR="008405B1">
        <w:t xml:space="preserve"> </w:t>
      </w:r>
      <w:r>
        <w:t>в</w:t>
      </w:r>
      <w:r w:rsidR="008405B1">
        <w:t xml:space="preserve"> </w:t>
      </w:r>
      <w:r>
        <w:t>срок!</w:t>
      </w:r>
      <w:r w:rsidR="008405B1">
        <w:t xml:space="preserve"> </w:t>
      </w:r>
      <w:r>
        <w:t>Слышал,</w:t>
      </w:r>
      <w:r w:rsidR="008405B1">
        <w:t xml:space="preserve"> </w:t>
      </w:r>
      <w:r>
        <w:t>что</w:t>
      </w:r>
      <w:r w:rsidR="008405B1">
        <w:t xml:space="preserve"> </w:t>
      </w:r>
      <w:r>
        <w:t>работников</w:t>
      </w:r>
      <w:r w:rsidR="008405B1">
        <w:t xml:space="preserve"> </w:t>
      </w:r>
      <w:r>
        <w:t>даже</w:t>
      </w:r>
      <w:r w:rsidR="008405B1">
        <w:t xml:space="preserve"> </w:t>
      </w:r>
      <w:r>
        <w:t>наградили.</w:t>
      </w:r>
      <w:r w:rsidR="008405B1">
        <w:t xml:space="preserve"> </w:t>
      </w:r>
      <w:r>
        <w:t>Молодцы</w:t>
      </w:r>
      <w:r w:rsidR="008405B1">
        <w:t xml:space="preserve"> </w:t>
      </w:r>
      <w:r>
        <w:t>ребята,</w:t>
      </w:r>
      <w:r w:rsidR="008405B1">
        <w:t xml:space="preserve"> </w:t>
      </w:r>
      <w:r>
        <w:t>профессионально</w:t>
      </w:r>
      <w:r w:rsidR="008405B1">
        <w:t xml:space="preserve"> </w:t>
      </w:r>
      <w:r>
        <w:t>сработали!</w:t>
      </w:r>
      <w:r w:rsidR="008405B1">
        <w:t>»</w:t>
      </w:r>
    </w:p>
    <w:p w14:paraId="4166B419" w14:textId="580E6EDA" w:rsidR="00DF5BA9" w:rsidRDefault="00DF5BA9" w:rsidP="009E1434">
      <w:pPr>
        <w:jc w:val="both"/>
      </w:pPr>
      <w:r>
        <w:t>Областная</w:t>
      </w:r>
      <w:r w:rsidR="008405B1">
        <w:t xml:space="preserve"> </w:t>
      </w:r>
      <w:r>
        <w:t>программа</w:t>
      </w:r>
      <w:r w:rsidR="008405B1">
        <w:t xml:space="preserve"> «</w:t>
      </w:r>
      <w:r>
        <w:t>Свободный</w:t>
      </w:r>
      <w:r w:rsidR="008405B1">
        <w:t xml:space="preserve"> </w:t>
      </w:r>
      <w:r>
        <w:t>переезд</w:t>
      </w:r>
      <w:r w:rsidR="008405B1">
        <w:t>»</w:t>
      </w:r>
      <w:r>
        <w:t>,</w:t>
      </w:r>
      <w:r w:rsidR="008405B1">
        <w:t xml:space="preserve"> </w:t>
      </w:r>
      <w:r>
        <w:t>стартовав</w:t>
      </w:r>
      <w:r w:rsidR="008405B1">
        <w:t xml:space="preserve"> </w:t>
      </w:r>
      <w:r>
        <w:t>в</w:t>
      </w:r>
      <w:r w:rsidR="008405B1">
        <w:t xml:space="preserve"> </w:t>
      </w:r>
      <w:r>
        <w:t>2013</w:t>
      </w:r>
      <w:r w:rsidR="008405B1">
        <w:t xml:space="preserve"> </w:t>
      </w:r>
      <w:r>
        <w:t>году,</w:t>
      </w:r>
      <w:r w:rsidR="008405B1">
        <w:t xml:space="preserve"> </w:t>
      </w:r>
      <w:r>
        <w:t>со</w:t>
      </w:r>
      <w:r w:rsidR="008405B1">
        <w:t xml:space="preserve"> </w:t>
      </w:r>
      <w:r>
        <w:t>временем</w:t>
      </w:r>
      <w:r w:rsidR="008405B1">
        <w:t xml:space="preserve"> </w:t>
      </w:r>
      <w:r>
        <w:t>начала</w:t>
      </w:r>
      <w:r w:rsidR="008405B1">
        <w:t xml:space="preserve"> «</w:t>
      </w:r>
      <w:r>
        <w:t>развязывать</w:t>
      </w:r>
      <w:r w:rsidR="008405B1">
        <w:t xml:space="preserve">» </w:t>
      </w:r>
      <w:r>
        <w:t>самые</w:t>
      </w:r>
      <w:r w:rsidR="008405B1">
        <w:t xml:space="preserve"> </w:t>
      </w:r>
      <w:r>
        <w:t>запутанные</w:t>
      </w:r>
      <w:r w:rsidR="008405B1">
        <w:t xml:space="preserve"> </w:t>
      </w:r>
      <w:r>
        <w:t>железнодорожно</w:t>
      </w:r>
      <w:r w:rsidR="008405B1">
        <w:t>-</w:t>
      </w:r>
      <w:r>
        <w:t>автомобильные</w:t>
      </w:r>
      <w:r w:rsidR="008405B1">
        <w:t xml:space="preserve"> </w:t>
      </w:r>
      <w:r>
        <w:t>узлы.</w:t>
      </w:r>
      <w:r w:rsidR="008405B1">
        <w:t xml:space="preserve"> </w:t>
      </w:r>
      <w:r>
        <w:t>Такие,</w:t>
      </w:r>
      <w:r w:rsidR="008405B1">
        <w:t xml:space="preserve"> </w:t>
      </w:r>
      <w:r>
        <w:t>например,</w:t>
      </w:r>
      <w:r w:rsidR="008405B1">
        <w:t xml:space="preserve"> </w:t>
      </w:r>
      <w:r>
        <w:t>как</w:t>
      </w:r>
      <w:r w:rsidR="008405B1">
        <w:t xml:space="preserve"> </w:t>
      </w:r>
      <w:r>
        <w:t>путепровод</w:t>
      </w:r>
      <w:r w:rsidR="008405B1">
        <w:t xml:space="preserve"> </w:t>
      </w:r>
      <w:r>
        <w:t>у</w:t>
      </w:r>
      <w:r w:rsidR="008405B1">
        <w:t xml:space="preserve"> </w:t>
      </w:r>
      <w:r>
        <w:t>платформы</w:t>
      </w:r>
      <w:r w:rsidR="008405B1">
        <w:t xml:space="preserve"> </w:t>
      </w:r>
      <w:r>
        <w:t>Хлебниково</w:t>
      </w:r>
      <w:r w:rsidR="008405B1">
        <w:t xml:space="preserve"> </w:t>
      </w:r>
      <w:r>
        <w:t>в</w:t>
      </w:r>
      <w:r w:rsidR="008405B1">
        <w:t xml:space="preserve"> </w:t>
      </w:r>
      <w:r>
        <w:t>Долгопрудном,</w:t>
      </w:r>
      <w:r w:rsidR="008405B1">
        <w:t xml:space="preserve"> </w:t>
      </w:r>
      <w:r>
        <w:t>который</w:t>
      </w:r>
      <w:r w:rsidR="008405B1">
        <w:t xml:space="preserve"> </w:t>
      </w:r>
      <w:r>
        <w:t>строился</w:t>
      </w:r>
      <w:r w:rsidR="008405B1">
        <w:t xml:space="preserve"> </w:t>
      </w:r>
      <w:r>
        <w:t>целых</w:t>
      </w:r>
      <w:r w:rsidR="008405B1">
        <w:t xml:space="preserve"> </w:t>
      </w:r>
      <w:r>
        <w:t>семь</w:t>
      </w:r>
      <w:r w:rsidR="008405B1">
        <w:t xml:space="preserve"> </w:t>
      </w:r>
      <w:r>
        <w:t>лет,</w:t>
      </w:r>
      <w:r w:rsidR="008405B1">
        <w:t xml:space="preserve"> </w:t>
      </w:r>
      <w:r>
        <w:t>а</w:t>
      </w:r>
      <w:r w:rsidR="008405B1">
        <w:t xml:space="preserve"> </w:t>
      </w:r>
      <w:r>
        <w:t>альтернативы</w:t>
      </w:r>
      <w:r w:rsidR="008405B1">
        <w:t xml:space="preserve"> </w:t>
      </w:r>
      <w:r>
        <w:t>объехать</w:t>
      </w:r>
      <w:r w:rsidR="008405B1">
        <w:t xml:space="preserve"> </w:t>
      </w:r>
      <w:r>
        <w:t>вечно</w:t>
      </w:r>
      <w:r w:rsidR="008405B1">
        <w:t xml:space="preserve"> </w:t>
      </w:r>
      <w:r>
        <w:t>закрытый</w:t>
      </w:r>
      <w:r w:rsidR="008405B1">
        <w:t xml:space="preserve"> </w:t>
      </w:r>
      <w:r>
        <w:t>шлагбаум</w:t>
      </w:r>
      <w:r w:rsidR="008405B1">
        <w:t xml:space="preserve"> </w:t>
      </w:r>
      <w:r>
        <w:t>по</w:t>
      </w:r>
      <w:r w:rsidR="008405B1">
        <w:t xml:space="preserve"> </w:t>
      </w:r>
      <w:r>
        <w:t>другой</w:t>
      </w:r>
      <w:r w:rsidR="008405B1">
        <w:t xml:space="preserve"> </w:t>
      </w:r>
      <w:r>
        <w:t>дороге</w:t>
      </w:r>
      <w:r w:rsidR="008405B1">
        <w:t xml:space="preserve"> </w:t>
      </w:r>
      <w:r>
        <w:t>у</w:t>
      </w:r>
      <w:r w:rsidR="008405B1">
        <w:t xml:space="preserve"> </w:t>
      </w:r>
      <w:r>
        <w:t>жителей</w:t>
      </w:r>
      <w:r w:rsidR="008405B1">
        <w:t xml:space="preserve"> </w:t>
      </w:r>
      <w:r>
        <w:t>некоторых</w:t>
      </w:r>
      <w:r w:rsidR="008405B1">
        <w:t xml:space="preserve"> </w:t>
      </w:r>
      <w:r>
        <w:t>микрорайонов</w:t>
      </w:r>
      <w:r w:rsidR="008405B1">
        <w:t xml:space="preserve"> </w:t>
      </w:r>
      <w:r>
        <w:t>города</w:t>
      </w:r>
      <w:r w:rsidR="008405B1">
        <w:t xml:space="preserve"> </w:t>
      </w:r>
      <w:r>
        <w:t>просто</w:t>
      </w:r>
      <w:r w:rsidR="008405B1">
        <w:t xml:space="preserve"> </w:t>
      </w:r>
      <w:r>
        <w:t>не</w:t>
      </w:r>
      <w:r w:rsidR="008405B1">
        <w:t xml:space="preserve"> </w:t>
      </w:r>
      <w:r>
        <w:t>было.</w:t>
      </w:r>
      <w:r w:rsidR="008405B1">
        <w:t xml:space="preserve"> </w:t>
      </w:r>
    </w:p>
    <w:p w14:paraId="1C17F7D4" w14:textId="4B74A0FA" w:rsidR="00DF5BA9" w:rsidRDefault="00DF5BA9" w:rsidP="009E1434">
      <w:pPr>
        <w:jc w:val="both"/>
      </w:pPr>
      <w:r>
        <w:t>Единственным</w:t>
      </w:r>
      <w:r w:rsidR="008405B1">
        <w:t xml:space="preserve"> </w:t>
      </w:r>
      <w:r>
        <w:t>решением</w:t>
      </w:r>
      <w:r w:rsidR="008405B1">
        <w:t xml:space="preserve"> </w:t>
      </w:r>
      <w:r>
        <w:t>проблемы</w:t>
      </w:r>
      <w:r w:rsidR="008405B1">
        <w:t xml:space="preserve"> </w:t>
      </w:r>
      <w:r>
        <w:t>могло</w:t>
      </w:r>
      <w:r w:rsidR="008405B1">
        <w:t xml:space="preserve"> </w:t>
      </w:r>
      <w:r>
        <w:t>стать</w:t>
      </w:r>
      <w:r w:rsidR="008405B1">
        <w:t xml:space="preserve"> </w:t>
      </w:r>
      <w:r>
        <w:t>сооружение</w:t>
      </w:r>
      <w:r w:rsidR="008405B1">
        <w:t xml:space="preserve"> </w:t>
      </w:r>
      <w:r>
        <w:t>современного</w:t>
      </w:r>
      <w:r w:rsidR="008405B1">
        <w:t xml:space="preserve"> </w:t>
      </w:r>
      <w:r>
        <w:t>путепровода.</w:t>
      </w:r>
      <w:r w:rsidR="008405B1">
        <w:t xml:space="preserve"> </w:t>
      </w:r>
      <w:r>
        <w:t>К</w:t>
      </w:r>
      <w:r w:rsidR="008405B1">
        <w:t xml:space="preserve"> </w:t>
      </w:r>
      <w:r>
        <w:t>его</w:t>
      </w:r>
      <w:r w:rsidR="008405B1">
        <w:t xml:space="preserve"> </w:t>
      </w:r>
      <w:r>
        <w:t>сооружению</w:t>
      </w:r>
      <w:r w:rsidR="008405B1">
        <w:t xml:space="preserve"> </w:t>
      </w:r>
      <w:r>
        <w:t>были</w:t>
      </w:r>
      <w:r w:rsidR="008405B1">
        <w:t xml:space="preserve"> </w:t>
      </w:r>
      <w:r>
        <w:t>привлечены</w:t>
      </w:r>
      <w:r w:rsidR="008405B1">
        <w:t xml:space="preserve"> </w:t>
      </w:r>
      <w:r>
        <w:t>специалисты</w:t>
      </w:r>
      <w:r w:rsidR="008405B1">
        <w:t xml:space="preserve"> </w:t>
      </w:r>
      <w:r>
        <w:t>из</w:t>
      </w:r>
      <w:r w:rsidR="008405B1">
        <w:t xml:space="preserve"> </w:t>
      </w:r>
      <w:r>
        <w:t>многих</w:t>
      </w:r>
      <w:r w:rsidR="008405B1">
        <w:t xml:space="preserve"> </w:t>
      </w:r>
      <w:r>
        <w:t>районов</w:t>
      </w:r>
      <w:r w:rsidR="008405B1">
        <w:t xml:space="preserve"> </w:t>
      </w:r>
      <w:r>
        <w:t>области,</w:t>
      </w:r>
      <w:r w:rsidR="008405B1">
        <w:t xml:space="preserve"> </w:t>
      </w:r>
      <w:r>
        <w:t>перед</w:t>
      </w:r>
      <w:r w:rsidR="008405B1">
        <w:t xml:space="preserve"> </w:t>
      </w:r>
      <w:r>
        <w:t>которыми</w:t>
      </w:r>
      <w:r w:rsidR="008405B1">
        <w:t xml:space="preserve"> </w:t>
      </w:r>
      <w:r>
        <w:t>было</w:t>
      </w:r>
      <w:r w:rsidR="008405B1">
        <w:t xml:space="preserve"> </w:t>
      </w:r>
      <w:r>
        <w:t>поставлено</w:t>
      </w:r>
      <w:r w:rsidR="008405B1">
        <w:t xml:space="preserve"> </w:t>
      </w:r>
      <w:r>
        <w:t>немало</w:t>
      </w:r>
      <w:r w:rsidR="008405B1">
        <w:t xml:space="preserve"> </w:t>
      </w:r>
      <w:r>
        <w:t>задач,</w:t>
      </w:r>
      <w:r w:rsidR="008405B1">
        <w:t xml:space="preserve"> </w:t>
      </w:r>
      <w:r>
        <w:t>в</w:t>
      </w:r>
      <w:r w:rsidR="008405B1">
        <w:t xml:space="preserve"> </w:t>
      </w:r>
      <w:r>
        <w:t>том</w:t>
      </w:r>
      <w:r w:rsidR="008405B1">
        <w:t xml:space="preserve"> </w:t>
      </w:r>
      <w:r>
        <w:t>числе</w:t>
      </w:r>
      <w:r w:rsidR="008405B1">
        <w:t xml:space="preserve"> – </w:t>
      </w:r>
      <w:r>
        <w:t>вынос</w:t>
      </w:r>
      <w:r w:rsidR="008405B1">
        <w:t xml:space="preserve"> </w:t>
      </w:r>
      <w:r>
        <w:t>из</w:t>
      </w:r>
      <w:r w:rsidR="008405B1">
        <w:t xml:space="preserve"> </w:t>
      </w:r>
      <w:r>
        <w:t>зоны</w:t>
      </w:r>
      <w:r w:rsidR="008405B1">
        <w:t xml:space="preserve"> </w:t>
      </w:r>
      <w:r>
        <w:t>строительства</w:t>
      </w:r>
      <w:r w:rsidR="008405B1">
        <w:t xml:space="preserve"> </w:t>
      </w:r>
      <w:r>
        <w:t>водопроводных,</w:t>
      </w:r>
      <w:r w:rsidR="008405B1">
        <w:t xml:space="preserve"> </w:t>
      </w:r>
      <w:r>
        <w:t>газо</w:t>
      </w:r>
      <w:r w:rsidR="008405B1">
        <w:t xml:space="preserve">- </w:t>
      </w:r>
      <w:r>
        <w:t>и</w:t>
      </w:r>
      <w:r w:rsidR="008405B1">
        <w:t xml:space="preserve"> </w:t>
      </w:r>
      <w:r>
        <w:t>электросетей,</w:t>
      </w:r>
      <w:r w:rsidR="008405B1">
        <w:t xml:space="preserve"> </w:t>
      </w:r>
      <w:r>
        <w:t>для</w:t>
      </w:r>
      <w:r w:rsidR="008405B1">
        <w:t xml:space="preserve"> </w:t>
      </w:r>
      <w:r>
        <w:t>чего</w:t>
      </w:r>
      <w:r w:rsidR="008405B1">
        <w:t xml:space="preserve"> </w:t>
      </w:r>
      <w:r>
        <w:t>необходимо</w:t>
      </w:r>
      <w:r w:rsidR="008405B1">
        <w:t xml:space="preserve"> </w:t>
      </w:r>
      <w:r>
        <w:t>было</w:t>
      </w:r>
      <w:r w:rsidR="008405B1">
        <w:t xml:space="preserve"> </w:t>
      </w:r>
      <w:r>
        <w:t>отселить</w:t>
      </w:r>
      <w:r w:rsidR="008405B1">
        <w:t xml:space="preserve"> </w:t>
      </w:r>
      <w:r>
        <w:t>жильцов</w:t>
      </w:r>
      <w:r w:rsidR="008405B1">
        <w:t xml:space="preserve"> </w:t>
      </w:r>
      <w:r>
        <w:lastRenderedPageBreak/>
        <w:t>четырех</w:t>
      </w:r>
      <w:r w:rsidR="008405B1">
        <w:t xml:space="preserve"> </w:t>
      </w:r>
      <w:r>
        <w:t>двухэтажных</w:t>
      </w:r>
      <w:r w:rsidR="008405B1">
        <w:t xml:space="preserve"> </w:t>
      </w:r>
      <w:r>
        <w:t>домов</w:t>
      </w:r>
      <w:r w:rsidR="008405B1">
        <w:t xml:space="preserve"> </w:t>
      </w:r>
      <w:r>
        <w:t>и</w:t>
      </w:r>
      <w:r w:rsidR="008405B1">
        <w:t xml:space="preserve"> </w:t>
      </w:r>
      <w:r>
        <w:t>нескольких</w:t>
      </w:r>
      <w:r w:rsidR="008405B1">
        <w:t xml:space="preserve"> </w:t>
      </w:r>
      <w:r>
        <w:t>коттеджей,</w:t>
      </w:r>
      <w:r w:rsidR="008405B1">
        <w:t xml:space="preserve"> </w:t>
      </w:r>
      <w:r>
        <w:t>а</w:t>
      </w:r>
      <w:r w:rsidR="008405B1">
        <w:t xml:space="preserve"> </w:t>
      </w:r>
      <w:r>
        <w:t>также</w:t>
      </w:r>
      <w:r w:rsidR="008405B1">
        <w:t xml:space="preserve"> </w:t>
      </w:r>
      <w:r>
        <w:t>расчистить</w:t>
      </w:r>
      <w:r w:rsidR="008405B1">
        <w:t xml:space="preserve"> </w:t>
      </w:r>
      <w:r>
        <w:t>территорию</w:t>
      </w:r>
      <w:r w:rsidR="008405B1">
        <w:t xml:space="preserve"> </w:t>
      </w:r>
      <w:r>
        <w:t>от</w:t>
      </w:r>
      <w:r w:rsidR="008405B1">
        <w:t xml:space="preserve"> </w:t>
      </w:r>
      <w:r>
        <w:t>расположенного</w:t>
      </w:r>
      <w:r w:rsidR="008405B1">
        <w:t xml:space="preserve"> </w:t>
      </w:r>
      <w:r>
        <w:t>здесь</w:t>
      </w:r>
      <w:r w:rsidR="008405B1">
        <w:t xml:space="preserve"> </w:t>
      </w:r>
      <w:r>
        <w:t>гаражного</w:t>
      </w:r>
      <w:r w:rsidR="008405B1">
        <w:t xml:space="preserve"> «</w:t>
      </w:r>
      <w:r>
        <w:t>шанхая</w:t>
      </w:r>
      <w:r w:rsidR="008405B1">
        <w:t>»</w:t>
      </w:r>
      <w:r>
        <w:t>.</w:t>
      </w:r>
    </w:p>
    <w:p w14:paraId="5E8B4433" w14:textId="6DC8FF89" w:rsidR="00DF5BA9" w:rsidRDefault="00DF5BA9" w:rsidP="009E1434">
      <w:pPr>
        <w:jc w:val="both"/>
      </w:pPr>
      <w:r>
        <w:t>Путепровод</w:t>
      </w:r>
      <w:r w:rsidR="008405B1">
        <w:t xml:space="preserve"> </w:t>
      </w:r>
      <w:r>
        <w:t>протяженностью</w:t>
      </w:r>
      <w:r w:rsidR="008405B1">
        <w:t xml:space="preserve"> </w:t>
      </w:r>
      <w:r>
        <w:t>два</w:t>
      </w:r>
      <w:r w:rsidR="008405B1">
        <w:t xml:space="preserve"> </w:t>
      </w:r>
      <w:r>
        <w:t>километра,</w:t>
      </w:r>
      <w:r w:rsidR="008405B1">
        <w:t xml:space="preserve"> </w:t>
      </w:r>
      <w:r>
        <w:t>из</w:t>
      </w:r>
      <w:r w:rsidR="008405B1">
        <w:t xml:space="preserve"> </w:t>
      </w:r>
      <w:r>
        <w:t>которых</w:t>
      </w:r>
      <w:r w:rsidR="008405B1">
        <w:t xml:space="preserve"> </w:t>
      </w:r>
      <w:r>
        <w:t>620</w:t>
      </w:r>
      <w:r w:rsidR="008405B1">
        <w:t xml:space="preserve"> </w:t>
      </w:r>
      <w:r>
        <w:t>метров</w:t>
      </w:r>
      <w:r w:rsidR="008405B1">
        <w:t xml:space="preserve"> </w:t>
      </w:r>
      <w:r>
        <w:t>идут</w:t>
      </w:r>
      <w:r w:rsidR="008405B1">
        <w:t xml:space="preserve"> </w:t>
      </w:r>
      <w:r>
        <w:t>над</w:t>
      </w:r>
      <w:r w:rsidR="008405B1">
        <w:t xml:space="preserve"> </w:t>
      </w:r>
      <w:r>
        <w:t>железной</w:t>
      </w:r>
      <w:r w:rsidR="008405B1">
        <w:t xml:space="preserve"> </w:t>
      </w:r>
      <w:r>
        <w:t>дорогой,</w:t>
      </w:r>
      <w:r w:rsidR="008405B1">
        <w:t xml:space="preserve"> </w:t>
      </w:r>
      <w:r>
        <w:t>с</w:t>
      </w:r>
      <w:r w:rsidR="008405B1">
        <w:t xml:space="preserve"> </w:t>
      </w:r>
      <w:r>
        <w:t>двумя</w:t>
      </w:r>
      <w:r w:rsidR="008405B1">
        <w:t xml:space="preserve"> </w:t>
      </w:r>
      <w:r>
        <w:t>полосами</w:t>
      </w:r>
      <w:r w:rsidR="008405B1">
        <w:t xml:space="preserve"> </w:t>
      </w:r>
      <w:r>
        <w:t>движения</w:t>
      </w:r>
      <w:r w:rsidR="008405B1">
        <w:t xml:space="preserve"> </w:t>
      </w:r>
      <w:r>
        <w:t>в</w:t>
      </w:r>
      <w:r w:rsidR="008405B1">
        <w:t xml:space="preserve"> </w:t>
      </w:r>
      <w:r>
        <w:t>каждую</w:t>
      </w:r>
      <w:r w:rsidR="008405B1">
        <w:t xml:space="preserve"> </w:t>
      </w:r>
      <w:r>
        <w:t>сторону,</w:t>
      </w:r>
      <w:r w:rsidR="008405B1">
        <w:t xml:space="preserve"> </w:t>
      </w:r>
      <w:r>
        <w:t>барьерными</w:t>
      </w:r>
      <w:r w:rsidR="008405B1">
        <w:t xml:space="preserve"> </w:t>
      </w:r>
      <w:r>
        <w:t>ограждениями,</w:t>
      </w:r>
      <w:r w:rsidR="008405B1">
        <w:t xml:space="preserve"> </w:t>
      </w:r>
      <w:r>
        <w:t>дорожками</w:t>
      </w:r>
      <w:r w:rsidR="008405B1">
        <w:t xml:space="preserve"> </w:t>
      </w:r>
      <w:r>
        <w:t>для</w:t>
      </w:r>
      <w:r w:rsidR="008405B1">
        <w:t xml:space="preserve"> </w:t>
      </w:r>
      <w:r>
        <w:t>пешеходов,</w:t>
      </w:r>
      <w:r w:rsidR="008405B1">
        <w:t xml:space="preserve"> </w:t>
      </w:r>
      <w:r>
        <w:t>двумя</w:t>
      </w:r>
      <w:r w:rsidR="008405B1">
        <w:t xml:space="preserve"> </w:t>
      </w:r>
      <w:r>
        <w:t>съездами,</w:t>
      </w:r>
      <w:r w:rsidR="008405B1">
        <w:t xml:space="preserve"> </w:t>
      </w:r>
      <w:r>
        <w:t>звукозащитными</w:t>
      </w:r>
      <w:r w:rsidR="008405B1">
        <w:t xml:space="preserve"> </w:t>
      </w:r>
      <w:r>
        <w:t>щитами</w:t>
      </w:r>
      <w:r w:rsidR="008405B1">
        <w:t xml:space="preserve"> </w:t>
      </w:r>
      <w:r>
        <w:t>и,</w:t>
      </w:r>
      <w:r w:rsidR="008405B1">
        <w:t xml:space="preserve"> </w:t>
      </w:r>
      <w:r>
        <w:t>разумеется,</w:t>
      </w:r>
      <w:r w:rsidR="008405B1">
        <w:t xml:space="preserve"> </w:t>
      </w:r>
      <w:r>
        <w:t>соответствующим</w:t>
      </w:r>
      <w:r w:rsidR="008405B1">
        <w:t xml:space="preserve"> </w:t>
      </w:r>
      <w:r>
        <w:t>освещением</w:t>
      </w:r>
      <w:r w:rsidR="008405B1">
        <w:t xml:space="preserve"> </w:t>
      </w:r>
      <w:r>
        <w:t>вступил</w:t>
      </w:r>
      <w:r w:rsidR="008405B1">
        <w:t xml:space="preserve"> </w:t>
      </w:r>
      <w:r>
        <w:t>в</w:t>
      </w:r>
      <w:r w:rsidR="008405B1">
        <w:t xml:space="preserve"> </w:t>
      </w:r>
      <w:r>
        <w:t>строй</w:t>
      </w:r>
      <w:r w:rsidR="008405B1">
        <w:t xml:space="preserve"> </w:t>
      </w:r>
      <w:r>
        <w:t>в</w:t>
      </w:r>
      <w:r w:rsidR="008405B1">
        <w:t xml:space="preserve"> </w:t>
      </w:r>
      <w:r>
        <w:t>декабре</w:t>
      </w:r>
      <w:r w:rsidR="008405B1">
        <w:t xml:space="preserve"> </w:t>
      </w:r>
      <w:r>
        <w:t>2014</w:t>
      </w:r>
      <w:r w:rsidR="008405B1">
        <w:t xml:space="preserve"> </w:t>
      </w:r>
      <w:r>
        <w:t>года.</w:t>
      </w:r>
      <w:r w:rsidR="008405B1">
        <w:t xml:space="preserve"> </w:t>
      </w:r>
      <w:r>
        <w:t>Как</w:t>
      </w:r>
      <w:r w:rsidR="008405B1">
        <w:t xml:space="preserve"> </w:t>
      </w:r>
      <w:r>
        <w:t>отметил</w:t>
      </w:r>
      <w:r w:rsidR="008405B1">
        <w:t xml:space="preserve"> </w:t>
      </w:r>
      <w:r>
        <w:t>в</w:t>
      </w:r>
      <w:r w:rsidR="008405B1">
        <w:t xml:space="preserve"> </w:t>
      </w:r>
      <w:r>
        <w:t>прямом</w:t>
      </w:r>
      <w:r w:rsidR="008405B1">
        <w:t xml:space="preserve"> </w:t>
      </w:r>
      <w:r>
        <w:t>эфире</w:t>
      </w:r>
      <w:r w:rsidR="008405B1">
        <w:t xml:space="preserve"> </w:t>
      </w:r>
      <w:r>
        <w:t>телеканала</w:t>
      </w:r>
      <w:r w:rsidR="008405B1">
        <w:t xml:space="preserve"> «</w:t>
      </w:r>
      <w:r>
        <w:t>360</w:t>
      </w:r>
      <w:r w:rsidR="008405B1">
        <w:t xml:space="preserve"> </w:t>
      </w:r>
      <w:r>
        <w:t>Подмосковье</w:t>
      </w:r>
      <w:r w:rsidR="008405B1">
        <w:t xml:space="preserve">» </w:t>
      </w:r>
      <w:r>
        <w:t>Андрей</w:t>
      </w:r>
      <w:r w:rsidR="008405B1">
        <w:t xml:space="preserve"> </w:t>
      </w:r>
      <w:r>
        <w:t>Воробьев,</w:t>
      </w:r>
      <w:r w:rsidR="008405B1">
        <w:t xml:space="preserve"> «</w:t>
      </w:r>
      <w:r>
        <w:t>путепровод</w:t>
      </w:r>
      <w:r w:rsidR="008405B1">
        <w:t xml:space="preserve"> </w:t>
      </w:r>
      <w:r>
        <w:t>позволил</w:t>
      </w:r>
      <w:r w:rsidR="008405B1">
        <w:t xml:space="preserve"> </w:t>
      </w:r>
      <w:r>
        <w:t>решить</w:t>
      </w:r>
      <w:r w:rsidR="008405B1">
        <w:t xml:space="preserve"> </w:t>
      </w:r>
      <w:r>
        <w:t>проблему</w:t>
      </w:r>
      <w:r w:rsidR="008405B1">
        <w:t xml:space="preserve"> </w:t>
      </w:r>
      <w:r>
        <w:t>местных</w:t>
      </w:r>
      <w:r w:rsidR="008405B1">
        <w:t xml:space="preserve"> </w:t>
      </w:r>
      <w:r>
        <w:t>жителей</w:t>
      </w:r>
      <w:r w:rsidR="008405B1">
        <w:t xml:space="preserve"> </w:t>
      </w:r>
      <w:r>
        <w:t>с</w:t>
      </w:r>
      <w:r w:rsidR="008405B1">
        <w:t xml:space="preserve"> </w:t>
      </w:r>
      <w:r>
        <w:t>многочасовыми</w:t>
      </w:r>
      <w:r w:rsidR="008405B1">
        <w:t xml:space="preserve"> </w:t>
      </w:r>
      <w:r>
        <w:t>заторами.</w:t>
      </w:r>
      <w:r w:rsidR="008405B1">
        <w:t xml:space="preserve"> </w:t>
      </w:r>
      <w:r>
        <w:t>Раньше</w:t>
      </w:r>
      <w:r w:rsidR="008405B1">
        <w:t xml:space="preserve"> </w:t>
      </w:r>
      <w:r>
        <w:t>туда</w:t>
      </w:r>
      <w:r w:rsidR="008405B1">
        <w:t xml:space="preserve"> </w:t>
      </w:r>
      <w:r>
        <w:t>не</w:t>
      </w:r>
      <w:r w:rsidR="008405B1">
        <w:t xml:space="preserve"> </w:t>
      </w:r>
      <w:r>
        <w:t>могли</w:t>
      </w:r>
      <w:r w:rsidR="008405B1">
        <w:t xml:space="preserve"> </w:t>
      </w:r>
      <w:r>
        <w:t>вовремя</w:t>
      </w:r>
      <w:r w:rsidR="008405B1">
        <w:t xml:space="preserve"> </w:t>
      </w:r>
      <w:r>
        <w:t>проехать</w:t>
      </w:r>
      <w:r w:rsidR="008405B1">
        <w:t xml:space="preserve"> </w:t>
      </w:r>
      <w:r>
        <w:t>ни</w:t>
      </w:r>
      <w:r w:rsidR="008405B1">
        <w:t xml:space="preserve"> </w:t>
      </w:r>
      <w:r>
        <w:t>пожарные,</w:t>
      </w:r>
      <w:r w:rsidR="008405B1">
        <w:t xml:space="preserve"> </w:t>
      </w:r>
      <w:r>
        <w:t>ни</w:t>
      </w:r>
      <w:r w:rsidR="008405B1">
        <w:t xml:space="preserve"> </w:t>
      </w:r>
      <w:r>
        <w:t>скорая</w:t>
      </w:r>
      <w:r w:rsidR="008405B1">
        <w:t xml:space="preserve"> </w:t>
      </w:r>
      <w:r>
        <w:t>помощь.</w:t>
      </w:r>
      <w:r w:rsidR="008405B1">
        <w:t xml:space="preserve"> </w:t>
      </w:r>
      <w:r>
        <w:t>Это</w:t>
      </w:r>
      <w:r w:rsidR="008405B1">
        <w:t xml:space="preserve"> </w:t>
      </w:r>
      <w:r>
        <w:t>был</w:t>
      </w:r>
      <w:r w:rsidR="008405B1">
        <w:t xml:space="preserve"> </w:t>
      </w:r>
      <w:r>
        <w:t>самый</w:t>
      </w:r>
      <w:r w:rsidR="008405B1">
        <w:t xml:space="preserve"> </w:t>
      </w:r>
      <w:r>
        <w:t>проблемный</w:t>
      </w:r>
      <w:r w:rsidR="008405B1">
        <w:t xml:space="preserve"> </w:t>
      </w:r>
      <w:r>
        <w:t>переезд</w:t>
      </w:r>
      <w:r w:rsidR="008405B1">
        <w:t xml:space="preserve"> </w:t>
      </w:r>
      <w:r>
        <w:t>в</w:t>
      </w:r>
      <w:r w:rsidR="008405B1">
        <w:t xml:space="preserve"> </w:t>
      </w:r>
      <w:r>
        <w:t>регионе.</w:t>
      </w:r>
      <w:r w:rsidR="008405B1">
        <w:t xml:space="preserve"> </w:t>
      </w:r>
      <w:r>
        <w:t>И</w:t>
      </w:r>
      <w:r w:rsidR="008405B1">
        <w:t xml:space="preserve"> </w:t>
      </w:r>
      <w:r>
        <w:t>строители</w:t>
      </w:r>
      <w:r w:rsidR="008405B1">
        <w:t xml:space="preserve"> </w:t>
      </w:r>
      <w:r>
        <w:t>нас</w:t>
      </w:r>
      <w:r w:rsidR="008405B1">
        <w:t xml:space="preserve"> </w:t>
      </w:r>
      <w:r>
        <w:t>не</w:t>
      </w:r>
      <w:r w:rsidR="008405B1">
        <w:t xml:space="preserve"> </w:t>
      </w:r>
      <w:r>
        <w:t>подвели.</w:t>
      </w:r>
      <w:r w:rsidR="008405B1">
        <w:t xml:space="preserve"> </w:t>
      </w:r>
      <w:r>
        <w:t>Теперь</w:t>
      </w:r>
      <w:r w:rsidR="008405B1">
        <w:t xml:space="preserve"> </w:t>
      </w:r>
      <w:r>
        <w:t>жители</w:t>
      </w:r>
      <w:r w:rsidR="008405B1">
        <w:t xml:space="preserve"> </w:t>
      </w:r>
      <w:r>
        <w:t>смогут</w:t>
      </w:r>
      <w:r w:rsidR="008405B1">
        <w:t xml:space="preserve"> </w:t>
      </w:r>
      <w:r>
        <w:t>вовремя</w:t>
      </w:r>
      <w:r w:rsidR="008405B1">
        <w:t xml:space="preserve"> </w:t>
      </w:r>
      <w:r>
        <w:t>добраться</w:t>
      </w:r>
      <w:r w:rsidR="008405B1">
        <w:t xml:space="preserve"> </w:t>
      </w:r>
      <w:r>
        <w:t>до</w:t>
      </w:r>
      <w:r w:rsidR="008405B1">
        <w:t xml:space="preserve"> </w:t>
      </w:r>
      <w:r>
        <w:t>дома</w:t>
      </w:r>
      <w:r w:rsidR="008405B1">
        <w:t xml:space="preserve"> </w:t>
      </w:r>
      <w:r>
        <w:t>без</w:t>
      </w:r>
      <w:r w:rsidR="008405B1">
        <w:t xml:space="preserve"> </w:t>
      </w:r>
      <w:r>
        <w:t>прозябания</w:t>
      </w:r>
      <w:r w:rsidR="008405B1">
        <w:t xml:space="preserve"> </w:t>
      </w:r>
      <w:r>
        <w:t>в</w:t>
      </w:r>
      <w:r w:rsidR="008405B1">
        <w:t xml:space="preserve"> </w:t>
      </w:r>
      <w:r>
        <w:t>пробках</w:t>
      </w:r>
      <w:r w:rsidR="008405B1">
        <w:t>»</w:t>
      </w:r>
      <w:r>
        <w:t>.</w:t>
      </w:r>
      <w:r w:rsidR="008405B1">
        <w:t xml:space="preserve"> </w:t>
      </w:r>
    </w:p>
    <w:p w14:paraId="1FC43D9C" w14:textId="5452EB8F" w:rsidR="00DF5BA9" w:rsidRDefault="00DF5BA9" w:rsidP="009E1434">
      <w:pPr>
        <w:jc w:val="both"/>
      </w:pPr>
      <w:r>
        <w:t>Стоимость</w:t>
      </w:r>
      <w:r w:rsidR="008405B1">
        <w:t xml:space="preserve"> </w:t>
      </w:r>
      <w:r>
        <w:t>путепровода</w:t>
      </w:r>
      <w:r w:rsidR="008405B1">
        <w:t xml:space="preserve"> </w:t>
      </w:r>
      <w:r>
        <w:t>составила</w:t>
      </w:r>
      <w:r w:rsidR="008405B1">
        <w:t xml:space="preserve"> </w:t>
      </w:r>
      <w:r>
        <w:t>около</w:t>
      </w:r>
      <w:r w:rsidR="008405B1">
        <w:t xml:space="preserve"> </w:t>
      </w:r>
      <w:r>
        <w:t>6</w:t>
      </w:r>
      <w:r w:rsidR="008405B1">
        <w:t xml:space="preserve"> </w:t>
      </w:r>
      <w:r>
        <w:t>млрд</w:t>
      </w:r>
      <w:r w:rsidR="008405B1">
        <w:t xml:space="preserve"> </w:t>
      </w:r>
      <w:r>
        <w:t>руб.,</w:t>
      </w:r>
      <w:r w:rsidR="008405B1">
        <w:t xml:space="preserve"> </w:t>
      </w:r>
      <w:r>
        <w:t>треть</w:t>
      </w:r>
      <w:r w:rsidR="008405B1">
        <w:t xml:space="preserve"> </w:t>
      </w:r>
      <w:r>
        <w:t>средств</w:t>
      </w:r>
      <w:r w:rsidR="008405B1">
        <w:t xml:space="preserve"> </w:t>
      </w:r>
      <w:r>
        <w:t>ушла</w:t>
      </w:r>
      <w:r w:rsidR="008405B1">
        <w:t xml:space="preserve"> </w:t>
      </w:r>
      <w:r>
        <w:t>на</w:t>
      </w:r>
      <w:r w:rsidR="008405B1">
        <w:t xml:space="preserve"> </w:t>
      </w:r>
      <w:r>
        <w:t>инфраструктуру.</w:t>
      </w:r>
    </w:p>
    <w:p w14:paraId="467C3E6C" w14:textId="5100D17B" w:rsidR="00DF5BA9" w:rsidRDefault="00DF5BA9" w:rsidP="009E1434">
      <w:pPr>
        <w:jc w:val="both"/>
      </w:pPr>
      <w:r>
        <w:t>Путепровод</w:t>
      </w:r>
      <w:r w:rsidR="008405B1">
        <w:t xml:space="preserve"> </w:t>
      </w:r>
      <w:r>
        <w:t>у</w:t>
      </w:r>
      <w:r w:rsidR="008405B1">
        <w:t xml:space="preserve"> </w:t>
      </w:r>
      <w:r>
        <w:t>платформы</w:t>
      </w:r>
      <w:r w:rsidR="008405B1">
        <w:t xml:space="preserve"> </w:t>
      </w:r>
      <w:r>
        <w:t>Хлебниково</w:t>
      </w:r>
      <w:r w:rsidR="008405B1">
        <w:t xml:space="preserve"> </w:t>
      </w:r>
      <w:r>
        <w:t>в</w:t>
      </w:r>
      <w:r w:rsidR="008405B1">
        <w:t xml:space="preserve"> </w:t>
      </w:r>
      <w:r>
        <w:t>Долгопрудном</w:t>
      </w:r>
      <w:r w:rsidR="008405B1">
        <w:t xml:space="preserve"> </w:t>
      </w:r>
      <w:r>
        <w:t>стал</w:t>
      </w:r>
      <w:r w:rsidR="008405B1">
        <w:t xml:space="preserve"> </w:t>
      </w:r>
      <w:r>
        <w:t>первым</w:t>
      </w:r>
      <w:r w:rsidR="008405B1">
        <w:t xml:space="preserve"> </w:t>
      </w:r>
      <w:r>
        <w:t>объектом,</w:t>
      </w:r>
      <w:r w:rsidR="008405B1">
        <w:t xml:space="preserve"> </w:t>
      </w:r>
      <w:r>
        <w:t>построенным</w:t>
      </w:r>
      <w:r w:rsidR="008405B1">
        <w:t xml:space="preserve"> </w:t>
      </w:r>
      <w:r>
        <w:t>в</w:t>
      </w:r>
      <w:r w:rsidR="008405B1">
        <w:t xml:space="preserve"> </w:t>
      </w:r>
      <w:r>
        <w:t>рамках</w:t>
      </w:r>
      <w:r w:rsidR="008405B1">
        <w:t xml:space="preserve"> </w:t>
      </w:r>
      <w:r>
        <w:t>программы</w:t>
      </w:r>
      <w:r w:rsidR="008405B1">
        <w:t xml:space="preserve"> «</w:t>
      </w:r>
      <w:r>
        <w:t>Свободные</w:t>
      </w:r>
      <w:r w:rsidR="008405B1">
        <w:t xml:space="preserve"> </w:t>
      </w:r>
      <w:r>
        <w:t>переезд</w:t>
      </w:r>
      <w:r w:rsidR="008405B1">
        <w:t>»</w:t>
      </w:r>
      <w:r>
        <w:t>.</w:t>
      </w:r>
      <w:r w:rsidR="008405B1">
        <w:t xml:space="preserve"> </w:t>
      </w:r>
      <w:r>
        <w:t>За</w:t>
      </w:r>
      <w:r w:rsidR="008405B1">
        <w:t xml:space="preserve"> </w:t>
      </w:r>
      <w:r>
        <w:t>ним</w:t>
      </w:r>
      <w:r w:rsidR="008405B1">
        <w:t xml:space="preserve"> </w:t>
      </w:r>
      <w:r>
        <w:t>последовали</w:t>
      </w:r>
      <w:r w:rsidR="008405B1">
        <w:t xml:space="preserve"> </w:t>
      </w:r>
      <w:r>
        <w:t>другие.</w:t>
      </w:r>
      <w:r w:rsidR="008405B1">
        <w:t xml:space="preserve"> </w:t>
      </w:r>
      <w:r>
        <w:t>Из</w:t>
      </w:r>
      <w:r w:rsidR="008405B1">
        <w:t xml:space="preserve"> </w:t>
      </w:r>
      <w:r>
        <w:t>19</w:t>
      </w:r>
      <w:r w:rsidR="008405B1">
        <w:t xml:space="preserve"> </w:t>
      </w:r>
      <w:r>
        <w:t>путепроводов,</w:t>
      </w:r>
      <w:r w:rsidR="008405B1">
        <w:t xml:space="preserve"> </w:t>
      </w:r>
      <w:r>
        <w:t>первоочередное</w:t>
      </w:r>
      <w:r w:rsidR="008405B1">
        <w:t xml:space="preserve"> </w:t>
      </w:r>
      <w:r>
        <w:t>строительство</w:t>
      </w:r>
      <w:r w:rsidR="008405B1">
        <w:t xml:space="preserve"> </w:t>
      </w:r>
      <w:r>
        <w:t>которых</w:t>
      </w:r>
      <w:r w:rsidR="008405B1">
        <w:t xml:space="preserve"> </w:t>
      </w:r>
      <w:r>
        <w:t>было</w:t>
      </w:r>
      <w:r w:rsidR="008405B1">
        <w:t xml:space="preserve"> </w:t>
      </w:r>
      <w:r>
        <w:t>обозначено</w:t>
      </w:r>
      <w:r w:rsidR="008405B1">
        <w:t xml:space="preserve"> </w:t>
      </w:r>
      <w:r>
        <w:t>шесть</w:t>
      </w:r>
      <w:r w:rsidR="008405B1">
        <w:t xml:space="preserve"> </w:t>
      </w:r>
      <w:r>
        <w:t>лет</w:t>
      </w:r>
      <w:r w:rsidR="008405B1">
        <w:t xml:space="preserve"> </w:t>
      </w:r>
      <w:r>
        <w:t>назад,</w:t>
      </w:r>
      <w:r w:rsidR="008405B1">
        <w:t xml:space="preserve"> </w:t>
      </w:r>
      <w:r>
        <w:t>большинство</w:t>
      </w:r>
      <w:r w:rsidR="008405B1">
        <w:t xml:space="preserve"> </w:t>
      </w:r>
      <w:r>
        <w:t>уже</w:t>
      </w:r>
      <w:r w:rsidR="008405B1">
        <w:t xml:space="preserve"> </w:t>
      </w:r>
      <w:r>
        <w:t>построены.</w:t>
      </w:r>
      <w:r w:rsidR="008405B1">
        <w:t xml:space="preserve"> </w:t>
      </w:r>
      <w:r>
        <w:t>А</w:t>
      </w:r>
      <w:r w:rsidR="008405B1">
        <w:t xml:space="preserve"> </w:t>
      </w:r>
      <w:r>
        <w:t>на</w:t>
      </w:r>
      <w:r w:rsidR="008405B1">
        <w:t xml:space="preserve"> </w:t>
      </w:r>
      <w:r>
        <w:t>состоявшемся</w:t>
      </w:r>
      <w:r w:rsidR="008405B1">
        <w:t xml:space="preserve"> </w:t>
      </w:r>
      <w:r>
        <w:t>недавно</w:t>
      </w:r>
      <w:r w:rsidR="008405B1">
        <w:t xml:space="preserve"> </w:t>
      </w:r>
      <w:r>
        <w:t>заседании</w:t>
      </w:r>
      <w:r w:rsidR="008405B1">
        <w:t xml:space="preserve"> </w:t>
      </w:r>
      <w:r>
        <w:t>Координационного</w:t>
      </w:r>
      <w:r w:rsidR="008405B1">
        <w:t xml:space="preserve"> </w:t>
      </w:r>
      <w:r>
        <w:t>совета</w:t>
      </w:r>
      <w:r w:rsidR="008405B1">
        <w:t xml:space="preserve"> </w:t>
      </w:r>
      <w:r>
        <w:t>по</w:t>
      </w:r>
      <w:r w:rsidR="008405B1">
        <w:t xml:space="preserve"> </w:t>
      </w:r>
      <w:r>
        <w:t>развитию</w:t>
      </w:r>
      <w:r w:rsidR="008405B1">
        <w:t xml:space="preserve"> </w:t>
      </w:r>
      <w:r>
        <w:t>транспортной</w:t>
      </w:r>
      <w:r w:rsidR="008405B1">
        <w:t xml:space="preserve"> </w:t>
      </w:r>
      <w:r>
        <w:t>системы</w:t>
      </w:r>
      <w:r w:rsidR="008405B1">
        <w:t xml:space="preserve"> </w:t>
      </w:r>
      <w:r>
        <w:t>Москвы</w:t>
      </w:r>
      <w:r w:rsidR="008405B1">
        <w:t xml:space="preserve"> </w:t>
      </w:r>
      <w:r>
        <w:t>и</w:t>
      </w:r>
      <w:r w:rsidR="008405B1">
        <w:t xml:space="preserve"> </w:t>
      </w:r>
      <w:r>
        <w:t>области</w:t>
      </w:r>
      <w:r w:rsidR="008405B1">
        <w:t xml:space="preserve"> </w:t>
      </w:r>
      <w:r>
        <w:t>отмечалось,</w:t>
      </w:r>
      <w:r w:rsidR="008405B1">
        <w:t xml:space="preserve"> </w:t>
      </w:r>
      <w:r>
        <w:t>что</w:t>
      </w:r>
      <w:r w:rsidR="008405B1">
        <w:t xml:space="preserve"> </w:t>
      </w:r>
      <w:r>
        <w:t>до</w:t>
      </w:r>
      <w:r w:rsidR="008405B1">
        <w:t xml:space="preserve"> </w:t>
      </w:r>
      <w:r>
        <w:t>2020</w:t>
      </w:r>
      <w:r w:rsidR="008405B1">
        <w:t xml:space="preserve"> </w:t>
      </w:r>
      <w:r>
        <w:t>года</w:t>
      </w:r>
      <w:r w:rsidR="008405B1">
        <w:t xml:space="preserve"> </w:t>
      </w:r>
      <w:r>
        <w:t>в</w:t>
      </w:r>
      <w:r w:rsidR="008405B1">
        <w:t xml:space="preserve"> </w:t>
      </w:r>
      <w:r>
        <w:t>столичном</w:t>
      </w:r>
      <w:r w:rsidR="008405B1">
        <w:t xml:space="preserve"> </w:t>
      </w:r>
      <w:r>
        <w:t>регионе</w:t>
      </w:r>
      <w:r w:rsidR="008405B1">
        <w:t xml:space="preserve"> </w:t>
      </w:r>
      <w:r>
        <w:t>должны</w:t>
      </w:r>
      <w:r w:rsidR="008405B1">
        <w:t xml:space="preserve"> </w:t>
      </w:r>
      <w:r>
        <w:t>исчезнуть</w:t>
      </w:r>
      <w:r w:rsidR="008405B1">
        <w:t xml:space="preserve"> </w:t>
      </w:r>
      <w:r>
        <w:t>все</w:t>
      </w:r>
      <w:r w:rsidR="008405B1">
        <w:t xml:space="preserve"> </w:t>
      </w:r>
      <w:r>
        <w:t>одноуровневые</w:t>
      </w:r>
      <w:r w:rsidR="008405B1">
        <w:t xml:space="preserve"> </w:t>
      </w:r>
      <w:r>
        <w:t>пересечения</w:t>
      </w:r>
      <w:r w:rsidR="008405B1">
        <w:t xml:space="preserve"> </w:t>
      </w:r>
      <w:r>
        <w:t>автомобильных</w:t>
      </w:r>
      <w:r w:rsidR="008405B1">
        <w:t xml:space="preserve"> </w:t>
      </w:r>
      <w:r>
        <w:t>и</w:t>
      </w:r>
      <w:r w:rsidR="008405B1">
        <w:t xml:space="preserve"> </w:t>
      </w:r>
      <w:r>
        <w:t>железных</w:t>
      </w:r>
      <w:r w:rsidR="008405B1">
        <w:t xml:space="preserve"> </w:t>
      </w:r>
      <w:r>
        <w:t>дорог.</w:t>
      </w:r>
    </w:p>
    <w:p w14:paraId="27738A48" w14:textId="26B782B9" w:rsidR="0021535E" w:rsidRDefault="00DF5BA9" w:rsidP="009E1434">
      <w:pPr>
        <w:jc w:val="both"/>
      </w:pPr>
      <w:r>
        <w:t>Ударно</w:t>
      </w:r>
      <w:r w:rsidR="008405B1">
        <w:t xml:space="preserve"> </w:t>
      </w:r>
      <w:r>
        <w:t>завершился</w:t>
      </w:r>
      <w:r w:rsidR="008405B1">
        <w:t xml:space="preserve"> </w:t>
      </w:r>
      <w:r>
        <w:t>в</w:t>
      </w:r>
      <w:r w:rsidR="008405B1">
        <w:t xml:space="preserve"> </w:t>
      </w:r>
      <w:r>
        <w:t>этом</w:t>
      </w:r>
      <w:r w:rsidR="008405B1">
        <w:t xml:space="preserve"> </w:t>
      </w:r>
      <w:r>
        <w:t>плане</w:t>
      </w:r>
      <w:r w:rsidR="008405B1">
        <w:t xml:space="preserve"> </w:t>
      </w:r>
      <w:r>
        <w:t>и</w:t>
      </w:r>
      <w:r w:rsidR="008405B1">
        <w:t xml:space="preserve"> </w:t>
      </w:r>
      <w:r>
        <w:t>год</w:t>
      </w:r>
      <w:r w:rsidR="008405B1">
        <w:t xml:space="preserve"> </w:t>
      </w:r>
      <w:r>
        <w:t>2018:</w:t>
      </w:r>
      <w:r w:rsidR="008405B1">
        <w:t xml:space="preserve"> </w:t>
      </w:r>
      <w:r>
        <w:t>26</w:t>
      </w:r>
      <w:r w:rsidR="008405B1">
        <w:t xml:space="preserve"> </w:t>
      </w:r>
      <w:r>
        <w:t>декабря</w:t>
      </w:r>
      <w:r w:rsidR="008405B1">
        <w:t xml:space="preserve"> </w:t>
      </w:r>
      <w:r>
        <w:t>был</w:t>
      </w:r>
      <w:r w:rsidR="008405B1">
        <w:t xml:space="preserve"> </w:t>
      </w:r>
      <w:r>
        <w:t>открыт</w:t>
      </w:r>
      <w:r w:rsidR="008405B1">
        <w:t xml:space="preserve"> </w:t>
      </w:r>
      <w:r>
        <w:t>важнейший</w:t>
      </w:r>
      <w:r w:rsidR="008405B1">
        <w:t xml:space="preserve"> </w:t>
      </w:r>
      <w:r>
        <w:t>для</w:t>
      </w:r>
      <w:r w:rsidR="008405B1">
        <w:t xml:space="preserve"> </w:t>
      </w:r>
      <w:r>
        <w:t>жителей</w:t>
      </w:r>
      <w:r w:rsidR="008405B1">
        <w:t xml:space="preserve"> </w:t>
      </w:r>
      <w:r>
        <w:t>Подмосковья</w:t>
      </w:r>
      <w:r w:rsidR="008405B1">
        <w:t xml:space="preserve"> </w:t>
      </w:r>
      <w:r>
        <w:t>и</w:t>
      </w:r>
      <w:r w:rsidR="008405B1">
        <w:t xml:space="preserve"> </w:t>
      </w:r>
      <w:r>
        <w:t>дачников</w:t>
      </w:r>
      <w:r w:rsidR="008405B1">
        <w:t xml:space="preserve"> </w:t>
      </w:r>
      <w:r>
        <w:t>путепровод</w:t>
      </w:r>
      <w:r w:rsidR="008405B1">
        <w:t xml:space="preserve"> </w:t>
      </w:r>
      <w:r>
        <w:t>в</w:t>
      </w:r>
      <w:r w:rsidR="008405B1">
        <w:t xml:space="preserve"> </w:t>
      </w:r>
      <w:r>
        <w:t>Ногинском</w:t>
      </w:r>
      <w:r w:rsidR="008405B1">
        <w:t xml:space="preserve"> </w:t>
      </w:r>
      <w:r>
        <w:t>районе.</w:t>
      </w:r>
      <w:r w:rsidR="008405B1">
        <w:t xml:space="preserve"> </w:t>
      </w:r>
      <w:r>
        <w:t>Новая</w:t>
      </w:r>
      <w:r w:rsidR="008405B1">
        <w:t xml:space="preserve"> </w:t>
      </w:r>
      <w:r>
        <w:t>дорога</w:t>
      </w:r>
      <w:r w:rsidR="008405B1">
        <w:t xml:space="preserve"> </w:t>
      </w:r>
      <w:r>
        <w:t>позволит</w:t>
      </w:r>
      <w:r w:rsidR="008405B1">
        <w:t xml:space="preserve"> </w:t>
      </w:r>
      <w:r>
        <w:t>не</w:t>
      </w:r>
      <w:r w:rsidR="008405B1">
        <w:t xml:space="preserve"> </w:t>
      </w:r>
      <w:r>
        <w:t>стоять</w:t>
      </w:r>
      <w:r w:rsidR="008405B1">
        <w:t xml:space="preserve"> </w:t>
      </w:r>
      <w:r>
        <w:t>в</w:t>
      </w:r>
      <w:r w:rsidR="008405B1">
        <w:t xml:space="preserve"> </w:t>
      </w:r>
      <w:r>
        <w:t>чудовищных</w:t>
      </w:r>
      <w:r w:rsidR="008405B1">
        <w:t xml:space="preserve"> </w:t>
      </w:r>
      <w:r>
        <w:t>пробках</w:t>
      </w:r>
      <w:r w:rsidR="008405B1">
        <w:t xml:space="preserve"> </w:t>
      </w:r>
      <w:r>
        <w:t>перед</w:t>
      </w:r>
      <w:r w:rsidR="008405B1">
        <w:t xml:space="preserve"> </w:t>
      </w:r>
      <w:r>
        <w:t>железнодорожным</w:t>
      </w:r>
      <w:r w:rsidR="008405B1">
        <w:t xml:space="preserve"> </w:t>
      </w:r>
      <w:r>
        <w:t>переездом</w:t>
      </w:r>
      <w:r w:rsidR="008405B1">
        <w:t xml:space="preserve"> </w:t>
      </w:r>
      <w:r>
        <w:t>на</w:t>
      </w:r>
      <w:r w:rsidR="008405B1">
        <w:t xml:space="preserve"> </w:t>
      </w:r>
      <w:r>
        <w:t>20</w:t>
      </w:r>
      <w:r w:rsidR="008405B1">
        <w:t>-</w:t>
      </w:r>
      <w:r>
        <w:t>м</w:t>
      </w:r>
      <w:r w:rsidR="008405B1">
        <w:t xml:space="preserve"> </w:t>
      </w:r>
      <w:r>
        <w:t>км</w:t>
      </w:r>
      <w:r w:rsidR="008405B1">
        <w:t xml:space="preserve"> </w:t>
      </w:r>
      <w:r>
        <w:t>Носовихинского</w:t>
      </w:r>
      <w:r w:rsidR="008405B1">
        <w:t xml:space="preserve"> </w:t>
      </w:r>
      <w:r>
        <w:t>шоссе.</w:t>
      </w:r>
      <w:r w:rsidR="008405B1">
        <w:t xml:space="preserve"> </w:t>
      </w:r>
      <w:r>
        <w:t>Открытия</w:t>
      </w:r>
      <w:r w:rsidR="008405B1">
        <w:t xml:space="preserve"> </w:t>
      </w:r>
      <w:r>
        <w:t>дороги</w:t>
      </w:r>
      <w:r w:rsidR="008405B1">
        <w:t xml:space="preserve"> </w:t>
      </w:r>
      <w:r>
        <w:t>особенно</w:t>
      </w:r>
      <w:r w:rsidR="008405B1">
        <w:t xml:space="preserve"> </w:t>
      </w:r>
      <w:r>
        <w:t>ждали</w:t>
      </w:r>
      <w:r w:rsidR="008405B1">
        <w:t xml:space="preserve"> </w:t>
      </w:r>
      <w:r>
        <w:t>жители</w:t>
      </w:r>
      <w:r w:rsidR="008405B1">
        <w:t xml:space="preserve"> </w:t>
      </w:r>
      <w:r>
        <w:t>деревни</w:t>
      </w:r>
      <w:r w:rsidR="008405B1">
        <w:t xml:space="preserve"> </w:t>
      </w:r>
      <w:r>
        <w:t>Вишняково</w:t>
      </w:r>
      <w:r w:rsidR="008405B1">
        <w:t xml:space="preserve"> </w:t>
      </w:r>
      <w:r>
        <w:t>и</w:t>
      </w:r>
      <w:r w:rsidR="008405B1">
        <w:t xml:space="preserve"> </w:t>
      </w:r>
      <w:r>
        <w:t>города</w:t>
      </w:r>
      <w:r w:rsidR="008405B1">
        <w:t xml:space="preserve"> </w:t>
      </w:r>
      <w:r>
        <w:t>Электроугли.</w:t>
      </w:r>
      <w:r w:rsidR="008405B1">
        <w:t xml:space="preserve"> </w:t>
      </w:r>
      <w:r>
        <w:t>Раньше,</w:t>
      </w:r>
      <w:r w:rsidR="008405B1">
        <w:t xml:space="preserve"> </w:t>
      </w:r>
      <w:r>
        <w:t>чтобы</w:t>
      </w:r>
      <w:r w:rsidR="008405B1">
        <w:t xml:space="preserve"> </w:t>
      </w:r>
      <w:r>
        <w:t>попасть</w:t>
      </w:r>
      <w:r w:rsidR="008405B1">
        <w:t xml:space="preserve"> </w:t>
      </w:r>
      <w:r>
        <w:t>на</w:t>
      </w:r>
      <w:r w:rsidR="008405B1">
        <w:t xml:space="preserve"> </w:t>
      </w:r>
      <w:r>
        <w:t>Носовихинское</w:t>
      </w:r>
      <w:r w:rsidR="008405B1">
        <w:t xml:space="preserve"> </w:t>
      </w:r>
      <w:r>
        <w:t>шоссе,</w:t>
      </w:r>
      <w:r w:rsidR="008405B1">
        <w:t xml:space="preserve"> </w:t>
      </w:r>
      <w:r>
        <w:t>им</w:t>
      </w:r>
      <w:r w:rsidR="008405B1">
        <w:t xml:space="preserve"> </w:t>
      </w:r>
      <w:r>
        <w:t>приходилось</w:t>
      </w:r>
      <w:r w:rsidR="008405B1">
        <w:t xml:space="preserve"> </w:t>
      </w:r>
      <w:r>
        <w:t>ждать</w:t>
      </w:r>
      <w:r w:rsidR="008405B1">
        <w:t xml:space="preserve"> </w:t>
      </w:r>
      <w:r>
        <w:t>часами,</w:t>
      </w:r>
      <w:r w:rsidR="008405B1">
        <w:t xml:space="preserve"> </w:t>
      </w:r>
      <w:r>
        <w:t>ведь</w:t>
      </w:r>
      <w:r w:rsidR="008405B1">
        <w:t xml:space="preserve"> </w:t>
      </w:r>
      <w:r>
        <w:t>через</w:t>
      </w:r>
      <w:r w:rsidR="008405B1">
        <w:t xml:space="preserve"> </w:t>
      </w:r>
      <w:r>
        <w:t>этот</w:t>
      </w:r>
      <w:r w:rsidR="008405B1">
        <w:t xml:space="preserve"> </w:t>
      </w:r>
      <w:r>
        <w:t>участок</w:t>
      </w:r>
      <w:r w:rsidR="008405B1">
        <w:t xml:space="preserve"> </w:t>
      </w:r>
      <w:r>
        <w:t>проходит</w:t>
      </w:r>
      <w:r w:rsidR="008405B1">
        <w:t xml:space="preserve"> </w:t>
      </w:r>
      <w:r>
        <w:t>Горьковское</w:t>
      </w:r>
      <w:r w:rsidR="008405B1">
        <w:t xml:space="preserve"> </w:t>
      </w:r>
      <w:r>
        <w:t>направление</w:t>
      </w:r>
      <w:r w:rsidR="008405B1">
        <w:t xml:space="preserve"> </w:t>
      </w:r>
      <w:r>
        <w:t>дороги,</w:t>
      </w:r>
      <w:r w:rsidR="008405B1">
        <w:t xml:space="preserve"> </w:t>
      </w:r>
      <w:r>
        <w:t>одно</w:t>
      </w:r>
      <w:r w:rsidR="008405B1">
        <w:t xml:space="preserve"> </w:t>
      </w:r>
      <w:r>
        <w:t>из</w:t>
      </w:r>
      <w:r w:rsidR="008405B1">
        <w:t xml:space="preserve"> </w:t>
      </w:r>
      <w:r>
        <w:t>самых</w:t>
      </w:r>
      <w:r w:rsidR="008405B1">
        <w:t xml:space="preserve"> </w:t>
      </w:r>
      <w:r>
        <w:t>загруженных</w:t>
      </w:r>
      <w:r w:rsidR="008405B1">
        <w:t xml:space="preserve"> </w:t>
      </w:r>
      <w:r>
        <w:t>в</w:t>
      </w:r>
      <w:r w:rsidR="008405B1">
        <w:t xml:space="preserve"> </w:t>
      </w:r>
      <w:r>
        <w:t>России.</w:t>
      </w:r>
      <w:r w:rsidR="008405B1">
        <w:t xml:space="preserve"> </w:t>
      </w:r>
      <w:r>
        <w:t>Автомобильное</w:t>
      </w:r>
      <w:r w:rsidR="008405B1">
        <w:t xml:space="preserve"> </w:t>
      </w:r>
      <w:r>
        <w:t>движение</w:t>
      </w:r>
      <w:r w:rsidR="008405B1">
        <w:t xml:space="preserve"> </w:t>
      </w:r>
      <w:r>
        <w:t>фактически</w:t>
      </w:r>
      <w:r w:rsidR="008405B1">
        <w:t xml:space="preserve"> </w:t>
      </w:r>
      <w:r>
        <w:t>блокировалось.</w:t>
      </w:r>
      <w:r w:rsidR="008405B1">
        <w:t xml:space="preserve"> «</w:t>
      </w:r>
      <w:r>
        <w:t>Открытие</w:t>
      </w:r>
      <w:r w:rsidR="008405B1">
        <w:t xml:space="preserve"> </w:t>
      </w:r>
      <w:r>
        <w:t>путепровода</w:t>
      </w:r>
      <w:r w:rsidR="008405B1">
        <w:t xml:space="preserve"> – </w:t>
      </w:r>
      <w:r>
        <w:t>это</w:t>
      </w:r>
      <w:r w:rsidR="008405B1">
        <w:t xml:space="preserve"> </w:t>
      </w:r>
      <w:r>
        <w:t>важное</w:t>
      </w:r>
      <w:r w:rsidR="008405B1">
        <w:t xml:space="preserve"> </w:t>
      </w:r>
      <w:r>
        <w:t>событие,</w:t>
      </w:r>
      <w:r w:rsidR="008405B1">
        <w:t xml:space="preserve"> – </w:t>
      </w:r>
      <w:r>
        <w:t>сказал</w:t>
      </w:r>
      <w:r w:rsidR="008405B1">
        <w:t xml:space="preserve"> </w:t>
      </w:r>
      <w:r>
        <w:t>присутствовавший</w:t>
      </w:r>
      <w:r w:rsidR="008405B1">
        <w:t xml:space="preserve"> </w:t>
      </w:r>
      <w:r>
        <w:t>на</w:t>
      </w:r>
      <w:r w:rsidR="008405B1">
        <w:t xml:space="preserve"> </w:t>
      </w:r>
      <w:r>
        <w:t>церемонии</w:t>
      </w:r>
      <w:r w:rsidR="008405B1">
        <w:t xml:space="preserve"> </w:t>
      </w:r>
      <w:r>
        <w:t>губернатор</w:t>
      </w:r>
      <w:r w:rsidR="008405B1">
        <w:t xml:space="preserve"> </w:t>
      </w:r>
      <w:r>
        <w:t>области</w:t>
      </w:r>
      <w:r w:rsidR="008405B1">
        <w:t xml:space="preserve"> </w:t>
      </w:r>
      <w:r>
        <w:t>Андрей</w:t>
      </w:r>
      <w:r w:rsidR="008405B1">
        <w:t xml:space="preserve"> </w:t>
      </w:r>
      <w:r>
        <w:t>Воробьев.</w:t>
      </w:r>
      <w:r w:rsidR="008405B1">
        <w:t xml:space="preserve"> – </w:t>
      </w:r>
      <w:r>
        <w:t>Он</w:t>
      </w:r>
      <w:r w:rsidR="008405B1">
        <w:t xml:space="preserve"> </w:t>
      </w:r>
      <w:r>
        <w:t>открыт</w:t>
      </w:r>
      <w:r w:rsidR="008405B1">
        <w:t xml:space="preserve"> </w:t>
      </w:r>
      <w:r>
        <w:t>в</w:t>
      </w:r>
      <w:r w:rsidR="008405B1">
        <w:t xml:space="preserve"> </w:t>
      </w:r>
      <w:r>
        <w:t>срок,</w:t>
      </w:r>
      <w:r w:rsidR="008405B1">
        <w:t xml:space="preserve"> </w:t>
      </w:r>
      <w:r>
        <w:t>сделан</w:t>
      </w:r>
      <w:r w:rsidR="008405B1">
        <w:t xml:space="preserve"> </w:t>
      </w:r>
      <w:r>
        <w:t>качественно.</w:t>
      </w:r>
      <w:r w:rsidR="008405B1">
        <w:t xml:space="preserve"> </w:t>
      </w:r>
      <w:r>
        <w:t>Это</w:t>
      </w:r>
      <w:r w:rsidR="008405B1">
        <w:t xml:space="preserve"> </w:t>
      </w:r>
      <w:r>
        <w:t>уже</w:t>
      </w:r>
      <w:r w:rsidR="008405B1">
        <w:t xml:space="preserve"> </w:t>
      </w:r>
      <w:r>
        <w:t>шестой</w:t>
      </w:r>
      <w:r w:rsidR="008405B1">
        <w:t xml:space="preserve"> </w:t>
      </w:r>
      <w:r>
        <w:t>по</w:t>
      </w:r>
      <w:r w:rsidR="008405B1">
        <w:t xml:space="preserve"> </w:t>
      </w:r>
      <w:r>
        <w:t>счету</w:t>
      </w:r>
      <w:r w:rsidR="008405B1">
        <w:t xml:space="preserve"> </w:t>
      </w:r>
      <w:r>
        <w:t>переезд</w:t>
      </w:r>
      <w:r w:rsidR="008405B1">
        <w:t xml:space="preserve"> </w:t>
      </w:r>
      <w:r>
        <w:t>этого</w:t>
      </w:r>
      <w:r w:rsidR="008405B1">
        <w:t xml:space="preserve"> </w:t>
      </w:r>
      <w:r>
        <w:t>года,</w:t>
      </w:r>
      <w:r w:rsidR="008405B1">
        <w:t xml:space="preserve"> </w:t>
      </w:r>
      <w:r>
        <w:t>и</w:t>
      </w:r>
      <w:r w:rsidR="008405B1">
        <w:t xml:space="preserve"> </w:t>
      </w:r>
      <w:r>
        <w:t>эту</w:t>
      </w:r>
      <w:r w:rsidR="008405B1">
        <w:t xml:space="preserve"> </w:t>
      </w:r>
      <w:r>
        <w:t>важную</w:t>
      </w:r>
      <w:r w:rsidR="008405B1">
        <w:t xml:space="preserve"> </w:t>
      </w:r>
      <w:r>
        <w:t>работу</w:t>
      </w:r>
      <w:r w:rsidR="008405B1">
        <w:t xml:space="preserve"> </w:t>
      </w:r>
      <w:r>
        <w:t>мы</w:t>
      </w:r>
      <w:r w:rsidR="008405B1">
        <w:t xml:space="preserve"> </w:t>
      </w:r>
      <w:r>
        <w:t>продолжаем</w:t>
      </w:r>
      <w:r w:rsidR="008405B1">
        <w:t xml:space="preserve"> </w:t>
      </w:r>
      <w:r>
        <w:t>в</w:t>
      </w:r>
      <w:r w:rsidR="008405B1">
        <w:t xml:space="preserve"> </w:t>
      </w:r>
      <w:r>
        <w:t>разных</w:t>
      </w:r>
      <w:r w:rsidR="008405B1">
        <w:t xml:space="preserve"> </w:t>
      </w:r>
      <w:r>
        <w:t>районах</w:t>
      </w:r>
      <w:r w:rsidR="008405B1">
        <w:t xml:space="preserve"> </w:t>
      </w:r>
      <w:r>
        <w:t>Подмосковья…</w:t>
      </w:r>
      <w:r w:rsidR="008405B1">
        <w:t>»</w:t>
      </w:r>
    </w:p>
    <w:p w14:paraId="168CA5DB" w14:textId="3369AD98" w:rsidR="0021535E" w:rsidRDefault="00DF5BA9" w:rsidP="009E1434">
      <w:pPr>
        <w:jc w:val="both"/>
      </w:pPr>
      <w:r>
        <w:t>Руку</w:t>
      </w:r>
      <w:r w:rsidR="008405B1">
        <w:t xml:space="preserve"> </w:t>
      </w:r>
      <w:r>
        <w:t>протянул</w:t>
      </w:r>
      <w:r w:rsidR="008405B1">
        <w:t xml:space="preserve"> </w:t>
      </w:r>
      <w:r>
        <w:t>бизнес</w:t>
      </w:r>
    </w:p>
    <w:p w14:paraId="2CC370CA" w14:textId="5AB9190B" w:rsidR="00DF5BA9" w:rsidRDefault="00DF5BA9" w:rsidP="009E1434">
      <w:pPr>
        <w:jc w:val="both"/>
      </w:pPr>
      <w:r>
        <w:t>Помимо</w:t>
      </w:r>
      <w:r w:rsidR="008405B1">
        <w:t xml:space="preserve"> </w:t>
      </w:r>
      <w:r>
        <w:t>программы</w:t>
      </w:r>
      <w:r w:rsidR="008405B1">
        <w:t xml:space="preserve"> «</w:t>
      </w:r>
      <w:r>
        <w:t>Свободный</w:t>
      </w:r>
      <w:r w:rsidR="008405B1">
        <w:t xml:space="preserve"> </w:t>
      </w:r>
      <w:r>
        <w:t>переезд</w:t>
      </w:r>
      <w:r w:rsidR="008405B1">
        <w:t xml:space="preserve">» </w:t>
      </w:r>
      <w:r>
        <w:t>в</w:t>
      </w:r>
      <w:r w:rsidR="008405B1">
        <w:t xml:space="preserve"> </w:t>
      </w:r>
      <w:r>
        <w:t>нынешнем</w:t>
      </w:r>
      <w:r w:rsidR="008405B1">
        <w:t xml:space="preserve"> </w:t>
      </w:r>
      <w:r>
        <w:t>году</w:t>
      </w:r>
      <w:r w:rsidR="008405B1">
        <w:t xml:space="preserve"> </w:t>
      </w:r>
      <w:r>
        <w:t>в</w:t>
      </w:r>
      <w:r w:rsidR="008405B1">
        <w:t xml:space="preserve"> </w:t>
      </w:r>
      <w:r>
        <w:t>регионе</w:t>
      </w:r>
      <w:r w:rsidR="008405B1">
        <w:t xml:space="preserve"> </w:t>
      </w:r>
      <w:r>
        <w:t>началось</w:t>
      </w:r>
      <w:r w:rsidR="008405B1">
        <w:t xml:space="preserve"> </w:t>
      </w:r>
      <w:r>
        <w:t>строительство</w:t>
      </w:r>
      <w:r w:rsidR="008405B1">
        <w:t xml:space="preserve"> </w:t>
      </w:r>
      <w:r>
        <w:t>платных</w:t>
      </w:r>
      <w:r w:rsidR="008405B1">
        <w:t xml:space="preserve"> </w:t>
      </w:r>
      <w:r>
        <w:t>путепроводов</w:t>
      </w:r>
      <w:r w:rsidR="008405B1">
        <w:t xml:space="preserve"> </w:t>
      </w:r>
      <w:r>
        <w:t>на</w:t>
      </w:r>
      <w:r w:rsidR="008405B1">
        <w:t xml:space="preserve"> </w:t>
      </w:r>
      <w:r>
        <w:t>условиях</w:t>
      </w:r>
      <w:r w:rsidR="008405B1">
        <w:t xml:space="preserve"> </w:t>
      </w:r>
      <w:r>
        <w:t>государственно</w:t>
      </w:r>
      <w:r w:rsidR="008405B1">
        <w:t>-</w:t>
      </w:r>
      <w:r>
        <w:t>частного</w:t>
      </w:r>
      <w:r w:rsidR="008405B1">
        <w:t xml:space="preserve"> </w:t>
      </w:r>
      <w:r>
        <w:t>партнерства,</w:t>
      </w:r>
      <w:r w:rsidR="008405B1">
        <w:t xml:space="preserve"> </w:t>
      </w:r>
      <w:r>
        <w:t>которое</w:t>
      </w:r>
      <w:r w:rsidR="008405B1">
        <w:t xml:space="preserve"> </w:t>
      </w:r>
      <w:r>
        <w:t>предполагает,</w:t>
      </w:r>
      <w:r w:rsidR="008405B1">
        <w:t xml:space="preserve"> </w:t>
      </w:r>
      <w:r>
        <w:t>что</w:t>
      </w:r>
      <w:r w:rsidR="008405B1">
        <w:t xml:space="preserve"> </w:t>
      </w:r>
      <w:r>
        <w:t>путепроводы</w:t>
      </w:r>
      <w:r w:rsidR="008405B1">
        <w:t xml:space="preserve"> </w:t>
      </w:r>
      <w:r>
        <w:t>создаются</w:t>
      </w:r>
      <w:r w:rsidR="008405B1">
        <w:t xml:space="preserve"> </w:t>
      </w:r>
      <w:r>
        <w:t>на</w:t>
      </w:r>
      <w:r w:rsidR="008405B1">
        <w:t xml:space="preserve"> </w:t>
      </w:r>
      <w:r>
        <w:t>концессионной</w:t>
      </w:r>
      <w:r w:rsidR="008405B1">
        <w:t xml:space="preserve"> </w:t>
      </w:r>
      <w:r>
        <w:t>основе,</w:t>
      </w:r>
      <w:r w:rsidR="008405B1">
        <w:t xml:space="preserve"> </w:t>
      </w:r>
      <w:r>
        <w:t>то</w:t>
      </w:r>
      <w:r w:rsidR="008405B1">
        <w:t xml:space="preserve"> </w:t>
      </w:r>
      <w:r>
        <w:t>есть</w:t>
      </w:r>
      <w:r w:rsidR="008405B1">
        <w:t xml:space="preserve"> </w:t>
      </w:r>
      <w:r>
        <w:t>с</w:t>
      </w:r>
      <w:r w:rsidR="008405B1">
        <w:t xml:space="preserve"> </w:t>
      </w:r>
      <w:r>
        <w:t>согласия</w:t>
      </w:r>
      <w:r w:rsidR="008405B1">
        <w:t xml:space="preserve"> </w:t>
      </w:r>
      <w:r>
        <w:t>властей,</w:t>
      </w:r>
      <w:r w:rsidR="008405B1">
        <w:t xml:space="preserve"> </w:t>
      </w:r>
      <w:r>
        <w:t>но</w:t>
      </w:r>
      <w:r w:rsidR="008405B1">
        <w:t xml:space="preserve"> </w:t>
      </w:r>
      <w:r>
        <w:t>без</w:t>
      </w:r>
      <w:r w:rsidR="008405B1">
        <w:t xml:space="preserve"> </w:t>
      </w:r>
      <w:r>
        <w:t>привлечения</w:t>
      </w:r>
      <w:r w:rsidR="008405B1">
        <w:t xml:space="preserve"> </w:t>
      </w:r>
      <w:r>
        <w:t>бюджетных</w:t>
      </w:r>
      <w:r w:rsidR="008405B1">
        <w:t xml:space="preserve"> </w:t>
      </w:r>
      <w:r>
        <w:t>средств.</w:t>
      </w:r>
      <w:r w:rsidR="008405B1">
        <w:t xml:space="preserve"> </w:t>
      </w:r>
      <w:r>
        <w:t>После</w:t>
      </w:r>
      <w:r w:rsidR="008405B1">
        <w:t xml:space="preserve"> </w:t>
      </w:r>
      <w:r>
        <w:t>окончания</w:t>
      </w:r>
      <w:r w:rsidR="008405B1">
        <w:t xml:space="preserve"> </w:t>
      </w:r>
      <w:r>
        <w:t>строительства</w:t>
      </w:r>
      <w:r w:rsidR="008405B1">
        <w:t xml:space="preserve"> </w:t>
      </w:r>
      <w:r>
        <w:t>новые</w:t>
      </w:r>
      <w:r w:rsidR="008405B1">
        <w:t xml:space="preserve"> </w:t>
      </w:r>
      <w:r>
        <w:t>дороги</w:t>
      </w:r>
      <w:r w:rsidR="008405B1">
        <w:t xml:space="preserve"> </w:t>
      </w:r>
      <w:r>
        <w:t>будут</w:t>
      </w:r>
      <w:r w:rsidR="008405B1">
        <w:t xml:space="preserve"> </w:t>
      </w:r>
      <w:r>
        <w:t>переданы</w:t>
      </w:r>
      <w:r w:rsidR="008405B1">
        <w:t xml:space="preserve"> </w:t>
      </w:r>
      <w:r>
        <w:t>в</w:t>
      </w:r>
      <w:r w:rsidR="008405B1">
        <w:t xml:space="preserve"> </w:t>
      </w:r>
      <w:r>
        <w:t>собственность</w:t>
      </w:r>
      <w:r w:rsidR="008405B1">
        <w:t xml:space="preserve"> </w:t>
      </w:r>
      <w:r>
        <w:t>Московской</w:t>
      </w:r>
      <w:r w:rsidR="008405B1">
        <w:t xml:space="preserve"> </w:t>
      </w:r>
      <w:r>
        <w:t>области.</w:t>
      </w:r>
      <w:r w:rsidR="008405B1">
        <w:t xml:space="preserve"> </w:t>
      </w:r>
      <w:r>
        <w:t>Более</w:t>
      </w:r>
      <w:r w:rsidR="008405B1">
        <w:t xml:space="preserve"> </w:t>
      </w:r>
      <w:r>
        <w:t>20</w:t>
      </w:r>
      <w:r w:rsidR="008405B1">
        <w:t xml:space="preserve"> </w:t>
      </w:r>
      <w:r>
        <w:t>лет</w:t>
      </w:r>
      <w:r w:rsidR="008405B1">
        <w:t xml:space="preserve"> </w:t>
      </w:r>
      <w:r>
        <w:t>все</w:t>
      </w:r>
      <w:r w:rsidR="008405B1">
        <w:t xml:space="preserve"> </w:t>
      </w:r>
      <w:r>
        <w:t>затраты</w:t>
      </w:r>
      <w:r w:rsidR="008405B1">
        <w:t xml:space="preserve"> </w:t>
      </w:r>
      <w:r>
        <w:t>на</w:t>
      </w:r>
      <w:r w:rsidR="008405B1">
        <w:t xml:space="preserve"> </w:t>
      </w:r>
      <w:r>
        <w:t>содержание</w:t>
      </w:r>
      <w:r w:rsidR="008405B1">
        <w:t xml:space="preserve"> </w:t>
      </w:r>
      <w:r>
        <w:t>и</w:t>
      </w:r>
      <w:r w:rsidR="008405B1">
        <w:t xml:space="preserve"> </w:t>
      </w:r>
      <w:r>
        <w:t>ремонт</w:t>
      </w:r>
      <w:r w:rsidR="008405B1">
        <w:t xml:space="preserve"> </w:t>
      </w:r>
      <w:r>
        <w:t>построенного</w:t>
      </w:r>
      <w:r w:rsidR="008405B1">
        <w:t xml:space="preserve"> </w:t>
      </w:r>
      <w:r>
        <w:t>объекта</w:t>
      </w:r>
      <w:r w:rsidR="008405B1">
        <w:t xml:space="preserve"> </w:t>
      </w:r>
      <w:r>
        <w:t>ложатся</w:t>
      </w:r>
      <w:r w:rsidR="008405B1">
        <w:t xml:space="preserve"> </w:t>
      </w:r>
      <w:r>
        <w:t>на</w:t>
      </w:r>
      <w:r w:rsidR="008405B1">
        <w:t xml:space="preserve"> </w:t>
      </w:r>
      <w:r>
        <w:t>инвестора,</w:t>
      </w:r>
      <w:r w:rsidR="008405B1">
        <w:t xml:space="preserve"> </w:t>
      </w:r>
      <w:r>
        <w:t>взамен</w:t>
      </w:r>
      <w:r w:rsidR="008405B1">
        <w:t xml:space="preserve"> – </w:t>
      </w:r>
      <w:r>
        <w:t>выручка</w:t>
      </w:r>
      <w:r w:rsidR="008405B1">
        <w:t xml:space="preserve"> </w:t>
      </w:r>
      <w:r>
        <w:t>от</w:t>
      </w:r>
      <w:r w:rsidR="008405B1">
        <w:t xml:space="preserve"> </w:t>
      </w:r>
      <w:r>
        <w:t>оплаты</w:t>
      </w:r>
      <w:r w:rsidR="008405B1">
        <w:t xml:space="preserve"> </w:t>
      </w:r>
      <w:r>
        <w:t>проезда.</w:t>
      </w:r>
    </w:p>
    <w:p w14:paraId="60CAD1FE" w14:textId="21763782" w:rsidR="00DF5BA9" w:rsidRDefault="008405B1" w:rsidP="009E1434">
      <w:pPr>
        <w:jc w:val="both"/>
      </w:pPr>
      <w:r>
        <w:t>«</w:t>
      </w:r>
      <w:r w:rsidR="00DF5BA9">
        <w:t>Области</w:t>
      </w:r>
      <w:r>
        <w:t xml:space="preserve"> </w:t>
      </w:r>
      <w:r w:rsidR="00DF5BA9">
        <w:t>необходимы</w:t>
      </w:r>
      <w:r>
        <w:t xml:space="preserve"> </w:t>
      </w:r>
      <w:r w:rsidR="00DF5BA9">
        <w:t>минимум</w:t>
      </w:r>
      <w:r>
        <w:t xml:space="preserve"> </w:t>
      </w:r>
      <w:r w:rsidR="00DF5BA9">
        <w:t>сто</w:t>
      </w:r>
      <w:r>
        <w:t xml:space="preserve"> </w:t>
      </w:r>
      <w:r w:rsidR="00DF5BA9">
        <w:t>путепроводов,</w:t>
      </w:r>
      <w:r>
        <w:t xml:space="preserve"> </w:t>
      </w:r>
      <w:r w:rsidR="00DF5BA9">
        <w:t>на</w:t>
      </w:r>
      <w:r>
        <w:t xml:space="preserve"> </w:t>
      </w:r>
      <w:r w:rsidR="00DF5BA9">
        <w:t>это</w:t>
      </w:r>
      <w:r>
        <w:t xml:space="preserve"> </w:t>
      </w:r>
      <w:r w:rsidR="00DF5BA9">
        <w:t>никаких</w:t>
      </w:r>
      <w:r>
        <w:t xml:space="preserve"> </w:t>
      </w:r>
      <w:r w:rsidR="00DF5BA9">
        <w:t>денег</w:t>
      </w:r>
      <w:r>
        <w:t xml:space="preserve"> </w:t>
      </w:r>
      <w:r w:rsidR="00DF5BA9">
        <w:t>из</w:t>
      </w:r>
      <w:r>
        <w:t xml:space="preserve"> </w:t>
      </w:r>
      <w:r w:rsidR="00DF5BA9">
        <w:t>бюджета</w:t>
      </w:r>
      <w:r>
        <w:t xml:space="preserve"> </w:t>
      </w:r>
      <w:r w:rsidR="00DF5BA9">
        <w:t>не</w:t>
      </w:r>
      <w:r>
        <w:t xml:space="preserve"> </w:t>
      </w:r>
      <w:r w:rsidR="00DF5BA9">
        <w:t>хватит,</w:t>
      </w:r>
      <w:r>
        <w:t xml:space="preserve"> </w:t>
      </w:r>
      <w:r w:rsidR="00DF5BA9">
        <w:t>поэтому</w:t>
      </w:r>
      <w:r>
        <w:t xml:space="preserve"> </w:t>
      </w:r>
      <w:r w:rsidR="00DF5BA9">
        <w:t>к</w:t>
      </w:r>
      <w:r>
        <w:t xml:space="preserve"> </w:t>
      </w:r>
      <w:r w:rsidR="00DF5BA9">
        <w:t>строительству</w:t>
      </w:r>
      <w:r>
        <w:t xml:space="preserve"> </w:t>
      </w:r>
      <w:r w:rsidR="00DF5BA9">
        <w:t>привлекли</w:t>
      </w:r>
      <w:r>
        <w:t xml:space="preserve"> </w:t>
      </w:r>
      <w:r w:rsidR="00DF5BA9">
        <w:t>инвесторов.</w:t>
      </w:r>
      <w:r>
        <w:t xml:space="preserve"> </w:t>
      </w:r>
      <w:r w:rsidR="00DF5BA9">
        <w:t>Планируется</w:t>
      </w:r>
      <w:r>
        <w:t xml:space="preserve"> </w:t>
      </w:r>
      <w:r w:rsidR="00DF5BA9">
        <w:t>построить</w:t>
      </w:r>
      <w:r>
        <w:t xml:space="preserve"> </w:t>
      </w:r>
      <w:r w:rsidR="00DF5BA9">
        <w:t>50</w:t>
      </w:r>
      <w:r>
        <w:t xml:space="preserve"> </w:t>
      </w:r>
      <w:r w:rsidR="00DF5BA9">
        <w:t>платных</w:t>
      </w:r>
      <w:r>
        <w:t xml:space="preserve"> </w:t>
      </w:r>
      <w:r w:rsidR="00DF5BA9">
        <w:t>путепроводов.</w:t>
      </w:r>
      <w:r>
        <w:t xml:space="preserve"> </w:t>
      </w:r>
      <w:r w:rsidR="00DF5BA9">
        <w:t>Госконтракт</w:t>
      </w:r>
      <w:r>
        <w:t xml:space="preserve"> </w:t>
      </w:r>
      <w:r w:rsidR="00DF5BA9">
        <w:t>на</w:t>
      </w:r>
      <w:r>
        <w:t xml:space="preserve"> </w:t>
      </w:r>
      <w:r w:rsidR="00DF5BA9">
        <w:t>их</w:t>
      </w:r>
      <w:r>
        <w:t xml:space="preserve"> </w:t>
      </w:r>
      <w:r w:rsidR="00DF5BA9">
        <w:t>строительство</w:t>
      </w:r>
      <w:r>
        <w:t xml:space="preserve"> </w:t>
      </w:r>
      <w:r w:rsidR="00DF5BA9">
        <w:t>заключен.</w:t>
      </w:r>
      <w:r>
        <w:t xml:space="preserve"> </w:t>
      </w:r>
      <w:r w:rsidR="00DF5BA9">
        <w:t>Компания</w:t>
      </w:r>
      <w:r>
        <w:t>-</w:t>
      </w:r>
      <w:r w:rsidR="00DF5BA9">
        <w:t>проектировщик</w:t>
      </w:r>
      <w:r>
        <w:t xml:space="preserve"> </w:t>
      </w:r>
      <w:r w:rsidR="00DF5BA9">
        <w:t>с</w:t>
      </w:r>
      <w:r>
        <w:t xml:space="preserve"> </w:t>
      </w:r>
      <w:r w:rsidR="00DF5BA9">
        <w:t>учетом</w:t>
      </w:r>
      <w:r>
        <w:t xml:space="preserve"> </w:t>
      </w:r>
      <w:r w:rsidR="00DF5BA9">
        <w:t>транспортного</w:t>
      </w:r>
      <w:r>
        <w:t xml:space="preserve"> </w:t>
      </w:r>
      <w:r w:rsidR="00DF5BA9">
        <w:t>потока,</w:t>
      </w:r>
      <w:r>
        <w:t xml:space="preserve"> </w:t>
      </w:r>
      <w:r w:rsidR="00DF5BA9">
        <w:t>его</w:t>
      </w:r>
      <w:r>
        <w:t xml:space="preserve"> </w:t>
      </w:r>
      <w:r w:rsidR="00DF5BA9">
        <w:t>интенсивности,</w:t>
      </w:r>
      <w:r>
        <w:t xml:space="preserve"> </w:t>
      </w:r>
      <w:r w:rsidR="00DF5BA9">
        <w:t>наличия</w:t>
      </w:r>
      <w:r>
        <w:t xml:space="preserve"> </w:t>
      </w:r>
      <w:r w:rsidR="00DF5BA9">
        <w:t>альтернативных</w:t>
      </w:r>
      <w:r>
        <w:t xml:space="preserve"> </w:t>
      </w:r>
      <w:r w:rsidR="00DF5BA9">
        <w:t>переездов,</w:t>
      </w:r>
      <w:r>
        <w:t xml:space="preserve"> </w:t>
      </w:r>
      <w:r w:rsidR="00DF5BA9">
        <w:t>перспектив</w:t>
      </w:r>
      <w:r>
        <w:t xml:space="preserve"> </w:t>
      </w:r>
      <w:r w:rsidR="00DF5BA9">
        <w:t>транспортного</w:t>
      </w:r>
      <w:r>
        <w:t xml:space="preserve"> </w:t>
      </w:r>
      <w:r w:rsidR="00DF5BA9">
        <w:t>и</w:t>
      </w:r>
      <w:r>
        <w:t xml:space="preserve"> </w:t>
      </w:r>
      <w:r w:rsidR="00DF5BA9">
        <w:t>градостроительного</w:t>
      </w:r>
      <w:r>
        <w:t xml:space="preserve"> </w:t>
      </w:r>
      <w:r w:rsidR="00DF5BA9">
        <w:t>развития</w:t>
      </w:r>
      <w:r>
        <w:t xml:space="preserve"> </w:t>
      </w:r>
      <w:r w:rsidR="00DF5BA9">
        <w:t>и</w:t>
      </w:r>
      <w:r>
        <w:t xml:space="preserve"> </w:t>
      </w:r>
      <w:r w:rsidR="00DF5BA9">
        <w:t>т.</w:t>
      </w:r>
      <w:r>
        <w:t xml:space="preserve"> </w:t>
      </w:r>
      <w:r w:rsidR="00DF5BA9">
        <w:t>д.</w:t>
      </w:r>
      <w:r>
        <w:t xml:space="preserve"> </w:t>
      </w:r>
      <w:r w:rsidR="00DF5BA9">
        <w:t>определила</w:t>
      </w:r>
      <w:r>
        <w:t xml:space="preserve"> </w:t>
      </w:r>
      <w:r w:rsidR="00DF5BA9">
        <w:t>места</w:t>
      </w:r>
      <w:r>
        <w:t xml:space="preserve"> </w:t>
      </w:r>
      <w:r w:rsidR="00DF5BA9">
        <w:t>первых</w:t>
      </w:r>
      <w:r>
        <w:t xml:space="preserve"> </w:t>
      </w:r>
      <w:r w:rsidR="00DF5BA9">
        <w:t>платных</w:t>
      </w:r>
      <w:r>
        <w:t xml:space="preserve"> </w:t>
      </w:r>
      <w:r w:rsidR="00DF5BA9">
        <w:t>путепроводов.</w:t>
      </w:r>
      <w:r>
        <w:t xml:space="preserve"> </w:t>
      </w:r>
      <w:r w:rsidR="00DF5BA9">
        <w:t>Они</w:t>
      </w:r>
      <w:r>
        <w:t xml:space="preserve"> </w:t>
      </w:r>
      <w:r w:rsidR="00DF5BA9">
        <w:t>выбраны</w:t>
      </w:r>
      <w:r>
        <w:t xml:space="preserve"> </w:t>
      </w:r>
      <w:r w:rsidR="00DF5BA9">
        <w:t>там,</w:t>
      </w:r>
      <w:r>
        <w:t xml:space="preserve"> </w:t>
      </w:r>
      <w:r w:rsidR="00DF5BA9">
        <w:t>где</w:t>
      </w:r>
      <w:r>
        <w:t xml:space="preserve"> </w:t>
      </w:r>
      <w:r w:rsidR="00DF5BA9">
        <w:t>наиболее</w:t>
      </w:r>
      <w:r>
        <w:t xml:space="preserve"> </w:t>
      </w:r>
      <w:r w:rsidR="00DF5BA9">
        <w:t>остро</w:t>
      </w:r>
      <w:r>
        <w:t xml:space="preserve"> </w:t>
      </w:r>
      <w:r w:rsidR="00DF5BA9">
        <w:t>стоит</w:t>
      </w:r>
      <w:r>
        <w:t xml:space="preserve"> </w:t>
      </w:r>
      <w:r w:rsidR="00DF5BA9">
        <w:t>проблема</w:t>
      </w:r>
      <w:r>
        <w:t xml:space="preserve"> </w:t>
      </w:r>
      <w:r w:rsidR="00DF5BA9">
        <w:t>транспортных</w:t>
      </w:r>
      <w:r>
        <w:t xml:space="preserve"> </w:t>
      </w:r>
      <w:r w:rsidR="00DF5BA9">
        <w:t>заторов</w:t>
      </w:r>
      <w:r>
        <w:t>»</w:t>
      </w:r>
      <w:r w:rsidR="00DF5BA9">
        <w:t>,</w:t>
      </w:r>
      <w:r>
        <w:t xml:space="preserve"> – </w:t>
      </w:r>
      <w:r w:rsidR="00DF5BA9">
        <w:t>отметил</w:t>
      </w:r>
      <w:r>
        <w:t xml:space="preserve"> </w:t>
      </w:r>
      <w:r w:rsidR="00DF5BA9">
        <w:t>Константин</w:t>
      </w:r>
      <w:r>
        <w:t xml:space="preserve"> </w:t>
      </w:r>
      <w:r w:rsidR="00DF5BA9">
        <w:t>Ляшкевич.</w:t>
      </w:r>
      <w:r>
        <w:t xml:space="preserve"> </w:t>
      </w:r>
    </w:p>
    <w:p w14:paraId="5FE6EA98" w14:textId="5A2F8BAA" w:rsidR="00DF5BA9" w:rsidRDefault="00DF5BA9" w:rsidP="009E1434">
      <w:pPr>
        <w:jc w:val="both"/>
      </w:pPr>
      <w:r>
        <w:t>Путепроводы</w:t>
      </w:r>
      <w:r w:rsidR="008405B1">
        <w:t xml:space="preserve"> </w:t>
      </w:r>
      <w:r>
        <w:t>будут</w:t>
      </w:r>
      <w:r w:rsidR="008405B1">
        <w:t xml:space="preserve"> </w:t>
      </w:r>
      <w:r>
        <w:t>иметь</w:t>
      </w:r>
      <w:r w:rsidR="008405B1">
        <w:t xml:space="preserve"> </w:t>
      </w:r>
      <w:r>
        <w:t>тоннельный</w:t>
      </w:r>
      <w:r w:rsidR="008405B1">
        <w:t xml:space="preserve"> </w:t>
      </w:r>
      <w:r>
        <w:t>вид</w:t>
      </w:r>
      <w:r w:rsidR="008405B1">
        <w:t xml:space="preserve"> </w:t>
      </w:r>
      <w:r>
        <w:t>либо</w:t>
      </w:r>
      <w:r w:rsidR="008405B1">
        <w:t xml:space="preserve"> </w:t>
      </w:r>
      <w:r>
        <w:t>проходить</w:t>
      </w:r>
      <w:r w:rsidR="008405B1">
        <w:t xml:space="preserve"> </w:t>
      </w:r>
      <w:r>
        <w:t>над</w:t>
      </w:r>
      <w:r w:rsidR="008405B1">
        <w:t xml:space="preserve"> </w:t>
      </w:r>
      <w:r>
        <w:t>железнодорожными</w:t>
      </w:r>
      <w:r w:rsidR="008405B1">
        <w:t xml:space="preserve"> </w:t>
      </w:r>
      <w:r>
        <w:t>путями.</w:t>
      </w:r>
      <w:r w:rsidR="008405B1">
        <w:t xml:space="preserve"> </w:t>
      </w:r>
      <w:r>
        <w:t>Все</w:t>
      </w:r>
      <w:r w:rsidR="008405B1">
        <w:t xml:space="preserve"> </w:t>
      </w:r>
      <w:r>
        <w:t>они</w:t>
      </w:r>
      <w:r w:rsidR="008405B1">
        <w:t xml:space="preserve"> </w:t>
      </w:r>
      <w:r>
        <w:t>будут</w:t>
      </w:r>
      <w:r w:rsidR="008405B1">
        <w:t xml:space="preserve"> </w:t>
      </w:r>
      <w:r>
        <w:t>удобны</w:t>
      </w:r>
      <w:r w:rsidR="008405B1">
        <w:t xml:space="preserve"> </w:t>
      </w:r>
      <w:r>
        <w:t>и</w:t>
      </w:r>
      <w:r w:rsidR="008405B1">
        <w:t xml:space="preserve"> </w:t>
      </w:r>
      <w:r>
        <w:t>экологичны</w:t>
      </w:r>
      <w:r w:rsidR="008405B1">
        <w:t xml:space="preserve"> </w:t>
      </w:r>
      <w:r>
        <w:t>за</w:t>
      </w:r>
      <w:r w:rsidR="008405B1">
        <w:t xml:space="preserve"> </w:t>
      </w:r>
      <w:r>
        <w:t>счет</w:t>
      </w:r>
      <w:r w:rsidR="008405B1">
        <w:t xml:space="preserve"> </w:t>
      </w:r>
      <w:r>
        <w:t>применения</w:t>
      </w:r>
      <w:r w:rsidR="008405B1">
        <w:t xml:space="preserve"> </w:t>
      </w:r>
      <w:r>
        <w:t>современных</w:t>
      </w:r>
      <w:r w:rsidR="008405B1">
        <w:t xml:space="preserve"> </w:t>
      </w:r>
      <w:r>
        <w:t>материалов</w:t>
      </w:r>
      <w:r w:rsidR="008405B1">
        <w:t xml:space="preserve"> </w:t>
      </w:r>
      <w:r>
        <w:t>и</w:t>
      </w:r>
      <w:r w:rsidR="008405B1">
        <w:t xml:space="preserve"> </w:t>
      </w:r>
      <w:r>
        <w:t>технологий.</w:t>
      </w:r>
      <w:r w:rsidR="008405B1">
        <w:t xml:space="preserve"> </w:t>
      </w:r>
      <w:r>
        <w:t>И,</w:t>
      </w:r>
      <w:r w:rsidR="008405B1">
        <w:t xml:space="preserve"> </w:t>
      </w:r>
      <w:r>
        <w:t>несомненно,</w:t>
      </w:r>
      <w:r w:rsidR="008405B1">
        <w:t xml:space="preserve"> </w:t>
      </w:r>
      <w:r>
        <w:t>облегчат</w:t>
      </w:r>
      <w:r w:rsidR="008405B1">
        <w:t xml:space="preserve"> </w:t>
      </w:r>
      <w:r>
        <w:t>дорожную</w:t>
      </w:r>
      <w:r w:rsidR="008405B1">
        <w:t xml:space="preserve"> </w:t>
      </w:r>
      <w:r>
        <w:t>ситуацию,</w:t>
      </w:r>
      <w:r w:rsidR="008405B1">
        <w:t xml:space="preserve"> </w:t>
      </w:r>
      <w:r>
        <w:t>как</w:t>
      </w:r>
      <w:r w:rsidR="008405B1">
        <w:t xml:space="preserve"> </w:t>
      </w:r>
      <w:r>
        <w:t>это</w:t>
      </w:r>
      <w:r w:rsidR="008405B1">
        <w:t xml:space="preserve"> </w:t>
      </w:r>
      <w:r>
        <w:t>происходит</w:t>
      </w:r>
      <w:r w:rsidR="008405B1">
        <w:t xml:space="preserve"> </w:t>
      </w:r>
      <w:r>
        <w:t>на</w:t>
      </w:r>
      <w:r w:rsidR="008405B1">
        <w:t xml:space="preserve"> </w:t>
      </w:r>
      <w:r>
        <w:t>платных</w:t>
      </w:r>
      <w:r w:rsidR="008405B1">
        <w:t xml:space="preserve"> </w:t>
      </w:r>
      <w:r>
        <w:t>автотрассах.</w:t>
      </w:r>
      <w:r w:rsidR="008405B1">
        <w:t xml:space="preserve"> </w:t>
      </w:r>
      <w:r>
        <w:t>При</w:t>
      </w:r>
      <w:r w:rsidR="008405B1">
        <w:t xml:space="preserve"> </w:t>
      </w:r>
      <w:r>
        <w:t>этом</w:t>
      </w:r>
      <w:r w:rsidR="008405B1">
        <w:t xml:space="preserve"> </w:t>
      </w:r>
      <w:r>
        <w:t>каждый</w:t>
      </w:r>
      <w:r w:rsidR="008405B1">
        <w:t xml:space="preserve"> </w:t>
      </w:r>
      <w:r>
        <w:t>платный</w:t>
      </w:r>
      <w:r w:rsidR="008405B1">
        <w:t xml:space="preserve"> </w:t>
      </w:r>
      <w:r>
        <w:t>путепровод</w:t>
      </w:r>
      <w:r w:rsidR="008405B1">
        <w:t xml:space="preserve"> </w:t>
      </w:r>
      <w:r>
        <w:t>будет</w:t>
      </w:r>
      <w:r w:rsidR="008405B1">
        <w:t xml:space="preserve"> </w:t>
      </w:r>
      <w:r>
        <w:t>иметь</w:t>
      </w:r>
      <w:r w:rsidR="008405B1">
        <w:t xml:space="preserve"> </w:t>
      </w:r>
      <w:r>
        <w:t>бесплатный</w:t>
      </w:r>
      <w:r w:rsidR="008405B1">
        <w:t xml:space="preserve"> </w:t>
      </w:r>
      <w:r w:rsidR="008405B1">
        <w:lastRenderedPageBreak/>
        <w:t>«</w:t>
      </w:r>
      <w:r>
        <w:t>дублер</w:t>
      </w:r>
      <w:r w:rsidR="008405B1">
        <w:t>»</w:t>
      </w:r>
      <w:r>
        <w:t>,</w:t>
      </w:r>
      <w:r w:rsidR="008405B1">
        <w:t xml:space="preserve"> </w:t>
      </w:r>
      <w:r>
        <w:t>который</w:t>
      </w:r>
      <w:r w:rsidR="008405B1">
        <w:t xml:space="preserve"> </w:t>
      </w:r>
      <w:r>
        <w:t>должен</w:t>
      </w:r>
      <w:r w:rsidR="008405B1">
        <w:t xml:space="preserve"> </w:t>
      </w:r>
      <w:r>
        <w:t>располагаться</w:t>
      </w:r>
      <w:r w:rsidR="008405B1">
        <w:t xml:space="preserve"> </w:t>
      </w:r>
      <w:r>
        <w:t>на</w:t>
      </w:r>
      <w:r w:rsidR="008405B1">
        <w:t xml:space="preserve"> </w:t>
      </w:r>
      <w:r>
        <w:t>расстоянии</w:t>
      </w:r>
      <w:r w:rsidR="008405B1">
        <w:t xml:space="preserve"> </w:t>
      </w:r>
      <w:r>
        <w:t>не</w:t>
      </w:r>
      <w:r w:rsidR="008405B1">
        <w:t xml:space="preserve"> </w:t>
      </w:r>
      <w:r>
        <w:t>больше</w:t>
      </w:r>
      <w:r w:rsidR="008405B1">
        <w:t xml:space="preserve"> </w:t>
      </w:r>
      <w:r>
        <w:t>чем</w:t>
      </w:r>
      <w:r w:rsidR="008405B1">
        <w:t xml:space="preserve"> </w:t>
      </w:r>
      <w:r>
        <w:t>5</w:t>
      </w:r>
      <w:r w:rsidR="008405B1">
        <w:t xml:space="preserve"> </w:t>
      </w:r>
      <w:r>
        <w:t>км</w:t>
      </w:r>
      <w:r w:rsidR="008405B1">
        <w:t xml:space="preserve"> </w:t>
      </w:r>
      <w:r>
        <w:t>от</w:t>
      </w:r>
      <w:r w:rsidR="008405B1">
        <w:t xml:space="preserve"> </w:t>
      </w:r>
      <w:r>
        <w:t>платного</w:t>
      </w:r>
      <w:r w:rsidR="008405B1">
        <w:t xml:space="preserve"> </w:t>
      </w:r>
      <w:r>
        <w:t>переезда.</w:t>
      </w:r>
      <w:r w:rsidR="008405B1">
        <w:t xml:space="preserve"> </w:t>
      </w:r>
    </w:p>
    <w:p w14:paraId="38C2A395" w14:textId="000D4FA6" w:rsidR="00DF5BA9" w:rsidRDefault="00DF5BA9" w:rsidP="009E1434">
      <w:pPr>
        <w:jc w:val="both"/>
      </w:pPr>
      <w:r>
        <w:t>В</w:t>
      </w:r>
      <w:r w:rsidR="008405B1">
        <w:t xml:space="preserve"> </w:t>
      </w:r>
      <w:r>
        <w:t>этом</w:t>
      </w:r>
      <w:r w:rsidR="008405B1">
        <w:t xml:space="preserve"> </w:t>
      </w:r>
      <w:r>
        <w:t>году</w:t>
      </w:r>
      <w:r w:rsidR="008405B1">
        <w:t xml:space="preserve"> </w:t>
      </w:r>
      <w:r>
        <w:t>стартует</w:t>
      </w:r>
      <w:r w:rsidR="008405B1">
        <w:t xml:space="preserve"> </w:t>
      </w:r>
      <w:r>
        <w:t>строительство</w:t>
      </w:r>
      <w:r w:rsidR="008405B1">
        <w:t xml:space="preserve"> </w:t>
      </w:r>
      <w:r>
        <w:t>двух</w:t>
      </w:r>
      <w:r w:rsidR="008405B1">
        <w:t xml:space="preserve"> </w:t>
      </w:r>
      <w:r>
        <w:t>платных</w:t>
      </w:r>
      <w:r w:rsidR="008405B1">
        <w:t xml:space="preserve"> </w:t>
      </w:r>
      <w:r>
        <w:t>двухполосных</w:t>
      </w:r>
      <w:r w:rsidR="008405B1">
        <w:t xml:space="preserve"> </w:t>
      </w:r>
      <w:r>
        <w:t>путепроводов</w:t>
      </w:r>
      <w:r w:rsidR="008405B1">
        <w:t xml:space="preserve"> – </w:t>
      </w:r>
      <w:r>
        <w:t>в</w:t>
      </w:r>
      <w:r w:rsidR="008405B1">
        <w:t xml:space="preserve"> </w:t>
      </w:r>
      <w:r>
        <w:t>Наро</w:t>
      </w:r>
      <w:r w:rsidR="008405B1">
        <w:t>-</w:t>
      </w:r>
      <w:r>
        <w:t>Фоминском</w:t>
      </w:r>
      <w:r w:rsidR="008405B1">
        <w:t xml:space="preserve"> </w:t>
      </w:r>
      <w:r>
        <w:t>городском</w:t>
      </w:r>
      <w:r w:rsidR="008405B1">
        <w:t xml:space="preserve"> </w:t>
      </w:r>
      <w:r>
        <w:t>округе</w:t>
      </w:r>
      <w:r w:rsidR="008405B1">
        <w:t xml:space="preserve"> </w:t>
      </w:r>
      <w:r>
        <w:t>и</w:t>
      </w:r>
      <w:r w:rsidR="008405B1">
        <w:t xml:space="preserve"> </w:t>
      </w:r>
      <w:r>
        <w:t>Одинцовском</w:t>
      </w:r>
      <w:r w:rsidR="008405B1">
        <w:t xml:space="preserve"> </w:t>
      </w:r>
      <w:r>
        <w:t>районе.</w:t>
      </w:r>
      <w:r w:rsidR="008405B1">
        <w:t xml:space="preserve"> </w:t>
      </w:r>
      <w:r>
        <w:t>Первый</w:t>
      </w:r>
      <w:r w:rsidR="008405B1">
        <w:t xml:space="preserve"> – </w:t>
      </w:r>
      <w:r>
        <w:t>у</w:t>
      </w:r>
      <w:r w:rsidR="008405B1">
        <w:t xml:space="preserve"> </w:t>
      </w:r>
      <w:r>
        <w:t>станции</w:t>
      </w:r>
      <w:r w:rsidR="008405B1">
        <w:t xml:space="preserve"> </w:t>
      </w:r>
      <w:r>
        <w:t>Акулово</w:t>
      </w:r>
      <w:r w:rsidR="008405B1">
        <w:t xml:space="preserve"> – </w:t>
      </w:r>
      <w:r>
        <w:t>должен</w:t>
      </w:r>
      <w:r w:rsidR="008405B1">
        <w:t xml:space="preserve"> </w:t>
      </w:r>
      <w:r>
        <w:t>наладить</w:t>
      </w:r>
      <w:r w:rsidR="008405B1">
        <w:t xml:space="preserve"> </w:t>
      </w:r>
      <w:r>
        <w:t>транспортное</w:t>
      </w:r>
      <w:r w:rsidR="008405B1">
        <w:t xml:space="preserve"> </w:t>
      </w:r>
      <w:r>
        <w:t>сообщение</w:t>
      </w:r>
      <w:r w:rsidR="008405B1">
        <w:t xml:space="preserve"> </w:t>
      </w:r>
      <w:r>
        <w:t>между</w:t>
      </w:r>
      <w:r w:rsidR="008405B1">
        <w:t xml:space="preserve"> </w:t>
      </w:r>
      <w:r>
        <w:t>Кубинкой</w:t>
      </w:r>
      <w:r w:rsidR="008405B1">
        <w:t xml:space="preserve"> </w:t>
      </w:r>
      <w:r>
        <w:t>и</w:t>
      </w:r>
      <w:r w:rsidR="008405B1">
        <w:t xml:space="preserve"> </w:t>
      </w:r>
      <w:r>
        <w:t>Наро</w:t>
      </w:r>
      <w:r w:rsidR="008405B1">
        <w:t>-</w:t>
      </w:r>
      <w:r>
        <w:t>Фоминском.</w:t>
      </w:r>
      <w:r w:rsidR="008405B1">
        <w:t xml:space="preserve"> </w:t>
      </w:r>
      <w:r>
        <w:t>Он</w:t>
      </w:r>
      <w:r w:rsidR="008405B1">
        <w:t xml:space="preserve"> </w:t>
      </w:r>
      <w:r>
        <w:t>также</w:t>
      </w:r>
      <w:r w:rsidR="008405B1">
        <w:t xml:space="preserve"> </w:t>
      </w:r>
      <w:r>
        <w:t>соединит</w:t>
      </w:r>
      <w:r w:rsidR="008405B1">
        <w:t xml:space="preserve"> </w:t>
      </w:r>
      <w:r>
        <w:t>автодороги</w:t>
      </w:r>
      <w:r w:rsidR="008405B1">
        <w:t xml:space="preserve"> </w:t>
      </w:r>
      <w:r>
        <w:t>федерального</w:t>
      </w:r>
      <w:r w:rsidR="008405B1">
        <w:t xml:space="preserve"> </w:t>
      </w:r>
      <w:r>
        <w:t>значения</w:t>
      </w:r>
      <w:r w:rsidR="008405B1">
        <w:t xml:space="preserve"> – </w:t>
      </w:r>
      <w:r>
        <w:t>М</w:t>
      </w:r>
      <w:r w:rsidR="008405B1">
        <w:t>-</w:t>
      </w:r>
      <w:r>
        <w:t>3</w:t>
      </w:r>
      <w:r w:rsidR="008405B1">
        <w:t xml:space="preserve"> «</w:t>
      </w:r>
      <w:r>
        <w:t>Украина</w:t>
      </w:r>
      <w:r w:rsidR="008405B1">
        <w:t xml:space="preserve">» </w:t>
      </w:r>
      <w:r>
        <w:t>и</w:t>
      </w:r>
      <w:r w:rsidR="008405B1">
        <w:t xml:space="preserve"> </w:t>
      </w:r>
      <w:r>
        <w:t>М</w:t>
      </w:r>
      <w:r w:rsidR="008405B1">
        <w:t>-</w:t>
      </w:r>
      <w:r>
        <w:t>1</w:t>
      </w:r>
      <w:r w:rsidR="008405B1">
        <w:t xml:space="preserve"> «</w:t>
      </w:r>
      <w:r>
        <w:t>Беларусь</w:t>
      </w:r>
      <w:r w:rsidR="008405B1">
        <w:t>»</w:t>
      </w:r>
      <w:r>
        <w:t>.</w:t>
      </w:r>
    </w:p>
    <w:p w14:paraId="1E0A6738" w14:textId="132D00FE" w:rsidR="00DF5BA9" w:rsidRDefault="00DF5BA9" w:rsidP="009E1434">
      <w:pPr>
        <w:jc w:val="both"/>
      </w:pPr>
      <w:r>
        <w:t>Второй</w:t>
      </w:r>
      <w:r w:rsidR="008405B1">
        <w:t xml:space="preserve"> </w:t>
      </w:r>
      <w:r>
        <w:t>путепровод</w:t>
      </w:r>
      <w:r w:rsidR="008405B1">
        <w:t xml:space="preserve"> </w:t>
      </w:r>
      <w:r>
        <w:t>появится</w:t>
      </w:r>
      <w:r w:rsidR="008405B1">
        <w:t xml:space="preserve"> </w:t>
      </w:r>
      <w:r>
        <w:t>у</w:t>
      </w:r>
      <w:r w:rsidR="008405B1">
        <w:t xml:space="preserve"> </w:t>
      </w:r>
      <w:r>
        <w:t>села</w:t>
      </w:r>
      <w:r w:rsidR="008405B1">
        <w:t xml:space="preserve"> </w:t>
      </w:r>
      <w:r>
        <w:t>Саввинская</w:t>
      </w:r>
      <w:r w:rsidR="008405B1">
        <w:t xml:space="preserve"> </w:t>
      </w:r>
      <w:r>
        <w:t>Слобода</w:t>
      </w:r>
      <w:r w:rsidR="008405B1">
        <w:t xml:space="preserve"> </w:t>
      </w:r>
      <w:r>
        <w:t>и</w:t>
      </w:r>
      <w:r w:rsidR="008405B1">
        <w:t xml:space="preserve"> </w:t>
      </w:r>
      <w:r>
        <w:t>обеспечит</w:t>
      </w:r>
      <w:r w:rsidR="008405B1">
        <w:t xml:space="preserve"> </w:t>
      </w:r>
      <w:r>
        <w:t>прямое</w:t>
      </w:r>
      <w:r w:rsidR="008405B1">
        <w:t xml:space="preserve"> </w:t>
      </w:r>
      <w:r>
        <w:t>сообщение</w:t>
      </w:r>
      <w:r w:rsidR="008405B1">
        <w:t xml:space="preserve"> </w:t>
      </w:r>
      <w:r>
        <w:t>между</w:t>
      </w:r>
      <w:r w:rsidR="008405B1">
        <w:t xml:space="preserve"> </w:t>
      </w:r>
      <w:r>
        <w:t>Звенигородом</w:t>
      </w:r>
      <w:r w:rsidR="008405B1">
        <w:t xml:space="preserve"> </w:t>
      </w:r>
      <w:r>
        <w:t>и</w:t>
      </w:r>
      <w:r w:rsidR="008405B1">
        <w:t xml:space="preserve"> </w:t>
      </w:r>
      <w:r>
        <w:t>Рузой,</w:t>
      </w:r>
      <w:r w:rsidR="008405B1">
        <w:t xml:space="preserve"> </w:t>
      </w:r>
      <w:r>
        <w:t>а</w:t>
      </w:r>
      <w:r w:rsidR="008405B1">
        <w:t xml:space="preserve"> </w:t>
      </w:r>
      <w:r>
        <w:t>также</w:t>
      </w:r>
      <w:r w:rsidR="008405B1">
        <w:t xml:space="preserve"> </w:t>
      </w:r>
      <w:r>
        <w:t>между</w:t>
      </w:r>
      <w:r w:rsidR="008405B1">
        <w:t xml:space="preserve"> </w:t>
      </w:r>
      <w:r>
        <w:t>дорогами</w:t>
      </w:r>
      <w:r w:rsidR="008405B1">
        <w:t xml:space="preserve"> </w:t>
      </w:r>
      <w:r>
        <w:t>А</w:t>
      </w:r>
      <w:r w:rsidR="008405B1">
        <w:t>-</w:t>
      </w:r>
      <w:r>
        <w:t>107</w:t>
      </w:r>
      <w:r w:rsidR="008405B1">
        <w:t xml:space="preserve"> </w:t>
      </w:r>
      <w:r>
        <w:t>и</w:t>
      </w:r>
      <w:r w:rsidR="008405B1">
        <w:t xml:space="preserve"> </w:t>
      </w:r>
      <w:r>
        <w:t>А</w:t>
      </w:r>
      <w:r w:rsidR="008405B1">
        <w:t>-</w:t>
      </w:r>
      <w:r>
        <w:t>108.</w:t>
      </w:r>
    </w:p>
    <w:p w14:paraId="10268BE4" w14:textId="1B13C05A" w:rsidR="00DF5BA9" w:rsidRDefault="00DF5BA9" w:rsidP="009E1434">
      <w:pPr>
        <w:jc w:val="both"/>
      </w:pPr>
      <w:r>
        <w:t>Оба</w:t>
      </w:r>
      <w:r w:rsidR="008405B1">
        <w:t xml:space="preserve"> </w:t>
      </w:r>
      <w:r>
        <w:t>путепровода</w:t>
      </w:r>
      <w:r w:rsidR="008405B1">
        <w:t xml:space="preserve"> </w:t>
      </w:r>
      <w:r>
        <w:t>будут</w:t>
      </w:r>
      <w:r w:rsidR="008405B1">
        <w:t xml:space="preserve"> </w:t>
      </w:r>
      <w:r>
        <w:t>сданы</w:t>
      </w:r>
      <w:r w:rsidR="008405B1">
        <w:t xml:space="preserve"> </w:t>
      </w:r>
      <w:r>
        <w:t>в</w:t>
      </w:r>
      <w:r w:rsidR="008405B1">
        <w:t xml:space="preserve"> </w:t>
      </w:r>
      <w:r>
        <w:t>следующем</w:t>
      </w:r>
      <w:r w:rsidR="008405B1">
        <w:t xml:space="preserve"> </w:t>
      </w:r>
      <w:r>
        <w:t>году.</w:t>
      </w:r>
      <w:r w:rsidR="008405B1">
        <w:t xml:space="preserve"> </w:t>
      </w:r>
    </w:p>
    <w:p w14:paraId="31D15450" w14:textId="4E87FB69" w:rsidR="00DF5BA9" w:rsidRDefault="00DF5BA9" w:rsidP="009E1434">
      <w:pPr>
        <w:jc w:val="both"/>
      </w:pPr>
      <w:r>
        <w:t>Как</w:t>
      </w:r>
      <w:r w:rsidR="008405B1">
        <w:t xml:space="preserve"> </w:t>
      </w:r>
      <w:r>
        <w:t>сообщил</w:t>
      </w:r>
      <w:r w:rsidR="008405B1">
        <w:t xml:space="preserve"> </w:t>
      </w:r>
      <w:r>
        <w:t>министр</w:t>
      </w:r>
      <w:r w:rsidR="008405B1">
        <w:t xml:space="preserve"> </w:t>
      </w:r>
      <w:r>
        <w:t>инвестиций</w:t>
      </w:r>
      <w:r w:rsidR="008405B1">
        <w:t xml:space="preserve"> </w:t>
      </w:r>
      <w:r>
        <w:t>и</w:t>
      </w:r>
      <w:r w:rsidR="008405B1">
        <w:t xml:space="preserve"> </w:t>
      </w:r>
      <w:r>
        <w:t>инноваций</w:t>
      </w:r>
      <w:r w:rsidR="008405B1">
        <w:t xml:space="preserve"> </w:t>
      </w:r>
      <w:r>
        <w:t>Московской</w:t>
      </w:r>
      <w:r w:rsidR="008405B1">
        <w:t xml:space="preserve"> </w:t>
      </w:r>
      <w:r>
        <w:t>области</w:t>
      </w:r>
      <w:r w:rsidR="008405B1">
        <w:t xml:space="preserve"> </w:t>
      </w:r>
      <w:r>
        <w:t>Денис</w:t>
      </w:r>
      <w:r w:rsidR="008405B1">
        <w:t xml:space="preserve"> </w:t>
      </w:r>
      <w:r>
        <w:t>Буцаев,</w:t>
      </w:r>
      <w:r w:rsidR="008405B1">
        <w:t xml:space="preserve"> </w:t>
      </w:r>
      <w:r>
        <w:t>в</w:t>
      </w:r>
      <w:r w:rsidR="008405B1">
        <w:t xml:space="preserve"> </w:t>
      </w:r>
      <w:r>
        <w:t>ближайшее</w:t>
      </w:r>
      <w:r w:rsidR="008405B1">
        <w:t xml:space="preserve"> </w:t>
      </w:r>
      <w:r>
        <w:t>время</w:t>
      </w:r>
      <w:r w:rsidR="008405B1">
        <w:t xml:space="preserve"> </w:t>
      </w:r>
      <w:r>
        <w:t>начнется</w:t>
      </w:r>
      <w:r w:rsidR="008405B1">
        <w:t xml:space="preserve"> </w:t>
      </w:r>
      <w:r>
        <w:t>строительство</w:t>
      </w:r>
      <w:r w:rsidR="008405B1">
        <w:t xml:space="preserve"> </w:t>
      </w:r>
      <w:r>
        <w:t>еще</w:t>
      </w:r>
      <w:r w:rsidR="008405B1">
        <w:t xml:space="preserve"> </w:t>
      </w:r>
      <w:r>
        <w:t>шести</w:t>
      </w:r>
      <w:r w:rsidR="008405B1">
        <w:t xml:space="preserve"> </w:t>
      </w:r>
      <w:r>
        <w:t>переездов</w:t>
      </w:r>
      <w:r w:rsidR="008405B1">
        <w:t xml:space="preserve"> </w:t>
      </w:r>
      <w:r>
        <w:t>в</w:t>
      </w:r>
      <w:r w:rsidR="008405B1">
        <w:t xml:space="preserve"> </w:t>
      </w:r>
      <w:r>
        <w:t>разных</w:t>
      </w:r>
      <w:r w:rsidR="008405B1">
        <w:t xml:space="preserve"> </w:t>
      </w:r>
      <w:r>
        <w:t>районах</w:t>
      </w:r>
      <w:r w:rsidR="008405B1">
        <w:t xml:space="preserve"> </w:t>
      </w:r>
      <w:r>
        <w:t>и</w:t>
      </w:r>
      <w:r w:rsidR="008405B1">
        <w:t xml:space="preserve"> </w:t>
      </w:r>
      <w:r>
        <w:t>городских</w:t>
      </w:r>
      <w:r w:rsidR="008405B1">
        <w:t xml:space="preserve"> </w:t>
      </w:r>
      <w:r>
        <w:t>округах:</w:t>
      </w:r>
      <w:r w:rsidR="008405B1">
        <w:t xml:space="preserve"> </w:t>
      </w:r>
      <w:r>
        <w:t>Пушкинском,</w:t>
      </w:r>
      <w:r w:rsidR="008405B1">
        <w:t xml:space="preserve"> </w:t>
      </w:r>
      <w:r>
        <w:t>Раменском,</w:t>
      </w:r>
      <w:r w:rsidR="008405B1">
        <w:t xml:space="preserve"> </w:t>
      </w:r>
      <w:r>
        <w:t>Домодедовском,</w:t>
      </w:r>
      <w:r w:rsidR="008405B1">
        <w:t xml:space="preserve"> </w:t>
      </w:r>
      <w:r>
        <w:t>Наро</w:t>
      </w:r>
      <w:r w:rsidR="008405B1">
        <w:t>-</w:t>
      </w:r>
      <w:r>
        <w:t>Фоминском,</w:t>
      </w:r>
      <w:r w:rsidR="008405B1">
        <w:t xml:space="preserve"> </w:t>
      </w:r>
      <w:r>
        <w:t>Можайском,</w:t>
      </w:r>
      <w:r w:rsidR="008405B1">
        <w:t xml:space="preserve"> </w:t>
      </w:r>
      <w:r>
        <w:t>Дмитровском.</w:t>
      </w:r>
    </w:p>
    <w:p w14:paraId="469C5A87" w14:textId="647831BB" w:rsidR="00DF5BA9" w:rsidRDefault="00DF5BA9" w:rsidP="009E1434">
      <w:pPr>
        <w:jc w:val="both"/>
      </w:pPr>
      <w:r>
        <w:t>По</w:t>
      </w:r>
      <w:r w:rsidR="008405B1">
        <w:t xml:space="preserve"> </w:t>
      </w:r>
      <w:r>
        <w:t>информации</w:t>
      </w:r>
      <w:r w:rsidR="008405B1">
        <w:t xml:space="preserve"> </w:t>
      </w:r>
      <w:r>
        <w:t>инвестора,</w:t>
      </w:r>
      <w:r w:rsidR="008405B1">
        <w:t xml:space="preserve"> </w:t>
      </w:r>
      <w:r>
        <w:t>максимальная</w:t>
      </w:r>
      <w:r w:rsidR="008405B1">
        <w:t xml:space="preserve"> </w:t>
      </w:r>
      <w:r>
        <w:t>плата</w:t>
      </w:r>
      <w:r w:rsidR="008405B1">
        <w:t xml:space="preserve"> </w:t>
      </w:r>
      <w:r>
        <w:t>за</w:t>
      </w:r>
      <w:r w:rsidR="008405B1">
        <w:t xml:space="preserve"> </w:t>
      </w:r>
      <w:r>
        <w:t>проезд</w:t>
      </w:r>
      <w:r w:rsidR="008405B1">
        <w:t xml:space="preserve"> </w:t>
      </w:r>
      <w:r>
        <w:t>по</w:t>
      </w:r>
      <w:r w:rsidR="008405B1">
        <w:t xml:space="preserve"> </w:t>
      </w:r>
      <w:r>
        <w:t>новым</w:t>
      </w:r>
      <w:r w:rsidR="008405B1">
        <w:t xml:space="preserve"> </w:t>
      </w:r>
      <w:r>
        <w:t>путепроводам</w:t>
      </w:r>
      <w:r w:rsidR="008405B1">
        <w:t xml:space="preserve"> </w:t>
      </w:r>
      <w:r>
        <w:t>составит</w:t>
      </w:r>
      <w:r w:rsidR="008405B1">
        <w:t xml:space="preserve"> </w:t>
      </w:r>
      <w:r>
        <w:t>40</w:t>
      </w:r>
      <w:r w:rsidR="008405B1">
        <w:t>-</w:t>
      </w:r>
      <w:r>
        <w:t>45</w:t>
      </w:r>
      <w:r w:rsidR="008405B1">
        <w:t xml:space="preserve"> </w:t>
      </w:r>
      <w:r>
        <w:t>руб.</w:t>
      </w:r>
      <w:r w:rsidR="008405B1">
        <w:t xml:space="preserve"> </w:t>
      </w:r>
      <w:r>
        <w:t>для</w:t>
      </w:r>
      <w:r w:rsidR="008405B1">
        <w:t xml:space="preserve"> </w:t>
      </w:r>
      <w:r>
        <w:t>легковых</w:t>
      </w:r>
      <w:r w:rsidR="008405B1">
        <w:t xml:space="preserve"> </w:t>
      </w:r>
      <w:r>
        <w:t>автомобилей.</w:t>
      </w:r>
      <w:r w:rsidR="008405B1">
        <w:t xml:space="preserve"> </w:t>
      </w:r>
      <w:r>
        <w:t>Стоимость</w:t>
      </w:r>
      <w:r w:rsidR="008405B1">
        <w:t xml:space="preserve"> </w:t>
      </w:r>
      <w:r>
        <w:t>проезда</w:t>
      </w:r>
      <w:r w:rsidR="008405B1">
        <w:t xml:space="preserve"> </w:t>
      </w:r>
      <w:r>
        <w:t>на</w:t>
      </w:r>
      <w:r w:rsidR="008405B1">
        <w:t xml:space="preserve"> </w:t>
      </w:r>
      <w:r>
        <w:t>существующих</w:t>
      </w:r>
      <w:r w:rsidR="008405B1">
        <w:t xml:space="preserve"> </w:t>
      </w:r>
      <w:r>
        <w:t>платных</w:t>
      </w:r>
      <w:r w:rsidR="008405B1">
        <w:t xml:space="preserve"> </w:t>
      </w:r>
      <w:r>
        <w:t>переездах</w:t>
      </w:r>
      <w:r w:rsidR="008405B1">
        <w:t xml:space="preserve"> </w:t>
      </w:r>
      <w:r>
        <w:t>в</w:t>
      </w:r>
      <w:r w:rsidR="008405B1">
        <w:t xml:space="preserve"> </w:t>
      </w:r>
      <w:r>
        <w:t>близлежащих</w:t>
      </w:r>
      <w:r w:rsidR="008405B1">
        <w:t xml:space="preserve"> </w:t>
      </w:r>
      <w:r>
        <w:t>к</w:t>
      </w:r>
      <w:r w:rsidR="008405B1">
        <w:t xml:space="preserve"> </w:t>
      </w:r>
      <w:r>
        <w:t>Подмосковью</w:t>
      </w:r>
      <w:r w:rsidR="008405B1">
        <w:t xml:space="preserve"> </w:t>
      </w:r>
      <w:r>
        <w:t>областях</w:t>
      </w:r>
      <w:r w:rsidR="008405B1">
        <w:t xml:space="preserve"> – </w:t>
      </w:r>
      <w:r>
        <w:t>Нижегородской</w:t>
      </w:r>
      <w:r w:rsidR="008405B1">
        <w:t xml:space="preserve"> </w:t>
      </w:r>
      <w:r>
        <w:t>и</w:t>
      </w:r>
      <w:r w:rsidR="008405B1">
        <w:t xml:space="preserve"> </w:t>
      </w:r>
      <w:r>
        <w:t>Рязанской</w:t>
      </w:r>
      <w:r w:rsidR="008405B1">
        <w:t xml:space="preserve"> – </w:t>
      </w:r>
      <w:r>
        <w:t>20</w:t>
      </w:r>
      <w:r w:rsidR="008405B1">
        <w:t>-</w:t>
      </w:r>
      <w:r>
        <w:t>40</w:t>
      </w:r>
      <w:r w:rsidR="008405B1">
        <w:t xml:space="preserve"> </w:t>
      </w:r>
      <w:r>
        <w:t>руб.</w:t>
      </w:r>
      <w:r w:rsidR="008405B1">
        <w:t xml:space="preserve"> </w:t>
      </w:r>
    </w:p>
    <w:p w14:paraId="7749C23C" w14:textId="3C1586A6" w:rsidR="00DF5BA9" w:rsidRDefault="008405B1" w:rsidP="009E1434">
      <w:pPr>
        <w:jc w:val="both"/>
      </w:pPr>
      <w:r>
        <w:t>«</w:t>
      </w:r>
      <w:r w:rsidR="00DF5BA9">
        <w:t>Как</w:t>
      </w:r>
      <w:r>
        <w:t xml:space="preserve"> </w:t>
      </w:r>
      <w:r w:rsidR="00DF5BA9">
        <w:t>показывает</w:t>
      </w:r>
      <w:r>
        <w:t xml:space="preserve"> </w:t>
      </w:r>
      <w:r w:rsidR="00DF5BA9">
        <w:t>практика,</w:t>
      </w:r>
      <w:r>
        <w:t xml:space="preserve"> </w:t>
      </w:r>
      <w:r w:rsidR="00DF5BA9">
        <w:t>у</w:t>
      </w:r>
      <w:r>
        <w:t xml:space="preserve"> </w:t>
      </w:r>
      <w:r w:rsidR="00DF5BA9">
        <w:t>водителей</w:t>
      </w:r>
      <w:r>
        <w:t xml:space="preserve"> </w:t>
      </w:r>
      <w:r w:rsidR="00DF5BA9">
        <w:t>нет</w:t>
      </w:r>
      <w:r>
        <w:t xml:space="preserve"> </w:t>
      </w:r>
      <w:r w:rsidR="00DF5BA9">
        <w:t>жесткого</w:t>
      </w:r>
      <w:r>
        <w:t xml:space="preserve"> </w:t>
      </w:r>
      <w:r w:rsidR="00DF5BA9">
        <w:t>отторжения</w:t>
      </w:r>
      <w:r>
        <w:t xml:space="preserve"> </w:t>
      </w:r>
      <w:r w:rsidR="00DF5BA9">
        <w:t>по</w:t>
      </w:r>
      <w:r>
        <w:t xml:space="preserve"> </w:t>
      </w:r>
      <w:r w:rsidR="00DF5BA9">
        <w:t>отношению</w:t>
      </w:r>
      <w:r>
        <w:t xml:space="preserve"> </w:t>
      </w:r>
      <w:r w:rsidR="00DF5BA9">
        <w:t>к</w:t>
      </w:r>
      <w:r>
        <w:t xml:space="preserve"> </w:t>
      </w:r>
      <w:r w:rsidR="00DF5BA9">
        <w:t>платным</w:t>
      </w:r>
      <w:r>
        <w:t xml:space="preserve"> </w:t>
      </w:r>
      <w:r w:rsidR="00DF5BA9">
        <w:t>дорогам</w:t>
      </w:r>
      <w:r>
        <w:t xml:space="preserve"> </w:t>
      </w:r>
      <w:r w:rsidR="00DF5BA9">
        <w:t>или</w:t>
      </w:r>
      <w:r>
        <w:t xml:space="preserve"> </w:t>
      </w:r>
      <w:r w:rsidR="00DF5BA9">
        <w:t>платному</w:t>
      </w:r>
      <w:r>
        <w:t xml:space="preserve"> </w:t>
      </w:r>
      <w:r w:rsidR="00DF5BA9">
        <w:t>путепроводу.</w:t>
      </w:r>
      <w:r>
        <w:t xml:space="preserve"> </w:t>
      </w:r>
      <w:r w:rsidR="00DF5BA9">
        <w:t>Вопрос</w:t>
      </w:r>
      <w:r>
        <w:t xml:space="preserve"> </w:t>
      </w:r>
      <w:r w:rsidR="00DF5BA9">
        <w:t>всегда</w:t>
      </w:r>
      <w:r>
        <w:t xml:space="preserve"> </w:t>
      </w:r>
      <w:r w:rsidR="00DF5BA9">
        <w:t>в</w:t>
      </w:r>
      <w:r>
        <w:t xml:space="preserve"> </w:t>
      </w:r>
      <w:r w:rsidR="00DF5BA9">
        <w:t>цене,</w:t>
      </w:r>
      <w:r>
        <w:t xml:space="preserve"> </w:t>
      </w:r>
      <w:r w:rsidR="00DF5BA9">
        <w:t>в</w:t>
      </w:r>
      <w:r>
        <w:t xml:space="preserve"> </w:t>
      </w:r>
      <w:r w:rsidR="00DF5BA9">
        <w:t>ее</w:t>
      </w:r>
      <w:r>
        <w:t xml:space="preserve"> </w:t>
      </w:r>
      <w:r w:rsidR="00DF5BA9">
        <w:t>адекватности</w:t>
      </w:r>
      <w:r>
        <w:t xml:space="preserve"> </w:t>
      </w:r>
      <w:r w:rsidR="00DF5BA9">
        <w:t>и</w:t>
      </w:r>
      <w:r>
        <w:t xml:space="preserve"> </w:t>
      </w:r>
      <w:r w:rsidR="00DF5BA9">
        <w:t>соотношении</w:t>
      </w:r>
      <w:r>
        <w:t xml:space="preserve"> </w:t>
      </w:r>
      <w:r w:rsidR="00DF5BA9">
        <w:t>цена</w:t>
      </w:r>
      <w:r>
        <w:t>-</w:t>
      </w:r>
      <w:r w:rsidR="00DF5BA9">
        <w:t>качество.</w:t>
      </w:r>
      <w:r>
        <w:t xml:space="preserve"> </w:t>
      </w:r>
      <w:r w:rsidR="00DF5BA9">
        <w:t>И</w:t>
      </w:r>
      <w:r>
        <w:t xml:space="preserve"> </w:t>
      </w:r>
      <w:r w:rsidR="00DF5BA9">
        <w:t>потому</w:t>
      </w:r>
      <w:r>
        <w:t xml:space="preserve"> </w:t>
      </w:r>
      <w:r w:rsidR="00DF5BA9">
        <w:t>каждый</w:t>
      </w:r>
      <w:r>
        <w:t xml:space="preserve"> </w:t>
      </w:r>
      <w:r w:rsidR="00DF5BA9">
        <w:t>автомобилист</w:t>
      </w:r>
      <w:r>
        <w:t xml:space="preserve"> </w:t>
      </w:r>
      <w:r w:rsidR="00DF5BA9">
        <w:t>будет</w:t>
      </w:r>
      <w:r>
        <w:t xml:space="preserve"> </w:t>
      </w:r>
      <w:r w:rsidR="00DF5BA9">
        <w:t>решать</w:t>
      </w:r>
      <w:r>
        <w:t xml:space="preserve"> </w:t>
      </w:r>
      <w:r w:rsidR="00DF5BA9">
        <w:t>сам,</w:t>
      </w:r>
      <w:r>
        <w:t xml:space="preserve"> </w:t>
      </w:r>
      <w:r w:rsidR="00DF5BA9">
        <w:t>платить</w:t>
      </w:r>
      <w:r>
        <w:t xml:space="preserve"> </w:t>
      </w:r>
      <w:r w:rsidR="00DF5BA9">
        <w:t>или</w:t>
      </w:r>
      <w:r>
        <w:t xml:space="preserve"> </w:t>
      </w:r>
      <w:r w:rsidR="00DF5BA9">
        <w:t>нет</w:t>
      </w:r>
      <w:r>
        <w:t>»</w:t>
      </w:r>
      <w:r w:rsidR="00DF5BA9">
        <w:t>,</w:t>
      </w:r>
      <w:r>
        <w:t xml:space="preserve"> – </w:t>
      </w:r>
      <w:r w:rsidR="00DF5BA9">
        <w:t>считает</w:t>
      </w:r>
      <w:r>
        <w:t xml:space="preserve"> </w:t>
      </w:r>
      <w:r w:rsidR="00DF5BA9">
        <w:t>координатор</w:t>
      </w:r>
      <w:r>
        <w:t xml:space="preserve"> </w:t>
      </w:r>
      <w:r w:rsidR="00DF5BA9">
        <w:t>движения</w:t>
      </w:r>
      <w:r>
        <w:t xml:space="preserve"> «</w:t>
      </w:r>
      <w:r w:rsidR="00DF5BA9">
        <w:t>Общество</w:t>
      </w:r>
      <w:r>
        <w:t xml:space="preserve"> </w:t>
      </w:r>
      <w:r w:rsidR="00DF5BA9">
        <w:t>синих</w:t>
      </w:r>
      <w:r>
        <w:t xml:space="preserve"> </w:t>
      </w:r>
      <w:r w:rsidR="00DF5BA9">
        <w:t>ведерок</w:t>
      </w:r>
      <w:r>
        <w:t xml:space="preserve">» </w:t>
      </w:r>
      <w:r w:rsidR="00DF5BA9">
        <w:t>Петр</w:t>
      </w:r>
      <w:r>
        <w:t xml:space="preserve"> </w:t>
      </w:r>
      <w:r w:rsidR="00DF5BA9">
        <w:t>Шкуматов.</w:t>
      </w:r>
      <w:r>
        <w:t xml:space="preserve"> </w:t>
      </w:r>
    </w:p>
    <w:p w14:paraId="63AD65CA" w14:textId="2988DC4B" w:rsidR="009E1434" w:rsidRDefault="00DF5BA9" w:rsidP="009E1434">
      <w:pPr>
        <w:jc w:val="both"/>
      </w:pPr>
      <w:r>
        <w:t>При</w:t>
      </w:r>
      <w:r w:rsidR="008405B1">
        <w:t xml:space="preserve"> </w:t>
      </w:r>
      <w:r>
        <w:t>этом</w:t>
      </w:r>
      <w:r w:rsidR="008405B1">
        <w:t xml:space="preserve"> </w:t>
      </w:r>
      <w:r>
        <w:t>бесплатно</w:t>
      </w:r>
      <w:r w:rsidR="008405B1">
        <w:t xml:space="preserve"> </w:t>
      </w:r>
      <w:r>
        <w:t>и</w:t>
      </w:r>
      <w:r w:rsidR="008405B1">
        <w:t xml:space="preserve"> </w:t>
      </w:r>
      <w:r>
        <w:t>без</w:t>
      </w:r>
      <w:r w:rsidR="008405B1">
        <w:t xml:space="preserve"> </w:t>
      </w:r>
      <w:r>
        <w:t>задержек</w:t>
      </w:r>
      <w:r w:rsidR="008405B1">
        <w:t xml:space="preserve"> </w:t>
      </w:r>
      <w:r>
        <w:t>смогут</w:t>
      </w:r>
      <w:r w:rsidR="008405B1">
        <w:t xml:space="preserve"> </w:t>
      </w:r>
      <w:r>
        <w:t>проезжать</w:t>
      </w:r>
      <w:r w:rsidR="008405B1">
        <w:t xml:space="preserve"> </w:t>
      </w:r>
      <w:r>
        <w:t>по</w:t>
      </w:r>
      <w:r w:rsidR="008405B1">
        <w:t xml:space="preserve"> </w:t>
      </w:r>
      <w:r>
        <w:t>путепроводам</w:t>
      </w:r>
      <w:r w:rsidR="008405B1">
        <w:t xml:space="preserve"> </w:t>
      </w:r>
      <w:r>
        <w:t>машины</w:t>
      </w:r>
      <w:r w:rsidR="008405B1">
        <w:t xml:space="preserve"> </w:t>
      </w:r>
      <w:r>
        <w:t>скорой</w:t>
      </w:r>
      <w:r w:rsidR="008405B1">
        <w:t xml:space="preserve"> </w:t>
      </w:r>
      <w:r>
        <w:t>помощи,</w:t>
      </w:r>
      <w:r w:rsidR="008405B1">
        <w:t xml:space="preserve"> </w:t>
      </w:r>
      <w:r>
        <w:t>автомобили</w:t>
      </w:r>
      <w:r w:rsidR="008405B1">
        <w:t xml:space="preserve"> </w:t>
      </w:r>
      <w:r>
        <w:t>аварийно</w:t>
      </w:r>
      <w:r w:rsidR="008405B1">
        <w:t>-</w:t>
      </w:r>
      <w:r>
        <w:t>спасательных</w:t>
      </w:r>
      <w:r w:rsidR="008405B1">
        <w:t xml:space="preserve"> </w:t>
      </w:r>
      <w:r>
        <w:t>служб,</w:t>
      </w:r>
      <w:r w:rsidR="008405B1">
        <w:t xml:space="preserve"> </w:t>
      </w:r>
      <w:r>
        <w:t>полиции</w:t>
      </w:r>
      <w:r w:rsidR="008405B1">
        <w:t xml:space="preserve"> </w:t>
      </w:r>
      <w:r>
        <w:t>и</w:t>
      </w:r>
      <w:r w:rsidR="008405B1">
        <w:t xml:space="preserve"> </w:t>
      </w:r>
      <w:r>
        <w:t>федеральной</w:t>
      </w:r>
      <w:r w:rsidR="008405B1">
        <w:t xml:space="preserve"> </w:t>
      </w:r>
      <w:r>
        <w:t>почтовой</w:t>
      </w:r>
      <w:r w:rsidR="008405B1">
        <w:t xml:space="preserve"> </w:t>
      </w:r>
      <w:r>
        <w:t>службы.</w:t>
      </w:r>
      <w:r w:rsidR="008405B1">
        <w:t xml:space="preserve"> </w:t>
      </w:r>
      <w:r>
        <w:t>Не</w:t>
      </w:r>
      <w:r w:rsidR="008405B1">
        <w:t xml:space="preserve"> </w:t>
      </w:r>
      <w:r>
        <w:t>будет</w:t>
      </w:r>
      <w:r w:rsidR="008405B1">
        <w:t xml:space="preserve"> </w:t>
      </w:r>
      <w:r>
        <w:t>взиматься</w:t>
      </w:r>
      <w:r w:rsidR="008405B1">
        <w:t xml:space="preserve"> </w:t>
      </w:r>
      <w:r>
        <w:t>плата</w:t>
      </w:r>
      <w:r w:rsidR="008405B1">
        <w:t xml:space="preserve"> </w:t>
      </w:r>
      <w:r>
        <w:t>с</w:t>
      </w:r>
      <w:r w:rsidR="008405B1">
        <w:t xml:space="preserve"> </w:t>
      </w:r>
      <w:r>
        <w:t>местного</w:t>
      </w:r>
      <w:r w:rsidR="008405B1">
        <w:t xml:space="preserve"> </w:t>
      </w:r>
      <w:r>
        <w:t>общественного</w:t>
      </w:r>
      <w:r w:rsidR="008405B1">
        <w:t xml:space="preserve"> </w:t>
      </w:r>
      <w:r>
        <w:t>транспорта,</w:t>
      </w:r>
      <w:r w:rsidR="008405B1">
        <w:t xml:space="preserve"> </w:t>
      </w:r>
      <w:r>
        <w:t>за</w:t>
      </w:r>
      <w:r w:rsidR="008405B1">
        <w:t xml:space="preserve"> </w:t>
      </w:r>
      <w:r>
        <w:t>исключением</w:t>
      </w:r>
      <w:r w:rsidR="008405B1">
        <w:t xml:space="preserve"> </w:t>
      </w:r>
      <w:r>
        <w:t>такси,</w:t>
      </w:r>
      <w:r w:rsidR="008405B1">
        <w:t xml:space="preserve"> </w:t>
      </w:r>
      <w:r>
        <w:t>маршруток</w:t>
      </w:r>
      <w:r w:rsidR="008405B1">
        <w:t xml:space="preserve"> </w:t>
      </w:r>
      <w:r>
        <w:t>и</w:t>
      </w:r>
      <w:r w:rsidR="008405B1">
        <w:t xml:space="preserve"> </w:t>
      </w:r>
      <w:r>
        <w:t>междугородных</w:t>
      </w:r>
      <w:r w:rsidR="008405B1">
        <w:t xml:space="preserve"> </w:t>
      </w:r>
      <w:r>
        <w:t>автобусов.</w:t>
      </w:r>
    </w:p>
    <w:p w14:paraId="0E26E91A" w14:textId="77777777" w:rsidR="0021535E" w:rsidRDefault="00C90DB2" w:rsidP="009E1434">
      <w:pPr>
        <w:jc w:val="both"/>
      </w:pPr>
      <w:hyperlink r:id="rId37" w:history="1">
        <w:r w:rsidR="009E1434" w:rsidRPr="00A62761">
          <w:rPr>
            <w:rStyle w:val="a9"/>
          </w:rPr>
          <w:t>http://transportrussia.ru/item/4799-zastryal-na-pereezde.html</w:t>
        </w:r>
      </w:hyperlink>
    </w:p>
    <w:p w14:paraId="018ED809" w14:textId="25FAA876" w:rsidR="0021535E" w:rsidRPr="0021535E" w:rsidRDefault="0021535E" w:rsidP="009E1434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41" w:name="_Toc1721179"/>
      <w:r w:rsidRPr="0021535E">
        <w:rPr>
          <w:rFonts w:ascii="Times New Roman" w:hAnsi="Times New Roman"/>
          <w:sz w:val="24"/>
          <w:szCs w:val="24"/>
        </w:rPr>
        <w:t>ТАСС;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21535E">
        <w:rPr>
          <w:rFonts w:ascii="Times New Roman" w:hAnsi="Times New Roman"/>
          <w:sz w:val="24"/>
          <w:szCs w:val="24"/>
        </w:rPr>
        <w:t>2019.02.21;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21535E">
        <w:rPr>
          <w:rFonts w:ascii="Times New Roman" w:hAnsi="Times New Roman"/>
          <w:sz w:val="24"/>
          <w:szCs w:val="24"/>
        </w:rPr>
        <w:t>МОНИТОРИНГ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21535E">
        <w:rPr>
          <w:rFonts w:ascii="Times New Roman" w:hAnsi="Times New Roman"/>
          <w:sz w:val="24"/>
          <w:szCs w:val="24"/>
        </w:rPr>
        <w:t>ЗА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21535E">
        <w:rPr>
          <w:rFonts w:ascii="Times New Roman" w:hAnsi="Times New Roman"/>
          <w:sz w:val="24"/>
          <w:szCs w:val="24"/>
        </w:rPr>
        <w:t>СУДОХОДСТВОМ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21535E">
        <w:rPr>
          <w:rFonts w:ascii="Times New Roman" w:hAnsi="Times New Roman"/>
          <w:sz w:val="24"/>
          <w:szCs w:val="24"/>
        </w:rPr>
        <w:t>В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21535E">
        <w:rPr>
          <w:rFonts w:ascii="Times New Roman" w:hAnsi="Times New Roman"/>
          <w:sz w:val="24"/>
          <w:szCs w:val="24"/>
        </w:rPr>
        <w:t>АРКТИКЕ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21535E">
        <w:rPr>
          <w:rFonts w:ascii="Times New Roman" w:hAnsi="Times New Roman"/>
          <w:sz w:val="24"/>
          <w:szCs w:val="24"/>
        </w:rPr>
        <w:t>СТАНЕТ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21535E">
        <w:rPr>
          <w:rFonts w:ascii="Times New Roman" w:hAnsi="Times New Roman"/>
          <w:sz w:val="24"/>
          <w:szCs w:val="24"/>
        </w:rPr>
        <w:t>КРУГЛОСУТОЧНЫМ</w:t>
      </w:r>
      <w:bookmarkEnd w:id="41"/>
    </w:p>
    <w:p w14:paraId="60028ABD" w14:textId="1D3AE6B3" w:rsidR="0021535E" w:rsidRDefault="0021535E" w:rsidP="009E1434">
      <w:pPr>
        <w:jc w:val="both"/>
      </w:pPr>
      <w:r>
        <w:t>Ситуационный</w:t>
      </w:r>
      <w:r w:rsidR="008405B1">
        <w:t xml:space="preserve"> </w:t>
      </w:r>
      <w:r>
        <w:t>центр,</w:t>
      </w:r>
      <w:r w:rsidR="008405B1">
        <w:t xml:space="preserve"> </w:t>
      </w:r>
      <w:r>
        <w:t>который</w:t>
      </w:r>
      <w:r w:rsidR="008405B1">
        <w:t xml:space="preserve"> </w:t>
      </w:r>
      <w:r>
        <w:t>создадут</w:t>
      </w:r>
      <w:r w:rsidR="008405B1">
        <w:t xml:space="preserve"> </w:t>
      </w:r>
      <w:r>
        <w:t>в</w:t>
      </w:r>
      <w:r w:rsidR="008405B1">
        <w:t xml:space="preserve"> </w:t>
      </w:r>
      <w:r>
        <w:t>Мурманске,</w:t>
      </w:r>
      <w:r w:rsidR="008405B1">
        <w:t xml:space="preserve"> </w:t>
      </w:r>
      <w:r>
        <w:t>позволит</w:t>
      </w:r>
      <w:r w:rsidR="008405B1">
        <w:t xml:space="preserve"> </w:t>
      </w:r>
      <w:r>
        <w:t>круглосуточно</w:t>
      </w:r>
      <w:r w:rsidR="008405B1">
        <w:t xml:space="preserve"> </w:t>
      </w:r>
      <w:r>
        <w:t>отслеживать</w:t>
      </w:r>
      <w:r w:rsidR="008405B1">
        <w:t xml:space="preserve"> </w:t>
      </w:r>
      <w:r>
        <w:t>движение</w:t>
      </w:r>
      <w:r w:rsidR="008405B1">
        <w:t xml:space="preserve"> </w:t>
      </w:r>
      <w:r>
        <w:t>судов</w:t>
      </w:r>
      <w:r w:rsidR="008405B1">
        <w:t xml:space="preserve"> </w:t>
      </w:r>
      <w:r>
        <w:t>и</w:t>
      </w:r>
      <w:r w:rsidR="008405B1">
        <w:t xml:space="preserve"> </w:t>
      </w:r>
      <w:r>
        <w:t>управлять</w:t>
      </w:r>
      <w:r w:rsidR="008405B1">
        <w:t xml:space="preserve"> </w:t>
      </w:r>
      <w:r>
        <w:t>им,</w:t>
      </w:r>
      <w:r w:rsidR="008405B1">
        <w:t xml:space="preserve"> </w:t>
      </w:r>
      <w:r>
        <w:t>сообщил</w:t>
      </w:r>
      <w:r w:rsidR="008405B1">
        <w:t xml:space="preserve"> </w:t>
      </w:r>
      <w:r>
        <w:t>начальник</w:t>
      </w:r>
      <w:r w:rsidR="008405B1">
        <w:t xml:space="preserve"> </w:t>
      </w:r>
      <w:r>
        <w:t>управления</w:t>
      </w:r>
      <w:r w:rsidR="008405B1">
        <w:t xml:space="preserve"> </w:t>
      </w:r>
      <w:r>
        <w:t>дирекции</w:t>
      </w:r>
      <w:r w:rsidR="008405B1">
        <w:t xml:space="preserve"> </w:t>
      </w:r>
      <w:r>
        <w:t>Северного</w:t>
      </w:r>
      <w:r w:rsidR="008405B1">
        <w:t xml:space="preserve"> </w:t>
      </w:r>
      <w:r>
        <w:t>морского</w:t>
      </w:r>
      <w:r w:rsidR="008405B1">
        <w:t xml:space="preserve"> </w:t>
      </w:r>
      <w:r>
        <w:t>пути</w:t>
      </w:r>
      <w:r w:rsidR="008405B1">
        <w:t xml:space="preserve"> </w:t>
      </w:r>
      <w:r>
        <w:t>(СМП)</w:t>
      </w:r>
      <w:r w:rsidR="008405B1">
        <w:t xml:space="preserve"> </w:t>
      </w:r>
      <w:r>
        <w:t>Росатома</w:t>
      </w:r>
      <w:r w:rsidR="008405B1">
        <w:t xml:space="preserve"> </w:t>
      </w:r>
      <w:r>
        <w:t>Александр</w:t>
      </w:r>
      <w:r w:rsidR="008405B1">
        <w:t xml:space="preserve"> </w:t>
      </w:r>
      <w:r>
        <w:t>Ольшевский</w:t>
      </w:r>
      <w:r w:rsidR="008405B1">
        <w:t xml:space="preserve"> </w:t>
      </w:r>
      <w:r>
        <w:t>на</w:t>
      </w:r>
      <w:r w:rsidR="008405B1">
        <w:t xml:space="preserve"> </w:t>
      </w:r>
      <w:r>
        <w:t>международной</w:t>
      </w:r>
      <w:r w:rsidR="008405B1">
        <w:t xml:space="preserve"> </w:t>
      </w:r>
      <w:r>
        <w:t>конференции</w:t>
      </w:r>
      <w:r w:rsidR="008405B1">
        <w:t xml:space="preserve"> «</w:t>
      </w:r>
      <w:r>
        <w:t>Арктика</w:t>
      </w:r>
      <w:r w:rsidR="008405B1">
        <w:t xml:space="preserve"> </w:t>
      </w:r>
      <w:r>
        <w:t>2019</w:t>
      </w:r>
      <w:r w:rsidR="008405B1">
        <w:t xml:space="preserve">» </w:t>
      </w:r>
      <w:r>
        <w:t>в</w:t>
      </w:r>
      <w:r w:rsidR="008405B1">
        <w:t xml:space="preserve"> </w:t>
      </w:r>
      <w:r>
        <w:t>Москве.</w:t>
      </w:r>
    </w:p>
    <w:p w14:paraId="5C915AB6" w14:textId="3DA88B51" w:rsidR="0021535E" w:rsidRDefault="0021535E" w:rsidP="009E1434">
      <w:pPr>
        <w:jc w:val="both"/>
      </w:pPr>
      <w:r>
        <w:t>Ранее</w:t>
      </w:r>
      <w:r w:rsidR="008405B1">
        <w:t xml:space="preserve"> </w:t>
      </w:r>
      <w:r>
        <w:t>сообщалось,</w:t>
      </w:r>
      <w:r w:rsidR="008405B1">
        <w:t xml:space="preserve"> </w:t>
      </w:r>
      <w:r>
        <w:t>что</w:t>
      </w:r>
      <w:r w:rsidR="008405B1">
        <w:t xml:space="preserve"> </w:t>
      </w:r>
      <w:r>
        <w:t>госкорпорация</w:t>
      </w:r>
      <w:r w:rsidR="008405B1">
        <w:t xml:space="preserve"> «</w:t>
      </w:r>
      <w:r>
        <w:t>Росатом</w:t>
      </w:r>
      <w:r w:rsidR="008405B1">
        <w:t xml:space="preserve">» </w:t>
      </w:r>
      <w:r>
        <w:t>планирует</w:t>
      </w:r>
      <w:r w:rsidR="008405B1">
        <w:t xml:space="preserve"> </w:t>
      </w:r>
      <w:r>
        <w:t>создать</w:t>
      </w:r>
      <w:r w:rsidR="008405B1">
        <w:t xml:space="preserve"> </w:t>
      </w:r>
      <w:r>
        <w:t>ситуационный</w:t>
      </w:r>
      <w:r w:rsidR="008405B1">
        <w:t xml:space="preserve"> </w:t>
      </w:r>
      <w:r>
        <w:t>центр</w:t>
      </w:r>
      <w:r w:rsidR="008405B1">
        <w:t xml:space="preserve"> </w:t>
      </w:r>
      <w:r>
        <w:t>арктического</w:t>
      </w:r>
      <w:r w:rsidR="008405B1">
        <w:t xml:space="preserve"> </w:t>
      </w:r>
      <w:r>
        <w:t>судоходства</w:t>
      </w:r>
      <w:r w:rsidR="008405B1">
        <w:t xml:space="preserve"> </w:t>
      </w:r>
      <w:r>
        <w:t>в</w:t>
      </w:r>
      <w:r w:rsidR="008405B1">
        <w:t xml:space="preserve"> </w:t>
      </w:r>
      <w:r>
        <w:t>Мурманске</w:t>
      </w:r>
      <w:r w:rsidR="008405B1">
        <w:t xml:space="preserve"> </w:t>
      </w:r>
      <w:r>
        <w:t>через</w:t>
      </w:r>
      <w:r w:rsidR="008405B1">
        <w:t xml:space="preserve"> </w:t>
      </w:r>
      <w:r>
        <w:t>два</w:t>
      </w:r>
      <w:r w:rsidR="008405B1">
        <w:t xml:space="preserve"> </w:t>
      </w:r>
      <w:r>
        <w:t>года.</w:t>
      </w:r>
      <w:r w:rsidR="008405B1">
        <w:t xml:space="preserve"> </w:t>
      </w:r>
      <w:r>
        <w:t>Центр</w:t>
      </w:r>
      <w:r w:rsidR="008405B1">
        <w:t xml:space="preserve"> </w:t>
      </w:r>
      <w:r>
        <w:t>в</w:t>
      </w:r>
      <w:r w:rsidR="008405B1">
        <w:t xml:space="preserve"> </w:t>
      </w:r>
      <w:r>
        <w:t>том</w:t>
      </w:r>
      <w:r w:rsidR="008405B1">
        <w:t xml:space="preserve"> </w:t>
      </w:r>
      <w:r>
        <w:t>числе</w:t>
      </w:r>
      <w:r w:rsidR="008405B1">
        <w:t xml:space="preserve"> </w:t>
      </w:r>
      <w:r>
        <w:t>будет</w:t>
      </w:r>
      <w:r w:rsidR="008405B1">
        <w:t xml:space="preserve"> </w:t>
      </w:r>
      <w:r>
        <w:t>заниматься</w:t>
      </w:r>
      <w:r w:rsidR="008405B1">
        <w:t xml:space="preserve"> </w:t>
      </w:r>
      <w:r>
        <w:t>прокладкой</w:t>
      </w:r>
      <w:r w:rsidR="008405B1">
        <w:t xml:space="preserve"> </w:t>
      </w:r>
      <w:r>
        <w:t>наиболее</w:t>
      </w:r>
      <w:r w:rsidR="008405B1">
        <w:t xml:space="preserve"> </w:t>
      </w:r>
      <w:r>
        <w:t>оптимальных</w:t>
      </w:r>
      <w:r w:rsidR="008405B1">
        <w:t xml:space="preserve"> </w:t>
      </w:r>
      <w:r>
        <w:t>маршрутов</w:t>
      </w:r>
      <w:r w:rsidR="008405B1">
        <w:t xml:space="preserve"> </w:t>
      </w:r>
      <w:r>
        <w:t>во</w:t>
      </w:r>
      <w:r w:rsidR="008405B1">
        <w:t xml:space="preserve"> </w:t>
      </w:r>
      <w:r>
        <w:t>льдах</w:t>
      </w:r>
      <w:r w:rsidR="008405B1">
        <w:t xml:space="preserve"> </w:t>
      </w:r>
      <w:r>
        <w:t>между</w:t>
      </w:r>
      <w:r w:rsidR="008405B1">
        <w:t xml:space="preserve"> </w:t>
      </w:r>
      <w:r>
        <w:t>образующимися</w:t>
      </w:r>
      <w:r w:rsidR="008405B1">
        <w:t xml:space="preserve"> </w:t>
      </w:r>
      <w:r>
        <w:t>трещинами,</w:t>
      </w:r>
      <w:r w:rsidR="008405B1">
        <w:t xml:space="preserve"> </w:t>
      </w:r>
      <w:r>
        <w:t>что</w:t>
      </w:r>
      <w:r w:rsidR="008405B1">
        <w:t xml:space="preserve"> </w:t>
      </w:r>
      <w:r>
        <w:t>оптимизирует</w:t>
      </w:r>
      <w:r w:rsidR="008405B1">
        <w:t xml:space="preserve"> </w:t>
      </w:r>
      <w:r>
        <w:t>расходы</w:t>
      </w:r>
      <w:r w:rsidR="008405B1">
        <w:t xml:space="preserve"> </w:t>
      </w:r>
      <w:r>
        <w:t>судовладельцев.</w:t>
      </w:r>
    </w:p>
    <w:p w14:paraId="4F51EC8E" w14:textId="3F0C4973" w:rsidR="0021535E" w:rsidRDefault="008405B1" w:rsidP="009E1434">
      <w:pPr>
        <w:jc w:val="both"/>
      </w:pPr>
      <w:r>
        <w:t>«</w:t>
      </w:r>
      <w:r w:rsidR="0021535E">
        <w:t>Мы,</w:t>
      </w:r>
      <w:r>
        <w:t xml:space="preserve"> </w:t>
      </w:r>
      <w:r w:rsidR="0021535E">
        <w:t>Росатом,</w:t>
      </w:r>
      <w:r>
        <w:t xml:space="preserve"> </w:t>
      </w:r>
      <w:r w:rsidR="0021535E">
        <w:t>представили</w:t>
      </w:r>
      <w:r>
        <w:t xml:space="preserve"> </w:t>
      </w:r>
      <w:r w:rsidR="0021535E">
        <w:t>15</w:t>
      </w:r>
      <w:r>
        <w:t xml:space="preserve"> </w:t>
      </w:r>
      <w:r w:rsidR="0021535E">
        <w:t>февраля</w:t>
      </w:r>
      <w:r>
        <w:t xml:space="preserve"> </w:t>
      </w:r>
      <w:r w:rsidR="0021535E">
        <w:t>в</w:t>
      </w:r>
      <w:r>
        <w:t xml:space="preserve"> </w:t>
      </w:r>
      <w:r w:rsidR="0021535E">
        <w:t>правительство</w:t>
      </w:r>
      <w:r>
        <w:t xml:space="preserve"> </w:t>
      </w:r>
      <w:r w:rsidR="0021535E">
        <w:t>проектный</w:t>
      </w:r>
      <w:r>
        <w:t xml:space="preserve"> </w:t>
      </w:r>
      <w:r w:rsidR="0021535E">
        <w:t>план,</w:t>
      </w:r>
      <w:r>
        <w:t xml:space="preserve"> </w:t>
      </w:r>
      <w:r w:rsidR="0021535E">
        <w:t>где</w:t>
      </w:r>
      <w:r>
        <w:t xml:space="preserve"> </w:t>
      </w:r>
      <w:r w:rsidR="0021535E">
        <w:t>предусмотрено</w:t>
      </w:r>
      <w:r>
        <w:t xml:space="preserve"> </w:t>
      </w:r>
      <w:r w:rsidR="0021535E">
        <w:t>создание</w:t>
      </w:r>
      <w:r>
        <w:t xml:space="preserve"> </w:t>
      </w:r>
      <w:r w:rsidR="0021535E">
        <w:t>штаба</w:t>
      </w:r>
      <w:r>
        <w:t xml:space="preserve"> </w:t>
      </w:r>
      <w:r w:rsidR="0021535E">
        <w:t>морских</w:t>
      </w:r>
      <w:r>
        <w:t xml:space="preserve"> </w:t>
      </w:r>
      <w:r w:rsidR="0021535E">
        <w:t>операций,</w:t>
      </w:r>
      <w:r>
        <w:t xml:space="preserve"> </w:t>
      </w:r>
      <w:r w:rsidR="0021535E">
        <w:t>который</w:t>
      </w:r>
      <w:r>
        <w:t xml:space="preserve"> </w:t>
      </w:r>
      <w:r w:rsidR="0021535E">
        <w:t>бы</w:t>
      </w:r>
      <w:r>
        <w:t xml:space="preserve"> </w:t>
      </w:r>
      <w:r w:rsidR="0021535E">
        <w:t>организовывал</w:t>
      </w:r>
      <w:r>
        <w:t xml:space="preserve"> </w:t>
      </w:r>
      <w:r w:rsidR="0021535E">
        <w:t>ледокольную</w:t>
      </w:r>
      <w:r>
        <w:t xml:space="preserve"> </w:t>
      </w:r>
      <w:r w:rsidR="0021535E">
        <w:t>проводку,</w:t>
      </w:r>
      <w:r>
        <w:t xml:space="preserve"> </w:t>
      </w:r>
      <w:r w:rsidR="0021535E">
        <w:t>организовывал</w:t>
      </w:r>
      <w:r>
        <w:t xml:space="preserve"> </w:t>
      </w:r>
      <w:r w:rsidR="0021535E">
        <w:t>плавание</w:t>
      </w:r>
      <w:r>
        <w:t xml:space="preserve"> </w:t>
      </w:r>
      <w:r w:rsidR="0021535E">
        <w:t>судов.</w:t>
      </w:r>
      <w:r>
        <w:t xml:space="preserve"> </w:t>
      </w:r>
      <w:r w:rsidR="0021535E">
        <w:t>В</w:t>
      </w:r>
      <w:r>
        <w:t xml:space="preserve"> </w:t>
      </w:r>
      <w:r w:rsidR="0021535E">
        <w:t>планах</w:t>
      </w:r>
      <w:r>
        <w:t xml:space="preserve"> </w:t>
      </w:r>
      <w:r w:rsidR="0021535E">
        <w:t>у</w:t>
      </w:r>
      <w:r>
        <w:t xml:space="preserve"> </w:t>
      </w:r>
      <w:r w:rsidR="0021535E">
        <w:t>нас</w:t>
      </w:r>
      <w:r>
        <w:t xml:space="preserve"> </w:t>
      </w:r>
      <w:r w:rsidR="0021535E">
        <w:t>создать</w:t>
      </w:r>
      <w:r>
        <w:t xml:space="preserve"> </w:t>
      </w:r>
      <w:r w:rsidR="0021535E">
        <w:t>ситуационный</w:t>
      </w:r>
      <w:r>
        <w:t xml:space="preserve"> </w:t>
      </w:r>
      <w:r w:rsidR="0021535E">
        <w:t>центр</w:t>
      </w:r>
      <w:r>
        <w:t xml:space="preserve"> </w:t>
      </w:r>
      <w:r w:rsidR="0021535E">
        <w:t>в</w:t>
      </w:r>
      <w:r>
        <w:t xml:space="preserve"> </w:t>
      </w:r>
      <w:r w:rsidR="0021535E">
        <w:t>Мурманске,</w:t>
      </w:r>
      <w:r>
        <w:t xml:space="preserve"> </w:t>
      </w:r>
      <w:r w:rsidR="0021535E">
        <w:t>операторы</w:t>
      </w:r>
      <w:r>
        <w:t xml:space="preserve"> </w:t>
      </w:r>
      <w:r w:rsidR="0021535E">
        <w:t>которого</w:t>
      </w:r>
      <w:r>
        <w:t xml:space="preserve"> </w:t>
      </w:r>
      <w:r w:rsidR="0021535E">
        <w:t>работали</w:t>
      </w:r>
      <w:r>
        <w:t xml:space="preserve"> </w:t>
      </w:r>
      <w:r w:rsidR="0021535E">
        <w:t>бы</w:t>
      </w:r>
      <w:r>
        <w:t xml:space="preserve"> </w:t>
      </w:r>
      <w:r w:rsidR="0021535E">
        <w:t>круглосуточно</w:t>
      </w:r>
      <w:r>
        <w:t xml:space="preserve"> – </w:t>
      </w:r>
      <w:r w:rsidR="0021535E">
        <w:t>в</w:t>
      </w:r>
      <w:r>
        <w:t xml:space="preserve"> </w:t>
      </w:r>
      <w:r w:rsidR="0021535E">
        <w:t>отличие</w:t>
      </w:r>
      <w:r>
        <w:t xml:space="preserve"> </w:t>
      </w:r>
      <w:r w:rsidR="0021535E">
        <w:t>от</w:t>
      </w:r>
      <w:r>
        <w:t xml:space="preserve"> </w:t>
      </w:r>
      <w:r w:rsidR="0021535E">
        <w:t>того,</w:t>
      </w:r>
      <w:r>
        <w:t xml:space="preserve"> </w:t>
      </w:r>
      <w:r w:rsidR="0021535E">
        <w:t>что</w:t>
      </w:r>
      <w:r>
        <w:t xml:space="preserve"> </w:t>
      </w:r>
      <w:r w:rsidR="0021535E">
        <w:t>сейчас</w:t>
      </w:r>
      <w:r>
        <w:t>»</w:t>
      </w:r>
      <w:r w:rsidR="0021535E">
        <w:t>,</w:t>
      </w:r>
      <w:r>
        <w:t xml:space="preserve"> – </w:t>
      </w:r>
      <w:r w:rsidR="0021535E">
        <w:t>сказал</w:t>
      </w:r>
      <w:r>
        <w:t xml:space="preserve"> </w:t>
      </w:r>
      <w:r w:rsidR="0021535E">
        <w:t>Ольшевский.</w:t>
      </w:r>
    </w:p>
    <w:p w14:paraId="14ECE7C5" w14:textId="6DA6C75F" w:rsidR="0021535E" w:rsidRDefault="0021535E" w:rsidP="009E1434">
      <w:pPr>
        <w:jc w:val="both"/>
      </w:pPr>
      <w:r>
        <w:t>Он</w:t>
      </w:r>
      <w:r w:rsidR="008405B1">
        <w:t xml:space="preserve"> </w:t>
      </w:r>
      <w:r>
        <w:t>отметил,</w:t>
      </w:r>
      <w:r w:rsidR="008405B1">
        <w:t xml:space="preserve"> </w:t>
      </w:r>
      <w:r>
        <w:t>что</w:t>
      </w:r>
      <w:r w:rsidR="008405B1">
        <w:t xml:space="preserve"> </w:t>
      </w:r>
      <w:r>
        <w:t>управление</w:t>
      </w:r>
      <w:r w:rsidR="008405B1">
        <w:t xml:space="preserve"> </w:t>
      </w:r>
      <w:r>
        <w:t>флотом</w:t>
      </w:r>
      <w:r w:rsidR="008405B1">
        <w:t xml:space="preserve"> </w:t>
      </w:r>
      <w:r>
        <w:t>должно</w:t>
      </w:r>
      <w:r w:rsidR="008405B1">
        <w:t xml:space="preserve"> </w:t>
      </w:r>
      <w:r>
        <w:t>быть</w:t>
      </w:r>
      <w:r w:rsidR="008405B1">
        <w:t xml:space="preserve"> </w:t>
      </w:r>
      <w:r>
        <w:t>круглосуточным,</w:t>
      </w:r>
      <w:r w:rsidR="008405B1">
        <w:t xml:space="preserve"> </w:t>
      </w:r>
      <w:r>
        <w:t>тогда</w:t>
      </w:r>
      <w:r w:rsidR="008405B1">
        <w:t xml:space="preserve"> </w:t>
      </w:r>
      <w:r>
        <w:t>как</w:t>
      </w:r>
      <w:r w:rsidR="008405B1">
        <w:t xml:space="preserve"> </w:t>
      </w:r>
      <w:r>
        <w:t>сейчас</w:t>
      </w:r>
      <w:r w:rsidR="008405B1">
        <w:t xml:space="preserve"> </w:t>
      </w:r>
      <w:r>
        <w:t>администрация</w:t>
      </w:r>
      <w:r w:rsidR="008405B1">
        <w:t xml:space="preserve"> </w:t>
      </w:r>
      <w:r>
        <w:t>Севморпути</w:t>
      </w:r>
      <w:r w:rsidR="008405B1">
        <w:t xml:space="preserve"> </w:t>
      </w:r>
      <w:r>
        <w:t>работает</w:t>
      </w:r>
      <w:r w:rsidR="008405B1">
        <w:t xml:space="preserve"> </w:t>
      </w:r>
      <w:r>
        <w:t>только</w:t>
      </w:r>
      <w:r w:rsidR="008405B1">
        <w:t xml:space="preserve"> </w:t>
      </w:r>
      <w:r>
        <w:t>в</w:t>
      </w:r>
      <w:r w:rsidR="008405B1">
        <w:t xml:space="preserve"> </w:t>
      </w:r>
      <w:r>
        <w:t>будние</w:t>
      </w:r>
      <w:r w:rsidR="008405B1">
        <w:t xml:space="preserve"> </w:t>
      </w:r>
      <w:r>
        <w:t>дни</w:t>
      </w:r>
      <w:r w:rsidR="008405B1">
        <w:t xml:space="preserve"> </w:t>
      </w:r>
      <w:r>
        <w:t>в</w:t>
      </w:r>
      <w:r w:rsidR="008405B1">
        <w:t xml:space="preserve"> </w:t>
      </w:r>
      <w:r>
        <w:t>дневное</w:t>
      </w:r>
      <w:r w:rsidR="008405B1">
        <w:t xml:space="preserve"> </w:t>
      </w:r>
      <w:r>
        <w:t>время.</w:t>
      </w:r>
      <w:r w:rsidR="008405B1">
        <w:t xml:space="preserve"> </w:t>
      </w:r>
      <w:r>
        <w:t>По</w:t>
      </w:r>
      <w:r w:rsidR="008405B1">
        <w:t xml:space="preserve"> </w:t>
      </w:r>
      <w:r>
        <w:t>его</w:t>
      </w:r>
      <w:r w:rsidR="008405B1">
        <w:t xml:space="preserve"> </w:t>
      </w:r>
      <w:r>
        <w:t>словам,</w:t>
      </w:r>
      <w:r w:rsidR="008405B1">
        <w:t xml:space="preserve"> </w:t>
      </w:r>
      <w:r>
        <w:t>в</w:t>
      </w:r>
      <w:r w:rsidR="008405B1">
        <w:t xml:space="preserve"> </w:t>
      </w:r>
      <w:r>
        <w:t>ситуационном</w:t>
      </w:r>
      <w:r w:rsidR="008405B1">
        <w:t xml:space="preserve"> </w:t>
      </w:r>
      <w:r>
        <w:t>центре</w:t>
      </w:r>
      <w:r w:rsidR="008405B1">
        <w:t xml:space="preserve"> </w:t>
      </w:r>
      <w:r>
        <w:t>будет</w:t>
      </w:r>
      <w:r w:rsidR="008405B1">
        <w:t xml:space="preserve"> </w:t>
      </w:r>
      <w:r>
        <w:t>круглосуточно</w:t>
      </w:r>
      <w:r w:rsidR="008405B1">
        <w:t xml:space="preserve"> </w:t>
      </w:r>
      <w:r>
        <w:t>дежурить</w:t>
      </w:r>
      <w:r w:rsidR="008405B1">
        <w:t xml:space="preserve"> </w:t>
      </w:r>
      <w:r>
        <w:t>оператор,</w:t>
      </w:r>
      <w:r w:rsidR="008405B1">
        <w:t xml:space="preserve"> </w:t>
      </w:r>
      <w:r>
        <w:t>который</w:t>
      </w:r>
      <w:r w:rsidR="008405B1">
        <w:t xml:space="preserve"> </w:t>
      </w:r>
      <w:r>
        <w:t>будет</w:t>
      </w:r>
      <w:r w:rsidR="008405B1">
        <w:t xml:space="preserve"> </w:t>
      </w:r>
      <w:r>
        <w:t>отслеживать</w:t>
      </w:r>
      <w:r w:rsidR="008405B1">
        <w:t xml:space="preserve"> </w:t>
      </w:r>
      <w:r>
        <w:t>движение</w:t>
      </w:r>
      <w:r w:rsidR="008405B1">
        <w:t xml:space="preserve"> </w:t>
      </w:r>
      <w:r>
        <w:t>судов,</w:t>
      </w:r>
      <w:r w:rsidR="008405B1">
        <w:t xml:space="preserve"> </w:t>
      </w:r>
      <w:r>
        <w:t>выходить</w:t>
      </w:r>
      <w:r w:rsidR="008405B1">
        <w:t xml:space="preserve"> </w:t>
      </w:r>
      <w:r>
        <w:t>с</w:t>
      </w:r>
      <w:r w:rsidR="008405B1">
        <w:t xml:space="preserve"> </w:t>
      </w:r>
      <w:r>
        <w:t>ними</w:t>
      </w:r>
      <w:r w:rsidR="008405B1">
        <w:t xml:space="preserve"> </w:t>
      </w:r>
      <w:r>
        <w:t>на</w:t>
      </w:r>
      <w:r w:rsidR="008405B1">
        <w:t xml:space="preserve"> </w:t>
      </w:r>
      <w:r>
        <w:t>связь</w:t>
      </w:r>
      <w:r w:rsidR="008405B1">
        <w:t xml:space="preserve"> </w:t>
      </w:r>
      <w:r>
        <w:t>и</w:t>
      </w:r>
      <w:r w:rsidR="008405B1">
        <w:t xml:space="preserve"> </w:t>
      </w:r>
      <w:r>
        <w:t>решать</w:t>
      </w:r>
      <w:r w:rsidR="008405B1">
        <w:t xml:space="preserve"> </w:t>
      </w:r>
      <w:r>
        <w:t>другие</w:t>
      </w:r>
      <w:r w:rsidR="008405B1">
        <w:t xml:space="preserve"> </w:t>
      </w:r>
      <w:r>
        <w:t>оперативные</w:t>
      </w:r>
      <w:r w:rsidR="008405B1">
        <w:t xml:space="preserve"> </w:t>
      </w:r>
      <w:r>
        <w:t>задачи.</w:t>
      </w:r>
    </w:p>
    <w:p w14:paraId="5F841E6C" w14:textId="07707443" w:rsidR="0021535E" w:rsidRDefault="0021535E" w:rsidP="009E1434">
      <w:pPr>
        <w:jc w:val="both"/>
      </w:pPr>
      <w:r>
        <w:t>Распоряжением</w:t>
      </w:r>
      <w:r w:rsidR="008405B1">
        <w:t xml:space="preserve"> </w:t>
      </w:r>
      <w:r>
        <w:t>правительства</w:t>
      </w:r>
      <w:r w:rsidR="008405B1">
        <w:t xml:space="preserve"> </w:t>
      </w:r>
      <w:r>
        <w:t>РФ</w:t>
      </w:r>
      <w:r w:rsidR="008405B1">
        <w:t xml:space="preserve"> </w:t>
      </w:r>
      <w:r>
        <w:t>от</w:t>
      </w:r>
      <w:r w:rsidR="008405B1">
        <w:t xml:space="preserve"> </w:t>
      </w:r>
      <w:r>
        <w:t>15</w:t>
      </w:r>
      <w:r w:rsidR="008405B1">
        <w:t xml:space="preserve"> </w:t>
      </w:r>
      <w:r>
        <w:t>марта</w:t>
      </w:r>
      <w:r w:rsidR="008405B1">
        <w:t xml:space="preserve"> </w:t>
      </w:r>
      <w:r>
        <w:t>2013</w:t>
      </w:r>
      <w:r w:rsidR="008405B1">
        <w:t xml:space="preserve"> </w:t>
      </w:r>
      <w:r>
        <w:t>года</w:t>
      </w:r>
      <w:r w:rsidR="008405B1">
        <w:t xml:space="preserve"> </w:t>
      </w:r>
      <w:r>
        <w:t>для</w:t>
      </w:r>
      <w:r w:rsidR="008405B1">
        <w:t xml:space="preserve"> </w:t>
      </w:r>
      <w:r>
        <w:t>управления</w:t>
      </w:r>
      <w:r w:rsidR="008405B1">
        <w:t xml:space="preserve"> </w:t>
      </w:r>
      <w:r>
        <w:t>СМП</w:t>
      </w:r>
      <w:r w:rsidR="008405B1">
        <w:t xml:space="preserve"> </w:t>
      </w:r>
      <w:r>
        <w:t>было</w:t>
      </w:r>
      <w:r w:rsidR="008405B1">
        <w:t xml:space="preserve"> </w:t>
      </w:r>
      <w:r>
        <w:t>создано</w:t>
      </w:r>
      <w:r w:rsidR="008405B1">
        <w:t xml:space="preserve"> </w:t>
      </w:r>
      <w:r>
        <w:t>Федеральное</w:t>
      </w:r>
      <w:r w:rsidR="008405B1">
        <w:t xml:space="preserve"> </w:t>
      </w:r>
      <w:r>
        <w:t>государственное</w:t>
      </w:r>
      <w:r w:rsidR="008405B1">
        <w:t xml:space="preserve"> </w:t>
      </w:r>
      <w:r>
        <w:t>казенное</w:t>
      </w:r>
      <w:r w:rsidR="008405B1">
        <w:t xml:space="preserve"> </w:t>
      </w:r>
      <w:r>
        <w:t>учреждение</w:t>
      </w:r>
      <w:r w:rsidR="008405B1">
        <w:t xml:space="preserve"> «</w:t>
      </w:r>
      <w:r>
        <w:t>Администрация</w:t>
      </w:r>
      <w:r w:rsidR="008405B1">
        <w:t xml:space="preserve"> </w:t>
      </w:r>
      <w:r>
        <w:t>Северного</w:t>
      </w:r>
      <w:r w:rsidR="008405B1">
        <w:t xml:space="preserve"> </w:t>
      </w:r>
      <w:r>
        <w:t>морского</w:t>
      </w:r>
      <w:r w:rsidR="008405B1">
        <w:t xml:space="preserve"> </w:t>
      </w:r>
      <w:r>
        <w:t>пути</w:t>
      </w:r>
      <w:r w:rsidR="008405B1">
        <w:t>»</w:t>
      </w:r>
      <w:r>
        <w:t>,</w:t>
      </w:r>
      <w:r w:rsidR="008405B1">
        <w:t xml:space="preserve"> </w:t>
      </w:r>
      <w:r>
        <w:t>подведомственное</w:t>
      </w:r>
      <w:r w:rsidR="008405B1">
        <w:t xml:space="preserve"> </w:t>
      </w:r>
      <w:r>
        <w:t>Федеральному</w:t>
      </w:r>
      <w:r w:rsidR="008405B1">
        <w:t xml:space="preserve"> </w:t>
      </w:r>
      <w:r>
        <w:t>агентству</w:t>
      </w:r>
      <w:r w:rsidR="008405B1">
        <w:t xml:space="preserve"> </w:t>
      </w:r>
      <w:r>
        <w:t>морского</w:t>
      </w:r>
      <w:r w:rsidR="008405B1">
        <w:t xml:space="preserve"> </w:t>
      </w:r>
      <w:r>
        <w:t>и</w:t>
      </w:r>
      <w:r w:rsidR="008405B1">
        <w:t xml:space="preserve"> </w:t>
      </w:r>
      <w:r>
        <w:t>речного</w:t>
      </w:r>
      <w:r w:rsidR="008405B1">
        <w:t xml:space="preserve"> </w:t>
      </w:r>
      <w:r>
        <w:t>транспорта</w:t>
      </w:r>
      <w:r w:rsidR="008405B1">
        <w:t xml:space="preserve"> </w:t>
      </w:r>
      <w:r>
        <w:t>РФ.</w:t>
      </w:r>
      <w:r w:rsidR="008405B1">
        <w:t xml:space="preserve"> </w:t>
      </w:r>
      <w:r>
        <w:t>В</w:t>
      </w:r>
      <w:r w:rsidR="008405B1">
        <w:t xml:space="preserve"> </w:t>
      </w:r>
      <w:r>
        <w:t>функции</w:t>
      </w:r>
      <w:r w:rsidR="008405B1">
        <w:t xml:space="preserve"> </w:t>
      </w:r>
      <w:r>
        <w:t>администрации</w:t>
      </w:r>
      <w:r w:rsidR="008405B1">
        <w:t xml:space="preserve"> </w:t>
      </w:r>
      <w:r>
        <w:t>входит</w:t>
      </w:r>
      <w:r w:rsidR="008405B1">
        <w:t xml:space="preserve"> </w:t>
      </w:r>
      <w:r>
        <w:t>выдача</w:t>
      </w:r>
      <w:r w:rsidR="008405B1">
        <w:t xml:space="preserve"> </w:t>
      </w:r>
      <w:r>
        <w:t>разрешений</w:t>
      </w:r>
      <w:r w:rsidR="008405B1">
        <w:t xml:space="preserve"> </w:t>
      </w:r>
      <w:r>
        <w:t>на</w:t>
      </w:r>
      <w:r w:rsidR="008405B1">
        <w:t xml:space="preserve"> </w:t>
      </w:r>
      <w:r>
        <w:t>плавание</w:t>
      </w:r>
      <w:r w:rsidR="008405B1">
        <w:t xml:space="preserve"> </w:t>
      </w:r>
      <w:r>
        <w:t>судов</w:t>
      </w:r>
      <w:r w:rsidR="008405B1">
        <w:t xml:space="preserve"> </w:t>
      </w:r>
      <w:r>
        <w:lastRenderedPageBreak/>
        <w:t>в</w:t>
      </w:r>
      <w:r w:rsidR="008405B1">
        <w:t xml:space="preserve"> </w:t>
      </w:r>
      <w:r>
        <w:t>акватории</w:t>
      </w:r>
      <w:r w:rsidR="008405B1">
        <w:t xml:space="preserve"> </w:t>
      </w:r>
      <w:r>
        <w:t>СМП,</w:t>
      </w:r>
      <w:r w:rsidR="008405B1">
        <w:t xml:space="preserve"> </w:t>
      </w:r>
      <w:r>
        <w:t>мониторинг</w:t>
      </w:r>
      <w:r w:rsidR="008405B1">
        <w:t xml:space="preserve"> </w:t>
      </w:r>
      <w:r>
        <w:t>и</w:t>
      </w:r>
      <w:r w:rsidR="008405B1">
        <w:t xml:space="preserve"> </w:t>
      </w:r>
      <w:r>
        <w:t>предоставление</w:t>
      </w:r>
      <w:r w:rsidR="008405B1">
        <w:t xml:space="preserve"> </w:t>
      </w:r>
      <w:r>
        <w:t>информации</w:t>
      </w:r>
      <w:r w:rsidR="008405B1">
        <w:t xml:space="preserve"> </w:t>
      </w:r>
      <w:r>
        <w:t>о</w:t>
      </w:r>
      <w:r w:rsidR="008405B1">
        <w:t xml:space="preserve"> </w:t>
      </w:r>
      <w:r>
        <w:t>гидрометеорологической,</w:t>
      </w:r>
      <w:r w:rsidR="008405B1">
        <w:t xml:space="preserve"> </w:t>
      </w:r>
      <w:r>
        <w:t>ледовой</w:t>
      </w:r>
      <w:r w:rsidR="008405B1">
        <w:t xml:space="preserve"> </w:t>
      </w:r>
      <w:r>
        <w:t>и</w:t>
      </w:r>
      <w:r w:rsidR="008405B1">
        <w:t xml:space="preserve"> </w:t>
      </w:r>
      <w:r>
        <w:t>навигационной</w:t>
      </w:r>
      <w:r w:rsidR="008405B1">
        <w:t xml:space="preserve"> </w:t>
      </w:r>
      <w:r>
        <w:t>обстановке</w:t>
      </w:r>
      <w:r w:rsidR="008405B1">
        <w:t xml:space="preserve"> </w:t>
      </w:r>
      <w:r>
        <w:t>на</w:t>
      </w:r>
      <w:r w:rsidR="008405B1">
        <w:t xml:space="preserve"> </w:t>
      </w:r>
      <w:r>
        <w:t>СМП,</w:t>
      </w:r>
      <w:r w:rsidR="008405B1">
        <w:t xml:space="preserve"> </w:t>
      </w:r>
      <w:r>
        <w:t>содействие</w:t>
      </w:r>
      <w:r w:rsidR="008405B1">
        <w:t xml:space="preserve"> </w:t>
      </w:r>
      <w:r>
        <w:t>в</w:t>
      </w:r>
      <w:r w:rsidR="008405B1">
        <w:t xml:space="preserve"> </w:t>
      </w:r>
      <w:r>
        <w:t>проведении</w:t>
      </w:r>
      <w:r w:rsidR="008405B1">
        <w:t xml:space="preserve"> </w:t>
      </w:r>
      <w:r>
        <w:t>поисковых</w:t>
      </w:r>
      <w:r w:rsidR="008405B1">
        <w:t xml:space="preserve"> </w:t>
      </w:r>
      <w:r>
        <w:t>и</w:t>
      </w:r>
      <w:r w:rsidR="008405B1">
        <w:t xml:space="preserve"> </w:t>
      </w:r>
      <w:r>
        <w:t>спасательных</w:t>
      </w:r>
      <w:r w:rsidR="008405B1">
        <w:t xml:space="preserve"> </w:t>
      </w:r>
      <w:r>
        <w:t>работ.</w:t>
      </w:r>
      <w:r w:rsidR="008405B1">
        <w:t xml:space="preserve"> </w:t>
      </w:r>
    </w:p>
    <w:p w14:paraId="6A8FF55D" w14:textId="77777777" w:rsidR="0021535E" w:rsidRDefault="00C90DB2" w:rsidP="009E1434">
      <w:pPr>
        <w:jc w:val="both"/>
      </w:pPr>
      <w:hyperlink r:id="rId38" w:history="1">
        <w:r w:rsidR="0021535E" w:rsidRPr="00A62761">
          <w:rPr>
            <w:rStyle w:val="a9"/>
          </w:rPr>
          <w:t>http://tass.ru/ekonomika/6143632</w:t>
        </w:r>
      </w:hyperlink>
    </w:p>
    <w:p w14:paraId="2FC4F2B6" w14:textId="7DBD89EE" w:rsidR="009E1434" w:rsidRPr="00460495" w:rsidRDefault="009E1434" w:rsidP="009E1434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42" w:name="_Toc1721180"/>
      <w:r w:rsidRPr="00460495">
        <w:rPr>
          <w:rFonts w:ascii="Times New Roman" w:hAnsi="Times New Roman"/>
          <w:sz w:val="24"/>
          <w:szCs w:val="24"/>
        </w:rPr>
        <w:t>ТАСС;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460495">
        <w:rPr>
          <w:rFonts w:ascii="Times New Roman" w:hAnsi="Times New Roman"/>
          <w:sz w:val="24"/>
          <w:szCs w:val="24"/>
        </w:rPr>
        <w:t>2019.02.21;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460495">
        <w:rPr>
          <w:rFonts w:ascii="Times New Roman" w:hAnsi="Times New Roman"/>
          <w:sz w:val="24"/>
          <w:szCs w:val="24"/>
        </w:rPr>
        <w:t>ЭКСПЕРТ: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460495">
        <w:rPr>
          <w:rFonts w:ascii="Times New Roman" w:hAnsi="Times New Roman"/>
          <w:sz w:val="24"/>
          <w:szCs w:val="24"/>
        </w:rPr>
        <w:t>ПОРТ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460495">
        <w:rPr>
          <w:rFonts w:ascii="Times New Roman" w:hAnsi="Times New Roman"/>
          <w:sz w:val="24"/>
          <w:szCs w:val="24"/>
        </w:rPr>
        <w:t>НА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460495">
        <w:rPr>
          <w:rFonts w:ascii="Times New Roman" w:hAnsi="Times New Roman"/>
          <w:sz w:val="24"/>
          <w:szCs w:val="24"/>
        </w:rPr>
        <w:t>КАМЧАТКЕ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460495">
        <w:rPr>
          <w:rFonts w:ascii="Times New Roman" w:hAnsi="Times New Roman"/>
          <w:sz w:val="24"/>
          <w:szCs w:val="24"/>
        </w:rPr>
        <w:t>ПОЗВОЛИТ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460495">
        <w:rPr>
          <w:rFonts w:ascii="Times New Roman" w:hAnsi="Times New Roman"/>
          <w:sz w:val="24"/>
          <w:szCs w:val="24"/>
        </w:rPr>
        <w:t>ВЫСТРОИТЬ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460495">
        <w:rPr>
          <w:rFonts w:ascii="Times New Roman" w:hAnsi="Times New Roman"/>
          <w:sz w:val="24"/>
          <w:szCs w:val="24"/>
        </w:rPr>
        <w:t>ЕДИНУЮ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460495">
        <w:rPr>
          <w:rFonts w:ascii="Times New Roman" w:hAnsi="Times New Roman"/>
          <w:sz w:val="24"/>
          <w:szCs w:val="24"/>
        </w:rPr>
        <w:t>ТРАНСПОРТНУЮ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460495">
        <w:rPr>
          <w:rFonts w:ascii="Times New Roman" w:hAnsi="Times New Roman"/>
          <w:sz w:val="24"/>
          <w:szCs w:val="24"/>
        </w:rPr>
        <w:t>АРКТИЧЕСКУЮ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460495">
        <w:rPr>
          <w:rFonts w:ascii="Times New Roman" w:hAnsi="Times New Roman"/>
          <w:sz w:val="24"/>
          <w:szCs w:val="24"/>
        </w:rPr>
        <w:t>ЛИНИЮ</w:t>
      </w:r>
      <w:bookmarkEnd w:id="42"/>
    </w:p>
    <w:p w14:paraId="31A0089C" w14:textId="395694AE" w:rsidR="009E1434" w:rsidRDefault="009E1434" w:rsidP="009E1434">
      <w:pPr>
        <w:jc w:val="both"/>
      </w:pPr>
      <w:r>
        <w:t>Строительство</w:t>
      </w:r>
      <w:r w:rsidR="008405B1">
        <w:t xml:space="preserve"> </w:t>
      </w:r>
      <w:r>
        <w:t>порта</w:t>
      </w:r>
      <w:r w:rsidR="008405B1">
        <w:t xml:space="preserve"> </w:t>
      </w:r>
      <w:r>
        <w:t>для</w:t>
      </w:r>
      <w:r w:rsidR="008405B1">
        <w:t xml:space="preserve"> </w:t>
      </w:r>
      <w:r>
        <w:t>перевалки</w:t>
      </w:r>
      <w:r w:rsidR="008405B1">
        <w:t xml:space="preserve"> </w:t>
      </w:r>
      <w:r>
        <w:t>грузов</w:t>
      </w:r>
      <w:r w:rsidR="008405B1">
        <w:t xml:space="preserve"> </w:t>
      </w:r>
      <w:r>
        <w:t>по</w:t>
      </w:r>
      <w:r w:rsidR="008405B1">
        <w:t xml:space="preserve"> </w:t>
      </w:r>
      <w:r>
        <w:t>Северному</w:t>
      </w:r>
      <w:r w:rsidR="008405B1">
        <w:t xml:space="preserve"> </w:t>
      </w:r>
      <w:r>
        <w:t>морскому</w:t>
      </w:r>
      <w:r w:rsidR="008405B1">
        <w:t xml:space="preserve"> </w:t>
      </w:r>
      <w:r>
        <w:t>пути</w:t>
      </w:r>
      <w:r w:rsidR="008405B1">
        <w:t xml:space="preserve"> </w:t>
      </w:r>
      <w:r>
        <w:t>(СМП)</w:t>
      </w:r>
      <w:r w:rsidR="008405B1">
        <w:t xml:space="preserve"> </w:t>
      </w:r>
      <w:r>
        <w:t>на</w:t>
      </w:r>
      <w:r w:rsidR="008405B1">
        <w:t xml:space="preserve"> </w:t>
      </w:r>
      <w:r>
        <w:t>Камчатке</w:t>
      </w:r>
      <w:r w:rsidR="008405B1">
        <w:t xml:space="preserve"> </w:t>
      </w:r>
      <w:r>
        <w:t>позволит</w:t>
      </w:r>
      <w:r w:rsidR="008405B1">
        <w:t xml:space="preserve"> </w:t>
      </w:r>
      <w:r>
        <w:t>выстроить</w:t>
      </w:r>
      <w:r w:rsidR="008405B1">
        <w:t xml:space="preserve"> </w:t>
      </w:r>
      <w:r>
        <w:t>единую</w:t>
      </w:r>
      <w:r w:rsidR="008405B1">
        <w:t xml:space="preserve"> </w:t>
      </w:r>
      <w:r>
        <w:t>транспортную</w:t>
      </w:r>
      <w:r w:rsidR="008405B1">
        <w:t xml:space="preserve"> </w:t>
      </w:r>
      <w:r>
        <w:t>арктическую</w:t>
      </w:r>
      <w:r w:rsidR="008405B1">
        <w:t xml:space="preserve"> </w:t>
      </w:r>
      <w:r>
        <w:t>линию</w:t>
      </w:r>
      <w:r w:rsidR="008405B1">
        <w:t xml:space="preserve"> </w:t>
      </w:r>
      <w:r>
        <w:t>и</w:t>
      </w:r>
      <w:r w:rsidR="008405B1">
        <w:t xml:space="preserve"> </w:t>
      </w:r>
      <w:r>
        <w:t>соединить</w:t>
      </w:r>
      <w:r w:rsidR="008405B1">
        <w:t xml:space="preserve"> </w:t>
      </w:r>
      <w:r>
        <w:t>российские</w:t>
      </w:r>
      <w:r w:rsidR="008405B1">
        <w:t xml:space="preserve"> </w:t>
      </w:r>
      <w:r>
        <w:t>порты</w:t>
      </w:r>
      <w:r w:rsidR="008405B1">
        <w:t xml:space="preserve"> </w:t>
      </w:r>
      <w:r>
        <w:t>с</w:t>
      </w:r>
      <w:r w:rsidR="008405B1">
        <w:t xml:space="preserve"> </w:t>
      </w:r>
      <w:r>
        <w:t>азиатскими,</w:t>
      </w:r>
      <w:r w:rsidR="008405B1">
        <w:t xml:space="preserve"> </w:t>
      </w:r>
      <w:r>
        <w:t>европейскими</w:t>
      </w:r>
      <w:r w:rsidR="008405B1">
        <w:t xml:space="preserve"> </w:t>
      </w:r>
      <w:r>
        <w:t>и</w:t>
      </w:r>
      <w:r w:rsidR="008405B1">
        <w:t xml:space="preserve"> </w:t>
      </w:r>
      <w:r>
        <w:t>североамериканскими.</w:t>
      </w:r>
      <w:r w:rsidR="008405B1">
        <w:t xml:space="preserve"> </w:t>
      </w:r>
      <w:r>
        <w:t>Такое</w:t>
      </w:r>
      <w:r w:rsidR="008405B1">
        <w:t xml:space="preserve"> </w:t>
      </w:r>
      <w:r>
        <w:t>мнение</w:t>
      </w:r>
      <w:r w:rsidR="008405B1">
        <w:t xml:space="preserve"> </w:t>
      </w:r>
      <w:r>
        <w:t>выразил</w:t>
      </w:r>
      <w:r w:rsidR="008405B1">
        <w:t xml:space="preserve"> </w:t>
      </w:r>
      <w:r>
        <w:t>гендиректор</w:t>
      </w:r>
      <w:r w:rsidR="008405B1">
        <w:t xml:space="preserve"> «</w:t>
      </w:r>
      <w:r>
        <w:t>Корпорации</w:t>
      </w:r>
      <w:r w:rsidR="008405B1">
        <w:t xml:space="preserve"> </w:t>
      </w:r>
      <w:r>
        <w:t>развития</w:t>
      </w:r>
      <w:r w:rsidR="008405B1">
        <w:t xml:space="preserve"> </w:t>
      </w:r>
      <w:r>
        <w:t>Камчатки</w:t>
      </w:r>
      <w:r w:rsidR="008405B1">
        <w:t xml:space="preserve">» </w:t>
      </w:r>
      <w:r>
        <w:t>Николай</w:t>
      </w:r>
      <w:r w:rsidR="008405B1">
        <w:t xml:space="preserve"> </w:t>
      </w:r>
      <w:r>
        <w:t>Пегин</w:t>
      </w:r>
      <w:r w:rsidR="008405B1">
        <w:t xml:space="preserve"> </w:t>
      </w:r>
      <w:r>
        <w:t>на</w:t>
      </w:r>
      <w:r w:rsidR="008405B1">
        <w:t xml:space="preserve"> </w:t>
      </w:r>
      <w:r>
        <w:t>международной</w:t>
      </w:r>
      <w:r w:rsidR="008405B1">
        <w:t xml:space="preserve"> </w:t>
      </w:r>
      <w:r>
        <w:t>конференции</w:t>
      </w:r>
      <w:r w:rsidR="008405B1">
        <w:t xml:space="preserve"> «</w:t>
      </w:r>
      <w:r>
        <w:t>Арктика</w:t>
      </w:r>
      <w:r w:rsidR="008405B1">
        <w:t xml:space="preserve"> </w:t>
      </w:r>
      <w:r>
        <w:t>2019</w:t>
      </w:r>
      <w:r w:rsidR="008405B1">
        <w:t xml:space="preserve">» </w:t>
      </w:r>
      <w:r>
        <w:t>в</w:t>
      </w:r>
      <w:r w:rsidR="008405B1">
        <w:t xml:space="preserve"> </w:t>
      </w:r>
      <w:r>
        <w:t>Москве.</w:t>
      </w:r>
    </w:p>
    <w:p w14:paraId="63771000" w14:textId="4B3471DB" w:rsidR="009E1434" w:rsidRDefault="009E1434" w:rsidP="009E1434">
      <w:pPr>
        <w:jc w:val="both"/>
      </w:pPr>
      <w:r>
        <w:t>Ранее</w:t>
      </w:r>
      <w:r w:rsidR="008405B1">
        <w:t xml:space="preserve"> </w:t>
      </w:r>
      <w:r>
        <w:t>Ленинградская</w:t>
      </w:r>
      <w:r w:rsidR="008405B1">
        <w:t xml:space="preserve"> </w:t>
      </w:r>
      <w:r>
        <w:t>область</w:t>
      </w:r>
      <w:r w:rsidR="008405B1">
        <w:t xml:space="preserve"> </w:t>
      </w:r>
      <w:r>
        <w:t>и</w:t>
      </w:r>
      <w:r w:rsidR="008405B1">
        <w:t xml:space="preserve"> </w:t>
      </w:r>
      <w:r>
        <w:t>Камчатский</w:t>
      </w:r>
      <w:r w:rsidR="008405B1">
        <w:t xml:space="preserve"> </w:t>
      </w:r>
      <w:r>
        <w:t>край</w:t>
      </w:r>
      <w:r w:rsidR="008405B1">
        <w:t xml:space="preserve"> </w:t>
      </w:r>
      <w:r>
        <w:t>договорились</w:t>
      </w:r>
      <w:r w:rsidR="008405B1">
        <w:t xml:space="preserve"> </w:t>
      </w:r>
      <w:r>
        <w:t>о</w:t>
      </w:r>
      <w:r w:rsidR="008405B1">
        <w:t xml:space="preserve"> </w:t>
      </w:r>
      <w:r>
        <w:t>создании</w:t>
      </w:r>
      <w:r w:rsidR="008405B1">
        <w:t xml:space="preserve"> </w:t>
      </w:r>
      <w:r>
        <w:t>терминала</w:t>
      </w:r>
      <w:r w:rsidR="008405B1">
        <w:t xml:space="preserve"> </w:t>
      </w:r>
      <w:r>
        <w:t>для</w:t>
      </w:r>
      <w:r w:rsidR="008405B1">
        <w:t xml:space="preserve"> </w:t>
      </w:r>
      <w:r>
        <w:t>перевалки</w:t>
      </w:r>
      <w:r w:rsidR="008405B1">
        <w:t xml:space="preserve"> </w:t>
      </w:r>
      <w:r>
        <w:t>контейнеров,</w:t>
      </w:r>
      <w:r w:rsidR="008405B1">
        <w:t xml:space="preserve"> </w:t>
      </w:r>
      <w:r>
        <w:t>которые</w:t>
      </w:r>
      <w:r w:rsidR="008405B1">
        <w:t xml:space="preserve"> </w:t>
      </w:r>
      <w:r>
        <w:t>будут</w:t>
      </w:r>
      <w:r w:rsidR="008405B1">
        <w:t xml:space="preserve"> </w:t>
      </w:r>
      <w:r>
        <w:t>перевозиться</w:t>
      </w:r>
      <w:r w:rsidR="008405B1">
        <w:t xml:space="preserve"> </w:t>
      </w:r>
      <w:r>
        <w:t>по</w:t>
      </w:r>
      <w:r w:rsidR="008405B1">
        <w:t xml:space="preserve"> </w:t>
      </w:r>
      <w:r>
        <w:t>Северному</w:t>
      </w:r>
      <w:r w:rsidR="008405B1">
        <w:t xml:space="preserve"> </w:t>
      </w:r>
      <w:r>
        <w:t>морскому</w:t>
      </w:r>
      <w:r w:rsidR="008405B1">
        <w:t xml:space="preserve"> </w:t>
      </w:r>
      <w:r>
        <w:t>пути.</w:t>
      </w:r>
      <w:r w:rsidR="008405B1">
        <w:t xml:space="preserve"> </w:t>
      </w:r>
      <w:r>
        <w:t>Терминал</w:t>
      </w:r>
      <w:r w:rsidR="008405B1">
        <w:t xml:space="preserve"> </w:t>
      </w:r>
      <w:r>
        <w:t>планируется</w:t>
      </w:r>
      <w:r w:rsidR="008405B1">
        <w:t xml:space="preserve"> </w:t>
      </w:r>
      <w:r>
        <w:t>построить</w:t>
      </w:r>
      <w:r w:rsidR="008405B1">
        <w:t xml:space="preserve"> </w:t>
      </w:r>
      <w:r>
        <w:t>в</w:t>
      </w:r>
      <w:r w:rsidR="008405B1">
        <w:t xml:space="preserve"> </w:t>
      </w:r>
      <w:r>
        <w:t>Авачинской</w:t>
      </w:r>
      <w:r w:rsidR="008405B1">
        <w:t xml:space="preserve"> </w:t>
      </w:r>
      <w:r>
        <w:t>бухте,</w:t>
      </w:r>
      <w:r w:rsidR="008405B1">
        <w:t xml:space="preserve"> </w:t>
      </w:r>
      <w:r>
        <w:t>конкретное</w:t>
      </w:r>
      <w:r w:rsidR="008405B1">
        <w:t xml:space="preserve"> </w:t>
      </w:r>
      <w:r>
        <w:t>место</w:t>
      </w:r>
      <w:r w:rsidR="008405B1">
        <w:t xml:space="preserve"> </w:t>
      </w:r>
      <w:r>
        <w:t>расположения</w:t>
      </w:r>
      <w:r w:rsidR="008405B1">
        <w:t xml:space="preserve"> </w:t>
      </w:r>
      <w:r>
        <w:t>будет</w:t>
      </w:r>
      <w:r w:rsidR="008405B1">
        <w:t xml:space="preserve"> </w:t>
      </w:r>
      <w:r>
        <w:t>определено</w:t>
      </w:r>
      <w:r w:rsidR="008405B1">
        <w:t xml:space="preserve"> </w:t>
      </w:r>
      <w:r>
        <w:t>в</w:t>
      </w:r>
      <w:r w:rsidR="008405B1">
        <w:t xml:space="preserve"> </w:t>
      </w:r>
      <w:r>
        <w:t>марте.</w:t>
      </w:r>
    </w:p>
    <w:p w14:paraId="69ADCD34" w14:textId="72679759" w:rsidR="009E1434" w:rsidRDefault="008405B1" w:rsidP="009E1434">
      <w:pPr>
        <w:jc w:val="both"/>
      </w:pPr>
      <w:r>
        <w:t>«</w:t>
      </w:r>
      <w:r w:rsidR="009E1434">
        <w:t>Формирование</w:t>
      </w:r>
      <w:r>
        <w:t xml:space="preserve"> </w:t>
      </w:r>
      <w:r w:rsidR="009E1434">
        <w:t>[на</w:t>
      </w:r>
      <w:r>
        <w:t xml:space="preserve"> </w:t>
      </w:r>
      <w:r w:rsidR="009E1434">
        <w:t>Камчатке]</w:t>
      </w:r>
      <w:r>
        <w:t xml:space="preserve"> </w:t>
      </w:r>
      <w:r w:rsidR="009E1434">
        <w:t>порта-хаба</w:t>
      </w:r>
      <w:r>
        <w:t xml:space="preserve"> </w:t>
      </w:r>
      <w:r w:rsidR="009E1434">
        <w:t>с</w:t>
      </w:r>
      <w:r>
        <w:t xml:space="preserve"> </w:t>
      </w:r>
      <w:r w:rsidR="009E1434">
        <w:t>регулярными</w:t>
      </w:r>
      <w:r>
        <w:t xml:space="preserve"> </w:t>
      </w:r>
      <w:r w:rsidR="009E1434">
        <w:t>грузовыми</w:t>
      </w:r>
      <w:r>
        <w:t xml:space="preserve"> </w:t>
      </w:r>
      <w:r w:rsidR="009E1434">
        <w:t>линиями</w:t>
      </w:r>
      <w:r>
        <w:t xml:space="preserve"> </w:t>
      </w:r>
      <w:r w:rsidR="009E1434">
        <w:t>позволит</w:t>
      </w:r>
      <w:r>
        <w:t xml:space="preserve"> </w:t>
      </w:r>
      <w:r w:rsidR="009E1434">
        <w:t>и</w:t>
      </w:r>
      <w:r>
        <w:t xml:space="preserve"> </w:t>
      </w:r>
      <w:r w:rsidR="009E1434">
        <w:t>значительно</w:t>
      </w:r>
      <w:r>
        <w:t xml:space="preserve"> </w:t>
      </w:r>
      <w:r w:rsidR="009E1434">
        <w:t>увеличить</w:t>
      </w:r>
      <w:r>
        <w:t xml:space="preserve"> </w:t>
      </w:r>
      <w:r w:rsidR="009E1434">
        <w:t>грузооборот</w:t>
      </w:r>
      <w:r>
        <w:t xml:space="preserve"> </w:t>
      </w:r>
      <w:r w:rsidR="009E1434">
        <w:t>портов</w:t>
      </w:r>
      <w:r>
        <w:t xml:space="preserve"> </w:t>
      </w:r>
      <w:r w:rsidR="009E1434">
        <w:t>[СМП],</w:t>
      </w:r>
      <w:r>
        <w:t xml:space="preserve"> </w:t>
      </w:r>
      <w:r w:rsidR="009E1434">
        <w:t>и</w:t>
      </w:r>
      <w:r>
        <w:t xml:space="preserve"> </w:t>
      </w:r>
      <w:r w:rsidR="009E1434">
        <w:t>интегрировать</w:t>
      </w:r>
      <w:r>
        <w:t xml:space="preserve"> </w:t>
      </w:r>
      <w:r w:rsidR="009E1434">
        <w:t>их</w:t>
      </w:r>
      <w:r>
        <w:t xml:space="preserve"> </w:t>
      </w:r>
      <w:r w:rsidR="009E1434">
        <w:t>с</w:t>
      </w:r>
      <w:r>
        <w:t xml:space="preserve"> </w:t>
      </w:r>
      <w:r w:rsidR="009E1434">
        <w:t>портами</w:t>
      </w:r>
      <w:r>
        <w:t xml:space="preserve"> </w:t>
      </w:r>
      <w:r w:rsidR="009E1434">
        <w:t>стран</w:t>
      </w:r>
      <w:r>
        <w:t xml:space="preserve"> </w:t>
      </w:r>
      <w:r w:rsidR="009E1434">
        <w:t>Азиатско-Тихоокеанского</w:t>
      </w:r>
      <w:r>
        <w:t xml:space="preserve"> </w:t>
      </w:r>
      <w:r w:rsidR="009E1434">
        <w:t>региона,</w:t>
      </w:r>
      <w:r>
        <w:t xml:space="preserve"> </w:t>
      </w:r>
      <w:r w:rsidR="009E1434">
        <w:t>Европы</w:t>
      </w:r>
      <w:r>
        <w:t xml:space="preserve"> </w:t>
      </w:r>
      <w:r w:rsidR="009E1434">
        <w:t>и</w:t>
      </w:r>
      <w:r>
        <w:t xml:space="preserve"> </w:t>
      </w:r>
      <w:r w:rsidR="009E1434">
        <w:t>Северной</w:t>
      </w:r>
      <w:r>
        <w:t xml:space="preserve"> </w:t>
      </w:r>
      <w:r w:rsidR="009E1434">
        <w:t>Америки</w:t>
      </w:r>
      <w:r>
        <w:t xml:space="preserve"> </w:t>
      </w:r>
      <w:r w:rsidR="009E1434">
        <w:t>за</w:t>
      </w:r>
      <w:r>
        <w:t xml:space="preserve"> </w:t>
      </w:r>
      <w:r w:rsidR="009E1434">
        <w:t>счет</w:t>
      </w:r>
      <w:r>
        <w:t xml:space="preserve"> </w:t>
      </w:r>
      <w:r w:rsidR="009E1434">
        <w:t>формирования</w:t>
      </w:r>
      <w:r>
        <w:t xml:space="preserve"> </w:t>
      </w:r>
      <w:r w:rsidR="009E1434">
        <w:t>арктической</w:t>
      </w:r>
      <w:r>
        <w:t xml:space="preserve"> </w:t>
      </w:r>
      <w:r w:rsidR="009E1434">
        <w:t>транспортной</w:t>
      </w:r>
      <w:r>
        <w:t xml:space="preserve"> </w:t>
      </w:r>
      <w:r w:rsidR="009E1434">
        <w:t>линии</w:t>
      </w:r>
      <w:r>
        <w:t>»</w:t>
      </w:r>
      <w:r w:rsidR="009E1434">
        <w:t>,</w:t>
      </w:r>
      <w:r>
        <w:t xml:space="preserve"> – </w:t>
      </w:r>
      <w:r w:rsidR="009E1434">
        <w:t>сказал</w:t>
      </w:r>
      <w:r>
        <w:t xml:space="preserve"> </w:t>
      </w:r>
      <w:r w:rsidR="009E1434">
        <w:t>Пегин.</w:t>
      </w:r>
    </w:p>
    <w:p w14:paraId="4BA631BC" w14:textId="6C286824" w:rsidR="009E1434" w:rsidRDefault="009E1434" w:rsidP="009E1434">
      <w:pPr>
        <w:jc w:val="both"/>
      </w:pPr>
      <w:r>
        <w:t>По</w:t>
      </w:r>
      <w:r w:rsidR="008405B1">
        <w:t xml:space="preserve"> </w:t>
      </w:r>
      <w:r>
        <w:t>его</w:t>
      </w:r>
      <w:r w:rsidR="008405B1">
        <w:t xml:space="preserve"> </w:t>
      </w:r>
      <w:r>
        <w:t>словам,</w:t>
      </w:r>
      <w:r w:rsidR="008405B1">
        <w:t xml:space="preserve"> </w:t>
      </w:r>
      <w:r>
        <w:t>выбор</w:t>
      </w:r>
      <w:r w:rsidR="008405B1">
        <w:t xml:space="preserve"> </w:t>
      </w:r>
      <w:r>
        <w:t>Камчатки</w:t>
      </w:r>
      <w:r w:rsidR="008405B1">
        <w:t xml:space="preserve"> </w:t>
      </w:r>
      <w:r>
        <w:t>как</w:t>
      </w:r>
      <w:r w:rsidR="008405B1">
        <w:t xml:space="preserve"> </w:t>
      </w:r>
      <w:r>
        <w:t>места</w:t>
      </w:r>
      <w:r w:rsidR="008405B1">
        <w:t xml:space="preserve"> </w:t>
      </w:r>
      <w:r>
        <w:t>расположения</w:t>
      </w:r>
      <w:r w:rsidR="008405B1">
        <w:t xml:space="preserve"> </w:t>
      </w:r>
      <w:r>
        <w:t>хаба</w:t>
      </w:r>
      <w:r w:rsidR="008405B1">
        <w:t xml:space="preserve"> </w:t>
      </w:r>
      <w:r>
        <w:t>неслучаен:</w:t>
      </w:r>
      <w:r w:rsidR="008405B1">
        <w:t xml:space="preserve"> </w:t>
      </w:r>
      <w:r>
        <w:t>Авачинская</w:t>
      </w:r>
      <w:r w:rsidR="008405B1">
        <w:t xml:space="preserve"> </w:t>
      </w:r>
      <w:r>
        <w:t>бухта</w:t>
      </w:r>
      <w:r w:rsidR="008405B1">
        <w:t xml:space="preserve"> </w:t>
      </w:r>
      <w:r>
        <w:t>будет</w:t>
      </w:r>
      <w:r w:rsidR="008405B1">
        <w:t xml:space="preserve"> </w:t>
      </w:r>
      <w:r>
        <w:t>самым</w:t>
      </w:r>
      <w:r w:rsidR="008405B1">
        <w:t xml:space="preserve"> </w:t>
      </w:r>
      <w:r>
        <w:t>высокоширотным</w:t>
      </w:r>
      <w:r w:rsidR="008405B1">
        <w:t xml:space="preserve"> </w:t>
      </w:r>
      <w:r>
        <w:t>незамерзающим</w:t>
      </w:r>
      <w:r w:rsidR="008405B1">
        <w:t xml:space="preserve"> </w:t>
      </w:r>
      <w:r>
        <w:t>портом</w:t>
      </w:r>
      <w:r w:rsidR="008405B1">
        <w:t xml:space="preserve"> </w:t>
      </w:r>
      <w:r>
        <w:t>на</w:t>
      </w:r>
      <w:r w:rsidR="008405B1">
        <w:t xml:space="preserve"> </w:t>
      </w:r>
      <w:r>
        <w:t>Севморпути</w:t>
      </w:r>
      <w:r w:rsidR="008405B1">
        <w:t xml:space="preserve"> </w:t>
      </w:r>
      <w:r>
        <w:t>и</w:t>
      </w:r>
      <w:r w:rsidR="008405B1">
        <w:t xml:space="preserve"> </w:t>
      </w:r>
      <w:r>
        <w:t>сможет</w:t>
      </w:r>
      <w:r w:rsidR="008405B1">
        <w:t xml:space="preserve"> </w:t>
      </w:r>
      <w:r>
        <w:t>обслуживать</w:t>
      </w:r>
      <w:r w:rsidR="008405B1">
        <w:t xml:space="preserve"> </w:t>
      </w:r>
      <w:r>
        <w:t>суда</w:t>
      </w:r>
      <w:r w:rsidR="008405B1">
        <w:t xml:space="preserve"> </w:t>
      </w:r>
      <w:r>
        <w:t>в</w:t>
      </w:r>
      <w:r w:rsidR="008405B1">
        <w:t xml:space="preserve"> </w:t>
      </w:r>
      <w:r>
        <w:t>течение</w:t>
      </w:r>
      <w:r w:rsidR="008405B1">
        <w:t xml:space="preserve"> </w:t>
      </w:r>
      <w:r>
        <w:t>круглого</w:t>
      </w:r>
      <w:r w:rsidR="008405B1">
        <w:t xml:space="preserve"> </w:t>
      </w:r>
      <w:r>
        <w:t>года.</w:t>
      </w:r>
      <w:r w:rsidR="008405B1">
        <w:t xml:space="preserve"> </w:t>
      </w:r>
      <w:r>
        <w:t>Эксперт</w:t>
      </w:r>
      <w:r w:rsidR="008405B1">
        <w:t xml:space="preserve"> </w:t>
      </w:r>
      <w:r>
        <w:t>считает,</w:t>
      </w:r>
      <w:r w:rsidR="008405B1">
        <w:t xml:space="preserve"> </w:t>
      </w:r>
      <w:r>
        <w:t>что</w:t>
      </w:r>
      <w:r w:rsidR="008405B1">
        <w:t xml:space="preserve"> </w:t>
      </w:r>
      <w:r>
        <w:t>построенный</w:t>
      </w:r>
      <w:r w:rsidR="008405B1">
        <w:t xml:space="preserve"> </w:t>
      </w:r>
      <w:r>
        <w:t>там</w:t>
      </w:r>
      <w:r w:rsidR="008405B1">
        <w:t xml:space="preserve"> </w:t>
      </w:r>
      <w:r>
        <w:t>порт</w:t>
      </w:r>
      <w:r w:rsidR="008405B1">
        <w:t xml:space="preserve"> </w:t>
      </w:r>
      <w:r>
        <w:t>поможет</w:t>
      </w:r>
      <w:r w:rsidR="008405B1">
        <w:t xml:space="preserve"> </w:t>
      </w:r>
      <w:r>
        <w:t>сделать</w:t>
      </w:r>
      <w:r w:rsidR="008405B1">
        <w:t xml:space="preserve"> </w:t>
      </w:r>
      <w:r>
        <w:t>СМП</w:t>
      </w:r>
      <w:r w:rsidR="008405B1">
        <w:t xml:space="preserve"> </w:t>
      </w:r>
      <w:r>
        <w:t>частью</w:t>
      </w:r>
      <w:r w:rsidR="008405B1">
        <w:t xml:space="preserve"> </w:t>
      </w:r>
      <w:r>
        <w:t>единой</w:t>
      </w:r>
      <w:r w:rsidR="008405B1">
        <w:t xml:space="preserve"> </w:t>
      </w:r>
      <w:r>
        <w:t>арктической</w:t>
      </w:r>
      <w:r w:rsidR="008405B1">
        <w:t xml:space="preserve"> </w:t>
      </w:r>
      <w:r>
        <w:t>линии</w:t>
      </w:r>
      <w:r w:rsidR="008405B1">
        <w:t xml:space="preserve"> </w:t>
      </w:r>
      <w:r>
        <w:t>перевозки</w:t>
      </w:r>
      <w:r w:rsidR="008405B1">
        <w:t xml:space="preserve"> </w:t>
      </w:r>
      <w:r>
        <w:t>грузов.</w:t>
      </w:r>
    </w:p>
    <w:p w14:paraId="41CEDE13" w14:textId="11D57D09" w:rsidR="009E1434" w:rsidRDefault="009E1434" w:rsidP="009E1434">
      <w:pPr>
        <w:jc w:val="both"/>
      </w:pPr>
      <w:r>
        <w:t>Ранее</w:t>
      </w:r>
      <w:r w:rsidR="008405B1">
        <w:t xml:space="preserve"> </w:t>
      </w:r>
      <w:r>
        <w:t>глава</w:t>
      </w:r>
      <w:r w:rsidR="008405B1">
        <w:t xml:space="preserve"> </w:t>
      </w:r>
      <w:r>
        <w:t>Ленинградской</w:t>
      </w:r>
      <w:r w:rsidR="008405B1">
        <w:t xml:space="preserve"> </w:t>
      </w:r>
      <w:r>
        <w:t>области</w:t>
      </w:r>
      <w:r w:rsidR="008405B1">
        <w:t xml:space="preserve"> </w:t>
      </w:r>
      <w:r>
        <w:t>Александр</w:t>
      </w:r>
      <w:r w:rsidR="008405B1">
        <w:t xml:space="preserve"> </w:t>
      </w:r>
      <w:r>
        <w:t>Дрозденко</w:t>
      </w:r>
      <w:r w:rsidR="008405B1">
        <w:t xml:space="preserve"> </w:t>
      </w:r>
      <w:r>
        <w:t>сообщал,</w:t>
      </w:r>
      <w:r w:rsidR="008405B1">
        <w:t xml:space="preserve"> </w:t>
      </w:r>
      <w:r>
        <w:t>что</w:t>
      </w:r>
      <w:r w:rsidR="008405B1">
        <w:t xml:space="preserve"> </w:t>
      </w:r>
      <w:r>
        <w:t>область</w:t>
      </w:r>
      <w:r w:rsidR="008405B1">
        <w:t xml:space="preserve"> </w:t>
      </w:r>
      <w:r>
        <w:t>ведет</w:t>
      </w:r>
      <w:r w:rsidR="008405B1">
        <w:t xml:space="preserve"> </w:t>
      </w:r>
      <w:r>
        <w:t>переговоры</w:t>
      </w:r>
      <w:r w:rsidR="008405B1">
        <w:t xml:space="preserve"> </w:t>
      </w:r>
      <w:r>
        <w:t>о</w:t>
      </w:r>
      <w:r w:rsidR="008405B1">
        <w:t xml:space="preserve"> </w:t>
      </w:r>
      <w:r>
        <w:t>создании</w:t>
      </w:r>
      <w:r w:rsidR="008405B1">
        <w:t xml:space="preserve"> </w:t>
      </w:r>
      <w:r>
        <w:t>новых</w:t>
      </w:r>
      <w:r w:rsidR="008405B1">
        <w:t xml:space="preserve"> </w:t>
      </w:r>
      <w:r>
        <w:t>возможностей</w:t>
      </w:r>
      <w:r w:rsidR="008405B1">
        <w:t xml:space="preserve"> </w:t>
      </w:r>
      <w:r>
        <w:t>доставки</w:t>
      </w:r>
      <w:r w:rsidR="008405B1">
        <w:t xml:space="preserve"> </w:t>
      </w:r>
      <w:r>
        <w:t>контейнерных</w:t>
      </w:r>
      <w:r w:rsidR="008405B1">
        <w:t xml:space="preserve"> </w:t>
      </w:r>
      <w:r>
        <w:t>грузов</w:t>
      </w:r>
      <w:r w:rsidR="008405B1">
        <w:t xml:space="preserve"> </w:t>
      </w:r>
      <w:r>
        <w:t>из</w:t>
      </w:r>
      <w:r w:rsidR="008405B1">
        <w:t xml:space="preserve"> </w:t>
      </w:r>
      <w:r>
        <w:t>стран</w:t>
      </w:r>
      <w:r w:rsidR="008405B1">
        <w:t xml:space="preserve"> </w:t>
      </w:r>
      <w:r>
        <w:t>Азии</w:t>
      </w:r>
      <w:r w:rsidR="008405B1">
        <w:t xml:space="preserve"> </w:t>
      </w:r>
      <w:r>
        <w:t>через</w:t>
      </w:r>
      <w:r w:rsidR="008405B1">
        <w:t xml:space="preserve"> </w:t>
      </w:r>
      <w:r>
        <w:t>Северный</w:t>
      </w:r>
      <w:r w:rsidR="008405B1">
        <w:t xml:space="preserve"> </w:t>
      </w:r>
      <w:r>
        <w:t>морской</w:t>
      </w:r>
      <w:r w:rsidR="008405B1">
        <w:t xml:space="preserve"> </w:t>
      </w:r>
      <w:r>
        <w:t>путь,</w:t>
      </w:r>
      <w:r w:rsidR="008405B1">
        <w:t xml:space="preserve"> </w:t>
      </w:r>
      <w:r>
        <w:t>чтобы</w:t>
      </w:r>
      <w:r w:rsidR="008405B1">
        <w:t xml:space="preserve"> </w:t>
      </w:r>
      <w:r>
        <w:t>затем</w:t>
      </w:r>
      <w:r w:rsidR="008405B1">
        <w:t xml:space="preserve"> </w:t>
      </w:r>
      <w:r>
        <w:t>через</w:t>
      </w:r>
      <w:r w:rsidR="008405B1">
        <w:t xml:space="preserve"> </w:t>
      </w:r>
      <w:r>
        <w:t>порт</w:t>
      </w:r>
      <w:r w:rsidR="008405B1">
        <w:t xml:space="preserve"> </w:t>
      </w:r>
      <w:r>
        <w:t>Росток</w:t>
      </w:r>
      <w:r w:rsidR="008405B1">
        <w:t xml:space="preserve"> </w:t>
      </w:r>
      <w:r>
        <w:t>доставлять</w:t>
      </w:r>
      <w:r w:rsidR="008405B1">
        <w:t xml:space="preserve"> </w:t>
      </w:r>
      <w:r>
        <w:t>их</w:t>
      </w:r>
      <w:r w:rsidR="008405B1">
        <w:t xml:space="preserve"> </w:t>
      </w:r>
      <w:r>
        <w:t>в</w:t>
      </w:r>
      <w:r w:rsidR="008405B1">
        <w:t xml:space="preserve"> </w:t>
      </w:r>
      <w:r>
        <w:t>остальные</w:t>
      </w:r>
      <w:r w:rsidR="008405B1">
        <w:t xml:space="preserve"> </w:t>
      </w:r>
      <w:r>
        <w:t>портовые</w:t>
      </w:r>
      <w:r w:rsidR="008405B1">
        <w:t xml:space="preserve"> </w:t>
      </w:r>
      <w:r>
        <w:t>терминалы</w:t>
      </w:r>
      <w:r w:rsidR="008405B1">
        <w:t xml:space="preserve"> </w:t>
      </w:r>
      <w:r>
        <w:t>Европы.</w:t>
      </w:r>
    </w:p>
    <w:p w14:paraId="382A6482" w14:textId="548662D2" w:rsidR="009E1434" w:rsidRDefault="009E1434" w:rsidP="009E1434">
      <w:pPr>
        <w:jc w:val="both"/>
      </w:pPr>
      <w:r>
        <w:t>Власти</w:t>
      </w:r>
      <w:r w:rsidR="008405B1">
        <w:t xml:space="preserve"> </w:t>
      </w:r>
      <w:r>
        <w:t>Камчатки</w:t>
      </w:r>
      <w:r w:rsidR="008405B1">
        <w:t xml:space="preserve"> </w:t>
      </w:r>
      <w:r>
        <w:t>работают</w:t>
      </w:r>
      <w:r w:rsidR="008405B1">
        <w:t xml:space="preserve"> </w:t>
      </w:r>
      <w:r>
        <w:t>над</w:t>
      </w:r>
      <w:r w:rsidR="008405B1">
        <w:t xml:space="preserve"> </w:t>
      </w:r>
      <w:r>
        <w:t>проектом</w:t>
      </w:r>
      <w:r w:rsidR="008405B1">
        <w:t xml:space="preserve"> </w:t>
      </w:r>
      <w:r>
        <w:t>морского</w:t>
      </w:r>
      <w:r w:rsidR="008405B1">
        <w:t xml:space="preserve"> </w:t>
      </w:r>
      <w:r>
        <w:t>перегрузочного</w:t>
      </w:r>
      <w:r w:rsidR="008405B1">
        <w:t xml:space="preserve"> </w:t>
      </w:r>
      <w:r>
        <w:t>терминала</w:t>
      </w:r>
      <w:r w:rsidR="008405B1">
        <w:t xml:space="preserve"> </w:t>
      </w:r>
      <w:r>
        <w:t>в</w:t>
      </w:r>
      <w:r w:rsidR="008405B1">
        <w:t xml:space="preserve"> </w:t>
      </w:r>
      <w:r>
        <w:t>Авачинской</w:t>
      </w:r>
      <w:r w:rsidR="008405B1">
        <w:t xml:space="preserve"> </w:t>
      </w:r>
      <w:r>
        <w:t>бухте.</w:t>
      </w:r>
      <w:r w:rsidR="008405B1">
        <w:t xml:space="preserve"> </w:t>
      </w:r>
      <w:r>
        <w:t>Терминал</w:t>
      </w:r>
      <w:r w:rsidR="008405B1">
        <w:t xml:space="preserve"> </w:t>
      </w:r>
      <w:r>
        <w:t>облегчит</w:t>
      </w:r>
      <w:r w:rsidR="008405B1">
        <w:t xml:space="preserve"> </w:t>
      </w:r>
      <w:r>
        <w:t>перевалку</w:t>
      </w:r>
      <w:r w:rsidR="008405B1">
        <w:t xml:space="preserve"> </w:t>
      </w:r>
      <w:r>
        <w:t>грузов</w:t>
      </w:r>
      <w:r w:rsidR="008405B1">
        <w:t xml:space="preserve"> </w:t>
      </w:r>
      <w:r>
        <w:t>с</w:t>
      </w:r>
      <w:r w:rsidR="008405B1">
        <w:t xml:space="preserve"> </w:t>
      </w:r>
      <w:r>
        <w:t>судов</w:t>
      </w:r>
      <w:r w:rsidR="008405B1">
        <w:t xml:space="preserve"> </w:t>
      </w:r>
      <w:r>
        <w:t>тяжелого</w:t>
      </w:r>
      <w:r w:rsidR="008405B1">
        <w:t xml:space="preserve"> </w:t>
      </w:r>
      <w:r>
        <w:t>ледового</w:t>
      </w:r>
      <w:r w:rsidR="008405B1">
        <w:t xml:space="preserve"> </w:t>
      </w:r>
      <w:r>
        <w:t>класса</w:t>
      </w:r>
      <w:r w:rsidR="008405B1">
        <w:t xml:space="preserve"> </w:t>
      </w:r>
      <w:r>
        <w:t>на</w:t>
      </w:r>
      <w:r w:rsidR="008405B1">
        <w:t xml:space="preserve"> </w:t>
      </w:r>
      <w:r>
        <w:t>суда</w:t>
      </w:r>
      <w:r w:rsidR="008405B1">
        <w:t xml:space="preserve"> </w:t>
      </w:r>
      <w:r>
        <w:t>более</w:t>
      </w:r>
      <w:r w:rsidR="008405B1">
        <w:t xml:space="preserve"> </w:t>
      </w:r>
      <w:r>
        <w:t>легкого</w:t>
      </w:r>
      <w:r w:rsidR="008405B1">
        <w:t xml:space="preserve"> </w:t>
      </w:r>
      <w:r>
        <w:t>класса</w:t>
      </w:r>
      <w:r w:rsidR="008405B1">
        <w:t xml:space="preserve"> </w:t>
      </w:r>
      <w:r>
        <w:t>для</w:t>
      </w:r>
      <w:r w:rsidR="008405B1">
        <w:t xml:space="preserve"> </w:t>
      </w:r>
      <w:r>
        <w:t>поставки</w:t>
      </w:r>
      <w:r w:rsidR="008405B1">
        <w:t xml:space="preserve"> </w:t>
      </w:r>
      <w:r>
        <w:t>продукции</w:t>
      </w:r>
      <w:r w:rsidR="008405B1">
        <w:t xml:space="preserve"> </w:t>
      </w:r>
      <w:r>
        <w:t>в</w:t>
      </w:r>
      <w:r w:rsidR="008405B1">
        <w:t xml:space="preserve"> </w:t>
      </w:r>
      <w:r>
        <w:t>страны</w:t>
      </w:r>
      <w:r w:rsidR="008405B1">
        <w:t xml:space="preserve"> </w:t>
      </w:r>
      <w:r>
        <w:t>Азиатско-Тихоокеанского</w:t>
      </w:r>
      <w:r w:rsidR="008405B1">
        <w:t xml:space="preserve"> </w:t>
      </w:r>
      <w:r>
        <w:t>региона</w:t>
      </w:r>
      <w:r w:rsidR="008405B1">
        <w:t xml:space="preserve"> </w:t>
      </w:r>
      <w:r>
        <w:t>(АТР).</w:t>
      </w:r>
      <w:r w:rsidR="008405B1">
        <w:t xml:space="preserve"> </w:t>
      </w:r>
      <w:r>
        <w:t>Регион</w:t>
      </w:r>
      <w:r w:rsidR="008405B1">
        <w:t xml:space="preserve"> </w:t>
      </w:r>
      <w:r>
        <w:t>географически</w:t>
      </w:r>
      <w:r w:rsidR="008405B1">
        <w:t xml:space="preserve"> </w:t>
      </w:r>
      <w:r>
        <w:t>расположен</w:t>
      </w:r>
      <w:r w:rsidR="008405B1">
        <w:t xml:space="preserve"> </w:t>
      </w:r>
      <w:r>
        <w:t>так,</w:t>
      </w:r>
      <w:r w:rsidR="008405B1">
        <w:t xml:space="preserve"> </w:t>
      </w:r>
      <w:r>
        <w:t>что</w:t>
      </w:r>
      <w:r w:rsidR="008405B1">
        <w:t xml:space="preserve"> </w:t>
      </w:r>
      <w:r>
        <w:t>при</w:t>
      </w:r>
      <w:r w:rsidR="008405B1">
        <w:t xml:space="preserve"> </w:t>
      </w:r>
      <w:r>
        <w:t>освоении</w:t>
      </w:r>
      <w:r w:rsidR="008405B1">
        <w:t xml:space="preserve"> </w:t>
      </w:r>
      <w:r>
        <w:t>Северного</w:t>
      </w:r>
      <w:r w:rsidR="008405B1">
        <w:t xml:space="preserve"> </w:t>
      </w:r>
      <w:r>
        <w:t>морского</w:t>
      </w:r>
      <w:r w:rsidR="008405B1">
        <w:t xml:space="preserve"> </w:t>
      </w:r>
      <w:r>
        <w:t>пути</w:t>
      </w:r>
      <w:r w:rsidR="008405B1">
        <w:t xml:space="preserve"> </w:t>
      </w:r>
      <w:r>
        <w:t>самым</w:t>
      </w:r>
      <w:r w:rsidR="008405B1">
        <w:t xml:space="preserve"> </w:t>
      </w:r>
      <w:r>
        <w:t>высокоширотным</w:t>
      </w:r>
      <w:r w:rsidR="008405B1">
        <w:t xml:space="preserve"> </w:t>
      </w:r>
      <w:r>
        <w:t>незамерзающим</w:t>
      </w:r>
      <w:r w:rsidR="008405B1">
        <w:t xml:space="preserve"> </w:t>
      </w:r>
      <w:r>
        <w:t>портом</w:t>
      </w:r>
      <w:r w:rsidR="008405B1">
        <w:t xml:space="preserve"> </w:t>
      </w:r>
      <w:r>
        <w:t>может</w:t>
      </w:r>
      <w:r w:rsidR="008405B1">
        <w:t xml:space="preserve"> </w:t>
      </w:r>
      <w:r>
        <w:t>быть</w:t>
      </w:r>
      <w:r w:rsidR="008405B1">
        <w:t xml:space="preserve"> </w:t>
      </w:r>
      <w:r>
        <w:t>порт</w:t>
      </w:r>
      <w:r w:rsidR="008405B1">
        <w:t xml:space="preserve"> </w:t>
      </w:r>
      <w:r>
        <w:t>Петропавловск-Камчатский.</w:t>
      </w:r>
    </w:p>
    <w:p w14:paraId="4D5E8E64" w14:textId="77777777" w:rsidR="009E1434" w:rsidRDefault="00C90DB2" w:rsidP="009E1434">
      <w:pPr>
        <w:jc w:val="both"/>
      </w:pPr>
      <w:hyperlink r:id="rId39" w:history="1">
        <w:r w:rsidR="009E1434" w:rsidRPr="00A62761">
          <w:rPr>
            <w:rStyle w:val="a9"/>
          </w:rPr>
          <w:t>https://tass.ru/ekonomika/6143427</w:t>
        </w:r>
      </w:hyperlink>
    </w:p>
    <w:p w14:paraId="3F8970E3" w14:textId="03A81646" w:rsidR="009E1434" w:rsidRPr="00460495" w:rsidRDefault="009E1434" w:rsidP="009E1434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43" w:name="_Toc1721181"/>
      <w:r w:rsidRPr="00460495">
        <w:rPr>
          <w:rFonts w:ascii="Times New Roman" w:hAnsi="Times New Roman"/>
          <w:sz w:val="24"/>
          <w:szCs w:val="24"/>
        </w:rPr>
        <w:t>ПОРТНЬЮС;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460495">
        <w:rPr>
          <w:rFonts w:ascii="Times New Roman" w:hAnsi="Times New Roman"/>
          <w:sz w:val="24"/>
          <w:szCs w:val="24"/>
        </w:rPr>
        <w:t>ВИТАЛИЙ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460495">
        <w:rPr>
          <w:rFonts w:ascii="Times New Roman" w:hAnsi="Times New Roman"/>
          <w:sz w:val="24"/>
          <w:szCs w:val="24"/>
        </w:rPr>
        <w:t>ЧЕРНОВ;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460495">
        <w:rPr>
          <w:rFonts w:ascii="Times New Roman" w:hAnsi="Times New Roman"/>
          <w:sz w:val="24"/>
          <w:szCs w:val="24"/>
        </w:rPr>
        <w:t>2019.02.21;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460495">
        <w:rPr>
          <w:rFonts w:ascii="Times New Roman" w:hAnsi="Times New Roman"/>
          <w:sz w:val="24"/>
          <w:szCs w:val="24"/>
        </w:rPr>
        <w:t>КЛЮЧНИКИ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460495">
        <w:rPr>
          <w:rFonts w:ascii="Times New Roman" w:hAnsi="Times New Roman"/>
          <w:sz w:val="24"/>
          <w:szCs w:val="24"/>
        </w:rPr>
        <w:t>АРКТИКИ</w:t>
      </w:r>
      <w:bookmarkEnd w:id="43"/>
    </w:p>
    <w:p w14:paraId="16BC9726" w14:textId="3FCD3C69" w:rsidR="009E1434" w:rsidRDefault="009E1434" w:rsidP="009E1434">
      <w:pPr>
        <w:jc w:val="both"/>
      </w:pPr>
      <w:r>
        <w:t>В</w:t>
      </w:r>
      <w:r w:rsidR="008405B1">
        <w:t xml:space="preserve"> </w:t>
      </w:r>
      <w:r>
        <w:t>России</w:t>
      </w:r>
      <w:r w:rsidR="008405B1">
        <w:t xml:space="preserve"> </w:t>
      </w:r>
      <w:r>
        <w:t>завершилось</w:t>
      </w:r>
      <w:r w:rsidR="008405B1">
        <w:t xml:space="preserve"> </w:t>
      </w:r>
      <w:r>
        <w:t>формирование</w:t>
      </w:r>
      <w:r w:rsidR="008405B1">
        <w:t xml:space="preserve"> </w:t>
      </w:r>
      <w:r>
        <w:t>новой</w:t>
      </w:r>
      <w:r w:rsidR="008405B1">
        <w:t xml:space="preserve"> </w:t>
      </w:r>
      <w:r>
        <w:t>структуры</w:t>
      </w:r>
      <w:r w:rsidR="008405B1">
        <w:t xml:space="preserve"> </w:t>
      </w:r>
      <w:r>
        <w:t>управления</w:t>
      </w:r>
      <w:r w:rsidR="008405B1">
        <w:t xml:space="preserve"> </w:t>
      </w:r>
      <w:r>
        <w:t>Арктикой.</w:t>
      </w:r>
      <w:r w:rsidR="008405B1">
        <w:t xml:space="preserve"> </w:t>
      </w:r>
      <w:r>
        <w:t>За</w:t>
      </w:r>
      <w:r w:rsidR="008405B1">
        <w:t xml:space="preserve"> </w:t>
      </w:r>
      <w:r>
        <w:t>ее</w:t>
      </w:r>
      <w:r w:rsidR="008405B1">
        <w:t xml:space="preserve"> </w:t>
      </w:r>
      <w:r>
        <w:t>развитие</w:t>
      </w:r>
      <w:r w:rsidR="008405B1">
        <w:t xml:space="preserve"> </w:t>
      </w:r>
      <w:r>
        <w:t>будут</w:t>
      </w:r>
      <w:r w:rsidR="008405B1">
        <w:t xml:space="preserve"> </w:t>
      </w:r>
      <w:r>
        <w:t>отвечать</w:t>
      </w:r>
      <w:r w:rsidR="008405B1">
        <w:t xml:space="preserve"> </w:t>
      </w:r>
      <w:r>
        <w:t>в</w:t>
      </w:r>
      <w:r w:rsidR="008405B1">
        <w:t xml:space="preserve"> </w:t>
      </w:r>
      <w:r>
        <w:t>разной</w:t>
      </w:r>
      <w:r w:rsidR="008405B1">
        <w:t xml:space="preserve"> </w:t>
      </w:r>
      <w:r>
        <w:t>степени</w:t>
      </w:r>
      <w:r w:rsidR="008405B1">
        <w:t xml:space="preserve"> </w:t>
      </w:r>
      <w:r>
        <w:t>сразу</w:t>
      </w:r>
      <w:r w:rsidR="008405B1">
        <w:t xml:space="preserve"> </w:t>
      </w:r>
      <w:r>
        <w:t>несколько</w:t>
      </w:r>
      <w:r w:rsidR="008405B1">
        <w:t xml:space="preserve"> </w:t>
      </w:r>
      <w:r>
        <w:t>структур:</w:t>
      </w:r>
      <w:r w:rsidR="008405B1">
        <w:t xml:space="preserve"> </w:t>
      </w:r>
      <w:r>
        <w:t>Минвостокразвития,</w:t>
      </w:r>
      <w:r w:rsidR="008405B1">
        <w:t xml:space="preserve"> </w:t>
      </w:r>
      <w:r w:rsidRPr="0021535E">
        <w:rPr>
          <w:b/>
        </w:rPr>
        <w:t>Минтранс</w:t>
      </w:r>
      <w:r>
        <w:t>,</w:t>
      </w:r>
      <w:r w:rsidR="008405B1">
        <w:t xml:space="preserve"> «</w:t>
      </w:r>
      <w:r>
        <w:t>Росатом</w:t>
      </w:r>
      <w:r w:rsidR="008405B1">
        <w:t>»</w:t>
      </w:r>
      <w:r>
        <w:t>,</w:t>
      </w:r>
      <w:r w:rsidR="008405B1">
        <w:t xml:space="preserve"> </w:t>
      </w:r>
      <w:r>
        <w:t>госкомиссия</w:t>
      </w:r>
      <w:r w:rsidR="008405B1">
        <w:t xml:space="preserve"> </w:t>
      </w:r>
      <w:r>
        <w:t>по</w:t>
      </w:r>
      <w:r w:rsidR="008405B1">
        <w:t xml:space="preserve"> </w:t>
      </w:r>
      <w:r>
        <w:t>вопросам</w:t>
      </w:r>
      <w:r w:rsidR="008405B1">
        <w:t xml:space="preserve"> </w:t>
      </w:r>
      <w:r>
        <w:t>развития</w:t>
      </w:r>
      <w:r w:rsidR="008405B1">
        <w:t xml:space="preserve"> </w:t>
      </w:r>
      <w:r>
        <w:t>Арктики.</w:t>
      </w:r>
      <w:r w:rsidR="008405B1">
        <w:t xml:space="preserve"> </w:t>
      </w:r>
      <w:r>
        <w:t>Задача</w:t>
      </w:r>
      <w:r w:rsidR="008405B1">
        <w:t xml:space="preserve"> </w:t>
      </w:r>
      <w:r>
        <w:t>перед</w:t>
      </w:r>
      <w:r w:rsidR="008405B1">
        <w:t xml:space="preserve"> </w:t>
      </w:r>
      <w:r>
        <w:t>ними</w:t>
      </w:r>
      <w:r w:rsidR="008405B1">
        <w:t xml:space="preserve"> </w:t>
      </w:r>
      <w:r>
        <w:t>стоит</w:t>
      </w:r>
      <w:r w:rsidR="008405B1">
        <w:t xml:space="preserve"> </w:t>
      </w:r>
      <w:r>
        <w:t>сложная:</w:t>
      </w:r>
      <w:r w:rsidR="008405B1">
        <w:t xml:space="preserve"> </w:t>
      </w:r>
      <w:r>
        <w:t>в</w:t>
      </w:r>
      <w:r w:rsidR="008405B1">
        <w:t xml:space="preserve"> </w:t>
      </w:r>
      <w:r>
        <w:t>настоящее</w:t>
      </w:r>
      <w:r w:rsidR="008405B1">
        <w:t xml:space="preserve"> </w:t>
      </w:r>
      <w:r>
        <w:t>время</w:t>
      </w:r>
      <w:r w:rsidR="008405B1">
        <w:t xml:space="preserve"> </w:t>
      </w:r>
      <w:r>
        <w:t>подтвержденная</w:t>
      </w:r>
      <w:r w:rsidR="008405B1">
        <w:t xml:space="preserve"> </w:t>
      </w:r>
      <w:r>
        <w:t>грузовая</w:t>
      </w:r>
      <w:r w:rsidR="008405B1">
        <w:t xml:space="preserve"> </w:t>
      </w:r>
      <w:r>
        <w:t>база</w:t>
      </w:r>
      <w:r w:rsidR="008405B1">
        <w:t xml:space="preserve"> </w:t>
      </w:r>
      <w:r>
        <w:t>Севморпути</w:t>
      </w:r>
      <w:r w:rsidR="008405B1">
        <w:t xml:space="preserve"> </w:t>
      </w:r>
      <w:r>
        <w:t>не</w:t>
      </w:r>
      <w:r w:rsidR="008405B1">
        <w:t xml:space="preserve"> </w:t>
      </w:r>
      <w:r>
        <w:t>превышает</w:t>
      </w:r>
      <w:r w:rsidR="008405B1">
        <w:t xml:space="preserve"> </w:t>
      </w:r>
      <w:r>
        <w:t>53</w:t>
      </w:r>
      <w:r w:rsidR="008405B1">
        <w:t xml:space="preserve"> </w:t>
      </w:r>
      <w:r>
        <w:t>млн</w:t>
      </w:r>
      <w:r w:rsidR="008405B1">
        <w:t xml:space="preserve"> </w:t>
      </w:r>
      <w:r>
        <w:t>тонн</w:t>
      </w:r>
      <w:r w:rsidR="008405B1">
        <w:t xml:space="preserve"> </w:t>
      </w:r>
      <w:r>
        <w:t>в</w:t>
      </w:r>
      <w:r w:rsidR="008405B1">
        <w:t xml:space="preserve"> </w:t>
      </w:r>
      <w:r>
        <w:t>год</w:t>
      </w:r>
      <w:r w:rsidR="008405B1">
        <w:t xml:space="preserve"> </w:t>
      </w:r>
      <w:r>
        <w:t>в</w:t>
      </w:r>
      <w:r w:rsidR="008405B1">
        <w:t xml:space="preserve"> </w:t>
      </w:r>
      <w:r>
        <w:t>2024</w:t>
      </w:r>
      <w:r w:rsidR="008405B1">
        <w:t xml:space="preserve"> </w:t>
      </w:r>
      <w:r>
        <w:t>году</w:t>
      </w:r>
      <w:r w:rsidR="008405B1">
        <w:t xml:space="preserve"> </w:t>
      </w:r>
      <w:r>
        <w:t>при</w:t>
      </w:r>
      <w:r w:rsidR="008405B1">
        <w:t xml:space="preserve"> </w:t>
      </w:r>
      <w:r>
        <w:t>целевом</w:t>
      </w:r>
      <w:r w:rsidR="008405B1">
        <w:t xml:space="preserve"> </w:t>
      </w:r>
      <w:r>
        <w:t>показателе</w:t>
      </w:r>
      <w:r w:rsidR="008405B1">
        <w:t xml:space="preserve"> </w:t>
      </w:r>
      <w:r>
        <w:t>в</w:t>
      </w:r>
      <w:r w:rsidR="008405B1">
        <w:t xml:space="preserve"> </w:t>
      </w:r>
      <w:r>
        <w:t>80</w:t>
      </w:r>
      <w:r w:rsidR="008405B1">
        <w:t xml:space="preserve"> </w:t>
      </w:r>
      <w:r>
        <w:t>млн</w:t>
      </w:r>
      <w:r w:rsidR="008405B1">
        <w:t xml:space="preserve"> </w:t>
      </w:r>
      <w:r>
        <w:t>тонн</w:t>
      </w:r>
      <w:r w:rsidR="008405B1">
        <w:t xml:space="preserve"> </w:t>
      </w:r>
      <w:r>
        <w:t>в</w:t>
      </w:r>
      <w:r w:rsidR="008405B1">
        <w:t xml:space="preserve"> </w:t>
      </w:r>
      <w:r>
        <w:t>год.</w:t>
      </w:r>
    </w:p>
    <w:p w14:paraId="5BFF48BF" w14:textId="1159F24B" w:rsidR="009E1434" w:rsidRDefault="009E1434" w:rsidP="009E1434">
      <w:pPr>
        <w:jc w:val="both"/>
      </w:pPr>
      <w:r>
        <w:t>Северная</w:t>
      </w:r>
      <w:r w:rsidR="008405B1">
        <w:t xml:space="preserve"> </w:t>
      </w:r>
      <w:r>
        <w:t>вертикаль</w:t>
      </w:r>
    </w:p>
    <w:p w14:paraId="6B96AD36" w14:textId="65C7D675" w:rsidR="009E1434" w:rsidRDefault="009E1434" w:rsidP="009E1434">
      <w:pPr>
        <w:jc w:val="both"/>
      </w:pPr>
      <w:r>
        <w:t>Новая</w:t>
      </w:r>
      <w:r w:rsidR="008405B1">
        <w:t xml:space="preserve"> </w:t>
      </w:r>
      <w:r>
        <w:t>конструкция</w:t>
      </w:r>
      <w:r w:rsidR="008405B1">
        <w:t xml:space="preserve"> </w:t>
      </w:r>
      <w:r>
        <w:t>системы</w:t>
      </w:r>
      <w:r w:rsidR="008405B1">
        <w:t xml:space="preserve"> </w:t>
      </w:r>
      <w:r>
        <w:t>управления</w:t>
      </w:r>
      <w:r w:rsidR="008405B1">
        <w:t xml:space="preserve"> </w:t>
      </w:r>
      <w:r>
        <w:t>Арктикой</w:t>
      </w:r>
      <w:r w:rsidR="008405B1">
        <w:t xml:space="preserve"> </w:t>
      </w:r>
      <w:r>
        <w:t>в</w:t>
      </w:r>
      <w:r w:rsidR="008405B1">
        <w:t xml:space="preserve"> </w:t>
      </w:r>
      <w:r>
        <w:t>целом</w:t>
      </w:r>
      <w:r w:rsidR="008405B1">
        <w:t xml:space="preserve"> </w:t>
      </w:r>
      <w:r>
        <w:t>сложилась.</w:t>
      </w:r>
      <w:r w:rsidR="008405B1">
        <w:t xml:space="preserve"> </w:t>
      </w:r>
      <w:r>
        <w:t>За</w:t>
      </w:r>
      <w:r w:rsidR="008405B1">
        <w:t xml:space="preserve"> </w:t>
      </w:r>
      <w:r>
        <w:t>развитие</w:t>
      </w:r>
      <w:r w:rsidR="008405B1">
        <w:t xml:space="preserve"> </w:t>
      </w:r>
      <w:r>
        <w:t>Севморпути</w:t>
      </w:r>
      <w:r w:rsidR="008405B1">
        <w:t xml:space="preserve"> </w:t>
      </w:r>
      <w:r>
        <w:t>будут</w:t>
      </w:r>
      <w:r w:rsidR="008405B1">
        <w:t xml:space="preserve"> </w:t>
      </w:r>
      <w:r>
        <w:t>непосредственно</w:t>
      </w:r>
      <w:r w:rsidR="008405B1">
        <w:t xml:space="preserve"> </w:t>
      </w:r>
      <w:r>
        <w:t>отвечать</w:t>
      </w:r>
      <w:r w:rsidR="008405B1">
        <w:t xml:space="preserve"> </w:t>
      </w:r>
      <w:r>
        <w:t>госкорпорация</w:t>
      </w:r>
      <w:r w:rsidR="008405B1">
        <w:t xml:space="preserve"> «</w:t>
      </w:r>
      <w:r>
        <w:t>Росатом</w:t>
      </w:r>
      <w:r w:rsidR="008405B1">
        <w:t xml:space="preserve">» </w:t>
      </w:r>
      <w:r>
        <w:t>и</w:t>
      </w:r>
      <w:r w:rsidR="008405B1">
        <w:t xml:space="preserve"> </w:t>
      </w:r>
      <w:r w:rsidRPr="0021535E">
        <w:rPr>
          <w:b/>
        </w:rPr>
        <w:t>Минтранс</w:t>
      </w:r>
      <w:r w:rsidR="008405B1">
        <w:t xml:space="preserve"> </w:t>
      </w:r>
      <w:r>
        <w:t>России.</w:t>
      </w:r>
    </w:p>
    <w:p w14:paraId="0E7FEB0E" w14:textId="6EE13545" w:rsidR="009E1434" w:rsidRDefault="009E1434" w:rsidP="009E1434">
      <w:pPr>
        <w:jc w:val="both"/>
      </w:pPr>
      <w:r>
        <w:t>Как</w:t>
      </w:r>
      <w:r w:rsidR="008405B1">
        <w:t xml:space="preserve"> </w:t>
      </w:r>
      <w:r>
        <w:t>сообщил</w:t>
      </w:r>
      <w:r w:rsidR="008405B1">
        <w:t xml:space="preserve"> </w:t>
      </w:r>
      <w:r>
        <w:t>в</w:t>
      </w:r>
      <w:r w:rsidR="008405B1">
        <w:t xml:space="preserve"> </w:t>
      </w:r>
      <w:r>
        <w:t>ходе</w:t>
      </w:r>
      <w:r w:rsidR="008405B1">
        <w:t xml:space="preserve"> </w:t>
      </w:r>
      <w:r>
        <w:t>в</w:t>
      </w:r>
      <w:r w:rsidR="008405B1">
        <w:t xml:space="preserve"> </w:t>
      </w:r>
      <w:r>
        <w:t>ходе</w:t>
      </w:r>
      <w:r w:rsidR="008405B1">
        <w:t xml:space="preserve"> </w:t>
      </w:r>
      <w:r>
        <w:t>выступления</w:t>
      </w:r>
      <w:r w:rsidR="008405B1">
        <w:t xml:space="preserve"> </w:t>
      </w:r>
      <w:r>
        <w:t>на</w:t>
      </w:r>
      <w:r w:rsidR="008405B1">
        <w:t xml:space="preserve"> </w:t>
      </w:r>
      <w:r>
        <w:t>II</w:t>
      </w:r>
      <w:r w:rsidR="008405B1">
        <w:t xml:space="preserve"> </w:t>
      </w:r>
      <w:r>
        <w:t>Конгрессе</w:t>
      </w:r>
      <w:r w:rsidR="008405B1">
        <w:t xml:space="preserve"> «</w:t>
      </w:r>
      <w:r>
        <w:t>Гидротехнические</w:t>
      </w:r>
      <w:r w:rsidR="008405B1">
        <w:t xml:space="preserve"> </w:t>
      </w:r>
      <w:r>
        <w:t>сооружения</w:t>
      </w:r>
      <w:r w:rsidR="008405B1">
        <w:t xml:space="preserve"> </w:t>
      </w:r>
      <w:r>
        <w:t>и</w:t>
      </w:r>
      <w:r w:rsidR="008405B1">
        <w:t xml:space="preserve"> </w:t>
      </w:r>
      <w:r>
        <w:t>дноуглубление</w:t>
      </w:r>
      <w:r w:rsidR="008405B1">
        <w:t>»</w:t>
      </w:r>
      <w:r>
        <w:t>,</w:t>
      </w:r>
      <w:r w:rsidR="008405B1">
        <w:t xml:space="preserve"> </w:t>
      </w:r>
      <w:r>
        <w:t>организованном</w:t>
      </w:r>
      <w:r w:rsidR="008405B1">
        <w:t xml:space="preserve"> </w:t>
      </w:r>
      <w:r>
        <w:t>ИАА</w:t>
      </w:r>
      <w:r w:rsidR="008405B1">
        <w:t xml:space="preserve"> «</w:t>
      </w:r>
      <w:r>
        <w:t>ПортНьюс</w:t>
      </w:r>
      <w:r w:rsidR="008405B1">
        <w:t>»</w:t>
      </w:r>
      <w:r>
        <w:t>,</w:t>
      </w:r>
      <w:r w:rsidR="008405B1">
        <w:t xml:space="preserve"> </w:t>
      </w:r>
      <w:r>
        <w:t>заместитель</w:t>
      </w:r>
      <w:r w:rsidR="008405B1">
        <w:t xml:space="preserve"> </w:t>
      </w:r>
      <w:r>
        <w:t>начальника</w:t>
      </w:r>
      <w:r w:rsidR="008405B1">
        <w:t xml:space="preserve"> </w:t>
      </w:r>
      <w:r>
        <w:t>управления</w:t>
      </w:r>
      <w:r w:rsidR="008405B1">
        <w:t xml:space="preserve"> </w:t>
      </w:r>
      <w:r>
        <w:t>развития</w:t>
      </w:r>
      <w:r w:rsidR="008405B1">
        <w:t xml:space="preserve"> </w:t>
      </w:r>
      <w:r>
        <w:t>Севморпути</w:t>
      </w:r>
      <w:r w:rsidR="008405B1">
        <w:t xml:space="preserve"> </w:t>
      </w:r>
      <w:r>
        <w:t>и</w:t>
      </w:r>
      <w:r w:rsidR="008405B1">
        <w:t xml:space="preserve"> </w:t>
      </w:r>
      <w:r>
        <w:t>прибрежных</w:t>
      </w:r>
      <w:r w:rsidR="008405B1">
        <w:t xml:space="preserve"> </w:t>
      </w:r>
      <w:r>
        <w:t>территорий</w:t>
      </w:r>
      <w:r w:rsidR="008405B1">
        <w:t xml:space="preserve"> </w:t>
      </w:r>
      <w:r>
        <w:t>Дирекции</w:t>
      </w:r>
      <w:r w:rsidR="008405B1">
        <w:t xml:space="preserve"> </w:t>
      </w:r>
      <w:r>
        <w:t>Северного</w:t>
      </w:r>
      <w:r w:rsidR="008405B1">
        <w:t xml:space="preserve"> </w:t>
      </w:r>
      <w:r>
        <w:t>морского</w:t>
      </w:r>
      <w:r w:rsidR="008405B1">
        <w:t xml:space="preserve"> </w:t>
      </w:r>
      <w:r>
        <w:t>пути</w:t>
      </w:r>
      <w:r w:rsidR="008405B1">
        <w:t xml:space="preserve"> </w:t>
      </w:r>
      <w:r>
        <w:t>Михаил</w:t>
      </w:r>
      <w:r w:rsidR="008405B1">
        <w:t xml:space="preserve"> </w:t>
      </w:r>
      <w:r>
        <w:t>Белкин,</w:t>
      </w:r>
      <w:r w:rsidR="008405B1">
        <w:t xml:space="preserve"> </w:t>
      </w:r>
      <w:r>
        <w:t>ФГУП</w:t>
      </w:r>
      <w:r w:rsidR="008405B1">
        <w:t xml:space="preserve"> «</w:t>
      </w:r>
      <w:r>
        <w:t>Гидрографическое</w:t>
      </w:r>
      <w:r w:rsidR="008405B1">
        <w:t xml:space="preserve"> </w:t>
      </w:r>
      <w:r>
        <w:t>предприятие</w:t>
      </w:r>
      <w:r w:rsidR="008405B1">
        <w:t>»</w:t>
      </w:r>
      <w:r>
        <w:t>,</w:t>
      </w:r>
      <w:r w:rsidR="008405B1">
        <w:t xml:space="preserve"> </w:t>
      </w:r>
      <w:r>
        <w:t>как</w:t>
      </w:r>
      <w:r w:rsidR="008405B1">
        <w:t xml:space="preserve"> </w:t>
      </w:r>
      <w:r>
        <w:t>и</w:t>
      </w:r>
      <w:r w:rsidR="008405B1">
        <w:t xml:space="preserve"> </w:t>
      </w:r>
      <w:r>
        <w:t>ФГУП</w:t>
      </w:r>
      <w:r w:rsidR="008405B1">
        <w:t xml:space="preserve"> «</w:t>
      </w:r>
      <w:r>
        <w:t>Атомфлот</w:t>
      </w:r>
      <w:r w:rsidR="008405B1">
        <w:t>»</w:t>
      </w:r>
      <w:r>
        <w:t>,</w:t>
      </w:r>
      <w:r w:rsidR="008405B1">
        <w:t xml:space="preserve"> </w:t>
      </w:r>
      <w:r>
        <w:t>будет</w:t>
      </w:r>
      <w:r w:rsidR="008405B1">
        <w:t xml:space="preserve"> </w:t>
      </w:r>
      <w:r>
        <w:t>находиться</w:t>
      </w:r>
      <w:r w:rsidR="008405B1">
        <w:t xml:space="preserve"> </w:t>
      </w:r>
      <w:r>
        <w:t>в</w:t>
      </w:r>
      <w:r w:rsidR="008405B1">
        <w:t xml:space="preserve"> </w:t>
      </w:r>
      <w:r>
        <w:t>ведении</w:t>
      </w:r>
      <w:r w:rsidR="008405B1">
        <w:t xml:space="preserve"> </w:t>
      </w:r>
      <w:r>
        <w:t>данной</w:t>
      </w:r>
      <w:r w:rsidR="008405B1">
        <w:t xml:space="preserve"> </w:t>
      </w:r>
      <w:r>
        <w:t>дирекции,</w:t>
      </w:r>
      <w:r w:rsidR="008405B1">
        <w:t xml:space="preserve"> </w:t>
      </w:r>
      <w:r>
        <w:t>возглавляемой</w:t>
      </w:r>
      <w:r w:rsidR="008405B1">
        <w:t xml:space="preserve"> </w:t>
      </w:r>
      <w:r>
        <w:t>Вячеславом</w:t>
      </w:r>
      <w:r w:rsidR="008405B1">
        <w:t xml:space="preserve"> </w:t>
      </w:r>
      <w:r>
        <w:t>Рукшей.</w:t>
      </w:r>
      <w:r w:rsidR="008405B1">
        <w:t xml:space="preserve">  </w:t>
      </w:r>
    </w:p>
    <w:p w14:paraId="5C692411" w14:textId="4124E3B5" w:rsidR="009E1434" w:rsidRDefault="009E1434" w:rsidP="009E1434">
      <w:pPr>
        <w:jc w:val="both"/>
      </w:pPr>
      <w:r>
        <w:lastRenderedPageBreak/>
        <w:t>Как</w:t>
      </w:r>
      <w:r w:rsidR="008405B1">
        <w:t xml:space="preserve"> </w:t>
      </w:r>
      <w:r>
        <w:t>пояснил</w:t>
      </w:r>
      <w:r w:rsidR="008405B1">
        <w:t xml:space="preserve"> </w:t>
      </w:r>
      <w:r>
        <w:t>Михаил</w:t>
      </w:r>
      <w:r w:rsidR="008405B1">
        <w:t xml:space="preserve"> </w:t>
      </w:r>
      <w:r>
        <w:t>Белкин,</w:t>
      </w:r>
      <w:r w:rsidR="008405B1">
        <w:t xml:space="preserve"> «</w:t>
      </w:r>
      <w:r>
        <w:t>Гидрографическое</w:t>
      </w:r>
      <w:r w:rsidR="008405B1">
        <w:t xml:space="preserve"> </w:t>
      </w:r>
      <w:r>
        <w:t>предприятие</w:t>
      </w:r>
      <w:r w:rsidR="008405B1">
        <w:t xml:space="preserve">» </w:t>
      </w:r>
      <w:r>
        <w:t>в</w:t>
      </w:r>
      <w:r w:rsidR="008405B1">
        <w:t xml:space="preserve"> </w:t>
      </w:r>
      <w:r>
        <w:t>ведении</w:t>
      </w:r>
      <w:r w:rsidR="008405B1">
        <w:t xml:space="preserve"> «</w:t>
      </w:r>
      <w:r>
        <w:t>Росатома</w:t>
      </w:r>
      <w:r w:rsidR="008405B1">
        <w:t xml:space="preserve">» </w:t>
      </w:r>
      <w:r>
        <w:t>будет</w:t>
      </w:r>
      <w:r w:rsidR="008405B1">
        <w:t xml:space="preserve"> </w:t>
      </w:r>
      <w:r>
        <w:t>заниматься</w:t>
      </w:r>
      <w:r w:rsidR="008405B1">
        <w:t xml:space="preserve"> </w:t>
      </w:r>
      <w:r>
        <w:t>навигационно-гидрографическим</w:t>
      </w:r>
      <w:r w:rsidR="008405B1">
        <w:t xml:space="preserve"> </w:t>
      </w:r>
      <w:r>
        <w:t>обеспечением</w:t>
      </w:r>
      <w:r w:rsidR="008405B1">
        <w:t xml:space="preserve"> </w:t>
      </w:r>
      <w:r>
        <w:t>(издавать</w:t>
      </w:r>
      <w:r w:rsidR="008405B1">
        <w:t xml:space="preserve"> </w:t>
      </w:r>
      <w:r>
        <w:t>рекомендации</w:t>
      </w:r>
      <w:r w:rsidR="008405B1">
        <w:t xml:space="preserve"> </w:t>
      </w:r>
      <w:r>
        <w:t>по</w:t>
      </w:r>
      <w:r w:rsidR="008405B1">
        <w:t xml:space="preserve"> </w:t>
      </w:r>
      <w:r>
        <w:t>маршрутам</w:t>
      </w:r>
      <w:r w:rsidR="008405B1">
        <w:t xml:space="preserve"> </w:t>
      </w:r>
      <w:r>
        <w:t>судов,</w:t>
      </w:r>
      <w:r w:rsidR="008405B1">
        <w:t xml:space="preserve"> </w:t>
      </w:r>
      <w:r>
        <w:t>системам</w:t>
      </w:r>
      <w:r w:rsidR="008405B1">
        <w:t xml:space="preserve"> </w:t>
      </w:r>
      <w:r>
        <w:t>позиционирования</w:t>
      </w:r>
      <w:r w:rsidR="008405B1">
        <w:t xml:space="preserve"> </w:t>
      </w:r>
      <w:r>
        <w:t>судов),</w:t>
      </w:r>
      <w:r w:rsidR="008405B1">
        <w:t xml:space="preserve"> </w:t>
      </w:r>
      <w:r>
        <w:t>управлением</w:t>
      </w:r>
      <w:r w:rsidR="008405B1">
        <w:t xml:space="preserve"> </w:t>
      </w:r>
      <w:r>
        <w:t>и</w:t>
      </w:r>
      <w:r w:rsidR="008405B1">
        <w:t xml:space="preserve"> </w:t>
      </w:r>
      <w:r>
        <w:t>строительством</w:t>
      </w:r>
      <w:r w:rsidR="008405B1">
        <w:t xml:space="preserve"> </w:t>
      </w:r>
      <w:r>
        <w:t>специализированной</w:t>
      </w:r>
      <w:r w:rsidR="008405B1">
        <w:t xml:space="preserve"> </w:t>
      </w:r>
      <w:r>
        <w:t>инфраструктуры</w:t>
      </w:r>
      <w:r w:rsidR="008405B1">
        <w:t xml:space="preserve"> </w:t>
      </w:r>
      <w:r>
        <w:t>на</w:t>
      </w:r>
      <w:r w:rsidR="008405B1">
        <w:t xml:space="preserve"> </w:t>
      </w:r>
      <w:r>
        <w:t>Северном</w:t>
      </w:r>
      <w:r w:rsidR="008405B1">
        <w:t xml:space="preserve"> </w:t>
      </w:r>
      <w:r>
        <w:t>морском</w:t>
      </w:r>
      <w:r w:rsidR="008405B1">
        <w:t xml:space="preserve"> </w:t>
      </w:r>
      <w:r>
        <w:t>пути</w:t>
      </w:r>
      <w:r w:rsidR="008405B1">
        <w:t xml:space="preserve"> </w:t>
      </w:r>
      <w:r>
        <w:t>(морские</w:t>
      </w:r>
      <w:r w:rsidR="008405B1">
        <w:t xml:space="preserve"> </w:t>
      </w:r>
      <w:r>
        <w:t>каналы,</w:t>
      </w:r>
      <w:r w:rsidR="008405B1">
        <w:t xml:space="preserve"> </w:t>
      </w:r>
      <w:r>
        <w:t>система</w:t>
      </w:r>
      <w:r w:rsidR="008405B1">
        <w:t xml:space="preserve"> </w:t>
      </w:r>
      <w:r>
        <w:t>управления</w:t>
      </w:r>
      <w:r w:rsidR="008405B1">
        <w:t xml:space="preserve"> </w:t>
      </w:r>
      <w:r>
        <w:t>движением</w:t>
      </w:r>
      <w:r w:rsidR="008405B1">
        <w:t xml:space="preserve"> </w:t>
      </w:r>
      <w:r>
        <w:t>судов</w:t>
      </w:r>
      <w:r w:rsidR="008405B1">
        <w:t xml:space="preserve"> </w:t>
      </w:r>
      <w:r>
        <w:t>и</w:t>
      </w:r>
      <w:r w:rsidR="008405B1">
        <w:t xml:space="preserve"> </w:t>
      </w:r>
      <w:r>
        <w:t>гидротехнические</w:t>
      </w:r>
      <w:r w:rsidR="008405B1">
        <w:t xml:space="preserve"> </w:t>
      </w:r>
      <w:r>
        <w:t>сооружения).</w:t>
      </w:r>
    </w:p>
    <w:p w14:paraId="489991EB" w14:textId="52C7C8DA" w:rsidR="009E1434" w:rsidRDefault="009E1434" w:rsidP="009E1434">
      <w:pPr>
        <w:jc w:val="both"/>
      </w:pPr>
      <w:r>
        <w:t>Присутствовавшая</w:t>
      </w:r>
      <w:r w:rsidR="008405B1">
        <w:t xml:space="preserve"> </w:t>
      </w:r>
      <w:r>
        <w:t>на</w:t>
      </w:r>
      <w:r w:rsidR="008405B1">
        <w:t xml:space="preserve"> </w:t>
      </w:r>
      <w:r>
        <w:t>Конгрессе</w:t>
      </w:r>
      <w:r w:rsidR="008405B1">
        <w:t xml:space="preserve"> </w:t>
      </w:r>
      <w:r>
        <w:t>заместитель</w:t>
      </w:r>
      <w:r w:rsidR="008405B1">
        <w:t xml:space="preserve"> </w:t>
      </w:r>
      <w:r>
        <w:t>руководителя</w:t>
      </w:r>
      <w:r w:rsidR="008405B1">
        <w:t xml:space="preserve"> </w:t>
      </w:r>
      <w:r w:rsidRPr="0021535E">
        <w:rPr>
          <w:b/>
        </w:rPr>
        <w:t>Росморречфлот</w:t>
      </w:r>
      <w:r>
        <w:t>а</w:t>
      </w:r>
      <w:r w:rsidR="008405B1">
        <w:t xml:space="preserve"> </w:t>
      </w:r>
      <w:r>
        <w:t>Надежда</w:t>
      </w:r>
      <w:r w:rsidR="008405B1">
        <w:t xml:space="preserve"> </w:t>
      </w:r>
      <w:r>
        <w:t>Жихарева</w:t>
      </w:r>
      <w:r w:rsidR="008405B1">
        <w:t xml:space="preserve"> </w:t>
      </w:r>
      <w:r>
        <w:t>подтвердила,</w:t>
      </w:r>
      <w:r w:rsidR="008405B1">
        <w:t xml:space="preserve"> </w:t>
      </w:r>
      <w:r>
        <w:t>что</w:t>
      </w:r>
      <w:r w:rsidR="008405B1">
        <w:t xml:space="preserve"> </w:t>
      </w:r>
      <w:r>
        <w:t>решение</w:t>
      </w:r>
      <w:r w:rsidR="008405B1">
        <w:t xml:space="preserve"> </w:t>
      </w:r>
      <w:r>
        <w:t>о</w:t>
      </w:r>
      <w:r w:rsidR="008405B1">
        <w:t xml:space="preserve"> </w:t>
      </w:r>
      <w:r>
        <w:t>передаче</w:t>
      </w:r>
      <w:r w:rsidR="008405B1">
        <w:t xml:space="preserve"> </w:t>
      </w:r>
      <w:r>
        <w:t>предприятия</w:t>
      </w:r>
      <w:r w:rsidR="008405B1">
        <w:t xml:space="preserve"> </w:t>
      </w:r>
      <w:r>
        <w:t>в</w:t>
      </w:r>
      <w:r w:rsidR="008405B1">
        <w:t xml:space="preserve"> «</w:t>
      </w:r>
      <w:r>
        <w:t>Росатом</w:t>
      </w:r>
      <w:r w:rsidR="008405B1">
        <w:t xml:space="preserve">» </w:t>
      </w:r>
      <w:r>
        <w:t>министром</w:t>
      </w:r>
      <w:r w:rsidR="008405B1">
        <w:t xml:space="preserve"> </w:t>
      </w:r>
      <w:r>
        <w:t>принято.</w:t>
      </w:r>
    </w:p>
    <w:p w14:paraId="467FB3DF" w14:textId="0C0D90CB" w:rsidR="009E1434" w:rsidRDefault="009E1434" w:rsidP="009E1434">
      <w:pPr>
        <w:jc w:val="both"/>
      </w:pPr>
      <w:r>
        <w:t>В</w:t>
      </w:r>
      <w:r w:rsidR="008405B1">
        <w:t xml:space="preserve"> </w:t>
      </w:r>
      <w:r>
        <w:t>свою</w:t>
      </w:r>
      <w:r w:rsidR="008405B1">
        <w:t xml:space="preserve"> </w:t>
      </w:r>
      <w:r>
        <w:t>очередь,</w:t>
      </w:r>
      <w:r w:rsidR="008405B1">
        <w:t xml:space="preserve"> «</w:t>
      </w:r>
      <w:r>
        <w:t>Атомфлот</w:t>
      </w:r>
      <w:r w:rsidR="008405B1">
        <w:t xml:space="preserve">» </w:t>
      </w:r>
      <w:r>
        <w:t>будет</w:t>
      </w:r>
      <w:r w:rsidR="008405B1">
        <w:t xml:space="preserve"> </w:t>
      </w:r>
      <w:r>
        <w:t>заниматься</w:t>
      </w:r>
      <w:r w:rsidR="008405B1">
        <w:t xml:space="preserve"> </w:t>
      </w:r>
      <w:r>
        <w:t>информационным</w:t>
      </w:r>
      <w:r w:rsidR="008405B1">
        <w:t xml:space="preserve"> </w:t>
      </w:r>
      <w:r>
        <w:t>обеспечением</w:t>
      </w:r>
      <w:r w:rsidR="008405B1">
        <w:t xml:space="preserve"> </w:t>
      </w:r>
      <w:r>
        <w:t>арктического</w:t>
      </w:r>
      <w:r w:rsidR="008405B1">
        <w:t xml:space="preserve"> </w:t>
      </w:r>
      <w:r>
        <w:t>судоходства,</w:t>
      </w:r>
      <w:r w:rsidR="008405B1">
        <w:t xml:space="preserve"> </w:t>
      </w:r>
      <w:r>
        <w:t>ледокольной</w:t>
      </w:r>
      <w:r w:rsidR="008405B1">
        <w:t xml:space="preserve"> </w:t>
      </w:r>
      <w:r>
        <w:t>проводкой</w:t>
      </w:r>
      <w:r w:rsidR="008405B1">
        <w:t xml:space="preserve"> </w:t>
      </w:r>
      <w:r>
        <w:t>судов,</w:t>
      </w:r>
      <w:r w:rsidR="008405B1">
        <w:t xml:space="preserve"> </w:t>
      </w:r>
      <w:r>
        <w:t>предоставлять</w:t>
      </w:r>
      <w:r w:rsidR="008405B1">
        <w:t xml:space="preserve"> </w:t>
      </w:r>
      <w:r>
        <w:t>портовые</w:t>
      </w:r>
      <w:r w:rsidR="008405B1">
        <w:t xml:space="preserve"> </w:t>
      </w:r>
      <w:r>
        <w:t>и</w:t>
      </w:r>
      <w:r w:rsidR="008405B1">
        <w:t xml:space="preserve"> </w:t>
      </w:r>
      <w:r>
        <w:t>лоцманские</w:t>
      </w:r>
      <w:r w:rsidR="008405B1">
        <w:t xml:space="preserve"> </w:t>
      </w:r>
      <w:r>
        <w:t>услуги,</w:t>
      </w:r>
      <w:r w:rsidR="008405B1">
        <w:t xml:space="preserve"> </w:t>
      </w:r>
      <w:r>
        <w:t>обеспечивать</w:t>
      </w:r>
      <w:r w:rsidR="008405B1">
        <w:t xml:space="preserve"> </w:t>
      </w:r>
      <w:r>
        <w:t>аварийно-спасательную</w:t>
      </w:r>
      <w:r w:rsidR="008405B1">
        <w:t xml:space="preserve"> </w:t>
      </w:r>
      <w:r>
        <w:t>готовность,</w:t>
      </w:r>
      <w:r w:rsidR="008405B1">
        <w:t xml:space="preserve"> </w:t>
      </w:r>
      <w:r>
        <w:t>эксплуатировать</w:t>
      </w:r>
      <w:r w:rsidR="008405B1">
        <w:t xml:space="preserve"> </w:t>
      </w:r>
      <w:r>
        <w:t>атомные</w:t>
      </w:r>
      <w:r w:rsidR="008405B1">
        <w:t xml:space="preserve"> </w:t>
      </w:r>
      <w:r>
        <w:t>ледоколы</w:t>
      </w:r>
      <w:r w:rsidR="008405B1">
        <w:t xml:space="preserve"> </w:t>
      </w:r>
      <w:r>
        <w:t>и</w:t>
      </w:r>
      <w:r w:rsidR="008405B1">
        <w:t xml:space="preserve"> </w:t>
      </w:r>
      <w:r>
        <w:t>вспомогательный</w:t>
      </w:r>
      <w:r w:rsidR="008405B1">
        <w:t xml:space="preserve"> </w:t>
      </w:r>
      <w:r>
        <w:t>флот.</w:t>
      </w:r>
    </w:p>
    <w:p w14:paraId="2C244123" w14:textId="318D0025" w:rsidR="009E1434" w:rsidRDefault="009E1434" w:rsidP="009E1434">
      <w:pPr>
        <w:jc w:val="both"/>
      </w:pPr>
      <w:r>
        <w:t>Как</w:t>
      </w:r>
      <w:r w:rsidR="008405B1">
        <w:t xml:space="preserve"> </w:t>
      </w:r>
      <w:r>
        <w:t>сообщил</w:t>
      </w:r>
      <w:r w:rsidR="008405B1">
        <w:t xml:space="preserve"> </w:t>
      </w:r>
      <w:r>
        <w:t>в</w:t>
      </w:r>
      <w:r w:rsidR="008405B1">
        <w:t xml:space="preserve"> </w:t>
      </w:r>
      <w:r>
        <w:t>ходе</w:t>
      </w:r>
      <w:r w:rsidR="008405B1">
        <w:t xml:space="preserve"> </w:t>
      </w:r>
      <w:r>
        <w:t>Конгресса</w:t>
      </w:r>
      <w:r w:rsidR="008405B1">
        <w:t xml:space="preserve"> </w:t>
      </w:r>
      <w:r>
        <w:t>генеральный</w:t>
      </w:r>
      <w:r w:rsidR="008405B1">
        <w:t xml:space="preserve"> </w:t>
      </w:r>
      <w:r>
        <w:t>директор</w:t>
      </w:r>
      <w:r w:rsidR="008405B1">
        <w:t xml:space="preserve"> </w:t>
      </w:r>
      <w:r>
        <w:t>ФГУП</w:t>
      </w:r>
      <w:r w:rsidR="008405B1">
        <w:t xml:space="preserve"> «</w:t>
      </w:r>
      <w:r w:rsidRPr="0021535E">
        <w:rPr>
          <w:b/>
        </w:rPr>
        <w:t>Росморпорт</w:t>
      </w:r>
      <w:r w:rsidR="008405B1">
        <w:t xml:space="preserve">» </w:t>
      </w:r>
      <w:r>
        <w:t>Андрей</w:t>
      </w:r>
      <w:r w:rsidR="008405B1">
        <w:t xml:space="preserve"> </w:t>
      </w:r>
      <w:r>
        <w:t>Лаврищев,</w:t>
      </w:r>
      <w:r w:rsidR="008405B1">
        <w:t xml:space="preserve"> </w:t>
      </w:r>
      <w:r>
        <w:t>система</w:t>
      </w:r>
      <w:r w:rsidR="008405B1">
        <w:t xml:space="preserve"> </w:t>
      </w:r>
      <w:r>
        <w:t>управления</w:t>
      </w:r>
      <w:r w:rsidR="008405B1">
        <w:t xml:space="preserve"> </w:t>
      </w:r>
      <w:r>
        <w:t>движением</w:t>
      </w:r>
      <w:r w:rsidR="008405B1">
        <w:t xml:space="preserve"> </w:t>
      </w:r>
      <w:r>
        <w:t>судов,</w:t>
      </w:r>
      <w:r w:rsidR="008405B1">
        <w:t xml:space="preserve"> </w:t>
      </w:r>
      <w:r>
        <w:t>автоматическая</w:t>
      </w:r>
      <w:r w:rsidR="008405B1">
        <w:t xml:space="preserve"> </w:t>
      </w:r>
      <w:r>
        <w:t>идентификационная</w:t>
      </w:r>
      <w:r w:rsidR="008405B1">
        <w:t xml:space="preserve"> </w:t>
      </w:r>
      <w:r>
        <w:t>система</w:t>
      </w:r>
      <w:r w:rsidR="008405B1">
        <w:t xml:space="preserve"> </w:t>
      </w:r>
      <w:r>
        <w:t>(АИС),</w:t>
      </w:r>
      <w:r w:rsidR="008405B1">
        <w:t xml:space="preserve"> </w:t>
      </w:r>
      <w:r>
        <w:t>лоцманская</w:t>
      </w:r>
      <w:r w:rsidR="008405B1">
        <w:t xml:space="preserve"> </w:t>
      </w:r>
      <w:r>
        <w:t>служба</w:t>
      </w:r>
      <w:r w:rsidR="008405B1">
        <w:t xml:space="preserve"> «</w:t>
      </w:r>
      <w:r w:rsidRPr="0021535E">
        <w:rPr>
          <w:b/>
        </w:rPr>
        <w:t>Росморпорт</w:t>
      </w:r>
      <w:r>
        <w:t>а</w:t>
      </w:r>
      <w:r w:rsidR="008405B1">
        <w:t xml:space="preserve">» </w:t>
      </w:r>
      <w:r>
        <w:t>в</w:t>
      </w:r>
      <w:r w:rsidR="008405B1">
        <w:t xml:space="preserve"> </w:t>
      </w:r>
      <w:r>
        <w:t>Арктике</w:t>
      </w:r>
      <w:r w:rsidR="008405B1">
        <w:t xml:space="preserve"> </w:t>
      </w:r>
      <w:r>
        <w:t>останутся</w:t>
      </w:r>
      <w:r w:rsidR="008405B1">
        <w:t xml:space="preserve"> </w:t>
      </w:r>
      <w:r>
        <w:t>в</w:t>
      </w:r>
      <w:r w:rsidR="008405B1">
        <w:t xml:space="preserve"> </w:t>
      </w:r>
      <w:r>
        <w:t>ведении</w:t>
      </w:r>
      <w:r w:rsidR="008405B1">
        <w:t xml:space="preserve"> </w:t>
      </w:r>
      <w:r>
        <w:t>данного</w:t>
      </w:r>
      <w:r w:rsidR="008405B1">
        <w:t xml:space="preserve"> </w:t>
      </w:r>
      <w:r>
        <w:t>предприятия.</w:t>
      </w:r>
    </w:p>
    <w:p w14:paraId="05E3AE5D" w14:textId="198B7CEC" w:rsidR="009E1434" w:rsidRDefault="009E1434" w:rsidP="009E1434">
      <w:pPr>
        <w:jc w:val="both"/>
      </w:pPr>
      <w:r>
        <w:t>За</w:t>
      </w:r>
      <w:r w:rsidR="008405B1">
        <w:t xml:space="preserve"> </w:t>
      </w:r>
      <w:r w:rsidRPr="0021535E">
        <w:rPr>
          <w:b/>
        </w:rPr>
        <w:t>Минтрансом</w:t>
      </w:r>
      <w:r w:rsidR="008405B1">
        <w:t xml:space="preserve"> </w:t>
      </w:r>
      <w:r>
        <w:t>на</w:t>
      </w:r>
      <w:r w:rsidR="008405B1">
        <w:t xml:space="preserve"> </w:t>
      </w:r>
      <w:r>
        <w:t>Севморпути</w:t>
      </w:r>
      <w:r w:rsidR="008405B1">
        <w:t xml:space="preserve"> </w:t>
      </w:r>
      <w:r>
        <w:t>сохраняются</w:t>
      </w:r>
      <w:r w:rsidR="008405B1">
        <w:t xml:space="preserve"> </w:t>
      </w:r>
      <w:r>
        <w:t>функции</w:t>
      </w:r>
      <w:r w:rsidR="008405B1">
        <w:t xml:space="preserve"> </w:t>
      </w:r>
      <w:r>
        <w:t>нормативного</w:t>
      </w:r>
      <w:r w:rsidR="008405B1">
        <w:t xml:space="preserve"> </w:t>
      </w:r>
      <w:r>
        <w:t>регулирования</w:t>
      </w:r>
      <w:r w:rsidR="008405B1">
        <w:t xml:space="preserve"> </w:t>
      </w:r>
      <w:r>
        <w:t>судоходства,</w:t>
      </w:r>
      <w:r w:rsidR="008405B1">
        <w:t xml:space="preserve"> </w:t>
      </w:r>
      <w:r>
        <w:t>обеспечения</w:t>
      </w:r>
      <w:r w:rsidR="008405B1">
        <w:t xml:space="preserve"> </w:t>
      </w:r>
      <w:r>
        <w:t>выполнения</w:t>
      </w:r>
      <w:r w:rsidR="008405B1">
        <w:t xml:space="preserve"> </w:t>
      </w:r>
      <w:r>
        <w:t>международных</w:t>
      </w:r>
      <w:r w:rsidR="008405B1">
        <w:t xml:space="preserve"> </w:t>
      </w:r>
      <w:r>
        <w:t>обязательств,</w:t>
      </w:r>
      <w:r w:rsidR="008405B1">
        <w:t xml:space="preserve"> </w:t>
      </w:r>
      <w:r>
        <w:t>федерального</w:t>
      </w:r>
      <w:r w:rsidR="008405B1">
        <w:t xml:space="preserve"> </w:t>
      </w:r>
      <w:r>
        <w:t>государственного</w:t>
      </w:r>
      <w:r w:rsidR="008405B1">
        <w:t xml:space="preserve"> </w:t>
      </w:r>
      <w:r>
        <w:t>контроля</w:t>
      </w:r>
      <w:r w:rsidR="008405B1">
        <w:t xml:space="preserve"> </w:t>
      </w:r>
      <w:r>
        <w:t>в</w:t>
      </w:r>
      <w:r w:rsidR="008405B1">
        <w:t xml:space="preserve"> </w:t>
      </w:r>
      <w:r>
        <w:t>сфере</w:t>
      </w:r>
      <w:r w:rsidR="008405B1">
        <w:t xml:space="preserve"> </w:t>
      </w:r>
      <w:r>
        <w:t>транспорта,</w:t>
      </w:r>
      <w:r w:rsidR="008405B1">
        <w:t xml:space="preserve"> </w:t>
      </w:r>
      <w:r>
        <w:t>госпортконтроля,</w:t>
      </w:r>
      <w:r w:rsidR="008405B1">
        <w:t xml:space="preserve"> </w:t>
      </w:r>
      <w:r>
        <w:t>нормативно-правового</w:t>
      </w:r>
      <w:r w:rsidR="008405B1">
        <w:t xml:space="preserve"> </w:t>
      </w:r>
      <w:r>
        <w:t>регулирования</w:t>
      </w:r>
      <w:r w:rsidR="008405B1">
        <w:t xml:space="preserve"> </w:t>
      </w:r>
      <w:r>
        <w:t>и</w:t>
      </w:r>
      <w:r w:rsidR="008405B1">
        <w:t xml:space="preserve"> </w:t>
      </w:r>
      <w:r>
        <w:t>контроля</w:t>
      </w:r>
      <w:r w:rsidR="008405B1">
        <w:t xml:space="preserve"> </w:t>
      </w:r>
      <w:r>
        <w:t>обеспечения</w:t>
      </w:r>
      <w:r w:rsidR="008405B1">
        <w:t xml:space="preserve"> </w:t>
      </w:r>
      <w:r>
        <w:t>безопасности</w:t>
      </w:r>
      <w:r w:rsidR="008405B1">
        <w:t xml:space="preserve"> </w:t>
      </w:r>
      <w:r>
        <w:t>мореплавания,</w:t>
      </w:r>
      <w:r w:rsidR="008405B1">
        <w:t xml:space="preserve"> </w:t>
      </w:r>
      <w:r>
        <w:t>управления</w:t>
      </w:r>
      <w:r w:rsidR="008405B1">
        <w:t xml:space="preserve"> </w:t>
      </w:r>
      <w:r>
        <w:t>капитанами</w:t>
      </w:r>
      <w:r w:rsidR="008405B1">
        <w:t xml:space="preserve"> </w:t>
      </w:r>
      <w:r>
        <w:t>морских</w:t>
      </w:r>
      <w:r w:rsidR="008405B1">
        <w:t xml:space="preserve"> </w:t>
      </w:r>
      <w:r>
        <w:t>портов,</w:t>
      </w:r>
      <w:r w:rsidR="008405B1">
        <w:t xml:space="preserve"> </w:t>
      </w:r>
      <w:r>
        <w:t>утверждения</w:t>
      </w:r>
      <w:r w:rsidR="008405B1">
        <w:t xml:space="preserve"> </w:t>
      </w:r>
      <w:r>
        <w:t>перечня</w:t>
      </w:r>
      <w:r w:rsidR="008405B1">
        <w:t xml:space="preserve"> </w:t>
      </w:r>
      <w:r>
        <w:t>портовых</w:t>
      </w:r>
      <w:r w:rsidR="008405B1">
        <w:t xml:space="preserve"> </w:t>
      </w:r>
      <w:r>
        <w:t>сборов.</w:t>
      </w:r>
      <w:r w:rsidR="008405B1">
        <w:t xml:space="preserve"> </w:t>
      </w:r>
      <w:r>
        <w:t>По</w:t>
      </w:r>
      <w:r w:rsidR="008405B1">
        <w:t xml:space="preserve"> </w:t>
      </w:r>
      <w:r>
        <w:t>согласованию</w:t>
      </w:r>
      <w:r w:rsidR="008405B1">
        <w:t xml:space="preserve"> </w:t>
      </w:r>
      <w:r>
        <w:t>с</w:t>
      </w:r>
      <w:r w:rsidR="008405B1">
        <w:t xml:space="preserve"> «</w:t>
      </w:r>
      <w:r>
        <w:t>Росатомом</w:t>
      </w:r>
      <w:r w:rsidR="008405B1">
        <w:t xml:space="preserve">» </w:t>
      </w:r>
      <w:r w:rsidRPr="0021535E">
        <w:rPr>
          <w:b/>
        </w:rPr>
        <w:t>Минтранс</w:t>
      </w:r>
      <w:r w:rsidR="008405B1">
        <w:t xml:space="preserve"> </w:t>
      </w:r>
      <w:r>
        <w:t>будет</w:t>
      </w:r>
      <w:r w:rsidR="008405B1">
        <w:t xml:space="preserve"> </w:t>
      </w:r>
      <w:r>
        <w:t>утверждать</w:t>
      </w:r>
      <w:r w:rsidR="008405B1">
        <w:t xml:space="preserve"> </w:t>
      </w:r>
      <w:r>
        <w:t>Обязательные</w:t>
      </w:r>
      <w:r w:rsidR="008405B1">
        <w:t xml:space="preserve"> </w:t>
      </w:r>
      <w:r>
        <w:t>постановления</w:t>
      </w:r>
      <w:r w:rsidR="008405B1">
        <w:t xml:space="preserve"> </w:t>
      </w:r>
      <w:r>
        <w:t>в</w:t>
      </w:r>
      <w:r w:rsidR="008405B1">
        <w:t xml:space="preserve"> </w:t>
      </w:r>
      <w:r>
        <w:t>морских</w:t>
      </w:r>
      <w:r w:rsidR="008405B1">
        <w:t xml:space="preserve"> </w:t>
      </w:r>
      <w:r>
        <w:t>портах,</w:t>
      </w:r>
      <w:r w:rsidR="008405B1">
        <w:t xml:space="preserve"> </w:t>
      </w:r>
      <w:r>
        <w:t>Правила</w:t>
      </w:r>
      <w:r w:rsidR="008405B1">
        <w:t xml:space="preserve"> </w:t>
      </w:r>
      <w:r>
        <w:t>ледокольной</w:t>
      </w:r>
      <w:r w:rsidR="008405B1">
        <w:t xml:space="preserve"> </w:t>
      </w:r>
      <w:r>
        <w:t>проводки</w:t>
      </w:r>
      <w:r w:rsidR="008405B1">
        <w:t xml:space="preserve"> </w:t>
      </w:r>
      <w:r>
        <w:t>судов</w:t>
      </w:r>
      <w:r w:rsidR="008405B1">
        <w:t xml:space="preserve"> </w:t>
      </w:r>
      <w:r>
        <w:t>и</w:t>
      </w:r>
      <w:r w:rsidR="008405B1">
        <w:t xml:space="preserve"> </w:t>
      </w:r>
      <w:r>
        <w:t>ледовой</w:t>
      </w:r>
      <w:r w:rsidR="008405B1">
        <w:t xml:space="preserve"> </w:t>
      </w:r>
      <w:r>
        <w:t>лоцманской</w:t>
      </w:r>
      <w:r w:rsidR="008405B1">
        <w:t xml:space="preserve"> </w:t>
      </w:r>
      <w:r>
        <w:t>проводки,</w:t>
      </w:r>
      <w:r w:rsidR="008405B1">
        <w:t xml:space="preserve"> </w:t>
      </w:r>
      <w:r>
        <w:t>Перечень</w:t>
      </w:r>
      <w:r w:rsidR="008405B1">
        <w:t xml:space="preserve"> </w:t>
      </w:r>
      <w:r>
        <w:t>портовых</w:t>
      </w:r>
      <w:r w:rsidR="008405B1">
        <w:t xml:space="preserve"> </w:t>
      </w:r>
      <w:r>
        <w:t>сборов,</w:t>
      </w:r>
      <w:r w:rsidR="008405B1">
        <w:t xml:space="preserve"> </w:t>
      </w:r>
      <w:r>
        <w:t>решения</w:t>
      </w:r>
      <w:r w:rsidR="008405B1">
        <w:t xml:space="preserve"> </w:t>
      </w:r>
      <w:r>
        <w:t>об</w:t>
      </w:r>
      <w:r w:rsidR="008405B1">
        <w:t xml:space="preserve"> </w:t>
      </w:r>
      <w:r>
        <w:t>открытии</w:t>
      </w:r>
      <w:r w:rsidR="008405B1">
        <w:t xml:space="preserve"> </w:t>
      </w:r>
      <w:r>
        <w:t>морских</w:t>
      </w:r>
      <w:r w:rsidR="008405B1">
        <w:t xml:space="preserve"> </w:t>
      </w:r>
      <w:r>
        <w:t>портов</w:t>
      </w:r>
      <w:r w:rsidR="008405B1">
        <w:t xml:space="preserve"> </w:t>
      </w:r>
      <w:r>
        <w:t>и</w:t>
      </w:r>
      <w:r w:rsidR="008405B1">
        <w:t xml:space="preserve"> </w:t>
      </w:r>
      <w:r>
        <w:t>т</w:t>
      </w:r>
      <w:r w:rsidR="008405B1">
        <w:t xml:space="preserve"> </w:t>
      </w:r>
      <w:r>
        <w:t>д.</w:t>
      </w:r>
    </w:p>
    <w:p w14:paraId="0AA4E6AD" w14:textId="00AA4FF8" w:rsidR="009E1434" w:rsidRDefault="009E1434" w:rsidP="009E1434">
      <w:pPr>
        <w:jc w:val="both"/>
      </w:pPr>
      <w:r>
        <w:t>Помимо</w:t>
      </w:r>
      <w:r w:rsidR="008405B1">
        <w:t xml:space="preserve"> «</w:t>
      </w:r>
      <w:r>
        <w:t>Росатома</w:t>
      </w:r>
      <w:r w:rsidR="008405B1">
        <w:t xml:space="preserve">» </w:t>
      </w:r>
      <w:r>
        <w:t>и</w:t>
      </w:r>
      <w:r w:rsidR="008405B1">
        <w:t xml:space="preserve"> </w:t>
      </w:r>
      <w:r w:rsidRPr="0021535E">
        <w:rPr>
          <w:b/>
        </w:rPr>
        <w:t>Минтранса</w:t>
      </w:r>
      <w:r w:rsidR="008405B1">
        <w:t xml:space="preserve"> </w:t>
      </w:r>
      <w:r>
        <w:t>арктическими</w:t>
      </w:r>
      <w:r w:rsidR="008405B1">
        <w:t xml:space="preserve"> </w:t>
      </w:r>
      <w:r>
        <w:t>вопросами</w:t>
      </w:r>
      <w:r w:rsidR="008405B1">
        <w:t xml:space="preserve"> </w:t>
      </w:r>
      <w:r>
        <w:t>будет</w:t>
      </w:r>
      <w:r w:rsidR="008405B1">
        <w:t xml:space="preserve"> </w:t>
      </w:r>
      <w:r>
        <w:t>заниматься</w:t>
      </w:r>
      <w:r w:rsidR="008405B1">
        <w:t xml:space="preserve"> </w:t>
      </w:r>
      <w:r>
        <w:t>Минвостокразвития,</w:t>
      </w:r>
      <w:r w:rsidR="008405B1">
        <w:t xml:space="preserve"> </w:t>
      </w:r>
      <w:r>
        <w:t>которое</w:t>
      </w:r>
      <w:r w:rsidR="008405B1">
        <w:t xml:space="preserve"> </w:t>
      </w:r>
      <w:r>
        <w:t>из-за</w:t>
      </w:r>
      <w:r w:rsidR="008405B1">
        <w:t xml:space="preserve"> </w:t>
      </w:r>
      <w:r>
        <w:t>этого</w:t>
      </w:r>
      <w:r w:rsidR="008405B1">
        <w:t xml:space="preserve"> </w:t>
      </w:r>
      <w:r>
        <w:t>планируется</w:t>
      </w:r>
      <w:r w:rsidR="008405B1">
        <w:t xml:space="preserve"> </w:t>
      </w:r>
      <w:r>
        <w:t>переименовать</w:t>
      </w:r>
      <w:r w:rsidR="008405B1">
        <w:t xml:space="preserve"> </w:t>
      </w:r>
      <w:r>
        <w:t>в</w:t>
      </w:r>
      <w:r w:rsidR="008405B1">
        <w:t xml:space="preserve"> </w:t>
      </w:r>
      <w:r>
        <w:t>министерство</w:t>
      </w:r>
      <w:r w:rsidR="008405B1">
        <w:t xml:space="preserve"> </w:t>
      </w:r>
      <w:r>
        <w:t>развития</w:t>
      </w:r>
      <w:r w:rsidR="008405B1">
        <w:t xml:space="preserve"> </w:t>
      </w:r>
      <w:r>
        <w:t>Дальнего</w:t>
      </w:r>
      <w:r w:rsidR="008405B1">
        <w:t xml:space="preserve"> </w:t>
      </w:r>
      <w:r>
        <w:t>Востока</w:t>
      </w:r>
      <w:r w:rsidR="008405B1">
        <w:t xml:space="preserve"> </w:t>
      </w:r>
      <w:r>
        <w:t>и</w:t>
      </w:r>
      <w:r w:rsidR="008405B1">
        <w:t xml:space="preserve"> </w:t>
      </w:r>
      <w:r>
        <w:t>Арктики.</w:t>
      </w:r>
      <w:r w:rsidR="008405B1">
        <w:t xml:space="preserve"> </w:t>
      </w:r>
      <w:r>
        <w:t>Вопросы</w:t>
      </w:r>
      <w:r w:rsidR="008405B1">
        <w:t xml:space="preserve"> </w:t>
      </w:r>
      <w:r>
        <w:t>развития</w:t>
      </w:r>
      <w:r w:rsidR="008405B1">
        <w:t xml:space="preserve"> </w:t>
      </w:r>
      <w:r>
        <w:t>Арктики</w:t>
      </w:r>
      <w:r w:rsidR="008405B1">
        <w:t xml:space="preserve"> </w:t>
      </w:r>
      <w:r>
        <w:t>в</w:t>
      </w:r>
      <w:r w:rsidR="008405B1">
        <w:t xml:space="preserve"> </w:t>
      </w:r>
      <w:r>
        <w:t>Минвостокразвития</w:t>
      </w:r>
      <w:r w:rsidR="008405B1">
        <w:t xml:space="preserve"> </w:t>
      </w:r>
      <w:r>
        <w:t>будет</w:t>
      </w:r>
      <w:r w:rsidR="008405B1">
        <w:t xml:space="preserve"> </w:t>
      </w:r>
      <w:r>
        <w:t>курировать</w:t>
      </w:r>
      <w:r w:rsidR="008405B1">
        <w:t xml:space="preserve"> </w:t>
      </w:r>
      <w:r>
        <w:t>Александр</w:t>
      </w:r>
      <w:r w:rsidR="008405B1">
        <w:t xml:space="preserve"> </w:t>
      </w:r>
      <w:r>
        <w:t>Крутиков,</w:t>
      </w:r>
      <w:r w:rsidR="008405B1">
        <w:t xml:space="preserve"> </w:t>
      </w:r>
      <w:r>
        <w:t>являющийся</w:t>
      </w:r>
      <w:r w:rsidR="008405B1">
        <w:t xml:space="preserve"> </w:t>
      </w:r>
      <w:r>
        <w:t>первым</w:t>
      </w:r>
      <w:r w:rsidR="008405B1">
        <w:t xml:space="preserve"> </w:t>
      </w:r>
      <w:r>
        <w:t>заместителем</w:t>
      </w:r>
      <w:r w:rsidR="008405B1">
        <w:t xml:space="preserve"> </w:t>
      </w:r>
      <w:r>
        <w:t>министра.</w:t>
      </w:r>
    </w:p>
    <w:p w14:paraId="733239DC" w14:textId="520AF4BE" w:rsidR="009E1434" w:rsidRDefault="009E1434" w:rsidP="009E1434">
      <w:pPr>
        <w:jc w:val="both"/>
      </w:pPr>
      <w:r>
        <w:t>Кроме</w:t>
      </w:r>
      <w:r w:rsidR="008405B1">
        <w:t xml:space="preserve"> </w:t>
      </w:r>
      <w:r>
        <w:t>того,</w:t>
      </w:r>
      <w:r w:rsidR="008405B1">
        <w:t xml:space="preserve"> </w:t>
      </w:r>
      <w:r>
        <w:t>полномочный</w:t>
      </w:r>
      <w:r w:rsidR="008405B1">
        <w:t xml:space="preserve"> </w:t>
      </w:r>
      <w:r>
        <w:t>представитель</w:t>
      </w:r>
      <w:r w:rsidR="008405B1">
        <w:t xml:space="preserve"> </w:t>
      </w:r>
      <w:r>
        <w:t>президента</w:t>
      </w:r>
      <w:r w:rsidR="008405B1">
        <w:t xml:space="preserve"> </w:t>
      </w:r>
      <w:r>
        <w:t>России</w:t>
      </w:r>
      <w:r w:rsidR="008405B1">
        <w:t xml:space="preserve"> </w:t>
      </w:r>
      <w:r>
        <w:t>в</w:t>
      </w:r>
      <w:r w:rsidR="008405B1">
        <w:t xml:space="preserve"> </w:t>
      </w:r>
      <w:r>
        <w:t>Дальневосточном</w:t>
      </w:r>
      <w:r w:rsidR="008405B1">
        <w:t xml:space="preserve"> </w:t>
      </w:r>
      <w:r>
        <w:t>федеральном</w:t>
      </w:r>
      <w:r w:rsidR="008405B1">
        <w:t xml:space="preserve"> </w:t>
      </w:r>
      <w:r>
        <w:t>округе</w:t>
      </w:r>
      <w:r w:rsidR="008405B1">
        <w:t xml:space="preserve"> </w:t>
      </w:r>
      <w:r>
        <w:t>Юрий</w:t>
      </w:r>
      <w:r w:rsidR="008405B1">
        <w:t xml:space="preserve"> </w:t>
      </w:r>
      <w:r>
        <w:t>Трутнев</w:t>
      </w:r>
      <w:r w:rsidR="008405B1">
        <w:t xml:space="preserve"> </w:t>
      </w:r>
      <w:r>
        <w:t>был</w:t>
      </w:r>
      <w:r w:rsidR="008405B1">
        <w:t xml:space="preserve"> </w:t>
      </w:r>
      <w:r>
        <w:t>назначен</w:t>
      </w:r>
      <w:r w:rsidR="008405B1">
        <w:t xml:space="preserve"> </w:t>
      </w:r>
      <w:r>
        <w:t>главой</w:t>
      </w:r>
      <w:r w:rsidR="008405B1">
        <w:t xml:space="preserve"> </w:t>
      </w:r>
      <w:r>
        <w:t>госкомиссии</w:t>
      </w:r>
      <w:r w:rsidR="008405B1">
        <w:t xml:space="preserve"> </w:t>
      </w:r>
      <w:r>
        <w:t>по</w:t>
      </w:r>
      <w:r w:rsidR="008405B1">
        <w:t xml:space="preserve"> </w:t>
      </w:r>
      <w:r>
        <w:t>вопросам</w:t>
      </w:r>
      <w:r w:rsidR="008405B1">
        <w:t xml:space="preserve"> </w:t>
      </w:r>
      <w:r>
        <w:t>развития</w:t>
      </w:r>
      <w:r w:rsidR="008405B1">
        <w:t xml:space="preserve"> </w:t>
      </w:r>
      <w:r>
        <w:t>Арктики.</w:t>
      </w:r>
      <w:r w:rsidR="008405B1">
        <w:t xml:space="preserve"> «</w:t>
      </w:r>
      <w:r>
        <w:t>Чтобы</w:t>
      </w:r>
      <w:r w:rsidR="008405B1">
        <w:t xml:space="preserve"> </w:t>
      </w:r>
      <w:r>
        <w:t>получить</w:t>
      </w:r>
      <w:r w:rsidR="008405B1">
        <w:t xml:space="preserve"> </w:t>
      </w:r>
      <w:r>
        <w:t>максимальный</w:t>
      </w:r>
      <w:r w:rsidR="008405B1">
        <w:t xml:space="preserve"> </w:t>
      </w:r>
      <w:r>
        <w:t>эффект</w:t>
      </w:r>
      <w:r w:rsidR="008405B1">
        <w:t xml:space="preserve"> </w:t>
      </w:r>
      <w:r>
        <w:t>развития</w:t>
      </w:r>
      <w:r w:rsidR="008405B1">
        <w:t xml:space="preserve"> </w:t>
      </w:r>
      <w:r>
        <w:t>Арктической</w:t>
      </w:r>
      <w:r w:rsidR="008405B1">
        <w:t xml:space="preserve"> </w:t>
      </w:r>
      <w:r>
        <w:t>зоны,</w:t>
      </w:r>
      <w:r w:rsidR="008405B1">
        <w:t xml:space="preserve"> </w:t>
      </w:r>
      <w:r>
        <w:t>все</w:t>
      </w:r>
      <w:r w:rsidR="008405B1">
        <w:t xml:space="preserve"> </w:t>
      </w:r>
      <w:r>
        <w:t>наши</w:t>
      </w:r>
      <w:r w:rsidR="008405B1">
        <w:t xml:space="preserve"> </w:t>
      </w:r>
      <w:r>
        <w:t>планы</w:t>
      </w:r>
      <w:r w:rsidR="008405B1">
        <w:t xml:space="preserve"> </w:t>
      </w:r>
      <w:r>
        <w:t>должны</w:t>
      </w:r>
      <w:r w:rsidR="008405B1">
        <w:t xml:space="preserve"> </w:t>
      </w:r>
      <w:r>
        <w:t>быть</w:t>
      </w:r>
      <w:r w:rsidR="008405B1">
        <w:t xml:space="preserve"> </w:t>
      </w:r>
      <w:r>
        <w:t>увязаны</w:t>
      </w:r>
      <w:r w:rsidR="008405B1">
        <w:t xml:space="preserve"> </w:t>
      </w:r>
      <w:r>
        <w:t>с</w:t>
      </w:r>
      <w:r w:rsidR="008405B1">
        <w:t xml:space="preserve"> </w:t>
      </w:r>
      <w:r>
        <w:t>планами</w:t>
      </w:r>
      <w:r w:rsidR="008405B1">
        <w:t xml:space="preserve"> </w:t>
      </w:r>
      <w:r>
        <w:t>развития</w:t>
      </w:r>
      <w:r w:rsidR="008405B1">
        <w:t xml:space="preserve"> </w:t>
      </w:r>
      <w:r>
        <w:t>государства</w:t>
      </w:r>
      <w:r w:rsidR="008405B1">
        <w:t xml:space="preserve"> </w:t>
      </w:r>
      <w:r>
        <w:t>в</w:t>
      </w:r>
      <w:r w:rsidR="008405B1">
        <w:t xml:space="preserve"> </w:t>
      </w:r>
      <w:r>
        <w:t>целом</w:t>
      </w:r>
      <w:r w:rsidR="008405B1">
        <w:t xml:space="preserve"> </w:t>
      </w:r>
      <w:r>
        <w:t>и,</w:t>
      </w:r>
      <w:r w:rsidR="008405B1">
        <w:t xml:space="preserve"> </w:t>
      </w:r>
      <w:r>
        <w:t>конечно,</w:t>
      </w:r>
      <w:r w:rsidR="008405B1">
        <w:t xml:space="preserve"> </w:t>
      </w:r>
      <w:r>
        <w:t>с</w:t>
      </w:r>
      <w:r w:rsidR="008405B1">
        <w:t xml:space="preserve"> </w:t>
      </w:r>
      <w:r>
        <w:t>бизнес-планами</w:t>
      </w:r>
      <w:r w:rsidR="008405B1">
        <w:t xml:space="preserve"> </w:t>
      </w:r>
      <w:r>
        <w:t>и</w:t>
      </w:r>
      <w:r w:rsidR="008405B1">
        <w:t xml:space="preserve"> </w:t>
      </w:r>
      <w:r>
        <w:t>региональными</w:t>
      </w:r>
      <w:r w:rsidR="008405B1">
        <w:t xml:space="preserve"> </w:t>
      </w:r>
      <w:r>
        <w:t>планами.</w:t>
      </w:r>
      <w:r w:rsidR="008405B1">
        <w:t xml:space="preserve"> </w:t>
      </w:r>
      <w:r>
        <w:t>Для</w:t>
      </w:r>
      <w:r w:rsidR="008405B1">
        <w:t xml:space="preserve"> </w:t>
      </w:r>
      <w:r>
        <w:t>того</w:t>
      </w:r>
      <w:r w:rsidR="008405B1">
        <w:t xml:space="preserve"> </w:t>
      </w:r>
      <w:r>
        <w:t>чтобы</w:t>
      </w:r>
      <w:r w:rsidR="008405B1">
        <w:t xml:space="preserve"> </w:t>
      </w:r>
      <w:r>
        <w:t>работать</w:t>
      </w:r>
      <w:r w:rsidR="008405B1">
        <w:t xml:space="preserve"> </w:t>
      </w:r>
      <w:r>
        <w:t>в</w:t>
      </w:r>
      <w:r w:rsidR="008405B1">
        <w:t xml:space="preserve"> </w:t>
      </w:r>
      <w:r>
        <w:t>этом</w:t>
      </w:r>
      <w:r w:rsidR="008405B1">
        <w:t xml:space="preserve"> </w:t>
      </w:r>
      <w:r>
        <w:t>направлении</w:t>
      </w:r>
      <w:r w:rsidR="008405B1">
        <w:t xml:space="preserve"> </w:t>
      </w:r>
      <w:r>
        <w:t>дальше,</w:t>
      </w:r>
      <w:r w:rsidR="008405B1">
        <w:t xml:space="preserve"> </w:t>
      </w:r>
      <w:r>
        <w:t>я</w:t>
      </w:r>
      <w:r w:rsidR="008405B1">
        <w:t xml:space="preserve"> </w:t>
      </w:r>
      <w:r>
        <w:t>принял</w:t>
      </w:r>
      <w:r w:rsidR="008405B1">
        <w:t xml:space="preserve"> </w:t>
      </w:r>
      <w:r>
        <w:t>решение</w:t>
      </w:r>
      <w:r w:rsidR="008405B1">
        <w:t xml:space="preserve"> </w:t>
      </w:r>
      <w:r>
        <w:t>об</w:t>
      </w:r>
      <w:r w:rsidR="008405B1">
        <w:t xml:space="preserve"> </w:t>
      </w:r>
      <w:r>
        <w:t>обновлении</w:t>
      </w:r>
      <w:r w:rsidR="008405B1">
        <w:t xml:space="preserve"> </w:t>
      </w:r>
      <w:r>
        <w:t>состава</w:t>
      </w:r>
      <w:r w:rsidR="008405B1">
        <w:t xml:space="preserve"> </w:t>
      </w:r>
      <w:r>
        <w:t>Государственной</w:t>
      </w:r>
      <w:r w:rsidR="008405B1">
        <w:t xml:space="preserve"> </w:t>
      </w:r>
      <w:r>
        <w:t>комиссии</w:t>
      </w:r>
      <w:r w:rsidR="008405B1">
        <w:t xml:space="preserve"> </w:t>
      </w:r>
      <w:r>
        <w:t>по</w:t>
      </w:r>
      <w:r w:rsidR="008405B1">
        <w:t xml:space="preserve"> </w:t>
      </w:r>
      <w:r>
        <w:t>вопросам</w:t>
      </w:r>
      <w:r w:rsidR="008405B1">
        <w:t xml:space="preserve"> </w:t>
      </w:r>
      <w:r>
        <w:t>развития</w:t>
      </w:r>
      <w:r w:rsidR="008405B1">
        <w:t xml:space="preserve"> </w:t>
      </w:r>
      <w:r>
        <w:t>Арктики</w:t>
      </w:r>
      <w:r w:rsidR="008405B1">
        <w:t xml:space="preserve"> </w:t>
      </w:r>
      <w:r>
        <w:t>и</w:t>
      </w:r>
      <w:r w:rsidR="008405B1">
        <w:t xml:space="preserve"> </w:t>
      </w:r>
      <w:r>
        <w:t>подписал</w:t>
      </w:r>
      <w:r w:rsidR="008405B1">
        <w:t xml:space="preserve"> </w:t>
      </w:r>
      <w:r>
        <w:t>соответствующее</w:t>
      </w:r>
      <w:r w:rsidR="008405B1">
        <w:t xml:space="preserve"> </w:t>
      </w:r>
      <w:r>
        <w:t>решение.</w:t>
      </w:r>
      <w:r w:rsidR="008405B1">
        <w:t xml:space="preserve"> </w:t>
      </w:r>
      <w:r>
        <w:t>Комиссия</w:t>
      </w:r>
      <w:r w:rsidR="008405B1">
        <w:t xml:space="preserve"> </w:t>
      </w:r>
      <w:r>
        <w:t>станет</w:t>
      </w:r>
      <w:r w:rsidR="008405B1">
        <w:t xml:space="preserve"> </w:t>
      </w:r>
      <w:r>
        <w:t>более</w:t>
      </w:r>
      <w:r w:rsidR="008405B1">
        <w:t xml:space="preserve"> </w:t>
      </w:r>
      <w:r>
        <w:t>компактной,</w:t>
      </w:r>
      <w:r w:rsidR="008405B1">
        <w:t xml:space="preserve"> </w:t>
      </w:r>
      <w:r>
        <w:t>при</w:t>
      </w:r>
      <w:r w:rsidR="008405B1">
        <w:t xml:space="preserve"> </w:t>
      </w:r>
      <w:r>
        <w:t>этом</w:t>
      </w:r>
      <w:r w:rsidR="008405B1">
        <w:t xml:space="preserve"> </w:t>
      </w:r>
      <w:r>
        <w:t>она</w:t>
      </w:r>
      <w:r w:rsidR="008405B1">
        <w:t xml:space="preserve"> </w:t>
      </w:r>
      <w:r>
        <w:t>должна</w:t>
      </w:r>
      <w:r w:rsidR="008405B1">
        <w:t xml:space="preserve"> </w:t>
      </w:r>
      <w:r>
        <w:t>быть,</w:t>
      </w:r>
      <w:r w:rsidR="008405B1">
        <w:t xml:space="preserve"> </w:t>
      </w:r>
      <w:r>
        <w:t>естественно,</w:t>
      </w:r>
      <w:r w:rsidR="008405B1">
        <w:t xml:space="preserve"> </w:t>
      </w:r>
      <w:r>
        <w:t>деловой,</w:t>
      </w:r>
      <w:r w:rsidR="008405B1">
        <w:t xml:space="preserve"> </w:t>
      </w:r>
      <w:r>
        <w:t>её</w:t>
      </w:r>
      <w:r w:rsidR="008405B1">
        <w:t xml:space="preserve"> </w:t>
      </w:r>
      <w:r>
        <w:t>работа</w:t>
      </w:r>
      <w:r w:rsidR="008405B1">
        <w:t xml:space="preserve"> </w:t>
      </w:r>
      <w:r>
        <w:t>должна</w:t>
      </w:r>
      <w:r w:rsidR="008405B1">
        <w:t xml:space="preserve"> </w:t>
      </w:r>
      <w:r>
        <w:t>быть</w:t>
      </w:r>
      <w:r w:rsidR="008405B1">
        <w:t xml:space="preserve"> </w:t>
      </w:r>
      <w:r>
        <w:t>более</w:t>
      </w:r>
      <w:r w:rsidR="008405B1">
        <w:t xml:space="preserve"> </w:t>
      </w:r>
      <w:r>
        <w:t>интенсивной,</w:t>
      </w:r>
      <w:r w:rsidR="008405B1">
        <w:t xml:space="preserve"> </w:t>
      </w:r>
      <w:r>
        <w:t>учитывая</w:t>
      </w:r>
      <w:r w:rsidR="008405B1">
        <w:t xml:space="preserve"> </w:t>
      </w:r>
      <w:r>
        <w:t>масштабность</w:t>
      </w:r>
      <w:r w:rsidR="008405B1">
        <w:t xml:space="preserve"> </w:t>
      </w:r>
      <w:r>
        <w:t>задач.</w:t>
      </w:r>
      <w:r w:rsidR="008405B1">
        <w:t xml:space="preserve"> </w:t>
      </w:r>
      <w:r>
        <w:t>Распоряжение</w:t>
      </w:r>
      <w:r w:rsidR="008405B1">
        <w:t xml:space="preserve"> </w:t>
      </w:r>
      <w:r>
        <w:t>я</w:t>
      </w:r>
      <w:r w:rsidR="008405B1">
        <w:t xml:space="preserve"> </w:t>
      </w:r>
      <w:r>
        <w:t>подписал.</w:t>
      </w:r>
      <w:r w:rsidR="008405B1">
        <w:t xml:space="preserve"> </w:t>
      </w:r>
      <w:r>
        <w:t>Возглавит</w:t>
      </w:r>
      <w:r w:rsidR="008405B1">
        <w:t xml:space="preserve"> </w:t>
      </w:r>
      <w:r>
        <w:t>комиссию</w:t>
      </w:r>
      <w:r w:rsidR="008405B1">
        <w:t xml:space="preserve"> </w:t>
      </w:r>
      <w:r>
        <w:t>Юрий</w:t>
      </w:r>
      <w:r w:rsidR="008405B1">
        <w:t xml:space="preserve"> </w:t>
      </w:r>
      <w:r>
        <w:t>Петрович</w:t>
      </w:r>
      <w:r w:rsidR="008405B1">
        <w:t xml:space="preserve"> </w:t>
      </w:r>
      <w:r>
        <w:t>Трутнев</w:t>
      </w:r>
      <w:r w:rsidR="008405B1">
        <w:t>»</w:t>
      </w:r>
      <w:r>
        <w:t>,</w:t>
      </w:r>
      <w:r w:rsidR="008405B1">
        <w:t xml:space="preserve"> – </w:t>
      </w:r>
      <w:r>
        <w:t>заявил</w:t>
      </w:r>
      <w:r w:rsidR="008405B1">
        <w:t xml:space="preserve"> </w:t>
      </w:r>
      <w:r>
        <w:t>глава</w:t>
      </w:r>
      <w:r w:rsidR="008405B1">
        <w:t xml:space="preserve"> </w:t>
      </w:r>
      <w:r>
        <w:t>правительства</w:t>
      </w:r>
      <w:r w:rsidR="008405B1">
        <w:t xml:space="preserve"> </w:t>
      </w:r>
      <w:r>
        <w:t>России</w:t>
      </w:r>
      <w:r w:rsidR="008405B1">
        <w:t xml:space="preserve"> </w:t>
      </w:r>
      <w:r>
        <w:t>Дмитрий</w:t>
      </w:r>
      <w:r w:rsidR="008405B1">
        <w:t xml:space="preserve"> </w:t>
      </w:r>
      <w:r>
        <w:t>Медведев,</w:t>
      </w:r>
      <w:r w:rsidR="008405B1">
        <w:t xml:space="preserve"> </w:t>
      </w:r>
      <w:r>
        <w:t>комментируя</w:t>
      </w:r>
      <w:r w:rsidR="008405B1">
        <w:t xml:space="preserve"> </w:t>
      </w:r>
      <w:r>
        <w:t>назначение.</w:t>
      </w:r>
    </w:p>
    <w:p w14:paraId="68E2A3E8" w14:textId="4A97331B" w:rsidR="009E1434" w:rsidRDefault="009E1434" w:rsidP="009E1434">
      <w:pPr>
        <w:jc w:val="both"/>
      </w:pPr>
      <w:r>
        <w:t>Юрий</w:t>
      </w:r>
      <w:r w:rsidR="008405B1">
        <w:t xml:space="preserve"> </w:t>
      </w:r>
      <w:r>
        <w:t>Трутнев</w:t>
      </w:r>
      <w:r w:rsidR="008405B1">
        <w:t xml:space="preserve"> </w:t>
      </w:r>
      <w:r>
        <w:t>уже</w:t>
      </w:r>
      <w:r w:rsidR="008405B1">
        <w:t xml:space="preserve"> </w:t>
      </w:r>
      <w:r>
        <w:t>выступил</w:t>
      </w:r>
      <w:r w:rsidR="008405B1">
        <w:t xml:space="preserve"> </w:t>
      </w:r>
      <w:r>
        <w:t>с</w:t>
      </w:r>
      <w:r w:rsidR="008405B1">
        <w:t xml:space="preserve"> </w:t>
      </w:r>
      <w:r>
        <w:t>инициативой</w:t>
      </w:r>
      <w:r w:rsidR="008405B1">
        <w:t xml:space="preserve"> </w:t>
      </w:r>
      <w:r>
        <w:t>создания</w:t>
      </w:r>
      <w:r w:rsidR="008405B1">
        <w:t xml:space="preserve"> </w:t>
      </w:r>
      <w:r>
        <w:t>в</w:t>
      </w:r>
      <w:r w:rsidR="008405B1">
        <w:t xml:space="preserve"> </w:t>
      </w:r>
      <w:r>
        <w:t>Арктике</w:t>
      </w:r>
      <w:r w:rsidR="008405B1">
        <w:t xml:space="preserve"> </w:t>
      </w:r>
      <w:r>
        <w:t>системы</w:t>
      </w:r>
      <w:r w:rsidR="008405B1">
        <w:t xml:space="preserve"> </w:t>
      </w:r>
      <w:r>
        <w:t>преференций,</w:t>
      </w:r>
      <w:r w:rsidR="008405B1">
        <w:t xml:space="preserve"> </w:t>
      </w:r>
      <w:r>
        <w:t>которые,</w:t>
      </w:r>
      <w:r w:rsidR="008405B1">
        <w:t xml:space="preserve"> </w:t>
      </w:r>
      <w:r>
        <w:t>однако,</w:t>
      </w:r>
      <w:r w:rsidR="008405B1">
        <w:t xml:space="preserve"> </w:t>
      </w:r>
      <w:r>
        <w:t>будут</w:t>
      </w:r>
      <w:r w:rsidR="008405B1">
        <w:t xml:space="preserve"> </w:t>
      </w:r>
      <w:r>
        <w:t>отличаться</w:t>
      </w:r>
      <w:r w:rsidR="008405B1">
        <w:t xml:space="preserve"> </w:t>
      </w:r>
      <w:r>
        <w:t>от</w:t>
      </w:r>
      <w:r w:rsidR="008405B1">
        <w:t xml:space="preserve"> </w:t>
      </w:r>
      <w:r>
        <w:t>льгот,</w:t>
      </w:r>
      <w:r w:rsidR="008405B1">
        <w:t xml:space="preserve"> </w:t>
      </w:r>
      <w:r>
        <w:t>предоставляемых</w:t>
      </w:r>
      <w:r w:rsidR="008405B1">
        <w:t xml:space="preserve"> </w:t>
      </w:r>
      <w:r>
        <w:t>в</w:t>
      </w:r>
      <w:r w:rsidR="008405B1">
        <w:t xml:space="preserve"> </w:t>
      </w:r>
      <w:r>
        <w:t>рамках</w:t>
      </w:r>
      <w:r w:rsidR="008405B1">
        <w:t xml:space="preserve"> </w:t>
      </w:r>
      <w:r>
        <w:t>Свободного</w:t>
      </w:r>
      <w:r w:rsidR="008405B1">
        <w:t xml:space="preserve"> </w:t>
      </w:r>
      <w:r>
        <w:t>порта</w:t>
      </w:r>
      <w:r w:rsidR="008405B1">
        <w:t xml:space="preserve"> </w:t>
      </w:r>
      <w:r>
        <w:t>Владивосток</w:t>
      </w:r>
      <w:r w:rsidR="008405B1">
        <w:t xml:space="preserve"> </w:t>
      </w:r>
      <w:r>
        <w:t>и</w:t>
      </w:r>
      <w:r w:rsidR="008405B1">
        <w:t xml:space="preserve"> </w:t>
      </w:r>
      <w:r>
        <w:t>территорий</w:t>
      </w:r>
      <w:r w:rsidR="008405B1">
        <w:t xml:space="preserve"> </w:t>
      </w:r>
      <w:r>
        <w:t>опережающего</w:t>
      </w:r>
      <w:r w:rsidR="008405B1">
        <w:t xml:space="preserve"> </w:t>
      </w:r>
      <w:r>
        <w:t>развития.</w:t>
      </w:r>
      <w:r w:rsidR="008405B1">
        <w:t xml:space="preserve"> </w:t>
      </w:r>
      <w:r>
        <w:t>Конкретные</w:t>
      </w:r>
      <w:r w:rsidR="008405B1">
        <w:t xml:space="preserve"> </w:t>
      </w:r>
      <w:r>
        <w:t>параметры</w:t>
      </w:r>
      <w:r w:rsidR="008405B1">
        <w:t xml:space="preserve"> </w:t>
      </w:r>
      <w:r>
        <w:t>этих</w:t>
      </w:r>
      <w:r w:rsidR="008405B1">
        <w:t xml:space="preserve"> </w:t>
      </w:r>
      <w:r>
        <w:t>преференций</w:t>
      </w:r>
      <w:r w:rsidR="008405B1">
        <w:t xml:space="preserve"> </w:t>
      </w:r>
      <w:r>
        <w:t>пока</w:t>
      </w:r>
      <w:r w:rsidR="008405B1">
        <w:t xml:space="preserve"> </w:t>
      </w:r>
      <w:r>
        <w:t>не</w:t>
      </w:r>
      <w:r w:rsidR="008405B1">
        <w:t xml:space="preserve"> </w:t>
      </w:r>
      <w:r>
        <w:t>объявлены.</w:t>
      </w:r>
    </w:p>
    <w:p w14:paraId="59B6E634" w14:textId="28062EDD" w:rsidR="009E1434" w:rsidRDefault="009E1434" w:rsidP="009E1434">
      <w:pPr>
        <w:jc w:val="both"/>
      </w:pPr>
      <w:r>
        <w:t>Исходя</w:t>
      </w:r>
      <w:r w:rsidR="008405B1">
        <w:t xml:space="preserve"> </w:t>
      </w:r>
      <w:r>
        <w:t>из</w:t>
      </w:r>
      <w:r w:rsidR="008405B1">
        <w:t xml:space="preserve"> </w:t>
      </w:r>
      <w:r>
        <w:t>получившейся</w:t>
      </w:r>
      <w:r w:rsidR="008405B1">
        <w:t xml:space="preserve"> </w:t>
      </w:r>
      <w:r>
        <w:t>в</w:t>
      </w:r>
      <w:r w:rsidR="008405B1">
        <w:t xml:space="preserve"> </w:t>
      </w:r>
      <w:r>
        <w:t>итоге</w:t>
      </w:r>
      <w:r w:rsidR="008405B1">
        <w:t xml:space="preserve"> </w:t>
      </w:r>
      <w:r>
        <w:t>конфигурации</w:t>
      </w:r>
      <w:r w:rsidR="008405B1">
        <w:t xml:space="preserve"> </w:t>
      </w:r>
      <w:r>
        <w:t>системы</w:t>
      </w:r>
      <w:r w:rsidR="008405B1">
        <w:t xml:space="preserve"> </w:t>
      </w:r>
      <w:r>
        <w:t>управления</w:t>
      </w:r>
      <w:r w:rsidR="008405B1">
        <w:t xml:space="preserve"> </w:t>
      </w:r>
      <w:r>
        <w:t>Арктикой</w:t>
      </w:r>
      <w:r w:rsidR="008405B1">
        <w:t xml:space="preserve"> </w:t>
      </w:r>
      <w:r>
        <w:t>вырисовывается</w:t>
      </w:r>
      <w:r w:rsidR="008405B1">
        <w:t xml:space="preserve"> </w:t>
      </w:r>
      <w:r>
        <w:t>схема,</w:t>
      </w:r>
      <w:r w:rsidR="008405B1">
        <w:t xml:space="preserve"> </w:t>
      </w:r>
      <w:r>
        <w:t>в</w:t>
      </w:r>
      <w:r w:rsidR="008405B1">
        <w:t xml:space="preserve"> </w:t>
      </w:r>
      <w:r>
        <w:t>соответствии</w:t>
      </w:r>
      <w:r w:rsidR="008405B1">
        <w:t xml:space="preserve"> </w:t>
      </w:r>
      <w:r>
        <w:t>с</w:t>
      </w:r>
      <w:r w:rsidR="008405B1">
        <w:t xml:space="preserve"> </w:t>
      </w:r>
      <w:r>
        <w:t>которой</w:t>
      </w:r>
      <w:r w:rsidR="008405B1">
        <w:t xml:space="preserve"> </w:t>
      </w:r>
      <w:r>
        <w:t>решением</w:t>
      </w:r>
      <w:r w:rsidR="008405B1">
        <w:t xml:space="preserve"> </w:t>
      </w:r>
      <w:r>
        <w:t>конкретных</w:t>
      </w:r>
      <w:r w:rsidR="008405B1">
        <w:t xml:space="preserve"> </w:t>
      </w:r>
      <w:r>
        <w:t>транспортных</w:t>
      </w:r>
      <w:r w:rsidR="008405B1">
        <w:t xml:space="preserve"> </w:t>
      </w:r>
      <w:r>
        <w:t>вопросов</w:t>
      </w:r>
      <w:r w:rsidR="008405B1">
        <w:t xml:space="preserve"> </w:t>
      </w:r>
      <w:r>
        <w:t>и</w:t>
      </w:r>
      <w:r w:rsidR="008405B1">
        <w:t xml:space="preserve"> </w:t>
      </w:r>
      <w:r>
        <w:t>оперативным</w:t>
      </w:r>
      <w:r w:rsidR="008405B1">
        <w:t xml:space="preserve"> </w:t>
      </w:r>
      <w:r>
        <w:t>управлением</w:t>
      </w:r>
      <w:r w:rsidR="008405B1">
        <w:t xml:space="preserve"> </w:t>
      </w:r>
      <w:r>
        <w:t>Северным</w:t>
      </w:r>
      <w:r w:rsidR="008405B1">
        <w:t xml:space="preserve"> </w:t>
      </w:r>
      <w:r>
        <w:t>морским</w:t>
      </w:r>
      <w:r w:rsidR="008405B1">
        <w:t xml:space="preserve"> </w:t>
      </w:r>
      <w:r>
        <w:t>путем</w:t>
      </w:r>
      <w:r w:rsidR="008405B1">
        <w:t xml:space="preserve"> </w:t>
      </w:r>
      <w:r>
        <w:t>будет</w:t>
      </w:r>
      <w:r w:rsidR="008405B1">
        <w:t xml:space="preserve"> </w:t>
      </w:r>
      <w:r>
        <w:t>заниматься</w:t>
      </w:r>
      <w:r w:rsidR="008405B1">
        <w:t xml:space="preserve"> «</w:t>
      </w:r>
      <w:r>
        <w:t>Росатом</w:t>
      </w:r>
      <w:r w:rsidR="008405B1">
        <w:t>»</w:t>
      </w:r>
      <w:r>
        <w:t>,</w:t>
      </w:r>
      <w:r w:rsidR="008405B1">
        <w:t xml:space="preserve"> </w:t>
      </w:r>
      <w:r w:rsidRPr="0021535E">
        <w:rPr>
          <w:b/>
        </w:rPr>
        <w:t>Минтранс</w:t>
      </w:r>
      <w:r w:rsidR="008405B1">
        <w:t xml:space="preserve"> </w:t>
      </w:r>
      <w:r>
        <w:t>продолжит</w:t>
      </w:r>
      <w:r w:rsidR="008405B1">
        <w:t xml:space="preserve"> </w:t>
      </w:r>
      <w:r>
        <w:t>формировать</w:t>
      </w:r>
      <w:r w:rsidR="008405B1">
        <w:t xml:space="preserve"> </w:t>
      </w:r>
      <w:r>
        <w:t>и</w:t>
      </w:r>
      <w:r w:rsidR="008405B1">
        <w:t xml:space="preserve"> </w:t>
      </w:r>
      <w:r>
        <w:t>совершенствовать</w:t>
      </w:r>
      <w:r w:rsidR="008405B1">
        <w:t xml:space="preserve"> </w:t>
      </w:r>
      <w:r>
        <w:t>нормативно-правовую</w:t>
      </w:r>
      <w:r w:rsidR="008405B1">
        <w:t xml:space="preserve"> </w:t>
      </w:r>
      <w:r>
        <w:t>базу</w:t>
      </w:r>
      <w:r w:rsidR="008405B1">
        <w:t xml:space="preserve"> </w:t>
      </w:r>
      <w:r>
        <w:t>в</w:t>
      </w:r>
      <w:r w:rsidR="008405B1">
        <w:t xml:space="preserve"> </w:t>
      </w:r>
      <w:r>
        <w:t>транспортной</w:t>
      </w:r>
      <w:r w:rsidR="008405B1">
        <w:t xml:space="preserve"> </w:t>
      </w:r>
      <w:r>
        <w:t>сфере</w:t>
      </w:r>
      <w:r w:rsidR="008405B1">
        <w:t xml:space="preserve"> </w:t>
      </w:r>
      <w:r>
        <w:t>применительно</w:t>
      </w:r>
      <w:r w:rsidR="008405B1">
        <w:t xml:space="preserve"> </w:t>
      </w:r>
      <w:r>
        <w:t>к</w:t>
      </w:r>
      <w:r w:rsidR="008405B1">
        <w:t xml:space="preserve"> </w:t>
      </w:r>
      <w:r>
        <w:t>Арктике,</w:t>
      </w:r>
      <w:r w:rsidR="008405B1">
        <w:t xml:space="preserve"> </w:t>
      </w:r>
      <w:r>
        <w:t>осуществлять</w:t>
      </w:r>
      <w:r w:rsidR="008405B1">
        <w:t xml:space="preserve"> </w:t>
      </w:r>
      <w:r>
        <w:t>транспортный</w:t>
      </w:r>
      <w:r w:rsidR="008405B1">
        <w:t xml:space="preserve"> </w:t>
      </w:r>
      <w:r>
        <w:t>контроль</w:t>
      </w:r>
      <w:r w:rsidR="008405B1">
        <w:t xml:space="preserve"> </w:t>
      </w:r>
      <w:r>
        <w:t>и</w:t>
      </w:r>
      <w:r w:rsidR="008405B1">
        <w:t xml:space="preserve"> </w:t>
      </w:r>
      <w:r>
        <w:t>надзор,</w:t>
      </w:r>
      <w:r w:rsidR="008405B1">
        <w:t xml:space="preserve"> </w:t>
      </w:r>
      <w:r>
        <w:t>а</w:t>
      </w:r>
      <w:r w:rsidR="008405B1">
        <w:t xml:space="preserve"> </w:t>
      </w:r>
      <w:r>
        <w:t>Минвостокразвития</w:t>
      </w:r>
      <w:r w:rsidR="008405B1">
        <w:t xml:space="preserve"> – </w:t>
      </w:r>
      <w:r>
        <w:t>отвечать</w:t>
      </w:r>
      <w:r w:rsidR="008405B1">
        <w:t xml:space="preserve"> </w:t>
      </w:r>
      <w:r>
        <w:t>за</w:t>
      </w:r>
      <w:r w:rsidR="008405B1">
        <w:t xml:space="preserve"> </w:t>
      </w:r>
      <w:r>
        <w:t>развитие</w:t>
      </w:r>
      <w:r w:rsidR="008405B1">
        <w:t xml:space="preserve"> </w:t>
      </w:r>
      <w:r>
        <w:t>арктических</w:t>
      </w:r>
      <w:r w:rsidR="008405B1">
        <w:t xml:space="preserve"> </w:t>
      </w:r>
      <w:r>
        <w:t>территорий.</w:t>
      </w:r>
      <w:r w:rsidR="008405B1">
        <w:t xml:space="preserve"> </w:t>
      </w:r>
      <w:r>
        <w:t>Надо</w:t>
      </w:r>
      <w:r w:rsidR="008405B1">
        <w:t xml:space="preserve"> </w:t>
      </w:r>
      <w:r>
        <w:t>всей</w:t>
      </w:r>
      <w:r w:rsidR="008405B1">
        <w:t xml:space="preserve"> </w:t>
      </w:r>
      <w:r>
        <w:t>конструкцией</w:t>
      </w:r>
      <w:r w:rsidR="008405B1">
        <w:t xml:space="preserve"> </w:t>
      </w:r>
      <w:r>
        <w:t>будет</w:t>
      </w:r>
      <w:r w:rsidR="008405B1">
        <w:t xml:space="preserve"> </w:t>
      </w:r>
      <w:r>
        <w:t>стоять</w:t>
      </w:r>
      <w:r w:rsidR="008405B1">
        <w:t xml:space="preserve"> </w:t>
      </w:r>
      <w:r>
        <w:t>госкомиссия</w:t>
      </w:r>
      <w:r w:rsidR="008405B1">
        <w:t xml:space="preserve"> </w:t>
      </w:r>
      <w:r>
        <w:t>по</w:t>
      </w:r>
      <w:r w:rsidR="008405B1">
        <w:t xml:space="preserve"> </w:t>
      </w:r>
      <w:r>
        <w:t>развитию</w:t>
      </w:r>
      <w:r w:rsidR="008405B1">
        <w:t xml:space="preserve"> </w:t>
      </w:r>
      <w:r>
        <w:t>Арктики,</w:t>
      </w:r>
      <w:r w:rsidR="008405B1">
        <w:t xml:space="preserve"> </w:t>
      </w:r>
      <w:r>
        <w:t>координирующая</w:t>
      </w:r>
      <w:r w:rsidR="008405B1">
        <w:t xml:space="preserve"> </w:t>
      </w:r>
      <w:r>
        <w:t>и</w:t>
      </w:r>
      <w:r w:rsidR="008405B1">
        <w:t xml:space="preserve"> </w:t>
      </w:r>
      <w:r>
        <w:t>направляющая</w:t>
      </w:r>
      <w:r w:rsidR="008405B1">
        <w:t xml:space="preserve"> </w:t>
      </w:r>
      <w:r>
        <w:t>всех</w:t>
      </w:r>
      <w:r w:rsidR="008405B1">
        <w:t xml:space="preserve"> </w:t>
      </w:r>
      <w:r>
        <w:t>участников</w:t>
      </w:r>
      <w:r w:rsidR="008405B1">
        <w:t xml:space="preserve"> </w:t>
      </w:r>
      <w:r>
        <w:t>процесса.</w:t>
      </w:r>
    </w:p>
    <w:p w14:paraId="58AA3A72" w14:textId="0D309216" w:rsidR="009E1434" w:rsidRDefault="009E1434" w:rsidP="009E1434">
      <w:pPr>
        <w:jc w:val="both"/>
      </w:pPr>
      <w:r>
        <w:lastRenderedPageBreak/>
        <w:t>Задача</w:t>
      </w:r>
      <w:r w:rsidR="008405B1">
        <w:t xml:space="preserve"> </w:t>
      </w:r>
      <w:r>
        <w:t>перед</w:t>
      </w:r>
      <w:r w:rsidR="008405B1">
        <w:t xml:space="preserve"> </w:t>
      </w:r>
      <w:r>
        <w:t>всеми</w:t>
      </w:r>
      <w:r w:rsidR="008405B1">
        <w:t xml:space="preserve"> </w:t>
      </w:r>
      <w:r>
        <w:t>обладателями</w:t>
      </w:r>
      <w:r w:rsidR="008405B1">
        <w:t xml:space="preserve"> «</w:t>
      </w:r>
      <w:r>
        <w:t>ключей</w:t>
      </w:r>
      <w:r w:rsidR="008405B1">
        <w:t xml:space="preserve">» </w:t>
      </w:r>
      <w:r>
        <w:t>от</w:t>
      </w:r>
      <w:r w:rsidR="008405B1">
        <w:t xml:space="preserve"> </w:t>
      </w:r>
      <w:r>
        <w:t>Арктики</w:t>
      </w:r>
      <w:r w:rsidR="008405B1">
        <w:t xml:space="preserve"> </w:t>
      </w:r>
      <w:r>
        <w:t>стоит</w:t>
      </w:r>
      <w:r w:rsidR="008405B1">
        <w:t xml:space="preserve"> </w:t>
      </w:r>
      <w:r>
        <w:t>очень</w:t>
      </w:r>
      <w:r w:rsidR="008405B1">
        <w:t xml:space="preserve"> </w:t>
      </w:r>
      <w:r>
        <w:t>непростая:</w:t>
      </w:r>
      <w:r w:rsidR="008405B1">
        <w:t xml:space="preserve"> </w:t>
      </w:r>
      <w:r>
        <w:t>обеспечить</w:t>
      </w:r>
      <w:r w:rsidR="008405B1">
        <w:t xml:space="preserve"> </w:t>
      </w:r>
      <w:r>
        <w:t>объем</w:t>
      </w:r>
      <w:r w:rsidR="008405B1">
        <w:t xml:space="preserve"> </w:t>
      </w:r>
      <w:r>
        <w:t>перевозок</w:t>
      </w:r>
      <w:r w:rsidR="008405B1">
        <w:t xml:space="preserve"> </w:t>
      </w:r>
      <w:r>
        <w:t>по</w:t>
      </w:r>
      <w:r w:rsidR="008405B1">
        <w:t xml:space="preserve"> </w:t>
      </w:r>
      <w:r>
        <w:t>Севморпути</w:t>
      </w:r>
      <w:r w:rsidR="008405B1">
        <w:t xml:space="preserve"> </w:t>
      </w:r>
      <w:r>
        <w:t>к</w:t>
      </w:r>
      <w:r w:rsidR="008405B1">
        <w:t xml:space="preserve"> </w:t>
      </w:r>
      <w:r>
        <w:t>концу</w:t>
      </w:r>
      <w:r w:rsidR="008405B1">
        <w:t xml:space="preserve"> </w:t>
      </w:r>
      <w:r>
        <w:t>2024</w:t>
      </w:r>
      <w:r w:rsidR="008405B1">
        <w:t xml:space="preserve"> </w:t>
      </w:r>
      <w:r>
        <w:t>года</w:t>
      </w:r>
      <w:r w:rsidR="008405B1">
        <w:t xml:space="preserve"> </w:t>
      </w:r>
      <w:r>
        <w:t>на</w:t>
      </w:r>
      <w:r w:rsidR="008405B1">
        <w:t xml:space="preserve"> </w:t>
      </w:r>
      <w:r>
        <w:t>уровне</w:t>
      </w:r>
      <w:r w:rsidR="008405B1">
        <w:t xml:space="preserve"> </w:t>
      </w:r>
      <w:r>
        <w:t>80</w:t>
      </w:r>
      <w:r w:rsidR="008405B1">
        <w:t xml:space="preserve"> </w:t>
      </w:r>
      <w:r>
        <w:t>млн</w:t>
      </w:r>
      <w:r w:rsidR="008405B1">
        <w:t xml:space="preserve"> </w:t>
      </w:r>
      <w:r>
        <w:t>тонн</w:t>
      </w:r>
      <w:r w:rsidR="008405B1">
        <w:t xml:space="preserve"> </w:t>
      </w:r>
      <w:r>
        <w:t>в</w:t>
      </w:r>
      <w:r w:rsidR="008405B1">
        <w:t xml:space="preserve"> </w:t>
      </w:r>
      <w:r>
        <w:t>год.</w:t>
      </w:r>
      <w:r w:rsidR="008405B1">
        <w:t xml:space="preserve"> </w:t>
      </w:r>
      <w:r>
        <w:t>Как</w:t>
      </w:r>
      <w:r w:rsidR="008405B1">
        <w:t xml:space="preserve"> </w:t>
      </w:r>
      <w:r>
        <w:t>рассказал</w:t>
      </w:r>
      <w:r w:rsidR="008405B1">
        <w:t xml:space="preserve"> </w:t>
      </w:r>
      <w:r>
        <w:t>ИАА</w:t>
      </w:r>
      <w:r w:rsidR="008405B1">
        <w:t xml:space="preserve"> «</w:t>
      </w:r>
      <w:r>
        <w:t>ПортНьюс</w:t>
      </w:r>
      <w:r w:rsidR="008405B1">
        <w:t xml:space="preserve">» </w:t>
      </w:r>
      <w:r>
        <w:t>Михаил</w:t>
      </w:r>
      <w:r w:rsidR="008405B1">
        <w:t xml:space="preserve"> </w:t>
      </w:r>
      <w:r>
        <w:t>Белкин,</w:t>
      </w:r>
      <w:r w:rsidR="008405B1">
        <w:t xml:space="preserve"> </w:t>
      </w:r>
      <w:r>
        <w:t>в</w:t>
      </w:r>
      <w:r w:rsidR="008405B1">
        <w:t xml:space="preserve"> </w:t>
      </w:r>
      <w:r>
        <w:t>случае</w:t>
      </w:r>
      <w:r w:rsidR="008405B1">
        <w:t xml:space="preserve"> </w:t>
      </w:r>
      <w:r>
        <w:t>реализации</w:t>
      </w:r>
      <w:r w:rsidR="008405B1">
        <w:t xml:space="preserve"> </w:t>
      </w:r>
      <w:r>
        <w:t>лишь</w:t>
      </w:r>
      <w:r w:rsidR="008405B1">
        <w:t xml:space="preserve"> </w:t>
      </w:r>
      <w:r>
        <w:t>подтвержденных</w:t>
      </w:r>
      <w:r w:rsidR="008405B1">
        <w:t xml:space="preserve"> </w:t>
      </w:r>
      <w:r>
        <w:t>проектов</w:t>
      </w:r>
      <w:r w:rsidR="008405B1">
        <w:t xml:space="preserve"> </w:t>
      </w:r>
      <w:r>
        <w:t>(Ямал-СПГ,</w:t>
      </w:r>
      <w:r w:rsidR="008405B1">
        <w:t xml:space="preserve"> </w:t>
      </w:r>
      <w:r>
        <w:t>Арктик</w:t>
      </w:r>
      <w:r w:rsidR="008405B1">
        <w:t xml:space="preserve"> </w:t>
      </w:r>
      <w:r>
        <w:t>СПГ-2,</w:t>
      </w:r>
      <w:r w:rsidR="008405B1">
        <w:t xml:space="preserve"> </w:t>
      </w:r>
      <w:r>
        <w:t>проекты</w:t>
      </w:r>
      <w:r w:rsidR="008405B1">
        <w:t xml:space="preserve"> «</w:t>
      </w:r>
      <w:r>
        <w:t>Норникеля</w:t>
      </w:r>
      <w:r w:rsidR="008405B1">
        <w:t>»</w:t>
      </w:r>
      <w:r>
        <w:t>,</w:t>
      </w:r>
      <w:r w:rsidR="008405B1">
        <w:t xml:space="preserve"> </w:t>
      </w:r>
      <w:r>
        <w:t>транзит)</w:t>
      </w:r>
      <w:r w:rsidR="008405B1">
        <w:t xml:space="preserve"> </w:t>
      </w:r>
      <w:r>
        <w:t>ежегодный</w:t>
      </w:r>
      <w:r w:rsidR="008405B1">
        <w:t xml:space="preserve"> </w:t>
      </w:r>
      <w:r>
        <w:t>объем</w:t>
      </w:r>
      <w:r w:rsidR="008405B1">
        <w:t xml:space="preserve"> </w:t>
      </w:r>
      <w:r>
        <w:t>перевозок</w:t>
      </w:r>
      <w:r w:rsidR="008405B1">
        <w:t xml:space="preserve"> </w:t>
      </w:r>
      <w:r>
        <w:t>составит</w:t>
      </w:r>
      <w:r w:rsidR="008405B1">
        <w:t xml:space="preserve"> </w:t>
      </w:r>
      <w:r>
        <w:t>не</w:t>
      </w:r>
      <w:r w:rsidR="008405B1">
        <w:t xml:space="preserve"> </w:t>
      </w:r>
      <w:r>
        <w:t>более</w:t>
      </w:r>
      <w:r w:rsidR="008405B1">
        <w:t xml:space="preserve"> </w:t>
      </w:r>
      <w:r>
        <w:t>53</w:t>
      </w:r>
      <w:r w:rsidR="008405B1">
        <w:t xml:space="preserve"> </w:t>
      </w:r>
      <w:r>
        <w:t>млн</w:t>
      </w:r>
      <w:r w:rsidR="008405B1">
        <w:t xml:space="preserve"> </w:t>
      </w:r>
      <w:r>
        <w:t>тонн</w:t>
      </w:r>
      <w:r w:rsidR="008405B1">
        <w:t xml:space="preserve"> </w:t>
      </w:r>
      <w:r>
        <w:t>в</w:t>
      </w:r>
      <w:r w:rsidR="008405B1">
        <w:t xml:space="preserve"> </w:t>
      </w:r>
      <w:r>
        <w:t>год,</w:t>
      </w:r>
      <w:r w:rsidR="008405B1">
        <w:t xml:space="preserve"> </w:t>
      </w:r>
      <w:r>
        <w:t>в</w:t>
      </w:r>
      <w:r w:rsidR="008405B1">
        <w:t xml:space="preserve"> </w:t>
      </w:r>
      <w:r>
        <w:t>связи</w:t>
      </w:r>
      <w:r w:rsidR="008405B1">
        <w:t xml:space="preserve"> </w:t>
      </w:r>
      <w:r>
        <w:t>с</w:t>
      </w:r>
      <w:r w:rsidR="008405B1">
        <w:t xml:space="preserve"> </w:t>
      </w:r>
      <w:r>
        <w:t>чем</w:t>
      </w:r>
      <w:r w:rsidR="008405B1">
        <w:t xml:space="preserve"> </w:t>
      </w:r>
      <w:r>
        <w:t>необходимо</w:t>
      </w:r>
      <w:r w:rsidR="008405B1">
        <w:t xml:space="preserve"> </w:t>
      </w:r>
      <w:r>
        <w:t>обеспечить</w:t>
      </w:r>
      <w:r w:rsidR="008405B1">
        <w:t xml:space="preserve"> </w:t>
      </w:r>
      <w:r>
        <w:t>реализацию</w:t>
      </w:r>
      <w:r w:rsidR="008405B1">
        <w:t xml:space="preserve"> </w:t>
      </w:r>
      <w:r>
        <w:t>дополнительных</w:t>
      </w:r>
      <w:r w:rsidR="008405B1">
        <w:t xml:space="preserve"> </w:t>
      </w:r>
      <w:r>
        <w:t>проектов.</w:t>
      </w:r>
      <w:r w:rsidR="008405B1">
        <w:t xml:space="preserve"> </w:t>
      </w:r>
      <w:r>
        <w:t>В</w:t>
      </w:r>
      <w:r w:rsidR="008405B1">
        <w:t xml:space="preserve"> </w:t>
      </w:r>
      <w:r>
        <w:t>настоящее</w:t>
      </w:r>
      <w:r w:rsidR="008405B1">
        <w:t xml:space="preserve"> </w:t>
      </w:r>
      <w:r>
        <w:t>время</w:t>
      </w:r>
      <w:r w:rsidR="008405B1">
        <w:t xml:space="preserve"> </w:t>
      </w:r>
      <w:r>
        <w:t>речь</w:t>
      </w:r>
      <w:r w:rsidR="008405B1">
        <w:t xml:space="preserve"> </w:t>
      </w:r>
      <w:r>
        <w:t>идет</w:t>
      </w:r>
      <w:r w:rsidR="008405B1">
        <w:t xml:space="preserve"> </w:t>
      </w:r>
      <w:r>
        <w:t>о</w:t>
      </w:r>
      <w:r w:rsidR="008405B1">
        <w:t xml:space="preserve"> </w:t>
      </w:r>
      <w:r>
        <w:t>планах</w:t>
      </w:r>
      <w:r w:rsidR="008405B1">
        <w:t xml:space="preserve"> </w:t>
      </w:r>
      <w:r>
        <w:t>создания</w:t>
      </w:r>
      <w:r w:rsidR="008405B1">
        <w:t xml:space="preserve"> </w:t>
      </w:r>
      <w:r>
        <w:t>терминала</w:t>
      </w:r>
      <w:r w:rsidR="008405B1">
        <w:t xml:space="preserve"> </w:t>
      </w:r>
      <w:r>
        <w:t>по</w:t>
      </w:r>
      <w:r w:rsidR="008405B1">
        <w:t xml:space="preserve"> </w:t>
      </w:r>
      <w:r>
        <w:t>перевалке</w:t>
      </w:r>
      <w:r w:rsidR="008405B1">
        <w:t xml:space="preserve"> </w:t>
      </w:r>
      <w:r>
        <w:t>угля</w:t>
      </w:r>
      <w:r w:rsidR="008405B1">
        <w:t xml:space="preserve"> «</w:t>
      </w:r>
      <w:r>
        <w:t>Чайка</w:t>
      </w:r>
      <w:r w:rsidR="008405B1">
        <w:t xml:space="preserve">» </w:t>
      </w:r>
      <w:r>
        <w:t>и</w:t>
      </w:r>
      <w:r w:rsidR="008405B1">
        <w:t xml:space="preserve"> </w:t>
      </w:r>
      <w:r>
        <w:t>освоения</w:t>
      </w:r>
      <w:r w:rsidR="008405B1">
        <w:t xml:space="preserve"> </w:t>
      </w:r>
      <w:r>
        <w:t>Пайяхского</w:t>
      </w:r>
      <w:r w:rsidR="008405B1">
        <w:t xml:space="preserve"> </w:t>
      </w:r>
      <w:r>
        <w:t>месторождения</w:t>
      </w:r>
      <w:r w:rsidR="008405B1">
        <w:t xml:space="preserve"> </w:t>
      </w:r>
      <w:r>
        <w:t>(терминал</w:t>
      </w:r>
      <w:r w:rsidR="008405B1">
        <w:t xml:space="preserve"> «</w:t>
      </w:r>
      <w:r>
        <w:t>Бухта</w:t>
      </w:r>
      <w:r w:rsidR="008405B1">
        <w:t xml:space="preserve"> </w:t>
      </w:r>
      <w:r>
        <w:t>Север</w:t>
      </w:r>
      <w:r w:rsidR="008405B1">
        <w:t>»</w:t>
      </w:r>
      <w:r>
        <w:t>).</w:t>
      </w:r>
      <w:r w:rsidR="008405B1">
        <w:t xml:space="preserve"> </w:t>
      </w:r>
      <w:r>
        <w:t>Тем</w:t>
      </w:r>
      <w:r w:rsidR="008405B1">
        <w:t xml:space="preserve"> </w:t>
      </w:r>
      <w:r>
        <w:t>не</w:t>
      </w:r>
      <w:r w:rsidR="008405B1">
        <w:t xml:space="preserve"> </w:t>
      </w:r>
      <w:r>
        <w:t>менее,</w:t>
      </w:r>
      <w:r w:rsidR="008405B1">
        <w:t xml:space="preserve"> </w:t>
      </w:r>
      <w:r>
        <w:t>с</w:t>
      </w:r>
      <w:r w:rsidR="008405B1">
        <w:t xml:space="preserve"> </w:t>
      </w:r>
      <w:r>
        <w:t>ними</w:t>
      </w:r>
      <w:r w:rsidR="008405B1">
        <w:t xml:space="preserve"> </w:t>
      </w:r>
      <w:r>
        <w:t>пока</w:t>
      </w:r>
      <w:r w:rsidR="008405B1">
        <w:t xml:space="preserve"> </w:t>
      </w:r>
      <w:r>
        <w:t>возникли</w:t>
      </w:r>
      <w:r w:rsidR="008405B1">
        <w:t xml:space="preserve"> </w:t>
      </w:r>
      <w:r>
        <w:t>определенные</w:t>
      </w:r>
      <w:r w:rsidR="008405B1">
        <w:t xml:space="preserve"> </w:t>
      </w:r>
      <w:r>
        <w:t>сложности,</w:t>
      </w:r>
      <w:r w:rsidR="008405B1">
        <w:t xml:space="preserve"> </w:t>
      </w:r>
      <w:r>
        <w:t>однако</w:t>
      </w:r>
      <w:r w:rsidR="008405B1">
        <w:t xml:space="preserve"> </w:t>
      </w:r>
      <w:r>
        <w:t>они</w:t>
      </w:r>
      <w:r w:rsidR="008405B1">
        <w:t xml:space="preserve"> </w:t>
      </w:r>
      <w:r>
        <w:t>принципиально</w:t>
      </w:r>
      <w:r w:rsidR="008405B1">
        <w:t xml:space="preserve"> </w:t>
      </w:r>
      <w:r>
        <w:t>разрешимы,</w:t>
      </w:r>
      <w:r w:rsidR="008405B1">
        <w:t xml:space="preserve"> </w:t>
      </w:r>
      <w:r>
        <w:t>уверен</w:t>
      </w:r>
      <w:r w:rsidR="008405B1">
        <w:t xml:space="preserve"> </w:t>
      </w:r>
      <w:r>
        <w:t>Михаил</w:t>
      </w:r>
      <w:r w:rsidR="008405B1">
        <w:t xml:space="preserve"> </w:t>
      </w:r>
      <w:r>
        <w:t>Белкин.</w:t>
      </w:r>
    </w:p>
    <w:p w14:paraId="1591144A" w14:textId="1AE68480" w:rsidR="009E1434" w:rsidRDefault="009E1434" w:rsidP="009E1434">
      <w:pPr>
        <w:jc w:val="both"/>
      </w:pPr>
      <w:r>
        <w:t>Ранее</w:t>
      </w:r>
      <w:r w:rsidR="008405B1">
        <w:t xml:space="preserve"> </w:t>
      </w:r>
      <w:r>
        <w:t>Юрий</w:t>
      </w:r>
      <w:r w:rsidR="008405B1">
        <w:t xml:space="preserve"> </w:t>
      </w:r>
      <w:r>
        <w:t>Трутнев,</w:t>
      </w:r>
      <w:r w:rsidR="008405B1">
        <w:t xml:space="preserve"> </w:t>
      </w:r>
      <w:r>
        <w:t>со</w:t>
      </w:r>
      <w:r w:rsidR="008405B1">
        <w:t xml:space="preserve"> </w:t>
      </w:r>
      <w:r>
        <w:t>своей</w:t>
      </w:r>
      <w:r w:rsidR="008405B1">
        <w:t xml:space="preserve"> </w:t>
      </w:r>
      <w:r>
        <w:t>стороны,</w:t>
      </w:r>
      <w:r w:rsidR="008405B1">
        <w:t xml:space="preserve"> </w:t>
      </w:r>
      <w:r>
        <w:t>также</w:t>
      </w:r>
      <w:r w:rsidR="008405B1">
        <w:t xml:space="preserve"> </w:t>
      </w:r>
      <w:r>
        <w:t>подтвердил</w:t>
      </w:r>
      <w:r w:rsidR="008405B1">
        <w:t xml:space="preserve"> </w:t>
      </w:r>
      <w:r>
        <w:t>журналистам,</w:t>
      </w:r>
      <w:r w:rsidR="008405B1">
        <w:t xml:space="preserve"> </w:t>
      </w:r>
      <w:r>
        <w:t>что</w:t>
      </w:r>
      <w:r w:rsidR="008405B1">
        <w:t xml:space="preserve"> </w:t>
      </w:r>
      <w:r>
        <w:t>обеспечение</w:t>
      </w:r>
      <w:r w:rsidR="008405B1">
        <w:t xml:space="preserve"> </w:t>
      </w:r>
      <w:r>
        <w:t>годового</w:t>
      </w:r>
      <w:r w:rsidR="008405B1">
        <w:t xml:space="preserve"> </w:t>
      </w:r>
      <w:r>
        <w:t>грузопотока</w:t>
      </w:r>
      <w:r w:rsidR="008405B1">
        <w:t xml:space="preserve"> </w:t>
      </w:r>
      <w:r>
        <w:t>в</w:t>
      </w:r>
      <w:r w:rsidR="008405B1">
        <w:t xml:space="preserve"> </w:t>
      </w:r>
      <w:r>
        <w:t>80</w:t>
      </w:r>
      <w:r w:rsidR="008405B1">
        <w:t xml:space="preserve"> </w:t>
      </w:r>
      <w:r>
        <w:t>млн</w:t>
      </w:r>
      <w:r w:rsidR="008405B1">
        <w:t xml:space="preserve"> </w:t>
      </w:r>
      <w:r>
        <w:t>тонн</w:t>
      </w:r>
      <w:r w:rsidR="008405B1">
        <w:t xml:space="preserve"> </w:t>
      </w:r>
      <w:r>
        <w:t>в</w:t>
      </w:r>
      <w:r w:rsidR="008405B1">
        <w:t xml:space="preserve"> </w:t>
      </w:r>
      <w:r>
        <w:t>год</w:t>
      </w:r>
      <w:r w:rsidR="008405B1">
        <w:t xml:space="preserve"> </w:t>
      </w:r>
      <w:r>
        <w:t>в</w:t>
      </w:r>
      <w:r w:rsidR="008405B1">
        <w:t xml:space="preserve"> </w:t>
      </w:r>
      <w:r>
        <w:t>2024</w:t>
      </w:r>
      <w:r w:rsidR="008405B1">
        <w:t xml:space="preserve"> </w:t>
      </w:r>
      <w:r>
        <w:t>году</w:t>
      </w:r>
      <w:r w:rsidR="008405B1">
        <w:t xml:space="preserve"> – </w:t>
      </w:r>
      <w:r>
        <w:t>сложная,</w:t>
      </w:r>
      <w:r w:rsidR="008405B1">
        <w:t xml:space="preserve"> </w:t>
      </w:r>
      <w:r>
        <w:t>но</w:t>
      </w:r>
      <w:r w:rsidR="008405B1">
        <w:t xml:space="preserve"> </w:t>
      </w:r>
      <w:r>
        <w:t>реалистичная</w:t>
      </w:r>
      <w:r w:rsidR="008405B1">
        <w:t xml:space="preserve"> </w:t>
      </w:r>
      <w:r>
        <w:t>задача.</w:t>
      </w:r>
      <w:r w:rsidR="008405B1">
        <w:t xml:space="preserve"> </w:t>
      </w:r>
      <w:r>
        <w:t>По</w:t>
      </w:r>
      <w:r w:rsidR="008405B1">
        <w:t xml:space="preserve"> </w:t>
      </w:r>
      <w:r>
        <w:t>его</w:t>
      </w:r>
      <w:r w:rsidR="008405B1">
        <w:t xml:space="preserve"> </w:t>
      </w:r>
      <w:r>
        <w:t>мнению,</w:t>
      </w:r>
      <w:r w:rsidR="008405B1">
        <w:t xml:space="preserve"> </w:t>
      </w:r>
      <w:r>
        <w:t>если</w:t>
      </w:r>
      <w:r w:rsidR="008405B1">
        <w:t xml:space="preserve"> </w:t>
      </w:r>
      <w:r>
        <w:t>обладатели</w:t>
      </w:r>
      <w:r w:rsidR="008405B1">
        <w:t xml:space="preserve"> </w:t>
      </w:r>
      <w:r>
        <w:t>лицензий</w:t>
      </w:r>
      <w:r w:rsidR="008405B1">
        <w:t xml:space="preserve"> </w:t>
      </w:r>
      <w:r>
        <w:t>на</w:t>
      </w:r>
      <w:r w:rsidR="008405B1">
        <w:t xml:space="preserve"> </w:t>
      </w:r>
      <w:r>
        <w:t>добычу</w:t>
      </w:r>
      <w:r w:rsidR="008405B1">
        <w:t xml:space="preserve"> </w:t>
      </w:r>
      <w:r>
        <w:t>полезных</w:t>
      </w:r>
      <w:r w:rsidR="008405B1">
        <w:t xml:space="preserve"> </w:t>
      </w:r>
      <w:r>
        <w:t>ископаемых</w:t>
      </w:r>
      <w:r w:rsidR="008405B1">
        <w:t xml:space="preserve"> </w:t>
      </w:r>
      <w:r>
        <w:t>не</w:t>
      </w:r>
      <w:r w:rsidR="008405B1">
        <w:t xml:space="preserve"> </w:t>
      </w:r>
      <w:r>
        <w:t>способны</w:t>
      </w:r>
      <w:r w:rsidR="008405B1">
        <w:t xml:space="preserve"> </w:t>
      </w:r>
      <w:r>
        <w:t>выполнять</w:t>
      </w:r>
      <w:r w:rsidR="008405B1">
        <w:t xml:space="preserve"> </w:t>
      </w:r>
      <w:r>
        <w:t>их</w:t>
      </w:r>
      <w:r w:rsidR="008405B1">
        <w:t xml:space="preserve"> </w:t>
      </w:r>
      <w:r>
        <w:t>условий,</w:t>
      </w:r>
      <w:r w:rsidR="008405B1">
        <w:t xml:space="preserve"> </w:t>
      </w:r>
      <w:r>
        <w:t>то</w:t>
      </w:r>
      <w:r w:rsidR="008405B1">
        <w:t xml:space="preserve"> </w:t>
      </w:r>
      <w:r>
        <w:t>их</w:t>
      </w:r>
      <w:r w:rsidR="008405B1">
        <w:t xml:space="preserve"> </w:t>
      </w:r>
      <w:r>
        <w:t>необходимо</w:t>
      </w:r>
      <w:r w:rsidR="008405B1">
        <w:t xml:space="preserve"> </w:t>
      </w:r>
      <w:r>
        <w:t>лишать</w:t>
      </w:r>
      <w:r w:rsidR="008405B1">
        <w:t xml:space="preserve"> </w:t>
      </w:r>
      <w:r>
        <w:t>этих</w:t>
      </w:r>
      <w:r w:rsidR="008405B1">
        <w:t xml:space="preserve"> </w:t>
      </w:r>
      <w:r>
        <w:t>лицензий</w:t>
      </w:r>
      <w:r w:rsidR="008405B1">
        <w:t xml:space="preserve"> </w:t>
      </w:r>
      <w:r>
        <w:t>и</w:t>
      </w:r>
      <w:r w:rsidR="008405B1">
        <w:t xml:space="preserve"> </w:t>
      </w:r>
      <w:r>
        <w:t>передавать</w:t>
      </w:r>
      <w:r w:rsidR="008405B1">
        <w:t xml:space="preserve"> </w:t>
      </w:r>
      <w:r>
        <w:t>их</w:t>
      </w:r>
      <w:r w:rsidR="008405B1">
        <w:t xml:space="preserve"> </w:t>
      </w:r>
      <w:r>
        <w:t>другим</w:t>
      </w:r>
      <w:r w:rsidR="008405B1">
        <w:t xml:space="preserve"> </w:t>
      </w:r>
      <w:r>
        <w:t>компаниям.</w:t>
      </w:r>
    </w:p>
    <w:p w14:paraId="79C40B6F" w14:textId="74411A2C" w:rsidR="009E1434" w:rsidRDefault="009E1434" w:rsidP="009E1434">
      <w:pPr>
        <w:jc w:val="both"/>
      </w:pPr>
      <w:r>
        <w:t>Нетепличные</w:t>
      </w:r>
      <w:r w:rsidR="008405B1">
        <w:t xml:space="preserve"> </w:t>
      </w:r>
      <w:r>
        <w:t>условия</w:t>
      </w:r>
    </w:p>
    <w:p w14:paraId="70F79623" w14:textId="7F881FDB" w:rsidR="009E1434" w:rsidRDefault="009E1434" w:rsidP="009E1434">
      <w:pPr>
        <w:jc w:val="both"/>
      </w:pPr>
      <w:r>
        <w:t>Задача</w:t>
      </w:r>
      <w:r w:rsidR="008405B1">
        <w:t xml:space="preserve"> </w:t>
      </w:r>
      <w:r>
        <w:t>развития</w:t>
      </w:r>
      <w:r w:rsidR="008405B1">
        <w:t xml:space="preserve"> </w:t>
      </w:r>
      <w:r>
        <w:t>Севморпути</w:t>
      </w:r>
      <w:r w:rsidR="008405B1">
        <w:t xml:space="preserve"> </w:t>
      </w:r>
      <w:r>
        <w:t>осложняется</w:t>
      </w:r>
      <w:r w:rsidR="008405B1">
        <w:t xml:space="preserve"> </w:t>
      </w:r>
      <w:r>
        <w:t>тем,</w:t>
      </w:r>
      <w:r w:rsidR="008405B1">
        <w:t xml:space="preserve"> </w:t>
      </w:r>
      <w:r>
        <w:t>что,</w:t>
      </w:r>
      <w:r w:rsidR="008405B1">
        <w:t xml:space="preserve"> </w:t>
      </w:r>
      <w:r>
        <w:t>по</w:t>
      </w:r>
      <w:r w:rsidR="008405B1">
        <w:t xml:space="preserve"> </w:t>
      </w:r>
      <w:r>
        <w:t>мнению</w:t>
      </w:r>
      <w:r w:rsidR="008405B1">
        <w:t xml:space="preserve"> </w:t>
      </w:r>
      <w:r>
        <w:t>представителей</w:t>
      </w:r>
      <w:r w:rsidR="008405B1">
        <w:t xml:space="preserve"> </w:t>
      </w:r>
      <w:r>
        <w:t>российской</w:t>
      </w:r>
      <w:r w:rsidR="008405B1">
        <w:t xml:space="preserve"> </w:t>
      </w:r>
      <w:r>
        <w:t>науки,</w:t>
      </w:r>
      <w:r w:rsidR="008405B1">
        <w:t xml:space="preserve"> </w:t>
      </w:r>
      <w:r>
        <w:t>не</w:t>
      </w:r>
      <w:r w:rsidR="008405B1">
        <w:t xml:space="preserve"> </w:t>
      </w:r>
      <w:r>
        <w:t>стоит</w:t>
      </w:r>
      <w:r w:rsidR="008405B1">
        <w:t xml:space="preserve"> </w:t>
      </w:r>
      <w:r>
        <w:t>надеяться</w:t>
      </w:r>
      <w:r w:rsidR="008405B1">
        <w:t xml:space="preserve"> </w:t>
      </w:r>
      <w:r>
        <w:t>на</w:t>
      </w:r>
      <w:r w:rsidR="008405B1">
        <w:t xml:space="preserve"> </w:t>
      </w:r>
      <w:r>
        <w:t>глобальное</w:t>
      </w:r>
      <w:r w:rsidR="008405B1">
        <w:t xml:space="preserve"> </w:t>
      </w:r>
      <w:r>
        <w:t>потепление</w:t>
      </w:r>
      <w:r w:rsidR="008405B1">
        <w:t xml:space="preserve"> </w:t>
      </w:r>
      <w:r>
        <w:t>в</w:t>
      </w:r>
      <w:r w:rsidR="008405B1">
        <w:t xml:space="preserve"> </w:t>
      </w:r>
      <w:r>
        <w:t>Арктике.</w:t>
      </w:r>
      <w:r w:rsidR="008405B1">
        <w:t xml:space="preserve"> </w:t>
      </w:r>
      <w:r>
        <w:t>Как</w:t>
      </w:r>
      <w:r w:rsidR="008405B1">
        <w:t xml:space="preserve"> </w:t>
      </w:r>
      <w:r>
        <w:t>рассказал</w:t>
      </w:r>
      <w:r w:rsidR="008405B1">
        <w:t xml:space="preserve"> </w:t>
      </w:r>
      <w:r>
        <w:t>в</w:t>
      </w:r>
      <w:r w:rsidR="008405B1">
        <w:t xml:space="preserve"> </w:t>
      </w:r>
      <w:r>
        <w:t>интервью</w:t>
      </w:r>
      <w:r w:rsidR="008405B1">
        <w:t xml:space="preserve"> </w:t>
      </w:r>
      <w:r>
        <w:t>ИАА</w:t>
      </w:r>
      <w:r w:rsidR="008405B1">
        <w:t xml:space="preserve"> «</w:t>
      </w:r>
      <w:r>
        <w:t>ПортНьюс</w:t>
      </w:r>
      <w:r w:rsidR="008405B1">
        <w:t xml:space="preserve">» </w:t>
      </w:r>
      <w:r>
        <w:t>врио</w:t>
      </w:r>
      <w:r w:rsidR="008405B1">
        <w:t xml:space="preserve"> </w:t>
      </w:r>
      <w:r>
        <w:t>гендиректора</w:t>
      </w:r>
      <w:r w:rsidR="008405B1">
        <w:t xml:space="preserve"> </w:t>
      </w:r>
      <w:r>
        <w:t>Института</w:t>
      </w:r>
      <w:r w:rsidR="008405B1">
        <w:t xml:space="preserve"> </w:t>
      </w:r>
      <w:r>
        <w:t>океанологии</w:t>
      </w:r>
      <w:r w:rsidR="008405B1">
        <w:t xml:space="preserve"> </w:t>
      </w:r>
      <w:r>
        <w:t>РАН</w:t>
      </w:r>
      <w:r w:rsidR="008405B1">
        <w:t xml:space="preserve"> </w:t>
      </w:r>
      <w:r>
        <w:t>Алексей</w:t>
      </w:r>
      <w:r w:rsidR="008405B1">
        <w:t xml:space="preserve"> </w:t>
      </w:r>
      <w:r>
        <w:t>Соков</w:t>
      </w:r>
      <w:r w:rsidR="008405B1">
        <w:t xml:space="preserve"> </w:t>
      </w:r>
      <w:r>
        <w:t>утверждение,</w:t>
      </w:r>
      <w:r w:rsidR="008405B1">
        <w:t xml:space="preserve"> </w:t>
      </w:r>
      <w:r>
        <w:t>что</w:t>
      </w:r>
      <w:r w:rsidR="008405B1">
        <w:t xml:space="preserve"> </w:t>
      </w:r>
      <w:r>
        <w:t>Арктику</w:t>
      </w:r>
      <w:r w:rsidR="008405B1">
        <w:t xml:space="preserve"> </w:t>
      </w:r>
      <w:r>
        <w:t>точно</w:t>
      </w:r>
      <w:r w:rsidR="008405B1">
        <w:t xml:space="preserve"> </w:t>
      </w:r>
      <w:r>
        <w:t>ждет</w:t>
      </w:r>
      <w:r w:rsidR="008405B1">
        <w:t xml:space="preserve"> </w:t>
      </w:r>
      <w:r>
        <w:t>длительный</w:t>
      </w:r>
      <w:r w:rsidR="008405B1">
        <w:t xml:space="preserve"> </w:t>
      </w:r>
      <w:r>
        <w:t>период</w:t>
      </w:r>
      <w:r w:rsidR="008405B1">
        <w:t xml:space="preserve"> </w:t>
      </w:r>
      <w:r>
        <w:t>потепления,</w:t>
      </w:r>
      <w:r w:rsidR="008405B1">
        <w:t xml:space="preserve"> </w:t>
      </w:r>
      <w:r>
        <w:t>является</w:t>
      </w:r>
      <w:r w:rsidR="008405B1">
        <w:t xml:space="preserve"> </w:t>
      </w:r>
      <w:r>
        <w:t>спекуляцией,</w:t>
      </w:r>
      <w:r w:rsidR="008405B1">
        <w:t xml:space="preserve"> </w:t>
      </w:r>
      <w:r>
        <w:t>о</w:t>
      </w:r>
      <w:r w:rsidR="008405B1">
        <w:t xml:space="preserve"> </w:t>
      </w:r>
      <w:r>
        <w:t>чем</w:t>
      </w:r>
      <w:r w:rsidR="008405B1">
        <w:t xml:space="preserve"> </w:t>
      </w:r>
      <w:r>
        <w:t>более</w:t>
      </w:r>
      <w:r w:rsidR="008405B1">
        <w:t xml:space="preserve"> </w:t>
      </w:r>
      <w:r>
        <w:t>подробно</w:t>
      </w:r>
      <w:r w:rsidR="008405B1">
        <w:t xml:space="preserve"> </w:t>
      </w:r>
      <w:r>
        <w:t>мы</w:t>
      </w:r>
      <w:r w:rsidR="008405B1">
        <w:t xml:space="preserve"> </w:t>
      </w:r>
      <w:r>
        <w:t>писали</w:t>
      </w:r>
      <w:r w:rsidR="008405B1">
        <w:t xml:space="preserve"> </w:t>
      </w:r>
      <w:r>
        <w:t>ранее</w:t>
      </w:r>
      <w:r w:rsidR="008405B1">
        <w:t xml:space="preserve"> </w:t>
      </w:r>
      <w:r>
        <w:t>&gt;&gt;&gt;&gt;</w:t>
      </w:r>
    </w:p>
    <w:p w14:paraId="65479D72" w14:textId="148130F9" w:rsidR="009E1434" w:rsidRDefault="009E1434" w:rsidP="009E1434">
      <w:pPr>
        <w:jc w:val="both"/>
      </w:pPr>
      <w:r>
        <w:t>Поэтому</w:t>
      </w:r>
      <w:r w:rsidR="008405B1">
        <w:t xml:space="preserve"> </w:t>
      </w:r>
      <w:r>
        <w:t>от</w:t>
      </w:r>
      <w:r w:rsidR="008405B1">
        <w:t xml:space="preserve"> </w:t>
      </w:r>
      <w:r>
        <w:t>программы</w:t>
      </w:r>
      <w:r w:rsidR="008405B1">
        <w:t xml:space="preserve"> </w:t>
      </w:r>
      <w:r>
        <w:t>строительства</w:t>
      </w:r>
      <w:r w:rsidR="008405B1">
        <w:t xml:space="preserve"> </w:t>
      </w:r>
      <w:r>
        <w:t>новых</w:t>
      </w:r>
      <w:r w:rsidR="008405B1">
        <w:t xml:space="preserve"> </w:t>
      </w:r>
      <w:r>
        <w:t>мощных</w:t>
      </w:r>
      <w:r w:rsidR="008405B1">
        <w:t xml:space="preserve"> </w:t>
      </w:r>
      <w:r>
        <w:t>ледоколов</w:t>
      </w:r>
      <w:r w:rsidR="008405B1">
        <w:t xml:space="preserve"> </w:t>
      </w:r>
      <w:r>
        <w:t>и</w:t>
      </w:r>
      <w:r w:rsidR="008405B1">
        <w:t xml:space="preserve"> </w:t>
      </w:r>
      <w:r>
        <w:t>арктических</w:t>
      </w:r>
      <w:r w:rsidR="008405B1">
        <w:t xml:space="preserve"> </w:t>
      </w:r>
      <w:r>
        <w:t>судов</w:t>
      </w:r>
      <w:r w:rsidR="008405B1">
        <w:t xml:space="preserve"> </w:t>
      </w:r>
      <w:r>
        <w:t>с</w:t>
      </w:r>
      <w:r w:rsidR="008405B1">
        <w:t xml:space="preserve"> </w:t>
      </w:r>
      <w:r>
        <w:t>ледовым</w:t>
      </w:r>
      <w:r w:rsidR="008405B1">
        <w:t xml:space="preserve"> </w:t>
      </w:r>
      <w:r>
        <w:t>классом</w:t>
      </w:r>
      <w:r w:rsidR="008405B1">
        <w:t xml:space="preserve"> </w:t>
      </w:r>
      <w:r>
        <w:t>никуда</w:t>
      </w:r>
      <w:r w:rsidR="008405B1">
        <w:t xml:space="preserve"> </w:t>
      </w:r>
      <w:r>
        <w:t>не</w:t>
      </w:r>
      <w:r w:rsidR="008405B1">
        <w:t xml:space="preserve"> </w:t>
      </w:r>
      <w:r>
        <w:t>уйти.</w:t>
      </w:r>
      <w:r w:rsidR="008405B1">
        <w:t xml:space="preserve"> </w:t>
      </w:r>
      <w:r>
        <w:t>По</w:t>
      </w:r>
      <w:r w:rsidR="008405B1">
        <w:t xml:space="preserve"> </w:t>
      </w:r>
      <w:r>
        <w:t>данным,</w:t>
      </w:r>
      <w:r w:rsidR="008405B1">
        <w:t xml:space="preserve"> </w:t>
      </w:r>
      <w:r>
        <w:t>приведенным</w:t>
      </w:r>
      <w:r w:rsidR="008405B1">
        <w:t xml:space="preserve"> </w:t>
      </w:r>
      <w:r>
        <w:t>в</w:t>
      </w:r>
      <w:r w:rsidR="008405B1">
        <w:t xml:space="preserve"> </w:t>
      </w:r>
      <w:r>
        <w:t>ходе</w:t>
      </w:r>
      <w:r w:rsidR="008405B1">
        <w:t xml:space="preserve"> </w:t>
      </w:r>
      <w:r>
        <w:t>совещания</w:t>
      </w:r>
      <w:r w:rsidR="008405B1">
        <w:t xml:space="preserve"> </w:t>
      </w:r>
      <w:r>
        <w:t>в</w:t>
      </w:r>
      <w:r w:rsidR="008405B1">
        <w:t xml:space="preserve"> </w:t>
      </w:r>
      <w:r w:rsidRPr="0021535E">
        <w:rPr>
          <w:b/>
        </w:rPr>
        <w:t>Росморречфлот</w:t>
      </w:r>
      <w:r>
        <w:t>е</w:t>
      </w:r>
      <w:r w:rsidR="008405B1">
        <w:t xml:space="preserve"> </w:t>
      </w:r>
      <w:r>
        <w:t>в</w:t>
      </w:r>
      <w:r w:rsidR="008405B1">
        <w:t xml:space="preserve"> </w:t>
      </w:r>
      <w:r>
        <w:t>январе</w:t>
      </w:r>
      <w:r w:rsidR="008405B1">
        <w:t xml:space="preserve"> </w:t>
      </w:r>
      <w:r>
        <w:t>2019</w:t>
      </w:r>
      <w:r w:rsidR="008405B1">
        <w:t xml:space="preserve"> </w:t>
      </w:r>
      <w:r>
        <w:t>года</w:t>
      </w:r>
      <w:r w:rsidR="008405B1">
        <w:t xml:space="preserve"> </w:t>
      </w:r>
      <w:r>
        <w:t>c</w:t>
      </w:r>
      <w:r w:rsidR="008405B1">
        <w:t xml:space="preserve"> </w:t>
      </w:r>
      <w:r>
        <w:t>участием</w:t>
      </w:r>
      <w:r w:rsidR="008405B1">
        <w:t xml:space="preserve"> </w:t>
      </w:r>
      <w:r>
        <w:t>представителей</w:t>
      </w:r>
      <w:r w:rsidR="008405B1">
        <w:t xml:space="preserve"> </w:t>
      </w:r>
      <w:r>
        <w:t>Минпромторга,</w:t>
      </w:r>
      <w:r w:rsidR="008405B1">
        <w:t xml:space="preserve"> </w:t>
      </w:r>
      <w:r>
        <w:t>Минэкономразвития,</w:t>
      </w:r>
      <w:r w:rsidR="008405B1">
        <w:t xml:space="preserve"> </w:t>
      </w:r>
      <w:r>
        <w:t>Минприроды,</w:t>
      </w:r>
      <w:r w:rsidR="008405B1">
        <w:t xml:space="preserve"> </w:t>
      </w:r>
      <w:r>
        <w:t>Минэнерго,</w:t>
      </w:r>
      <w:r w:rsidR="008405B1">
        <w:t xml:space="preserve"> </w:t>
      </w:r>
      <w:r>
        <w:t>перспективная</w:t>
      </w:r>
      <w:r w:rsidR="008405B1">
        <w:t xml:space="preserve"> </w:t>
      </w:r>
      <w:r>
        <w:t>потребность</w:t>
      </w:r>
      <w:r w:rsidR="008405B1">
        <w:t xml:space="preserve"> </w:t>
      </w:r>
      <w:r>
        <w:t>в</w:t>
      </w:r>
      <w:r w:rsidR="008405B1">
        <w:t xml:space="preserve"> </w:t>
      </w:r>
      <w:r>
        <w:t>судах</w:t>
      </w:r>
      <w:r w:rsidR="008405B1">
        <w:t xml:space="preserve"> </w:t>
      </w:r>
      <w:r>
        <w:t>до</w:t>
      </w:r>
      <w:r w:rsidR="008405B1">
        <w:t xml:space="preserve"> </w:t>
      </w:r>
      <w:r>
        <w:t>2024</w:t>
      </w:r>
      <w:r w:rsidR="008405B1">
        <w:t xml:space="preserve"> </w:t>
      </w:r>
      <w:r>
        <w:t>года</w:t>
      </w:r>
      <w:r w:rsidR="008405B1">
        <w:t xml:space="preserve"> </w:t>
      </w:r>
      <w:r>
        <w:t>для</w:t>
      </w:r>
      <w:r w:rsidR="008405B1">
        <w:t xml:space="preserve"> </w:t>
      </w:r>
      <w:r>
        <w:t>обеспечения</w:t>
      </w:r>
      <w:r w:rsidR="008405B1">
        <w:t xml:space="preserve"> </w:t>
      </w:r>
      <w:r>
        <w:t>перевозок</w:t>
      </w:r>
      <w:r w:rsidR="008405B1">
        <w:t xml:space="preserve"> </w:t>
      </w:r>
      <w:r>
        <w:t>по</w:t>
      </w:r>
      <w:r w:rsidR="008405B1">
        <w:t xml:space="preserve"> </w:t>
      </w:r>
      <w:r>
        <w:t>Северному</w:t>
      </w:r>
      <w:r w:rsidR="008405B1">
        <w:t xml:space="preserve"> </w:t>
      </w:r>
      <w:r>
        <w:t>морскому</w:t>
      </w:r>
      <w:r w:rsidR="008405B1">
        <w:t xml:space="preserve"> </w:t>
      </w:r>
      <w:r>
        <w:t>пути</w:t>
      </w:r>
      <w:r w:rsidR="008405B1">
        <w:t xml:space="preserve"> </w:t>
      </w:r>
      <w:r>
        <w:t>оценивается</w:t>
      </w:r>
      <w:r w:rsidR="008405B1">
        <w:t xml:space="preserve"> </w:t>
      </w:r>
      <w:r>
        <w:t>в</w:t>
      </w:r>
      <w:r w:rsidR="008405B1">
        <w:t xml:space="preserve"> </w:t>
      </w:r>
      <w:r>
        <w:t>74-76</w:t>
      </w:r>
      <w:r w:rsidR="008405B1">
        <w:t xml:space="preserve"> </w:t>
      </w:r>
      <w:r>
        <w:t>ед.,</w:t>
      </w:r>
      <w:r w:rsidR="008405B1">
        <w:t xml:space="preserve"> </w:t>
      </w:r>
      <w:r>
        <w:t>не</w:t>
      </w:r>
      <w:r w:rsidR="008405B1">
        <w:t xml:space="preserve"> </w:t>
      </w:r>
      <w:r>
        <w:t>считая</w:t>
      </w:r>
      <w:r w:rsidR="008405B1">
        <w:t xml:space="preserve"> </w:t>
      </w:r>
      <w:r>
        <w:t>ледоколов.</w:t>
      </w:r>
    </w:p>
    <w:p w14:paraId="07700B70" w14:textId="5DFA9342" w:rsidR="009E1434" w:rsidRDefault="009E1434" w:rsidP="009E1434">
      <w:pPr>
        <w:jc w:val="both"/>
      </w:pPr>
      <w:r>
        <w:t>В</w:t>
      </w:r>
      <w:r w:rsidR="008405B1">
        <w:t xml:space="preserve"> </w:t>
      </w:r>
      <w:r>
        <w:t>настоящее</w:t>
      </w:r>
      <w:r w:rsidR="008405B1">
        <w:t xml:space="preserve"> </w:t>
      </w:r>
      <w:r>
        <w:t>время</w:t>
      </w:r>
      <w:r w:rsidR="008405B1">
        <w:t xml:space="preserve"> </w:t>
      </w:r>
      <w:r>
        <w:t>по</w:t>
      </w:r>
      <w:r w:rsidR="008405B1">
        <w:t xml:space="preserve"> </w:t>
      </w:r>
      <w:r>
        <w:t>долгосрочным</w:t>
      </w:r>
      <w:r w:rsidR="008405B1">
        <w:t xml:space="preserve"> </w:t>
      </w:r>
      <w:r>
        <w:t>договорам</w:t>
      </w:r>
      <w:r w:rsidR="008405B1">
        <w:t xml:space="preserve"> </w:t>
      </w:r>
      <w:r>
        <w:t>тайм-чартера</w:t>
      </w:r>
      <w:r w:rsidR="008405B1">
        <w:t xml:space="preserve"> </w:t>
      </w:r>
      <w:r>
        <w:t>для</w:t>
      </w:r>
      <w:r w:rsidR="008405B1">
        <w:t xml:space="preserve"> </w:t>
      </w:r>
      <w:r>
        <w:t>работы</w:t>
      </w:r>
      <w:r w:rsidR="008405B1">
        <w:t xml:space="preserve"> </w:t>
      </w:r>
      <w:r>
        <w:t>на</w:t>
      </w:r>
      <w:r w:rsidR="008405B1">
        <w:t xml:space="preserve"> </w:t>
      </w:r>
      <w:r>
        <w:t>Севморпути</w:t>
      </w:r>
      <w:r w:rsidR="008405B1">
        <w:t xml:space="preserve"> </w:t>
      </w:r>
      <w:r>
        <w:t>зафрахтованы</w:t>
      </w:r>
      <w:r w:rsidR="008405B1">
        <w:t xml:space="preserve"> </w:t>
      </w:r>
      <w:r>
        <w:t>33</w:t>
      </w:r>
      <w:r w:rsidR="008405B1">
        <w:t xml:space="preserve"> </w:t>
      </w:r>
      <w:r>
        <w:t>судна,</w:t>
      </w:r>
      <w:r w:rsidR="008405B1">
        <w:t xml:space="preserve"> </w:t>
      </w:r>
      <w:r>
        <w:t>в</w:t>
      </w:r>
      <w:r w:rsidR="008405B1">
        <w:t xml:space="preserve"> </w:t>
      </w:r>
      <w:r>
        <w:t>эксплуатации</w:t>
      </w:r>
      <w:r w:rsidR="008405B1">
        <w:t xml:space="preserve"> </w:t>
      </w:r>
      <w:r>
        <w:t>находятся</w:t>
      </w:r>
      <w:r w:rsidR="008405B1">
        <w:t xml:space="preserve"> </w:t>
      </w:r>
      <w:r>
        <w:t>14:</w:t>
      </w:r>
      <w:r w:rsidR="008405B1">
        <w:t xml:space="preserve"> </w:t>
      </w:r>
      <w:r>
        <w:t>девять</w:t>
      </w:r>
      <w:r w:rsidR="008405B1">
        <w:t xml:space="preserve"> </w:t>
      </w:r>
      <w:r>
        <w:t>газовозов</w:t>
      </w:r>
      <w:r w:rsidR="008405B1">
        <w:t xml:space="preserve"> </w:t>
      </w:r>
      <w:r>
        <w:t>ледового</w:t>
      </w:r>
      <w:r w:rsidR="008405B1">
        <w:t xml:space="preserve"> </w:t>
      </w:r>
      <w:r>
        <w:t>класса</w:t>
      </w:r>
      <w:r w:rsidR="008405B1">
        <w:t xml:space="preserve"> </w:t>
      </w:r>
      <w:r>
        <w:t>Arc7,</w:t>
      </w:r>
      <w:r w:rsidR="008405B1">
        <w:t xml:space="preserve"> </w:t>
      </w:r>
      <w:r>
        <w:t>одно</w:t>
      </w:r>
      <w:r w:rsidR="008405B1">
        <w:t xml:space="preserve"> </w:t>
      </w:r>
      <w:r>
        <w:t>конвенциональное</w:t>
      </w:r>
      <w:r w:rsidR="008405B1">
        <w:t xml:space="preserve"> </w:t>
      </w:r>
      <w:r>
        <w:t>судно-газовоз</w:t>
      </w:r>
      <w:r w:rsidR="008405B1">
        <w:t xml:space="preserve"> </w:t>
      </w:r>
      <w:r>
        <w:t>и</w:t>
      </w:r>
      <w:r w:rsidR="008405B1">
        <w:t xml:space="preserve"> </w:t>
      </w:r>
      <w:r>
        <w:t>четыре</w:t>
      </w:r>
      <w:r w:rsidR="008405B1">
        <w:t xml:space="preserve"> </w:t>
      </w:r>
      <w:r>
        <w:t>буксира</w:t>
      </w:r>
      <w:r w:rsidR="008405B1">
        <w:t xml:space="preserve"> </w:t>
      </w:r>
      <w:r>
        <w:t>ледового</w:t>
      </w:r>
      <w:r w:rsidR="008405B1">
        <w:t xml:space="preserve"> </w:t>
      </w:r>
      <w:r>
        <w:t>класса.</w:t>
      </w:r>
    </w:p>
    <w:p w14:paraId="7073862D" w14:textId="3924B3C8" w:rsidR="009E1434" w:rsidRDefault="009E1434" w:rsidP="009E1434">
      <w:pPr>
        <w:jc w:val="both"/>
      </w:pPr>
      <w:r>
        <w:t>В</w:t>
      </w:r>
      <w:r w:rsidR="008405B1">
        <w:t xml:space="preserve"> </w:t>
      </w:r>
      <w:r>
        <w:t>2019</w:t>
      </w:r>
      <w:r w:rsidR="008405B1">
        <w:t xml:space="preserve"> </w:t>
      </w:r>
      <w:r>
        <w:t>году</w:t>
      </w:r>
      <w:r w:rsidR="008405B1">
        <w:t xml:space="preserve"> </w:t>
      </w:r>
      <w:r>
        <w:t>в</w:t>
      </w:r>
      <w:r w:rsidR="008405B1">
        <w:t xml:space="preserve"> </w:t>
      </w:r>
      <w:r>
        <w:t>эксплуатацию</w:t>
      </w:r>
      <w:r w:rsidR="008405B1">
        <w:t xml:space="preserve"> </w:t>
      </w:r>
      <w:r>
        <w:t>на</w:t>
      </w:r>
      <w:r w:rsidR="008405B1">
        <w:t xml:space="preserve"> </w:t>
      </w:r>
      <w:r>
        <w:t>Севморпути</w:t>
      </w:r>
      <w:r w:rsidR="008405B1">
        <w:t xml:space="preserve"> </w:t>
      </w:r>
      <w:r>
        <w:t>должны</w:t>
      </w:r>
      <w:r w:rsidR="008405B1">
        <w:t xml:space="preserve"> </w:t>
      </w:r>
      <w:r>
        <w:t>быть</w:t>
      </w:r>
      <w:r w:rsidR="008405B1">
        <w:t xml:space="preserve"> </w:t>
      </w:r>
      <w:r>
        <w:t>введены</w:t>
      </w:r>
      <w:r w:rsidR="008405B1">
        <w:t xml:space="preserve"> </w:t>
      </w:r>
      <w:r>
        <w:t>шесть</w:t>
      </w:r>
      <w:r w:rsidR="008405B1">
        <w:t xml:space="preserve"> </w:t>
      </w:r>
      <w:r>
        <w:t>газовозов</w:t>
      </w:r>
      <w:r w:rsidR="008405B1">
        <w:t xml:space="preserve"> </w:t>
      </w:r>
      <w:r>
        <w:t>Arc7,</w:t>
      </w:r>
      <w:r w:rsidR="008405B1">
        <w:t xml:space="preserve"> </w:t>
      </w:r>
      <w:r>
        <w:t>семь</w:t>
      </w:r>
      <w:r w:rsidR="008405B1">
        <w:t xml:space="preserve"> </w:t>
      </w:r>
      <w:r>
        <w:t>конвенциональных</w:t>
      </w:r>
      <w:r w:rsidR="008405B1">
        <w:t xml:space="preserve"> </w:t>
      </w:r>
      <w:r>
        <w:t>судов-газовозов,</w:t>
      </w:r>
      <w:r w:rsidR="008405B1">
        <w:t xml:space="preserve">  </w:t>
      </w:r>
      <w:r>
        <w:t>два</w:t>
      </w:r>
      <w:r w:rsidR="008405B1">
        <w:t xml:space="preserve"> </w:t>
      </w:r>
      <w:r>
        <w:t>танкера</w:t>
      </w:r>
      <w:r w:rsidR="008405B1">
        <w:t xml:space="preserve"> </w:t>
      </w:r>
      <w:r>
        <w:t>для</w:t>
      </w:r>
      <w:r w:rsidR="008405B1">
        <w:t xml:space="preserve"> </w:t>
      </w:r>
      <w:r>
        <w:t>перевозок</w:t>
      </w:r>
      <w:r w:rsidR="008405B1">
        <w:t xml:space="preserve"> </w:t>
      </w:r>
      <w:r>
        <w:t>газового</w:t>
      </w:r>
      <w:r w:rsidR="008405B1">
        <w:t xml:space="preserve"> </w:t>
      </w:r>
      <w:r>
        <w:t>конденсата</w:t>
      </w:r>
      <w:r w:rsidR="008405B1">
        <w:t xml:space="preserve"> </w:t>
      </w:r>
      <w:r>
        <w:t>Arc7,</w:t>
      </w:r>
      <w:r w:rsidR="008405B1">
        <w:t xml:space="preserve"> </w:t>
      </w:r>
      <w:r>
        <w:t>один</w:t>
      </w:r>
      <w:r w:rsidR="008405B1">
        <w:t xml:space="preserve"> </w:t>
      </w:r>
      <w:r>
        <w:t>портовый</w:t>
      </w:r>
      <w:r w:rsidR="008405B1">
        <w:t xml:space="preserve"> </w:t>
      </w:r>
      <w:r>
        <w:t>ледокол</w:t>
      </w:r>
      <w:r w:rsidR="008405B1">
        <w:t xml:space="preserve"> </w:t>
      </w:r>
      <w:r>
        <w:t>мощностью</w:t>
      </w:r>
      <w:r w:rsidR="008405B1">
        <w:t xml:space="preserve"> </w:t>
      </w:r>
      <w:r>
        <w:t>12</w:t>
      </w:r>
      <w:r w:rsidR="008405B1">
        <w:t xml:space="preserve"> </w:t>
      </w:r>
      <w:r>
        <w:t>МВт.</w:t>
      </w:r>
      <w:r w:rsidR="008405B1">
        <w:t xml:space="preserve"> </w:t>
      </w:r>
      <w:r>
        <w:t>В</w:t>
      </w:r>
      <w:r w:rsidR="008405B1">
        <w:t xml:space="preserve"> </w:t>
      </w:r>
      <w:r>
        <w:t>2020</w:t>
      </w:r>
      <w:r w:rsidR="008405B1">
        <w:t xml:space="preserve"> </w:t>
      </w:r>
      <w:r>
        <w:t>году</w:t>
      </w:r>
      <w:r w:rsidR="008405B1">
        <w:t xml:space="preserve"> </w:t>
      </w:r>
      <w:r>
        <w:t>должны</w:t>
      </w:r>
      <w:r w:rsidR="008405B1">
        <w:t xml:space="preserve"> </w:t>
      </w:r>
      <w:r>
        <w:t>начать</w:t>
      </w:r>
      <w:r w:rsidR="008405B1">
        <w:t xml:space="preserve"> </w:t>
      </w:r>
      <w:r>
        <w:t>работу</w:t>
      </w:r>
      <w:r w:rsidR="008405B1">
        <w:t xml:space="preserve"> </w:t>
      </w:r>
      <w:r>
        <w:t>на</w:t>
      </w:r>
      <w:r w:rsidR="008405B1">
        <w:t xml:space="preserve"> </w:t>
      </w:r>
      <w:r>
        <w:t>арктической</w:t>
      </w:r>
      <w:r w:rsidR="008405B1">
        <w:t xml:space="preserve"> </w:t>
      </w:r>
      <w:r>
        <w:t>магистрали</w:t>
      </w:r>
      <w:r w:rsidR="008405B1">
        <w:t xml:space="preserve"> </w:t>
      </w:r>
      <w:r>
        <w:t>еще</w:t>
      </w:r>
      <w:r w:rsidR="008405B1">
        <w:t xml:space="preserve"> </w:t>
      </w:r>
      <w:r>
        <w:t>три</w:t>
      </w:r>
      <w:r w:rsidR="008405B1">
        <w:t xml:space="preserve"> </w:t>
      </w:r>
      <w:r>
        <w:t>конвенциональных</w:t>
      </w:r>
      <w:r w:rsidR="008405B1">
        <w:t xml:space="preserve"> </w:t>
      </w:r>
      <w:r>
        <w:t>газовоза.</w:t>
      </w:r>
      <w:r w:rsidR="008405B1">
        <w:t xml:space="preserve"> </w:t>
      </w:r>
      <w:r>
        <w:t>Грузоотправителем</w:t>
      </w:r>
      <w:r w:rsidR="008405B1">
        <w:t xml:space="preserve"> </w:t>
      </w:r>
      <w:r>
        <w:t>по</w:t>
      </w:r>
      <w:r w:rsidR="008405B1">
        <w:t xml:space="preserve"> </w:t>
      </w:r>
      <w:r>
        <w:t>всем</w:t>
      </w:r>
      <w:r w:rsidR="008405B1">
        <w:t xml:space="preserve"> </w:t>
      </w:r>
      <w:r>
        <w:t>указанным</w:t>
      </w:r>
      <w:r w:rsidR="008405B1">
        <w:t xml:space="preserve"> </w:t>
      </w:r>
      <w:r>
        <w:t>судам</w:t>
      </w:r>
      <w:r w:rsidR="008405B1">
        <w:t xml:space="preserve"> </w:t>
      </w:r>
      <w:r>
        <w:t>выступает</w:t>
      </w:r>
      <w:r w:rsidR="008405B1">
        <w:t xml:space="preserve"> </w:t>
      </w:r>
      <w:r>
        <w:t>ПАО</w:t>
      </w:r>
      <w:r w:rsidR="008405B1">
        <w:t xml:space="preserve"> «</w:t>
      </w:r>
      <w:r>
        <w:t>НОВАТЭК</w:t>
      </w:r>
      <w:r w:rsidR="008405B1">
        <w:t>»</w:t>
      </w:r>
      <w:r>
        <w:t>.</w:t>
      </w:r>
    </w:p>
    <w:p w14:paraId="1AEF58EC" w14:textId="746E4347" w:rsidR="009E1434" w:rsidRDefault="009E1434" w:rsidP="009E1434">
      <w:pPr>
        <w:jc w:val="both"/>
      </w:pPr>
      <w:r>
        <w:t>Помимо</w:t>
      </w:r>
      <w:r w:rsidR="008405B1">
        <w:t xml:space="preserve"> </w:t>
      </w:r>
      <w:r>
        <w:t>судов</w:t>
      </w:r>
      <w:r w:rsidR="008405B1">
        <w:t xml:space="preserve"> </w:t>
      </w:r>
      <w:r>
        <w:t>для</w:t>
      </w:r>
      <w:r w:rsidR="008405B1">
        <w:t xml:space="preserve"> «</w:t>
      </w:r>
      <w:r>
        <w:t>НОВАТЭКа</w:t>
      </w:r>
      <w:r w:rsidR="008405B1">
        <w:t>»</w:t>
      </w:r>
      <w:r>
        <w:t>,</w:t>
      </w:r>
      <w:r w:rsidR="008405B1">
        <w:t xml:space="preserve"> </w:t>
      </w:r>
      <w:r>
        <w:t>на</w:t>
      </w:r>
      <w:r w:rsidR="008405B1">
        <w:t xml:space="preserve"> </w:t>
      </w:r>
      <w:r>
        <w:t>совещании</w:t>
      </w:r>
      <w:r w:rsidR="008405B1">
        <w:t xml:space="preserve"> </w:t>
      </w:r>
      <w:r>
        <w:t>были</w:t>
      </w:r>
      <w:r w:rsidR="008405B1">
        <w:t xml:space="preserve"> </w:t>
      </w:r>
      <w:r>
        <w:t>представлены</w:t>
      </w:r>
      <w:r w:rsidR="008405B1">
        <w:t xml:space="preserve"> </w:t>
      </w:r>
      <w:r>
        <w:t>расчеты</w:t>
      </w:r>
      <w:r w:rsidR="008405B1">
        <w:t xml:space="preserve"> </w:t>
      </w:r>
      <w:r>
        <w:t>потенциальной</w:t>
      </w:r>
      <w:r w:rsidR="008405B1">
        <w:t xml:space="preserve"> </w:t>
      </w:r>
      <w:r>
        <w:t>потребности</w:t>
      </w:r>
      <w:r w:rsidR="008405B1">
        <w:t xml:space="preserve"> </w:t>
      </w:r>
      <w:r>
        <w:t>в</w:t>
      </w:r>
      <w:r w:rsidR="008405B1">
        <w:t xml:space="preserve"> </w:t>
      </w:r>
      <w:r>
        <w:t>судах</w:t>
      </w:r>
      <w:r w:rsidR="008405B1">
        <w:t xml:space="preserve"> </w:t>
      </w:r>
      <w:r>
        <w:t>для</w:t>
      </w:r>
      <w:r w:rsidR="008405B1">
        <w:t xml:space="preserve"> </w:t>
      </w:r>
      <w:r>
        <w:t>ряда</w:t>
      </w:r>
      <w:r w:rsidR="008405B1">
        <w:t xml:space="preserve"> </w:t>
      </w:r>
      <w:r>
        <w:t>компаний,</w:t>
      </w:r>
      <w:r w:rsidR="008405B1">
        <w:t xml:space="preserve"> </w:t>
      </w:r>
      <w:r>
        <w:t>имеющих</w:t>
      </w:r>
      <w:r w:rsidR="008405B1">
        <w:t xml:space="preserve"> </w:t>
      </w:r>
      <w:r>
        <w:t>намерения</w:t>
      </w:r>
      <w:r w:rsidR="008405B1">
        <w:t xml:space="preserve"> </w:t>
      </w:r>
      <w:r>
        <w:t>работать</w:t>
      </w:r>
      <w:r w:rsidR="008405B1">
        <w:t xml:space="preserve"> </w:t>
      </w:r>
      <w:r>
        <w:t>в</w:t>
      </w:r>
      <w:r w:rsidR="008405B1">
        <w:t xml:space="preserve"> </w:t>
      </w:r>
      <w:r>
        <w:t>Арктике:</w:t>
      </w:r>
      <w:r w:rsidR="008405B1">
        <w:t xml:space="preserve"> </w:t>
      </w:r>
      <w:r>
        <w:t>11</w:t>
      </w:r>
      <w:r w:rsidR="008405B1">
        <w:t xml:space="preserve"> </w:t>
      </w:r>
      <w:r>
        <w:t>балкеров</w:t>
      </w:r>
      <w:r w:rsidR="008405B1">
        <w:t xml:space="preserve"> </w:t>
      </w:r>
      <w:r>
        <w:t>для</w:t>
      </w:r>
      <w:r w:rsidR="008405B1">
        <w:t xml:space="preserve"> </w:t>
      </w:r>
      <w:r>
        <w:t>ООО</w:t>
      </w:r>
      <w:r w:rsidR="008405B1">
        <w:t xml:space="preserve"> «</w:t>
      </w:r>
      <w:r>
        <w:t>УК</w:t>
      </w:r>
      <w:r w:rsidR="008405B1">
        <w:t xml:space="preserve"> «</w:t>
      </w:r>
      <w:r>
        <w:t>ВостокУголь</w:t>
      </w:r>
      <w:r w:rsidR="008405B1">
        <w:t>»</w:t>
      </w:r>
      <w:r>
        <w:t>;</w:t>
      </w:r>
      <w:r w:rsidR="008405B1">
        <w:t xml:space="preserve"> </w:t>
      </w:r>
      <w:r>
        <w:t>до</w:t>
      </w:r>
      <w:r w:rsidR="008405B1">
        <w:t xml:space="preserve"> </w:t>
      </w:r>
      <w:r>
        <w:t>десяти</w:t>
      </w:r>
      <w:r w:rsidR="008405B1">
        <w:t xml:space="preserve"> </w:t>
      </w:r>
      <w:r>
        <w:t>танкеров</w:t>
      </w:r>
      <w:r w:rsidR="008405B1">
        <w:t xml:space="preserve"> </w:t>
      </w:r>
      <w:r>
        <w:t>класса</w:t>
      </w:r>
      <w:r w:rsidR="008405B1">
        <w:t xml:space="preserve"> </w:t>
      </w:r>
      <w:r>
        <w:t>Arc7,</w:t>
      </w:r>
      <w:r w:rsidR="008405B1">
        <w:t xml:space="preserve"> </w:t>
      </w:r>
      <w:r>
        <w:t>конвенциональный</w:t>
      </w:r>
      <w:r w:rsidR="008405B1">
        <w:t xml:space="preserve"> </w:t>
      </w:r>
      <w:r>
        <w:t>танкер</w:t>
      </w:r>
      <w:r w:rsidR="008405B1">
        <w:t xml:space="preserve"> </w:t>
      </w:r>
      <w:r>
        <w:t>дедвейтом</w:t>
      </w:r>
      <w:r w:rsidR="008405B1">
        <w:t xml:space="preserve"> </w:t>
      </w:r>
      <w:r>
        <w:t>150</w:t>
      </w:r>
      <w:r w:rsidR="008405B1">
        <w:t xml:space="preserve"> </w:t>
      </w:r>
      <w:r>
        <w:t>тыс.</w:t>
      </w:r>
      <w:r w:rsidR="008405B1">
        <w:t xml:space="preserve"> </w:t>
      </w:r>
      <w:r>
        <w:t>тонн,</w:t>
      </w:r>
      <w:r w:rsidR="008405B1">
        <w:t xml:space="preserve"> </w:t>
      </w:r>
      <w:r>
        <w:t>до</w:t>
      </w:r>
      <w:r w:rsidR="008405B1">
        <w:t xml:space="preserve"> </w:t>
      </w:r>
      <w:r>
        <w:t>четырех</w:t>
      </w:r>
      <w:r w:rsidR="008405B1">
        <w:t xml:space="preserve"> </w:t>
      </w:r>
      <w:r>
        <w:t>судов</w:t>
      </w:r>
      <w:r w:rsidR="008405B1">
        <w:t xml:space="preserve"> </w:t>
      </w:r>
      <w:r>
        <w:t>портофлота</w:t>
      </w:r>
      <w:r w:rsidR="008405B1">
        <w:t xml:space="preserve"> </w:t>
      </w:r>
      <w:r>
        <w:t>для</w:t>
      </w:r>
      <w:r w:rsidR="008405B1">
        <w:t xml:space="preserve"> </w:t>
      </w:r>
      <w:r>
        <w:t>АО</w:t>
      </w:r>
      <w:r w:rsidR="008405B1">
        <w:t xml:space="preserve"> «</w:t>
      </w:r>
      <w:r>
        <w:t>Нефтегазхолдинг</w:t>
      </w:r>
      <w:r w:rsidR="008405B1">
        <w:t>»</w:t>
      </w:r>
      <w:r>
        <w:t>;</w:t>
      </w:r>
      <w:r w:rsidR="008405B1">
        <w:t xml:space="preserve"> </w:t>
      </w:r>
      <w:r>
        <w:t>семь</w:t>
      </w:r>
      <w:r w:rsidR="008405B1">
        <w:t xml:space="preserve"> </w:t>
      </w:r>
      <w:r>
        <w:t>судов</w:t>
      </w:r>
      <w:r w:rsidR="008405B1">
        <w:t xml:space="preserve"> </w:t>
      </w:r>
      <w:r>
        <w:t>ледового</w:t>
      </w:r>
      <w:r w:rsidR="008405B1">
        <w:t xml:space="preserve"> </w:t>
      </w:r>
      <w:r>
        <w:t>класса</w:t>
      </w:r>
      <w:r w:rsidR="008405B1">
        <w:t xml:space="preserve"> </w:t>
      </w:r>
      <w:r>
        <w:t>Arc7</w:t>
      </w:r>
      <w:r w:rsidR="008405B1">
        <w:t xml:space="preserve"> </w:t>
      </w:r>
      <w:r>
        <w:t>и</w:t>
      </w:r>
      <w:r w:rsidR="008405B1">
        <w:t xml:space="preserve"> </w:t>
      </w:r>
      <w:r>
        <w:t>три</w:t>
      </w:r>
      <w:r w:rsidR="008405B1">
        <w:t xml:space="preserve"> </w:t>
      </w:r>
      <w:r>
        <w:t>Arc5</w:t>
      </w:r>
      <w:r w:rsidR="008405B1">
        <w:t xml:space="preserve"> </w:t>
      </w:r>
      <w:r>
        <w:t>для</w:t>
      </w:r>
      <w:r w:rsidR="008405B1">
        <w:t xml:space="preserve"> </w:t>
      </w:r>
      <w:r>
        <w:t>ООО</w:t>
      </w:r>
      <w:r w:rsidR="008405B1">
        <w:t xml:space="preserve"> «</w:t>
      </w:r>
      <w:r>
        <w:t>Газпромнефть-Ямал</w:t>
      </w:r>
      <w:r w:rsidR="008405B1">
        <w:t>»</w:t>
      </w:r>
      <w:r>
        <w:t>;</w:t>
      </w:r>
      <w:r w:rsidR="008405B1">
        <w:t xml:space="preserve"> </w:t>
      </w:r>
      <w:r>
        <w:t>15</w:t>
      </w:r>
      <w:r w:rsidR="008405B1">
        <w:t xml:space="preserve"> </w:t>
      </w:r>
      <w:r>
        <w:t>балкеров</w:t>
      </w:r>
      <w:r w:rsidR="008405B1">
        <w:t xml:space="preserve"> </w:t>
      </w:r>
      <w:r>
        <w:t>для</w:t>
      </w:r>
      <w:r w:rsidR="008405B1">
        <w:t xml:space="preserve"> </w:t>
      </w:r>
      <w:r>
        <w:t>ООО</w:t>
      </w:r>
      <w:r w:rsidR="008405B1">
        <w:t xml:space="preserve"> «</w:t>
      </w:r>
      <w:r>
        <w:t>УК</w:t>
      </w:r>
      <w:r w:rsidR="008405B1">
        <w:t xml:space="preserve"> «</w:t>
      </w:r>
      <w:r>
        <w:t>Северная</w:t>
      </w:r>
      <w:r w:rsidR="008405B1">
        <w:t xml:space="preserve"> </w:t>
      </w:r>
      <w:r>
        <w:t>звезда</w:t>
      </w:r>
      <w:r w:rsidR="008405B1">
        <w:t xml:space="preserve">» </w:t>
      </w:r>
      <w:r>
        <w:t>и</w:t>
      </w:r>
      <w:r w:rsidR="008405B1">
        <w:t xml:space="preserve"> </w:t>
      </w:r>
      <w:r>
        <w:t>от</w:t>
      </w:r>
      <w:r w:rsidR="008405B1">
        <w:t xml:space="preserve"> </w:t>
      </w:r>
      <w:r>
        <w:t>двух</w:t>
      </w:r>
      <w:r w:rsidR="008405B1">
        <w:t xml:space="preserve"> </w:t>
      </w:r>
      <w:r>
        <w:t>до</w:t>
      </w:r>
      <w:r w:rsidR="008405B1">
        <w:t xml:space="preserve"> </w:t>
      </w:r>
      <w:r>
        <w:t>четырех</w:t>
      </w:r>
      <w:r w:rsidR="008405B1">
        <w:t xml:space="preserve"> </w:t>
      </w:r>
      <w:r>
        <w:t>балкеров</w:t>
      </w:r>
      <w:r w:rsidR="008405B1">
        <w:t xml:space="preserve"> </w:t>
      </w:r>
      <w:r>
        <w:t>ледовых</w:t>
      </w:r>
      <w:r w:rsidR="008405B1">
        <w:t xml:space="preserve"> </w:t>
      </w:r>
      <w:r>
        <w:t>классов</w:t>
      </w:r>
      <w:r w:rsidR="008405B1">
        <w:t xml:space="preserve"> </w:t>
      </w:r>
      <w:r>
        <w:t>Arc5-Arc8</w:t>
      </w:r>
      <w:r w:rsidR="008405B1">
        <w:t xml:space="preserve"> </w:t>
      </w:r>
      <w:r>
        <w:t>для</w:t>
      </w:r>
      <w:r w:rsidR="008405B1">
        <w:t xml:space="preserve"> </w:t>
      </w:r>
      <w:r>
        <w:t>ООО</w:t>
      </w:r>
      <w:r w:rsidR="008405B1">
        <w:t xml:space="preserve"> «</w:t>
      </w:r>
      <w:r>
        <w:t>ГДК</w:t>
      </w:r>
      <w:r w:rsidR="008405B1">
        <w:t xml:space="preserve"> «</w:t>
      </w:r>
      <w:r>
        <w:t>Баимская</w:t>
      </w:r>
      <w:r w:rsidR="008405B1">
        <w:t>»</w:t>
      </w:r>
      <w:r>
        <w:t>.</w:t>
      </w:r>
    </w:p>
    <w:p w14:paraId="6B3310DA" w14:textId="40CBEB4F" w:rsidR="009E1434" w:rsidRDefault="009E1434" w:rsidP="009E1434">
      <w:pPr>
        <w:jc w:val="both"/>
      </w:pPr>
      <w:r>
        <w:t>Кроме</w:t>
      </w:r>
      <w:r w:rsidR="008405B1">
        <w:t xml:space="preserve"> </w:t>
      </w:r>
      <w:r>
        <w:t>того,</w:t>
      </w:r>
      <w:r w:rsidR="008405B1">
        <w:t xml:space="preserve"> </w:t>
      </w:r>
      <w:r>
        <w:t>было</w:t>
      </w:r>
      <w:r w:rsidR="008405B1">
        <w:t xml:space="preserve"> </w:t>
      </w:r>
      <w:r>
        <w:t>отмечено,</w:t>
      </w:r>
      <w:r w:rsidR="008405B1">
        <w:t xml:space="preserve"> </w:t>
      </w:r>
      <w:r>
        <w:t>что</w:t>
      </w:r>
      <w:r w:rsidR="008405B1">
        <w:t xml:space="preserve"> </w:t>
      </w:r>
      <w:r>
        <w:t>имеется</w:t>
      </w:r>
      <w:r w:rsidR="008405B1">
        <w:t xml:space="preserve"> </w:t>
      </w:r>
      <w:r>
        <w:t>потребность</w:t>
      </w:r>
      <w:r w:rsidR="008405B1">
        <w:t xml:space="preserve"> </w:t>
      </w:r>
      <w:r>
        <w:t>в</w:t>
      </w:r>
      <w:r w:rsidR="008405B1">
        <w:t xml:space="preserve"> </w:t>
      </w:r>
      <w:r>
        <w:t>новом</w:t>
      </w:r>
      <w:r w:rsidR="008405B1">
        <w:t xml:space="preserve"> </w:t>
      </w:r>
      <w:r>
        <w:t>аварийно-спасательном</w:t>
      </w:r>
      <w:r w:rsidR="008405B1">
        <w:t xml:space="preserve"> </w:t>
      </w:r>
      <w:r>
        <w:t>и</w:t>
      </w:r>
      <w:r w:rsidR="008405B1">
        <w:t xml:space="preserve"> </w:t>
      </w:r>
      <w:r>
        <w:t>гидрографическом</w:t>
      </w:r>
      <w:r w:rsidR="008405B1">
        <w:t xml:space="preserve"> </w:t>
      </w:r>
      <w:r>
        <w:t>флоте,</w:t>
      </w:r>
      <w:r w:rsidR="008405B1">
        <w:t xml:space="preserve"> </w:t>
      </w:r>
      <w:r>
        <w:t>предназначенном</w:t>
      </w:r>
      <w:r w:rsidR="008405B1">
        <w:t xml:space="preserve"> </w:t>
      </w:r>
      <w:r>
        <w:t>для</w:t>
      </w:r>
      <w:r w:rsidR="008405B1">
        <w:t xml:space="preserve"> </w:t>
      </w:r>
      <w:r>
        <w:t>работы</w:t>
      </w:r>
      <w:r w:rsidR="008405B1">
        <w:t xml:space="preserve"> </w:t>
      </w:r>
      <w:r>
        <w:t>в</w:t>
      </w:r>
      <w:r w:rsidR="008405B1">
        <w:t xml:space="preserve"> </w:t>
      </w:r>
      <w:r>
        <w:t>Арктике.</w:t>
      </w:r>
    </w:p>
    <w:p w14:paraId="211A611A" w14:textId="731DB456" w:rsidR="009E1434" w:rsidRDefault="009E1434" w:rsidP="009E1434">
      <w:pPr>
        <w:jc w:val="both"/>
      </w:pPr>
      <w:r>
        <w:t>Здесь</w:t>
      </w:r>
      <w:r w:rsidR="008405B1">
        <w:t xml:space="preserve"> </w:t>
      </w:r>
      <w:r>
        <w:t>возникает</w:t>
      </w:r>
      <w:r w:rsidR="008405B1">
        <w:t xml:space="preserve"> </w:t>
      </w:r>
      <w:r>
        <w:t>другая</w:t>
      </w:r>
      <w:r w:rsidR="008405B1">
        <w:t xml:space="preserve"> </w:t>
      </w:r>
      <w:r>
        <w:t>проблема:</w:t>
      </w:r>
      <w:r w:rsidR="008405B1">
        <w:t xml:space="preserve"> </w:t>
      </w:r>
      <w:r>
        <w:t>как</w:t>
      </w:r>
      <w:r w:rsidR="008405B1">
        <w:t xml:space="preserve"> </w:t>
      </w:r>
      <w:r>
        <w:t>достичь</w:t>
      </w:r>
      <w:r w:rsidR="008405B1">
        <w:t xml:space="preserve"> </w:t>
      </w:r>
      <w:r>
        <w:t>синергетического</w:t>
      </w:r>
      <w:r w:rsidR="008405B1">
        <w:t xml:space="preserve"> </w:t>
      </w:r>
      <w:r>
        <w:t>эффекта</w:t>
      </w:r>
      <w:r w:rsidR="008405B1">
        <w:t xml:space="preserve"> </w:t>
      </w:r>
      <w:r>
        <w:t>для</w:t>
      </w:r>
      <w:r w:rsidR="008405B1">
        <w:t xml:space="preserve"> </w:t>
      </w:r>
      <w:r>
        <w:t>российской</w:t>
      </w:r>
      <w:r w:rsidR="008405B1">
        <w:t xml:space="preserve"> </w:t>
      </w:r>
      <w:r>
        <w:t>промышленности</w:t>
      </w:r>
      <w:r w:rsidR="008405B1">
        <w:t xml:space="preserve"> </w:t>
      </w:r>
      <w:r>
        <w:t>от</w:t>
      </w:r>
      <w:r w:rsidR="008405B1">
        <w:t xml:space="preserve"> </w:t>
      </w:r>
      <w:r>
        <w:t>реализации</w:t>
      </w:r>
      <w:r w:rsidR="008405B1">
        <w:t xml:space="preserve"> </w:t>
      </w:r>
      <w:r>
        <w:t>столь</w:t>
      </w:r>
      <w:r w:rsidR="008405B1">
        <w:t xml:space="preserve"> </w:t>
      </w:r>
      <w:r>
        <w:t>масштабной</w:t>
      </w:r>
      <w:r w:rsidR="008405B1">
        <w:t xml:space="preserve"> </w:t>
      </w:r>
      <w:r>
        <w:t>судостроительной</w:t>
      </w:r>
      <w:r w:rsidR="008405B1">
        <w:t xml:space="preserve"> </w:t>
      </w:r>
      <w:r>
        <w:t>программы.</w:t>
      </w:r>
      <w:r w:rsidR="008405B1">
        <w:t xml:space="preserve"> </w:t>
      </w:r>
    </w:p>
    <w:p w14:paraId="0C0BD720" w14:textId="59D2B0C4" w:rsidR="009E1434" w:rsidRDefault="009E1434" w:rsidP="009E1434">
      <w:pPr>
        <w:jc w:val="both"/>
      </w:pPr>
      <w:r>
        <w:t>В</w:t>
      </w:r>
      <w:r w:rsidR="008405B1">
        <w:t xml:space="preserve"> </w:t>
      </w:r>
      <w:r>
        <w:t>соответствии</w:t>
      </w:r>
      <w:r w:rsidR="008405B1">
        <w:t xml:space="preserve"> </w:t>
      </w:r>
      <w:r>
        <w:t>с</w:t>
      </w:r>
      <w:r w:rsidR="008405B1">
        <w:t xml:space="preserve"> </w:t>
      </w:r>
      <w:r>
        <w:t>действующим</w:t>
      </w:r>
      <w:r w:rsidR="008405B1">
        <w:t xml:space="preserve"> </w:t>
      </w:r>
      <w:r>
        <w:t>законодательством,</w:t>
      </w:r>
      <w:r w:rsidR="008405B1">
        <w:t xml:space="preserve"> </w:t>
      </w:r>
      <w:r>
        <w:t>за</w:t>
      </w:r>
      <w:r w:rsidR="008405B1">
        <w:t xml:space="preserve"> </w:t>
      </w:r>
      <w:r>
        <w:t>судами,</w:t>
      </w:r>
      <w:r w:rsidR="008405B1">
        <w:t xml:space="preserve"> </w:t>
      </w:r>
      <w:r>
        <w:t>плавающими</w:t>
      </w:r>
      <w:r w:rsidR="008405B1">
        <w:t xml:space="preserve"> </w:t>
      </w:r>
      <w:r>
        <w:t>под</w:t>
      </w:r>
      <w:r w:rsidR="008405B1">
        <w:t xml:space="preserve"> </w:t>
      </w:r>
      <w:r>
        <w:t>государственным</w:t>
      </w:r>
      <w:r w:rsidR="008405B1">
        <w:t xml:space="preserve"> </w:t>
      </w:r>
      <w:r>
        <w:t>флагом</w:t>
      </w:r>
      <w:r w:rsidR="008405B1">
        <w:t xml:space="preserve"> </w:t>
      </w:r>
      <w:r>
        <w:t>Российской</w:t>
      </w:r>
      <w:r w:rsidR="008405B1">
        <w:t xml:space="preserve"> </w:t>
      </w:r>
      <w:r>
        <w:t>Федерации,</w:t>
      </w:r>
      <w:r w:rsidR="008405B1">
        <w:t xml:space="preserve"> </w:t>
      </w:r>
      <w:r>
        <w:t>закрепляется</w:t>
      </w:r>
      <w:r w:rsidR="008405B1">
        <w:t xml:space="preserve"> </w:t>
      </w:r>
      <w:r>
        <w:t>исключительное</w:t>
      </w:r>
      <w:r w:rsidR="008405B1">
        <w:t xml:space="preserve"> </w:t>
      </w:r>
      <w:r>
        <w:t>право</w:t>
      </w:r>
      <w:r w:rsidR="008405B1">
        <w:t xml:space="preserve"> </w:t>
      </w:r>
      <w:r>
        <w:t>на</w:t>
      </w:r>
      <w:r w:rsidR="008405B1">
        <w:t xml:space="preserve"> </w:t>
      </w:r>
      <w:r>
        <w:t>морские</w:t>
      </w:r>
      <w:r w:rsidR="008405B1">
        <w:t xml:space="preserve"> </w:t>
      </w:r>
      <w:r>
        <w:t>перевозки</w:t>
      </w:r>
      <w:r w:rsidR="008405B1">
        <w:t xml:space="preserve"> </w:t>
      </w:r>
      <w:r>
        <w:t>нефти,</w:t>
      </w:r>
      <w:r w:rsidR="008405B1">
        <w:t xml:space="preserve"> </w:t>
      </w:r>
      <w:r>
        <w:t>природного</w:t>
      </w:r>
      <w:r w:rsidR="008405B1">
        <w:t xml:space="preserve"> </w:t>
      </w:r>
      <w:r>
        <w:t>газа,</w:t>
      </w:r>
      <w:r w:rsidR="008405B1">
        <w:t xml:space="preserve"> </w:t>
      </w:r>
      <w:r>
        <w:t>газового</w:t>
      </w:r>
      <w:r w:rsidR="008405B1">
        <w:t xml:space="preserve"> </w:t>
      </w:r>
      <w:r>
        <w:t>конденсата</w:t>
      </w:r>
      <w:r w:rsidR="008405B1">
        <w:t xml:space="preserve"> </w:t>
      </w:r>
      <w:r>
        <w:t>и</w:t>
      </w:r>
      <w:r w:rsidR="008405B1">
        <w:t xml:space="preserve"> </w:t>
      </w:r>
      <w:r>
        <w:t>угля,</w:t>
      </w:r>
      <w:r w:rsidR="008405B1">
        <w:t xml:space="preserve"> </w:t>
      </w:r>
      <w:r>
        <w:t>добытых</w:t>
      </w:r>
      <w:r w:rsidR="008405B1">
        <w:t xml:space="preserve"> </w:t>
      </w:r>
      <w:r>
        <w:t>на</w:t>
      </w:r>
      <w:r w:rsidR="008405B1">
        <w:t xml:space="preserve"> </w:t>
      </w:r>
      <w:r>
        <w:t>территории</w:t>
      </w:r>
      <w:r w:rsidR="008405B1">
        <w:t xml:space="preserve"> </w:t>
      </w:r>
      <w:r>
        <w:t>России</w:t>
      </w:r>
      <w:r w:rsidR="008405B1">
        <w:t xml:space="preserve"> </w:t>
      </w:r>
      <w:r>
        <w:t>или</w:t>
      </w:r>
      <w:r w:rsidR="008405B1">
        <w:t xml:space="preserve"> </w:t>
      </w:r>
      <w:r>
        <w:t>территории,</w:t>
      </w:r>
      <w:r w:rsidR="008405B1">
        <w:t xml:space="preserve"> </w:t>
      </w:r>
      <w:r>
        <w:t>находящейся</w:t>
      </w:r>
      <w:r w:rsidR="008405B1">
        <w:t xml:space="preserve"> </w:t>
      </w:r>
      <w:r>
        <w:t>под</w:t>
      </w:r>
      <w:r w:rsidR="008405B1">
        <w:t xml:space="preserve"> </w:t>
      </w:r>
      <w:r>
        <w:t>юрисдикцией</w:t>
      </w:r>
      <w:r w:rsidR="008405B1">
        <w:t xml:space="preserve"> </w:t>
      </w:r>
      <w:r>
        <w:t>Российской</w:t>
      </w:r>
      <w:r w:rsidR="008405B1">
        <w:t xml:space="preserve"> </w:t>
      </w:r>
      <w:r>
        <w:t>Федерации,</w:t>
      </w:r>
      <w:r w:rsidR="008405B1">
        <w:t xml:space="preserve"> </w:t>
      </w:r>
      <w:r>
        <w:t>и</w:t>
      </w:r>
      <w:r w:rsidR="008405B1">
        <w:t xml:space="preserve"> </w:t>
      </w:r>
      <w:r>
        <w:t>погруженных</w:t>
      </w:r>
      <w:r w:rsidR="008405B1">
        <w:t xml:space="preserve"> </w:t>
      </w:r>
      <w:r>
        <w:t>на</w:t>
      </w:r>
      <w:r w:rsidR="008405B1">
        <w:t xml:space="preserve"> </w:t>
      </w:r>
      <w:r>
        <w:t>суда</w:t>
      </w:r>
      <w:r w:rsidR="008405B1">
        <w:t xml:space="preserve"> </w:t>
      </w:r>
      <w:r>
        <w:t>в</w:t>
      </w:r>
      <w:r w:rsidR="008405B1">
        <w:t xml:space="preserve"> </w:t>
      </w:r>
      <w:r>
        <w:t>акватории</w:t>
      </w:r>
      <w:r w:rsidR="008405B1">
        <w:t xml:space="preserve"> </w:t>
      </w:r>
      <w:r>
        <w:t>Северного</w:t>
      </w:r>
      <w:r w:rsidR="008405B1">
        <w:t xml:space="preserve"> </w:t>
      </w:r>
      <w:r>
        <w:t>морского</w:t>
      </w:r>
      <w:r w:rsidR="008405B1">
        <w:t xml:space="preserve"> </w:t>
      </w:r>
      <w:r>
        <w:t>пути.</w:t>
      </w:r>
      <w:r w:rsidR="008405B1">
        <w:t xml:space="preserve"> </w:t>
      </w:r>
      <w:r>
        <w:t>В</w:t>
      </w:r>
      <w:r w:rsidR="008405B1">
        <w:t xml:space="preserve"> </w:t>
      </w:r>
      <w:r>
        <w:t>то</w:t>
      </w:r>
      <w:r w:rsidR="008405B1">
        <w:t xml:space="preserve"> </w:t>
      </w:r>
      <w:r>
        <w:t>же</w:t>
      </w:r>
      <w:r w:rsidR="008405B1">
        <w:t xml:space="preserve"> </w:t>
      </w:r>
      <w:r>
        <w:t>время</w:t>
      </w:r>
      <w:r w:rsidR="008405B1">
        <w:t xml:space="preserve"> </w:t>
      </w:r>
      <w:r>
        <w:lastRenderedPageBreak/>
        <w:t>правительству</w:t>
      </w:r>
      <w:r w:rsidR="008405B1">
        <w:t xml:space="preserve"> </w:t>
      </w:r>
      <w:r>
        <w:t>предоставляется</w:t>
      </w:r>
      <w:r w:rsidR="008405B1">
        <w:t xml:space="preserve"> </w:t>
      </w:r>
      <w:r>
        <w:t>право</w:t>
      </w:r>
      <w:r w:rsidR="008405B1">
        <w:t xml:space="preserve"> </w:t>
      </w:r>
      <w:r>
        <w:t>принятия</w:t>
      </w:r>
      <w:r w:rsidR="008405B1">
        <w:t xml:space="preserve"> </w:t>
      </w:r>
      <w:r>
        <w:t>решений</w:t>
      </w:r>
      <w:r w:rsidR="008405B1">
        <w:t xml:space="preserve"> </w:t>
      </w:r>
      <w:r>
        <w:t>о</w:t>
      </w:r>
      <w:r w:rsidR="008405B1">
        <w:t xml:space="preserve"> </w:t>
      </w:r>
      <w:r>
        <w:t>морских</w:t>
      </w:r>
      <w:r w:rsidR="008405B1">
        <w:t xml:space="preserve"> </w:t>
      </w:r>
      <w:r>
        <w:t>перевозках</w:t>
      </w:r>
      <w:r w:rsidR="008405B1">
        <w:t xml:space="preserve"> </w:t>
      </w:r>
      <w:r>
        <w:t>указанных</w:t>
      </w:r>
      <w:r w:rsidR="008405B1">
        <w:t xml:space="preserve"> </w:t>
      </w:r>
      <w:r>
        <w:t>грузов</w:t>
      </w:r>
      <w:r w:rsidR="008405B1">
        <w:t xml:space="preserve"> </w:t>
      </w:r>
      <w:r>
        <w:t>с</w:t>
      </w:r>
      <w:r w:rsidR="008405B1">
        <w:t xml:space="preserve"> </w:t>
      </w:r>
      <w:r>
        <w:t>использованием</w:t>
      </w:r>
      <w:r w:rsidR="008405B1">
        <w:t xml:space="preserve"> </w:t>
      </w:r>
      <w:r>
        <w:t>судов,</w:t>
      </w:r>
      <w:r w:rsidR="008405B1">
        <w:t xml:space="preserve"> </w:t>
      </w:r>
      <w:r>
        <w:t>плавающих</w:t>
      </w:r>
      <w:r w:rsidR="008405B1">
        <w:t xml:space="preserve"> </w:t>
      </w:r>
      <w:r>
        <w:t>под</w:t>
      </w:r>
      <w:r w:rsidR="008405B1">
        <w:t xml:space="preserve"> </w:t>
      </w:r>
      <w:r>
        <w:t>флагами</w:t>
      </w:r>
      <w:r w:rsidR="008405B1">
        <w:t xml:space="preserve"> </w:t>
      </w:r>
      <w:r>
        <w:t>иностранных</w:t>
      </w:r>
      <w:r w:rsidR="008405B1">
        <w:t xml:space="preserve"> </w:t>
      </w:r>
      <w:r>
        <w:t>государств.</w:t>
      </w:r>
    </w:p>
    <w:p w14:paraId="3D488E56" w14:textId="4869F3A1" w:rsidR="009E1434" w:rsidRDefault="009E1434" w:rsidP="009E1434">
      <w:pPr>
        <w:jc w:val="both"/>
      </w:pPr>
      <w:r>
        <w:t>Юрий</w:t>
      </w:r>
      <w:r w:rsidR="008405B1">
        <w:t xml:space="preserve"> </w:t>
      </w:r>
      <w:r>
        <w:t>Трутнев</w:t>
      </w:r>
      <w:r w:rsidR="008405B1">
        <w:t xml:space="preserve"> </w:t>
      </w:r>
      <w:r>
        <w:t>в</w:t>
      </w:r>
      <w:r w:rsidR="008405B1">
        <w:t xml:space="preserve"> </w:t>
      </w:r>
      <w:r>
        <w:t>феврале</w:t>
      </w:r>
      <w:r w:rsidR="008405B1">
        <w:t xml:space="preserve"> </w:t>
      </w:r>
      <w:r>
        <w:t>2019</w:t>
      </w:r>
      <w:r w:rsidR="008405B1">
        <w:t xml:space="preserve"> </w:t>
      </w:r>
      <w:r>
        <w:t>года</w:t>
      </w:r>
      <w:r w:rsidR="008405B1">
        <w:t xml:space="preserve"> </w:t>
      </w:r>
      <w:r>
        <w:t>высказался</w:t>
      </w:r>
      <w:r w:rsidR="008405B1">
        <w:t xml:space="preserve"> </w:t>
      </w:r>
      <w:r>
        <w:t>в</w:t>
      </w:r>
      <w:r w:rsidR="008405B1">
        <w:t xml:space="preserve"> </w:t>
      </w:r>
      <w:r>
        <w:t>пользу</w:t>
      </w:r>
      <w:r w:rsidR="008405B1">
        <w:t xml:space="preserve"> </w:t>
      </w:r>
      <w:r>
        <w:t>разрешения</w:t>
      </w:r>
      <w:r w:rsidR="008405B1">
        <w:t xml:space="preserve"> </w:t>
      </w:r>
      <w:r>
        <w:t>уже</w:t>
      </w:r>
      <w:r w:rsidR="008405B1">
        <w:t xml:space="preserve"> </w:t>
      </w:r>
      <w:r>
        <w:t>построенным</w:t>
      </w:r>
      <w:r w:rsidR="008405B1">
        <w:t xml:space="preserve"> </w:t>
      </w:r>
      <w:r>
        <w:t>судам</w:t>
      </w:r>
      <w:r w:rsidR="008405B1">
        <w:t xml:space="preserve"> «</w:t>
      </w:r>
      <w:r>
        <w:t>НОВАТЭКа</w:t>
      </w:r>
      <w:r w:rsidR="008405B1">
        <w:t xml:space="preserve">» </w:t>
      </w:r>
      <w:r>
        <w:t>осуществлять</w:t>
      </w:r>
      <w:r w:rsidR="008405B1">
        <w:t xml:space="preserve"> </w:t>
      </w:r>
      <w:r>
        <w:t>каботаж</w:t>
      </w:r>
      <w:r w:rsidR="008405B1">
        <w:t xml:space="preserve"> </w:t>
      </w:r>
      <w:r>
        <w:t>на</w:t>
      </w:r>
      <w:r w:rsidR="008405B1">
        <w:t xml:space="preserve"> </w:t>
      </w:r>
      <w:r>
        <w:t>судах</w:t>
      </w:r>
      <w:r w:rsidR="008405B1">
        <w:t xml:space="preserve"> </w:t>
      </w:r>
      <w:r>
        <w:t>иностранного</w:t>
      </w:r>
      <w:r w:rsidR="008405B1">
        <w:t xml:space="preserve"> </w:t>
      </w:r>
      <w:r>
        <w:t>происхождения</w:t>
      </w:r>
      <w:r w:rsidR="008405B1">
        <w:t xml:space="preserve"> </w:t>
      </w:r>
      <w:r>
        <w:t>до</w:t>
      </w:r>
      <w:r w:rsidR="008405B1">
        <w:t xml:space="preserve"> </w:t>
      </w:r>
      <w:r>
        <w:t>того,</w:t>
      </w:r>
      <w:r w:rsidR="008405B1">
        <w:t xml:space="preserve"> </w:t>
      </w:r>
      <w:r>
        <w:t>как</w:t>
      </w:r>
      <w:r w:rsidR="008405B1">
        <w:t xml:space="preserve"> </w:t>
      </w:r>
      <w:r>
        <w:t>компания</w:t>
      </w:r>
      <w:r w:rsidR="008405B1">
        <w:t xml:space="preserve"> </w:t>
      </w:r>
      <w:r>
        <w:t>сможет</w:t>
      </w:r>
      <w:r w:rsidR="008405B1">
        <w:t xml:space="preserve"> </w:t>
      </w:r>
      <w:r>
        <w:t>построить</w:t>
      </w:r>
      <w:r w:rsidR="008405B1">
        <w:t xml:space="preserve"> </w:t>
      </w:r>
      <w:r>
        <w:t>необходимый</w:t>
      </w:r>
      <w:r w:rsidR="008405B1">
        <w:t xml:space="preserve"> </w:t>
      </w:r>
      <w:r>
        <w:t>флот</w:t>
      </w:r>
      <w:r w:rsidR="008405B1">
        <w:t xml:space="preserve"> </w:t>
      </w:r>
      <w:r>
        <w:t>на</w:t>
      </w:r>
      <w:r w:rsidR="008405B1">
        <w:t xml:space="preserve"> </w:t>
      </w:r>
      <w:r>
        <w:t>российских</w:t>
      </w:r>
      <w:r w:rsidR="008405B1">
        <w:t xml:space="preserve"> </w:t>
      </w:r>
      <w:r>
        <w:t>верфях.</w:t>
      </w:r>
      <w:r w:rsidR="008405B1">
        <w:t xml:space="preserve"> </w:t>
      </w:r>
    </w:p>
    <w:p w14:paraId="23895D6C" w14:textId="09662A7B" w:rsidR="009E1434" w:rsidRDefault="009E1434" w:rsidP="009E1434">
      <w:pPr>
        <w:jc w:val="both"/>
      </w:pPr>
      <w:r>
        <w:t>Как</w:t>
      </w:r>
      <w:r w:rsidR="008405B1">
        <w:t xml:space="preserve"> </w:t>
      </w:r>
      <w:r>
        <w:t>рассказал</w:t>
      </w:r>
      <w:r w:rsidR="008405B1">
        <w:t xml:space="preserve"> </w:t>
      </w:r>
      <w:r>
        <w:t>в</w:t>
      </w:r>
      <w:r w:rsidR="008405B1">
        <w:t xml:space="preserve"> </w:t>
      </w:r>
      <w:r>
        <w:t>ходе</w:t>
      </w:r>
      <w:r w:rsidR="008405B1">
        <w:t xml:space="preserve"> </w:t>
      </w:r>
      <w:r>
        <w:t>II</w:t>
      </w:r>
      <w:r w:rsidR="008405B1">
        <w:t xml:space="preserve"> </w:t>
      </w:r>
      <w:r>
        <w:t>Конгресса</w:t>
      </w:r>
      <w:r w:rsidR="008405B1">
        <w:t xml:space="preserve"> «</w:t>
      </w:r>
      <w:r>
        <w:t>Гидротехнические</w:t>
      </w:r>
      <w:r w:rsidR="008405B1">
        <w:t xml:space="preserve"> </w:t>
      </w:r>
      <w:r>
        <w:t>сооружения</w:t>
      </w:r>
      <w:r w:rsidR="008405B1">
        <w:t xml:space="preserve"> </w:t>
      </w:r>
      <w:r>
        <w:t>и</w:t>
      </w:r>
      <w:r w:rsidR="008405B1">
        <w:t xml:space="preserve"> </w:t>
      </w:r>
      <w:r>
        <w:t>дноуглубление</w:t>
      </w:r>
      <w:r w:rsidR="008405B1">
        <w:t xml:space="preserve">» </w:t>
      </w:r>
      <w:r>
        <w:t>заместитель</w:t>
      </w:r>
      <w:r w:rsidR="008405B1">
        <w:t xml:space="preserve"> </w:t>
      </w:r>
      <w:r>
        <w:t>директора</w:t>
      </w:r>
      <w:r w:rsidR="008405B1">
        <w:t xml:space="preserve"> </w:t>
      </w:r>
      <w:r>
        <w:t>департамента</w:t>
      </w:r>
      <w:r w:rsidR="008405B1">
        <w:t xml:space="preserve"> </w:t>
      </w:r>
      <w:r>
        <w:t>судостроительной</w:t>
      </w:r>
      <w:r w:rsidR="008405B1">
        <w:t xml:space="preserve"> </w:t>
      </w:r>
      <w:r>
        <w:t>промышленности</w:t>
      </w:r>
      <w:r w:rsidR="008405B1">
        <w:t xml:space="preserve"> </w:t>
      </w:r>
      <w:r>
        <w:t>и</w:t>
      </w:r>
      <w:r w:rsidR="008405B1">
        <w:t xml:space="preserve"> </w:t>
      </w:r>
      <w:r>
        <w:t>морской</w:t>
      </w:r>
      <w:r w:rsidR="008405B1">
        <w:t xml:space="preserve"> </w:t>
      </w:r>
      <w:r>
        <w:t>техники</w:t>
      </w:r>
      <w:r w:rsidR="008405B1">
        <w:t xml:space="preserve"> </w:t>
      </w:r>
      <w:r>
        <w:t>Минпромторга</w:t>
      </w:r>
      <w:r w:rsidR="008405B1">
        <w:t xml:space="preserve"> </w:t>
      </w:r>
      <w:r>
        <w:t>России</w:t>
      </w:r>
      <w:r w:rsidR="008405B1">
        <w:t xml:space="preserve"> </w:t>
      </w:r>
      <w:r>
        <w:t>Николай</w:t>
      </w:r>
      <w:r w:rsidR="008405B1">
        <w:t xml:space="preserve"> </w:t>
      </w:r>
      <w:r>
        <w:t>Шабликов,</w:t>
      </w:r>
      <w:r w:rsidR="008405B1">
        <w:t xml:space="preserve"> </w:t>
      </w:r>
      <w:r>
        <w:t>со</w:t>
      </w:r>
      <w:r w:rsidR="008405B1">
        <w:t xml:space="preserve"> </w:t>
      </w:r>
      <w:r>
        <w:t>своей</w:t>
      </w:r>
      <w:r w:rsidR="008405B1">
        <w:t xml:space="preserve"> </w:t>
      </w:r>
      <w:r>
        <w:t>стороны</w:t>
      </w:r>
      <w:r w:rsidR="008405B1">
        <w:t xml:space="preserve"> </w:t>
      </w:r>
      <w:r>
        <w:t>Минпромторг</w:t>
      </w:r>
      <w:r w:rsidR="008405B1">
        <w:t xml:space="preserve"> </w:t>
      </w:r>
      <w:r>
        <w:t>готовит</w:t>
      </w:r>
      <w:r w:rsidR="008405B1">
        <w:t xml:space="preserve"> </w:t>
      </w:r>
      <w:r>
        <w:t>изменения</w:t>
      </w:r>
      <w:r w:rsidR="008405B1">
        <w:t xml:space="preserve"> </w:t>
      </w:r>
      <w:r>
        <w:t>в</w:t>
      </w:r>
      <w:r w:rsidR="008405B1">
        <w:t xml:space="preserve"> </w:t>
      </w:r>
      <w:r>
        <w:t>постановление</w:t>
      </w:r>
      <w:r w:rsidR="008405B1">
        <w:t xml:space="preserve"> </w:t>
      </w:r>
      <w:r>
        <w:t>правительства</w:t>
      </w:r>
      <w:r w:rsidR="008405B1">
        <w:t xml:space="preserve"> </w:t>
      </w:r>
      <w:r>
        <w:t>№719,</w:t>
      </w:r>
      <w:r w:rsidR="008405B1">
        <w:t xml:space="preserve"> </w:t>
      </w:r>
      <w:r>
        <w:t>где</w:t>
      </w:r>
      <w:r w:rsidR="008405B1">
        <w:t xml:space="preserve"> </w:t>
      </w:r>
      <w:r>
        <w:t>будут</w:t>
      </w:r>
      <w:r w:rsidR="008405B1">
        <w:t xml:space="preserve"> </w:t>
      </w:r>
      <w:r>
        <w:t>определены</w:t>
      </w:r>
      <w:r w:rsidR="008405B1">
        <w:t xml:space="preserve"> </w:t>
      </w:r>
      <w:r>
        <w:t>критерии</w:t>
      </w:r>
      <w:r w:rsidR="008405B1">
        <w:t xml:space="preserve"> </w:t>
      </w:r>
      <w:r>
        <w:t>для</w:t>
      </w:r>
      <w:r w:rsidR="008405B1">
        <w:t xml:space="preserve"> </w:t>
      </w:r>
      <w:r>
        <w:t>определения</w:t>
      </w:r>
      <w:r w:rsidR="008405B1">
        <w:t xml:space="preserve"> </w:t>
      </w:r>
      <w:r>
        <w:t>российского</w:t>
      </w:r>
      <w:r w:rsidR="008405B1">
        <w:t xml:space="preserve"> </w:t>
      </w:r>
      <w:r>
        <w:t>происхождения</w:t>
      </w:r>
      <w:r w:rsidR="008405B1">
        <w:t xml:space="preserve"> </w:t>
      </w:r>
      <w:r>
        <w:t>судна.</w:t>
      </w:r>
      <w:r w:rsidR="008405B1">
        <w:t xml:space="preserve"> </w:t>
      </w:r>
      <w:r>
        <w:t>Кроме</w:t>
      </w:r>
      <w:r w:rsidR="008405B1">
        <w:t xml:space="preserve"> </w:t>
      </w:r>
      <w:r>
        <w:t>того,</w:t>
      </w:r>
      <w:r w:rsidR="008405B1">
        <w:t xml:space="preserve"> </w:t>
      </w:r>
      <w:r>
        <w:t>рассматривается</w:t>
      </w:r>
      <w:r w:rsidR="008405B1">
        <w:t xml:space="preserve"> </w:t>
      </w:r>
      <w:r>
        <w:t>возможность</w:t>
      </w:r>
      <w:r w:rsidR="008405B1">
        <w:t xml:space="preserve"> </w:t>
      </w:r>
      <w:r>
        <w:t>предоставления</w:t>
      </w:r>
      <w:r w:rsidR="008405B1">
        <w:t xml:space="preserve"> </w:t>
      </w:r>
      <w:r>
        <w:t>субсидий</w:t>
      </w:r>
      <w:r w:rsidR="008405B1">
        <w:t xml:space="preserve"> </w:t>
      </w:r>
      <w:r>
        <w:t>для</w:t>
      </w:r>
      <w:r w:rsidR="008405B1">
        <w:t xml:space="preserve"> </w:t>
      </w:r>
      <w:r>
        <w:t>судостроительного</w:t>
      </w:r>
      <w:r w:rsidR="008405B1">
        <w:t xml:space="preserve"> </w:t>
      </w:r>
      <w:r>
        <w:t>комплекса</w:t>
      </w:r>
      <w:r w:rsidR="008405B1">
        <w:t xml:space="preserve"> «</w:t>
      </w:r>
      <w:r>
        <w:t>Звезда</w:t>
      </w:r>
      <w:r w:rsidR="008405B1">
        <w:t xml:space="preserve">» </w:t>
      </w:r>
      <w:r>
        <w:t>в</w:t>
      </w:r>
      <w:r w:rsidR="008405B1">
        <w:t xml:space="preserve"> </w:t>
      </w:r>
      <w:r>
        <w:t>Приморском</w:t>
      </w:r>
      <w:r w:rsidR="008405B1">
        <w:t xml:space="preserve"> </w:t>
      </w:r>
      <w:r>
        <w:t>крае,</w:t>
      </w:r>
      <w:r w:rsidR="008405B1">
        <w:t xml:space="preserve"> </w:t>
      </w:r>
      <w:r>
        <w:t>где</w:t>
      </w:r>
      <w:r w:rsidR="008405B1">
        <w:t xml:space="preserve"> </w:t>
      </w:r>
      <w:r>
        <w:t>планируется</w:t>
      </w:r>
      <w:r w:rsidR="008405B1">
        <w:t xml:space="preserve"> </w:t>
      </w:r>
      <w:r>
        <w:t>строить</w:t>
      </w:r>
      <w:r w:rsidR="008405B1">
        <w:t xml:space="preserve"> </w:t>
      </w:r>
      <w:r>
        <w:t>большинство</w:t>
      </w:r>
      <w:r w:rsidR="008405B1">
        <w:t xml:space="preserve"> </w:t>
      </w:r>
      <w:r>
        <w:t>арктических</w:t>
      </w:r>
      <w:r w:rsidR="008405B1">
        <w:t xml:space="preserve"> </w:t>
      </w:r>
      <w:r>
        <w:t>судов.</w:t>
      </w:r>
      <w:r w:rsidR="008405B1">
        <w:t xml:space="preserve"> </w:t>
      </w:r>
      <w:r>
        <w:t>Также</w:t>
      </w:r>
      <w:r w:rsidR="008405B1">
        <w:t xml:space="preserve"> </w:t>
      </w:r>
      <w:r>
        <w:t>действуют</w:t>
      </w:r>
      <w:r w:rsidR="008405B1">
        <w:t xml:space="preserve"> </w:t>
      </w:r>
      <w:r>
        <w:t>госпрограммы</w:t>
      </w:r>
      <w:r w:rsidR="008405B1">
        <w:t xml:space="preserve"> </w:t>
      </w:r>
      <w:r>
        <w:t>поддержки</w:t>
      </w:r>
      <w:r w:rsidR="008405B1">
        <w:t xml:space="preserve"> </w:t>
      </w:r>
      <w:r>
        <w:t>отечественного</w:t>
      </w:r>
      <w:r w:rsidR="008405B1">
        <w:t xml:space="preserve"> </w:t>
      </w:r>
      <w:r>
        <w:t>судостроения,</w:t>
      </w:r>
      <w:r w:rsidR="008405B1">
        <w:t xml:space="preserve"> </w:t>
      </w:r>
      <w:r>
        <w:t>такие</w:t>
      </w:r>
      <w:r w:rsidR="008405B1">
        <w:t xml:space="preserve"> </w:t>
      </w:r>
      <w:r>
        <w:t>как</w:t>
      </w:r>
      <w:r w:rsidR="008405B1">
        <w:t xml:space="preserve"> </w:t>
      </w:r>
      <w:r>
        <w:t>субсидирование</w:t>
      </w:r>
      <w:r w:rsidR="008405B1">
        <w:t xml:space="preserve"> </w:t>
      </w:r>
      <w:r>
        <w:t>процентных</w:t>
      </w:r>
      <w:r w:rsidR="008405B1">
        <w:t xml:space="preserve"> </w:t>
      </w:r>
      <w:r>
        <w:t>ставок</w:t>
      </w:r>
      <w:r w:rsidR="008405B1">
        <w:t xml:space="preserve"> </w:t>
      </w:r>
      <w:r>
        <w:t>по</w:t>
      </w:r>
      <w:r w:rsidR="008405B1">
        <w:t xml:space="preserve"> </w:t>
      </w:r>
      <w:r>
        <w:t>кредитам</w:t>
      </w:r>
      <w:r w:rsidR="008405B1">
        <w:t xml:space="preserve"> </w:t>
      </w:r>
      <w:r>
        <w:t>и</w:t>
      </w:r>
      <w:r w:rsidR="008405B1">
        <w:t xml:space="preserve"> </w:t>
      </w:r>
      <w:r>
        <w:t>лизинговым</w:t>
      </w:r>
      <w:r w:rsidR="008405B1">
        <w:t xml:space="preserve"> </w:t>
      </w:r>
      <w:r>
        <w:t>платежам,</w:t>
      </w:r>
      <w:r w:rsidR="008405B1">
        <w:t xml:space="preserve"> </w:t>
      </w:r>
      <w:r>
        <w:t>судовой</w:t>
      </w:r>
      <w:r w:rsidR="008405B1">
        <w:t xml:space="preserve"> </w:t>
      </w:r>
      <w:r>
        <w:t>утилизационный</w:t>
      </w:r>
      <w:r w:rsidR="008405B1">
        <w:t xml:space="preserve"> </w:t>
      </w:r>
      <w:r>
        <w:t>грант,</w:t>
      </w:r>
      <w:r w:rsidR="008405B1">
        <w:t xml:space="preserve"> </w:t>
      </w:r>
      <w:r>
        <w:t>льготный</w:t>
      </w:r>
      <w:r w:rsidR="008405B1">
        <w:t xml:space="preserve"> </w:t>
      </w:r>
      <w:r>
        <w:t>лизинг.</w:t>
      </w:r>
    </w:p>
    <w:p w14:paraId="67D1CC74" w14:textId="0E61C22D" w:rsidR="009E1434" w:rsidRDefault="009E1434" w:rsidP="009E1434">
      <w:pPr>
        <w:jc w:val="both"/>
      </w:pPr>
      <w:r>
        <w:t>Подводя</w:t>
      </w:r>
      <w:r w:rsidR="008405B1">
        <w:t xml:space="preserve"> </w:t>
      </w:r>
      <w:r>
        <w:t>итог,</w:t>
      </w:r>
      <w:r w:rsidR="008405B1">
        <w:t xml:space="preserve"> </w:t>
      </w:r>
      <w:r>
        <w:t>можно</w:t>
      </w:r>
      <w:r w:rsidR="008405B1">
        <w:t xml:space="preserve"> </w:t>
      </w:r>
      <w:r>
        <w:t>сказать,</w:t>
      </w:r>
      <w:r w:rsidR="008405B1">
        <w:t xml:space="preserve"> </w:t>
      </w:r>
      <w:r>
        <w:t>что</w:t>
      </w:r>
      <w:r w:rsidR="008405B1">
        <w:t xml:space="preserve"> </w:t>
      </w:r>
      <w:r>
        <w:t>подготовительная</w:t>
      </w:r>
      <w:r w:rsidR="008405B1">
        <w:t xml:space="preserve"> </w:t>
      </w:r>
      <w:r>
        <w:t>организационная</w:t>
      </w:r>
      <w:r w:rsidR="008405B1">
        <w:t xml:space="preserve"> </w:t>
      </w:r>
      <w:r>
        <w:t>работа</w:t>
      </w:r>
      <w:r w:rsidR="008405B1">
        <w:t xml:space="preserve"> </w:t>
      </w:r>
      <w:r>
        <w:t>и</w:t>
      </w:r>
      <w:r w:rsidR="008405B1">
        <w:t xml:space="preserve"> </w:t>
      </w:r>
      <w:r>
        <w:t>выяснение,</w:t>
      </w:r>
      <w:r w:rsidR="008405B1">
        <w:t xml:space="preserve"> </w:t>
      </w:r>
      <w:r>
        <w:t>кто</w:t>
      </w:r>
      <w:r w:rsidR="008405B1">
        <w:t xml:space="preserve"> </w:t>
      </w:r>
      <w:r>
        <w:t>будет</w:t>
      </w:r>
      <w:r w:rsidR="008405B1">
        <w:t xml:space="preserve"> </w:t>
      </w:r>
      <w:r>
        <w:t>в</w:t>
      </w:r>
      <w:r w:rsidR="008405B1">
        <w:t xml:space="preserve"> </w:t>
      </w:r>
      <w:r>
        <w:t>Арктике</w:t>
      </w:r>
      <w:r w:rsidR="008405B1">
        <w:t xml:space="preserve"> «</w:t>
      </w:r>
      <w:r>
        <w:t>главный</w:t>
      </w:r>
      <w:r w:rsidR="008405B1">
        <w:t>»</w:t>
      </w:r>
      <w:r>
        <w:t>,</w:t>
      </w:r>
      <w:r w:rsidR="008405B1">
        <w:t xml:space="preserve"> </w:t>
      </w:r>
      <w:r>
        <w:t>в</w:t>
      </w:r>
      <w:r w:rsidR="008405B1">
        <w:t xml:space="preserve"> </w:t>
      </w:r>
      <w:r>
        <w:t>целом,</w:t>
      </w:r>
      <w:r w:rsidR="008405B1">
        <w:t xml:space="preserve"> </w:t>
      </w:r>
      <w:r>
        <w:t>завершена.</w:t>
      </w:r>
      <w:r w:rsidR="008405B1">
        <w:t xml:space="preserve"> </w:t>
      </w:r>
      <w:r>
        <w:t>Теперь</w:t>
      </w:r>
      <w:r w:rsidR="008405B1">
        <w:t xml:space="preserve"> </w:t>
      </w:r>
      <w:r>
        <w:t>предстоит</w:t>
      </w:r>
      <w:r w:rsidR="008405B1">
        <w:t xml:space="preserve"> </w:t>
      </w:r>
      <w:r>
        <w:t>тяжелая</w:t>
      </w:r>
      <w:r w:rsidR="008405B1">
        <w:t xml:space="preserve"> </w:t>
      </w:r>
      <w:r>
        <w:t>работа</w:t>
      </w:r>
      <w:r w:rsidR="008405B1">
        <w:t xml:space="preserve"> </w:t>
      </w:r>
      <w:r>
        <w:t>по</w:t>
      </w:r>
      <w:r w:rsidR="008405B1">
        <w:t xml:space="preserve"> </w:t>
      </w:r>
      <w:r>
        <w:t>формированию</w:t>
      </w:r>
      <w:r w:rsidR="008405B1">
        <w:t xml:space="preserve"> </w:t>
      </w:r>
      <w:r>
        <w:t>системы</w:t>
      </w:r>
      <w:r w:rsidR="008405B1">
        <w:t xml:space="preserve"> </w:t>
      </w:r>
      <w:r>
        <w:t>стимулов</w:t>
      </w:r>
      <w:r w:rsidR="008405B1">
        <w:t xml:space="preserve"> </w:t>
      </w:r>
      <w:r>
        <w:t>для</w:t>
      </w:r>
      <w:r w:rsidR="008405B1">
        <w:t xml:space="preserve"> </w:t>
      </w:r>
      <w:r>
        <w:t>арктических</w:t>
      </w:r>
      <w:r w:rsidR="008405B1">
        <w:t xml:space="preserve"> </w:t>
      </w:r>
      <w:r>
        <w:t>инвестиций,</w:t>
      </w:r>
      <w:r w:rsidR="008405B1">
        <w:t xml:space="preserve"> </w:t>
      </w:r>
      <w:r>
        <w:t>подготовке</w:t>
      </w:r>
      <w:r w:rsidR="008405B1">
        <w:t xml:space="preserve"> </w:t>
      </w:r>
      <w:r>
        <w:t>кадров,</w:t>
      </w:r>
      <w:r w:rsidR="008405B1">
        <w:t xml:space="preserve"> </w:t>
      </w:r>
      <w:r>
        <w:t>строительству</w:t>
      </w:r>
      <w:r w:rsidR="008405B1">
        <w:t xml:space="preserve"> </w:t>
      </w:r>
      <w:r>
        <w:t>специализированного</w:t>
      </w:r>
      <w:r w:rsidR="008405B1">
        <w:t xml:space="preserve"> </w:t>
      </w:r>
      <w:r>
        <w:t>арктического</w:t>
      </w:r>
      <w:r w:rsidR="008405B1">
        <w:t xml:space="preserve"> </w:t>
      </w:r>
      <w:r>
        <w:t>флота,</w:t>
      </w:r>
      <w:r w:rsidR="008405B1">
        <w:t xml:space="preserve"> </w:t>
      </w:r>
      <w:r>
        <w:t>развитию</w:t>
      </w:r>
      <w:r w:rsidR="008405B1">
        <w:t xml:space="preserve"> </w:t>
      </w:r>
      <w:r>
        <w:t>северной</w:t>
      </w:r>
      <w:r w:rsidR="008405B1">
        <w:t xml:space="preserve"> </w:t>
      </w:r>
      <w:r>
        <w:t>инфраструктуры.</w:t>
      </w:r>
      <w:r w:rsidR="008405B1">
        <w:t xml:space="preserve"> </w:t>
      </w:r>
      <w:r>
        <w:t>Насколько</w:t>
      </w:r>
      <w:r w:rsidR="008405B1">
        <w:t xml:space="preserve"> </w:t>
      </w:r>
      <w:r>
        <w:t>успешной</w:t>
      </w:r>
      <w:r w:rsidR="008405B1">
        <w:t xml:space="preserve"> </w:t>
      </w:r>
      <w:r>
        <w:t>окажется</w:t>
      </w:r>
      <w:r w:rsidR="008405B1">
        <w:t xml:space="preserve"> </w:t>
      </w:r>
      <w:r>
        <w:t>эта</w:t>
      </w:r>
      <w:r w:rsidR="008405B1">
        <w:t xml:space="preserve"> </w:t>
      </w:r>
      <w:r>
        <w:t>работа,</w:t>
      </w:r>
      <w:r w:rsidR="008405B1">
        <w:t xml:space="preserve"> </w:t>
      </w:r>
      <w:r>
        <w:t>станет</w:t>
      </w:r>
      <w:r w:rsidR="008405B1">
        <w:t xml:space="preserve"> </w:t>
      </w:r>
      <w:r>
        <w:t>ясно</w:t>
      </w:r>
      <w:r w:rsidR="008405B1">
        <w:t xml:space="preserve"> </w:t>
      </w:r>
      <w:r>
        <w:t>менее</w:t>
      </w:r>
      <w:r w:rsidR="008405B1">
        <w:t xml:space="preserve"> </w:t>
      </w:r>
      <w:r>
        <w:t>чем</w:t>
      </w:r>
      <w:r w:rsidR="008405B1">
        <w:t xml:space="preserve"> </w:t>
      </w:r>
      <w:r>
        <w:t>через</w:t>
      </w:r>
      <w:r w:rsidR="008405B1">
        <w:t xml:space="preserve"> </w:t>
      </w:r>
      <w:r>
        <w:t>шесть</w:t>
      </w:r>
      <w:r w:rsidR="008405B1">
        <w:t xml:space="preserve"> </w:t>
      </w:r>
      <w:r>
        <w:t>лет.</w:t>
      </w:r>
    </w:p>
    <w:p w14:paraId="769D5E45" w14:textId="77777777" w:rsidR="009E1434" w:rsidRDefault="00C90DB2" w:rsidP="009E1434">
      <w:pPr>
        <w:jc w:val="both"/>
      </w:pPr>
      <w:hyperlink r:id="rId40" w:history="1">
        <w:r w:rsidR="009E1434" w:rsidRPr="00A62761">
          <w:rPr>
            <w:rStyle w:val="a9"/>
          </w:rPr>
          <w:t>http://portnews.ru/comments/2634/</w:t>
        </w:r>
      </w:hyperlink>
    </w:p>
    <w:p w14:paraId="66E7F17D" w14:textId="7569687C" w:rsidR="009B1F70" w:rsidRPr="009B1F70" w:rsidRDefault="009B1F70" w:rsidP="009E1434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44" w:name="_Toc1721183"/>
      <w:r w:rsidRPr="009B1F70">
        <w:rPr>
          <w:rFonts w:ascii="Times New Roman" w:hAnsi="Times New Roman"/>
          <w:sz w:val="24"/>
          <w:szCs w:val="24"/>
        </w:rPr>
        <w:t>ИНТЕРФАКС;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9B1F70">
        <w:rPr>
          <w:rFonts w:ascii="Times New Roman" w:hAnsi="Times New Roman"/>
          <w:sz w:val="24"/>
          <w:szCs w:val="24"/>
        </w:rPr>
        <w:t>2019.02.21</w:t>
      </w:r>
      <w:r w:rsidR="0021535E">
        <w:rPr>
          <w:rFonts w:ascii="Times New Roman" w:hAnsi="Times New Roman"/>
          <w:sz w:val="24"/>
          <w:szCs w:val="24"/>
        </w:rPr>
        <w:t>;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9B1F70">
        <w:rPr>
          <w:rFonts w:ascii="Times New Roman" w:hAnsi="Times New Roman"/>
          <w:sz w:val="24"/>
          <w:szCs w:val="24"/>
        </w:rPr>
        <w:t>ЗАКОНОПРОЕКТ,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9B1F70">
        <w:rPr>
          <w:rFonts w:ascii="Times New Roman" w:hAnsi="Times New Roman"/>
          <w:sz w:val="24"/>
          <w:szCs w:val="24"/>
        </w:rPr>
        <w:t>УПРОЩАЮЩИЙ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9B1F70">
        <w:rPr>
          <w:rFonts w:ascii="Times New Roman" w:hAnsi="Times New Roman"/>
          <w:sz w:val="24"/>
          <w:szCs w:val="24"/>
        </w:rPr>
        <w:t>ДЛЯ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9B1F70">
        <w:rPr>
          <w:rFonts w:ascii="Times New Roman" w:hAnsi="Times New Roman"/>
          <w:sz w:val="24"/>
          <w:szCs w:val="24"/>
        </w:rPr>
        <w:t>НОВАТЭКА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9B1F70">
        <w:rPr>
          <w:rFonts w:ascii="Times New Roman" w:hAnsi="Times New Roman"/>
          <w:sz w:val="24"/>
          <w:szCs w:val="24"/>
        </w:rPr>
        <w:t>СТРОИТЕЛЬСТВО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9B1F70">
        <w:rPr>
          <w:rFonts w:ascii="Times New Roman" w:hAnsi="Times New Roman"/>
          <w:sz w:val="24"/>
          <w:szCs w:val="24"/>
        </w:rPr>
        <w:t>СПГ-ХАБА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9B1F70">
        <w:rPr>
          <w:rFonts w:ascii="Times New Roman" w:hAnsi="Times New Roman"/>
          <w:sz w:val="24"/>
          <w:szCs w:val="24"/>
        </w:rPr>
        <w:t>НА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9B1F70">
        <w:rPr>
          <w:rFonts w:ascii="Times New Roman" w:hAnsi="Times New Roman"/>
          <w:sz w:val="24"/>
          <w:szCs w:val="24"/>
        </w:rPr>
        <w:t>КАМЧАТКЕ,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9B1F70">
        <w:rPr>
          <w:rFonts w:ascii="Times New Roman" w:hAnsi="Times New Roman"/>
          <w:sz w:val="24"/>
          <w:szCs w:val="24"/>
        </w:rPr>
        <w:t>ПРИНЯТ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9B1F70">
        <w:rPr>
          <w:rFonts w:ascii="Times New Roman" w:hAnsi="Times New Roman"/>
          <w:sz w:val="24"/>
          <w:szCs w:val="24"/>
        </w:rPr>
        <w:t>ГОСДУМОЙ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9B1F70">
        <w:rPr>
          <w:rFonts w:ascii="Times New Roman" w:hAnsi="Times New Roman"/>
          <w:sz w:val="24"/>
          <w:szCs w:val="24"/>
        </w:rPr>
        <w:t>В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9B1F70">
        <w:rPr>
          <w:rFonts w:ascii="Times New Roman" w:hAnsi="Times New Roman"/>
          <w:sz w:val="24"/>
          <w:szCs w:val="24"/>
        </w:rPr>
        <w:t>I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9B1F70">
        <w:rPr>
          <w:rFonts w:ascii="Times New Roman" w:hAnsi="Times New Roman"/>
          <w:sz w:val="24"/>
          <w:szCs w:val="24"/>
        </w:rPr>
        <w:t>ЧТЕНИИ</w:t>
      </w:r>
      <w:bookmarkEnd w:id="44"/>
    </w:p>
    <w:p w14:paraId="6B282EAF" w14:textId="1EAD000C" w:rsidR="0021535E" w:rsidRDefault="009B1F70" w:rsidP="009E1434">
      <w:pPr>
        <w:jc w:val="both"/>
      </w:pPr>
      <w:r>
        <w:t>Госдума</w:t>
      </w:r>
      <w:r w:rsidR="008405B1">
        <w:t xml:space="preserve"> </w:t>
      </w:r>
      <w:r>
        <w:t>на</w:t>
      </w:r>
      <w:r w:rsidR="008405B1">
        <w:t xml:space="preserve"> </w:t>
      </w:r>
      <w:r>
        <w:t>заседании</w:t>
      </w:r>
      <w:r w:rsidR="008405B1">
        <w:t xml:space="preserve"> </w:t>
      </w:r>
      <w:r>
        <w:t>в</w:t>
      </w:r>
      <w:r w:rsidR="008405B1">
        <w:t xml:space="preserve"> </w:t>
      </w:r>
      <w:r>
        <w:t>четверг</w:t>
      </w:r>
      <w:r w:rsidR="008405B1">
        <w:t xml:space="preserve"> </w:t>
      </w:r>
      <w:r>
        <w:t>приняла</w:t>
      </w:r>
      <w:r w:rsidR="008405B1">
        <w:t xml:space="preserve"> </w:t>
      </w:r>
      <w:r>
        <w:t>в</w:t>
      </w:r>
      <w:r w:rsidR="008405B1">
        <w:t xml:space="preserve"> </w:t>
      </w:r>
      <w:r>
        <w:t>первом</w:t>
      </w:r>
      <w:r w:rsidR="008405B1">
        <w:t xml:space="preserve"> </w:t>
      </w:r>
      <w:r>
        <w:t>чтении</w:t>
      </w:r>
      <w:r w:rsidR="008405B1">
        <w:t xml:space="preserve"> </w:t>
      </w:r>
      <w:r>
        <w:t>законопроект,</w:t>
      </w:r>
      <w:r w:rsidR="008405B1">
        <w:t xml:space="preserve"> </w:t>
      </w:r>
      <w:r>
        <w:t>который</w:t>
      </w:r>
      <w:r w:rsidR="008405B1">
        <w:t xml:space="preserve"> </w:t>
      </w:r>
      <w:r>
        <w:t>позволит</w:t>
      </w:r>
      <w:r w:rsidR="008405B1">
        <w:t xml:space="preserve"> </w:t>
      </w:r>
      <w:r>
        <w:t>упростить</w:t>
      </w:r>
      <w:r w:rsidR="008405B1">
        <w:t xml:space="preserve"> </w:t>
      </w:r>
      <w:r>
        <w:t>для</w:t>
      </w:r>
      <w:r w:rsidR="008405B1">
        <w:t xml:space="preserve"> «</w:t>
      </w:r>
      <w:r>
        <w:t>НОВАТЭКа</w:t>
      </w:r>
      <w:r w:rsidR="008405B1">
        <w:t xml:space="preserve">» </w:t>
      </w:r>
      <w:r>
        <w:t>строительство</w:t>
      </w:r>
      <w:r w:rsidR="008405B1">
        <w:t xml:space="preserve"> </w:t>
      </w:r>
      <w:r>
        <w:t>плавучего</w:t>
      </w:r>
      <w:r w:rsidR="008405B1">
        <w:t xml:space="preserve"> </w:t>
      </w:r>
      <w:r>
        <w:t>терминала</w:t>
      </w:r>
      <w:r w:rsidR="008405B1">
        <w:t xml:space="preserve"> </w:t>
      </w:r>
      <w:r>
        <w:t>по</w:t>
      </w:r>
      <w:r w:rsidR="008405B1">
        <w:t xml:space="preserve"> </w:t>
      </w:r>
      <w:r>
        <w:t>перевалке</w:t>
      </w:r>
      <w:r w:rsidR="008405B1">
        <w:t xml:space="preserve"> </w:t>
      </w:r>
      <w:r>
        <w:t>сжиженного</w:t>
      </w:r>
      <w:r w:rsidR="008405B1">
        <w:t xml:space="preserve"> </w:t>
      </w:r>
      <w:r>
        <w:t>природного</w:t>
      </w:r>
      <w:r w:rsidR="008405B1">
        <w:t xml:space="preserve"> </w:t>
      </w:r>
      <w:r>
        <w:t>газа</w:t>
      </w:r>
      <w:r w:rsidR="008405B1">
        <w:t xml:space="preserve"> </w:t>
      </w:r>
      <w:r>
        <w:t>(СПГ)</w:t>
      </w:r>
      <w:r w:rsidR="008405B1">
        <w:t xml:space="preserve"> </w:t>
      </w:r>
      <w:r>
        <w:t>на</w:t>
      </w:r>
      <w:r w:rsidR="008405B1">
        <w:t xml:space="preserve"> </w:t>
      </w:r>
      <w:r>
        <w:t>Камчатке.</w:t>
      </w:r>
    </w:p>
    <w:p w14:paraId="7F93ED73" w14:textId="0D852FBE" w:rsidR="0021535E" w:rsidRDefault="009B1F70" w:rsidP="009E1434">
      <w:pPr>
        <w:jc w:val="both"/>
      </w:pPr>
      <w:r>
        <w:t>Законопроект</w:t>
      </w:r>
      <w:r w:rsidR="008405B1">
        <w:t xml:space="preserve"> </w:t>
      </w:r>
      <w:r>
        <w:t>был</w:t>
      </w:r>
      <w:r w:rsidR="008405B1">
        <w:t xml:space="preserve"> </w:t>
      </w:r>
      <w:r>
        <w:t>внесен</w:t>
      </w:r>
      <w:r w:rsidR="008405B1">
        <w:t xml:space="preserve"> </w:t>
      </w:r>
      <w:r>
        <w:t>правительством</w:t>
      </w:r>
      <w:r w:rsidR="008405B1">
        <w:t xml:space="preserve"> </w:t>
      </w:r>
      <w:r>
        <w:t>в</w:t>
      </w:r>
      <w:r w:rsidR="008405B1">
        <w:t xml:space="preserve"> </w:t>
      </w:r>
      <w:r>
        <w:t>Госдуму</w:t>
      </w:r>
      <w:r w:rsidR="008405B1">
        <w:t xml:space="preserve"> </w:t>
      </w:r>
      <w:r>
        <w:t>в</w:t>
      </w:r>
      <w:r w:rsidR="008405B1">
        <w:t xml:space="preserve"> </w:t>
      </w:r>
      <w:r>
        <w:t>декабре.</w:t>
      </w:r>
      <w:r w:rsidR="008405B1">
        <w:t xml:space="preserve"> </w:t>
      </w:r>
      <w:r>
        <w:t>Согласно</w:t>
      </w:r>
      <w:r w:rsidR="008405B1">
        <w:t xml:space="preserve"> </w:t>
      </w:r>
      <w:r>
        <w:t>документу,</w:t>
      </w:r>
      <w:r w:rsidR="008405B1">
        <w:t xml:space="preserve"> </w:t>
      </w:r>
      <w:r>
        <w:t>к</w:t>
      </w:r>
      <w:r w:rsidR="008405B1">
        <w:t xml:space="preserve"> </w:t>
      </w:r>
      <w:r>
        <w:t>территориям</w:t>
      </w:r>
      <w:r w:rsidR="008405B1">
        <w:t xml:space="preserve"> </w:t>
      </w:r>
      <w:r>
        <w:t>опережающего</w:t>
      </w:r>
      <w:r w:rsidR="008405B1">
        <w:t xml:space="preserve"> </w:t>
      </w:r>
      <w:r>
        <w:t>развития</w:t>
      </w:r>
      <w:r w:rsidR="008405B1">
        <w:t xml:space="preserve"> </w:t>
      </w:r>
      <w:r>
        <w:t>(ТОР)</w:t>
      </w:r>
      <w:r w:rsidR="008405B1">
        <w:t xml:space="preserve"> </w:t>
      </w:r>
      <w:r>
        <w:t>следует</w:t>
      </w:r>
      <w:r w:rsidR="008405B1">
        <w:t xml:space="preserve"> </w:t>
      </w:r>
      <w:r>
        <w:t>относить</w:t>
      </w:r>
      <w:r w:rsidR="008405B1">
        <w:t xml:space="preserve"> </w:t>
      </w:r>
      <w:r>
        <w:t>части</w:t>
      </w:r>
      <w:r w:rsidR="008405B1">
        <w:t xml:space="preserve"> </w:t>
      </w:r>
      <w:r>
        <w:t>поверхностных</w:t>
      </w:r>
      <w:r w:rsidR="008405B1">
        <w:t xml:space="preserve"> </w:t>
      </w:r>
      <w:r>
        <w:t>водных</w:t>
      </w:r>
      <w:r w:rsidR="008405B1">
        <w:t xml:space="preserve"> </w:t>
      </w:r>
      <w:r>
        <w:t>объектов.</w:t>
      </w:r>
    </w:p>
    <w:p w14:paraId="69095AF9" w14:textId="2486CDD0" w:rsidR="0021535E" w:rsidRDefault="008405B1" w:rsidP="009E1434">
      <w:pPr>
        <w:jc w:val="both"/>
      </w:pPr>
      <w:r>
        <w:t>«</w:t>
      </w:r>
      <w:r w:rsidR="009B1F70">
        <w:t>Если</w:t>
      </w:r>
      <w:r>
        <w:t xml:space="preserve"> </w:t>
      </w:r>
      <w:r w:rsidR="009B1F70">
        <w:t>посмотреть</w:t>
      </w:r>
      <w:r>
        <w:t xml:space="preserve"> </w:t>
      </w:r>
      <w:r w:rsidR="009B1F70">
        <w:t>на</w:t>
      </w:r>
      <w:r>
        <w:t xml:space="preserve"> </w:t>
      </w:r>
      <w:r w:rsidR="009B1F70">
        <w:t>карту,</w:t>
      </w:r>
      <w:r>
        <w:t xml:space="preserve"> </w:t>
      </w:r>
      <w:r w:rsidR="009B1F70">
        <w:t>то</w:t>
      </w:r>
      <w:r>
        <w:t xml:space="preserve"> </w:t>
      </w:r>
      <w:r w:rsidR="009B1F70">
        <w:t>видно,</w:t>
      </w:r>
      <w:r>
        <w:t xml:space="preserve"> </w:t>
      </w:r>
      <w:r w:rsidR="009B1F70">
        <w:t>что</w:t>
      </w:r>
      <w:r>
        <w:t xml:space="preserve"> </w:t>
      </w:r>
      <w:r w:rsidR="009B1F70">
        <w:t>многие</w:t>
      </w:r>
      <w:r>
        <w:t xml:space="preserve"> </w:t>
      </w:r>
      <w:r w:rsidR="009B1F70">
        <w:t>ТОРы</w:t>
      </w:r>
      <w:r>
        <w:t xml:space="preserve"> </w:t>
      </w:r>
      <w:r w:rsidR="009B1F70">
        <w:t>выходят</w:t>
      </w:r>
      <w:r>
        <w:t xml:space="preserve"> </w:t>
      </w:r>
      <w:r w:rsidR="009B1F70">
        <w:t>к</w:t>
      </w:r>
      <w:r>
        <w:t xml:space="preserve"> </w:t>
      </w:r>
      <w:r w:rsidR="009B1F70">
        <w:t>границам</w:t>
      </w:r>
      <w:r>
        <w:t xml:space="preserve"> </w:t>
      </w:r>
      <w:r w:rsidR="009B1F70">
        <w:t>морей</w:t>
      </w:r>
      <w:r>
        <w:t xml:space="preserve"> </w:t>
      </w:r>
      <w:r w:rsidR="009B1F70">
        <w:t>и,</w:t>
      </w:r>
      <w:r>
        <w:t xml:space="preserve"> </w:t>
      </w:r>
      <w:r w:rsidR="009B1F70">
        <w:t>соответственно,</w:t>
      </w:r>
      <w:r>
        <w:t xml:space="preserve"> </w:t>
      </w:r>
      <w:r w:rsidR="009B1F70">
        <w:t>есть</w:t>
      </w:r>
      <w:r>
        <w:t xml:space="preserve"> </w:t>
      </w:r>
      <w:r w:rsidR="009B1F70">
        <w:t>проекты.</w:t>
      </w:r>
      <w:r>
        <w:t xml:space="preserve"> </w:t>
      </w:r>
      <w:r w:rsidR="009B1F70">
        <w:t>Я</w:t>
      </w:r>
      <w:r>
        <w:t xml:space="preserve"> </w:t>
      </w:r>
      <w:r w:rsidR="009B1F70">
        <w:t>назову</w:t>
      </w:r>
      <w:r>
        <w:t xml:space="preserve"> </w:t>
      </w:r>
      <w:r w:rsidR="009B1F70">
        <w:t>просто</w:t>
      </w:r>
      <w:r>
        <w:t xml:space="preserve"> </w:t>
      </w:r>
      <w:r w:rsidR="009B1F70">
        <w:t>самые</w:t>
      </w:r>
      <w:r>
        <w:t xml:space="preserve"> </w:t>
      </w:r>
      <w:r w:rsidR="009B1F70">
        <w:t>крупные</w:t>
      </w:r>
      <w:r>
        <w:t xml:space="preserve"> – </w:t>
      </w:r>
      <w:r w:rsidR="009B1F70">
        <w:t>это</w:t>
      </w:r>
      <w:r>
        <w:t xml:space="preserve"> «</w:t>
      </w:r>
      <w:r w:rsidR="009B1F70">
        <w:t>НОВАТЭК</w:t>
      </w:r>
      <w:r>
        <w:t xml:space="preserve">» </w:t>
      </w:r>
      <w:r w:rsidR="009B1F70">
        <w:t>(MOEX:</w:t>
      </w:r>
      <w:r>
        <w:t xml:space="preserve"> </w:t>
      </w:r>
      <w:r w:rsidR="009B1F70">
        <w:t>NVTK),</w:t>
      </w:r>
      <w:r>
        <w:t xml:space="preserve"> </w:t>
      </w:r>
      <w:r w:rsidR="009B1F70">
        <w:t>который</w:t>
      </w:r>
      <w:r>
        <w:t xml:space="preserve"> </w:t>
      </w:r>
      <w:r w:rsidR="009B1F70">
        <w:t>строит</w:t>
      </w:r>
      <w:r>
        <w:t xml:space="preserve"> </w:t>
      </w:r>
      <w:r w:rsidR="009B1F70">
        <w:t>достаточно</w:t>
      </w:r>
      <w:r>
        <w:t xml:space="preserve"> </w:t>
      </w:r>
      <w:r w:rsidR="009B1F70">
        <w:t>большой</w:t>
      </w:r>
      <w:r>
        <w:t xml:space="preserve"> </w:t>
      </w:r>
      <w:r w:rsidR="009B1F70">
        <w:t>газоперевалочный</w:t>
      </w:r>
      <w:r>
        <w:t xml:space="preserve"> </w:t>
      </w:r>
      <w:r w:rsidR="009B1F70">
        <w:t>пункт,</w:t>
      </w:r>
      <w:r>
        <w:t xml:space="preserve"> </w:t>
      </w:r>
      <w:r w:rsidR="009B1F70">
        <w:t>и</w:t>
      </w:r>
      <w:r>
        <w:t xml:space="preserve"> </w:t>
      </w:r>
      <w:r w:rsidR="009B1F70">
        <w:t>как</w:t>
      </w:r>
      <w:r>
        <w:t xml:space="preserve"> </w:t>
      </w:r>
      <w:r w:rsidR="009B1F70">
        <w:t>раз</w:t>
      </w:r>
      <w:r>
        <w:t xml:space="preserve"> </w:t>
      </w:r>
      <w:r w:rsidR="009B1F70">
        <w:t>большинство</w:t>
      </w:r>
      <w:r>
        <w:t xml:space="preserve"> </w:t>
      </w:r>
      <w:r w:rsidR="009B1F70">
        <w:t>деятельности</w:t>
      </w:r>
      <w:r>
        <w:t xml:space="preserve"> </w:t>
      </w:r>
      <w:r w:rsidR="009B1F70">
        <w:t>будет</w:t>
      </w:r>
      <w:r>
        <w:t xml:space="preserve"> </w:t>
      </w:r>
      <w:r w:rsidR="009B1F70">
        <w:t>осуществляться</w:t>
      </w:r>
      <w:r>
        <w:t xml:space="preserve"> </w:t>
      </w:r>
      <w:r w:rsidR="009B1F70">
        <w:t>не</w:t>
      </w:r>
      <w:r>
        <w:t xml:space="preserve"> </w:t>
      </w:r>
      <w:r w:rsidR="009B1F70">
        <w:t>на</w:t>
      </w:r>
      <w:r>
        <w:t xml:space="preserve"> </w:t>
      </w:r>
      <w:r w:rsidR="009B1F70">
        <w:t>территории</w:t>
      </w:r>
      <w:r>
        <w:t xml:space="preserve"> </w:t>
      </w:r>
      <w:r w:rsidR="009B1F70">
        <w:t>суши,</w:t>
      </w:r>
      <w:r>
        <w:t xml:space="preserve"> </w:t>
      </w:r>
      <w:r w:rsidR="009B1F70">
        <w:t>а</w:t>
      </w:r>
      <w:r>
        <w:t xml:space="preserve"> </w:t>
      </w:r>
      <w:r w:rsidR="009B1F70">
        <w:t>на</w:t>
      </w:r>
      <w:r>
        <w:t xml:space="preserve"> </w:t>
      </w:r>
      <w:r w:rsidR="009B1F70">
        <w:t>территории</w:t>
      </w:r>
      <w:r>
        <w:t xml:space="preserve"> </w:t>
      </w:r>
      <w:r w:rsidR="009B1F70">
        <w:t>воды,</w:t>
      </w:r>
      <w:r>
        <w:t xml:space="preserve"> </w:t>
      </w:r>
      <w:r w:rsidR="009B1F70">
        <w:t>и</w:t>
      </w:r>
      <w:r>
        <w:t xml:space="preserve"> </w:t>
      </w:r>
      <w:r w:rsidR="009B1F70">
        <w:t>этот</w:t>
      </w:r>
      <w:r>
        <w:t xml:space="preserve"> </w:t>
      </w:r>
      <w:r w:rsidR="009B1F70">
        <w:t>проект</w:t>
      </w:r>
      <w:r>
        <w:t xml:space="preserve"> </w:t>
      </w:r>
      <w:r w:rsidR="009B1F70">
        <w:t>не</w:t>
      </w:r>
      <w:r>
        <w:t xml:space="preserve"> </w:t>
      </w:r>
      <w:r w:rsidR="009B1F70">
        <w:t>подпадает</w:t>
      </w:r>
      <w:r>
        <w:t xml:space="preserve"> </w:t>
      </w:r>
      <w:r w:rsidR="009B1F70">
        <w:t>под</w:t>
      </w:r>
      <w:r>
        <w:t xml:space="preserve"> </w:t>
      </w:r>
      <w:r w:rsidR="009B1F70">
        <w:t>режим</w:t>
      </w:r>
      <w:r>
        <w:t xml:space="preserve"> </w:t>
      </w:r>
      <w:r w:rsidR="009B1F70">
        <w:t>ТОРа</w:t>
      </w:r>
      <w:r>
        <w:t xml:space="preserve"> </w:t>
      </w:r>
      <w:r w:rsidR="009B1F70">
        <w:t>и</w:t>
      </w:r>
      <w:r>
        <w:t xml:space="preserve"> </w:t>
      </w:r>
      <w:r w:rsidR="009B1F70">
        <w:t>не</w:t>
      </w:r>
      <w:r>
        <w:t xml:space="preserve"> </w:t>
      </w:r>
      <w:r w:rsidR="009B1F70">
        <w:t>обеспечивается</w:t>
      </w:r>
      <w:r>
        <w:t xml:space="preserve"> </w:t>
      </w:r>
      <w:r w:rsidR="009B1F70">
        <w:t>льготами,</w:t>
      </w:r>
      <w:r>
        <w:t xml:space="preserve"> </w:t>
      </w:r>
      <w:r w:rsidR="009B1F70">
        <w:t>ломается</w:t>
      </w:r>
      <w:r>
        <w:t xml:space="preserve"> </w:t>
      </w:r>
      <w:r w:rsidR="009B1F70">
        <w:t>сама</w:t>
      </w:r>
      <w:r>
        <w:t xml:space="preserve"> </w:t>
      </w:r>
      <w:r w:rsidR="009B1F70">
        <w:t>финансовая</w:t>
      </w:r>
      <w:r>
        <w:t xml:space="preserve"> </w:t>
      </w:r>
      <w:r w:rsidR="009B1F70">
        <w:t>модель</w:t>
      </w:r>
      <w:r>
        <w:t xml:space="preserve"> </w:t>
      </w:r>
      <w:r w:rsidR="009B1F70">
        <w:t>реализации</w:t>
      </w:r>
      <w:r>
        <w:t xml:space="preserve"> </w:t>
      </w:r>
      <w:r w:rsidR="009B1F70">
        <w:t>этого</w:t>
      </w:r>
      <w:r>
        <w:t xml:space="preserve"> </w:t>
      </w:r>
      <w:r w:rsidR="009B1F70">
        <w:t>проекта</w:t>
      </w:r>
      <w:r>
        <w:t>»</w:t>
      </w:r>
      <w:r w:rsidR="009B1F70">
        <w:t>,</w:t>
      </w:r>
      <w:r>
        <w:t xml:space="preserve"> – </w:t>
      </w:r>
      <w:r w:rsidR="009B1F70">
        <w:t>заявлял</w:t>
      </w:r>
      <w:r>
        <w:t xml:space="preserve"> </w:t>
      </w:r>
      <w:r w:rsidR="009B1F70">
        <w:t>ранее,</w:t>
      </w:r>
      <w:r>
        <w:t xml:space="preserve"> </w:t>
      </w:r>
      <w:r w:rsidR="009B1F70">
        <w:t>представляя</w:t>
      </w:r>
      <w:r>
        <w:t xml:space="preserve"> </w:t>
      </w:r>
      <w:r w:rsidR="009B1F70">
        <w:t>законопроект</w:t>
      </w:r>
      <w:r>
        <w:t xml:space="preserve"> </w:t>
      </w:r>
      <w:r w:rsidR="009B1F70">
        <w:t>на</w:t>
      </w:r>
      <w:r>
        <w:t xml:space="preserve"> </w:t>
      </w:r>
      <w:r w:rsidR="009B1F70">
        <w:t>заседании</w:t>
      </w:r>
      <w:r>
        <w:t xml:space="preserve"> </w:t>
      </w:r>
      <w:r w:rsidR="009B1F70">
        <w:t>комитета</w:t>
      </w:r>
      <w:r>
        <w:t xml:space="preserve"> </w:t>
      </w:r>
      <w:r w:rsidR="009B1F70">
        <w:t>по</w:t>
      </w:r>
      <w:r>
        <w:t xml:space="preserve"> </w:t>
      </w:r>
      <w:r w:rsidR="009B1F70">
        <w:t>собственности</w:t>
      </w:r>
      <w:r>
        <w:t xml:space="preserve"> </w:t>
      </w:r>
      <w:r w:rsidR="009B1F70">
        <w:t>Госдумы,</w:t>
      </w:r>
      <w:r>
        <w:t xml:space="preserve"> </w:t>
      </w:r>
      <w:r w:rsidR="009B1F70">
        <w:t>замглавы</w:t>
      </w:r>
      <w:r>
        <w:t xml:space="preserve"> </w:t>
      </w:r>
      <w:r w:rsidR="009B1F70">
        <w:t>Минвостокразвития</w:t>
      </w:r>
      <w:r>
        <w:t xml:space="preserve"> </w:t>
      </w:r>
      <w:r w:rsidR="009B1F70">
        <w:t>Павел</w:t>
      </w:r>
      <w:r>
        <w:t xml:space="preserve"> </w:t>
      </w:r>
      <w:r w:rsidR="009B1F70">
        <w:t>Волков.</w:t>
      </w:r>
    </w:p>
    <w:p w14:paraId="26F3E896" w14:textId="09D98221" w:rsidR="0021535E" w:rsidRDefault="009B1F70" w:rsidP="009E1434">
      <w:pPr>
        <w:jc w:val="both"/>
      </w:pPr>
      <w:r>
        <w:t>По</w:t>
      </w:r>
      <w:r w:rsidR="008405B1">
        <w:t xml:space="preserve"> </w:t>
      </w:r>
      <w:r>
        <w:t>его</w:t>
      </w:r>
      <w:r w:rsidR="008405B1">
        <w:t xml:space="preserve"> </w:t>
      </w:r>
      <w:r>
        <w:t>словам,</w:t>
      </w:r>
      <w:r w:rsidR="008405B1">
        <w:t xml:space="preserve"> </w:t>
      </w:r>
      <w:r>
        <w:t>в</w:t>
      </w:r>
      <w:r w:rsidR="008405B1">
        <w:t xml:space="preserve"> </w:t>
      </w:r>
      <w:r>
        <w:t>рамках</w:t>
      </w:r>
      <w:r w:rsidR="008405B1">
        <w:t xml:space="preserve"> </w:t>
      </w:r>
      <w:r>
        <w:t>ТОР</w:t>
      </w:r>
      <w:r w:rsidR="008405B1">
        <w:t xml:space="preserve"> </w:t>
      </w:r>
      <w:r>
        <w:t>есть</w:t>
      </w:r>
      <w:r w:rsidR="008405B1">
        <w:t xml:space="preserve"> </w:t>
      </w:r>
      <w:r>
        <w:t>еще</w:t>
      </w:r>
      <w:r w:rsidR="008405B1">
        <w:t xml:space="preserve"> </w:t>
      </w:r>
      <w:r>
        <w:t>достаточно</w:t>
      </w:r>
      <w:r w:rsidR="008405B1">
        <w:t xml:space="preserve"> </w:t>
      </w:r>
      <w:r>
        <w:t>много</w:t>
      </w:r>
      <w:r w:rsidR="008405B1">
        <w:t xml:space="preserve"> </w:t>
      </w:r>
      <w:r>
        <w:t>проектов,</w:t>
      </w:r>
      <w:r w:rsidR="008405B1">
        <w:t xml:space="preserve"> </w:t>
      </w:r>
      <w:r>
        <w:t>которые</w:t>
      </w:r>
      <w:r w:rsidR="008405B1">
        <w:t xml:space="preserve"> </w:t>
      </w:r>
      <w:r>
        <w:t>связаны</w:t>
      </w:r>
      <w:r w:rsidR="008405B1">
        <w:t xml:space="preserve"> </w:t>
      </w:r>
      <w:r>
        <w:t>с</w:t>
      </w:r>
      <w:r w:rsidR="008405B1">
        <w:t xml:space="preserve"> </w:t>
      </w:r>
      <w:r>
        <w:t>различными</w:t>
      </w:r>
      <w:r w:rsidR="008405B1">
        <w:t xml:space="preserve"> </w:t>
      </w:r>
      <w:r>
        <w:t>гидротехническими</w:t>
      </w:r>
      <w:r w:rsidR="008405B1">
        <w:t xml:space="preserve"> </w:t>
      </w:r>
      <w:r>
        <w:t>сооружениями,</w:t>
      </w:r>
      <w:r w:rsidR="008405B1">
        <w:t xml:space="preserve"> </w:t>
      </w:r>
      <w:r>
        <w:t>где</w:t>
      </w:r>
      <w:r w:rsidR="008405B1">
        <w:t xml:space="preserve"> </w:t>
      </w:r>
      <w:r>
        <w:t>резиденты</w:t>
      </w:r>
      <w:r w:rsidR="008405B1">
        <w:t xml:space="preserve"> </w:t>
      </w:r>
      <w:r>
        <w:t>собираются</w:t>
      </w:r>
      <w:r w:rsidR="008405B1">
        <w:t xml:space="preserve"> </w:t>
      </w:r>
      <w:r>
        <w:t>начинать</w:t>
      </w:r>
      <w:r w:rsidR="008405B1">
        <w:t xml:space="preserve"> </w:t>
      </w:r>
      <w:r>
        <w:t>работу.</w:t>
      </w:r>
    </w:p>
    <w:p w14:paraId="762E8C12" w14:textId="242B6A97" w:rsidR="0021535E" w:rsidRDefault="008405B1" w:rsidP="009E1434">
      <w:pPr>
        <w:jc w:val="both"/>
      </w:pPr>
      <w:r>
        <w:t>«</w:t>
      </w:r>
      <w:r w:rsidR="009B1F70">
        <w:t>У</w:t>
      </w:r>
      <w:r>
        <w:t xml:space="preserve"> </w:t>
      </w:r>
      <w:r w:rsidR="009B1F70">
        <w:t>нас</w:t>
      </w:r>
      <w:r>
        <w:t xml:space="preserve"> </w:t>
      </w:r>
      <w:r w:rsidR="009B1F70">
        <w:t>если</w:t>
      </w:r>
      <w:r>
        <w:t xml:space="preserve"> </w:t>
      </w:r>
      <w:r w:rsidR="009B1F70">
        <w:t>брать</w:t>
      </w:r>
      <w:r>
        <w:t xml:space="preserve"> </w:t>
      </w:r>
      <w:r w:rsidR="009B1F70">
        <w:t>аналогичный</w:t>
      </w:r>
      <w:r>
        <w:t xml:space="preserve"> </w:t>
      </w:r>
      <w:r w:rsidR="009B1F70">
        <w:t>режим</w:t>
      </w:r>
      <w:r>
        <w:t xml:space="preserve"> </w:t>
      </w:r>
      <w:r w:rsidR="009B1F70">
        <w:t>свободного</w:t>
      </w:r>
      <w:r>
        <w:t xml:space="preserve"> </w:t>
      </w:r>
      <w:r w:rsidR="009B1F70">
        <w:t>порта</w:t>
      </w:r>
      <w:r>
        <w:t xml:space="preserve"> </w:t>
      </w:r>
      <w:r w:rsidR="009B1F70">
        <w:t>Владивосток,</w:t>
      </w:r>
      <w:r>
        <w:t xml:space="preserve"> </w:t>
      </w:r>
      <w:r w:rsidR="009B1F70">
        <w:t>я</w:t>
      </w:r>
      <w:r>
        <w:t xml:space="preserve"> </w:t>
      </w:r>
      <w:r w:rsidR="009B1F70">
        <w:t>напомню,</w:t>
      </w:r>
      <w:r>
        <w:t xml:space="preserve"> </w:t>
      </w:r>
      <w:r w:rsidR="009B1F70">
        <w:t>что</w:t>
      </w:r>
      <w:r>
        <w:t xml:space="preserve"> </w:t>
      </w:r>
      <w:r w:rsidR="009B1F70">
        <w:t>там</w:t>
      </w:r>
      <w:r>
        <w:t xml:space="preserve"> </w:t>
      </w:r>
      <w:r w:rsidR="009B1F70">
        <w:t>режим</w:t>
      </w:r>
      <w:r>
        <w:t xml:space="preserve"> </w:t>
      </w:r>
      <w:r w:rsidR="009B1F70">
        <w:t>распространяется</w:t>
      </w:r>
      <w:r>
        <w:t xml:space="preserve"> </w:t>
      </w:r>
      <w:r w:rsidR="009B1F70">
        <w:t>на</w:t>
      </w:r>
      <w:r>
        <w:t xml:space="preserve"> </w:t>
      </w:r>
      <w:r w:rsidR="009B1F70">
        <w:t>акватории</w:t>
      </w:r>
      <w:r>
        <w:t xml:space="preserve"> </w:t>
      </w:r>
      <w:r w:rsidR="009B1F70">
        <w:t>портов</w:t>
      </w:r>
      <w:r>
        <w:t xml:space="preserve"> </w:t>
      </w:r>
      <w:r w:rsidR="009B1F70">
        <w:t>и</w:t>
      </w:r>
      <w:r>
        <w:t xml:space="preserve"> </w:t>
      </w:r>
      <w:r w:rsidR="009B1F70">
        <w:t>многие</w:t>
      </w:r>
      <w:r>
        <w:t xml:space="preserve"> </w:t>
      </w:r>
      <w:r w:rsidR="009B1F70">
        <w:t>вопросы,</w:t>
      </w:r>
      <w:r>
        <w:t xml:space="preserve"> </w:t>
      </w:r>
      <w:r w:rsidR="009B1F70">
        <w:t>которые</w:t>
      </w:r>
      <w:r>
        <w:t xml:space="preserve"> </w:t>
      </w:r>
      <w:r w:rsidR="009B1F70">
        <w:t>связаны</w:t>
      </w:r>
      <w:r>
        <w:t xml:space="preserve"> </w:t>
      </w:r>
      <w:r w:rsidR="009B1F70">
        <w:t>с</w:t>
      </w:r>
      <w:r>
        <w:t xml:space="preserve"> </w:t>
      </w:r>
      <w:r w:rsidR="009B1F70">
        <w:t>реализацией</w:t>
      </w:r>
      <w:r>
        <w:t xml:space="preserve"> </w:t>
      </w:r>
      <w:r w:rsidR="009B1F70">
        <w:t>проектов</w:t>
      </w:r>
      <w:r>
        <w:t xml:space="preserve"> </w:t>
      </w:r>
      <w:r w:rsidR="009B1F70">
        <w:t>строительства</w:t>
      </w:r>
      <w:r>
        <w:t xml:space="preserve"> </w:t>
      </w:r>
      <w:r w:rsidR="009B1F70">
        <w:t>гидротехнических</w:t>
      </w:r>
      <w:r>
        <w:t xml:space="preserve"> </w:t>
      </w:r>
      <w:r w:rsidR="009B1F70">
        <w:t>сооружений</w:t>
      </w:r>
      <w:r>
        <w:t xml:space="preserve"> </w:t>
      </w:r>
      <w:r w:rsidR="009B1F70">
        <w:t>и</w:t>
      </w:r>
      <w:r>
        <w:t xml:space="preserve"> </w:t>
      </w:r>
      <w:r w:rsidR="009B1F70">
        <w:t>других</w:t>
      </w:r>
      <w:r>
        <w:t xml:space="preserve"> </w:t>
      </w:r>
      <w:r w:rsidR="009B1F70">
        <w:t>видов</w:t>
      </w:r>
      <w:r>
        <w:t xml:space="preserve"> </w:t>
      </w:r>
      <w:r w:rsidR="009B1F70">
        <w:t>деятельности,</w:t>
      </w:r>
      <w:r>
        <w:t xml:space="preserve"> </w:t>
      </w:r>
      <w:r w:rsidR="009B1F70">
        <w:t>которые</w:t>
      </w:r>
      <w:r>
        <w:t xml:space="preserve"> </w:t>
      </w:r>
      <w:r w:rsidR="009B1F70">
        <w:t>связаны</w:t>
      </w:r>
      <w:r>
        <w:t xml:space="preserve"> </w:t>
      </w:r>
      <w:r w:rsidR="009B1F70">
        <w:t>с</w:t>
      </w:r>
      <w:r>
        <w:t xml:space="preserve"> </w:t>
      </w:r>
      <w:r w:rsidR="009B1F70">
        <w:t>выходом</w:t>
      </w:r>
      <w:r>
        <w:t xml:space="preserve"> </w:t>
      </w:r>
      <w:r w:rsidR="009B1F70">
        <w:t>на</w:t>
      </w:r>
      <w:r>
        <w:t xml:space="preserve"> </w:t>
      </w:r>
      <w:r w:rsidR="009B1F70">
        <w:t>воду,</w:t>
      </w:r>
      <w:r>
        <w:t xml:space="preserve"> </w:t>
      </w:r>
      <w:r w:rsidR="009B1F70">
        <w:t>он</w:t>
      </w:r>
      <w:r>
        <w:t xml:space="preserve"> </w:t>
      </w:r>
      <w:r w:rsidR="009B1F70">
        <w:t>решен.</w:t>
      </w:r>
      <w:r>
        <w:t xml:space="preserve"> </w:t>
      </w:r>
      <w:r w:rsidR="009B1F70">
        <w:t>Вот</w:t>
      </w:r>
      <w:r>
        <w:t xml:space="preserve"> </w:t>
      </w:r>
      <w:r w:rsidR="009B1F70">
        <w:t>у</w:t>
      </w:r>
      <w:r>
        <w:t xml:space="preserve"> </w:t>
      </w:r>
      <w:r w:rsidR="009B1F70">
        <w:t>ТОРа</w:t>
      </w:r>
      <w:r>
        <w:t xml:space="preserve"> </w:t>
      </w:r>
      <w:r w:rsidR="009B1F70">
        <w:t>такого</w:t>
      </w:r>
      <w:r>
        <w:t xml:space="preserve"> </w:t>
      </w:r>
      <w:r w:rsidR="009B1F70">
        <w:t>нет</w:t>
      </w:r>
      <w:r>
        <w:t>»</w:t>
      </w:r>
      <w:r w:rsidR="009B1F70">
        <w:t>,</w:t>
      </w:r>
      <w:r>
        <w:t xml:space="preserve"> – </w:t>
      </w:r>
      <w:r w:rsidR="009B1F70">
        <w:t>добавил</w:t>
      </w:r>
      <w:r>
        <w:t xml:space="preserve"> </w:t>
      </w:r>
      <w:r w:rsidR="009B1F70">
        <w:t>он.</w:t>
      </w:r>
    </w:p>
    <w:p w14:paraId="72C0769D" w14:textId="43D571F7" w:rsidR="009B1F70" w:rsidRDefault="009B1F70" w:rsidP="009E1434">
      <w:pPr>
        <w:jc w:val="both"/>
      </w:pPr>
      <w:r>
        <w:t>Как</w:t>
      </w:r>
      <w:r w:rsidR="008405B1">
        <w:t xml:space="preserve"> </w:t>
      </w:r>
      <w:r>
        <w:t>сообщалось,</w:t>
      </w:r>
      <w:r w:rsidR="008405B1">
        <w:t xml:space="preserve"> «</w:t>
      </w:r>
      <w:r>
        <w:t>НОВАТЭК</w:t>
      </w:r>
      <w:r w:rsidR="008405B1">
        <w:t xml:space="preserve">» </w:t>
      </w:r>
      <w:r>
        <w:t>планирует</w:t>
      </w:r>
      <w:r w:rsidR="008405B1">
        <w:t xml:space="preserve"> </w:t>
      </w:r>
      <w:r>
        <w:t>построить</w:t>
      </w:r>
      <w:r w:rsidR="008405B1">
        <w:t xml:space="preserve"> </w:t>
      </w:r>
      <w:r>
        <w:t>терминал</w:t>
      </w:r>
      <w:r w:rsidR="008405B1">
        <w:t xml:space="preserve"> </w:t>
      </w:r>
      <w:r>
        <w:t>по</w:t>
      </w:r>
      <w:r w:rsidR="008405B1">
        <w:t xml:space="preserve"> </w:t>
      </w:r>
      <w:r>
        <w:t>перевалке</w:t>
      </w:r>
      <w:r w:rsidR="008405B1">
        <w:t xml:space="preserve"> </w:t>
      </w:r>
      <w:r>
        <w:t>и</w:t>
      </w:r>
      <w:r w:rsidR="008405B1">
        <w:t xml:space="preserve"> </w:t>
      </w:r>
      <w:r>
        <w:t>хранению</w:t>
      </w:r>
      <w:r w:rsidR="008405B1">
        <w:t xml:space="preserve"> </w:t>
      </w:r>
      <w:r>
        <w:t>СПГ</w:t>
      </w:r>
      <w:r w:rsidR="008405B1">
        <w:t xml:space="preserve"> </w:t>
      </w:r>
      <w:r>
        <w:t>на</w:t>
      </w:r>
      <w:r w:rsidR="008405B1">
        <w:t xml:space="preserve"> </w:t>
      </w:r>
      <w:r>
        <w:t>Камчатке</w:t>
      </w:r>
      <w:r w:rsidR="008405B1">
        <w:t xml:space="preserve"> </w:t>
      </w:r>
      <w:r>
        <w:t>с</w:t>
      </w:r>
      <w:r w:rsidR="008405B1">
        <w:t xml:space="preserve"> </w:t>
      </w:r>
      <w:r>
        <w:t>грузооборотом</w:t>
      </w:r>
      <w:r w:rsidR="008405B1">
        <w:t xml:space="preserve"> </w:t>
      </w:r>
      <w:r>
        <w:t>20</w:t>
      </w:r>
      <w:r w:rsidR="008405B1">
        <w:t xml:space="preserve"> </w:t>
      </w:r>
      <w:r>
        <w:t>млн</w:t>
      </w:r>
      <w:r w:rsidR="008405B1">
        <w:t xml:space="preserve"> </w:t>
      </w:r>
      <w:r>
        <w:t>тонн</w:t>
      </w:r>
      <w:r w:rsidR="008405B1">
        <w:t xml:space="preserve"> </w:t>
      </w:r>
      <w:r>
        <w:t>в</w:t>
      </w:r>
      <w:r w:rsidR="008405B1">
        <w:t xml:space="preserve"> </w:t>
      </w:r>
      <w:r>
        <w:t>год</w:t>
      </w:r>
      <w:r w:rsidR="008405B1">
        <w:t xml:space="preserve"> </w:t>
      </w:r>
      <w:r>
        <w:t>для</w:t>
      </w:r>
      <w:r w:rsidR="008405B1">
        <w:t xml:space="preserve"> </w:t>
      </w:r>
      <w:r>
        <w:t>оптимизации</w:t>
      </w:r>
      <w:r w:rsidR="008405B1">
        <w:t xml:space="preserve"> </w:t>
      </w:r>
      <w:r>
        <w:t>транспортных</w:t>
      </w:r>
      <w:r w:rsidR="008405B1">
        <w:t xml:space="preserve"> </w:t>
      </w:r>
      <w:r>
        <w:t>расходов</w:t>
      </w:r>
      <w:r w:rsidR="008405B1">
        <w:t xml:space="preserve"> </w:t>
      </w:r>
      <w:r>
        <w:t>при</w:t>
      </w:r>
      <w:r w:rsidR="008405B1">
        <w:t xml:space="preserve"> </w:t>
      </w:r>
      <w:r>
        <w:t>доставке</w:t>
      </w:r>
      <w:r w:rsidR="008405B1">
        <w:t xml:space="preserve"> </w:t>
      </w:r>
      <w:r>
        <w:t>СПГ</w:t>
      </w:r>
      <w:r w:rsidR="008405B1">
        <w:t xml:space="preserve"> </w:t>
      </w:r>
      <w:r>
        <w:t>со</w:t>
      </w:r>
      <w:r w:rsidR="008405B1">
        <w:t xml:space="preserve"> </w:t>
      </w:r>
      <w:r>
        <w:t>своих</w:t>
      </w:r>
      <w:r w:rsidR="008405B1">
        <w:t xml:space="preserve"> </w:t>
      </w:r>
      <w:r>
        <w:t>арктических</w:t>
      </w:r>
      <w:r w:rsidR="008405B1">
        <w:t xml:space="preserve"> </w:t>
      </w:r>
      <w:r>
        <w:t>проектов,</w:t>
      </w:r>
      <w:r w:rsidR="008405B1">
        <w:t xml:space="preserve"> </w:t>
      </w:r>
      <w:r>
        <w:t>расположенных</w:t>
      </w:r>
      <w:r w:rsidR="008405B1">
        <w:t xml:space="preserve"> </w:t>
      </w:r>
      <w:r>
        <w:t>на</w:t>
      </w:r>
      <w:r w:rsidR="008405B1">
        <w:t xml:space="preserve"> </w:t>
      </w:r>
      <w:r>
        <w:lastRenderedPageBreak/>
        <w:t>полуостровах</w:t>
      </w:r>
      <w:r w:rsidR="008405B1">
        <w:t xml:space="preserve"> </w:t>
      </w:r>
      <w:r>
        <w:t>Ямал</w:t>
      </w:r>
      <w:r w:rsidR="008405B1">
        <w:t xml:space="preserve"> </w:t>
      </w:r>
      <w:r>
        <w:t>и</w:t>
      </w:r>
      <w:r w:rsidR="008405B1">
        <w:t xml:space="preserve"> </w:t>
      </w:r>
      <w:r>
        <w:t>Гыдан,</w:t>
      </w:r>
      <w:r w:rsidR="008405B1">
        <w:t xml:space="preserve"> </w:t>
      </w:r>
      <w:r>
        <w:t>на</w:t>
      </w:r>
      <w:r w:rsidR="008405B1">
        <w:t xml:space="preserve"> </w:t>
      </w:r>
      <w:r>
        <w:t>основной</w:t>
      </w:r>
      <w:r w:rsidR="008405B1">
        <w:t xml:space="preserve"> </w:t>
      </w:r>
      <w:r>
        <w:t>рынок</w:t>
      </w:r>
      <w:r w:rsidR="008405B1">
        <w:t xml:space="preserve"> </w:t>
      </w:r>
      <w:r>
        <w:t>потребления</w:t>
      </w:r>
      <w:r w:rsidR="008405B1">
        <w:t xml:space="preserve"> </w:t>
      </w:r>
      <w:r>
        <w:t>СПГ</w:t>
      </w:r>
      <w:r w:rsidR="008405B1">
        <w:t xml:space="preserve"> – </w:t>
      </w:r>
      <w:r>
        <w:t>в</w:t>
      </w:r>
      <w:r w:rsidR="008405B1">
        <w:t xml:space="preserve"> </w:t>
      </w:r>
      <w:r>
        <w:t>страны</w:t>
      </w:r>
      <w:r w:rsidR="008405B1">
        <w:t xml:space="preserve"> </w:t>
      </w:r>
      <w:r>
        <w:t>Азиатско-Тихоокеанского</w:t>
      </w:r>
      <w:r w:rsidR="008405B1">
        <w:t xml:space="preserve"> </w:t>
      </w:r>
      <w:r>
        <w:t>региона.</w:t>
      </w:r>
      <w:r w:rsidR="008405B1">
        <w:t xml:space="preserve"> </w:t>
      </w:r>
      <w:r>
        <w:t>Инвестиции</w:t>
      </w:r>
      <w:r w:rsidR="008405B1">
        <w:t xml:space="preserve"> </w:t>
      </w:r>
      <w:r>
        <w:t>в</w:t>
      </w:r>
      <w:r w:rsidR="008405B1">
        <w:t xml:space="preserve"> </w:t>
      </w:r>
      <w:r>
        <w:t>строительство</w:t>
      </w:r>
      <w:r w:rsidR="008405B1">
        <w:t xml:space="preserve"> </w:t>
      </w:r>
      <w:r>
        <w:t>СПГ-терминала</w:t>
      </w:r>
      <w:r w:rsidR="008405B1">
        <w:t xml:space="preserve"> </w:t>
      </w:r>
      <w:r>
        <w:t>на</w:t>
      </w:r>
      <w:r w:rsidR="008405B1">
        <w:t xml:space="preserve"> </w:t>
      </w:r>
      <w:r>
        <w:t>Камчатке</w:t>
      </w:r>
      <w:r w:rsidR="008405B1">
        <w:t xml:space="preserve"> </w:t>
      </w:r>
      <w:r>
        <w:t>оцениваются</w:t>
      </w:r>
      <w:r w:rsidR="008405B1">
        <w:t xml:space="preserve"> </w:t>
      </w:r>
      <w:r>
        <w:t>в</w:t>
      </w:r>
      <w:r w:rsidR="008405B1">
        <w:t xml:space="preserve"> </w:t>
      </w:r>
      <w:r>
        <w:t>108</w:t>
      </w:r>
      <w:r w:rsidR="008405B1">
        <w:t xml:space="preserve"> </w:t>
      </w:r>
      <w:r>
        <w:t>млрд</w:t>
      </w:r>
      <w:r w:rsidR="008405B1">
        <w:t xml:space="preserve"> </w:t>
      </w:r>
      <w:r>
        <w:t>руб.</w:t>
      </w:r>
      <w:r w:rsidR="008405B1">
        <w:t xml:space="preserve"> </w:t>
      </w:r>
      <w:r>
        <w:t>При</w:t>
      </w:r>
      <w:r w:rsidR="008405B1">
        <w:t xml:space="preserve"> </w:t>
      </w:r>
      <w:r>
        <w:t>этом</w:t>
      </w:r>
      <w:r w:rsidR="008405B1">
        <w:t xml:space="preserve"> </w:t>
      </w:r>
      <w:r>
        <w:t>частные</w:t>
      </w:r>
      <w:r w:rsidR="008405B1">
        <w:t xml:space="preserve"> </w:t>
      </w:r>
      <w:r>
        <w:t>инвестиции</w:t>
      </w:r>
      <w:r w:rsidR="008405B1">
        <w:t xml:space="preserve"> </w:t>
      </w:r>
      <w:r>
        <w:t>в</w:t>
      </w:r>
      <w:r w:rsidR="008405B1">
        <w:t xml:space="preserve"> </w:t>
      </w:r>
      <w:r>
        <w:t>проект</w:t>
      </w:r>
      <w:r w:rsidR="008405B1">
        <w:t xml:space="preserve"> </w:t>
      </w:r>
      <w:r>
        <w:t>терминала</w:t>
      </w:r>
      <w:r w:rsidR="008405B1">
        <w:t xml:space="preserve"> </w:t>
      </w:r>
      <w:r>
        <w:t>(строительство</w:t>
      </w:r>
      <w:r w:rsidR="008405B1">
        <w:t xml:space="preserve"> </w:t>
      </w:r>
      <w:r>
        <w:t>плавучих</w:t>
      </w:r>
      <w:r w:rsidR="008405B1">
        <w:t xml:space="preserve"> </w:t>
      </w:r>
      <w:r>
        <w:t>хранилищ</w:t>
      </w:r>
      <w:r w:rsidR="008405B1">
        <w:t xml:space="preserve"> </w:t>
      </w:r>
      <w:r>
        <w:t>и</w:t>
      </w:r>
      <w:r w:rsidR="008405B1">
        <w:t xml:space="preserve"> </w:t>
      </w:r>
      <w:r>
        <w:t>объектов</w:t>
      </w:r>
      <w:r w:rsidR="008405B1">
        <w:t xml:space="preserve"> </w:t>
      </w:r>
      <w:r>
        <w:t>береговой</w:t>
      </w:r>
      <w:r w:rsidR="008405B1">
        <w:t xml:space="preserve"> </w:t>
      </w:r>
      <w:r>
        <w:t>инфраструктуры)</w:t>
      </w:r>
      <w:r w:rsidR="008405B1">
        <w:t xml:space="preserve"> </w:t>
      </w:r>
      <w:r>
        <w:t>оцениваются</w:t>
      </w:r>
      <w:r w:rsidR="008405B1">
        <w:t xml:space="preserve"> </w:t>
      </w:r>
      <w:r>
        <w:t>в</w:t>
      </w:r>
      <w:r w:rsidR="008405B1">
        <w:t xml:space="preserve"> </w:t>
      </w:r>
      <w:r>
        <w:t>69,5</w:t>
      </w:r>
      <w:r w:rsidR="008405B1">
        <w:t xml:space="preserve"> </w:t>
      </w:r>
      <w:r>
        <w:t>млрд</w:t>
      </w:r>
      <w:r w:rsidR="008405B1">
        <w:t xml:space="preserve"> </w:t>
      </w:r>
      <w:r>
        <w:t>рублей.</w:t>
      </w:r>
      <w:r w:rsidR="008405B1">
        <w:t xml:space="preserve"> </w:t>
      </w:r>
      <w:r>
        <w:t>Бюджетные</w:t>
      </w:r>
      <w:r w:rsidR="008405B1">
        <w:t xml:space="preserve"> </w:t>
      </w:r>
      <w:r>
        <w:t>инвестиции</w:t>
      </w:r>
      <w:r w:rsidR="008405B1">
        <w:t xml:space="preserve"> </w:t>
      </w:r>
      <w:r>
        <w:t>(подходной</w:t>
      </w:r>
      <w:r w:rsidR="008405B1">
        <w:t xml:space="preserve"> </w:t>
      </w:r>
      <w:r>
        <w:t>канал</w:t>
      </w:r>
      <w:r w:rsidR="008405B1">
        <w:t xml:space="preserve"> </w:t>
      </w:r>
      <w:r>
        <w:t>и</w:t>
      </w:r>
      <w:r w:rsidR="008405B1">
        <w:t xml:space="preserve"> </w:t>
      </w:r>
      <w:r>
        <w:t>объекты</w:t>
      </w:r>
      <w:r w:rsidR="008405B1">
        <w:t xml:space="preserve"> </w:t>
      </w:r>
      <w:r>
        <w:t>безопасности</w:t>
      </w:r>
      <w:r w:rsidR="008405B1">
        <w:t xml:space="preserve"> </w:t>
      </w:r>
      <w:r>
        <w:t>мореплавания)</w:t>
      </w:r>
      <w:r w:rsidR="008405B1">
        <w:t xml:space="preserve"> </w:t>
      </w:r>
      <w:r>
        <w:t>составят</w:t>
      </w:r>
      <w:r w:rsidR="008405B1">
        <w:t xml:space="preserve"> </w:t>
      </w:r>
      <w:r>
        <w:t>38,5</w:t>
      </w:r>
      <w:r w:rsidR="008405B1">
        <w:t xml:space="preserve"> </w:t>
      </w:r>
      <w:r>
        <w:t>млрд</w:t>
      </w:r>
      <w:r w:rsidR="008405B1">
        <w:t xml:space="preserve"> </w:t>
      </w:r>
      <w:r>
        <w:t>рублей.</w:t>
      </w:r>
    </w:p>
    <w:p w14:paraId="5C934A69" w14:textId="531A122F" w:rsidR="0080346C" w:rsidRPr="0080346C" w:rsidRDefault="0080346C" w:rsidP="009E1434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45" w:name="_Toc1721184"/>
      <w:r w:rsidRPr="0080346C">
        <w:rPr>
          <w:rFonts w:ascii="Times New Roman" w:hAnsi="Times New Roman"/>
          <w:sz w:val="24"/>
          <w:szCs w:val="24"/>
        </w:rPr>
        <w:t>ИНТЕРФАКС;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80346C">
        <w:rPr>
          <w:rFonts w:ascii="Times New Roman" w:hAnsi="Times New Roman"/>
          <w:sz w:val="24"/>
          <w:szCs w:val="24"/>
        </w:rPr>
        <w:t>2019.02.21;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80346C">
        <w:rPr>
          <w:rFonts w:ascii="Times New Roman" w:hAnsi="Times New Roman"/>
          <w:sz w:val="24"/>
          <w:szCs w:val="24"/>
        </w:rPr>
        <w:t>ТРАНСПОРТИРОВКА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80346C">
        <w:rPr>
          <w:rFonts w:ascii="Times New Roman" w:hAnsi="Times New Roman"/>
          <w:sz w:val="24"/>
          <w:szCs w:val="24"/>
        </w:rPr>
        <w:t>НЕФТИ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80346C">
        <w:rPr>
          <w:rFonts w:ascii="Times New Roman" w:hAnsi="Times New Roman"/>
          <w:sz w:val="24"/>
          <w:szCs w:val="24"/>
        </w:rPr>
        <w:t>ПО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80346C">
        <w:rPr>
          <w:rFonts w:ascii="Times New Roman" w:hAnsi="Times New Roman"/>
          <w:sz w:val="24"/>
          <w:szCs w:val="24"/>
        </w:rPr>
        <w:t>СМП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80346C">
        <w:rPr>
          <w:rFonts w:ascii="Times New Roman" w:hAnsi="Times New Roman"/>
          <w:sz w:val="24"/>
          <w:szCs w:val="24"/>
        </w:rPr>
        <w:t>К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80346C">
        <w:rPr>
          <w:rFonts w:ascii="Times New Roman" w:hAnsi="Times New Roman"/>
          <w:sz w:val="24"/>
          <w:szCs w:val="24"/>
        </w:rPr>
        <w:t>2024Г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80346C">
        <w:rPr>
          <w:rFonts w:ascii="Times New Roman" w:hAnsi="Times New Roman"/>
          <w:sz w:val="24"/>
          <w:szCs w:val="24"/>
        </w:rPr>
        <w:t>ВЫРАСТЕТ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80346C">
        <w:rPr>
          <w:rFonts w:ascii="Times New Roman" w:hAnsi="Times New Roman"/>
          <w:sz w:val="24"/>
          <w:szCs w:val="24"/>
        </w:rPr>
        <w:t>ДО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80346C">
        <w:rPr>
          <w:rFonts w:ascii="Times New Roman" w:hAnsi="Times New Roman"/>
          <w:sz w:val="24"/>
          <w:szCs w:val="24"/>
        </w:rPr>
        <w:t>13,5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80346C">
        <w:rPr>
          <w:rFonts w:ascii="Times New Roman" w:hAnsi="Times New Roman"/>
          <w:sz w:val="24"/>
          <w:szCs w:val="24"/>
        </w:rPr>
        <w:t>МЛН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80346C">
        <w:rPr>
          <w:rFonts w:ascii="Times New Roman" w:hAnsi="Times New Roman"/>
          <w:sz w:val="24"/>
          <w:szCs w:val="24"/>
        </w:rPr>
        <w:t>Т,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80346C">
        <w:rPr>
          <w:rFonts w:ascii="Times New Roman" w:hAnsi="Times New Roman"/>
          <w:sz w:val="24"/>
          <w:szCs w:val="24"/>
        </w:rPr>
        <w:t>СПГ</w:t>
      </w:r>
      <w:r w:rsidR="008405B1">
        <w:rPr>
          <w:rFonts w:ascii="Times New Roman" w:hAnsi="Times New Roman"/>
          <w:sz w:val="24"/>
          <w:szCs w:val="24"/>
        </w:rPr>
        <w:t xml:space="preserve"> – </w:t>
      </w:r>
      <w:r w:rsidRPr="0080346C">
        <w:rPr>
          <w:rFonts w:ascii="Times New Roman" w:hAnsi="Times New Roman"/>
          <w:sz w:val="24"/>
          <w:szCs w:val="24"/>
        </w:rPr>
        <w:t>ДО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80346C">
        <w:rPr>
          <w:rFonts w:ascii="Times New Roman" w:hAnsi="Times New Roman"/>
          <w:sz w:val="24"/>
          <w:szCs w:val="24"/>
        </w:rPr>
        <w:t>40,2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80346C">
        <w:rPr>
          <w:rFonts w:ascii="Times New Roman" w:hAnsi="Times New Roman"/>
          <w:sz w:val="24"/>
          <w:szCs w:val="24"/>
        </w:rPr>
        <w:t>МЛН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80346C">
        <w:rPr>
          <w:rFonts w:ascii="Times New Roman" w:hAnsi="Times New Roman"/>
          <w:sz w:val="24"/>
          <w:szCs w:val="24"/>
        </w:rPr>
        <w:t>Т</w:t>
      </w:r>
      <w:r w:rsidR="008405B1">
        <w:rPr>
          <w:rFonts w:ascii="Times New Roman" w:hAnsi="Times New Roman"/>
          <w:sz w:val="24"/>
          <w:szCs w:val="24"/>
        </w:rPr>
        <w:t xml:space="preserve"> – </w:t>
      </w:r>
      <w:r w:rsidRPr="0080346C">
        <w:rPr>
          <w:rFonts w:ascii="Times New Roman" w:hAnsi="Times New Roman"/>
          <w:sz w:val="24"/>
          <w:szCs w:val="24"/>
        </w:rPr>
        <w:t>МИНЭНЕРГО</w:t>
      </w:r>
      <w:bookmarkEnd w:id="45"/>
    </w:p>
    <w:p w14:paraId="199A9535" w14:textId="3D2D2CA0" w:rsidR="0021535E" w:rsidRDefault="0080346C" w:rsidP="009E1434">
      <w:pPr>
        <w:jc w:val="both"/>
      </w:pPr>
      <w:r>
        <w:t>Транспортировка</w:t>
      </w:r>
      <w:r w:rsidR="008405B1">
        <w:t xml:space="preserve"> </w:t>
      </w:r>
      <w:r>
        <w:t>углеводородов</w:t>
      </w:r>
      <w:r w:rsidR="008405B1">
        <w:t xml:space="preserve"> </w:t>
      </w:r>
      <w:r>
        <w:t>Северным</w:t>
      </w:r>
      <w:r w:rsidR="008405B1">
        <w:t xml:space="preserve"> </w:t>
      </w:r>
      <w:r>
        <w:t>морским</w:t>
      </w:r>
      <w:r w:rsidR="008405B1">
        <w:t xml:space="preserve"> </w:t>
      </w:r>
      <w:r>
        <w:t>путем</w:t>
      </w:r>
      <w:r w:rsidR="008405B1">
        <w:t xml:space="preserve"> </w:t>
      </w:r>
      <w:r>
        <w:t>к</w:t>
      </w:r>
      <w:r w:rsidR="008405B1">
        <w:t xml:space="preserve"> </w:t>
      </w:r>
      <w:r>
        <w:t>2024</w:t>
      </w:r>
      <w:r w:rsidR="008405B1">
        <w:t xml:space="preserve"> </w:t>
      </w:r>
      <w:r>
        <w:t>году</w:t>
      </w:r>
      <w:r w:rsidR="008405B1">
        <w:t xml:space="preserve"> </w:t>
      </w:r>
      <w:r>
        <w:t>вырастет</w:t>
      </w:r>
      <w:r w:rsidR="008405B1">
        <w:t xml:space="preserve"> </w:t>
      </w:r>
      <w:r>
        <w:t>с</w:t>
      </w:r>
      <w:r w:rsidR="008405B1">
        <w:t xml:space="preserve"> </w:t>
      </w:r>
      <w:r>
        <w:t>текущих</w:t>
      </w:r>
      <w:r w:rsidR="008405B1">
        <w:t xml:space="preserve"> </w:t>
      </w:r>
      <w:r>
        <w:t>18</w:t>
      </w:r>
      <w:r w:rsidR="008405B1">
        <w:t xml:space="preserve"> </w:t>
      </w:r>
      <w:r>
        <w:t>млн</w:t>
      </w:r>
      <w:r w:rsidR="008405B1">
        <w:t xml:space="preserve"> </w:t>
      </w:r>
      <w:r>
        <w:t>тонн</w:t>
      </w:r>
      <w:r w:rsidR="008405B1">
        <w:t xml:space="preserve"> </w:t>
      </w:r>
      <w:r>
        <w:t>до</w:t>
      </w:r>
      <w:r w:rsidR="008405B1">
        <w:t xml:space="preserve"> </w:t>
      </w:r>
      <w:r>
        <w:t>66</w:t>
      </w:r>
      <w:r w:rsidR="008405B1">
        <w:t xml:space="preserve"> </w:t>
      </w:r>
      <w:r>
        <w:t>млн</w:t>
      </w:r>
      <w:r w:rsidR="008405B1">
        <w:t xml:space="preserve"> </w:t>
      </w:r>
      <w:r>
        <w:t>тонн,</w:t>
      </w:r>
      <w:r w:rsidR="008405B1">
        <w:t xml:space="preserve"> </w:t>
      </w:r>
      <w:r>
        <w:t>сообщили</w:t>
      </w:r>
      <w:r w:rsidR="008405B1">
        <w:t xml:space="preserve"> «</w:t>
      </w:r>
      <w:r>
        <w:t>Интерфаксу</w:t>
      </w:r>
      <w:r w:rsidR="008405B1">
        <w:t xml:space="preserve">» </w:t>
      </w:r>
      <w:r>
        <w:t>в</w:t>
      </w:r>
      <w:r w:rsidR="008405B1">
        <w:t xml:space="preserve"> </w:t>
      </w:r>
      <w:r>
        <w:t>пресс-службе</w:t>
      </w:r>
      <w:r w:rsidR="008405B1">
        <w:t xml:space="preserve"> </w:t>
      </w:r>
      <w:r>
        <w:t>Минэнерго.</w:t>
      </w:r>
    </w:p>
    <w:p w14:paraId="5A5ADDC8" w14:textId="6A3172F3" w:rsidR="0021535E" w:rsidRDefault="0080346C" w:rsidP="009E1434">
      <w:pPr>
        <w:jc w:val="both"/>
      </w:pPr>
      <w:r>
        <w:t>Из</w:t>
      </w:r>
      <w:r w:rsidR="008405B1">
        <w:t xml:space="preserve"> </w:t>
      </w:r>
      <w:r>
        <w:t>них</w:t>
      </w:r>
      <w:r w:rsidR="008405B1">
        <w:t xml:space="preserve"> </w:t>
      </w:r>
      <w:r>
        <w:t>13,5</w:t>
      </w:r>
      <w:r w:rsidR="008405B1">
        <w:t xml:space="preserve"> </w:t>
      </w:r>
      <w:r>
        <w:t>млн</w:t>
      </w:r>
      <w:r w:rsidR="008405B1">
        <w:t xml:space="preserve"> </w:t>
      </w:r>
      <w:r>
        <w:t>тонн</w:t>
      </w:r>
      <w:r w:rsidR="008405B1">
        <w:t xml:space="preserve"> </w:t>
      </w:r>
      <w:r>
        <w:t>будет</w:t>
      </w:r>
      <w:r w:rsidR="008405B1">
        <w:t xml:space="preserve"> </w:t>
      </w:r>
      <w:r>
        <w:t>приходиться</w:t>
      </w:r>
      <w:r w:rsidR="008405B1">
        <w:t xml:space="preserve"> </w:t>
      </w:r>
      <w:r>
        <w:t>на</w:t>
      </w:r>
      <w:r w:rsidR="008405B1">
        <w:t xml:space="preserve"> </w:t>
      </w:r>
      <w:r>
        <w:t>нефть,</w:t>
      </w:r>
      <w:r w:rsidR="008405B1">
        <w:t xml:space="preserve"> </w:t>
      </w:r>
      <w:r>
        <w:t>40,2</w:t>
      </w:r>
      <w:r w:rsidR="008405B1">
        <w:t xml:space="preserve"> </w:t>
      </w:r>
      <w:r>
        <w:t>млн</w:t>
      </w:r>
      <w:r w:rsidR="008405B1">
        <w:t xml:space="preserve"> </w:t>
      </w:r>
      <w:r>
        <w:t>тонн</w:t>
      </w:r>
      <w:r w:rsidR="008405B1">
        <w:t xml:space="preserve"> – </w:t>
      </w:r>
      <w:r>
        <w:t>на</w:t>
      </w:r>
      <w:r w:rsidR="008405B1">
        <w:t xml:space="preserve"> </w:t>
      </w:r>
      <w:r>
        <w:t>сжиженный</w:t>
      </w:r>
      <w:r w:rsidR="008405B1">
        <w:t xml:space="preserve"> </w:t>
      </w:r>
      <w:r>
        <w:t>природный</w:t>
      </w:r>
      <w:r w:rsidR="008405B1">
        <w:t xml:space="preserve"> </w:t>
      </w:r>
      <w:r>
        <w:t>газ</w:t>
      </w:r>
      <w:r w:rsidR="008405B1">
        <w:t xml:space="preserve"> </w:t>
      </w:r>
      <w:r>
        <w:t>и</w:t>
      </w:r>
      <w:r w:rsidR="008405B1">
        <w:t xml:space="preserve"> </w:t>
      </w:r>
      <w:r>
        <w:t>газовый</w:t>
      </w:r>
      <w:r w:rsidR="008405B1">
        <w:t xml:space="preserve"> </w:t>
      </w:r>
      <w:r>
        <w:t>конденсат,</w:t>
      </w:r>
      <w:r w:rsidR="008405B1">
        <w:t xml:space="preserve"> </w:t>
      </w:r>
      <w:r>
        <w:t>12</w:t>
      </w:r>
      <w:r w:rsidR="008405B1">
        <w:t xml:space="preserve"> </w:t>
      </w:r>
      <w:r>
        <w:t>млн</w:t>
      </w:r>
      <w:r w:rsidR="008405B1">
        <w:t xml:space="preserve"> </w:t>
      </w:r>
      <w:r>
        <w:t>тонн</w:t>
      </w:r>
      <w:r w:rsidR="008405B1">
        <w:t xml:space="preserve"> – </w:t>
      </w:r>
      <w:r>
        <w:t>на</w:t>
      </w:r>
      <w:r w:rsidR="008405B1">
        <w:t xml:space="preserve"> </w:t>
      </w:r>
      <w:r>
        <w:t>уголь.</w:t>
      </w:r>
    </w:p>
    <w:p w14:paraId="6AFB1F17" w14:textId="058B0A70" w:rsidR="0021535E" w:rsidRDefault="0080346C" w:rsidP="009E1434">
      <w:pPr>
        <w:jc w:val="both"/>
      </w:pPr>
      <w:r>
        <w:t>Эти</w:t>
      </w:r>
      <w:r w:rsidR="008405B1">
        <w:t xml:space="preserve"> </w:t>
      </w:r>
      <w:r>
        <w:t>показатели</w:t>
      </w:r>
      <w:r w:rsidR="008405B1">
        <w:t xml:space="preserve"> </w:t>
      </w:r>
      <w:r>
        <w:t>были</w:t>
      </w:r>
      <w:r w:rsidR="008405B1">
        <w:t xml:space="preserve"> </w:t>
      </w:r>
      <w:r>
        <w:t>подготовлены</w:t>
      </w:r>
      <w:r w:rsidR="008405B1">
        <w:t xml:space="preserve"> </w:t>
      </w:r>
      <w:r>
        <w:t>на</w:t>
      </w:r>
      <w:r w:rsidR="008405B1">
        <w:t xml:space="preserve"> </w:t>
      </w:r>
      <w:r>
        <w:t>основе</w:t>
      </w:r>
      <w:r w:rsidR="008405B1">
        <w:t xml:space="preserve"> </w:t>
      </w:r>
      <w:r>
        <w:t>данных</w:t>
      </w:r>
      <w:r w:rsidR="008405B1">
        <w:t xml:space="preserve"> </w:t>
      </w:r>
      <w:r>
        <w:t>недропользователей</w:t>
      </w:r>
      <w:r w:rsidR="008405B1">
        <w:t xml:space="preserve"> </w:t>
      </w:r>
      <w:r>
        <w:t>в</w:t>
      </w:r>
      <w:r w:rsidR="008405B1">
        <w:t xml:space="preserve"> </w:t>
      </w:r>
      <w:r>
        <w:t>рамках</w:t>
      </w:r>
      <w:r w:rsidR="008405B1">
        <w:t xml:space="preserve"> </w:t>
      </w:r>
      <w:r>
        <w:t>проработки</w:t>
      </w:r>
      <w:r w:rsidR="008405B1">
        <w:t xml:space="preserve"> </w:t>
      </w:r>
      <w:r>
        <w:t>вопроса</w:t>
      </w:r>
      <w:r w:rsidR="008405B1">
        <w:t xml:space="preserve"> </w:t>
      </w:r>
      <w:r>
        <w:t>обеспечения</w:t>
      </w:r>
      <w:r w:rsidR="008405B1">
        <w:t xml:space="preserve"> </w:t>
      </w:r>
      <w:r>
        <w:t>грузопотока</w:t>
      </w:r>
      <w:r w:rsidR="008405B1">
        <w:t xml:space="preserve"> </w:t>
      </w:r>
      <w:r>
        <w:t>по</w:t>
      </w:r>
      <w:r w:rsidR="008405B1">
        <w:t xml:space="preserve"> </w:t>
      </w:r>
      <w:r>
        <w:t>Северному</w:t>
      </w:r>
      <w:r w:rsidR="008405B1">
        <w:t xml:space="preserve"> </w:t>
      </w:r>
      <w:r>
        <w:t>морскому</w:t>
      </w:r>
      <w:r w:rsidR="008405B1">
        <w:t xml:space="preserve"> </w:t>
      </w:r>
      <w:r>
        <w:t>пути.</w:t>
      </w:r>
    </w:p>
    <w:p w14:paraId="3EE4A29A" w14:textId="4705A52F" w:rsidR="0021535E" w:rsidRDefault="0080346C" w:rsidP="009E1434">
      <w:pPr>
        <w:jc w:val="both"/>
      </w:pPr>
      <w:r>
        <w:t>По</w:t>
      </w:r>
      <w:r w:rsidR="008405B1">
        <w:t xml:space="preserve"> </w:t>
      </w:r>
      <w:r>
        <w:t>расчетам</w:t>
      </w:r>
      <w:r w:rsidR="008405B1">
        <w:t xml:space="preserve"> </w:t>
      </w:r>
      <w:r>
        <w:t>Минэнерго,</w:t>
      </w:r>
      <w:r w:rsidR="008405B1">
        <w:t xml:space="preserve"> </w:t>
      </w:r>
      <w:r>
        <w:t>отправителями</w:t>
      </w:r>
      <w:r w:rsidR="008405B1">
        <w:t xml:space="preserve"> </w:t>
      </w:r>
      <w:r>
        <w:t>СПГ</w:t>
      </w:r>
      <w:r w:rsidR="008405B1">
        <w:t xml:space="preserve"> </w:t>
      </w:r>
      <w:r>
        <w:t>станут</w:t>
      </w:r>
      <w:r w:rsidR="008405B1">
        <w:t xml:space="preserve"> </w:t>
      </w:r>
      <w:r>
        <w:t>проекты</w:t>
      </w:r>
      <w:r w:rsidR="008405B1">
        <w:t xml:space="preserve"> «</w:t>
      </w:r>
      <w:r>
        <w:t>НОВАТЭКа</w:t>
      </w:r>
      <w:r w:rsidR="008405B1">
        <w:t xml:space="preserve">» </w:t>
      </w:r>
      <w:r>
        <w:t>(MOEX:</w:t>
      </w:r>
      <w:r w:rsidR="008405B1">
        <w:t xml:space="preserve"> </w:t>
      </w:r>
      <w:r>
        <w:t>NVTK)</w:t>
      </w:r>
      <w:r w:rsidR="008405B1">
        <w:t xml:space="preserve"> «</w:t>
      </w:r>
      <w:r>
        <w:t>Ямал</w:t>
      </w:r>
      <w:r w:rsidR="008405B1">
        <w:t xml:space="preserve"> </w:t>
      </w:r>
      <w:r>
        <w:t>СПГ</w:t>
      </w:r>
      <w:r w:rsidR="008405B1">
        <w:t xml:space="preserve">» </w:t>
      </w:r>
      <w:r>
        <w:t>и</w:t>
      </w:r>
      <w:r w:rsidR="008405B1">
        <w:t xml:space="preserve"> «</w:t>
      </w:r>
      <w:r>
        <w:t>Арктик</w:t>
      </w:r>
      <w:r w:rsidR="008405B1">
        <w:t xml:space="preserve"> </w:t>
      </w:r>
      <w:r>
        <w:t>СПГ</w:t>
      </w:r>
      <w:r w:rsidR="008405B1">
        <w:t>»</w:t>
      </w:r>
      <w:r>
        <w:t>,</w:t>
      </w:r>
      <w:r w:rsidR="008405B1">
        <w:t xml:space="preserve"> </w:t>
      </w:r>
      <w:r>
        <w:t>нефть</w:t>
      </w:r>
      <w:r w:rsidR="008405B1">
        <w:t xml:space="preserve"> </w:t>
      </w:r>
      <w:r>
        <w:t>будет</w:t>
      </w:r>
      <w:r w:rsidR="008405B1">
        <w:t xml:space="preserve"> </w:t>
      </w:r>
      <w:r>
        <w:t>транспортироваться,</w:t>
      </w:r>
      <w:r w:rsidR="008405B1">
        <w:t xml:space="preserve"> </w:t>
      </w:r>
      <w:r>
        <w:t>в</w:t>
      </w:r>
      <w:r w:rsidR="008405B1">
        <w:t xml:space="preserve"> </w:t>
      </w:r>
      <w:r>
        <w:t>основном,</w:t>
      </w:r>
      <w:r w:rsidR="008405B1">
        <w:t xml:space="preserve"> </w:t>
      </w:r>
      <w:r>
        <w:t>с</w:t>
      </w:r>
      <w:r w:rsidR="008405B1">
        <w:t xml:space="preserve"> </w:t>
      </w:r>
      <w:r>
        <w:t>Новопортовского</w:t>
      </w:r>
      <w:r w:rsidR="008405B1">
        <w:t xml:space="preserve"> </w:t>
      </w:r>
      <w:r>
        <w:t>месторождения</w:t>
      </w:r>
      <w:r w:rsidR="008405B1">
        <w:t xml:space="preserve"> «</w:t>
      </w:r>
      <w:r>
        <w:t>Газпром</w:t>
      </w:r>
      <w:r w:rsidR="008405B1">
        <w:t xml:space="preserve"> </w:t>
      </w:r>
      <w:r>
        <w:t>нефти</w:t>
      </w:r>
      <w:r w:rsidR="008405B1">
        <w:t xml:space="preserve">» </w:t>
      </w:r>
      <w:r>
        <w:t>(MOEX:</w:t>
      </w:r>
      <w:r w:rsidR="008405B1">
        <w:t xml:space="preserve"> </w:t>
      </w:r>
      <w:r>
        <w:t>SIBN)</w:t>
      </w:r>
      <w:r w:rsidR="008405B1">
        <w:t xml:space="preserve"> </w:t>
      </w:r>
      <w:r>
        <w:t>и</w:t>
      </w:r>
      <w:r w:rsidR="008405B1">
        <w:t xml:space="preserve"> </w:t>
      </w:r>
      <w:r>
        <w:t>Пайяхинского</w:t>
      </w:r>
      <w:r w:rsidR="008405B1">
        <w:t xml:space="preserve"> </w:t>
      </w:r>
      <w:r>
        <w:t>проекта</w:t>
      </w:r>
      <w:r w:rsidR="008405B1">
        <w:t xml:space="preserve"> «</w:t>
      </w:r>
      <w:r>
        <w:t>Нефтегазхолдинга</w:t>
      </w:r>
      <w:r w:rsidR="008405B1">
        <w:t xml:space="preserve">» </w:t>
      </w:r>
      <w:r>
        <w:t>Эдуарда</w:t>
      </w:r>
      <w:r w:rsidR="008405B1">
        <w:t xml:space="preserve"> </w:t>
      </w:r>
      <w:r>
        <w:t>Худайнатова.</w:t>
      </w:r>
      <w:r w:rsidR="008405B1">
        <w:t xml:space="preserve"> </w:t>
      </w:r>
      <w:r>
        <w:t>Экспорт</w:t>
      </w:r>
      <w:r w:rsidR="008405B1">
        <w:t xml:space="preserve"> </w:t>
      </w:r>
      <w:r>
        <w:t>угля</w:t>
      </w:r>
      <w:r w:rsidR="008405B1">
        <w:t xml:space="preserve"> </w:t>
      </w:r>
      <w:r>
        <w:t>с</w:t>
      </w:r>
      <w:r w:rsidR="008405B1">
        <w:t xml:space="preserve"> </w:t>
      </w:r>
      <w:r>
        <w:t>западной</w:t>
      </w:r>
      <w:r w:rsidR="008405B1">
        <w:t xml:space="preserve"> </w:t>
      </w:r>
      <w:r>
        <w:t>части</w:t>
      </w:r>
      <w:r w:rsidR="008405B1">
        <w:t xml:space="preserve"> </w:t>
      </w:r>
      <w:r>
        <w:t>полуострова</w:t>
      </w:r>
      <w:r w:rsidR="008405B1">
        <w:t xml:space="preserve"> </w:t>
      </w:r>
      <w:r>
        <w:t>Таймыр</w:t>
      </w:r>
      <w:r w:rsidR="008405B1">
        <w:t xml:space="preserve"> </w:t>
      </w:r>
      <w:r>
        <w:t>будет</w:t>
      </w:r>
      <w:r w:rsidR="008405B1">
        <w:t xml:space="preserve"> </w:t>
      </w:r>
      <w:r>
        <w:t>осуществлять</w:t>
      </w:r>
      <w:r w:rsidR="008405B1">
        <w:t xml:space="preserve"> «</w:t>
      </w:r>
      <w:r>
        <w:t>Востокуголь</w:t>
      </w:r>
      <w:r w:rsidR="008405B1">
        <w:t>»</w:t>
      </w:r>
      <w:r>
        <w:t>.</w:t>
      </w:r>
    </w:p>
    <w:p w14:paraId="643EC17D" w14:textId="6A794163" w:rsidR="0021535E" w:rsidRDefault="0080346C" w:rsidP="009E1434">
      <w:pPr>
        <w:jc w:val="both"/>
      </w:pPr>
      <w:r>
        <w:t>Новопортовское</w:t>
      </w:r>
      <w:r w:rsidR="008405B1">
        <w:t xml:space="preserve"> </w:t>
      </w:r>
      <w:r>
        <w:t>месторождение</w:t>
      </w:r>
      <w:r w:rsidR="008405B1">
        <w:t xml:space="preserve"> </w:t>
      </w:r>
      <w:r>
        <w:t>и</w:t>
      </w:r>
      <w:r w:rsidR="008405B1">
        <w:t xml:space="preserve"> «</w:t>
      </w:r>
      <w:r>
        <w:t>Ямал</w:t>
      </w:r>
      <w:r w:rsidR="008405B1">
        <w:t xml:space="preserve"> </w:t>
      </w:r>
      <w:r>
        <w:t>СПГ</w:t>
      </w:r>
      <w:r w:rsidR="008405B1">
        <w:t xml:space="preserve">» </w:t>
      </w:r>
      <w:r>
        <w:t>уже</w:t>
      </w:r>
      <w:r w:rsidR="008405B1">
        <w:t xml:space="preserve"> </w:t>
      </w:r>
      <w:r>
        <w:t>запущены</w:t>
      </w:r>
      <w:r w:rsidR="008405B1">
        <w:t xml:space="preserve"> </w:t>
      </w:r>
      <w:r>
        <w:t>в</w:t>
      </w:r>
      <w:r w:rsidR="008405B1">
        <w:t xml:space="preserve"> </w:t>
      </w:r>
      <w:r>
        <w:t>эксплуатацию.</w:t>
      </w:r>
      <w:r w:rsidR="008405B1">
        <w:t xml:space="preserve"> </w:t>
      </w:r>
      <w:r>
        <w:t>Ввод</w:t>
      </w:r>
      <w:r w:rsidR="008405B1">
        <w:t xml:space="preserve"> </w:t>
      </w:r>
      <w:r>
        <w:t>первой</w:t>
      </w:r>
      <w:r w:rsidR="008405B1">
        <w:t xml:space="preserve"> </w:t>
      </w:r>
      <w:r>
        <w:t>очереди</w:t>
      </w:r>
      <w:r w:rsidR="008405B1">
        <w:t xml:space="preserve"> «</w:t>
      </w:r>
      <w:r>
        <w:t>Арктик</w:t>
      </w:r>
      <w:r w:rsidR="008405B1">
        <w:t xml:space="preserve"> </w:t>
      </w:r>
      <w:r>
        <w:t>СПГ</w:t>
      </w:r>
      <w:r w:rsidR="008405B1">
        <w:t xml:space="preserve">» </w:t>
      </w:r>
      <w:r>
        <w:t>намечен</w:t>
      </w:r>
      <w:r w:rsidR="008405B1">
        <w:t xml:space="preserve"> </w:t>
      </w:r>
      <w:r>
        <w:t>на</w:t>
      </w:r>
      <w:r w:rsidR="008405B1">
        <w:t xml:space="preserve"> </w:t>
      </w:r>
      <w:r>
        <w:t>2022</w:t>
      </w:r>
      <w:r w:rsidR="008405B1">
        <w:t xml:space="preserve"> </w:t>
      </w:r>
      <w:r>
        <w:t>г.</w:t>
      </w:r>
      <w:r w:rsidR="008405B1">
        <w:t xml:space="preserve"> </w:t>
      </w:r>
      <w:r>
        <w:t>Первый</w:t>
      </w:r>
      <w:r w:rsidR="008405B1">
        <w:t xml:space="preserve"> </w:t>
      </w:r>
      <w:r>
        <w:t>танкер</w:t>
      </w:r>
      <w:r w:rsidR="008405B1">
        <w:t xml:space="preserve"> </w:t>
      </w:r>
      <w:r>
        <w:t>с</w:t>
      </w:r>
      <w:r w:rsidR="008405B1">
        <w:t xml:space="preserve"> </w:t>
      </w:r>
      <w:r>
        <w:t>нефтью</w:t>
      </w:r>
      <w:r w:rsidR="008405B1">
        <w:t xml:space="preserve"> </w:t>
      </w:r>
      <w:r>
        <w:t>Пайяхского</w:t>
      </w:r>
      <w:r w:rsidR="008405B1">
        <w:t xml:space="preserve"> </w:t>
      </w:r>
      <w:r>
        <w:t>месторождения</w:t>
      </w:r>
      <w:r w:rsidR="008405B1">
        <w:t xml:space="preserve"> </w:t>
      </w:r>
      <w:r>
        <w:t>будет</w:t>
      </w:r>
      <w:r w:rsidR="008405B1">
        <w:t xml:space="preserve"> </w:t>
      </w:r>
      <w:r>
        <w:t>отправлен</w:t>
      </w:r>
      <w:r w:rsidR="008405B1">
        <w:t xml:space="preserve"> </w:t>
      </w:r>
      <w:r>
        <w:t>в</w:t>
      </w:r>
      <w:r w:rsidR="008405B1">
        <w:t xml:space="preserve"> </w:t>
      </w:r>
      <w:r>
        <w:t>2023-2024</w:t>
      </w:r>
      <w:r w:rsidR="008405B1">
        <w:t xml:space="preserve"> </w:t>
      </w:r>
      <w:r>
        <w:t>гг.</w:t>
      </w:r>
      <w:r w:rsidR="008405B1">
        <w:t xml:space="preserve"> </w:t>
      </w:r>
      <w:r>
        <w:t>В</w:t>
      </w:r>
      <w:r w:rsidR="008405B1">
        <w:t xml:space="preserve"> </w:t>
      </w:r>
      <w:r>
        <w:t>то</w:t>
      </w:r>
      <w:r w:rsidR="008405B1">
        <w:t xml:space="preserve"> </w:t>
      </w:r>
      <w:r>
        <w:t>время</w:t>
      </w:r>
      <w:r w:rsidR="008405B1">
        <w:t xml:space="preserve"> </w:t>
      </w:r>
      <w:r>
        <w:t>как</w:t>
      </w:r>
      <w:r w:rsidR="008405B1">
        <w:t xml:space="preserve"> </w:t>
      </w:r>
      <w:r>
        <w:t>экспортировать</w:t>
      </w:r>
      <w:r w:rsidR="008405B1">
        <w:t xml:space="preserve"> </w:t>
      </w:r>
      <w:r>
        <w:t>уголь</w:t>
      </w:r>
      <w:r w:rsidR="008405B1">
        <w:t xml:space="preserve"> </w:t>
      </w:r>
      <w:r>
        <w:t>с</w:t>
      </w:r>
      <w:r w:rsidR="008405B1">
        <w:t xml:space="preserve"> </w:t>
      </w:r>
      <w:r>
        <w:t>Таймыра</w:t>
      </w:r>
      <w:r w:rsidR="008405B1">
        <w:t xml:space="preserve"> </w:t>
      </w:r>
      <w:r>
        <w:t>планируется</w:t>
      </w:r>
      <w:r w:rsidR="008405B1">
        <w:t xml:space="preserve"> </w:t>
      </w:r>
      <w:r>
        <w:t>начать</w:t>
      </w:r>
      <w:r w:rsidR="008405B1">
        <w:t xml:space="preserve"> </w:t>
      </w:r>
      <w:r>
        <w:t>с</w:t>
      </w:r>
      <w:r w:rsidR="008405B1">
        <w:t xml:space="preserve"> </w:t>
      </w:r>
      <w:r>
        <w:t>2020</w:t>
      </w:r>
      <w:r w:rsidR="008405B1">
        <w:t xml:space="preserve"> </w:t>
      </w:r>
      <w:r>
        <w:t>г.</w:t>
      </w:r>
    </w:p>
    <w:p w14:paraId="5691C68E" w14:textId="63F84729" w:rsidR="0021535E" w:rsidRDefault="0080346C" w:rsidP="009E1434">
      <w:pPr>
        <w:jc w:val="both"/>
      </w:pPr>
      <w:r>
        <w:t>Минэнерго</w:t>
      </w:r>
      <w:r w:rsidR="008405B1">
        <w:t xml:space="preserve"> </w:t>
      </w:r>
      <w:r>
        <w:t>отмечает,</w:t>
      </w:r>
      <w:r w:rsidR="008405B1">
        <w:t xml:space="preserve"> </w:t>
      </w:r>
      <w:r>
        <w:t>что,</w:t>
      </w:r>
      <w:r w:rsidR="008405B1">
        <w:t xml:space="preserve"> </w:t>
      </w:r>
      <w:r>
        <w:t>по</w:t>
      </w:r>
      <w:r w:rsidR="008405B1">
        <w:t xml:space="preserve"> </w:t>
      </w:r>
      <w:r>
        <w:t>информации</w:t>
      </w:r>
      <w:r w:rsidR="008405B1">
        <w:t xml:space="preserve"> </w:t>
      </w:r>
      <w:r>
        <w:t>недропользователей,</w:t>
      </w:r>
      <w:r w:rsidR="008405B1">
        <w:t xml:space="preserve"> </w:t>
      </w:r>
      <w:r>
        <w:t>только</w:t>
      </w:r>
      <w:r w:rsidR="008405B1">
        <w:t xml:space="preserve"> </w:t>
      </w:r>
      <w:r>
        <w:t>проекты,</w:t>
      </w:r>
      <w:r w:rsidR="008405B1">
        <w:t xml:space="preserve"> </w:t>
      </w:r>
      <w:r>
        <w:t>реализуемые</w:t>
      </w:r>
      <w:r w:rsidR="008405B1">
        <w:t xml:space="preserve"> «</w:t>
      </w:r>
      <w:r>
        <w:t>НОВАТЭКом</w:t>
      </w:r>
      <w:r w:rsidR="008405B1">
        <w:t xml:space="preserve">» </w:t>
      </w:r>
      <w:r>
        <w:t>и</w:t>
      </w:r>
      <w:r w:rsidR="008405B1">
        <w:t xml:space="preserve"> «</w:t>
      </w:r>
      <w:r>
        <w:t>Нефтегазхолдингом</w:t>
      </w:r>
      <w:r w:rsidR="008405B1">
        <w:t>»</w:t>
      </w:r>
      <w:r>
        <w:t>,</w:t>
      </w:r>
      <w:r w:rsidR="008405B1">
        <w:t xml:space="preserve"> </w:t>
      </w:r>
      <w:r>
        <w:t>предполагают</w:t>
      </w:r>
      <w:r w:rsidR="008405B1">
        <w:t xml:space="preserve"> </w:t>
      </w:r>
      <w:r>
        <w:t>транспортировку</w:t>
      </w:r>
      <w:r w:rsidR="008405B1">
        <w:t xml:space="preserve"> </w:t>
      </w:r>
      <w:r>
        <w:t>сырья</w:t>
      </w:r>
      <w:r w:rsidR="008405B1">
        <w:t xml:space="preserve"> </w:t>
      </w:r>
      <w:r>
        <w:t>как</w:t>
      </w:r>
      <w:r w:rsidR="008405B1">
        <w:t xml:space="preserve"> </w:t>
      </w:r>
      <w:r>
        <w:t>в</w:t>
      </w:r>
      <w:r w:rsidR="008405B1">
        <w:t xml:space="preserve"> </w:t>
      </w:r>
      <w:r>
        <w:t>западном,</w:t>
      </w:r>
      <w:r w:rsidR="008405B1">
        <w:t xml:space="preserve"> </w:t>
      </w:r>
      <w:r>
        <w:t>так</w:t>
      </w:r>
      <w:r w:rsidR="008405B1">
        <w:t xml:space="preserve"> </w:t>
      </w:r>
      <w:r>
        <w:t>и</w:t>
      </w:r>
      <w:r w:rsidR="008405B1">
        <w:t xml:space="preserve"> </w:t>
      </w:r>
      <w:r>
        <w:t>в</w:t>
      </w:r>
      <w:r w:rsidR="008405B1">
        <w:t xml:space="preserve"> </w:t>
      </w:r>
      <w:r>
        <w:t>восточном</w:t>
      </w:r>
      <w:r w:rsidR="008405B1">
        <w:t xml:space="preserve"> </w:t>
      </w:r>
      <w:r>
        <w:t>направлении.</w:t>
      </w:r>
    </w:p>
    <w:p w14:paraId="317B0FE0" w14:textId="6C86CBCA" w:rsidR="0021535E" w:rsidRDefault="008405B1" w:rsidP="009E1434">
      <w:pPr>
        <w:jc w:val="both"/>
      </w:pPr>
      <w:r>
        <w:t>«</w:t>
      </w:r>
      <w:r w:rsidR="0080346C">
        <w:t>Принимая</w:t>
      </w:r>
      <w:r>
        <w:t xml:space="preserve"> </w:t>
      </w:r>
      <w:r w:rsidR="0080346C">
        <w:t>во</w:t>
      </w:r>
      <w:r>
        <w:t xml:space="preserve"> </w:t>
      </w:r>
      <w:r w:rsidR="0080346C">
        <w:t>внимание</w:t>
      </w:r>
      <w:r>
        <w:t xml:space="preserve"> </w:t>
      </w:r>
      <w:r w:rsidR="0080346C">
        <w:t>начальный</w:t>
      </w:r>
      <w:r>
        <w:t xml:space="preserve"> </w:t>
      </w:r>
      <w:r w:rsidR="0080346C">
        <w:t>этап</w:t>
      </w:r>
      <w:r>
        <w:t xml:space="preserve"> </w:t>
      </w:r>
      <w:r w:rsidR="0080346C">
        <w:t>реализации</w:t>
      </w:r>
      <w:r>
        <w:t xml:space="preserve"> </w:t>
      </w:r>
      <w:r w:rsidR="0080346C">
        <w:t>этих</w:t>
      </w:r>
      <w:r>
        <w:t xml:space="preserve"> </w:t>
      </w:r>
      <w:r w:rsidR="0080346C">
        <w:t>проектов,</w:t>
      </w:r>
      <w:r>
        <w:t xml:space="preserve"> </w:t>
      </w:r>
      <w:r w:rsidR="0080346C">
        <w:t>не</w:t>
      </w:r>
      <w:r>
        <w:t xml:space="preserve"> </w:t>
      </w:r>
      <w:r w:rsidR="0080346C">
        <w:t>представляется</w:t>
      </w:r>
      <w:r>
        <w:t xml:space="preserve"> </w:t>
      </w:r>
      <w:r w:rsidR="0080346C">
        <w:t>возможным</w:t>
      </w:r>
      <w:r>
        <w:t xml:space="preserve"> </w:t>
      </w:r>
      <w:r w:rsidR="0080346C">
        <w:t>достоверно</w:t>
      </w:r>
      <w:r>
        <w:t xml:space="preserve"> </w:t>
      </w:r>
      <w:r w:rsidR="0080346C">
        <w:t>оценить</w:t>
      </w:r>
      <w:r>
        <w:t xml:space="preserve"> </w:t>
      </w:r>
      <w:r w:rsidR="0080346C">
        <w:t>грузопоток</w:t>
      </w:r>
      <w:r>
        <w:t xml:space="preserve"> </w:t>
      </w:r>
      <w:r w:rsidR="0080346C">
        <w:t>в</w:t>
      </w:r>
      <w:r>
        <w:t xml:space="preserve"> </w:t>
      </w:r>
      <w:r w:rsidR="0080346C">
        <w:t>восточной</w:t>
      </w:r>
      <w:r>
        <w:t xml:space="preserve"> </w:t>
      </w:r>
      <w:r w:rsidR="0080346C">
        <w:t>части</w:t>
      </w:r>
      <w:r>
        <w:t xml:space="preserve"> </w:t>
      </w:r>
      <w:r w:rsidR="0080346C">
        <w:t>Северного</w:t>
      </w:r>
      <w:r>
        <w:t xml:space="preserve"> </w:t>
      </w:r>
      <w:r w:rsidR="0080346C">
        <w:t>морского</w:t>
      </w:r>
      <w:r>
        <w:t xml:space="preserve"> </w:t>
      </w:r>
      <w:r w:rsidR="0080346C">
        <w:t>пути</w:t>
      </w:r>
      <w:r>
        <w:t xml:space="preserve"> </w:t>
      </w:r>
      <w:r w:rsidR="0080346C">
        <w:t>(от</w:t>
      </w:r>
      <w:r>
        <w:t xml:space="preserve"> </w:t>
      </w:r>
      <w:r w:rsidR="0080346C">
        <w:t>пролива</w:t>
      </w:r>
      <w:r>
        <w:t xml:space="preserve"> </w:t>
      </w:r>
      <w:r w:rsidR="0080346C">
        <w:t>Вилькицкого</w:t>
      </w:r>
      <w:r>
        <w:t xml:space="preserve"> </w:t>
      </w:r>
      <w:r w:rsidR="0080346C">
        <w:t>до</w:t>
      </w:r>
      <w:r>
        <w:t xml:space="preserve"> </w:t>
      </w:r>
      <w:r w:rsidR="0080346C">
        <w:t>Берингова</w:t>
      </w:r>
      <w:r>
        <w:t xml:space="preserve"> </w:t>
      </w:r>
      <w:r w:rsidR="0080346C">
        <w:t>пролива)</w:t>
      </w:r>
      <w:r>
        <w:t xml:space="preserve"> </w:t>
      </w:r>
      <w:r w:rsidR="0080346C">
        <w:t>в</w:t>
      </w:r>
      <w:r>
        <w:t xml:space="preserve"> </w:t>
      </w:r>
      <w:r w:rsidR="0080346C">
        <w:t>общей</w:t>
      </w:r>
      <w:r>
        <w:t xml:space="preserve"> </w:t>
      </w:r>
      <w:r w:rsidR="0080346C">
        <w:t>структуре</w:t>
      </w:r>
      <w:r>
        <w:t xml:space="preserve"> </w:t>
      </w:r>
      <w:r w:rsidR="0080346C">
        <w:t>поставок</w:t>
      </w:r>
      <w:r>
        <w:t xml:space="preserve"> </w:t>
      </w:r>
      <w:r w:rsidR="0080346C">
        <w:t>углеводородного</w:t>
      </w:r>
      <w:r>
        <w:t xml:space="preserve"> </w:t>
      </w:r>
      <w:r w:rsidR="0080346C">
        <w:t>сырья.</w:t>
      </w:r>
      <w:r>
        <w:t xml:space="preserve"> </w:t>
      </w:r>
      <w:r w:rsidR="0080346C">
        <w:t>Однако,</w:t>
      </w:r>
      <w:r>
        <w:t xml:space="preserve"> </w:t>
      </w:r>
      <w:r w:rsidR="0080346C">
        <w:t>на</w:t>
      </w:r>
      <w:r>
        <w:t xml:space="preserve"> </w:t>
      </w:r>
      <w:r w:rsidR="0080346C">
        <w:t>сегодняшний</w:t>
      </w:r>
      <w:r>
        <w:t xml:space="preserve"> </w:t>
      </w:r>
      <w:r w:rsidR="0080346C">
        <w:t>день</w:t>
      </w:r>
      <w:r>
        <w:t xml:space="preserve"> </w:t>
      </w:r>
      <w:r w:rsidR="0080346C">
        <w:t>в</w:t>
      </w:r>
      <w:r>
        <w:t xml:space="preserve"> </w:t>
      </w:r>
      <w:r w:rsidR="0080346C">
        <w:t>наш</w:t>
      </w:r>
      <w:r>
        <w:t xml:space="preserve"> </w:t>
      </w:r>
      <w:r w:rsidR="0080346C">
        <w:t>прогноз</w:t>
      </w:r>
      <w:r>
        <w:t xml:space="preserve"> </w:t>
      </w:r>
      <w:r w:rsidR="0080346C">
        <w:t>заложены</w:t>
      </w:r>
      <w:r>
        <w:t xml:space="preserve"> </w:t>
      </w:r>
      <w:r w:rsidR="0080346C">
        <w:t>следующие</w:t>
      </w:r>
      <w:r>
        <w:t xml:space="preserve"> </w:t>
      </w:r>
      <w:r w:rsidR="0080346C">
        <w:t>диапазоны</w:t>
      </w:r>
      <w:r>
        <w:t xml:space="preserve"> </w:t>
      </w:r>
      <w:r w:rsidR="0080346C">
        <w:t>распределения</w:t>
      </w:r>
      <w:r>
        <w:t xml:space="preserve"> </w:t>
      </w:r>
      <w:r w:rsidR="0080346C">
        <w:t>грузопотоков</w:t>
      </w:r>
      <w:r>
        <w:t xml:space="preserve"> </w:t>
      </w:r>
      <w:r w:rsidR="0080346C">
        <w:t>на</w:t>
      </w:r>
      <w:r>
        <w:t xml:space="preserve"> </w:t>
      </w:r>
      <w:r w:rsidR="0080346C">
        <w:t>западный</w:t>
      </w:r>
      <w:r>
        <w:t xml:space="preserve"> </w:t>
      </w:r>
      <w:r w:rsidR="0080346C">
        <w:t>и</w:t>
      </w:r>
      <w:r>
        <w:t xml:space="preserve"> </w:t>
      </w:r>
      <w:r w:rsidR="0080346C">
        <w:t>восточный</w:t>
      </w:r>
      <w:r>
        <w:t xml:space="preserve"> </w:t>
      </w:r>
      <w:r w:rsidR="0080346C">
        <w:t>маршруты</w:t>
      </w:r>
      <w:r>
        <w:t xml:space="preserve"> </w:t>
      </w:r>
      <w:r w:rsidR="0080346C">
        <w:t>по</w:t>
      </w:r>
      <w:r>
        <w:t xml:space="preserve"> </w:t>
      </w:r>
      <w:r w:rsidR="0080346C">
        <w:t>разным</w:t>
      </w:r>
      <w:r>
        <w:t xml:space="preserve"> </w:t>
      </w:r>
      <w:r w:rsidR="0080346C">
        <w:t>видам</w:t>
      </w:r>
      <w:r>
        <w:t xml:space="preserve"> </w:t>
      </w:r>
      <w:r w:rsidR="0080346C">
        <w:t>углеводородного</w:t>
      </w:r>
      <w:r>
        <w:t xml:space="preserve"> </w:t>
      </w:r>
      <w:r w:rsidR="0080346C">
        <w:t>сырья:</w:t>
      </w:r>
      <w:r>
        <w:t xml:space="preserve"> </w:t>
      </w:r>
      <w:r w:rsidR="0080346C">
        <w:t>СПГ</w:t>
      </w:r>
      <w:r>
        <w:t xml:space="preserve"> </w:t>
      </w:r>
      <w:r w:rsidR="0080346C">
        <w:t>и</w:t>
      </w:r>
      <w:r>
        <w:t xml:space="preserve"> </w:t>
      </w:r>
      <w:r w:rsidR="0080346C">
        <w:t>газовый</w:t>
      </w:r>
      <w:r>
        <w:t xml:space="preserve"> </w:t>
      </w:r>
      <w:r w:rsidR="0080346C">
        <w:t>конденсат</w:t>
      </w:r>
      <w:r>
        <w:t xml:space="preserve"> – </w:t>
      </w:r>
      <w:r w:rsidR="0080346C">
        <w:t>от</w:t>
      </w:r>
      <w:r>
        <w:t xml:space="preserve"> </w:t>
      </w:r>
      <w:r w:rsidR="0080346C">
        <w:t>70%/30%</w:t>
      </w:r>
      <w:r>
        <w:t xml:space="preserve"> </w:t>
      </w:r>
      <w:r w:rsidR="0080346C">
        <w:t>до</w:t>
      </w:r>
      <w:r>
        <w:t xml:space="preserve"> </w:t>
      </w:r>
      <w:r w:rsidR="0080346C">
        <w:t>10%/90%,</w:t>
      </w:r>
      <w:r>
        <w:t xml:space="preserve"> </w:t>
      </w:r>
      <w:r w:rsidR="0080346C">
        <w:t>нефть</w:t>
      </w:r>
      <w:r>
        <w:t xml:space="preserve"> </w:t>
      </w:r>
      <w:r w:rsidR="0080346C">
        <w:t>от</w:t>
      </w:r>
      <w:r>
        <w:t xml:space="preserve"> </w:t>
      </w:r>
      <w:r w:rsidR="0080346C">
        <w:t>70%/30%</w:t>
      </w:r>
      <w:r>
        <w:t xml:space="preserve"> </w:t>
      </w:r>
      <w:r w:rsidR="0080346C">
        <w:t>до</w:t>
      </w:r>
      <w:r>
        <w:t xml:space="preserve"> </w:t>
      </w:r>
      <w:r w:rsidR="0080346C">
        <w:t>30%/70%.</w:t>
      </w:r>
      <w:r>
        <w:t xml:space="preserve"> </w:t>
      </w:r>
      <w:r w:rsidR="0080346C">
        <w:t>Что</w:t>
      </w:r>
      <w:r>
        <w:t xml:space="preserve"> </w:t>
      </w:r>
      <w:r w:rsidR="0080346C">
        <w:t>в</w:t>
      </w:r>
      <w:r>
        <w:t xml:space="preserve"> </w:t>
      </w:r>
      <w:r w:rsidR="0080346C">
        <w:t>итоге</w:t>
      </w:r>
      <w:r>
        <w:t xml:space="preserve"> </w:t>
      </w:r>
      <w:r w:rsidR="0080346C">
        <w:t>позволяет</w:t>
      </w:r>
      <w:r>
        <w:t xml:space="preserve"> </w:t>
      </w:r>
      <w:r w:rsidR="0080346C">
        <w:t>нам</w:t>
      </w:r>
      <w:r>
        <w:t xml:space="preserve"> </w:t>
      </w:r>
      <w:r w:rsidR="0080346C">
        <w:t>рассчитывать</w:t>
      </w:r>
      <w:r>
        <w:t xml:space="preserve"> </w:t>
      </w:r>
      <w:r w:rsidR="0080346C">
        <w:t>на</w:t>
      </w:r>
      <w:r>
        <w:t xml:space="preserve"> </w:t>
      </w:r>
      <w:r w:rsidR="0080346C">
        <w:t>восточный</w:t>
      </w:r>
      <w:r>
        <w:t xml:space="preserve"> </w:t>
      </w:r>
      <w:r w:rsidR="0080346C">
        <w:t>грузопоток</w:t>
      </w:r>
      <w:r>
        <w:t xml:space="preserve"> </w:t>
      </w:r>
      <w:r w:rsidR="0080346C">
        <w:t>по</w:t>
      </w:r>
      <w:r>
        <w:t xml:space="preserve"> </w:t>
      </w:r>
      <w:r w:rsidR="0080346C">
        <w:t>3</w:t>
      </w:r>
      <w:r>
        <w:t xml:space="preserve"> </w:t>
      </w:r>
      <w:r w:rsidR="0080346C">
        <w:t>проектам</w:t>
      </w:r>
      <w:r>
        <w:t xml:space="preserve"> </w:t>
      </w:r>
      <w:r w:rsidR="0080346C">
        <w:t>равный</w:t>
      </w:r>
      <w:r>
        <w:t xml:space="preserve"> </w:t>
      </w:r>
      <w:r w:rsidR="0080346C">
        <w:t>53</w:t>
      </w:r>
      <w:r>
        <w:t xml:space="preserve"> </w:t>
      </w:r>
      <w:r w:rsidR="0080346C">
        <w:t>млн</w:t>
      </w:r>
      <w:r>
        <w:t xml:space="preserve"> </w:t>
      </w:r>
      <w:r w:rsidR="0080346C">
        <w:t>т</w:t>
      </w:r>
      <w:r>
        <w:t xml:space="preserve"> </w:t>
      </w:r>
      <w:r w:rsidR="0080346C">
        <w:t>в</w:t>
      </w:r>
      <w:r>
        <w:t xml:space="preserve"> </w:t>
      </w:r>
      <w:r w:rsidR="0080346C">
        <w:t>год</w:t>
      </w:r>
      <w:r>
        <w:t>»</w:t>
      </w:r>
      <w:r w:rsidR="0080346C">
        <w:t>,</w:t>
      </w:r>
      <w:r>
        <w:t xml:space="preserve"> – </w:t>
      </w:r>
      <w:r w:rsidR="0080346C">
        <w:t>отмечает</w:t>
      </w:r>
      <w:r>
        <w:t xml:space="preserve"> </w:t>
      </w:r>
      <w:r w:rsidR="0080346C">
        <w:t>представитель</w:t>
      </w:r>
      <w:r>
        <w:t xml:space="preserve"> </w:t>
      </w:r>
      <w:r w:rsidR="0080346C">
        <w:t>министерства.</w:t>
      </w:r>
    </w:p>
    <w:p w14:paraId="591CD97E" w14:textId="6D50B60D" w:rsidR="0080346C" w:rsidRDefault="0080346C" w:rsidP="009E1434">
      <w:pPr>
        <w:jc w:val="both"/>
      </w:pPr>
      <w:r>
        <w:t>Как</w:t>
      </w:r>
      <w:r w:rsidR="008405B1">
        <w:t xml:space="preserve"> </w:t>
      </w:r>
      <w:r>
        <w:t>сообщалось,</w:t>
      </w:r>
      <w:r w:rsidR="008405B1">
        <w:t xml:space="preserve"> </w:t>
      </w:r>
      <w:r>
        <w:t>правительство</w:t>
      </w:r>
      <w:r w:rsidR="008405B1">
        <w:t xml:space="preserve"> </w:t>
      </w:r>
      <w:r>
        <w:t>поручило</w:t>
      </w:r>
      <w:r w:rsidR="008405B1">
        <w:t xml:space="preserve"> </w:t>
      </w:r>
      <w:r w:rsidRPr="0021535E">
        <w:rPr>
          <w:b/>
        </w:rPr>
        <w:t>Минтрансу</w:t>
      </w:r>
      <w:r>
        <w:t>,</w:t>
      </w:r>
      <w:r w:rsidR="008405B1">
        <w:t xml:space="preserve"> </w:t>
      </w:r>
      <w:r>
        <w:t>Минэнерго</w:t>
      </w:r>
      <w:r w:rsidR="008405B1">
        <w:t xml:space="preserve"> </w:t>
      </w:r>
      <w:r>
        <w:t>и</w:t>
      </w:r>
      <w:r w:rsidR="008405B1">
        <w:t xml:space="preserve"> </w:t>
      </w:r>
      <w:r>
        <w:t>другим</w:t>
      </w:r>
      <w:r w:rsidR="008405B1">
        <w:t xml:space="preserve"> </w:t>
      </w:r>
      <w:r>
        <w:t>ведомствам</w:t>
      </w:r>
      <w:r w:rsidR="008405B1">
        <w:t xml:space="preserve"> </w:t>
      </w:r>
      <w:r>
        <w:t>в</w:t>
      </w:r>
      <w:r w:rsidR="008405B1">
        <w:t xml:space="preserve"> </w:t>
      </w:r>
      <w:r>
        <w:t>феврале</w:t>
      </w:r>
      <w:r w:rsidR="008405B1">
        <w:t xml:space="preserve"> </w:t>
      </w:r>
      <w:r>
        <w:t>подготовить</w:t>
      </w:r>
      <w:r w:rsidR="008405B1">
        <w:t xml:space="preserve"> </w:t>
      </w:r>
      <w:r>
        <w:t>прогнозные</w:t>
      </w:r>
      <w:r w:rsidR="008405B1">
        <w:t xml:space="preserve"> </w:t>
      </w:r>
      <w:r>
        <w:t>данные</w:t>
      </w:r>
      <w:r w:rsidR="008405B1">
        <w:t xml:space="preserve"> </w:t>
      </w:r>
      <w:r>
        <w:t>по</w:t>
      </w:r>
      <w:r w:rsidR="008405B1">
        <w:t xml:space="preserve"> </w:t>
      </w:r>
      <w:r>
        <w:t>грузопотокам</w:t>
      </w:r>
      <w:r w:rsidR="008405B1">
        <w:t xml:space="preserve"> </w:t>
      </w:r>
      <w:r>
        <w:t>в</w:t>
      </w:r>
      <w:r w:rsidR="008405B1">
        <w:t xml:space="preserve"> </w:t>
      </w:r>
      <w:r>
        <w:t>восточной</w:t>
      </w:r>
      <w:r w:rsidR="008405B1">
        <w:t xml:space="preserve"> </w:t>
      </w:r>
      <w:r>
        <w:t>части</w:t>
      </w:r>
      <w:r w:rsidR="008405B1">
        <w:t xml:space="preserve"> </w:t>
      </w:r>
      <w:r>
        <w:t>СМП</w:t>
      </w:r>
      <w:r w:rsidR="008405B1">
        <w:t xml:space="preserve"> </w:t>
      </w:r>
      <w:r>
        <w:t>(от</w:t>
      </w:r>
      <w:r w:rsidR="008405B1">
        <w:t xml:space="preserve"> </w:t>
      </w:r>
      <w:r>
        <w:t>пролива</w:t>
      </w:r>
      <w:r w:rsidR="008405B1">
        <w:t xml:space="preserve"> </w:t>
      </w:r>
      <w:r>
        <w:t>Вилькицкого</w:t>
      </w:r>
      <w:r w:rsidR="008405B1">
        <w:t xml:space="preserve"> </w:t>
      </w:r>
      <w:r>
        <w:t>до</w:t>
      </w:r>
      <w:r w:rsidR="008405B1">
        <w:t xml:space="preserve"> </w:t>
      </w:r>
      <w:r>
        <w:t>Берингова</w:t>
      </w:r>
      <w:r w:rsidR="008405B1">
        <w:t xml:space="preserve"> </w:t>
      </w:r>
      <w:r>
        <w:t>пролива)</w:t>
      </w:r>
      <w:r w:rsidR="008405B1">
        <w:t xml:space="preserve"> </w:t>
      </w:r>
      <w:r>
        <w:t>на</w:t>
      </w:r>
      <w:r w:rsidR="008405B1">
        <w:t xml:space="preserve"> </w:t>
      </w:r>
      <w:r>
        <w:t>период</w:t>
      </w:r>
      <w:r w:rsidR="008405B1">
        <w:t xml:space="preserve"> </w:t>
      </w:r>
      <w:r>
        <w:t>до</w:t>
      </w:r>
      <w:r w:rsidR="008405B1">
        <w:t xml:space="preserve"> </w:t>
      </w:r>
      <w:r>
        <w:t>2040</w:t>
      </w:r>
      <w:r w:rsidR="008405B1">
        <w:t xml:space="preserve"> </w:t>
      </w:r>
      <w:r>
        <w:t>года.</w:t>
      </w:r>
    </w:p>
    <w:p w14:paraId="42D09DCD" w14:textId="61FB363A" w:rsidR="00460495" w:rsidRPr="00460495" w:rsidRDefault="00460495" w:rsidP="009E1434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46" w:name="_Toc1721185"/>
      <w:r w:rsidRPr="00460495">
        <w:rPr>
          <w:rFonts w:ascii="Times New Roman" w:hAnsi="Times New Roman"/>
          <w:sz w:val="24"/>
          <w:szCs w:val="24"/>
        </w:rPr>
        <w:t>ТАСС;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460495">
        <w:rPr>
          <w:rFonts w:ascii="Times New Roman" w:hAnsi="Times New Roman"/>
          <w:sz w:val="24"/>
          <w:szCs w:val="24"/>
        </w:rPr>
        <w:t>2019.02.21;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460495">
        <w:rPr>
          <w:rFonts w:ascii="Times New Roman" w:hAnsi="Times New Roman"/>
          <w:sz w:val="24"/>
          <w:szCs w:val="24"/>
        </w:rPr>
        <w:t>ЦЕНТР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460495">
        <w:rPr>
          <w:rFonts w:ascii="Times New Roman" w:hAnsi="Times New Roman"/>
          <w:sz w:val="24"/>
          <w:szCs w:val="24"/>
        </w:rPr>
        <w:t>СУДОРЕМОНТА</w:t>
      </w:r>
      <w:r w:rsidR="008405B1">
        <w:rPr>
          <w:rFonts w:ascii="Times New Roman" w:hAnsi="Times New Roman"/>
          <w:sz w:val="24"/>
          <w:szCs w:val="24"/>
        </w:rPr>
        <w:t xml:space="preserve"> «</w:t>
      </w:r>
      <w:r w:rsidRPr="00460495">
        <w:rPr>
          <w:rFonts w:ascii="Times New Roman" w:hAnsi="Times New Roman"/>
          <w:sz w:val="24"/>
          <w:szCs w:val="24"/>
        </w:rPr>
        <w:t>ЗВЕЗДОЧКА</w:t>
      </w:r>
      <w:r w:rsidR="008405B1">
        <w:rPr>
          <w:rFonts w:ascii="Times New Roman" w:hAnsi="Times New Roman"/>
          <w:sz w:val="24"/>
          <w:szCs w:val="24"/>
        </w:rPr>
        <w:t xml:space="preserve">» </w:t>
      </w:r>
      <w:r w:rsidRPr="00460495">
        <w:rPr>
          <w:rFonts w:ascii="Times New Roman" w:hAnsi="Times New Roman"/>
          <w:sz w:val="24"/>
          <w:szCs w:val="24"/>
        </w:rPr>
        <w:t>ЗАВЕРШИЛ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460495">
        <w:rPr>
          <w:rFonts w:ascii="Times New Roman" w:hAnsi="Times New Roman"/>
          <w:sz w:val="24"/>
          <w:szCs w:val="24"/>
        </w:rPr>
        <w:t>ПОСТАВКУ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460495">
        <w:rPr>
          <w:rFonts w:ascii="Times New Roman" w:hAnsi="Times New Roman"/>
          <w:sz w:val="24"/>
          <w:szCs w:val="24"/>
        </w:rPr>
        <w:t>ГРЕБНЫХ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460495">
        <w:rPr>
          <w:rFonts w:ascii="Times New Roman" w:hAnsi="Times New Roman"/>
          <w:sz w:val="24"/>
          <w:szCs w:val="24"/>
        </w:rPr>
        <w:t>ВИНТОВ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460495">
        <w:rPr>
          <w:rFonts w:ascii="Times New Roman" w:hAnsi="Times New Roman"/>
          <w:sz w:val="24"/>
          <w:szCs w:val="24"/>
        </w:rPr>
        <w:t>ДЛЯ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460495">
        <w:rPr>
          <w:rFonts w:ascii="Times New Roman" w:hAnsi="Times New Roman"/>
          <w:sz w:val="24"/>
          <w:szCs w:val="24"/>
        </w:rPr>
        <w:t>АРКТИЧЕСКИХ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460495">
        <w:rPr>
          <w:rFonts w:ascii="Times New Roman" w:hAnsi="Times New Roman"/>
          <w:sz w:val="24"/>
          <w:szCs w:val="24"/>
        </w:rPr>
        <w:t>ГАЗОВОЗОВ</w:t>
      </w:r>
      <w:bookmarkEnd w:id="46"/>
    </w:p>
    <w:p w14:paraId="584291F2" w14:textId="2467BFAF" w:rsidR="0021535E" w:rsidRDefault="00460495" w:rsidP="009E1434">
      <w:pPr>
        <w:jc w:val="both"/>
      </w:pPr>
      <w:r>
        <w:t>Центр</w:t>
      </w:r>
      <w:r w:rsidR="008405B1">
        <w:t xml:space="preserve"> </w:t>
      </w:r>
      <w:r>
        <w:t>судоремонта</w:t>
      </w:r>
      <w:r w:rsidR="008405B1">
        <w:t xml:space="preserve"> «</w:t>
      </w:r>
      <w:r>
        <w:t>Звездочка</w:t>
      </w:r>
      <w:r w:rsidR="008405B1">
        <w:t xml:space="preserve">» </w:t>
      </w:r>
      <w:r>
        <w:t>(Северодвинск,</w:t>
      </w:r>
      <w:r w:rsidR="008405B1">
        <w:t xml:space="preserve"> </w:t>
      </w:r>
      <w:r>
        <w:t>Архангельская</w:t>
      </w:r>
      <w:r w:rsidR="008405B1">
        <w:t xml:space="preserve"> </w:t>
      </w:r>
      <w:r>
        <w:t>область,</w:t>
      </w:r>
      <w:r w:rsidR="008405B1">
        <w:t xml:space="preserve"> </w:t>
      </w:r>
      <w:r>
        <w:t>входит</w:t>
      </w:r>
      <w:r w:rsidR="008405B1">
        <w:t xml:space="preserve"> </w:t>
      </w:r>
      <w:r>
        <w:t>в</w:t>
      </w:r>
      <w:r w:rsidR="008405B1">
        <w:t xml:space="preserve"> </w:t>
      </w:r>
      <w:r>
        <w:t>Объединенную</w:t>
      </w:r>
      <w:r w:rsidR="008405B1">
        <w:t xml:space="preserve"> </w:t>
      </w:r>
      <w:r>
        <w:t>судостроительную</w:t>
      </w:r>
      <w:r w:rsidR="008405B1">
        <w:t xml:space="preserve"> </w:t>
      </w:r>
      <w:r>
        <w:t>корпорацию)</w:t>
      </w:r>
      <w:r w:rsidR="008405B1">
        <w:t xml:space="preserve"> </w:t>
      </w:r>
      <w:r>
        <w:t>завершил</w:t>
      </w:r>
      <w:r w:rsidR="008405B1">
        <w:t xml:space="preserve"> </w:t>
      </w:r>
      <w:r>
        <w:t>поставку</w:t>
      </w:r>
      <w:r w:rsidR="008405B1">
        <w:t xml:space="preserve"> </w:t>
      </w:r>
      <w:r>
        <w:t>гребных</w:t>
      </w:r>
      <w:r w:rsidR="008405B1">
        <w:t xml:space="preserve"> </w:t>
      </w:r>
      <w:r>
        <w:t>винтов</w:t>
      </w:r>
      <w:r w:rsidR="008405B1">
        <w:t xml:space="preserve"> </w:t>
      </w:r>
      <w:r>
        <w:t>для</w:t>
      </w:r>
      <w:r w:rsidR="008405B1">
        <w:t xml:space="preserve"> </w:t>
      </w:r>
      <w:r>
        <w:t>строящихся</w:t>
      </w:r>
      <w:r w:rsidR="008405B1">
        <w:t xml:space="preserve"> </w:t>
      </w:r>
      <w:r>
        <w:t>в</w:t>
      </w:r>
      <w:r w:rsidR="008405B1">
        <w:t xml:space="preserve"> </w:t>
      </w:r>
      <w:r>
        <w:t>Южной</w:t>
      </w:r>
      <w:r w:rsidR="008405B1">
        <w:t xml:space="preserve"> </w:t>
      </w:r>
      <w:r>
        <w:t>Корее</w:t>
      </w:r>
      <w:r w:rsidR="008405B1">
        <w:t xml:space="preserve"> </w:t>
      </w:r>
      <w:r>
        <w:t>арктических</w:t>
      </w:r>
      <w:r w:rsidR="008405B1">
        <w:t xml:space="preserve"> </w:t>
      </w:r>
      <w:r>
        <w:t>газовозов</w:t>
      </w:r>
      <w:r w:rsidR="008405B1">
        <w:t xml:space="preserve"> </w:t>
      </w:r>
      <w:r>
        <w:t>типа</w:t>
      </w:r>
      <w:r w:rsidR="008405B1">
        <w:t xml:space="preserve"> «</w:t>
      </w:r>
      <w:r>
        <w:t>Ямал</w:t>
      </w:r>
      <w:r w:rsidR="008405B1">
        <w:t>»</w:t>
      </w:r>
      <w:r>
        <w:t>.</w:t>
      </w:r>
      <w:r w:rsidR="008405B1">
        <w:t xml:space="preserve"> </w:t>
      </w:r>
      <w:r>
        <w:t>Об</w:t>
      </w:r>
      <w:r w:rsidR="008405B1">
        <w:t xml:space="preserve"> </w:t>
      </w:r>
      <w:r>
        <w:t>этом</w:t>
      </w:r>
      <w:r w:rsidR="008405B1">
        <w:t xml:space="preserve"> </w:t>
      </w:r>
      <w:r>
        <w:t>сообщила</w:t>
      </w:r>
      <w:r w:rsidR="008405B1">
        <w:t xml:space="preserve"> </w:t>
      </w:r>
      <w:r>
        <w:t>в</w:t>
      </w:r>
      <w:r w:rsidR="008405B1">
        <w:t xml:space="preserve"> </w:t>
      </w:r>
      <w:r>
        <w:t>четверг</w:t>
      </w:r>
      <w:r w:rsidR="008405B1">
        <w:t xml:space="preserve"> </w:t>
      </w:r>
      <w:r>
        <w:t>пресс-службы</w:t>
      </w:r>
      <w:r w:rsidR="008405B1">
        <w:t xml:space="preserve"> </w:t>
      </w:r>
      <w:r>
        <w:t>предприятия.</w:t>
      </w:r>
    </w:p>
    <w:p w14:paraId="0CE5CDE7" w14:textId="10D9EDC4" w:rsidR="0021535E" w:rsidRDefault="008405B1" w:rsidP="009E1434">
      <w:pPr>
        <w:jc w:val="both"/>
      </w:pPr>
      <w:r>
        <w:t>«</w:t>
      </w:r>
      <w:r w:rsidR="00460495">
        <w:t>Центр</w:t>
      </w:r>
      <w:r>
        <w:t xml:space="preserve"> </w:t>
      </w:r>
      <w:r w:rsidR="00460495">
        <w:t>судоремонта</w:t>
      </w:r>
      <w:r>
        <w:t xml:space="preserve"> «</w:t>
      </w:r>
      <w:r w:rsidR="00460495">
        <w:t>Звездочка</w:t>
      </w:r>
      <w:r>
        <w:t xml:space="preserve">» </w:t>
      </w:r>
      <w:r w:rsidR="00460495">
        <w:t>завершил</w:t>
      </w:r>
      <w:r>
        <w:t xml:space="preserve"> </w:t>
      </w:r>
      <w:r w:rsidR="00460495">
        <w:t>исполнение</w:t>
      </w:r>
      <w:r>
        <w:t xml:space="preserve"> </w:t>
      </w:r>
      <w:r w:rsidR="00460495">
        <w:t>контракта</w:t>
      </w:r>
      <w:r>
        <w:t xml:space="preserve"> </w:t>
      </w:r>
      <w:r w:rsidR="00460495">
        <w:t>на</w:t>
      </w:r>
      <w:r>
        <w:t xml:space="preserve"> </w:t>
      </w:r>
      <w:r w:rsidR="00460495">
        <w:t>поставку</w:t>
      </w:r>
      <w:r>
        <w:t xml:space="preserve"> </w:t>
      </w:r>
      <w:r w:rsidR="00460495">
        <w:t>комплектов</w:t>
      </w:r>
      <w:r>
        <w:t xml:space="preserve"> </w:t>
      </w:r>
      <w:r w:rsidR="00460495">
        <w:t>гребных</w:t>
      </w:r>
      <w:r>
        <w:t xml:space="preserve"> </w:t>
      </w:r>
      <w:r w:rsidR="00460495">
        <w:t>винтов</w:t>
      </w:r>
      <w:r>
        <w:t xml:space="preserve"> </w:t>
      </w:r>
      <w:r w:rsidR="00460495">
        <w:t>для</w:t>
      </w:r>
      <w:r>
        <w:t xml:space="preserve"> </w:t>
      </w:r>
      <w:r w:rsidR="00460495">
        <w:t>строящихся</w:t>
      </w:r>
      <w:r>
        <w:t xml:space="preserve"> </w:t>
      </w:r>
      <w:r w:rsidR="00460495">
        <w:t>в</w:t>
      </w:r>
      <w:r>
        <w:t xml:space="preserve"> </w:t>
      </w:r>
      <w:r w:rsidR="00460495">
        <w:t>Южной</w:t>
      </w:r>
      <w:r>
        <w:t xml:space="preserve"> </w:t>
      </w:r>
      <w:r w:rsidR="00460495">
        <w:t>Корее</w:t>
      </w:r>
      <w:r>
        <w:t xml:space="preserve"> </w:t>
      </w:r>
      <w:r w:rsidR="00460495">
        <w:t>газовозов</w:t>
      </w:r>
      <w:r>
        <w:t xml:space="preserve"> </w:t>
      </w:r>
      <w:r w:rsidR="00460495">
        <w:t>типа</w:t>
      </w:r>
      <w:r>
        <w:t xml:space="preserve"> «</w:t>
      </w:r>
      <w:r w:rsidR="00460495">
        <w:t>Ямал</w:t>
      </w:r>
      <w:r>
        <w:t>»</w:t>
      </w:r>
      <w:r w:rsidR="00460495">
        <w:t>.</w:t>
      </w:r>
      <w:r>
        <w:t xml:space="preserve"> </w:t>
      </w:r>
      <w:r w:rsidR="00460495">
        <w:t>Специалисты</w:t>
      </w:r>
      <w:r>
        <w:t xml:space="preserve"> </w:t>
      </w:r>
      <w:r w:rsidR="00460495">
        <w:t>Центра</w:t>
      </w:r>
      <w:r>
        <w:t xml:space="preserve"> </w:t>
      </w:r>
      <w:r w:rsidR="00460495">
        <w:t>пропульсивных</w:t>
      </w:r>
      <w:r>
        <w:t xml:space="preserve"> </w:t>
      </w:r>
      <w:r w:rsidR="00460495">
        <w:t>систем</w:t>
      </w:r>
      <w:r>
        <w:t xml:space="preserve"> «</w:t>
      </w:r>
      <w:r w:rsidR="00460495">
        <w:t>Звездочки</w:t>
      </w:r>
      <w:r>
        <w:t xml:space="preserve">» </w:t>
      </w:r>
      <w:r w:rsidR="00460495">
        <w:t>предъявили</w:t>
      </w:r>
      <w:r>
        <w:t xml:space="preserve"> </w:t>
      </w:r>
      <w:r w:rsidR="00460495">
        <w:t>заказчику</w:t>
      </w:r>
      <w:r>
        <w:t xml:space="preserve"> </w:t>
      </w:r>
      <w:r w:rsidR="00460495">
        <w:t>готовые</w:t>
      </w:r>
      <w:r>
        <w:t xml:space="preserve"> </w:t>
      </w:r>
      <w:r w:rsidR="00460495">
        <w:t>изделия,</w:t>
      </w:r>
      <w:r>
        <w:t xml:space="preserve"> </w:t>
      </w:r>
      <w:r w:rsidR="00460495">
        <w:t>а</w:t>
      </w:r>
      <w:r>
        <w:t xml:space="preserve"> </w:t>
      </w:r>
      <w:r w:rsidR="00460495">
        <w:t>21</w:t>
      </w:r>
      <w:r>
        <w:t xml:space="preserve"> </w:t>
      </w:r>
      <w:r w:rsidR="00460495">
        <w:lastRenderedPageBreak/>
        <w:t>февраля</w:t>
      </w:r>
      <w:r>
        <w:t xml:space="preserve"> </w:t>
      </w:r>
      <w:r w:rsidR="00460495">
        <w:t>завершающий</w:t>
      </w:r>
      <w:r>
        <w:t xml:space="preserve"> </w:t>
      </w:r>
      <w:r w:rsidR="00460495">
        <w:t>поставку</w:t>
      </w:r>
      <w:r>
        <w:t xml:space="preserve"> </w:t>
      </w:r>
      <w:r w:rsidR="00460495">
        <w:t>комплект</w:t>
      </w:r>
      <w:r>
        <w:t xml:space="preserve"> </w:t>
      </w:r>
      <w:r w:rsidR="00460495">
        <w:t>лопастей</w:t>
      </w:r>
      <w:r>
        <w:t xml:space="preserve"> </w:t>
      </w:r>
      <w:r w:rsidR="00460495">
        <w:t>гребных</w:t>
      </w:r>
      <w:r>
        <w:t xml:space="preserve"> </w:t>
      </w:r>
      <w:r w:rsidR="00460495">
        <w:t>винтов</w:t>
      </w:r>
      <w:r>
        <w:t xml:space="preserve"> </w:t>
      </w:r>
      <w:r w:rsidR="00460495">
        <w:t>был</w:t>
      </w:r>
      <w:r>
        <w:t xml:space="preserve"> </w:t>
      </w:r>
      <w:r w:rsidR="00460495">
        <w:t>отгружен</w:t>
      </w:r>
      <w:r>
        <w:t xml:space="preserve"> </w:t>
      </w:r>
      <w:r w:rsidR="00460495">
        <w:t>в</w:t>
      </w:r>
      <w:r>
        <w:t xml:space="preserve"> </w:t>
      </w:r>
      <w:r w:rsidR="00460495">
        <w:t>адрес</w:t>
      </w:r>
      <w:r>
        <w:t xml:space="preserve"> </w:t>
      </w:r>
      <w:r w:rsidR="00460495">
        <w:t>верфи-строителя</w:t>
      </w:r>
      <w:r>
        <w:t>»</w:t>
      </w:r>
      <w:r w:rsidR="00460495">
        <w:t>,</w:t>
      </w:r>
      <w:r>
        <w:t xml:space="preserve"> – </w:t>
      </w:r>
      <w:r w:rsidR="00460495">
        <w:t>говорится</w:t>
      </w:r>
      <w:r>
        <w:t xml:space="preserve"> </w:t>
      </w:r>
      <w:r w:rsidR="00460495">
        <w:t>в</w:t>
      </w:r>
      <w:r>
        <w:t xml:space="preserve"> </w:t>
      </w:r>
      <w:r w:rsidR="00460495">
        <w:t>сообщении.</w:t>
      </w:r>
    </w:p>
    <w:p w14:paraId="6718DA5A" w14:textId="781491F9" w:rsidR="0021535E" w:rsidRDefault="00460495" w:rsidP="009E1434">
      <w:pPr>
        <w:jc w:val="both"/>
      </w:pPr>
      <w:r>
        <w:t>Поставки</w:t>
      </w:r>
      <w:r w:rsidR="008405B1">
        <w:t xml:space="preserve"> </w:t>
      </w:r>
      <w:r>
        <w:t>комплектов</w:t>
      </w:r>
      <w:r w:rsidR="008405B1">
        <w:t xml:space="preserve"> </w:t>
      </w:r>
      <w:r>
        <w:t>гребных</w:t>
      </w:r>
      <w:r w:rsidR="008405B1">
        <w:t xml:space="preserve"> </w:t>
      </w:r>
      <w:r>
        <w:t>винтов</w:t>
      </w:r>
      <w:r w:rsidR="008405B1">
        <w:t xml:space="preserve"> </w:t>
      </w:r>
      <w:r>
        <w:t>осуществлялись</w:t>
      </w:r>
      <w:r w:rsidR="008405B1">
        <w:t xml:space="preserve"> </w:t>
      </w:r>
      <w:r>
        <w:t>в</w:t>
      </w:r>
      <w:r w:rsidR="008405B1">
        <w:t xml:space="preserve"> </w:t>
      </w:r>
      <w:r>
        <w:t>рамках</w:t>
      </w:r>
      <w:r w:rsidR="008405B1">
        <w:t xml:space="preserve"> </w:t>
      </w:r>
      <w:r>
        <w:t>контракта</w:t>
      </w:r>
      <w:r w:rsidR="008405B1">
        <w:t xml:space="preserve"> «</w:t>
      </w:r>
      <w:r>
        <w:t>Звездочки</w:t>
      </w:r>
      <w:r w:rsidR="008405B1">
        <w:t xml:space="preserve">» </w:t>
      </w:r>
      <w:r>
        <w:t>с</w:t>
      </w:r>
      <w:r w:rsidR="008405B1">
        <w:t xml:space="preserve"> </w:t>
      </w:r>
      <w:r>
        <w:t>финской</w:t>
      </w:r>
      <w:r w:rsidR="008405B1">
        <w:t xml:space="preserve"> </w:t>
      </w:r>
      <w:r>
        <w:t>компанией</w:t>
      </w:r>
      <w:r w:rsidR="008405B1">
        <w:t xml:space="preserve"> </w:t>
      </w:r>
      <w:r>
        <w:t>ABB</w:t>
      </w:r>
      <w:r w:rsidR="008405B1">
        <w:t xml:space="preserve"> </w:t>
      </w:r>
      <w:r>
        <w:t>Oy</w:t>
      </w:r>
      <w:r w:rsidR="008405B1">
        <w:t xml:space="preserve"> </w:t>
      </w:r>
      <w:r>
        <w:t>Marine</w:t>
      </w:r>
      <w:r w:rsidR="008405B1">
        <w:t xml:space="preserve"> </w:t>
      </w:r>
      <w:r>
        <w:t>Ports,</w:t>
      </w:r>
      <w:r w:rsidR="008405B1">
        <w:t xml:space="preserve"> </w:t>
      </w:r>
      <w:r>
        <w:t>комплектующей</w:t>
      </w:r>
      <w:r w:rsidR="008405B1">
        <w:t xml:space="preserve"> </w:t>
      </w:r>
      <w:r>
        <w:t>пропульсивными</w:t>
      </w:r>
      <w:r w:rsidR="008405B1">
        <w:t xml:space="preserve"> </w:t>
      </w:r>
      <w:r>
        <w:t>комплексами</w:t>
      </w:r>
      <w:r w:rsidR="008405B1">
        <w:t xml:space="preserve"> </w:t>
      </w:r>
      <w:r>
        <w:t>AZIPOD</w:t>
      </w:r>
      <w:r w:rsidR="008405B1">
        <w:t xml:space="preserve"> </w:t>
      </w:r>
      <w:r>
        <w:t>строящиеся</w:t>
      </w:r>
      <w:r w:rsidR="008405B1">
        <w:t xml:space="preserve"> </w:t>
      </w:r>
      <w:r>
        <w:t>на</w:t>
      </w:r>
      <w:r w:rsidR="008405B1">
        <w:t xml:space="preserve"> </w:t>
      </w:r>
      <w:r>
        <w:t>верфи</w:t>
      </w:r>
      <w:r w:rsidR="008405B1">
        <w:t xml:space="preserve"> </w:t>
      </w:r>
      <w:r>
        <w:t>Daewoo</w:t>
      </w:r>
      <w:r w:rsidR="008405B1">
        <w:t xml:space="preserve"> </w:t>
      </w:r>
      <w:r>
        <w:t>Shipbuilding</w:t>
      </w:r>
      <w:r w:rsidR="008405B1">
        <w:t xml:space="preserve"> </w:t>
      </w:r>
      <w:r>
        <w:t>&amp;</w:t>
      </w:r>
      <w:r w:rsidR="008405B1">
        <w:t xml:space="preserve"> </w:t>
      </w:r>
      <w:r>
        <w:t>Marine</w:t>
      </w:r>
      <w:r w:rsidR="008405B1">
        <w:t xml:space="preserve"> </w:t>
      </w:r>
      <w:r>
        <w:t>Engineering</w:t>
      </w:r>
      <w:r w:rsidR="008405B1">
        <w:t xml:space="preserve"> </w:t>
      </w:r>
      <w:r>
        <w:t>арктические</w:t>
      </w:r>
      <w:r w:rsidR="008405B1">
        <w:t xml:space="preserve"> </w:t>
      </w:r>
      <w:r>
        <w:t>газовозы.</w:t>
      </w:r>
      <w:r w:rsidR="008405B1">
        <w:t xml:space="preserve"> </w:t>
      </w:r>
      <w:r>
        <w:t>Всего</w:t>
      </w:r>
      <w:r w:rsidR="008405B1">
        <w:t xml:space="preserve"> </w:t>
      </w:r>
      <w:r>
        <w:t>изготовлено</w:t>
      </w:r>
      <w:r w:rsidR="008405B1">
        <w:t xml:space="preserve"> </w:t>
      </w:r>
      <w:r>
        <w:t>и</w:t>
      </w:r>
      <w:r w:rsidR="008405B1">
        <w:t xml:space="preserve"> </w:t>
      </w:r>
      <w:r>
        <w:t>поставлено</w:t>
      </w:r>
      <w:r w:rsidR="008405B1">
        <w:t xml:space="preserve"> </w:t>
      </w:r>
      <w:r>
        <w:t>заказчику</w:t>
      </w:r>
      <w:r w:rsidR="008405B1">
        <w:t xml:space="preserve"> </w:t>
      </w:r>
      <w:r>
        <w:t>45</w:t>
      </w:r>
      <w:r w:rsidR="008405B1">
        <w:t xml:space="preserve"> </w:t>
      </w:r>
      <w:r>
        <w:t>комплектов,</w:t>
      </w:r>
      <w:r w:rsidR="008405B1">
        <w:t xml:space="preserve"> </w:t>
      </w:r>
      <w:r>
        <w:t>состоящих</w:t>
      </w:r>
      <w:r w:rsidR="008405B1">
        <w:t xml:space="preserve"> </w:t>
      </w:r>
      <w:r>
        <w:t>из</w:t>
      </w:r>
      <w:r w:rsidR="008405B1">
        <w:t xml:space="preserve"> </w:t>
      </w:r>
      <w:r>
        <w:t>ступицы,</w:t>
      </w:r>
      <w:r w:rsidR="008405B1">
        <w:t xml:space="preserve"> </w:t>
      </w:r>
      <w:r>
        <w:t>обтекателя</w:t>
      </w:r>
      <w:r w:rsidR="008405B1">
        <w:t xml:space="preserve"> </w:t>
      </w:r>
      <w:r>
        <w:t>и</w:t>
      </w:r>
      <w:r w:rsidR="008405B1">
        <w:t xml:space="preserve"> </w:t>
      </w:r>
      <w:r>
        <w:t>лопастей</w:t>
      </w:r>
      <w:r w:rsidR="008405B1">
        <w:t xml:space="preserve"> </w:t>
      </w:r>
      <w:r>
        <w:t>гребного</w:t>
      </w:r>
      <w:r w:rsidR="008405B1">
        <w:t xml:space="preserve"> </w:t>
      </w:r>
      <w:r>
        <w:t>винта.</w:t>
      </w:r>
    </w:p>
    <w:p w14:paraId="3F7D9AD1" w14:textId="2A15A50C" w:rsidR="0021535E" w:rsidRDefault="008405B1" w:rsidP="009E1434">
      <w:pPr>
        <w:jc w:val="both"/>
      </w:pPr>
      <w:r>
        <w:t>«</w:t>
      </w:r>
      <w:r w:rsidR="00460495">
        <w:t>Всего</w:t>
      </w:r>
      <w:r>
        <w:t xml:space="preserve"> </w:t>
      </w:r>
      <w:r w:rsidR="00460495">
        <w:t>судов</w:t>
      </w:r>
      <w:r>
        <w:t xml:space="preserve"> </w:t>
      </w:r>
      <w:r w:rsidR="00460495">
        <w:t>15,</w:t>
      </w:r>
      <w:r>
        <w:t xml:space="preserve"> </w:t>
      </w:r>
      <w:r w:rsidR="00460495">
        <w:t>по</w:t>
      </w:r>
      <w:r>
        <w:t xml:space="preserve"> </w:t>
      </w:r>
      <w:r w:rsidR="00460495">
        <w:t>три</w:t>
      </w:r>
      <w:r>
        <w:t xml:space="preserve"> </w:t>
      </w:r>
      <w:r w:rsidR="00460495">
        <w:t>комплекта</w:t>
      </w:r>
      <w:r>
        <w:t xml:space="preserve"> </w:t>
      </w:r>
      <w:r w:rsidR="00460495">
        <w:t>винтов</w:t>
      </w:r>
      <w:r>
        <w:t xml:space="preserve"> </w:t>
      </w:r>
      <w:r w:rsidR="00460495">
        <w:t>на</w:t>
      </w:r>
      <w:r>
        <w:t xml:space="preserve"> </w:t>
      </w:r>
      <w:r w:rsidR="00460495">
        <w:t>каждое</w:t>
      </w:r>
      <w:r>
        <w:t xml:space="preserve"> </w:t>
      </w:r>
      <w:r w:rsidR="00460495">
        <w:t>судно:</w:t>
      </w:r>
      <w:r>
        <w:t xml:space="preserve"> </w:t>
      </w:r>
      <w:r w:rsidR="00460495">
        <w:t>два</w:t>
      </w:r>
      <w:r>
        <w:t xml:space="preserve"> </w:t>
      </w:r>
      <w:r w:rsidR="00460495">
        <w:t>рабочих,</w:t>
      </w:r>
      <w:r>
        <w:t xml:space="preserve"> </w:t>
      </w:r>
      <w:r w:rsidR="00460495">
        <w:t>которые</w:t>
      </w:r>
      <w:r>
        <w:t xml:space="preserve"> </w:t>
      </w:r>
      <w:r w:rsidR="00460495">
        <w:t>устанавливаются</w:t>
      </w:r>
      <w:r>
        <w:t xml:space="preserve"> </w:t>
      </w:r>
      <w:r w:rsidR="00460495">
        <w:t>сразу,</w:t>
      </w:r>
      <w:r>
        <w:t xml:space="preserve"> </w:t>
      </w:r>
      <w:r w:rsidR="00460495">
        <w:t>и</w:t>
      </w:r>
      <w:r>
        <w:t xml:space="preserve"> </w:t>
      </w:r>
      <w:r w:rsidR="00460495">
        <w:t>один</w:t>
      </w:r>
      <w:r>
        <w:t xml:space="preserve"> </w:t>
      </w:r>
      <w:r w:rsidR="00460495">
        <w:t>запасной.</w:t>
      </w:r>
      <w:r>
        <w:t xml:space="preserve"> </w:t>
      </w:r>
      <w:r w:rsidR="00460495">
        <w:t>По</w:t>
      </w:r>
      <w:r>
        <w:t xml:space="preserve"> </w:t>
      </w:r>
      <w:r w:rsidR="00460495">
        <w:t>этому</w:t>
      </w:r>
      <w:r>
        <w:t xml:space="preserve"> </w:t>
      </w:r>
      <w:r w:rsidR="00460495">
        <w:t>контракту</w:t>
      </w:r>
      <w:r>
        <w:t xml:space="preserve"> </w:t>
      </w:r>
      <w:r w:rsidR="00460495">
        <w:t>мы</w:t>
      </w:r>
      <w:r>
        <w:t xml:space="preserve"> </w:t>
      </w:r>
      <w:r w:rsidR="00460495">
        <w:t>работали</w:t>
      </w:r>
      <w:r>
        <w:t xml:space="preserve"> </w:t>
      </w:r>
      <w:r w:rsidR="00460495">
        <w:t>около</w:t>
      </w:r>
      <w:r>
        <w:t xml:space="preserve"> </w:t>
      </w:r>
      <w:r w:rsidR="00460495">
        <w:t>пяти</w:t>
      </w:r>
      <w:r>
        <w:t xml:space="preserve"> </w:t>
      </w:r>
      <w:r w:rsidR="00460495">
        <w:t>лет</w:t>
      </w:r>
      <w:r>
        <w:t xml:space="preserve"> </w:t>
      </w:r>
      <w:r w:rsidR="00460495">
        <w:t>в</w:t>
      </w:r>
      <w:r>
        <w:t xml:space="preserve"> </w:t>
      </w:r>
      <w:r w:rsidR="00460495">
        <w:t>том</w:t>
      </w:r>
      <w:r>
        <w:t xml:space="preserve"> </w:t>
      </w:r>
      <w:r w:rsidR="00460495">
        <w:t>графике,</w:t>
      </w:r>
      <w:r>
        <w:t xml:space="preserve"> </w:t>
      </w:r>
      <w:r w:rsidR="00460495">
        <w:t>который</w:t>
      </w:r>
      <w:r>
        <w:t xml:space="preserve"> </w:t>
      </w:r>
      <w:r w:rsidR="00460495">
        <w:t>для</w:t>
      </w:r>
      <w:r>
        <w:t xml:space="preserve"> </w:t>
      </w:r>
      <w:r w:rsidR="00460495">
        <w:t>нас</w:t>
      </w:r>
      <w:r>
        <w:t xml:space="preserve"> </w:t>
      </w:r>
      <w:r w:rsidR="00460495">
        <w:t>установил</w:t>
      </w:r>
      <w:r>
        <w:t xml:space="preserve"> </w:t>
      </w:r>
      <w:r w:rsidR="00460495">
        <w:t>заказчик</w:t>
      </w:r>
      <w:r>
        <w:t>»</w:t>
      </w:r>
      <w:r w:rsidR="00460495">
        <w:t>,</w:t>
      </w:r>
      <w:r>
        <w:t xml:space="preserve"> – </w:t>
      </w:r>
      <w:r w:rsidR="00460495">
        <w:t>пояснили</w:t>
      </w:r>
      <w:r>
        <w:t xml:space="preserve"> </w:t>
      </w:r>
      <w:r w:rsidR="00460495">
        <w:t>ТАСС</w:t>
      </w:r>
      <w:r>
        <w:t xml:space="preserve"> </w:t>
      </w:r>
      <w:r w:rsidR="00460495">
        <w:t>в</w:t>
      </w:r>
      <w:r>
        <w:t xml:space="preserve"> </w:t>
      </w:r>
      <w:r w:rsidR="00460495">
        <w:t>пресс-службе.</w:t>
      </w:r>
    </w:p>
    <w:p w14:paraId="50A921E3" w14:textId="3C98342D" w:rsidR="00460495" w:rsidRDefault="00460495" w:rsidP="009E1434">
      <w:pPr>
        <w:jc w:val="both"/>
      </w:pPr>
      <w:r>
        <w:t>Масса</w:t>
      </w:r>
      <w:r w:rsidR="008405B1">
        <w:t xml:space="preserve"> </w:t>
      </w:r>
      <w:r>
        <w:t>каждого</w:t>
      </w:r>
      <w:r w:rsidR="008405B1">
        <w:t xml:space="preserve"> </w:t>
      </w:r>
      <w:r>
        <w:t>из</w:t>
      </w:r>
      <w:r w:rsidR="008405B1">
        <w:t xml:space="preserve"> </w:t>
      </w:r>
      <w:r>
        <w:t>винтов</w:t>
      </w:r>
      <w:r w:rsidR="008405B1">
        <w:t xml:space="preserve"> </w:t>
      </w:r>
      <w:r>
        <w:t>составляет</w:t>
      </w:r>
      <w:r w:rsidR="008405B1">
        <w:t xml:space="preserve"> </w:t>
      </w:r>
      <w:r>
        <w:t>около</w:t>
      </w:r>
      <w:r w:rsidR="008405B1">
        <w:t xml:space="preserve"> </w:t>
      </w:r>
      <w:r>
        <w:t>40</w:t>
      </w:r>
      <w:r w:rsidR="008405B1">
        <w:t xml:space="preserve"> </w:t>
      </w:r>
      <w:r>
        <w:t>т,</w:t>
      </w:r>
      <w:r w:rsidR="008405B1">
        <w:t xml:space="preserve"> </w:t>
      </w:r>
      <w:r>
        <w:t>диаметр</w:t>
      </w:r>
      <w:r w:rsidR="008405B1">
        <w:t xml:space="preserve"> – </w:t>
      </w:r>
      <w:r>
        <w:t>почти</w:t>
      </w:r>
      <w:r w:rsidR="008405B1">
        <w:t xml:space="preserve"> </w:t>
      </w:r>
      <w:r>
        <w:t>6</w:t>
      </w:r>
      <w:r w:rsidR="008405B1">
        <w:t xml:space="preserve"> </w:t>
      </w:r>
      <w:r>
        <w:t>м.</w:t>
      </w:r>
      <w:r w:rsidR="008405B1">
        <w:t xml:space="preserve"> </w:t>
      </w:r>
      <w:r>
        <w:t>Винты</w:t>
      </w:r>
      <w:r w:rsidR="008405B1">
        <w:t xml:space="preserve"> </w:t>
      </w:r>
      <w:r>
        <w:t>изготовлены</w:t>
      </w:r>
      <w:r w:rsidR="008405B1">
        <w:t xml:space="preserve"> </w:t>
      </w:r>
      <w:r>
        <w:t>из</w:t>
      </w:r>
      <w:r w:rsidR="008405B1">
        <w:t xml:space="preserve"> </w:t>
      </w:r>
      <w:r>
        <w:t>нержавеющей</w:t>
      </w:r>
      <w:r w:rsidR="008405B1">
        <w:t xml:space="preserve"> </w:t>
      </w:r>
      <w:r>
        <w:t>стали</w:t>
      </w:r>
      <w:r w:rsidR="008405B1">
        <w:t xml:space="preserve"> </w:t>
      </w:r>
      <w:r>
        <w:t>и</w:t>
      </w:r>
      <w:r w:rsidR="008405B1">
        <w:t xml:space="preserve"> </w:t>
      </w:r>
      <w:r>
        <w:t>предназначены</w:t>
      </w:r>
      <w:r w:rsidR="008405B1">
        <w:t xml:space="preserve"> </w:t>
      </w:r>
      <w:r>
        <w:t>для</w:t>
      </w:r>
      <w:r w:rsidR="008405B1">
        <w:t xml:space="preserve"> </w:t>
      </w:r>
      <w:r>
        <w:t>эксплуатации</w:t>
      </w:r>
      <w:r w:rsidR="008405B1">
        <w:t xml:space="preserve"> </w:t>
      </w:r>
      <w:r>
        <w:t>на</w:t>
      </w:r>
      <w:r w:rsidR="008405B1">
        <w:t xml:space="preserve"> </w:t>
      </w:r>
      <w:r>
        <w:t>судах</w:t>
      </w:r>
      <w:r w:rsidR="008405B1">
        <w:t xml:space="preserve"> </w:t>
      </w:r>
      <w:r>
        <w:t>с</w:t>
      </w:r>
      <w:r w:rsidR="008405B1">
        <w:t xml:space="preserve"> </w:t>
      </w:r>
      <w:r>
        <w:t>ледовым</w:t>
      </w:r>
      <w:r w:rsidR="008405B1">
        <w:t xml:space="preserve"> </w:t>
      </w:r>
      <w:r>
        <w:t>классом</w:t>
      </w:r>
      <w:r w:rsidR="008405B1">
        <w:t xml:space="preserve"> </w:t>
      </w:r>
      <w:r>
        <w:t>Arc7.</w:t>
      </w:r>
    </w:p>
    <w:p w14:paraId="0385D2C4" w14:textId="77777777" w:rsidR="00342416" w:rsidRDefault="00C90DB2" w:rsidP="009E1434">
      <w:pPr>
        <w:jc w:val="both"/>
      </w:pPr>
      <w:hyperlink r:id="rId41" w:history="1">
        <w:r w:rsidR="00460495" w:rsidRPr="00A62761">
          <w:rPr>
            <w:rStyle w:val="a9"/>
          </w:rPr>
          <w:t>https://tass.ru/spb-news/6143656</w:t>
        </w:r>
      </w:hyperlink>
    </w:p>
    <w:p w14:paraId="3FF35FC0" w14:textId="7226F577" w:rsidR="009E1434" w:rsidRPr="0080346C" w:rsidRDefault="009E1434" w:rsidP="009E1434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47" w:name="_Toc1721186"/>
      <w:r w:rsidRPr="0080346C">
        <w:rPr>
          <w:rFonts w:ascii="Times New Roman" w:hAnsi="Times New Roman"/>
          <w:sz w:val="24"/>
          <w:szCs w:val="24"/>
        </w:rPr>
        <w:t>ИНТЕРФАКС;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80346C">
        <w:rPr>
          <w:rFonts w:ascii="Times New Roman" w:hAnsi="Times New Roman"/>
          <w:sz w:val="24"/>
          <w:szCs w:val="24"/>
        </w:rPr>
        <w:t>2019.02.21;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80346C">
        <w:rPr>
          <w:rFonts w:ascii="Times New Roman" w:hAnsi="Times New Roman"/>
          <w:sz w:val="24"/>
          <w:szCs w:val="24"/>
        </w:rPr>
        <w:t>СУДОВЛАДЕЛЕЦ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80346C">
        <w:rPr>
          <w:rFonts w:ascii="Times New Roman" w:hAnsi="Times New Roman"/>
          <w:sz w:val="24"/>
          <w:szCs w:val="24"/>
        </w:rPr>
        <w:t>ИЗ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80346C">
        <w:rPr>
          <w:rFonts w:ascii="Times New Roman" w:hAnsi="Times New Roman"/>
          <w:sz w:val="24"/>
          <w:szCs w:val="24"/>
        </w:rPr>
        <w:t>ФРГ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80346C">
        <w:rPr>
          <w:rFonts w:ascii="Times New Roman" w:hAnsi="Times New Roman"/>
          <w:sz w:val="24"/>
          <w:szCs w:val="24"/>
        </w:rPr>
        <w:t>ПЫТАЕТСЯ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80346C">
        <w:rPr>
          <w:rFonts w:ascii="Times New Roman" w:hAnsi="Times New Roman"/>
          <w:sz w:val="24"/>
          <w:szCs w:val="24"/>
        </w:rPr>
        <w:t>ОБЖАЛОВАТЬ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80346C">
        <w:rPr>
          <w:rFonts w:ascii="Times New Roman" w:hAnsi="Times New Roman"/>
          <w:sz w:val="24"/>
          <w:szCs w:val="24"/>
        </w:rPr>
        <w:t>В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80346C">
        <w:rPr>
          <w:rFonts w:ascii="Times New Roman" w:hAnsi="Times New Roman"/>
          <w:sz w:val="24"/>
          <w:szCs w:val="24"/>
        </w:rPr>
        <w:t>КС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80346C">
        <w:rPr>
          <w:rFonts w:ascii="Times New Roman" w:hAnsi="Times New Roman"/>
          <w:sz w:val="24"/>
          <w:szCs w:val="24"/>
        </w:rPr>
        <w:t>РФ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80346C">
        <w:rPr>
          <w:rFonts w:ascii="Times New Roman" w:hAnsi="Times New Roman"/>
          <w:sz w:val="24"/>
          <w:szCs w:val="24"/>
        </w:rPr>
        <w:t>ШТРАФ,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80346C">
        <w:rPr>
          <w:rFonts w:ascii="Times New Roman" w:hAnsi="Times New Roman"/>
          <w:sz w:val="24"/>
          <w:szCs w:val="24"/>
        </w:rPr>
        <w:t>ПОСТАВИВШИЙ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80346C">
        <w:rPr>
          <w:rFonts w:ascii="Times New Roman" w:hAnsi="Times New Roman"/>
          <w:sz w:val="24"/>
          <w:szCs w:val="24"/>
        </w:rPr>
        <w:t>КОМПАНИЮ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80346C">
        <w:rPr>
          <w:rFonts w:ascii="Times New Roman" w:hAnsi="Times New Roman"/>
          <w:sz w:val="24"/>
          <w:szCs w:val="24"/>
        </w:rPr>
        <w:t>НА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80346C">
        <w:rPr>
          <w:rFonts w:ascii="Times New Roman" w:hAnsi="Times New Roman"/>
          <w:sz w:val="24"/>
          <w:szCs w:val="24"/>
        </w:rPr>
        <w:t>ГРАНЬ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80346C">
        <w:rPr>
          <w:rFonts w:ascii="Times New Roman" w:hAnsi="Times New Roman"/>
          <w:sz w:val="24"/>
          <w:szCs w:val="24"/>
        </w:rPr>
        <w:t>БАНКРОТСТВА</w:t>
      </w:r>
      <w:bookmarkEnd w:id="47"/>
    </w:p>
    <w:p w14:paraId="76AD2B94" w14:textId="670E6C6E" w:rsidR="009E1434" w:rsidRDefault="009E1434" w:rsidP="009E1434">
      <w:pPr>
        <w:jc w:val="both"/>
      </w:pPr>
      <w:r>
        <w:t>Конституционный</w:t>
      </w:r>
      <w:r w:rsidR="008405B1">
        <w:t xml:space="preserve"> </w:t>
      </w:r>
      <w:r>
        <w:t>суд</w:t>
      </w:r>
      <w:r w:rsidR="008405B1">
        <w:t xml:space="preserve"> </w:t>
      </w:r>
      <w:r>
        <w:t>РФ</w:t>
      </w:r>
      <w:r w:rsidR="008405B1">
        <w:t xml:space="preserve"> </w:t>
      </w:r>
      <w:r>
        <w:t>принял</w:t>
      </w:r>
      <w:r w:rsidR="008405B1">
        <w:t xml:space="preserve"> </w:t>
      </w:r>
      <w:r>
        <w:t>к</w:t>
      </w:r>
      <w:r w:rsidR="008405B1">
        <w:t xml:space="preserve"> </w:t>
      </w:r>
      <w:r>
        <w:t>рассмотрению</w:t>
      </w:r>
      <w:r w:rsidR="008405B1">
        <w:t xml:space="preserve"> </w:t>
      </w:r>
      <w:r>
        <w:t>жалобу</w:t>
      </w:r>
      <w:r w:rsidR="008405B1">
        <w:t xml:space="preserve"> </w:t>
      </w:r>
      <w:r>
        <w:t>немецкой</w:t>
      </w:r>
      <w:r w:rsidR="008405B1">
        <w:t xml:space="preserve"> </w:t>
      </w:r>
      <w:r>
        <w:t>компании</w:t>
      </w:r>
      <w:r w:rsidR="008405B1">
        <w:t xml:space="preserve"> </w:t>
      </w:r>
      <w:r>
        <w:t>Conti,</w:t>
      </w:r>
      <w:r w:rsidR="008405B1">
        <w:t xml:space="preserve"> </w:t>
      </w:r>
      <w:r>
        <w:t>оштрафованной</w:t>
      </w:r>
      <w:r w:rsidR="008405B1">
        <w:t xml:space="preserve"> </w:t>
      </w:r>
      <w:r>
        <w:t>в</w:t>
      </w:r>
      <w:r w:rsidR="008405B1">
        <w:t xml:space="preserve"> </w:t>
      </w:r>
      <w:r>
        <w:t>России</w:t>
      </w:r>
      <w:r w:rsidR="008405B1">
        <w:t xml:space="preserve"> </w:t>
      </w:r>
      <w:r>
        <w:t>почти</w:t>
      </w:r>
      <w:r w:rsidR="008405B1">
        <w:t xml:space="preserve"> </w:t>
      </w:r>
      <w:r>
        <w:t>на</w:t>
      </w:r>
      <w:r w:rsidR="008405B1">
        <w:t xml:space="preserve"> </w:t>
      </w:r>
      <w:r>
        <w:t>1</w:t>
      </w:r>
      <w:r w:rsidR="008405B1">
        <w:t xml:space="preserve"> </w:t>
      </w:r>
      <w:r>
        <w:t>млрд</w:t>
      </w:r>
      <w:r w:rsidR="008405B1">
        <w:t xml:space="preserve"> </w:t>
      </w:r>
      <w:r>
        <w:t>рублей</w:t>
      </w:r>
      <w:r w:rsidR="008405B1">
        <w:t xml:space="preserve"> </w:t>
      </w:r>
      <w:r>
        <w:t>за</w:t>
      </w:r>
      <w:r w:rsidR="008405B1">
        <w:t xml:space="preserve"> </w:t>
      </w:r>
      <w:r>
        <w:t>попытку</w:t>
      </w:r>
      <w:r w:rsidR="008405B1">
        <w:t xml:space="preserve"> </w:t>
      </w:r>
      <w:r>
        <w:t>ее</w:t>
      </w:r>
      <w:r w:rsidR="008405B1">
        <w:t xml:space="preserve"> </w:t>
      </w:r>
      <w:r>
        <w:t>танкера</w:t>
      </w:r>
      <w:r w:rsidR="008405B1">
        <w:t xml:space="preserve"> </w:t>
      </w:r>
      <w:r>
        <w:t>уйти</w:t>
      </w:r>
      <w:r w:rsidR="008405B1">
        <w:t xml:space="preserve"> </w:t>
      </w:r>
      <w:r>
        <w:t>из</w:t>
      </w:r>
      <w:r w:rsidR="008405B1">
        <w:t xml:space="preserve"> </w:t>
      </w:r>
      <w:r>
        <w:t>порта</w:t>
      </w:r>
      <w:r w:rsidR="008405B1">
        <w:t xml:space="preserve"> </w:t>
      </w:r>
      <w:r>
        <w:t>Усть-Луга</w:t>
      </w:r>
      <w:r w:rsidR="008405B1">
        <w:t xml:space="preserve"> </w:t>
      </w:r>
      <w:r>
        <w:t>без</w:t>
      </w:r>
      <w:r w:rsidR="008405B1">
        <w:t xml:space="preserve"> </w:t>
      </w:r>
      <w:r>
        <w:t>разрешения</w:t>
      </w:r>
      <w:r w:rsidR="008405B1">
        <w:t xml:space="preserve"> </w:t>
      </w:r>
      <w:r>
        <w:t>таможни,</w:t>
      </w:r>
      <w:r w:rsidR="008405B1">
        <w:t xml:space="preserve"> </w:t>
      </w:r>
      <w:r>
        <w:t>следует</w:t>
      </w:r>
      <w:r w:rsidR="008405B1">
        <w:t xml:space="preserve"> </w:t>
      </w:r>
      <w:r>
        <w:t>из</w:t>
      </w:r>
      <w:r w:rsidR="008405B1">
        <w:t xml:space="preserve"> </w:t>
      </w:r>
      <w:r>
        <w:t>картотеки</w:t>
      </w:r>
      <w:r w:rsidR="008405B1">
        <w:t xml:space="preserve"> </w:t>
      </w:r>
      <w:r>
        <w:t>суда.</w:t>
      </w:r>
      <w:r w:rsidR="008405B1">
        <w:t xml:space="preserve"> </w:t>
      </w:r>
      <w:r>
        <w:t>Корабль</w:t>
      </w:r>
      <w:r w:rsidR="008405B1">
        <w:t xml:space="preserve"> </w:t>
      </w:r>
      <w:r>
        <w:t>сразу</w:t>
      </w:r>
      <w:r w:rsidR="008405B1">
        <w:t xml:space="preserve"> </w:t>
      </w:r>
      <w:r>
        <w:t>вернулся,</w:t>
      </w:r>
      <w:r w:rsidR="008405B1">
        <w:t xml:space="preserve"> </w:t>
      </w:r>
      <w:r>
        <w:t>нарушение</w:t>
      </w:r>
      <w:r w:rsidR="008405B1">
        <w:t xml:space="preserve"> </w:t>
      </w:r>
      <w:r>
        <w:t>было</w:t>
      </w:r>
      <w:r w:rsidR="008405B1">
        <w:t xml:space="preserve"> </w:t>
      </w:r>
      <w:r>
        <w:t>мелким,</w:t>
      </w:r>
      <w:r w:rsidR="008405B1">
        <w:t xml:space="preserve"> </w:t>
      </w:r>
      <w:r>
        <w:t>а</w:t>
      </w:r>
      <w:r w:rsidR="008405B1">
        <w:t xml:space="preserve"> </w:t>
      </w:r>
      <w:r>
        <w:t>наказание</w:t>
      </w:r>
      <w:r w:rsidR="008405B1">
        <w:t xml:space="preserve"> </w:t>
      </w:r>
      <w:r>
        <w:t>оказалось</w:t>
      </w:r>
      <w:r w:rsidR="008405B1">
        <w:t xml:space="preserve"> «</w:t>
      </w:r>
      <w:r>
        <w:t>катастрофически</w:t>
      </w:r>
      <w:r w:rsidR="008405B1">
        <w:t xml:space="preserve"> </w:t>
      </w:r>
      <w:r>
        <w:t>значительным</w:t>
      </w:r>
      <w:r w:rsidR="008405B1">
        <w:t xml:space="preserve">» </w:t>
      </w:r>
      <w:r>
        <w:t>и</w:t>
      </w:r>
      <w:r w:rsidR="008405B1">
        <w:t xml:space="preserve"> </w:t>
      </w:r>
      <w:r>
        <w:t>ведет</w:t>
      </w:r>
      <w:r w:rsidR="008405B1">
        <w:t xml:space="preserve"> </w:t>
      </w:r>
      <w:r>
        <w:t>к</w:t>
      </w:r>
      <w:r w:rsidR="008405B1">
        <w:t xml:space="preserve"> </w:t>
      </w:r>
      <w:r>
        <w:t>краху</w:t>
      </w:r>
      <w:r w:rsidR="008405B1">
        <w:t xml:space="preserve"> </w:t>
      </w:r>
      <w:r>
        <w:t>компании,</w:t>
      </w:r>
      <w:r w:rsidR="008405B1">
        <w:t xml:space="preserve"> </w:t>
      </w:r>
      <w:r>
        <w:t>говорится</w:t>
      </w:r>
      <w:r w:rsidR="008405B1">
        <w:t xml:space="preserve"> </w:t>
      </w:r>
      <w:r>
        <w:t>в</w:t>
      </w:r>
      <w:r w:rsidR="008405B1">
        <w:t xml:space="preserve"> </w:t>
      </w:r>
      <w:r>
        <w:t>жалобе.</w:t>
      </w:r>
    </w:p>
    <w:p w14:paraId="6C6DBD01" w14:textId="3559C882" w:rsidR="009E1434" w:rsidRDefault="009E1434" w:rsidP="009E1434">
      <w:pPr>
        <w:jc w:val="both"/>
      </w:pPr>
      <w:r>
        <w:t>Причиной</w:t>
      </w:r>
      <w:r w:rsidR="008405B1">
        <w:t xml:space="preserve"> </w:t>
      </w:r>
      <w:r>
        <w:t>обращения</w:t>
      </w:r>
      <w:r w:rsidR="008405B1">
        <w:t xml:space="preserve"> </w:t>
      </w:r>
      <w:r>
        <w:t>стали</w:t>
      </w:r>
      <w:r w:rsidR="008405B1">
        <w:t xml:space="preserve"> </w:t>
      </w:r>
      <w:r>
        <w:t>события</w:t>
      </w:r>
      <w:r w:rsidR="008405B1">
        <w:t xml:space="preserve"> </w:t>
      </w:r>
      <w:r>
        <w:t>пятилетней</w:t>
      </w:r>
      <w:r w:rsidR="008405B1">
        <w:t xml:space="preserve"> </w:t>
      </w:r>
      <w:r>
        <w:t>давности,</w:t>
      </w:r>
      <w:r w:rsidR="008405B1">
        <w:t xml:space="preserve"> </w:t>
      </w:r>
      <w:r>
        <w:t>когда</w:t>
      </w:r>
      <w:r w:rsidR="008405B1">
        <w:t xml:space="preserve"> </w:t>
      </w:r>
      <w:r>
        <w:t>танкер</w:t>
      </w:r>
      <w:r w:rsidR="008405B1">
        <w:t xml:space="preserve"> </w:t>
      </w:r>
      <w:r>
        <w:t>Conti</w:t>
      </w:r>
      <w:r w:rsidR="008405B1">
        <w:t xml:space="preserve"> </w:t>
      </w:r>
      <w:r>
        <w:t>Agulhas,</w:t>
      </w:r>
      <w:r w:rsidR="008405B1">
        <w:t xml:space="preserve"> </w:t>
      </w:r>
      <w:r>
        <w:t>зафрахтованный</w:t>
      </w:r>
      <w:r w:rsidR="008405B1">
        <w:t xml:space="preserve"> </w:t>
      </w:r>
      <w:r>
        <w:t>международным</w:t>
      </w:r>
      <w:r w:rsidR="008405B1">
        <w:t xml:space="preserve"> </w:t>
      </w:r>
      <w:r>
        <w:t>трейдером</w:t>
      </w:r>
      <w:r w:rsidR="008405B1">
        <w:t xml:space="preserve"> «</w:t>
      </w:r>
      <w:r>
        <w:t>ЛУКОЙЛа</w:t>
      </w:r>
      <w:r w:rsidR="008405B1">
        <w:t xml:space="preserve">» </w:t>
      </w:r>
      <w:r>
        <w:t>(MOEX:</w:t>
      </w:r>
      <w:r w:rsidR="008405B1">
        <w:t xml:space="preserve"> </w:t>
      </w:r>
      <w:r>
        <w:t>LKOH)</w:t>
      </w:r>
      <w:r w:rsidR="008405B1">
        <w:t xml:space="preserve"> – </w:t>
      </w:r>
      <w:r>
        <w:t>Litasco</w:t>
      </w:r>
      <w:r w:rsidR="008405B1">
        <w:t xml:space="preserve"> </w:t>
      </w:r>
      <w:r>
        <w:t>SA</w:t>
      </w:r>
      <w:r w:rsidR="008405B1">
        <w:t xml:space="preserve"> – </w:t>
      </w:r>
      <w:r>
        <w:t>отправлялся</w:t>
      </w:r>
      <w:r w:rsidR="008405B1">
        <w:t xml:space="preserve"> </w:t>
      </w:r>
      <w:r>
        <w:t>из</w:t>
      </w:r>
      <w:r w:rsidR="008405B1">
        <w:t xml:space="preserve"> </w:t>
      </w:r>
      <w:r>
        <w:t>порта</w:t>
      </w:r>
      <w:r w:rsidR="008405B1">
        <w:t xml:space="preserve"> </w:t>
      </w:r>
      <w:r>
        <w:t>Усть-Луга</w:t>
      </w:r>
      <w:r w:rsidR="008405B1">
        <w:t xml:space="preserve"> </w:t>
      </w:r>
      <w:r>
        <w:t>с</w:t>
      </w:r>
      <w:r w:rsidR="008405B1">
        <w:t xml:space="preserve"> </w:t>
      </w:r>
      <w:r>
        <w:t>30</w:t>
      </w:r>
      <w:r w:rsidR="008405B1">
        <w:t xml:space="preserve"> </w:t>
      </w:r>
      <w:r>
        <w:t>тыс.</w:t>
      </w:r>
      <w:r w:rsidR="008405B1">
        <w:t xml:space="preserve"> </w:t>
      </w:r>
      <w:r>
        <w:t>тонн</w:t>
      </w:r>
      <w:r w:rsidR="008405B1">
        <w:t xml:space="preserve"> </w:t>
      </w:r>
      <w:r>
        <w:t>нефтепродуктов,</w:t>
      </w:r>
      <w:r w:rsidR="008405B1">
        <w:t xml:space="preserve"> </w:t>
      </w:r>
      <w:r>
        <w:t>отгруженных</w:t>
      </w:r>
      <w:r w:rsidR="008405B1">
        <w:t xml:space="preserve"> </w:t>
      </w:r>
      <w:r>
        <w:t>ООО</w:t>
      </w:r>
      <w:r w:rsidR="008405B1">
        <w:t xml:space="preserve"> «</w:t>
      </w:r>
      <w:r>
        <w:t>ЛУКОЙЛ-Пермнефтеоргсинтез</w:t>
      </w:r>
      <w:r w:rsidR="008405B1">
        <w:t>»</w:t>
      </w:r>
      <w:r>
        <w:t>,</w:t>
      </w:r>
      <w:r w:rsidR="008405B1">
        <w:t xml:space="preserve"> </w:t>
      </w:r>
      <w:r>
        <w:t>ОАО</w:t>
      </w:r>
      <w:r w:rsidR="008405B1">
        <w:t xml:space="preserve"> «</w:t>
      </w:r>
      <w:r>
        <w:t>СИБУР</w:t>
      </w:r>
      <w:r w:rsidR="008405B1">
        <w:t xml:space="preserve"> </w:t>
      </w:r>
      <w:r>
        <w:t>Холдинг</w:t>
      </w:r>
      <w:r w:rsidR="008405B1">
        <w:t>»</w:t>
      </w:r>
      <w:r>
        <w:t>,</w:t>
      </w:r>
      <w:r w:rsidR="008405B1">
        <w:t xml:space="preserve"> </w:t>
      </w:r>
      <w:r>
        <w:t>ЗАО</w:t>
      </w:r>
      <w:r w:rsidR="008405B1">
        <w:t xml:space="preserve"> «</w:t>
      </w:r>
      <w:r>
        <w:t>Антипинский</w:t>
      </w:r>
      <w:r w:rsidR="008405B1">
        <w:t xml:space="preserve"> </w:t>
      </w:r>
      <w:r>
        <w:t>НПЗ</w:t>
      </w:r>
      <w:r w:rsidR="008405B1">
        <w:t xml:space="preserve">» </w:t>
      </w:r>
      <w:r>
        <w:t>и</w:t>
      </w:r>
      <w:r w:rsidR="008405B1">
        <w:t xml:space="preserve"> </w:t>
      </w:r>
      <w:r>
        <w:t>ОАО</w:t>
      </w:r>
      <w:r w:rsidR="008405B1">
        <w:t xml:space="preserve"> «</w:t>
      </w:r>
      <w:r>
        <w:t>Газпром</w:t>
      </w:r>
      <w:r w:rsidR="008405B1">
        <w:t xml:space="preserve"> </w:t>
      </w:r>
      <w:r>
        <w:t>нефтехим</w:t>
      </w:r>
      <w:r w:rsidR="008405B1">
        <w:t xml:space="preserve"> </w:t>
      </w:r>
      <w:r>
        <w:t>Салават</w:t>
      </w:r>
      <w:r w:rsidR="008405B1">
        <w:t>»</w:t>
      </w:r>
      <w:r>
        <w:t>.</w:t>
      </w:r>
      <w:r w:rsidR="008405B1">
        <w:t xml:space="preserve"> </w:t>
      </w:r>
      <w:r>
        <w:t>Сотрудник</w:t>
      </w:r>
      <w:r w:rsidR="008405B1">
        <w:t xml:space="preserve"> </w:t>
      </w:r>
      <w:r>
        <w:t>судового</w:t>
      </w:r>
      <w:r w:rsidR="008405B1">
        <w:t xml:space="preserve"> </w:t>
      </w:r>
      <w:r>
        <w:t>агента</w:t>
      </w:r>
      <w:r w:rsidR="008405B1">
        <w:t xml:space="preserve"> – </w:t>
      </w:r>
      <w:r>
        <w:t>ЗАО</w:t>
      </w:r>
      <w:r w:rsidR="008405B1">
        <w:t xml:space="preserve"> «</w:t>
      </w:r>
      <w:r>
        <w:t>Инфотек</w:t>
      </w:r>
      <w:r w:rsidR="008405B1">
        <w:t xml:space="preserve"> </w:t>
      </w:r>
      <w:r>
        <w:t>Балтика</w:t>
      </w:r>
      <w:r w:rsidR="008405B1">
        <w:t>»</w:t>
      </w:r>
      <w:r>
        <w:t>,</w:t>
      </w:r>
      <w:r w:rsidR="008405B1">
        <w:t xml:space="preserve"> </w:t>
      </w:r>
      <w:r>
        <w:t>которое</w:t>
      </w:r>
      <w:r w:rsidR="008405B1">
        <w:t xml:space="preserve"> </w:t>
      </w:r>
      <w:r>
        <w:t>занималось</w:t>
      </w:r>
      <w:r w:rsidR="008405B1">
        <w:t xml:space="preserve"> </w:t>
      </w:r>
      <w:r>
        <w:t>оформлением</w:t>
      </w:r>
      <w:r w:rsidR="008405B1">
        <w:t xml:space="preserve"> </w:t>
      </w:r>
      <w:r>
        <w:t>документов</w:t>
      </w:r>
      <w:r w:rsidR="008405B1">
        <w:t xml:space="preserve"> </w:t>
      </w:r>
      <w:r>
        <w:t>в</w:t>
      </w:r>
      <w:r w:rsidR="008405B1">
        <w:t xml:space="preserve"> </w:t>
      </w:r>
      <w:r>
        <w:t>Усть-Луге,</w:t>
      </w:r>
      <w:r w:rsidR="008405B1">
        <w:t xml:space="preserve"> </w:t>
      </w:r>
      <w:r>
        <w:t>2</w:t>
      </w:r>
      <w:r w:rsidR="008405B1">
        <w:t xml:space="preserve"> </w:t>
      </w:r>
      <w:r>
        <w:t>апреля</w:t>
      </w:r>
      <w:r w:rsidR="008405B1">
        <w:t xml:space="preserve"> </w:t>
      </w:r>
      <w:r>
        <w:t>2014</w:t>
      </w:r>
      <w:r w:rsidR="008405B1">
        <w:t xml:space="preserve"> </w:t>
      </w:r>
      <w:r>
        <w:t>года</w:t>
      </w:r>
      <w:r w:rsidR="008405B1">
        <w:t xml:space="preserve"> </w:t>
      </w:r>
      <w:r>
        <w:t>передал</w:t>
      </w:r>
      <w:r w:rsidR="008405B1">
        <w:t xml:space="preserve"> </w:t>
      </w:r>
      <w:r>
        <w:t>капитану</w:t>
      </w:r>
      <w:r w:rsidR="008405B1">
        <w:t xml:space="preserve"> </w:t>
      </w:r>
      <w:r>
        <w:t>танкера</w:t>
      </w:r>
      <w:r w:rsidR="008405B1">
        <w:t xml:space="preserve"> </w:t>
      </w:r>
      <w:r>
        <w:t>разрешение</w:t>
      </w:r>
      <w:r w:rsidR="008405B1">
        <w:t xml:space="preserve"> </w:t>
      </w:r>
      <w:r>
        <w:t>от</w:t>
      </w:r>
      <w:r w:rsidR="008405B1">
        <w:t xml:space="preserve"> </w:t>
      </w:r>
      <w:r>
        <w:t>портнадзора</w:t>
      </w:r>
      <w:r w:rsidR="008405B1">
        <w:t xml:space="preserve"> </w:t>
      </w:r>
      <w:r>
        <w:t>на</w:t>
      </w:r>
      <w:r w:rsidR="008405B1">
        <w:t xml:space="preserve"> </w:t>
      </w:r>
      <w:r>
        <w:t>отход</w:t>
      </w:r>
      <w:r w:rsidR="008405B1">
        <w:t xml:space="preserve"> </w:t>
      </w:r>
      <w:r>
        <w:t>судна.</w:t>
      </w:r>
      <w:r w:rsidR="008405B1">
        <w:t xml:space="preserve"> </w:t>
      </w:r>
      <w:r>
        <w:t>Однако</w:t>
      </w:r>
      <w:r w:rsidR="008405B1">
        <w:t xml:space="preserve"> </w:t>
      </w:r>
      <w:r>
        <w:t>позднее</w:t>
      </w:r>
      <w:r w:rsidR="008405B1">
        <w:t xml:space="preserve"> </w:t>
      </w:r>
      <w:r>
        <w:t>оказалось,</w:t>
      </w:r>
      <w:r w:rsidR="008405B1">
        <w:t xml:space="preserve"> </w:t>
      </w:r>
      <w:r>
        <w:t>что</w:t>
      </w:r>
      <w:r w:rsidR="008405B1">
        <w:t xml:space="preserve"> </w:t>
      </w:r>
      <w:r>
        <w:t>от</w:t>
      </w:r>
      <w:r w:rsidR="008405B1">
        <w:t xml:space="preserve"> </w:t>
      </w:r>
      <w:r>
        <w:t>Центральной</w:t>
      </w:r>
      <w:r w:rsidR="008405B1">
        <w:t xml:space="preserve"> </w:t>
      </w:r>
      <w:r>
        <w:t>энергетической</w:t>
      </w:r>
      <w:r w:rsidR="008405B1">
        <w:t xml:space="preserve"> </w:t>
      </w:r>
      <w:r>
        <w:t>таможни</w:t>
      </w:r>
      <w:r w:rsidR="008405B1">
        <w:t xml:space="preserve"> </w:t>
      </w:r>
      <w:r>
        <w:t>(ЦЭТ)</w:t>
      </w:r>
      <w:r w:rsidR="008405B1">
        <w:t xml:space="preserve"> </w:t>
      </w:r>
      <w:r>
        <w:t>разрешения</w:t>
      </w:r>
      <w:r w:rsidR="008405B1">
        <w:t xml:space="preserve"> </w:t>
      </w:r>
      <w:r>
        <w:t>не</w:t>
      </w:r>
      <w:r w:rsidR="008405B1">
        <w:t xml:space="preserve"> </w:t>
      </w:r>
      <w:r>
        <w:t>было,</w:t>
      </w:r>
      <w:r w:rsidR="008405B1">
        <w:t xml:space="preserve"> </w:t>
      </w:r>
      <w:r>
        <w:t>и</w:t>
      </w:r>
      <w:r w:rsidR="008405B1">
        <w:t xml:space="preserve"> </w:t>
      </w:r>
      <w:r>
        <w:t>по</w:t>
      </w:r>
      <w:r w:rsidR="008405B1">
        <w:t xml:space="preserve"> </w:t>
      </w:r>
      <w:r>
        <w:t>ее</w:t>
      </w:r>
      <w:r w:rsidR="008405B1">
        <w:t xml:space="preserve"> </w:t>
      </w:r>
      <w:r>
        <w:t>требованию</w:t>
      </w:r>
      <w:r w:rsidR="008405B1">
        <w:t xml:space="preserve"> </w:t>
      </w:r>
      <w:r>
        <w:t>танкер,</w:t>
      </w:r>
      <w:r w:rsidR="008405B1">
        <w:t xml:space="preserve"> </w:t>
      </w:r>
      <w:r>
        <w:t>не</w:t>
      </w:r>
      <w:r w:rsidR="008405B1">
        <w:t xml:space="preserve"> </w:t>
      </w:r>
      <w:r>
        <w:t>пересекая</w:t>
      </w:r>
      <w:r w:rsidR="008405B1">
        <w:t xml:space="preserve"> </w:t>
      </w:r>
      <w:r>
        <w:t>российскую</w:t>
      </w:r>
      <w:r w:rsidR="008405B1">
        <w:t xml:space="preserve"> </w:t>
      </w:r>
      <w:r>
        <w:t>границу,</w:t>
      </w:r>
      <w:r w:rsidR="008405B1">
        <w:t xml:space="preserve"> </w:t>
      </w:r>
      <w:r>
        <w:t>через</w:t>
      </w:r>
      <w:r w:rsidR="008405B1">
        <w:t xml:space="preserve"> </w:t>
      </w:r>
      <w:r>
        <w:t>три</w:t>
      </w:r>
      <w:r w:rsidR="008405B1">
        <w:t xml:space="preserve"> </w:t>
      </w:r>
      <w:r>
        <w:t>часа</w:t>
      </w:r>
      <w:r w:rsidR="008405B1">
        <w:t xml:space="preserve"> </w:t>
      </w:r>
      <w:r>
        <w:t>вернулся</w:t>
      </w:r>
      <w:r w:rsidR="008405B1">
        <w:t xml:space="preserve"> </w:t>
      </w:r>
      <w:r>
        <w:t>в</w:t>
      </w:r>
      <w:r w:rsidR="008405B1">
        <w:t xml:space="preserve"> </w:t>
      </w:r>
      <w:r>
        <w:t>Усть-Лугу.</w:t>
      </w:r>
    </w:p>
    <w:p w14:paraId="48F8D376" w14:textId="5B52E729" w:rsidR="009E1434" w:rsidRDefault="009E1434" w:rsidP="009E1434">
      <w:pPr>
        <w:jc w:val="both"/>
      </w:pPr>
      <w:r>
        <w:t>В</w:t>
      </w:r>
      <w:r w:rsidR="008405B1">
        <w:t xml:space="preserve"> </w:t>
      </w:r>
      <w:r>
        <w:t>июле</w:t>
      </w:r>
      <w:r w:rsidR="008405B1">
        <w:t xml:space="preserve"> </w:t>
      </w:r>
      <w:r>
        <w:t>2015</w:t>
      </w:r>
      <w:r w:rsidR="008405B1">
        <w:t xml:space="preserve"> </w:t>
      </w:r>
      <w:r>
        <w:t>года</w:t>
      </w:r>
      <w:r w:rsidR="008405B1">
        <w:t xml:space="preserve"> </w:t>
      </w:r>
      <w:r>
        <w:t>ЦЭТ</w:t>
      </w:r>
      <w:r w:rsidR="008405B1">
        <w:t xml:space="preserve"> </w:t>
      </w:r>
      <w:r>
        <w:t>оштрафовала</w:t>
      </w:r>
      <w:r w:rsidR="008405B1">
        <w:t xml:space="preserve"> </w:t>
      </w:r>
      <w:r>
        <w:t>Conti</w:t>
      </w:r>
      <w:r w:rsidR="008405B1">
        <w:t xml:space="preserve"> </w:t>
      </w:r>
      <w:r>
        <w:t>145.</w:t>
      </w:r>
      <w:r w:rsidR="008405B1">
        <w:t xml:space="preserve"> </w:t>
      </w:r>
      <w:r>
        <w:t>Schifffahrts-GmbH</w:t>
      </w:r>
      <w:r w:rsidR="008405B1">
        <w:t xml:space="preserve"> </w:t>
      </w:r>
      <w:r>
        <w:t>&amp;</w:t>
      </w:r>
      <w:r w:rsidR="008405B1">
        <w:t xml:space="preserve"> </w:t>
      </w:r>
      <w:r>
        <w:t>Co</w:t>
      </w:r>
      <w:r w:rsidR="008405B1">
        <w:t xml:space="preserve"> </w:t>
      </w:r>
      <w:r>
        <w:t>KG</w:t>
      </w:r>
      <w:r w:rsidR="008405B1">
        <w:t xml:space="preserve"> </w:t>
      </w:r>
      <w:r>
        <w:t>MT</w:t>
      </w:r>
      <w:r w:rsidR="008405B1">
        <w:t xml:space="preserve"> «</w:t>
      </w:r>
      <w:r>
        <w:t>Conti</w:t>
      </w:r>
      <w:r w:rsidR="008405B1">
        <w:t xml:space="preserve"> </w:t>
      </w:r>
      <w:r>
        <w:t>Agulhas</w:t>
      </w:r>
      <w:r w:rsidR="008405B1">
        <w:t xml:space="preserve">» </w:t>
      </w:r>
      <w:r>
        <w:t>(это</w:t>
      </w:r>
      <w:r w:rsidR="008405B1">
        <w:t xml:space="preserve"> </w:t>
      </w:r>
      <w:r>
        <w:t>полное</w:t>
      </w:r>
      <w:r w:rsidR="008405B1">
        <w:t xml:space="preserve"> </w:t>
      </w:r>
      <w:r>
        <w:t>название</w:t>
      </w:r>
      <w:r w:rsidR="008405B1">
        <w:t xml:space="preserve"> </w:t>
      </w:r>
      <w:r>
        <w:t>компании-судовладельца</w:t>
      </w:r>
      <w:r w:rsidR="008405B1">
        <w:t xml:space="preserve"> – </w:t>
      </w:r>
      <w:r>
        <w:t>ИФ)</w:t>
      </w:r>
      <w:r w:rsidR="008405B1">
        <w:t xml:space="preserve"> </w:t>
      </w:r>
      <w:r>
        <w:t>на</w:t>
      </w:r>
      <w:r w:rsidR="008405B1">
        <w:t xml:space="preserve"> </w:t>
      </w:r>
      <w:r>
        <w:t>914</w:t>
      </w:r>
      <w:r w:rsidR="008405B1">
        <w:t xml:space="preserve"> </w:t>
      </w:r>
      <w:r>
        <w:t>млн</w:t>
      </w:r>
      <w:r w:rsidR="008405B1">
        <w:t xml:space="preserve"> </w:t>
      </w:r>
      <w:r>
        <w:t>рублей</w:t>
      </w:r>
      <w:r w:rsidR="008405B1">
        <w:t xml:space="preserve"> </w:t>
      </w:r>
      <w:r>
        <w:t>за</w:t>
      </w:r>
      <w:r w:rsidR="008405B1">
        <w:t xml:space="preserve"> </w:t>
      </w:r>
      <w:r>
        <w:t>попытку</w:t>
      </w:r>
      <w:r w:rsidR="008405B1">
        <w:t xml:space="preserve"> </w:t>
      </w:r>
      <w:r>
        <w:t>судна</w:t>
      </w:r>
      <w:r w:rsidR="008405B1">
        <w:t xml:space="preserve"> </w:t>
      </w:r>
      <w:r>
        <w:t>покинуть</w:t>
      </w:r>
      <w:r w:rsidR="008405B1">
        <w:t xml:space="preserve"> </w:t>
      </w:r>
      <w:r>
        <w:t>территорию</w:t>
      </w:r>
      <w:r w:rsidR="008405B1">
        <w:t xml:space="preserve"> </w:t>
      </w:r>
      <w:r>
        <w:t>Таможенного</w:t>
      </w:r>
      <w:r w:rsidR="008405B1">
        <w:t xml:space="preserve"> </w:t>
      </w:r>
      <w:r>
        <w:t>союза</w:t>
      </w:r>
      <w:r w:rsidR="008405B1">
        <w:t xml:space="preserve"> </w:t>
      </w:r>
      <w:r>
        <w:t>без</w:t>
      </w:r>
      <w:r w:rsidR="008405B1">
        <w:t xml:space="preserve"> </w:t>
      </w:r>
      <w:r>
        <w:t>разрешения</w:t>
      </w:r>
      <w:r w:rsidR="008405B1">
        <w:t xml:space="preserve"> </w:t>
      </w:r>
      <w:r>
        <w:t>таможни</w:t>
      </w:r>
      <w:r w:rsidR="008405B1">
        <w:t xml:space="preserve"> </w:t>
      </w:r>
      <w:r>
        <w:t>(часть</w:t>
      </w:r>
      <w:r w:rsidR="008405B1">
        <w:t xml:space="preserve"> </w:t>
      </w:r>
      <w:r>
        <w:t>1</w:t>
      </w:r>
      <w:r w:rsidR="008405B1">
        <w:t xml:space="preserve"> </w:t>
      </w:r>
      <w:r>
        <w:t>статьи</w:t>
      </w:r>
      <w:r w:rsidR="008405B1">
        <w:t xml:space="preserve"> </w:t>
      </w:r>
      <w:r>
        <w:t>16.1</w:t>
      </w:r>
      <w:r w:rsidR="008405B1">
        <w:t xml:space="preserve"> </w:t>
      </w:r>
      <w:r>
        <w:t>КоАП</w:t>
      </w:r>
      <w:r w:rsidR="008405B1">
        <w:t xml:space="preserve"> </w:t>
      </w:r>
      <w:r>
        <w:t>РФ).</w:t>
      </w:r>
      <w:r w:rsidR="008405B1">
        <w:t xml:space="preserve"> </w:t>
      </w:r>
      <w:r>
        <w:t>Несмотря</w:t>
      </w:r>
      <w:r w:rsidR="008405B1">
        <w:t xml:space="preserve"> </w:t>
      </w:r>
      <w:r>
        <w:t>на</w:t>
      </w:r>
      <w:r w:rsidR="008405B1">
        <w:t xml:space="preserve"> </w:t>
      </w:r>
      <w:r>
        <w:t>размер,</w:t>
      </w:r>
      <w:r w:rsidR="008405B1">
        <w:t xml:space="preserve"> </w:t>
      </w:r>
      <w:r>
        <w:t>штраф</w:t>
      </w:r>
      <w:r w:rsidR="008405B1">
        <w:t xml:space="preserve"> </w:t>
      </w:r>
      <w:r>
        <w:t>был</w:t>
      </w:r>
      <w:r w:rsidR="008405B1">
        <w:t xml:space="preserve"> </w:t>
      </w:r>
      <w:r>
        <w:t>минимально</w:t>
      </w:r>
      <w:r w:rsidR="008405B1">
        <w:t xml:space="preserve"> </w:t>
      </w:r>
      <w:r>
        <w:t>возможным</w:t>
      </w:r>
      <w:r w:rsidR="008405B1">
        <w:t xml:space="preserve"> </w:t>
      </w:r>
      <w:r>
        <w:t>по</w:t>
      </w:r>
      <w:r w:rsidR="008405B1">
        <w:t xml:space="preserve"> </w:t>
      </w:r>
      <w:r>
        <w:t>кодексу</w:t>
      </w:r>
      <w:r w:rsidR="008405B1">
        <w:t xml:space="preserve"> – </w:t>
      </w:r>
      <w:r>
        <w:t>половина</w:t>
      </w:r>
      <w:r w:rsidR="008405B1">
        <w:t xml:space="preserve"> </w:t>
      </w:r>
      <w:r>
        <w:t>от</w:t>
      </w:r>
      <w:r w:rsidR="008405B1">
        <w:t xml:space="preserve"> </w:t>
      </w:r>
      <w:r>
        <w:t>стоимости</w:t>
      </w:r>
      <w:r w:rsidR="008405B1">
        <w:t xml:space="preserve"> </w:t>
      </w:r>
      <w:r>
        <w:t>груза</w:t>
      </w:r>
      <w:r w:rsidR="008405B1">
        <w:t xml:space="preserve"> </w:t>
      </w:r>
      <w:r>
        <w:t>и</w:t>
      </w:r>
      <w:r w:rsidR="008405B1">
        <w:t xml:space="preserve"> </w:t>
      </w:r>
      <w:r>
        <w:t>самого</w:t>
      </w:r>
      <w:r w:rsidR="008405B1">
        <w:t xml:space="preserve"> </w:t>
      </w:r>
      <w:r>
        <w:t>танкера.</w:t>
      </w:r>
      <w:r w:rsidR="008405B1">
        <w:t xml:space="preserve"> </w:t>
      </w:r>
      <w:r>
        <w:t>Санкция</w:t>
      </w:r>
      <w:r w:rsidR="008405B1">
        <w:t xml:space="preserve"> </w:t>
      </w:r>
      <w:r>
        <w:t>допускает</w:t>
      </w:r>
      <w:r w:rsidR="008405B1">
        <w:t xml:space="preserve"> </w:t>
      </w:r>
      <w:r>
        <w:t>и</w:t>
      </w:r>
      <w:r w:rsidR="008405B1">
        <w:t xml:space="preserve"> </w:t>
      </w:r>
      <w:r>
        <w:t>трехкратный</w:t>
      </w:r>
      <w:r w:rsidR="008405B1">
        <w:t xml:space="preserve"> </w:t>
      </w:r>
      <w:r>
        <w:t>размер</w:t>
      </w:r>
      <w:r w:rsidR="008405B1">
        <w:t xml:space="preserve"> </w:t>
      </w:r>
      <w:r>
        <w:t>штрафа.</w:t>
      </w:r>
    </w:p>
    <w:p w14:paraId="0CD538B3" w14:textId="1E221DA0" w:rsidR="009E1434" w:rsidRDefault="009E1434" w:rsidP="009E1434">
      <w:pPr>
        <w:jc w:val="both"/>
      </w:pPr>
      <w:r>
        <w:t>БЕЗ</w:t>
      </w:r>
      <w:r w:rsidR="008405B1">
        <w:t xml:space="preserve"> </w:t>
      </w:r>
      <w:r>
        <w:t>ВИНЫ</w:t>
      </w:r>
      <w:r w:rsidR="008405B1">
        <w:t xml:space="preserve"> </w:t>
      </w:r>
      <w:r>
        <w:t>ВИНОВАТ</w:t>
      </w:r>
    </w:p>
    <w:p w14:paraId="6AECF4E8" w14:textId="2BDACBCC" w:rsidR="009E1434" w:rsidRDefault="009E1434" w:rsidP="009E1434">
      <w:pPr>
        <w:jc w:val="both"/>
      </w:pPr>
      <w:r>
        <w:t>Изначально</w:t>
      </w:r>
      <w:r w:rsidR="008405B1">
        <w:t xml:space="preserve"> </w:t>
      </w:r>
      <w:r>
        <w:t>арбитражные</w:t>
      </w:r>
      <w:r w:rsidR="008405B1">
        <w:t xml:space="preserve"> </w:t>
      </w:r>
      <w:r>
        <w:t>суды,</w:t>
      </w:r>
      <w:r w:rsidR="008405B1">
        <w:t xml:space="preserve"> </w:t>
      </w:r>
      <w:r>
        <w:t>где</w:t>
      </w:r>
      <w:r w:rsidR="008405B1">
        <w:t xml:space="preserve"> </w:t>
      </w:r>
      <w:r>
        <w:t>Conti</w:t>
      </w:r>
      <w:r w:rsidR="008405B1">
        <w:t xml:space="preserve"> </w:t>
      </w:r>
      <w:r>
        <w:t>попыталась</w:t>
      </w:r>
      <w:r w:rsidR="008405B1">
        <w:t xml:space="preserve"> </w:t>
      </w:r>
      <w:r>
        <w:t>обжаловать</w:t>
      </w:r>
      <w:r w:rsidR="008405B1">
        <w:t xml:space="preserve"> </w:t>
      </w:r>
      <w:r>
        <w:t>наказание,</w:t>
      </w:r>
      <w:r w:rsidR="008405B1">
        <w:t xml:space="preserve"> </w:t>
      </w:r>
      <w:r>
        <w:t>отменили</w:t>
      </w:r>
      <w:r w:rsidR="008405B1">
        <w:t xml:space="preserve"> </w:t>
      </w:r>
      <w:r>
        <w:t>штраф,</w:t>
      </w:r>
      <w:r w:rsidR="008405B1">
        <w:t xml:space="preserve"> </w:t>
      </w:r>
      <w:r>
        <w:t>не</w:t>
      </w:r>
      <w:r w:rsidR="008405B1">
        <w:t xml:space="preserve"> </w:t>
      </w:r>
      <w:r>
        <w:t>увидев</w:t>
      </w:r>
      <w:r w:rsidR="008405B1">
        <w:t xml:space="preserve"> </w:t>
      </w:r>
      <w:r>
        <w:t>вины</w:t>
      </w:r>
      <w:r w:rsidR="008405B1">
        <w:t xml:space="preserve"> </w:t>
      </w:r>
      <w:r>
        <w:t>судовладельца</w:t>
      </w:r>
      <w:r w:rsidR="008405B1">
        <w:t xml:space="preserve"> </w:t>
      </w:r>
      <w:r>
        <w:t>в</w:t>
      </w:r>
      <w:r w:rsidR="008405B1">
        <w:t xml:space="preserve"> </w:t>
      </w:r>
      <w:r>
        <w:t>происшедшем.</w:t>
      </w:r>
      <w:r w:rsidR="008405B1">
        <w:t xml:space="preserve"> </w:t>
      </w:r>
      <w:r>
        <w:t>Соответствующее</w:t>
      </w:r>
      <w:r w:rsidR="008405B1">
        <w:t xml:space="preserve"> </w:t>
      </w:r>
      <w:r>
        <w:t>решение</w:t>
      </w:r>
      <w:r w:rsidR="008405B1">
        <w:t xml:space="preserve"> </w:t>
      </w:r>
      <w:r>
        <w:t>суда</w:t>
      </w:r>
      <w:r w:rsidR="008405B1">
        <w:t xml:space="preserve"> </w:t>
      </w:r>
      <w:r>
        <w:t>вступило</w:t>
      </w:r>
      <w:r w:rsidR="008405B1">
        <w:t xml:space="preserve"> </w:t>
      </w:r>
      <w:r>
        <w:t>в</w:t>
      </w:r>
      <w:r w:rsidR="008405B1">
        <w:t xml:space="preserve"> </w:t>
      </w:r>
      <w:r>
        <w:t>силу</w:t>
      </w:r>
      <w:r w:rsidR="008405B1">
        <w:t xml:space="preserve"> </w:t>
      </w:r>
      <w:r>
        <w:t>14</w:t>
      </w:r>
      <w:r w:rsidR="008405B1">
        <w:t xml:space="preserve"> </w:t>
      </w:r>
      <w:r>
        <w:t>марта</w:t>
      </w:r>
      <w:r w:rsidR="008405B1">
        <w:t xml:space="preserve"> </w:t>
      </w:r>
      <w:r>
        <w:t>2016</w:t>
      </w:r>
      <w:r w:rsidR="008405B1">
        <w:t xml:space="preserve"> </w:t>
      </w:r>
      <w:r>
        <w:t>года.</w:t>
      </w:r>
      <w:r w:rsidR="008405B1">
        <w:t xml:space="preserve"> </w:t>
      </w:r>
      <w:r>
        <w:t>Но</w:t>
      </w:r>
      <w:r w:rsidR="008405B1">
        <w:t xml:space="preserve"> </w:t>
      </w:r>
      <w:r>
        <w:t>кассация</w:t>
      </w:r>
      <w:r w:rsidR="008405B1">
        <w:t xml:space="preserve"> </w:t>
      </w:r>
      <w:r>
        <w:t>с</w:t>
      </w:r>
      <w:r w:rsidR="008405B1">
        <w:t xml:space="preserve"> </w:t>
      </w:r>
      <w:r>
        <w:t>этим</w:t>
      </w:r>
      <w:r w:rsidR="008405B1">
        <w:t xml:space="preserve"> </w:t>
      </w:r>
      <w:r>
        <w:t>выводом</w:t>
      </w:r>
      <w:r w:rsidR="008405B1">
        <w:t xml:space="preserve"> </w:t>
      </w:r>
      <w:r>
        <w:t>не</w:t>
      </w:r>
      <w:r w:rsidR="008405B1">
        <w:t xml:space="preserve"> </w:t>
      </w:r>
      <w:r>
        <w:t>согласилась</w:t>
      </w:r>
      <w:r w:rsidR="008405B1">
        <w:t xml:space="preserve"> </w:t>
      </w:r>
      <w:r>
        <w:t>и</w:t>
      </w:r>
      <w:r w:rsidR="008405B1">
        <w:t xml:space="preserve"> </w:t>
      </w:r>
      <w:r>
        <w:t>в</w:t>
      </w:r>
      <w:r w:rsidR="008405B1">
        <w:t xml:space="preserve"> </w:t>
      </w:r>
      <w:r>
        <w:t>июле</w:t>
      </w:r>
      <w:r w:rsidR="008405B1">
        <w:t xml:space="preserve"> </w:t>
      </w:r>
      <w:r>
        <w:t>2016</w:t>
      </w:r>
      <w:r w:rsidR="008405B1">
        <w:t xml:space="preserve"> </w:t>
      </w:r>
      <w:r>
        <w:t>года</w:t>
      </w:r>
      <w:r w:rsidR="008405B1">
        <w:t xml:space="preserve"> </w:t>
      </w:r>
      <w:r>
        <w:t>отправила</w:t>
      </w:r>
      <w:r w:rsidR="008405B1">
        <w:t xml:space="preserve"> </w:t>
      </w:r>
      <w:r>
        <w:t>дело</w:t>
      </w:r>
      <w:r w:rsidR="008405B1">
        <w:t xml:space="preserve"> </w:t>
      </w:r>
      <w:r>
        <w:t>на</w:t>
      </w:r>
      <w:r w:rsidR="008405B1">
        <w:t xml:space="preserve"> </w:t>
      </w:r>
      <w:r>
        <w:t>пересмотр.</w:t>
      </w:r>
    </w:p>
    <w:p w14:paraId="1F7C45DE" w14:textId="2462E7E3" w:rsidR="009E1434" w:rsidRDefault="009E1434" w:rsidP="009E1434">
      <w:pPr>
        <w:jc w:val="both"/>
      </w:pPr>
      <w:r>
        <w:t>При</w:t>
      </w:r>
      <w:r w:rsidR="008405B1">
        <w:t xml:space="preserve"> </w:t>
      </w:r>
      <w:r>
        <w:t>повторном</w:t>
      </w:r>
      <w:r w:rsidR="008405B1">
        <w:t xml:space="preserve"> </w:t>
      </w:r>
      <w:r>
        <w:t>рассмотрении</w:t>
      </w:r>
      <w:r w:rsidR="008405B1">
        <w:t xml:space="preserve"> </w:t>
      </w:r>
      <w:r>
        <w:t>суды</w:t>
      </w:r>
      <w:r w:rsidR="008405B1">
        <w:t xml:space="preserve"> </w:t>
      </w:r>
      <w:r>
        <w:t>признали</w:t>
      </w:r>
      <w:r w:rsidR="008405B1">
        <w:t xml:space="preserve"> </w:t>
      </w:r>
      <w:r>
        <w:t>правомерным</w:t>
      </w:r>
      <w:r w:rsidR="008405B1">
        <w:t xml:space="preserve"> </w:t>
      </w:r>
      <w:r>
        <w:t>постановление</w:t>
      </w:r>
      <w:r w:rsidR="008405B1">
        <w:t xml:space="preserve"> </w:t>
      </w:r>
      <w:r>
        <w:t>ЦЭТ</w:t>
      </w:r>
      <w:r w:rsidR="008405B1">
        <w:t xml:space="preserve"> </w:t>
      </w:r>
      <w:r>
        <w:t>о</w:t>
      </w:r>
      <w:r w:rsidR="008405B1">
        <w:t xml:space="preserve"> </w:t>
      </w:r>
      <w:r>
        <w:t>штрафе.</w:t>
      </w:r>
      <w:r w:rsidR="008405B1">
        <w:t xml:space="preserve"> </w:t>
      </w:r>
      <w:r>
        <w:t>Они</w:t>
      </w:r>
      <w:r w:rsidR="008405B1">
        <w:t xml:space="preserve"> </w:t>
      </w:r>
      <w:r>
        <w:t>сослались</w:t>
      </w:r>
      <w:r w:rsidR="008405B1">
        <w:t xml:space="preserve"> </w:t>
      </w:r>
      <w:r>
        <w:t>на</w:t>
      </w:r>
      <w:r w:rsidR="008405B1">
        <w:t xml:space="preserve"> </w:t>
      </w:r>
      <w:r>
        <w:t>статью</w:t>
      </w:r>
      <w:r w:rsidR="008405B1">
        <w:t xml:space="preserve"> </w:t>
      </w:r>
      <w:r>
        <w:t>238</w:t>
      </w:r>
      <w:r w:rsidR="008405B1">
        <w:t xml:space="preserve"> </w:t>
      </w:r>
      <w:r>
        <w:t>Кодекса</w:t>
      </w:r>
      <w:r w:rsidR="008405B1">
        <w:t xml:space="preserve"> </w:t>
      </w:r>
      <w:r>
        <w:t>торгового</w:t>
      </w:r>
      <w:r w:rsidR="008405B1">
        <w:t xml:space="preserve"> </w:t>
      </w:r>
      <w:r>
        <w:t>мореплавания,</w:t>
      </w:r>
      <w:r w:rsidR="008405B1">
        <w:t xml:space="preserve"> </w:t>
      </w:r>
      <w:r>
        <w:t>по</w:t>
      </w:r>
      <w:r w:rsidR="008405B1">
        <w:t xml:space="preserve"> </w:t>
      </w:r>
      <w:r>
        <w:t>которой</w:t>
      </w:r>
      <w:r w:rsidR="008405B1">
        <w:t xml:space="preserve"> </w:t>
      </w:r>
      <w:r>
        <w:t>судовладелец</w:t>
      </w:r>
      <w:r w:rsidR="008405B1">
        <w:t xml:space="preserve"> </w:t>
      </w:r>
      <w:r>
        <w:t>отвечает</w:t>
      </w:r>
      <w:r w:rsidR="008405B1">
        <w:t xml:space="preserve"> </w:t>
      </w:r>
      <w:r>
        <w:t>за</w:t>
      </w:r>
      <w:r w:rsidR="008405B1">
        <w:t xml:space="preserve"> </w:t>
      </w:r>
      <w:r>
        <w:t>последствия</w:t>
      </w:r>
      <w:r w:rsidR="008405B1">
        <w:t xml:space="preserve"> </w:t>
      </w:r>
      <w:r>
        <w:t>действий</w:t>
      </w:r>
      <w:r w:rsidR="008405B1">
        <w:t xml:space="preserve"> </w:t>
      </w:r>
      <w:r>
        <w:t>морского</w:t>
      </w:r>
      <w:r w:rsidR="008405B1">
        <w:t xml:space="preserve"> </w:t>
      </w:r>
      <w:r>
        <w:t>агента,</w:t>
      </w:r>
      <w:r w:rsidR="008405B1">
        <w:t xml:space="preserve"> </w:t>
      </w:r>
      <w:r>
        <w:t>если</w:t>
      </w:r>
      <w:r w:rsidR="008405B1">
        <w:t xml:space="preserve"> </w:t>
      </w:r>
      <w:r>
        <w:t>последний</w:t>
      </w:r>
      <w:r w:rsidR="008405B1">
        <w:t xml:space="preserve"> </w:t>
      </w:r>
      <w:r>
        <w:t>совершает</w:t>
      </w:r>
      <w:r w:rsidR="008405B1">
        <w:t xml:space="preserve"> </w:t>
      </w:r>
      <w:r>
        <w:t>их</w:t>
      </w:r>
      <w:r w:rsidR="008405B1">
        <w:t xml:space="preserve"> </w:t>
      </w:r>
      <w:r>
        <w:t>от</w:t>
      </w:r>
      <w:r w:rsidR="008405B1">
        <w:t xml:space="preserve"> </w:t>
      </w:r>
      <w:r>
        <w:t>имени</w:t>
      </w:r>
      <w:r w:rsidR="008405B1">
        <w:t xml:space="preserve"> </w:t>
      </w:r>
      <w:r>
        <w:t>судовладельца</w:t>
      </w:r>
      <w:r w:rsidR="008405B1">
        <w:t xml:space="preserve"> </w:t>
      </w:r>
      <w:r>
        <w:t>и</w:t>
      </w:r>
      <w:r w:rsidR="008405B1">
        <w:t xml:space="preserve"> </w:t>
      </w:r>
      <w:r>
        <w:t>в</w:t>
      </w:r>
      <w:r w:rsidR="008405B1">
        <w:t xml:space="preserve"> </w:t>
      </w:r>
      <w:r>
        <w:t>пределах</w:t>
      </w:r>
      <w:r w:rsidR="008405B1">
        <w:t xml:space="preserve"> </w:t>
      </w:r>
      <w:r>
        <w:t>своих</w:t>
      </w:r>
      <w:r w:rsidR="008405B1">
        <w:t xml:space="preserve"> </w:t>
      </w:r>
      <w:r>
        <w:t>полномочий.</w:t>
      </w:r>
      <w:r w:rsidR="008405B1">
        <w:t xml:space="preserve"> </w:t>
      </w:r>
      <w:r>
        <w:t>По</w:t>
      </w:r>
      <w:r w:rsidR="008405B1">
        <w:t xml:space="preserve"> </w:t>
      </w:r>
      <w:r>
        <w:t>мнению</w:t>
      </w:r>
      <w:r w:rsidR="008405B1">
        <w:t xml:space="preserve"> </w:t>
      </w:r>
      <w:r>
        <w:t>судов,</w:t>
      </w:r>
      <w:r w:rsidR="008405B1">
        <w:t xml:space="preserve"> </w:t>
      </w:r>
      <w:r>
        <w:t>Conti</w:t>
      </w:r>
      <w:r w:rsidR="008405B1">
        <w:t xml:space="preserve"> </w:t>
      </w:r>
      <w:r>
        <w:t>должна</w:t>
      </w:r>
      <w:r w:rsidR="008405B1">
        <w:t xml:space="preserve"> </w:t>
      </w:r>
      <w:r>
        <w:t>была</w:t>
      </w:r>
      <w:r w:rsidR="008405B1">
        <w:t xml:space="preserve"> </w:t>
      </w:r>
      <w:r>
        <w:t>проконтролировать</w:t>
      </w:r>
      <w:r w:rsidR="008405B1">
        <w:t xml:space="preserve"> </w:t>
      </w:r>
      <w:r>
        <w:t>соблюдение</w:t>
      </w:r>
      <w:r w:rsidR="008405B1">
        <w:t xml:space="preserve"> </w:t>
      </w:r>
      <w:r>
        <w:t>требований</w:t>
      </w:r>
      <w:r w:rsidR="008405B1">
        <w:t xml:space="preserve"> </w:t>
      </w:r>
      <w:r>
        <w:t>законодательства</w:t>
      </w:r>
      <w:r w:rsidR="008405B1">
        <w:t xml:space="preserve"> </w:t>
      </w:r>
      <w:r>
        <w:t>Таможенного</w:t>
      </w:r>
      <w:r w:rsidR="008405B1">
        <w:t xml:space="preserve"> </w:t>
      </w:r>
      <w:r>
        <w:t>союза</w:t>
      </w:r>
      <w:r w:rsidR="008405B1">
        <w:t xml:space="preserve"> </w:t>
      </w:r>
      <w:r>
        <w:t>и</w:t>
      </w:r>
      <w:r w:rsidR="008405B1">
        <w:t xml:space="preserve"> </w:t>
      </w:r>
      <w:r>
        <w:t>РФ</w:t>
      </w:r>
      <w:r w:rsidR="008405B1">
        <w:t xml:space="preserve"> </w:t>
      </w:r>
      <w:r>
        <w:t>в</w:t>
      </w:r>
      <w:r w:rsidR="008405B1">
        <w:t xml:space="preserve"> </w:t>
      </w:r>
      <w:r>
        <w:t>период</w:t>
      </w:r>
      <w:r w:rsidR="008405B1">
        <w:t xml:space="preserve"> </w:t>
      </w:r>
      <w:r>
        <w:t>пребывания</w:t>
      </w:r>
      <w:r w:rsidR="008405B1">
        <w:t xml:space="preserve"> </w:t>
      </w:r>
      <w:r>
        <w:t>ее</w:t>
      </w:r>
      <w:r w:rsidR="008405B1">
        <w:t xml:space="preserve"> </w:t>
      </w:r>
      <w:r>
        <w:t>судна</w:t>
      </w:r>
      <w:r w:rsidR="008405B1">
        <w:t xml:space="preserve"> </w:t>
      </w:r>
      <w:r>
        <w:t>в</w:t>
      </w:r>
      <w:r w:rsidR="008405B1">
        <w:t xml:space="preserve"> </w:t>
      </w:r>
      <w:r>
        <w:t>порту</w:t>
      </w:r>
      <w:r w:rsidR="008405B1">
        <w:t xml:space="preserve"> </w:t>
      </w:r>
      <w:r>
        <w:t>Усть</w:t>
      </w:r>
      <w:r w:rsidR="008405B1">
        <w:t xml:space="preserve"> </w:t>
      </w:r>
      <w:r>
        <w:t>Луга,</w:t>
      </w:r>
      <w:r w:rsidR="008405B1">
        <w:t xml:space="preserve"> </w:t>
      </w:r>
      <w:r>
        <w:t>но</w:t>
      </w:r>
      <w:r w:rsidR="008405B1">
        <w:t xml:space="preserve"> «</w:t>
      </w:r>
      <w:r>
        <w:t>не</w:t>
      </w:r>
      <w:r w:rsidR="008405B1">
        <w:t xml:space="preserve"> </w:t>
      </w:r>
      <w:r>
        <w:t>проявила</w:t>
      </w:r>
      <w:r w:rsidR="008405B1">
        <w:t xml:space="preserve"> </w:t>
      </w:r>
      <w:r>
        <w:t>ту</w:t>
      </w:r>
      <w:r w:rsidR="008405B1">
        <w:t xml:space="preserve"> </w:t>
      </w:r>
      <w:r>
        <w:t>степень</w:t>
      </w:r>
      <w:r w:rsidR="008405B1">
        <w:t xml:space="preserve"> </w:t>
      </w:r>
      <w:r>
        <w:t>заботливости</w:t>
      </w:r>
      <w:r w:rsidR="008405B1">
        <w:t xml:space="preserve"> </w:t>
      </w:r>
      <w:r>
        <w:t>и</w:t>
      </w:r>
      <w:r w:rsidR="008405B1">
        <w:t xml:space="preserve"> </w:t>
      </w:r>
      <w:r>
        <w:t>осмотрительности,</w:t>
      </w:r>
      <w:r w:rsidR="008405B1">
        <w:t xml:space="preserve"> </w:t>
      </w:r>
      <w:r>
        <w:t>которая</w:t>
      </w:r>
      <w:r w:rsidR="008405B1">
        <w:t xml:space="preserve"> </w:t>
      </w:r>
      <w:r>
        <w:t>необходима</w:t>
      </w:r>
      <w:r w:rsidR="008405B1">
        <w:t>»</w:t>
      </w:r>
      <w:r>
        <w:t>.</w:t>
      </w:r>
      <w:r w:rsidR="008405B1">
        <w:t xml:space="preserve"> </w:t>
      </w:r>
      <w:r>
        <w:t>Не</w:t>
      </w:r>
      <w:r w:rsidR="008405B1">
        <w:t xml:space="preserve"> </w:t>
      </w:r>
      <w:r>
        <w:t>нашли</w:t>
      </w:r>
      <w:r w:rsidR="008405B1">
        <w:t xml:space="preserve"> </w:t>
      </w:r>
      <w:r>
        <w:t>суды</w:t>
      </w:r>
      <w:r w:rsidR="008405B1">
        <w:t xml:space="preserve"> </w:t>
      </w:r>
      <w:r>
        <w:t>и</w:t>
      </w:r>
      <w:r w:rsidR="008405B1">
        <w:t xml:space="preserve"> </w:t>
      </w:r>
      <w:r>
        <w:t>оснований</w:t>
      </w:r>
      <w:r w:rsidR="008405B1">
        <w:t xml:space="preserve"> </w:t>
      </w:r>
      <w:r>
        <w:t>для</w:t>
      </w:r>
      <w:r w:rsidR="008405B1">
        <w:t xml:space="preserve"> </w:t>
      </w:r>
      <w:r>
        <w:t>снижения</w:t>
      </w:r>
      <w:r w:rsidR="008405B1">
        <w:t xml:space="preserve"> </w:t>
      </w:r>
      <w:r>
        <w:t>размера</w:t>
      </w:r>
      <w:r w:rsidR="008405B1">
        <w:t xml:space="preserve"> </w:t>
      </w:r>
      <w:r>
        <w:t>взыскания</w:t>
      </w:r>
      <w:r w:rsidR="008405B1">
        <w:t xml:space="preserve"> </w:t>
      </w:r>
      <w:r>
        <w:t>из-за</w:t>
      </w:r>
      <w:r w:rsidR="008405B1">
        <w:t xml:space="preserve"> </w:t>
      </w:r>
      <w:r>
        <w:t>малозначительности</w:t>
      </w:r>
      <w:r w:rsidR="008405B1">
        <w:t xml:space="preserve"> </w:t>
      </w:r>
      <w:r>
        <w:t>нарушения.</w:t>
      </w:r>
    </w:p>
    <w:p w14:paraId="7D912A8A" w14:textId="0395744C" w:rsidR="009E1434" w:rsidRDefault="009E1434" w:rsidP="009E1434">
      <w:pPr>
        <w:jc w:val="both"/>
      </w:pPr>
      <w:r>
        <w:lastRenderedPageBreak/>
        <w:t>Не</w:t>
      </w:r>
      <w:r w:rsidR="008405B1">
        <w:t xml:space="preserve"> </w:t>
      </w:r>
      <w:r>
        <w:t>увенчались</w:t>
      </w:r>
      <w:r w:rsidR="008405B1">
        <w:t xml:space="preserve"> </w:t>
      </w:r>
      <w:r>
        <w:t>успехом</w:t>
      </w:r>
      <w:r w:rsidR="008405B1">
        <w:t xml:space="preserve"> </w:t>
      </w:r>
      <w:r>
        <w:t>также</w:t>
      </w:r>
      <w:r w:rsidR="008405B1">
        <w:t xml:space="preserve"> </w:t>
      </w:r>
      <w:r>
        <w:t>попытки</w:t>
      </w:r>
      <w:r w:rsidR="008405B1">
        <w:t xml:space="preserve"> </w:t>
      </w:r>
      <w:r>
        <w:t>Conti</w:t>
      </w:r>
      <w:r w:rsidR="008405B1">
        <w:t xml:space="preserve"> </w:t>
      </w:r>
      <w:r>
        <w:t>доказать,</w:t>
      </w:r>
      <w:r w:rsidR="008405B1">
        <w:t xml:space="preserve"> </w:t>
      </w:r>
      <w:r>
        <w:t>что</w:t>
      </w:r>
      <w:r w:rsidR="008405B1">
        <w:t xml:space="preserve"> </w:t>
      </w:r>
      <w:r>
        <w:t>к</w:t>
      </w:r>
      <w:r w:rsidR="008405B1">
        <w:t xml:space="preserve"> </w:t>
      </w:r>
      <w:r>
        <w:t>моменту</w:t>
      </w:r>
      <w:r w:rsidR="008405B1">
        <w:t xml:space="preserve"> </w:t>
      </w:r>
      <w:r>
        <w:t>повторного</w:t>
      </w:r>
      <w:r w:rsidR="008405B1">
        <w:t xml:space="preserve"> </w:t>
      </w:r>
      <w:r>
        <w:t>рассмотрения</w:t>
      </w:r>
      <w:r w:rsidR="008405B1">
        <w:t xml:space="preserve"> </w:t>
      </w:r>
      <w:r>
        <w:t>спора</w:t>
      </w:r>
      <w:r w:rsidR="008405B1">
        <w:t xml:space="preserve"> </w:t>
      </w:r>
      <w:r>
        <w:t>(новое</w:t>
      </w:r>
      <w:r w:rsidR="008405B1">
        <w:t xml:space="preserve"> </w:t>
      </w:r>
      <w:r>
        <w:t>решение</w:t>
      </w:r>
      <w:r w:rsidR="008405B1">
        <w:t xml:space="preserve"> </w:t>
      </w:r>
      <w:r>
        <w:t>первой</w:t>
      </w:r>
      <w:r w:rsidR="008405B1">
        <w:t xml:space="preserve"> </w:t>
      </w:r>
      <w:r>
        <w:t>инстанции</w:t>
      </w:r>
      <w:r w:rsidR="008405B1">
        <w:t xml:space="preserve"> </w:t>
      </w:r>
      <w:r>
        <w:t>в</w:t>
      </w:r>
      <w:r w:rsidR="008405B1">
        <w:t xml:space="preserve"> </w:t>
      </w:r>
      <w:r>
        <w:t>декабре</w:t>
      </w:r>
      <w:r w:rsidR="008405B1">
        <w:t xml:space="preserve"> </w:t>
      </w:r>
      <w:r>
        <w:t>2016</w:t>
      </w:r>
      <w:r w:rsidR="008405B1">
        <w:t xml:space="preserve"> </w:t>
      </w:r>
      <w:r>
        <w:t>года)</w:t>
      </w:r>
      <w:r w:rsidR="008405B1">
        <w:t xml:space="preserve"> </w:t>
      </w:r>
      <w:r>
        <w:t>истек</w:t>
      </w:r>
      <w:r w:rsidR="008405B1">
        <w:t xml:space="preserve"> </w:t>
      </w:r>
      <w:r>
        <w:t>двухлетний</w:t>
      </w:r>
      <w:r w:rsidR="008405B1">
        <w:t xml:space="preserve"> </w:t>
      </w:r>
      <w:r>
        <w:t>срок</w:t>
      </w:r>
      <w:r w:rsidR="008405B1">
        <w:t xml:space="preserve"> </w:t>
      </w:r>
      <w:r>
        <w:t>привлечения</w:t>
      </w:r>
      <w:r w:rsidR="008405B1">
        <w:t xml:space="preserve"> </w:t>
      </w:r>
      <w:r>
        <w:t>к</w:t>
      </w:r>
      <w:r w:rsidR="008405B1">
        <w:t xml:space="preserve"> </w:t>
      </w:r>
      <w:r>
        <w:t>административной</w:t>
      </w:r>
      <w:r w:rsidR="008405B1">
        <w:t xml:space="preserve"> </w:t>
      </w:r>
      <w:r>
        <w:t>ответственности</w:t>
      </w:r>
      <w:r w:rsidR="008405B1">
        <w:t xml:space="preserve"> </w:t>
      </w:r>
      <w:r>
        <w:t>за</w:t>
      </w:r>
      <w:r w:rsidR="008405B1">
        <w:t xml:space="preserve"> </w:t>
      </w:r>
      <w:r>
        <w:t>таможенные</w:t>
      </w:r>
      <w:r w:rsidR="008405B1">
        <w:t xml:space="preserve"> </w:t>
      </w:r>
      <w:r>
        <w:t>нарушения.</w:t>
      </w:r>
    </w:p>
    <w:p w14:paraId="4519E89E" w14:textId="25C197EF" w:rsidR="009E1434" w:rsidRDefault="009E1434" w:rsidP="009E1434">
      <w:pPr>
        <w:jc w:val="both"/>
      </w:pPr>
      <w:r>
        <w:t>КАТАСТРОФИЧЕСКИ</w:t>
      </w:r>
      <w:r w:rsidR="008405B1">
        <w:t xml:space="preserve"> </w:t>
      </w:r>
      <w:r>
        <w:t>ЗНАЧИТЕЛЬНЫЙ</w:t>
      </w:r>
      <w:r w:rsidR="008405B1">
        <w:t xml:space="preserve"> </w:t>
      </w:r>
      <w:r>
        <w:t>ШТРАФ</w:t>
      </w:r>
    </w:p>
    <w:p w14:paraId="0DFDD23D" w14:textId="18A2DFC9" w:rsidR="009E1434" w:rsidRDefault="009E1434" w:rsidP="009E1434">
      <w:pPr>
        <w:jc w:val="both"/>
      </w:pPr>
      <w:r>
        <w:t>В</w:t>
      </w:r>
      <w:r w:rsidR="008405B1">
        <w:t xml:space="preserve"> </w:t>
      </w:r>
      <w:r>
        <w:t>КС</w:t>
      </w:r>
      <w:r w:rsidR="008405B1">
        <w:t xml:space="preserve"> </w:t>
      </w:r>
      <w:r>
        <w:t>РФ</w:t>
      </w:r>
      <w:r w:rsidR="008405B1">
        <w:t xml:space="preserve"> </w:t>
      </w:r>
      <w:r>
        <w:t>Conti</w:t>
      </w:r>
      <w:r w:rsidR="008405B1">
        <w:t xml:space="preserve"> </w:t>
      </w:r>
      <w:r>
        <w:t>обжалует</w:t>
      </w:r>
      <w:r w:rsidR="008405B1">
        <w:t xml:space="preserve"> </w:t>
      </w:r>
      <w:r>
        <w:t>нормы</w:t>
      </w:r>
      <w:r w:rsidR="008405B1">
        <w:t xml:space="preserve"> </w:t>
      </w:r>
      <w:r>
        <w:t>КоАП,</w:t>
      </w:r>
      <w:r w:rsidR="008405B1">
        <w:t xml:space="preserve"> </w:t>
      </w:r>
      <w:r>
        <w:t>которые</w:t>
      </w:r>
      <w:r w:rsidR="008405B1">
        <w:t xml:space="preserve"> </w:t>
      </w:r>
      <w:r>
        <w:t>позволили</w:t>
      </w:r>
      <w:r w:rsidR="008405B1">
        <w:t xml:space="preserve"> </w:t>
      </w:r>
      <w:r>
        <w:t>наложить</w:t>
      </w:r>
      <w:r w:rsidR="008405B1">
        <w:t xml:space="preserve"> </w:t>
      </w:r>
      <w:r>
        <w:t>штраф</w:t>
      </w:r>
      <w:r w:rsidR="008405B1">
        <w:t xml:space="preserve"> </w:t>
      </w:r>
      <w:r>
        <w:t>почти</w:t>
      </w:r>
      <w:r w:rsidR="008405B1">
        <w:t xml:space="preserve"> </w:t>
      </w:r>
      <w:r>
        <w:t>в</w:t>
      </w:r>
      <w:r w:rsidR="008405B1">
        <w:t xml:space="preserve"> </w:t>
      </w:r>
      <w:r>
        <w:t>1</w:t>
      </w:r>
      <w:r w:rsidR="008405B1">
        <w:t xml:space="preserve"> </w:t>
      </w:r>
      <w:r>
        <w:t>млрд</w:t>
      </w:r>
      <w:r w:rsidR="008405B1">
        <w:t xml:space="preserve"> </w:t>
      </w:r>
      <w:r>
        <w:t>рублей</w:t>
      </w:r>
      <w:r w:rsidR="008405B1">
        <w:t xml:space="preserve"> </w:t>
      </w:r>
      <w:r>
        <w:t>при</w:t>
      </w:r>
      <w:r w:rsidR="008405B1">
        <w:t xml:space="preserve"> </w:t>
      </w:r>
      <w:r>
        <w:t>малозначительности</w:t>
      </w:r>
      <w:r w:rsidR="008405B1">
        <w:t xml:space="preserve"> </w:t>
      </w:r>
      <w:r>
        <w:t>нарушения</w:t>
      </w:r>
      <w:r w:rsidR="008405B1">
        <w:t xml:space="preserve"> </w:t>
      </w:r>
      <w:r>
        <w:t>(часть</w:t>
      </w:r>
      <w:r w:rsidR="008405B1">
        <w:t xml:space="preserve"> </w:t>
      </w:r>
      <w:r>
        <w:t>2</w:t>
      </w:r>
      <w:r w:rsidR="008405B1">
        <w:t xml:space="preserve"> </w:t>
      </w:r>
      <w:r>
        <w:t>статьи</w:t>
      </w:r>
      <w:r w:rsidR="008405B1">
        <w:t xml:space="preserve"> </w:t>
      </w:r>
      <w:r>
        <w:t>2.1</w:t>
      </w:r>
      <w:r w:rsidR="008405B1">
        <w:t xml:space="preserve"> </w:t>
      </w:r>
      <w:r>
        <w:t>и</w:t>
      </w:r>
      <w:r w:rsidR="008405B1">
        <w:t xml:space="preserve"> </w:t>
      </w:r>
      <w:r>
        <w:t>часть</w:t>
      </w:r>
      <w:r w:rsidR="008405B1">
        <w:t xml:space="preserve"> </w:t>
      </w:r>
      <w:r>
        <w:t>1</w:t>
      </w:r>
      <w:r w:rsidR="008405B1">
        <w:t xml:space="preserve"> </w:t>
      </w:r>
      <w:r>
        <w:t>статьи</w:t>
      </w:r>
      <w:r w:rsidR="008405B1">
        <w:t xml:space="preserve"> </w:t>
      </w:r>
      <w:r>
        <w:t>16.1,</w:t>
      </w:r>
      <w:r w:rsidR="008405B1">
        <w:t xml:space="preserve"> </w:t>
      </w:r>
      <w:r>
        <w:t>статья</w:t>
      </w:r>
      <w:r w:rsidR="008405B1">
        <w:t xml:space="preserve"> </w:t>
      </w:r>
      <w:r>
        <w:t>2.9).</w:t>
      </w:r>
      <w:r w:rsidR="008405B1">
        <w:t xml:space="preserve"> </w:t>
      </w:r>
      <w:r>
        <w:t>Минимальный</w:t>
      </w:r>
      <w:r w:rsidR="008405B1">
        <w:t xml:space="preserve"> </w:t>
      </w:r>
      <w:r>
        <w:t>порог</w:t>
      </w:r>
      <w:r w:rsidR="008405B1">
        <w:t xml:space="preserve"> </w:t>
      </w:r>
      <w:r>
        <w:t>штрафа,</w:t>
      </w:r>
      <w:r w:rsidR="008405B1">
        <w:t xml:space="preserve"> </w:t>
      </w:r>
      <w:r>
        <w:t>по</w:t>
      </w:r>
      <w:r w:rsidR="008405B1">
        <w:t xml:space="preserve"> </w:t>
      </w:r>
      <w:r>
        <w:t>мнению</w:t>
      </w:r>
      <w:r w:rsidR="008405B1">
        <w:t xml:space="preserve"> </w:t>
      </w:r>
      <w:r>
        <w:t>судовладельца,</w:t>
      </w:r>
      <w:r w:rsidR="008405B1">
        <w:t xml:space="preserve"> </w:t>
      </w:r>
      <w:r>
        <w:t>таков,</w:t>
      </w:r>
      <w:r w:rsidR="008405B1">
        <w:t xml:space="preserve"> </w:t>
      </w:r>
      <w:r>
        <w:t>что</w:t>
      </w:r>
      <w:r w:rsidR="008405B1">
        <w:t xml:space="preserve"> </w:t>
      </w:r>
      <w:r>
        <w:t>не</w:t>
      </w:r>
      <w:r w:rsidR="008405B1">
        <w:t xml:space="preserve"> </w:t>
      </w:r>
      <w:r>
        <w:t>позволяет</w:t>
      </w:r>
      <w:r w:rsidR="008405B1">
        <w:t xml:space="preserve"> </w:t>
      </w:r>
      <w:r>
        <w:t>во</w:t>
      </w:r>
      <w:r w:rsidR="008405B1">
        <w:t xml:space="preserve"> </w:t>
      </w:r>
      <w:r>
        <w:t>всех</w:t>
      </w:r>
      <w:r w:rsidR="008405B1">
        <w:t xml:space="preserve"> </w:t>
      </w:r>
      <w:r>
        <w:t>ситуациях</w:t>
      </w:r>
      <w:r w:rsidR="008405B1">
        <w:t xml:space="preserve"> </w:t>
      </w:r>
      <w:r>
        <w:t>в</w:t>
      </w:r>
      <w:r w:rsidR="008405B1">
        <w:t xml:space="preserve"> </w:t>
      </w:r>
      <w:r>
        <w:t>полной</w:t>
      </w:r>
      <w:r w:rsidR="008405B1">
        <w:t xml:space="preserve"> </w:t>
      </w:r>
      <w:r>
        <w:t>мере</w:t>
      </w:r>
      <w:r w:rsidR="008405B1">
        <w:t xml:space="preserve"> </w:t>
      </w:r>
      <w:r>
        <w:t>учесть</w:t>
      </w:r>
      <w:r w:rsidR="008405B1">
        <w:t xml:space="preserve"> </w:t>
      </w:r>
      <w:r>
        <w:t>характер</w:t>
      </w:r>
      <w:r w:rsidR="008405B1">
        <w:t xml:space="preserve"> </w:t>
      </w:r>
      <w:r>
        <w:t>совершенного</w:t>
      </w:r>
      <w:r w:rsidR="008405B1">
        <w:t xml:space="preserve"> </w:t>
      </w:r>
      <w:r>
        <w:t>нарушения.</w:t>
      </w:r>
    </w:p>
    <w:p w14:paraId="5D7723A8" w14:textId="18C9AA0E" w:rsidR="009E1434" w:rsidRDefault="009E1434" w:rsidP="009E1434">
      <w:pPr>
        <w:jc w:val="both"/>
      </w:pPr>
      <w:r>
        <w:t>Компания</w:t>
      </w:r>
      <w:r w:rsidR="008405B1">
        <w:t xml:space="preserve"> </w:t>
      </w:r>
      <w:r>
        <w:t>отмечает,</w:t>
      </w:r>
      <w:r w:rsidR="008405B1">
        <w:t xml:space="preserve"> </w:t>
      </w:r>
      <w:r>
        <w:t>что</w:t>
      </w:r>
      <w:r w:rsidR="008405B1">
        <w:t xml:space="preserve"> </w:t>
      </w:r>
      <w:r>
        <w:t>капитан</w:t>
      </w:r>
      <w:r w:rsidR="008405B1">
        <w:t xml:space="preserve"> </w:t>
      </w:r>
      <w:r>
        <w:t>сразу</w:t>
      </w:r>
      <w:r w:rsidR="008405B1">
        <w:t xml:space="preserve"> </w:t>
      </w:r>
      <w:r>
        <w:t>же</w:t>
      </w:r>
      <w:r w:rsidR="008405B1">
        <w:t xml:space="preserve"> </w:t>
      </w:r>
      <w:r>
        <w:t>вернул</w:t>
      </w:r>
      <w:r w:rsidR="008405B1">
        <w:t xml:space="preserve"> </w:t>
      </w:r>
      <w:r>
        <w:t>судно</w:t>
      </w:r>
      <w:r w:rsidR="008405B1">
        <w:t xml:space="preserve"> </w:t>
      </w:r>
      <w:r>
        <w:t>на</w:t>
      </w:r>
      <w:r w:rsidR="008405B1">
        <w:t xml:space="preserve"> </w:t>
      </w:r>
      <w:r>
        <w:t>рейд</w:t>
      </w:r>
      <w:r w:rsidR="008405B1">
        <w:t xml:space="preserve"> </w:t>
      </w:r>
      <w:r>
        <w:t>порта,</w:t>
      </w:r>
      <w:r w:rsidR="008405B1">
        <w:t xml:space="preserve"> </w:t>
      </w:r>
      <w:r>
        <w:t>вред</w:t>
      </w:r>
      <w:r w:rsidR="008405B1">
        <w:t xml:space="preserve"> </w:t>
      </w:r>
      <w:r>
        <w:t>никому</w:t>
      </w:r>
      <w:r w:rsidR="008405B1">
        <w:t xml:space="preserve"> </w:t>
      </w:r>
      <w:r>
        <w:t>причинен</w:t>
      </w:r>
      <w:r w:rsidR="008405B1">
        <w:t xml:space="preserve"> </w:t>
      </w:r>
      <w:r>
        <w:t>не</w:t>
      </w:r>
      <w:r w:rsidR="008405B1">
        <w:t xml:space="preserve"> </w:t>
      </w:r>
      <w:r>
        <w:t>был.</w:t>
      </w:r>
      <w:r w:rsidR="008405B1">
        <w:t xml:space="preserve"> </w:t>
      </w:r>
      <w:r>
        <w:t>Несмотря</w:t>
      </w:r>
      <w:r w:rsidR="008405B1">
        <w:t xml:space="preserve"> </w:t>
      </w:r>
      <w:r>
        <w:t>на</w:t>
      </w:r>
      <w:r w:rsidR="008405B1">
        <w:t xml:space="preserve"> </w:t>
      </w:r>
      <w:r>
        <w:t>это,</w:t>
      </w:r>
      <w:r w:rsidR="008405B1">
        <w:t xml:space="preserve"> </w:t>
      </w:r>
      <w:r>
        <w:t>говорится</w:t>
      </w:r>
      <w:r w:rsidR="008405B1">
        <w:t xml:space="preserve"> </w:t>
      </w:r>
      <w:r>
        <w:t>в</w:t>
      </w:r>
      <w:r w:rsidR="008405B1">
        <w:t xml:space="preserve"> </w:t>
      </w:r>
      <w:r>
        <w:t>жалобе,</w:t>
      </w:r>
      <w:r w:rsidR="008405B1">
        <w:t xml:space="preserve"> </w:t>
      </w:r>
      <w:r>
        <w:t>размер</w:t>
      </w:r>
      <w:r w:rsidR="008405B1">
        <w:t xml:space="preserve"> </w:t>
      </w:r>
      <w:r>
        <w:t>штраф</w:t>
      </w:r>
      <w:r w:rsidR="008405B1">
        <w:t xml:space="preserve"> </w:t>
      </w:r>
      <w:r>
        <w:t>является</w:t>
      </w:r>
      <w:r w:rsidR="008405B1">
        <w:t xml:space="preserve"> «</w:t>
      </w:r>
      <w:r>
        <w:t>катастрофически</w:t>
      </w:r>
      <w:r w:rsidR="008405B1">
        <w:t xml:space="preserve"> </w:t>
      </w:r>
      <w:r>
        <w:t>значительным</w:t>
      </w:r>
      <w:r w:rsidR="008405B1">
        <w:t xml:space="preserve"> </w:t>
      </w:r>
      <w:r>
        <w:t>и</w:t>
      </w:r>
      <w:r w:rsidR="008405B1">
        <w:t xml:space="preserve"> </w:t>
      </w:r>
      <w:r>
        <w:t>возлагает</w:t>
      </w:r>
      <w:r w:rsidR="008405B1">
        <w:t xml:space="preserve"> </w:t>
      </w:r>
      <w:r>
        <w:t>чрезмерное</w:t>
      </w:r>
      <w:r w:rsidR="008405B1">
        <w:t xml:space="preserve"> </w:t>
      </w:r>
      <w:r>
        <w:t>бремя</w:t>
      </w:r>
      <w:r w:rsidR="008405B1">
        <w:t xml:space="preserve"> </w:t>
      </w:r>
      <w:r>
        <w:t>на</w:t>
      </w:r>
      <w:r w:rsidR="008405B1">
        <w:t xml:space="preserve"> </w:t>
      </w:r>
      <w:r>
        <w:t>[судовладельца]</w:t>
      </w:r>
      <w:r w:rsidR="008405B1">
        <w:t xml:space="preserve"> </w:t>
      </w:r>
      <w:r>
        <w:t>и</w:t>
      </w:r>
      <w:r w:rsidR="008405B1">
        <w:t xml:space="preserve"> </w:t>
      </w:r>
      <w:r>
        <w:t>оказывает</w:t>
      </w:r>
      <w:r w:rsidR="008405B1">
        <w:t xml:space="preserve"> </w:t>
      </w:r>
      <w:r>
        <w:t>такое</w:t>
      </w:r>
      <w:r w:rsidR="008405B1">
        <w:t xml:space="preserve"> </w:t>
      </w:r>
      <w:r>
        <w:t>влияние</w:t>
      </w:r>
      <w:r w:rsidR="008405B1">
        <w:t xml:space="preserve"> </w:t>
      </w:r>
      <w:r>
        <w:t>на</w:t>
      </w:r>
      <w:r w:rsidR="008405B1">
        <w:t xml:space="preserve"> </w:t>
      </w:r>
      <w:r>
        <w:t>финансовое</w:t>
      </w:r>
      <w:r w:rsidR="008405B1">
        <w:t xml:space="preserve"> </w:t>
      </w:r>
      <w:r>
        <w:t>состояние</w:t>
      </w:r>
      <w:r w:rsidR="008405B1">
        <w:t xml:space="preserve"> </w:t>
      </w:r>
      <w:r>
        <w:t>компании,</w:t>
      </w:r>
      <w:r w:rsidR="008405B1">
        <w:t xml:space="preserve"> </w:t>
      </w:r>
      <w:r>
        <w:t>что</w:t>
      </w:r>
      <w:r w:rsidR="008405B1">
        <w:t xml:space="preserve"> </w:t>
      </w:r>
      <w:r>
        <w:t>приводит</w:t>
      </w:r>
      <w:r w:rsidR="008405B1">
        <w:t xml:space="preserve"> </w:t>
      </w:r>
      <w:r>
        <w:t>к</w:t>
      </w:r>
      <w:r w:rsidR="008405B1">
        <w:t xml:space="preserve"> </w:t>
      </w:r>
      <w:r>
        <w:t>[ее]</w:t>
      </w:r>
      <w:r w:rsidR="008405B1">
        <w:t xml:space="preserve"> </w:t>
      </w:r>
      <w:r>
        <w:t>краху</w:t>
      </w:r>
      <w:r w:rsidR="008405B1">
        <w:t>»</w:t>
      </w:r>
      <w:r>
        <w:t>.</w:t>
      </w:r>
    </w:p>
    <w:p w14:paraId="3E9FD865" w14:textId="4280F87B" w:rsidR="009E1434" w:rsidRDefault="009E1434" w:rsidP="009E1434">
      <w:pPr>
        <w:jc w:val="both"/>
      </w:pPr>
      <w:r>
        <w:t>Сомневается</w:t>
      </w:r>
      <w:r w:rsidR="008405B1">
        <w:t xml:space="preserve"> </w:t>
      </w:r>
      <w:r>
        <w:t>Conti</w:t>
      </w:r>
      <w:r w:rsidR="008405B1">
        <w:t xml:space="preserve"> </w:t>
      </w:r>
      <w:r>
        <w:t>и</w:t>
      </w:r>
      <w:r w:rsidR="008405B1">
        <w:t xml:space="preserve"> </w:t>
      </w:r>
      <w:r>
        <w:t>правомерности</w:t>
      </w:r>
      <w:r w:rsidR="008405B1">
        <w:t xml:space="preserve"> </w:t>
      </w:r>
      <w:r>
        <w:t>применения</w:t>
      </w:r>
      <w:r w:rsidR="008405B1">
        <w:t xml:space="preserve"> </w:t>
      </w:r>
      <w:r>
        <w:t>срока</w:t>
      </w:r>
      <w:r w:rsidR="008405B1">
        <w:t xml:space="preserve"> </w:t>
      </w:r>
      <w:r>
        <w:t>давности.</w:t>
      </w:r>
      <w:r w:rsidR="008405B1">
        <w:t xml:space="preserve"> </w:t>
      </w:r>
      <w:r>
        <w:t>По</w:t>
      </w:r>
      <w:r w:rsidR="008405B1">
        <w:t xml:space="preserve"> </w:t>
      </w:r>
      <w:r>
        <w:t>мнению</w:t>
      </w:r>
      <w:r w:rsidR="008405B1">
        <w:t xml:space="preserve"> </w:t>
      </w:r>
      <w:r>
        <w:t>судовладельца,</w:t>
      </w:r>
      <w:r w:rsidR="008405B1">
        <w:t xml:space="preserve"> </w:t>
      </w:r>
      <w:r>
        <w:t>использованный</w:t>
      </w:r>
      <w:r w:rsidR="008405B1">
        <w:t xml:space="preserve"> </w:t>
      </w:r>
      <w:r>
        <w:t>в</w:t>
      </w:r>
      <w:r w:rsidR="008405B1">
        <w:t xml:space="preserve"> </w:t>
      </w:r>
      <w:r>
        <w:t>его</w:t>
      </w:r>
      <w:r w:rsidR="008405B1">
        <w:t xml:space="preserve"> </w:t>
      </w:r>
      <w:r>
        <w:t>деле</w:t>
      </w:r>
      <w:r w:rsidR="008405B1">
        <w:t xml:space="preserve"> </w:t>
      </w:r>
      <w:r>
        <w:t>подход</w:t>
      </w:r>
      <w:r w:rsidR="008405B1">
        <w:t xml:space="preserve"> «</w:t>
      </w:r>
      <w:r>
        <w:t>лишает</w:t>
      </w:r>
      <w:r w:rsidR="008405B1">
        <w:t xml:space="preserve"> </w:t>
      </w:r>
      <w:r>
        <w:t>вообще</w:t>
      </w:r>
      <w:r w:rsidR="008405B1">
        <w:t xml:space="preserve"> </w:t>
      </w:r>
      <w:r>
        <w:t>какой-либо</w:t>
      </w:r>
      <w:r w:rsidR="008405B1">
        <w:t xml:space="preserve"> </w:t>
      </w:r>
      <w:r>
        <w:t>определенности</w:t>
      </w:r>
      <w:r w:rsidR="008405B1">
        <w:t xml:space="preserve"> </w:t>
      </w:r>
      <w:r>
        <w:t>в</w:t>
      </w:r>
      <w:r w:rsidR="008405B1">
        <w:t xml:space="preserve"> </w:t>
      </w:r>
      <w:r>
        <w:t>исчислении</w:t>
      </w:r>
      <w:r w:rsidR="008405B1">
        <w:t xml:space="preserve"> </w:t>
      </w:r>
      <w:r>
        <w:t>сроков</w:t>
      </w:r>
      <w:r w:rsidR="008405B1">
        <w:t xml:space="preserve"> </w:t>
      </w:r>
      <w:r>
        <w:t>давности</w:t>
      </w:r>
      <w:r w:rsidR="008405B1">
        <w:t xml:space="preserve"> </w:t>
      </w:r>
      <w:r>
        <w:t>привлечения</w:t>
      </w:r>
      <w:r w:rsidR="008405B1">
        <w:t xml:space="preserve"> </w:t>
      </w:r>
      <w:r>
        <w:t>к</w:t>
      </w:r>
      <w:r w:rsidR="008405B1">
        <w:t xml:space="preserve"> </w:t>
      </w:r>
      <w:r>
        <w:t>административной</w:t>
      </w:r>
      <w:r w:rsidR="008405B1">
        <w:t xml:space="preserve"> </w:t>
      </w:r>
      <w:r>
        <w:t>ответственности</w:t>
      </w:r>
      <w:r w:rsidR="008405B1">
        <w:t>»</w:t>
      </w:r>
      <w:r>
        <w:t>.</w:t>
      </w:r>
      <w:r w:rsidR="008405B1">
        <w:t xml:space="preserve"> </w:t>
      </w:r>
      <w:r>
        <w:t>После</w:t>
      </w:r>
      <w:r w:rsidR="008405B1">
        <w:t xml:space="preserve"> </w:t>
      </w:r>
      <w:r>
        <w:t>вступления</w:t>
      </w:r>
      <w:r w:rsidR="008405B1">
        <w:t xml:space="preserve"> </w:t>
      </w:r>
      <w:r>
        <w:t>в</w:t>
      </w:r>
      <w:r w:rsidR="008405B1">
        <w:t xml:space="preserve"> </w:t>
      </w:r>
      <w:r>
        <w:t>законную</w:t>
      </w:r>
      <w:r w:rsidR="008405B1">
        <w:t xml:space="preserve"> </w:t>
      </w:r>
      <w:r>
        <w:t>силу</w:t>
      </w:r>
      <w:r w:rsidR="008405B1">
        <w:t xml:space="preserve"> </w:t>
      </w:r>
      <w:r>
        <w:t>судебного</w:t>
      </w:r>
      <w:r w:rsidR="008405B1">
        <w:t xml:space="preserve"> </w:t>
      </w:r>
      <w:r>
        <w:t>акта</w:t>
      </w:r>
      <w:r w:rsidR="008405B1">
        <w:t xml:space="preserve"> </w:t>
      </w:r>
      <w:r>
        <w:t>об</w:t>
      </w:r>
      <w:r w:rsidR="008405B1">
        <w:t xml:space="preserve"> </w:t>
      </w:r>
      <w:r>
        <w:t>отмене</w:t>
      </w:r>
      <w:r w:rsidR="008405B1">
        <w:t xml:space="preserve"> </w:t>
      </w:r>
      <w:r>
        <w:t>штрафа</w:t>
      </w:r>
      <w:r w:rsidR="008405B1">
        <w:t xml:space="preserve"> </w:t>
      </w:r>
      <w:r>
        <w:t>и</w:t>
      </w:r>
      <w:r w:rsidR="008405B1">
        <w:t xml:space="preserve"> </w:t>
      </w:r>
      <w:r>
        <w:t>истечении</w:t>
      </w:r>
      <w:r w:rsidR="008405B1">
        <w:t xml:space="preserve"> </w:t>
      </w:r>
      <w:r>
        <w:t>срока</w:t>
      </w:r>
      <w:r w:rsidR="008405B1">
        <w:t xml:space="preserve"> </w:t>
      </w:r>
      <w:r>
        <w:t>давности</w:t>
      </w:r>
      <w:r w:rsidR="008405B1">
        <w:t xml:space="preserve"> </w:t>
      </w:r>
      <w:r>
        <w:t>никакие</w:t>
      </w:r>
      <w:r w:rsidR="008405B1">
        <w:t xml:space="preserve"> </w:t>
      </w:r>
      <w:r>
        <w:t>судебные</w:t>
      </w:r>
      <w:r w:rsidR="008405B1">
        <w:t xml:space="preserve"> </w:t>
      </w:r>
      <w:r>
        <w:t>акты,</w:t>
      </w:r>
      <w:r w:rsidR="008405B1">
        <w:t xml:space="preserve"> </w:t>
      </w:r>
      <w:r>
        <w:t>ухудшающие</w:t>
      </w:r>
      <w:r w:rsidR="008405B1">
        <w:t xml:space="preserve"> </w:t>
      </w:r>
      <w:r>
        <w:t>положение</w:t>
      </w:r>
      <w:r w:rsidR="008405B1">
        <w:t xml:space="preserve"> </w:t>
      </w:r>
      <w:r>
        <w:t>заявителя,</w:t>
      </w:r>
      <w:r w:rsidR="008405B1">
        <w:t xml:space="preserve"> </w:t>
      </w:r>
      <w:r>
        <w:t>приниматься</w:t>
      </w:r>
      <w:r w:rsidR="008405B1">
        <w:t xml:space="preserve"> </w:t>
      </w:r>
      <w:r>
        <w:t>не</w:t>
      </w:r>
      <w:r w:rsidR="008405B1">
        <w:t xml:space="preserve"> </w:t>
      </w:r>
      <w:r>
        <w:t>могут,</w:t>
      </w:r>
      <w:r w:rsidR="008405B1">
        <w:t xml:space="preserve"> </w:t>
      </w:r>
      <w:r>
        <w:t>считают</w:t>
      </w:r>
      <w:r w:rsidR="008405B1">
        <w:t xml:space="preserve"> </w:t>
      </w:r>
      <w:r>
        <w:t>юристы</w:t>
      </w:r>
      <w:r w:rsidR="008405B1">
        <w:t xml:space="preserve"> </w:t>
      </w:r>
      <w:r>
        <w:t>немецкой</w:t>
      </w:r>
      <w:r w:rsidR="008405B1">
        <w:t xml:space="preserve"> </w:t>
      </w:r>
      <w:r>
        <w:t>компании.</w:t>
      </w:r>
      <w:r w:rsidR="008405B1">
        <w:t xml:space="preserve"> </w:t>
      </w:r>
      <w:r>
        <w:t>А</w:t>
      </w:r>
      <w:r w:rsidR="008405B1">
        <w:t xml:space="preserve"> </w:t>
      </w:r>
      <w:r>
        <w:t>в</w:t>
      </w:r>
      <w:r w:rsidR="008405B1">
        <w:t xml:space="preserve"> </w:t>
      </w:r>
      <w:r>
        <w:t>ее</w:t>
      </w:r>
      <w:r w:rsidR="008405B1">
        <w:t xml:space="preserve"> </w:t>
      </w:r>
      <w:r>
        <w:t>деле</w:t>
      </w:r>
      <w:r w:rsidR="008405B1">
        <w:t xml:space="preserve"> </w:t>
      </w:r>
      <w:r>
        <w:t>кассация</w:t>
      </w:r>
      <w:r w:rsidR="008405B1">
        <w:t xml:space="preserve"> </w:t>
      </w:r>
      <w:r>
        <w:t>отправила</w:t>
      </w:r>
      <w:r w:rsidR="008405B1">
        <w:t xml:space="preserve"> </w:t>
      </w:r>
      <w:r>
        <w:t>спор</w:t>
      </w:r>
      <w:r w:rsidR="008405B1">
        <w:t xml:space="preserve"> </w:t>
      </w:r>
      <w:r>
        <w:t>на</w:t>
      </w:r>
      <w:r w:rsidR="008405B1">
        <w:t xml:space="preserve"> </w:t>
      </w:r>
      <w:r>
        <w:t>пересмотр,</w:t>
      </w:r>
      <w:r w:rsidR="008405B1">
        <w:t xml:space="preserve"> </w:t>
      </w:r>
      <w:r>
        <w:t>когда</w:t>
      </w:r>
      <w:r w:rsidR="008405B1">
        <w:t xml:space="preserve"> </w:t>
      </w:r>
      <w:r>
        <w:t>двухлетний</w:t>
      </w:r>
      <w:r w:rsidR="008405B1">
        <w:t xml:space="preserve"> </w:t>
      </w:r>
      <w:r>
        <w:t>срок</w:t>
      </w:r>
      <w:r w:rsidR="008405B1">
        <w:t xml:space="preserve"> </w:t>
      </w:r>
      <w:r>
        <w:t>уже</w:t>
      </w:r>
      <w:r w:rsidR="008405B1">
        <w:t xml:space="preserve"> </w:t>
      </w:r>
      <w:r>
        <w:t>прошел.</w:t>
      </w:r>
    </w:p>
    <w:p w14:paraId="153D77E8" w14:textId="5BF126CD" w:rsidR="009E1434" w:rsidRDefault="009E1434" w:rsidP="009E1434">
      <w:pPr>
        <w:jc w:val="both"/>
      </w:pPr>
      <w:r>
        <w:t>АО</w:t>
      </w:r>
      <w:r w:rsidR="008405B1">
        <w:t xml:space="preserve"> «</w:t>
      </w:r>
      <w:r>
        <w:t>Инфотек</w:t>
      </w:r>
      <w:r w:rsidR="008405B1">
        <w:t xml:space="preserve"> </w:t>
      </w:r>
      <w:r>
        <w:t>Балтика</w:t>
      </w:r>
      <w:r w:rsidR="008405B1">
        <w:t xml:space="preserve">» </w:t>
      </w:r>
      <w:r>
        <w:t>занимается</w:t>
      </w:r>
      <w:r w:rsidR="008405B1">
        <w:t xml:space="preserve"> </w:t>
      </w:r>
      <w:r>
        <w:t>организацией</w:t>
      </w:r>
      <w:r w:rsidR="008405B1">
        <w:t xml:space="preserve"> </w:t>
      </w:r>
      <w:r>
        <w:t>перевалки,</w:t>
      </w:r>
      <w:r w:rsidR="008405B1">
        <w:t xml:space="preserve"> </w:t>
      </w:r>
      <w:r>
        <w:t>агентского</w:t>
      </w:r>
      <w:r w:rsidR="008405B1">
        <w:t xml:space="preserve"> </w:t>
      </w:r>
      <w:r>
        <w:t>и</w:t>
      </w:r>
      <w:r w:rsidR="008405B1">
        <w:t xml:space="preserve"> </w:t>
      </w:r>
      <w:r>
        <w:t>экспедиторского</w:t>
      </w:r>
      <w:r w:rsidR="008405B1">
        <w:t xml:space="preserve"> </w:t>
      </w:r>
      <w:r>
        <w:t>обслуживания</w:t>
      </w:r>
      <w:r w:rsidR="008405B1">
        <w:t xml:space="preserve"> </w:t>
      </w:r>
      <w:r>
        <w:t>нефтепродуктов</w:t>
      </w:r>
      <w:r w:rsidR="008405B1">
        <w:t xml:space="preserve"> </w:t>
      </w:r>
      <w:r>
        <w:t>и</w:t>
      </w:r>
      <w:r w:rsidR="008405B1">
        <w:t xml:space="preserve"> </w:t>
      </w:r>
      <w:r>
        <w:t>сухих</w:t>
      </w:r>
      <w:r w:rsidR="008405B1">
        <w:t xml:space="preserve"> </w:t>
      </w:r>
      <w:r>
        <w:t>грузов</w:t>
      </w:r>
      <w:r w:rsidR="008405B1">
        <w:t xml:space="preserve"> </w:t>
      </w:r>
      <w:r>
        <w:t>в</w:t>
      </w:r>
      <w:r w:rsidR="008405B1">
        <w:t xml:space="preserve"> </w:t>
      </w:r>
      <w:r>
        <w:t>портах</w:t>
      </w:r>
      <w:r w:rsidR="008405B1">
        <w:t xml:space="preserve"> </w:t>
      </w:r>
      <w:r>
        <w:t>Санкт-Петербург,</w:t>
      </w:r>
      <w:r w:rsidR="008405B1">
        <w:t xml:space="preserve"> </w:t>
      </w:r>
      <w:r>
        <w:t>Приморск,</w:t>
      </w:r>
      <w:r w:rsidR="008405B1">
        <w:t xml:space="preserve"> </w:t>
      </w:r>
      <w:r>
        <w:t>Высоцк,</w:t>
      </w:r>
      <w:r w:rsidR="008405B1">
        <w:t xml:space="preserve"> </w:t>
      </w:r>
      <w:r>
        <w:t>Выборг,</w:t>
      </w:r>
      <w:r w:rsidR="008405B1">
        <w:t xml:space="preserve"> </w:t>
      </w:r>
      <w:r>
        <w:t>Усть-Луга,</w:t>
      </w:r>
      <w:r w:rsidR="008405B1">
        <w:t xml:space="preserve"> </w:t>
      </w:r>
      <w:r>
        <w:t>Калининград,</w:t>
      </w:r>
      <w:r w:rsidR="008405B1">
        <w:t xml:space="preserve"> </w:t>
      </w:r>
      <w:r>
        <w:t>Балтийск,</w:t>
      </w:r>
      <w:r w:rsidR="008405B1">
        <w:t xml:space="preserve"> </w:t>
      </w:r>
      <w:r>
        <w:t>Новороссийск,</w:t>
      </w:r>
      <w:r w:rsidR="008405B1">
        <w:t xml:space="preserve"> </w:t>
      </w:r>
      <w:r>
        <w:t>Туапсе,</w:t>
      </w:r>
      <w:r w:rsidR="008405B1">
        <w:t xml:space="preserve"> </w:t>
      </w:r>
      <w:r>
        <w:t>Мурманск,</w:t>
      </w:r>
      <w:r w:rsidR="008405B1">
        <w:t xml:space="preserve"> </w:t>
      </w:r>
      <w:r>
        <w:t>Архангельск,</w:t>
      </w:r>
      <w:r w:rsidR="008405B1">
        <w:t xml:space="preserve"> </w:t>
      </w:r>
      <w:r>
        <w:t>Находка,</w:t>
      </w:r>
      <w:r w:rsidR="008405B1">
        <w:t xml:space="preserve"> </w:t>
      </w:r>
      <w:r>
        <w:t>Ванино</w:t>
      </w:r>
      <w:r w:rsidR="008405B1">
        <w:t xml:space="preserve"> </w:t>
      </w:r>
      <w:r>
        <w:t>и</w:t>
      </w:r>
      <w:r w:rsidR="008405B1">
        <w:t xml:space="preserve"> </w:t>
      </w:r>
      <w:r>
        <w:t>ряде</w:t>
      </w:r>
      <w:r w:rsidR="008405B1">
        <w:t xml:space="preserve"> </w:t>
      </w:r>
      <w:r>
        <w:t>других.</w:t>
      </w:r>
      <w:r w:rsidR="008405B1">
        <w:t xml:space="preserve"> </w:t>
      </w:r>
      <w:r>
        <w:t>Ежегодно</w:t>
      </w:r>
      <w:r w:rsidR="008405B1">
        <w:t xml:space="preserve"> </w:t>
      </w:r>
      <w:r>
        <w:t>компания</w:t>
      </w:r>
      <w:r w:rsidR="008405B1">
        <w:t xml:space="preserve"> </w:t>
      </w:r>
      <w:r>
        <w:t>обслуживает</w:t>
      </w:r>
      <w:r w:rsidR="008405B1">
        <w:t xml:space="preserve"> </w:t>
      </w:r>
      <w:r>
        <w:t>свыше</w:t>
      </w:r>
      <w:r w:rsidR="008405B1">
        <w:t xml:space="preserve"> </w:t>
      </w:r>
      <w:r>
        <w:t>3000</w:t>
      </w:r>
      <w:r w:rsidR="008405B1">
        <w:t xml:space="preserve"> </w:t>
      </w:r>
      <w:r>
        <w:t>судозаходов</w:t>
      </w:r>
      <w:r w:rsidR="008405B1">
        <w:t xml:space="preserve"> </w:t>
      </w:r>
      <w:r>
        <w:t>и</w:t>
      </w:r>
      <w:r w:rsidR="008405B1">
        <w:t xml:space="preserve"> </w:t>
      </w:r>
      <w:r>
        <w:t>более</w:t>
      </w:r>
      <w:r w:rsidR="008405B1">
        <w:t xml:space="preserve"> </w:t>
      </w:r>
      <w:r>
        <w:t>50</w:t>
      </w:r>
      <w:r w:rsidR="008405B1">
        <w:t xml:space="preserve"> </w:t>
      </w:r>
      <w:r>
        <w:t>млн</w:t>
      </w:r>
      <w:r w:rsidR="008405B1">
        <w:t xml:space="preserve"> </w:t>
      </w:r>
      <w:r>
        <w:t>тонн</w:t>
      </w:r>
      <w:r w:rsidR="008405B1">
        <w:t xml:space="preserve"> </w:t>
      </w:r>
      <w:r>
        <w:t>грузов,</w:t>
      </w:r>
      <w:r w:rsidR="008405B1">
        <w:t xml:space="preserve"> </w:t>
      </w:r>
      <w:r>
        <w:t>говорится</w:t>
      </w:r>
      <w:r w:rsidR="008405B1">
        <w:t xml:space="preserve"> </w:t>
      </w:r>
      <w:r>
        <w:t>на</w:t>
      </w:r>
      <w:r w:rsidR="008405B1">
        <w:t xml:space="preserve"> </w:t>
      </w:r>
      <w:r>
        <w:t>ее</w:t>
      </w:r>
      <w:r w:rsidR="008405B1">
        <w:t xml:space="preserve"> </w:t>
      </w:r>
      <w:r>
        <w:t>сайте.</w:t>
      </w:r>
    </w:p>
    <w:p w14:paraId="722DB141" w14:textId="07FA99B8" w:rsidR="009E1434" w:rsidRDefault="009E1434" w:rsidP="009E1434">
      <w:pPr>
        <w:jc w:val="both"/>
      </w:pPr>
      <w:r>
        <w:t>Согласно</w:t>
      </w:r>
      <w:r w:rsidR="008405B1">
        <w:t xml:space="preserve"> </w:t>
      </w:r>
      <w:r>
        <w:t>данным</w:t>
      </w:r>
      <w:r w:rsidR="008405B1">
        <w:t xml:space="preserve"> </w:t>
      </w:r>
      <w:r>
        <w:t>аналитической</w:t>
      </w:r>
      <w:r w:rsidR="008405B1">
        <w:t xml:space="preserve"> </w:t>
      </w:r>
      <w:r>
        <w:t>системы</w:t>
      </w:r>
      <w:r w:rsidR="008405B1">
        <w:t xml:space="preserve"> «</w:t>
      </w:r>
      <w:r>
        <w:t>СПАРК-Интерфакс</w:t>
      </w:r>
      <w:r w:rsidR="008405B1">
        <w:t>»</w:t>
      </w:r>
      <w:r>
        <w:t>,</w:t>
      </w:r>
      <w:r w:rsidR="008405B1">
        <w:t xml:space="preserve"> </w:t>
      </w:r>
      <w:r>
        <w:t>выручка</w:t>
      </w:r>
      <w:r w:rsidR="008405B1">
        <w:t xml:space="preserve"> </w:t>
      </w:r>
      <w:r>
        <w:t>компании</w:t>
      </w:r>
      <w:r w:rsidR="008405B1">
        <w:t xml:space="preserve"> </w:t>
      </w:r>
      <w:r>
        <w:t>за</w:t>
      </w:r>
      <w:r w:rsidR="008405B1">
        <w:t xml:space="preserve"> </w:t>
      </w:r>
      <w:r>
        <w:t>2017</w:t>
      </w:r>
      <w:r w:rsidR="008405B1">
        <w:t xml:space="preserve"> </w:t>
      </w:r>
      <w:r>
        <w:t>год</w:t>
      </w:r>
      <w:r w:rsidR="008405B1">
        <w:t xml:space="preserve"> </w:t>
      </w:r>
      <w:r>
        <w:t>составила</w:t>
      </w:r>
      <w:r w:rsidR="008405B1">
        <w:t xml:space="preserve"> </w:t>
      </w:r>
      <w:r>
        <w:t>686</w:t>
      </w:r>
      <w:r w:rsidR="008405B1">
        <w:t xml:space="preserve"> </w:t>
      </w:r>
      <w:r>
        <w:t>млн</w:t>
      </w:r>
      <w:r w:rsidR="008405B1">
        <w:t xml:space="preserve"> </w:t>
      </w:r>
      <w:r>
        <w:t>рублей,</w:t>
      </w:r>
      <w:r w:rsidR="008405B1">
        <w:t xml:space="preserve"> </w:t>
      </w:r>
      <w:r>
        <w:t>за</w:t>
      </w:r>
      <w:r w:rsidR="008405B1">
        <w:t xml:space="preserve"> </w:t>
      </w:r>
      <w:r>
        <w:t>2016</w:t>
      </w:r>
      <w:r w:rsidR="008405B1">
        <w:t xml:space="preserve"> </w:t>
      </w:r>
      <w:r>
        <w:t>год</w:t>
      </w:r>
      <w:r w:rsidR="008405B1">
        <w:t xml:space="preserve"> – </w:t>
      </w:r>
      <w:r>
        <w:t>1,25</w:t>
      </w:r>
      <w:r w:rsidR="008405B1">
        <w:t xml:space="preserve"> </w:t>
      </w:r>
      <w:r>
        <w:t>млрд</w:t>
      </w:r>
      <w:r w:rsidR="008405B1">
        <w:t xml:space="preserve"> </w:t>
      </w:r>
      <w:r>
        <w:t>рублей.</w:t>
      </w:r>
      <w:r w:rsidR="008405B1">
        <w:t xml:space="preserve"> </w:t>
      </w:r>
      <w:r>
        <w:t>Прибыль</w:t>
      </w:r>
      <w:r w:rsidR="008405B1">
        <w:t xml:space="preserve"> </w:t>
      </w:r>
      <w:r>
        <w:t>была,</w:t>
      </w:r>
      <w:r w:rsidR="008405B1">
        <w:t xml:space="preserve"> </w:t>
      </w:r>
      <w:r>
        <w:t>соответственно,</w:t>
      </w:r>
      <w:r w:rsidR="008405B1">
        <w:t xml:space="preserve"> </w:t>
      </w:r>
      <w:r>
        <w:t>369,78</w:t>
      </w:r>
      <w:r w:rsidR="008405B1">
        <w:t xml:space="preserve"> </w:t>
      </w:r>
      <w:r>
        <w:t>млн</w:t>
      </w:r>
      <w:r w:rsidR="008405B1">
        <w:t xml:space="preserve"> </w:t>
      </w:r>
      <w:r>
        <w:t>рублей</w:t>
      </w:r>
      <w:r w:rsidR="008405B1">
        <w:t xml:space="preserve"> </w:t>
      </w:r>
      <w:r>
        <w:t>и</w:t>
      </w:r>
      <w:r w:rsidR="008405B1">
        <w:t xml:space="preserve"> </w:t>
      </w:r>
      <w:r>
        <w:t>418</w:t>
      </w:r>
      <w:r w:rsidR="008405B1">
        <w:t xml:space="preserve"> </w:t>
      </w:r>
      <w:r>
        <w:t>млн</w:t>
      </w:r>
      <w:r w:rsidR="008405B1">
        <w:t xml:space="preserve"> </w:t>
      </w:r>
      <w:r>
        <w:t>рублей.</w:t>
      </w:r>
    </w:p>
    <w:p w14:paraId="5DF610BC" w14:textId="0837C6B3" w:rsidR="009E1434" w:rsidRPr="009B1F70" w:rsidRDefault="009E1434" w:rsidP="009E1434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48" w:name="_Toc1721187"/>
      <w:r w:rsidRPr="009B1F70">
        <w:rPr>
          <w:rFonts w:ascii="Times New Roman" w:hAnsi="Times New Roman"/>
          <w:sz w:val="24"/>
          <w:szCs w:val="24"/>
        </w:rPr>
        <w:t>ИНТЕРФАКС;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9B1F70">
        <w:rPr>
          <w:rFonts w:ascii="Times New Roman" w:hAnsi="Times New Roman"/>
          <w:sz w:val="24"/>
          <w:szCs w:val="24"/>
        </w:rPr>
        <w:t>2019.02.21;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9B1F70">
        <w:rPr>
          <w:rFonts w:ascii="Times New Roman" w:hAnsi="Times New Roman"/>
          <w:sz w:val="24"/>
          <w:szCs w:val="24"/>
        </w:rPr>
        <w:t>СУД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9B1F70">
        <w:rPr>
          <w:rFonts w:ascii="Times New Roman" w:hAnsi="Times New Roman"/>
          <w:sz w:val="24"/>
          <w:szCs w:val="24"/>
        </w:rPr>
        <w:t>ПРЕКРАТИЛ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9B1F70">
        <w:rPr>
          <w:rFonts w:ascii="Times New Roman" w:hAnsi="Times New Roman"/>
          <w:sz w:val="24"/>
          <w:szCs w:val="24"/>
        </w:rPr>
        <w:t>ПРОИЗВОДСТВО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9B1F70">
        <w:rPr>
          <w:rFonts w:ascii="Times New Roman" w:hAnsi="Times New Roman"/>
          <w:sz w:val="24"/>
          <w:szCs w:val="24"/>
        </w:rPr>
        <w:t>ПО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9B1F70">
        <w:rPr>
          <w:rFonts w:ascii="Times New Roman" w:hAnsi="Times New Roman"/>
          <w:sz w:val="24"/>
          <w:szCs w:val="24"/>
        </w:rPr>
        <w:t>ИСКУ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9B1F70">
        <w:rPr>
          <w:rFonts w:ascii="Times New Roman" w:hAnsi="Times New Roman"/>
          <w:sz w:val="24"/>
          <w:szCs w:val="24"/>
        </w:rPr>
        <w:t>НМТП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9B1F70">
        <w:rPr>
          <w:rFonts w:ascii="Times New Roman" w:hAnsi="Times New Roman"/>
          <w:sz w:val="24"/>
          <w:szCs w:val="24"/>
        </w:rPr>
        <w:t>О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9B1F70">
        <w:rPr>
          <w:rFonts w:ascii="Times New Roman" w:hAnsi="Times New Roman"/>
          <w:sz w:val="24"/>
          <w:szCs w:val="24"/>
        </w:rPr>
        <w:t>НЕЗАКОННОСТИ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9B1F70">
        <w:rPr>
          <w:rFonts w:ascii="Times New Roman" w:hAnsi="Times New Roman"/>
          <w:sz w:val="24"/>
          <w:szCs w:val="24"/>
        </w:rPr>
        <w:t>ВЗЫСКАНИЯ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9B1F70">
        <w:rPr>
          <w:rFonts w:ascii="Times New Roman" w:hAnsi="Times New Roman"/>
          <w:sz w:val="24"/>
          <w:szCs w:val="24"/>
        </w:rPr>
        <w:t>В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9B1F70">
        <w:rPr>
          <w:rFonts w:ascii="Times New Roman" w:hAnsi="Times New Roman"/>
          <w:sz w:val="24"/>
          <w:szCs w:val="24"/>
        </w:rPr>
        <w:t>БЮДЖЕТ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9B1F70">
        <w:rPr>
          <w:rFonts w:ascii="Times New Roman" w:hAnsi="Times New Roman"/>
          <w:sz w:val="24"/>
          <w:szCs w:val="24"/>
        </w:rPr>
        <w:t>9,7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9B1F70">
        <w:rPr>
          <w:rFonts w:ascii="Times New Roman" w:hAnsi="Times New Roman"/>
          <w:sz w:val="24"/>
          <w:szCs w:val="24"/>
        </w:rPr>
        <w:t>МЛРД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9B1F70">
        <w:rPr>
          <w:rFonts w:ascii="Times New Roman" w:hAnsi="Times New Roman"/>
          <w:sz w:val="24"/>
          <w:szCs w:val="24"/>
        </w:rPr>
        <w:t>РУБ.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9B1F70">
        <w:rPr>
          <w:rFonts w:ascii="Times New Roman" w:hAnsi="Times New Roman"/>
          <w:sz w:val="24"/>
          <w:szCs w:val="24"/>
        </w:rPr>
        <w:t>ПО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9B1F70">
        <w:rPr>
          <w:rFonts w:ascii="Times New Roman" w:hAnsi="Times New Roman"/>
          <w:sz w:val="24"/>
          <w:szCs w:val="24"/>
        </w:rPr>
        <w:t>РЕШЕНИЮ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9B1F70">
        <w:rPr>
          <w:rFonts w:ascii="Times New Roman" w:hAnsi="Times New Roman"/>
          <w:sz w:val="24"/>
          <w:szCs w:val="24"/>
        </w:rPr>
        <w:t>ФАС</w:t>
      </w:r>
      <w:bookmarkEnd w:id="48"/>
    </w:p>
    <w:p w14:paraId="43ECDB88" w14:textId="463E6D6C" w:rsidR="009E1434" w:rsidRDefault="009E1434" w:rsidP="009E1434">
      <w:pPr>
        <w:jc w:val="both"/>
      </w:pPr>
      <w:r>
        <w:t>Арбитражный</w:t>
      </w:r>
      <w:r w:rsidR="008405B1">
        <w:t xml:space="preserve"> </w:t>
      </w:r>
      <w:r>
        <w:t>суд</w:t>
      </w:r>
      <w:r w:rsidR="008405B1">
        <w:t xml:space="preserve"> </w:t>
      </w:r>
      <w:r>
        <w:t>Москвы</w:t>
      </w:r>
      <w:r w:rsidR="008405B1">
        <w:t xml:space="preserve"> </w:t>
      </w:r>
      <w:r>
        <w:t>в</w:t>
      </w:r>
      <w:r w:rsidR="008405B1">
        <w:t xml:space="preserve"> </w:t>
      </w:r>
      <w:r>
        <w:t>четверг</w:t>
      </w:r>
      <w:r w:rsidR="008405B1">
        <w:t xml:space="preserve"> </w:t>
      </w:r>
      <w:r>
        <w:t>прекратил</w:t>
      </w:r>
      <w:r w:rsidR="008405B1">
        <w:t xml:space="preserve"> </w:t>
      </w:r>
      <w:r>
        <w:t>производство</w:t>
      </w:r>
      <w:r w:rsidR="008405B1">
        <w:t xml:space="preserve"> </w:t>
      </w:r>
      <w:r>
        <w:t>по</w:t>
      </w:r>
      <w:r w:rsidR="008405B1">
        <w:t xml:space="preserve"> </w:t>
      </w:r>
      <w:r>
        <w:t>иску</w:t>
      </w:r>
      <w:r w:rsidR="008405B1">
        <w:t xml:space="preserve"> </w:t>
      </w:r>
      <w:r>
        <w:t>ПАО</w:t>
      </w:r>
      <w:r w:rsidR="008405B1">
        <w:t xml:space="preserve"> «</w:t>
      </w:r>
      <w:r>
        <w:t>Новороссийский</w:t>
      </w:r>
      <w:r w:rsidR="008405B1">
        <w:t xml:space="preserve"> </w:t>
      </w:r>
      <w:r>
        <w:t>морской</w:t>
      </w:r>
      <w:r w:rsidR="008405B1">
        <w:t xml:space="preserve"> </w:t>
      </w:r>
      <w:r>
        <w:t>торговый</w:t>
      </w:r>
      <w:r w:rsidR="008405B1">
        <w:t xml:space="preserve"> </w:t>
      </w:r>
      <w:r>
        <w:t>порт</w:t>
      </w:r>
      <w:r w:rsidR="008405B1">
        <w:t xml:space="preserve">» </w:t>
      </w:r>
      <w:r>
        <w:t>(</w:t>
      </w:r>
      <w:r w:rsidR="008405B1">
        <w:t>«</w:t>
      </w:r>
      <w:r>
        <w:t>НМТП</w:t>
      </w:r>
      <w:r w:rsidR="008405B1">
        <w:t>»</w:t>
      </w:r>
      <w:r>
        <w:t>)</w:t>
      </w:r>
      <w:r w:rsidR="008405B1">
        <w:t xml:space="preserve"> </w:t>
      </w:r>
      <w:r>
        <w:t>к</w:t>
      </w:r>
      <w:r w:rsidR="008405B1">
        <w:t xml:space="preserve"> </w:t>
      </w:r>
      <w:r>
        <w:t>Федеральной</w:t>
      </w:r>
      <w:r w:rsidR="008405B1">
        <w:t xml:space="preserve"> </w:t>
      </w:r>
      <w:r>
        <w:t>антимонопольной</w:t>
      </w:r>
      <w:r w:rsidR="008405B1">
        <w:t xml:space="preserve"> </w:t>
      </w:r>
      <w:r>
        <w:t>службе</w:t>
      </w:r>
      <w:r w:rsidR="008405B1">
        <w:t xml:space="preserve"> </w:t>
      </w:r>
      <w:r>
        <w:t>(ФАС)</w:t>
      </w:r>
      <w:r w:rsidR="008405B1">
        <w:t xml:space="preserve"> </w:t>
      </w:r>
      <w:r>
        <w:t>РФ</w:t>
      </w:r>
      <w:r w:rsidR="008405B1">
        <w:t xml:space="preserve"> </w:t>
      </w:r>
      <w:r>
        <w:t>по</w:t>
      </w:r>
      <w:r w:rsidR="008405B1">
        <w:t xml:space="preserve"> </w:t>
      </w:r>
      <w:r>
        <w:t>поводу</w:t>
      </w:r>
      <w:r w:rsidR="008405B1">
        <w:t xml:space="preserve"> </w:t>
      </w:r>
      <w:r>
        <w:t>тарифов</w:t>
      </w:r>
      <w:r w:rsidR="008405B1">
        <w:t xml:space="preserve"> </w:t>
      </w:r>
      <w:r>
        <w:t>в</w:t>
      </w:r>
      <w:r w:rsidR="008405B1">
        <w:t xml:space="preserve"> </w:t>
      </w:r>
      <w:r>
        <w:t>порту</w:t>
      </w:r>
      <w:r w:rsidR="008405B1">
        <w:t xml:space="preserve"> </w:t>
      </w:r>
      <w:r>
        <w:t>Новороссийск,</w:t>
      </w:r>
      <w:r w:rsidR="008405B1">
        <w:t xml:space="preserve"> </w:t>
      </w:r>
      <w:r>
        <w:t>передал</w:t>
      </w:r>
      <w:r w:rsidR="008405B1">
        <w:t xml:space="preserve"> </w:t>
      </w:r>
      <w:r>
        <w:t>корреспондент</w:t>
      </w:r>
      <w:r w:rsidR="008405B1">
        <w:t xml:space="preserve"> «</w:t>
      </w:r>
      <w:r>
        <w:t>Интерфакса</w:t>
      </w:r>
      <w:r w:rsidR="008405B1">
        <w:t xml:space="preserve">» </w:t>
      </w:r>
      <w:r>
        <w:t>из</w:t>
      </w:r>
      <w:r w:rsidR="008405B1">
        <w:t xml:space="preserve"> </w:t>
      </w:r>
      <w:r>
        <w:t>суда.</w:t>
      </w:r>
    </w:p>
    <w:p w14:paraId="70AEC513" w14:textId="235EA690" w:rsidR="009E1434" w:rsidRDefault="009E1434" w:rsidP="009E1434">
      <w:pPr>
        <w:jc w:val="both"/>
      </w:pPr>
      <w:r>
        <w:t>На</w:t>
      </w:r>
      <w:r w:rsidR="008405B1">
        <w:t xml:space="preserve"> </w:t>
      </w:r>
      <w:r>
        <w:t>заседании</w:t>
      </w:r>
      <w:r w:rsidR="008405B1">
        <w:t xml:space="preserve"> </w:t>
      </w:r>
      <w:r>
        <w:t>в</w:t>
      </w:r>
      <w:r w:rsidR="008405B1">
        <w:t xml:space="preserve"> </w:t>
      </w:r>
      <w:r>
        <w:t>январе</w:t>
      </w:r>
      <w:r w:rsidR="008405B1">
        <w:t xml:space="preserve"> «</w:t>
      </w:r>
      <w:r>
        <w:t>НМТП</w:t>
      </w:r>
      <w:r w:rsidR="008405B1">
        <w:t xml:space="preserve">» </w:t>
      </w:r>
      <w:r>
        <w:t>(MOEX:</w:t>
      </w:r>
      <w:r w:rsidR="008405B1">
        <w:t xml:space="preserve"> </w:t>
      </w:r>
      <w:r>
        <w:t>NMTP)</w:t>
      </w:r>
      <w:r w:rsidR="008405B1">
        <w:t xml:space="preserve"> </w:t>
      </w:r>
      <w:r>
        <w:t>подал</w:t>
      </w:r>
      <w:r w:rsidR="008405B1">
        <w:t xml:space="preserve"> </w:t>
      </w:r>
      <w:r>
        <w:t>ходатайство</w:t>
      </w:r>
      <w:r w:rsidR="008405B1">
        <w:t xml:space="preserve"> </w:t>
      </w:r>
      <w:r>
        <w:t>о</w:t>
      </w:r>
      <w:r w:rsidR="008405B1">
        <w:t xml:space="preserve"> </w:t>
      </w:r>
      <w:r>
        <w:t>прекращении</w:t>
      </w:r>
      <w:r w:rsidR="008405B1">
        <w:t xml:space="preserve"> </w:t>
      </w:r>
      <w:r>
        <w:t>производства</w:t>
      </w:r>
      <w:r w:rsidR="008405B1">
        <w:t xml:space="preserve"> </w:t>
      </w:r>
      <w:r>
        <w:t>по</w:t>
      </w:r>
      <w:r w:rsidR="008405B1">
        <w:t xml:space="preserve"> </w:t>
      </w:r>
      <w:r>
        <w:t>новому</w:t>
      </w:r>
      <w:r w:rsidR="008405B1">
        <w:t xml:space="preserve"> </w:t>
      </w:r>
      <w:r>
        <w:t>рассмотрению</w:t>
      </w:r>
      <w:r w:rsidR="008405B1">
        <w:t xml:space="preserve"> </w:t>
      </w:r>
      <w:r>
        <w:t>своего</w:t>
      </w:r>
      <w:r w:rsidR="008405B1">
        <w:t xml:space="preserve"> </w:t>
      </w:r>
      <w:r>
        <w:t>иска</w:t>
      </w:r>
      <w:r w:rsidR="008405B1">
        <w:t xml:space="preserve"> </w:t>
      </w:r>
      <w:r>
        <w:t>к</w:t>
      </w:r>
      <w:r w:rsidR="008405B1">
        <w:t xml:space="preserve"> </w:t>
      </w:r>
      <w:r>
        <w:t>ФАС</w:t>
      </w:r>
      <w:r w:rsidR="008405B1">
        <w:t xml:space="preserve"> </w:t>
      </w:r>
      <w:r>
        <w:t>РФ.</w:t>
      </w:r>
    </w:p>
    <w:p w14:paraId="7BCB4D7B" w14:textId="4861F489" w:rsidR="009E1434" w:rsidRDefault="009E1434" w:rsidP="009E1434">
      <w:pPr>
        <w:jc w:val="both"/>
      </w:pPr>
      <w:r>
        <w:t>Суд</w:t>
      </w:r>
      <w:r w:rsidR="008405B1">
        <w:t xml:space="preserve"> </w:t>
      </w:r>
      <w:r>
        <w:t>тогда</w:t>
      </w:r>
      <w:r w:rsidR="008405B1">
        <w:t xml:space="preserve"> </w:t>
      </w:r>
      <w:r>
        <w:t>оставил</w:t>
      </w:r>
      <w:r w:rsidR="008405B1">
        <w:t xml:space="preserve"> </w:t>
      </w:r>
      <w:r>
        <w:t>ходатайство</w:t>
      </w:r>
      <w:r w:rsidR="008405B1">
        <w:t xml:space="preserve"> </w:t>
      </w:r>
      <w:r>
        <w:t>открытым</w:t>
      </w:r>
      <w:r w:rsidR="008405B1">
        <w:t xml:space="preserve"> </w:t>
      </w:r>
      <w:r>
        <w:t>в</w:t>
      </w:r>
      <w:r w:rsidR="008405B1">
        <w:t xml:space="preserve"> </w:t>
      </w:r>
      <w:r>
        <w:t>связи</w:t>
      </w:r>
      <w:r w:rsidR="008405B1">
        <w:t xml:space="preserve"> </w:t>
      </w:r>
      <w:r>
        <w:t>с</w:t>
      </w:r>
      <w:r w:rsidR="008405B1">
        <w:t xml:space="preserve"> </w:t>
      </w:r>
      <w:r>
        <w:t>тем,</w:t>
      </w:r>
      <w:r w:rsidR="008405B1">
        <w:t xml:space="preserve"> </w:t>
      </w:r>
      <w:r>
        <w:t>что</w:t>
      </w:r>
      <w:r w:rsidR="008405B1">
        <w:t xml:space="preserve"> </w:t>
      </w:r>
      <w:r>
        <w:t>документы</w:t>
      </w:r>
      <w:r w:rsidR="008405B1">
        <w:t xml:space="preserve"> </w:t>
      </w:r>
      <w:r>
        <w:t>по</w:t>
      </w:r>
      <w:r w:rsidR="008405B1">
        <w:t xml:space="preserve"> </w:t>
      </w:r>
      <w:r>
        <w:t>делу</w:t>
      </w:r>
      <w:r w:rsidR="008405B1">
        <w:t xml:space="preserve"> </w:t>
      </w:r>
      <w:r>
        <w:t>не</w:t>
      </w:r>
      <w:r w:rsidR="008405B1">
        <w:t xml:space="preserve"> </w:t>
      </w:r>
      <w:r>
        <w:t>возвратились</w:t>
      </w:r>
      <w:r w:rsidR="008405B1">
        <w:t xml:space="preserve"> </w:t>
      </w:r>
      <w:r>
        <w:t>из</w:t>
      </w:r>
      <w:r w:rsidR="008405B1">
        <w:t xml:space="preserve"> </w:t>
      </w:r>
      <w:r>
        <w:t>Верховного</w:t>
      </w:r>
      <w:r w:rsidR="008405B1">
        <w:t xml:space="preserve"> </w:t>
      </w:r>
      <w:r>
        <w:t>суда</w:t>
      </w:r>
      <w:r w:rsidR="008405B1">
        <w:t xml:space="preserve"> </w:t>
      </w:r>
      <w:r>
        <w:t>(ВС)</w:t>
      </w:r>
      <w:r w:rsidR="008405B1">
        <w:t xml:space="preserve"> </w:t>
      </w:r>
      <w:r>
        <w:t>РФ.</w:t>
      </w:r>
    </w:p>
    <w:p w14:paraId="416850F5" w14:textId="4410DD37" w:rsidR="009E1434" w:rsidRDefault="009E1434" w:rsidP="009E1434">
      <w:pPr>
        <w:jc w:val="both"/>
      </w:pPr>
      <w:r>
        <w:t>В</w:t>
      </w:r>
      <w:r w:rsidR="008405B1">
        <w:t xml:space="preserve"> </w:t>
      </w:r>
      <w:r>
        <w:t>четверг</w:t>
      </w:r>
      <w:r w:rsidR="008405B1">
        <w:t xml:space="preserve"> </w:t>
      </w:r>
      <w:r>
        <w:t>представитель</w:t>
      </w:r>
      <w:r w:rsidR="008405B1">
        <w:t xml:space="preserve"> «</w:t>
      </w:r>
      <w:r>
        <w:t>НМТП</w:t>
      </w:r>
      <w:r w:rsidR="008405B1">
        <w:t xml:space="preserve">» </w:t>
      </w:r>
      <w:r>
        <w:t>поддержал</w:t>
      </w:r>
      <w:r w:rsidR="008405B1">
        <w:t xml:space="preserve"> </w:t>
      </w:r>
      <w:r>
        <w:t>ходатайство,</w:t>
      </w:r>
      <w:r w:rsidR="008405B1">
        <w:t xml:space="preserve"> </w:t>
      </w:r>
      <w:r>
        <w:t>представители</w:t>
      </w:r>
      <w:r w:rsidR="008405B1">
        <w:t xml:space="preserve"> </w:t>
      </w:r>
      <w:r>
        <w:t>ФАС</w:t>
      </w:r>
      <w:r w:rsidR="008405B1">
        <w:t xml:space="preserve"> </w:t>
      </w:r>
      <w:r>
        <w:t>и</w:t>
      </w:r>
      <w:r w:rsidR="008405B1">
        <w:t xml:space="preserve"> </w:t>
      </w:r>
      <w:r>
        <w:t>третьих</w:t>
      </w:r>
      <w:r w:rsidR="008405B1">
        <w:t xml:space="preserve"> </w:t>
      </w:r>
      <w:r>
        <w:t>лиц</w:t>
      </w:r>
      <w:r w:rsidR="008405B1">
        <w:t xml:space="preserve"> </w:t>
      </w:r>
      <w:r>
        <w:t>оставили</w:t>
      </w:r>
      <w:r w:rsidR="008405B1">
        <w:t xml:space="preserve"> </w:t>
      </w:r>
      <w:r>
        <w:t>его</w:t>
      </w:r>
      <w:r w:rsidR="008405B1">
        <w:t xml:space="preserve"> </w:t>
      </w:r>
      <w:r>
        <w:t>на</w:t>
      </w:r>
      <w:r w:rsidR="008405B1">
        <w:t xml:space="preserve"> </w:t>
      </w:r>
      <w:r>
        <w:t>усмотрение</w:t>
      </w:r>
      <w:r w:rsidR="008405B1">
        <w:t xml:space="preserve"> </w:t>
      </w:r>
      <w:r>
        <w:t>суда.</w:t>
      </w:r>
      <w:r w:rsidR="008405B1">
        <w:t xml:space="preserve"> </w:t>
      </w:r>
      <w:r>
        <w:t>Ходатайство</w:t>
      </w:r>
      <w:r w:rsidR="008405B1">
        <w:t xml:space="preserve"> </w:t>
      </w:r>
      <w:r>
        <w:t>порта</w:t>
      </w:r>
      <w:r w:rsidR="008405B1">
        <w:t xml:space="preserve"> </w:t>
      </w:r>
      <w:r>
        <w:t>основано</w:t>
      </w:r>
      <w:r w:rsidR="008405B1">
        <w:t xml:space="preserve"> </w:t>
      </w:r>
      <w:r>
        <w:t>на</w:t>
      </w:r>
      <w:r w:rsidR="008405B1">
        <w:t xml:space="preserve"> </w:t>
      </w:r>
      <w:r>
        <w:t>вступившем</w:t>
      </w:r>
      <w:r w:rsidR="008405B1">
        <w:t xml:space="preserve"> </w:t>
      </w:r>
      <w:r>
        <w:t>в</w:t>
      </w:r>
      <w:r w:rsidR="008405B1">
        <w:t xml:space="preserve"> </w:t>
      </w:r>
      <w:r>
        <w:t>силу</w:t>
      </w:r>
      <w:r w:rsidR="008405B1">
        <w:t xml:space="preserve"> </w:t>
      </w:r>
      <w:r>
        <w:t>судебном</w:t>
      </w:r>
      <w:r w:rsidR="008405B1">
        <w:t xml:space="preserve"> </w:t>
      </w:r>
      <w:r>
        <w:t>акте</w:t>
      </w:r>
      <w:r w:rsidR="008405B1">
        <w:t xml:space="preserve"> </w:t>
      </w:r>
      <w:r>
        <w:t>Верховного</w:t>
      </w:r>
      <w:r w:rsidR="008405B1">
        <w:t xml:space="preserve"> </w:t>
      </w:r>
      <w:r>
        <w:t>суда</w:t>
      </w:r>
      <w:r w:rsidR="008405B1">
        <w:t xml:space="preserve"> </w:t>
      </w:r>
      <w:r>
        <w:t>РФ,</w:t>
      </w:r>
      <w:r w:rsidR="008405B1">
        <w:t xml:space="preserve"> </w:t>
      </w:r>
      <w:r>
        <w:t>отмечалось</w:t>
      </w:r>
      <w:r w:rsidR="008405B1">
        <w:t xml:space="preserve"> </w:t>
      </w:r>
      <w:r>
        <w:t>на</w:t>
      </w:r>
      <w:r w:rsidR="008405B1">
        <w:t xml:space="preserve"> </w:t>
      </w:r>
      <w:r>
        <w:t>заседании.</w:t>
      </w:r>
    </w:p>
    <w:p w14:paraId="59F6A8C9" w14:textId="1CE6E15E" w:rsidR="009E1434" w:rsidRDefault="009E1434" w:rsidP="009E1434">
      <w:pPr>
        <w:jc w:val="both"/>
      </w:pPr>
      <w:r>
        <w:t>Ранее</w:t>
      </w:r>
      <w:r w:rsidR="008405B1">
        <w:t xml:space="preserve"> </w:t>
      </w:r>
      <w:r>
        <w:t>сообщалось,</w:t>
      </w:r>
      <w:r w:rsidR="008405B1">
        <w:t xml:space="preserve"> </w:t>
      </w:r>
      <w:r>
        <w:t>что</w:t>
      </w:r>
      <w:r w:rsidR="008405B1">
        <w:t xml:space="preserve"> </w:t>
      </w:r>
      <w:r>
        <w:t>президиум</w:t>
      </w:r>
      <w:r w:rsidR="008405B1">
        <w:t xml:space="preserve"> </w:t>
      </w:r>
      <w:r>
        <w:t>ВС</w:t>
      </w:r>
      <w:r w:rsidR="008405B1">
        <w:t xml:space="preserve"> </w:t>
      </w:r>
      <w:r>
        <w:t>РФ</w:t>
      </w:r>
      <w:r w:rsidR="008405B1">
        <w:t xml:space="preserve"> </w:t>
      </w:r>
      <w:r>
        <w:t>26</w:t>
      </w:r>
      <w:r w:rsidR="008405B1">
        <w:t xml:space="preserve"> </w:t>
      </w:r>
      <w:r>
        <w:t>декабря</w:t>
      </w:r>
      <w:r w:rsidR="008405B1">
        <w:t xml:space="preserve"> </w:t>
      </w:r>
      <w:r>
        <w:t>2018</w:t>
      </w:r>
      <w:r w:rsidR="008405B1">
        <w:t xml:space="preserve"> </w:t>
      </w:r>
      <w:r>
        <w:t>года</w:t>
      </w:r>
      <w:r w:rsidR="008405B1">
        <w:t xml:space="preserve"> </w:t>
      </w:r>
      <w:r>
        <w:t>поддержал</w:t>
      </w:r>
      <w:r w:rsidR="008405B1">
        <w:t xml:space="preserve"> </w:t>
      </w:r>
      <w:r>
        <w:t>ПАО</w:t>
      </w:r>
      <w:r w:rsidR="008405B1">
        <w:t xml:space="preserve"> «</w:t>
      </w:r>
      <w:r>
        <w:t>НМТП</w:t>
      </w:r>
      <w:r w:rsidR="008405B1">
        <w:t xml:space="preserve">» </w:t>
      </w:r>
      <w:r>
        <w:t>в</w:t>
      </w:r>
      <w:r w:rsidR="008405B1">
        <w:t xml:space="preserve"> </w:t>
      </w:r>
      <w:r>
        <w:t>споре</w:t>
      </w:r>
      <w:r w:rsidR="008405B1">
        <w:t xml:space="preserve"> </w:t>
      </w:r>
      <w:r>
        <w:t>с</w:t>
      </w:r>
      <w:r w:rsidR="008405B1">
        <w:t xml:space="preserve"> </w:t>
      </w:r>
      <w:r>
        <w:t>ФАС</w:t>
      </w:r>
      <w:r w:rsidR="008405B1">
        <w:t xml:space="preserve"> </w:t>
      </w:r>
      <w:r>
        <w:t>по</w:t>
      </w:r>
      <w:r w:rsidR="008405B1">
        <w:t xml:space="preserve"> </w:t>
      </w:r>
      <w:r>
        <w:t>поводу</w:t>
      </w:r>
      <w:r w:rsidR="008405B1">
        <w:t xml:space="preserve"> </w:t>
      </w:r>
      <w:r>
        <w:t>тарифов</w:t>
      </w:r>
      <w:r w:rsidR="008405B1">
        <w:t xml:space="preserve"> </w:t>
      </w:r>
      <w:r>
        <w:t>в</w:t>
      </w:r>
      <w:r w:rsidR="008405B1">
        <w:t xml:space="preserve"> </w:t>
      </w:r>
      <w:r>
        <w:t>порту</w:t>
      </w:r>
      <w:r w:rsidR="008405B1">
        <w:t xml:space="preserve"> </w:t>
      </w:r>
      <w:r>
        <w:t>Новороссийск.</w:t>
      </w:r>
    </w:p>
    <w:p w14:paraId="66B6026E" w14:textId="4DB29D3A" w:rsidR="009E1434" w:rsidRDefault="009E1434" w:rsidP="009E1434">
      <w:pPr>
        <w:jc w:val="both"/>
      </w:pPr>
      <w:r>
        <w:t>Надзорная</w:t>
      </w:r>
      <w:r w:rsidR="008405B1">
        <w:t xml:space="preserve"> </w:t>
      </w:r>
      <w:r>
        <w:t>инстанция</w:t>
      </w:r>
      <w:r w:rsidR="008405B1">
        <w:t xml:space="preserve"> </w:t>
      </w:r>
      <w:r>
        <w:t>оставила</w:t>
      </w:r>
      <w:r w:rsidR="008405B1">
        <w:t xml:space="preserve"> </w:t>
      </w:r>
      <w:r>
        <w:t>в</w:t>
      </w:r>
      <w:r w:rsidR="008405B1">
        <w:t xml:space="preserve"> </w:t>
      </w:r>
      <w:r>
        <w:t>силе</w:t>
      </w:r>
      <w:r w:rsidR="008405B1">
        <w:t xml:space="preserve"> </w:t>
      </w:r>
      <w:r>
        <w:t>акты</w:t>
      </w:r>
      <w:r w:rsidR="008405B1">
        <w:t xml:space="preserve"> </w:t>
      </w:r>
      <w:r>
        <w:t>нижестоящих</w:t>
      </w:r>
      <w:r w:rsidR="008405B1">
        <w:t xml:space="preserve"> </w:t>
      </w:r>
      <w:r>
        <w:t>судов</w:t>
      </w:r>
      <w:r w:rsidR="008405B1">
        <w:t xml:space="preserve"> </w:t>
      </w:r>
      <w:r>
        <w:t>о</w:t>
      </w:r>
      <w:r w:rsidR="008405B1">
        <w:t xml:space="preserve"> </w:t>
      </w:r>
      <w:r>
        <w:t>незаконности</w:t>
      </w:r>
      <w:r w:rsidR="008405B1">
        <w:t xml:space="preserve"> </w:t>
      </w:r>
      <w:r>
        <w:t>решения</w:t>
      </w:r>
      <w:r w:rsidR="008405B1">
        <w:t xml:space="preserve"> </w:t>
      </w:r>
      <w:r>
        <w:t>ФАС,</w:t>
      </w:r>
      <w:r w:rsidR="008405B1">
        <w:t xml:space="preserve"> </w:t>
      </w:r>
      <w:r>
        <w:t>согласно</w:t>
      </w:r>
      <w:r w:rsidR="008405B1">
        <w:t xml:space="preserve"> </w:t>
      </w:r>
      <w:r>
        <w:t>которому</w:t>
      </w:r>
      <w:r w:rsidR="008405B1">
        <w:t xml:space="preserve"> </w:t>
      </w:r>
      <w:r>
        <w:t>порт</w:t>
      </w:r>
      <w:r w:rsidR="008405B1">
        <w:t xml:space="preserve"> </w:t>
      </w:r>
      <w:r>
        <w:t>должен</w:t>
      </w:r>
      <w:r w:rsidR="008405B1">
        <w:t xml:space="preserve"> </w:t>
      </w:r>
      <w:r>
        <w:t>перечислить</w:t>
      </w:r>
      <w:r w:rsidR="008405B1">
        <w:t xml:space="preserve"> </w:t>
      </w:r>
      <w:r>
        <w:t>в</w:t>
      </w:r>
      <w:r w:rsidR="008405B1">
        <w:t xml:space="preserve"> </w:t>
      </w:r>
      <w:r>
        <w:t>бюджет</w:t>
      </w:r>
      <w:r w:rsidR="008405B1">
        <w:t xml:space="preserve"> </w:t>
      </w:r>
      <w:r>
        <w:t>9,74</w:t>
      </w:r>
      <w:r w:rsidR="008405B1">
        <w:t xml:space="preserve"> </w:t>
      </w:r>
      <w:r>
        <w:t>млрд</w:t>
      </w:r>
      <w:r w:rsidR="008405B1">
        <w:t xml:space="preserve"> </w:t>
      </w:r>
      <w:r>
        <w:t>рублей</w:t>
      </w:r>
      <w:r w:rsidR="008405B1">
        <w:t xml:space="preserve"> </w:t>
      </w:r>
      <w:r>
        <w:t>дохода,</w:t>
      </w:r>
      <w:r w:rsidR="008405B1">
        <w:t xml:space="preserve"> </w:t>
      </w:r>
      <w:r>
        <w:t>полученного</w:t>
      </w:r>
      <w:r w:rsidR="008405B1">
        <w:t xml:space="preserve"> </w:t>
      </w:r>
      <w:r>
        <w:t>в</w:t>
      </w:r>
      <w:r w:rsidR="008405B1">
        <w:t xml:space="preserve"> </w:t>
      </w:r>
      <w:r>
        <w:t>результате</w:t>
      </w:r>
      <w:r w:rsidR="008405B1">
        <w:t xml:space="preserve"> </w:t>
      </w:r>
      <w:r>
        <w:t>злоупотребления</w:t>
      </w:r>
      <w:r w:rsidR="008405B1">
        <w:t xml:space="preserve"> </w:t>
      </w:r>
      <w:r>
        <w:t>доминирующим</w:t>
      </w:r>
      <w:r w:rsidR="008405B1">
        <w:t xml:space="preserve"> </w:t>
      </w:r>
      <w:r>
        <w:t>положением</w:t>
      </w:r>
      <w:r w:rsidR="008405B1">
        <w:t xml:space="preserve"> </w:t>
      </w:r>
      <w:r>
        <w:t>на</w:t>
      </w:r>
      <w:r w:rsidR="008405B1">
        <w:t xml:space="preserve"> </w:t>
      </w:r>
      <w:r>
        <w:t>рынке</w:t>
      </w:r>
      <w:r w:rsidR="008405B1">
        <w:t xml:space="preserve"> </w:t>
      </w:r>
      <w:r>
        <w:t>перевалки</w:t>
      </w:r>
      <w:r w:rsidR="008405B1">
        <w:t xml:space="preserve"> </w:t>
      </w:r>
      <w:r>
        <w:t>грузов</w:t>
      </w:r>
      <w:r w:rsidR="008405B1">
        <w:t xml:space="preserve"> </w:t>
      </w:r>
      <w:r>
        <w:t>в</w:t>
      </w:r>
      <w:r w:rsidR="008405B1">
        <w:t xml:space="preserve"> </w:t>
      </w:r>
      <w:r>
        <w:t>период</w:t>
      </w:r>
      <w:r w:rsidR="008405B1">
        <w:t xml:space="preserve"> </w:t>
      </w:r>
      <w:r>
        <w:t>с</w:t>
      </w:r>
      <w:r w:rsidR="008405B1">
        <w:t xml:space="preserve"> </w:t>
      </w:r>
      <w:r>
        <w:t>января</w:t>
      </w:r>
      <w:r w:rsidR="008405B1">
        <w:t xml:space="preserve"> </w:t>
      </w:r>
      <w:r>
        <w:t>2015</w:t>
      </w:r>
      <w:r w:rsidR="008405B1">
        <w:t xml:space="preserve"> </w:t>
      </w:r>
      <w:r>
        <w:t>года.</w:t>
      </w:r>
    </w:p>
    <w:p w14:paraId="6F8826E0" w14:textId="071BC2DE" w:rsidR="009E1434" w:rsidRDefault="009E1434" w:rsidP="009E1434">
      <w:pPr>
        <w:jc w:val="both"/>
      </w:pPr>
      <w:r>
        <w:lastRenderedPageBreak/>
        <w:t>Жалоба</w:t>
      </w:r>
      <w:r w:rsidR="008405B1">
        <w:t xml:space="preserve"> </w:t>
      </w:r>
      <w:r>
        <w:t>НМТП,</w:t>
      </w:r>
      <w:r w:rsidR="008405B1">
        <w:t xml:space="preserve"> </w:t>
      </w:r>
      <w:r>
        <w:t>который</w:t>
      </w:r>
      <w:r w:rsidR="008405B1">
        <w:t xml:space="preserve"> </w:t>
      </w:r>
      <w:r>
        <w:t>просил</w:t>
      </w:r>
      <w:r w:rsidR="008405B1">
        <w:t xml:space="preserve"> </w:t>
      </w:r>
      <w:r>
        <w:t>отменить</w:t>
      </w:r>
      <w:r w:rsidR="008405B1">
        <w:t xml:space="preserve"> </w:t>
      </w:r>
      <w:r>
        <w:t>определение</w:t>
      </w:r>
      <w:r w:rsidR="008405B1">
        <w:t xml:space="preserve"> </w:t>
      </w:r>
      <w:r>
        <w:t>судебной</w:t>
      </w:r>
      <w:r w:rsidR="008405B1">
        <w:t xml:space="preserve"> </w:t>
      </w:r>
      <w:r>
        <w:t>коллегии</w:t>
      </w:r>
      <w:r w:rsidR="008405B1">
        <w:t xml:space="preserve"> </w:t>
      </w:r>
      <w:r>
        <w:t>по</w:t>
      </w:r>
      <w:r w:rsidR="008405B1">
        <w:t xml:space="preserve"> </w:t>
      </w:r>
      <w:r>
        <w:t>экономическим</w:t>
      </w:r>
      <w:r w:rsidR="008405B1">
        <w:t xml:space="preserve"> </w:t>
      </w:r>
      <w:r>
        <w:t>спорам</w:t>
      </w:r>
      <w:r w:rsidR="008405B1">
        <w:t xml:space="preserve"> </w:t>
      </w:r>
      <w:r>
        <w:t>ВС</w:t>
      </w:r>
      <w:r w:rsidR="008405B1">
        <w:t xml:space="preserve"> </w:t>
      </w:r>
      <w:r>
        <w:t>РФ</w:t>
      </w:r>
      <w:r w:rsidR="008405B1">
        <w:t xml:space="preserve"> </w:t>
      </w:r>
      <w:r>
        <w:t>об</w:t>
      </w:r>
      <w:r w:rsidR="008405B1">
        <w:t xml:space="preserve"> </w:t>
      </w:r>
      <w:r>
        <w:t>отправке</w:t>
      </w:r>
      <w:r w:rsidR="008405B1">
        <w:t xml:space="preserve"> </w:t>
      </w:r>
      <w:r>
        <w:t>дела</w:t>
      </w:r>
      <w:r w:rsidR="008405B1">
        <w:t xml:space="preserve"> </w:t>
      </w:r>
      <w:r>
        <w:t>на</w:t>
      </w:r>
      <w:r w:rsidR="008405B1">
        <w:t xml:space="preserve"> </w:t>
      </w:r>
      <w:r>
        <w:t>новое</w:t>
      </w:r>
      <w:r w:rsidR="008405B1">
        <w:t xml:space="preserve"> </w:t>
      </w:r>
      <w:r>
        <w:t>рассмотрение,</w:t>
      </w:r>
      <w:r w:rsidR="008405B1">
        <w:t xml:space="preserve"> </w:t>
      </w:r>
      <w:r>
        <w:t>была</w:t>
      </w:r>
      <w:r w:rsidR="008405B1">
        <w:t xml:space="preserve"> </w:t>
      </w:r>
      <w:r>
        <w:t>удовлетворена.</w:t>
      </w:r>
    </w:p>
    <w:p w14:paraId="55485550" w14:textId="5F3A9CF4" w:rsidR="009E1434" w:rsidRDefault="008405B1" w:rsidP="009E1434">
      <w:pPr>
        <w:jc w:val="both"/>
      </w:pPr>
      <w:r>
        <w:t>«</w:t>
      </w:r>
      <w:r w:rsidR="009E1434">
        <w:t>Решение</w:t>
      </w:r>
      <w:r>
        <w:t xml:space="preserve"> </w:t>
      </w:r>
      <w:r w:rsidR="009E1434">
        <w:t>Арбитражного</w:t>
      </w:r>
      <w:r>
        <w:t xml:space="preserve"> </w:t>
      </w:r>
      <w:r w:rsidR="009E1434">
        <w:t>суда</w:t>
      </w:r>
      <w:r>
        <w:t xml:space="preserve"> </w:t>
      </w:r>
      <w:r w:rsidR="009E1434">
        <w:t>города</w:t>
      </w:r>
      <w:r>
        <w:t xml:space="preserve"> </w:t>
      </w:r>
      <w:r w:rsidR="009E1434">
        <w:t>Москвы</w:t>
      </w:r>
      <w:r>
        <w:t xml:space="preserve"> </w:t>
      </w:r>
      <w:r w:rsidR="009E1434">
        <w:t>от</w:t>
      </w:r>
      <w:r>
        <w:t xml:space="preserve"> </w:t>
      </w:r>
      <w:r w:rsidR="009E1434">
        <w:t>28</w:t>
      </w:r>
      <w:r>
        <w:t xml:space="preserve"> </w:t>
      </w:r>
      <w:r w:rsidR="009E1434">
        <w:t>июля</w:t>
      </w:r>
      <w:r>
        <w:t xml:space="preserve"> </w:t>
      </w:r>
      <w:r w:rsidR="009E1434">
        <w:t>2017</w:t>
      </w:r>
      <w:r>
        <w:t xml:space="preserve"> </w:t>
      </w:r>
      <w:r w:rsidR="009E1434">
        <w:t>года,</w:t>
      </w:r>
      <w:r>
        <w:t xml:space="preserve"> </w:t>
      </w:r>
      <w:r w:rsidR="009E1434">
        <w:t>постановление</w:t>
      </w:r>
      <w:r>
        <w:t xml:space="preserve"> </w:t>
      </w:r>
      <w:r w:rsidR="009E1434">
        <w:t>Девятого</w:t>
      </w:r>
      <w:r>
        <w:t xml:space="preserve"> </w:t>
      </w:r>
      <w:r w:rsidR="009E1434">
        <w:t>апелляционного</w:t>
      </w:r>
      <w:r>
        <w:t xml:space="preserve"> </w:t>
      </w:r>
      <w:r w:rsidR="009E1434">
        <w:t>арбитражного</w:t>
      </w:r>
      <w:r>
        <w:t xml:space="preserve"> </w:t>
      </w:r>
      <w:r w:rsidR="009E1434">
        <w:t>суда</w:t>
      </w:r>
      <w:r>
        <w:t xml:space="preserve"> </w:t>
      </w:r>
      <w:r w:rsidR="009E1434">
        <w:t>от</w:t>
      </w:r>
      <w:r>
        <w:t xml:space="preserve"> </w:t>
      </w:r>
      <w:r w:rsidR="009E1434">
        <w:t>18</w:t>
      </w:r>
      <w:r>
        <w:t xml:space="preserve"> </w:t>
      </w:r>
      <w:r w:rsidR="009E1434">
        <w:t>октября</w:t>
      </w:r>
      <w:r>
        <w:t xml:space="preserve"> </w:t>
      </w:r>
      <w:r w:rsidR="009E1434">
        <w:t>2017</w:t>
      </w:r>
      <w:r>
        <w:t xml:space="preserve"> </w:t>
      </w:r>
      <w:r w:rsidR="009E1434">
        <w:t>года</w:t>
      </w:r>
      <w:r>
        <w:t xml:space="preserve"> </w:t>
      </w:r>
      <w:r w:rsidR="009E1434">
        <w:t>и</w:t>
      </w:r>
      <w:r>
        <w:t xml:space="preserve"> </w:t>
      </w:r>
      <w:r w:rsidR="009E1434">
        <w:t>постановление</w:t>
      </w:r>
      <w:r>
        <w:t xml:space="preserve"> </w:t>
      </w:r>
      <w:r w:rsidR="009E1434">
        <w:t>Арбитражного</w:t>
      </w:r>
      <w:r>
        <w:t xml:space="preserve"> </w:t>
      </w:r>
      <w:r w:rsidR="009E1434">
        <w:t>суда</w:t>
      </w:r>
      <w:r>
        <w:t xml:space="preserve"> </w:t>
      </w:r>
      <w:r w:rsidR="009E1434">
        <w:t>Московского</w:t>
      </w:r>
      <w:r>
        <w:t xml:space="preserve"> </w:t>
      </w:r>
      <w:r w:rsidR="009E1434">
        <w:t>округа</w:t>
      </w:r>
      <w:r>
        <w:t xml:space="preserve"> </w:t>
      </w:r>
      <w:r w:rsidR="009E1434">
        <w:t>от</w:t>
      </w:r>
      <w:r>
        <w:t xml:space="preserve"> </w:t>
      </w:r>
      <w:r w:rsidR="009E1434">
        <w:t>20</w:t>
      </w:r>
      <w:r>
        <w:t xml:space="preserve"> </w:t>
      </w:r>
      <w:r w:rsidR="009E1434">
        <w:t>февраля</w:t>
      </w:r>
      <w:r>
        <w:t xml:space="preserve"> </w:t>
      </w:r>
      <w:r w:rsidR="009E1434">
        <w:t>2018</w:t>
      </w:r>
      <w:r>
        <w:t xml:space="preserve"> </w:t>
      </w:r>
      <w:r w:rsidR="009E1434">
        <w:t>года</w:t>
      </w:r>
      <w:r>
        <w:t xml:space="preserve"> </w:t>
      </w:r>
      <w:r w:rsidR="009E1434">
        <w:t>по</w:t>
      </w:r>
      <w:r>
        <w:t xml:space="preserve"> </w:t>
      </w:r>
      <w:r w:rsidR="009E1434">
        <w:t>настоящему</w:t>
      </w:r>
      <w:r>
        <w:t xml:space="preserve"> </w:t>
      </w:r>
      <w:r w:rsidR="009E1434">
        <w:t>делу</w:t>
      </w:r>
      <w:r>
        <w:t xml:space="preserve"> </w:t>
      </w:r>
      <w:r w:rsidR="009E1434">
        <w:t>оставить</w:t>
      </w:r>
      <w:r>
        <w:t xml:space="preserve"> </w:t>
      </w:r>
      <w:r w:rsidR="009E1434">
        <w:t>в</w:t>
      </w:r>
      <w:r>
        <w:t xml:space="preserve"> </w:t>
      </w:r>
      <w:r w:rsidR="009E1434">
        <w:t>силе</w:t>
      </w:r>
      <w:r>
        <w:t>»</w:t>
      </w:r>
      <w:r w:rsidR="009E1434">
        <w:t>,</w:t>
      </w:r>
      <w:r>
        <w:t xml:space="preserve"> – </w:t>
      </w:r>
      <w:r w:rsidR="009E1434">
        <w:t>огласил</w:t>
      </w:r>
      <w:r>
        <w:t xml:space="preserve"> </w:t>
      </w:r>
      <w:r w:rsidR="009E1434">
        <w:t>тогда</w:t>
      </w:r>
      <w:r>
        <w:t xml:space="preserve"> </w:t>
      </w:r>
      <w:r w:rsidR="009E1434">
        <w:t>постановление</w:t>
      </w:r>
      <w:r>
        <w:t xml:space="preserve"> </w:t>
      </w:r>
      <w:r w:rsidR="009E1434">
        <w:t>президиума</w:t>
      </w:r>
      <w:r>
        <w:t xml:space="preserve"> </w:t>
      </w:r>
      <w:r w:rsidR="009E1434">
        <w:t>глава</w:t>
      </w:r>
      <w:r>
        <w:t xml:space="preserve"> </w:t>
      </w:r>
      <w:r w:rsidR="009E1434">
        <w:t>ВС</w:t>
      </w:r>
      <w:r>
        <w:t xml:space="preserve"> </w:t>
      </w:r>
      <w:r w:rsidR="009E1434">
        <w:t>РФ</w:t>
      </w:r>
      <w:r>
        <w:t xml:space="preserve"> </w:t>
      </w:r>
      <w:r w:rsidR="009E1434">
        <w:t>Вячеслав</w:t>
      </w:r>
      <w:r>
        <w:t xml:space="preserve"> </w:t>
      </w:r>
      <w:r w:rsidR="009E1434">
        <w:t>Лебедев.</w:t>
      </w:r>
    </w:p>
    <w:p w14:paraId="52FDB44E" w14:textId="4201C735" w:rsidR="009E1434" w:rsidRDefault="008405B1" w:rsidP="009E1434">
      <w:pPr>
        <w:jc w:val="both"/>
      </w:pPr>
      <w:r>
        <w:t>«</w:t>
      </w:r>
      <w:r w:rsidR="009E1434">
        <w:t>Мы</w:t>
      </w:r>
      <w:r>
        <w:t xml:space="preserve"> </w:t>
      </w:r>
      <w:r w:rsidR="009E1434">
        <w:t>полностью</w:t>
      </w:r>
      <w:r>
        <w:t xml:space="preserve"> </w:t>
      </w:r>
      <w:r w:rsidR="009E1434">
        <w:t>удовлетворены</w:t>
      </w:r>
      <w:r>
        <w:t xml:space="preserve"> </w:t>
      </w:r>
      <w:r w:rsidR="009E1434">
        <w:t>состоявшимся</w:t>
      </w:r>
      <w:r>
        <w:t xml:space="preserve"> </w:t>
      </w:r>
      <w:r w:rsidR="009E1434">
        <w:t>решением</w:t>
      </w:r>
      <w:r>
        <w:t>»</w:t>
      </w:r>
      <w:r w:rsidR="009E1434">
        <w:t>,</w:t>
      </w:r>
      <w:r>
        <w:t xml:space="preserve"> – </w:t>
      </w:r>
      <w:r w:rsidR="009E1434">
        <w:t>сообщили</w:t>
      </w:r>
      <w:r>
        <w:t xml:space="preserve"> </w:t>
      </w:r>
      <w:r w:rsidR="009E1434">
        <w:t>в</w:t>
      </w:r>
      <w:r>
        <w:t xml:space="preserve"> </w:t>
      </w:r>
      <w:r w:rsidR="009E1434">
        <w:t>пресс-службе</w:t>
      </w:r>
      <w:r>
        <w:t xml:space="preserve"> </w:t>
      </w:r>
      <w:r w:rsidR="009E1434">
        <w:t>НМТП.</w:t>
      </w:r>
    </w:p>
    <w:p w14:paraId="69FAF0CC" w14:textId="6547ABB3" w:rsidR="009E1434" w:rsidRDefault="009E1434" w:rsidP="009E1434">
      <w:pPr>
        <w:jc w:val="both"/>
      </w:pPr>
      <w:r>
        <w:t>В</w:t>
      </w:r>
      <w:r w:rsidR="008405B1">
        <w:t xml:space="preserve"> </w:t>
      </w:r>
      <w:r>
        <w:t>пресс-службе</w:t>
      </w:r>
      <w:r w:rsidR="008405B1">
        <w:t xml:space="preserve"> </w:t>
      </w:r>
      <w:r>
        <w:t>ФАС</w:t>
      </w:r>
      <w:r w:rsidR="008405B1">
        <w:t xml:space="preserve"> «</w:t>
      </w:r>
      <w:r>
        <w:t>Интерфаксу</w:t>
      </w:r>
      <w:r w:rsidR="008405B1">
        <w:t xml:space="preserve">» </w:t>
      </w:r>
      <w:r>
        <w:t>тогда</w:t>
      </w:r>
      <w:r w:rsidR="008405B1">
        <w:t xml:space="preserve"> </w:t>
      </w:r>
      <w:r>
        <w:t>не</w:t>
      </w:r>
      <w:r w:rsidR="008405B1">
        <w:t xml:space="preserve"> </w:t>
      </w:r>
      <w:r>
        <w:t>стали</w:t>
      </w:r>
      <w:r w:rsidR="008405B1">
        <w:t xml:space="preserve"> </w:t>
      </w:r>
      <w:r>
        <w:t>комментировать</w:t>
      </w:r>
      <w:r w:rsidR="008405B1">
        <w:t xml:space="preserve"> </w:t>
      </w:r>
      <w:r>
        <w:t>решение</w:t>
      </w:r>
      <w:r w:rsidR="008405B1">
        <w:t xml:space="preserve"> </w:t>
      </w:r>
      <w:r>
        <w:t>суда.</w:t>
      </w:r>
    </w:p>
    <w:p w14:paraId="5AF4A17E" w14:textId="0A2BF4F9" w:rsidR="009E1434" w:rsidRDefault="009E1434" w:rsidP="009E1434">
      <w:pPr>
        <w:jc w:val="both"/>
      </w:pPr>
      <w:r>
        <w:t>Оспаривавшееся</w:t>
      </w:r>
      <w:r w:rsidR="008405B1">
        <w:t xml:space="preserve"> </w:t>
      </w:r>
      <w:r>
        <w:t>решение</w:t>
      </w:r>
      <w:r w:rsidR="008405B1">
        <w:t xml:space="preserve"> </w:t>
      </w:r>
      <w:r>
        <w:t>ФАС</w:t>
      </w:r>
      <w:r w:rsidR="008405B1">
        <w:t xml:space="preserve"> </w:t>
      </w:r>
      <w:r>
        <w:t>вынесла</w:t>
      </w:r>
      <w:r w:rsidR="008405B1">
        <w:t xml:space="preserve"> </w:t>
      </w:r>
      <w:r>
        <w:t>весной</w:t>
      </w:r>
      <w:r w:rsidR="008405B1">
        <w:t xml:space="preserve"> </w:t>
      </w:r>
      <w:r>
        <w:t>2017</w:t>
      </w:r>
      <w:r w:rsidR="008405B1">
        <w:t xml:space="preserve"> </w:t>
      </w:r>
      <w:r>
        <w:t>года</w:t>
      </w:r>
      <w:r w:rsidR="008405B1">
        <w:t xml:space="preserve"> </w:t>
      </w:r>
      <w:r>
        <w:t>по</w:t>
      </w:r>
      <w:r w:rsidR="008405B1">
        <w:t xml:space="preserve"> </w:t>
      </w:r>
      <w:r>
        <w:t>итогам</w:t>
      </w:r>
      <w:r w:rsidR="008405B1">
        <w:t xml:space="preserve"> </w:t>
      </w:r>
      <w:r>
        <w:t>проверки,</w:t>
      </w:r>
      <w:r w:rsidR="008405B1">
        <w:t xml:space="preserve"> </w:t>
      </w:r>
      <w:r>
        <w:t>проведенной</w:t>
      </w:r>
      <w:r w:rsidR="008405B1">
        <w:t xml:space="preserve"> </w:t>
      </w:r>
      <w:r>
        <w:t>по</w:t>
      </w:r>
      <w:r w:rsidR="008405B1">
        <w:t xml:space="preserve"> </w:t>
      </w:r>
      <w:r>
        <w:t>обращениям</w:t>
      </w:r>
      <w:r w:rsidR="008405B1">
        <w:t xml:space="preserve"> </w:t>
      </w:r>
      <w:r>
        <w:t>ПАО</w:t>
      </w:r>
      <w:r w:rsidR="008405B1">
        <w:t xml:space="preserve"> «</w:t>
      </w:r>
      <w:r>
        <w:t>НК</w:t>
      </w:r>
      <w:r w:rsidR="008405B1">
        <w:t xml:space="preserve"> «</w:t>
      </w:r>
      <w:r>
        <w:t>Роснефть</w:t>
      </w:r>
      <w:r w:rsidR="008405B1">
        <w:t xml:space="preserve">» </w:t>
      </w:r>
      <w:r>
        <w:t>(MOEX:</w:t>
      </w:r>
      <w:r w:rsidR="008405B1">
        <w:t xml:space="preserve"> </w:t>
      </w:r>
      <w:r>
        <w:t>ROSN),</w:t>
      </w:r>
      <w:r w:rsidR="008405B1">
        <w:t xml:space="preserve"> </w:t>
      </w:r>
      <w:r>
        <w:t>ПАО</w:t>
      </w:r>
      <w:r w:rsidR="008405B1">
        <w:t xml:space="preserve"> «</w:t>
      </w:r>
      <w:r>
        <w:t>НК</w:t>
      </w:r>
      <w:r w:rsidR="008405B1">
        <w:t xml:space="preserve"> «</w:t>
      </w:r>
      <w:r>
        <w:t>Русснефть</w:t>
      </w:r>
      <w:r w:rsidR="008405B1">
        <w:t xml:space="preserve">» </w:t>
      </w:r>
      <w:r>
        <w:t>(MOEX:</w:t>
      </w:r>
      <w:r w:rsidR="008405B1">
        <w:t xml:space="preserve"> </w:t>
      </w:r>
      <w:r>
        <w:t>RNFT),</w:t>
      </w:r>
      <w:r w:rsidR="008405B1">
        <w:t xml:space="preserve"> </w:t>
      </w:r>
      <w:r>
        <w:t>ОАО</w:t>
      </w:r>
      <w:r w:rsidR="008405B1">
        <w:t xml:space="preserve"> «</w:t>
      </w:r>
      <w:r>
        <w:t>РЖД</w:t>
      </w:r>
      <w:r w:rsidR="008405B1">
        <w:t xml:space="preserve">» </w:t>
      </w:r>
      <w:r>
        <w:t>и</w:t>
      </w:r>
      <w:r w:rsidR="008405B1">
        <w:t xml:space="preserve"> </w:t>
      </w:r>
      <w:r>
        <w:t>ООО</w:t>
      </w:r>
      <w:r w:rsidR="008405B1">
        <w:t xml:space="preserve"> «</w:t>
      </w:r>
      <w:r>
        <w:t>Технотранс</w:t>
      </w:r>
      <w:r w:rsidR="008405B1">
        <w:t>»</w:t>
      </w:r>
      <w:r>
        <w:t>.</w:t>
      </w:r>
      <w:r w:rsidR="008405B1">
        <w:t xml:space="preserve"> </w:t>
      </w:r>
      <w:r>
        <w:t>Служба</w:t>
      </w:r>
      <w:r w:rsidR="008405B1">
        <w:t xml:space="preserve"> </w:t>
      </w:r>
      <w:r>
        <w:t>пришла</w:t>
      </w:r>
      <w:r w:rsidR="008405B1">
        <w:t xml:space="preserve"> </w:t>
      </w:r>
      <w:r>
        <w:t>к</w:t>
      </w:r>
      <w:r w:rsidR="008405B1">
        <w:t xml:space="preserve"> </w:t>
      </w:r>
      <w:r>
        <w:t>выводу,</w:t>
      </w:r>
      <w:r w:rsidR="008405B1">
        <w:t xml:space="preserve"> </w:t>
      </w:r>
      <w:r>
        <w:t>что</w:t>
      </w:r>
      <w:r w:rsidR="008405B1">
        <w:t xml:space="preserve"> </w:t>
      </w:r>
      <w:r>
        <w:t>порт</w:t>
      </w:r>
      <w:r w:rsidR="008405B1">
        <w:t xml:space="preserve"> </w:t>
      </w:r>
      <w:r>
        <w:t>является</w:t>
      </w:r>
      <w:r w:rsidR="008405B1">
        <w:t xml:space="preserve"> </w:t>
      </w:r>
      <w:r>
        <w:t>естественной</w:t>
      </w:r>
      <w:r w:rsidR="008405B1">
        <w:t xml:space="preserve"> </w:t>
      </w:r>
      <w:r>
        <w:t>монополией,</w:t>
      </w:r>
      <w:r w:rsidR="008405B1">
        <w:t xml:space="preserve"> </w:t>
      </w:r>
      <w:r>
        <w:t>и</w:t>
      </w:r>
      <w:r w:rsidR="008405B1">
        <w:t xml:space="preserve"> </w:t>
      </w:r>
      <w:r>
        <w:t>пользуясь</w:t>
      </w:r>
      <w:r w:rsidR="008405B1">
        <w:t xml:space="preserve"> </w:t>
      </w:r>
      <w:r>
        <w:t>своим</w:t>
      </w:r>
      <w:r w:rsidR="008405B1">
        <w:t xml:space="preserve"> </w:t>
      </w:r>
      <w:r>
        <w:t>положением,</w:t>
      </w:r>
      <w:r w:rsidR="008405B1">
        <w:t xml:space="preserve"> </w:t>
      </w:r>
      <w:r>
        <w:t>завышал</w:t>
      </w:r>
      <w:r w:rsidR="008405B1">
        <w:t xml:space="preserve"> </w:t>
      </w:r>
      <w:r>
        <w:t>тарифы</w:t>
      </w:r>
      <w:r w:rsidR="008405B1">
        <w:t xml:space="preserve"> </w:t>
      </w:r>
      <w:r>
        <w:t>на</w:t>
      </w:r>
      <w:r w:rsidR="008405B1">
        <w:t xml:space="preserve"> </w:t>
      </w:r>
      <w:r>
        <w:t>услуги</w:t>
      </w:r>
      <w:r w:rsidR="008405B1">
        <w:t xml:space="preserve"> </w:t>
      </w:r>
      <w:r>
        <w:t>по</w:t>
      </w:r>
      <w:r w:rsidR="008405B1">
        <w:t xml:space="preserve"> </w:t>
      </w:r>
      <w:r>
        <w:t>перевалке</w:t>
      </w:r>
      <w:r w:rsidR="008405B1">
        <w:t xml:space="preserve"> </w:t>
      </w:r>
      <w:r>
        <w:t>грузов.</w:t>
      </w:r>
    </w:p>
    <w:p w14:paraId="75E44160" w14:textId="43B9EF69" w:rsidR="009E1434" w:rsidRDefault="009E1434" w:rsidP="009E1434">
      <w:pPr>
        <w:jc w:val="both"/>
      </w:pPr>
      <w:r>
        <w:t>НМТП,</w:t>
      </w:r>
      <w:r w:rsidR="008405B1">
        <w:t xml:space="preserve"> </w:t>
      </w:r>
      <w:r>
        <w:t>в</w:t>
      </w:r>
      <w:r w:rsidR="008405B1">
        <w:t xml:space="preserve"> </w:t>
      </w:r>
      <w:r>
        <w:t>свою</w:t>
      </w:r>
      <w:r w:rsidR="008405B1">
        <w:t xml:space="preserve"> </w:t>
      </w:r>
      <w:r>
        <w:t>очередь,</w:t>
      </w:r>
      <w:r w:rsidR="008405B1">
        <w:t xml:space="preserve"> </w:t>
      </w:r>
      <w:r>
        <w:t>доказывал,</w:t>
      </w:r>
      <w:r w:rsidR="008405B1">
        <w:t xml:space="preserve"> </w:t>
      </w:r>
      <w:r>
        <w:t>что</w:t>
      </w:r>
      <w:r w:rsidR="008405B1">
        <w:t xml:space="preserve"> </w:t>
      </w:r>
      <w:r>
        <w:t>монополистом</w:t>
      </w:r>
      <w:r w:rsidR="008405B1">
        <w:t xml:space="preserve"> </w:t>
      </w:r>
      <w:r>
        <w:t>его</w:t>
      </w:r>
      <w:r w:rsidR="008405B1">
        <w:t xml:space="preserve"> </w:t>
      </w:r>
      <w:r>
        <w:t>считать</w:t>
      </w:r>
      <w:r w:rsidR="008405B1">
        <w:t xml:space="preserve"> </w:t>
      </w:r>
      <w:r>
        <w:t>нельзя.</w:t>
      </w:r>
      <w:r w:rsidR="008405B1">
        <w:t xml:space="preserve"> </w:t>
      </w:r>
      <w:r>
        <w:t>В</w:t>
      </w:r>
      <w:r w:rsidR="008405B1">
        <w:t xml:space="preserve"> </w:t>
      </w:r>
      <w:r>
        <w:t>Азово-Черноморском</w:t>
      </w:r>
      <w:r w:rsidR="008405B1">
        <w:t xml:space="preserve"> </w:t>
      </w:r>
      <w:r>
        <w:t>бассейне</w:t>
      </w:r>
      <w:r w:rsidR="008405B1">
        <w:t xml:space="preserve"> </w:t>
      </w:r>
      <w:r>
        <w:t>в</w:t>
      </w:r>
      <w:r w:rsidR="008405B1">
        <w:t xml:space="preserve"> </w:t>
      </w:r>
      <w:r>
        <w:t>период</w:t>
      </w:r>
      <w:r w:rsidR="008405B1">
        <w:t xml:space="preserve"> </w:t>
      </w:r>
      <w:r>
        <w:t>с</w:t>
      </w:r>
      <w:r w:rsidR="008405B1">
        <w:t xml:space="preserve"> </w:t>
      </w:r>
      <w:r>
        <w:t>2014</w:t>
      </w:r>
      <w:r w:rsidR="008405B1">
        <w:t xml:space="preserve"> </w:t>
      </w:r>
      <w:r>
        <w:t>по</w:t>
      </w:r>
      <w:r w:rsidR="008405B1">
        <w:t xml:space="preserve"> </w:t>
      </w:r>
      <w:r>
        <w:t>2016</w:t>
      </w:r>
      <w:r w:rsidR="008405B1">
        <w:t xml:space="preserve"> </w:t>
      </w:r>
      <w:r>
        <w:t>год</w:t>
      </w:r>
      <w:r w:rsidR="008405B1">
        <w:t xml:space="preserve"> </w:t>
      </w:r>
      <w:r>
        <w:t>услуги</w:t>
      </w:r>
      <w:r w:rsidR="008405B1">
        <w:t xml:space="preserve"> </w:t>
      </w:r>
      <w:r>
        <w:t>по</w:t>
      </w:r>
      <w:r w:rsidR="008405B1">
        <w:t xml:space="preserve"> </w:t>
      </w:r>
      <w:r>
        <w:t>перевалке</w:t>
      </w:r>
      <w:r w:rsidR="008405B1">
        <w:t xml:space="preserve"> </w:t>
      </w:r>
      <w:r>
        <w:t>руды,</w:t>
      </w:r>
      <w:r w:rsidR="008405B1">
        <w:t xml:space="preserve"> </w:t>
      </w:r>
      <w:r>
        <w:t>удобрений,</w:t>
      </w:r>
      <w:r w:rsidR="008405B1">
        <w:t xml:space="preserve"> </w:t>
      </w:r>
      <w:r>
        <w:t>черных</w:t>
      </w:r>
      <w:r w:rsidR="008405B1">
        <w:t xml:space="preserve"> </w:t>
      </w:r>
      <w:r>
        <w:t>и</w:t>
      </w:r>
      <w:r w:rsidR="008405B1">
        <w:t xml:space="preserve"> </w:t>
      </w:r>
      <w:r>
        <w:t>цветных</w:t>
      </w:r>
      <w:r w:rsidR="008405B1">
        <w:t xml:space="preserve"> </w:t>
      </w:r>
      <w:r>
        <w:t>металлов,</w:t>
      </w:r>
      <w:r w:rsidR="008405B1">
        <w:t xml:space="preserve"> </w:t>
      </w:r>
      <w:r>
        <w:t>нефти</w:t>
      </w:r>
      <w:r w:rsidR="008405B1">
        <w:t xml:space="preserve"> </w:t>
      </w:r>
      <w:r>
        <w:t>и</w:t>
      </w:r>
      <w:r w:rsidR="008405B1">
        <w:t xml:space="preserve"> </w:t>
      </w:r>
      <w:r>
        <w:t>нефтепродуктов</w:t>
      </w:r>
      <w:r w:rsidR="008405B1">
        <w:t xml:space="preserve"> </w:t>
      </w:r>
      <w:r>
        <w:t>оказывало</w:t>
      </w:r>
      <w:r w:rsidR="008405B1">
        <w:t xml:space="preserve"> </w:t>
      </w:r>
      <w:r>
        <w:t>от</w:t>
      </w:r>
      <w:r w:rsidR="008405B1">
        <w:t xml:space="preserve"> </w:t>
      </w:r>
      <w:r>
        <w:t>трех</w:t>
      </w:r>
      <w:r w:rsidR="008405B1">
        <w:t xml:space="preserve"> </w:t>
      </w:r>
      <w:r>
        <w:t>до</w:t>
      </w:r>
      <w:r w:rsidR="008405B1">
        <w:t xml:space="preserve"> </w:t>
      </w:r>
      <w:r>
        <w:t>11</w:t>
      </w:r>
      <w:r w:rsidR="008405B1">
        <w:t xml:space="preserve"> </w:t>
      </w:r>
      <w:r>
        <w:t>портов</w:t>
      </w:r>
      <w:r w:rsidR="008405B1">
        <w:t xml:space="preserve"> </w:t>
      </w:r>
      <w:r>
        <w:t>помимо</w:t>
      </w:r>
      <w:r w:rsidR="008405B1">
        <w:t xml:space="preserve"> </w:t>
      </w:r>
      <w:r>
        <w:t>новороссийского,</w:t>
      </w:r>
      <w:r w:rsidR="008405B1">
        <w:t xml:space="preserve"> </w:t>
      </w:r>
      <w:r>
        <w:t>приводилась</w:t>
      </w:r>
      <w:r w:rsidR="008405B1">
        <w:t xml:space="preserve"> </w:t>
      </w:r>
      <w:r>
        <w:t>аргументация</w:t>
      </w:r>
      <w:r w:rsidR="008405B1">
        <w:t xml:space="preserve"> </w:t>
      </w:r>
      <w:r>
        <w:t>НМТП</w:t>
      </w:r>
      <w:r w:rsidR="008405B1">
        <w:t xml:space="preserve"> </w:t>
      </w:r>
      <w:r>
        <w:t>в</w:t>
      </w:r>
      <w:r w:rsidR="008405B1">
        <w:t xml:space="preserve"> </w:t>
      </w:r>
      <w:r>
        <w:t>материалах</w:t>
      </w:r>
      <w:r w:rsidR="008405B1">
        <w:t xml:space="preserve"> </w:t>
      </w:r>
      <w:r>
        <w:t>дела.</w:t>
      </w:r>
    </w:p>
    <w:p w14:paraId="50AD0193" w14:textId="138231BC" w:rsidR="009E1434" w:rsidRPr="0021535E" w:rsidRDefault="009E1434" w:rsidP="009E1434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49" w:name="_Toc1721188"/>
      <w:r w:rsidRPr="0021535E">
        <w:rPr>
          <w:rFonts w:ascii="Times New Roman" w:hAnsi="Times New Roman"/>
          <w:sz w:val="24"/>
          <w:szCs w:val="24"/>
        </w:rPr>
        <w:t>РИА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21535E">
        <w:rPr>
          <w:rFonts w:ascii="Times New Roman" w:hAnsi="Times New Roman"/>
          <w:sz w:val="24"/>
          <w:szCs w:val="24"/>
        </w:rPr>
        <w:t>НОВОСТИ;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21535E">
        <w:rPr>
          <w:rFonts w:ascii="Times New Roman" w:hAnsi="Times New Roman"/>
          <w:sz w:val="24"/>
          <w:szCs w:val="24"/>
        </w:rPr>
        <w:t>2019.02.21;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21535E">
        <w:rPr>
          <w:rFonts w:ascii="Times New Roman" w:hAnsi="Times New Roman"/>
          <w:sz w:val="24"/>
          <w:szCs w:val="24"/>
        </w:rPr>
        <w:t>ВЛАДЕЛЕЦ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21535E">
        <w:rPr>
          <w:rFonts w:ascii="Times New Roman" w:hAnsi="Times New Roman"/>
          <w:sz w:val="24"/>
          <w:szCs w:val="24"/>
        </w:rPr>
        <w:t>ГОРЯЩИХ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21535E">
        <w:rPr>
          <w:rFonts w:ascii="Times New Roman" w:hAnsi="Times New Roman"/>
          <w:sz w:val="24"/>
          <w:szCs w:val="24"/>
        </w:rPr>
        <w:t>В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21535E">
        <w:rPr>
          <w:rFonts w:ascii="Times New Roman" w:hAnsi="Times New Roman"/>
          <w:sz w:val="24"/>
          <w:szCs w:val="24"/>
        </w:rPr>
        <w:t>ЧЕРНОМ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21535E">
        <w:rPr>
          <w:rFonts w:ascii="Times New Roman" w:hAnsi="Times New Roman"/>
          <w:sz w:val="24"/>
          <w:szCs w:val="24"/>
        </w:rPr>
        <w:t>МОРЕ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21535E">
        <w:rPr>
          <w:rFonts w:ascii="Times New Roman" w:hAnsi="Times New Roman"/>
          <w:sz w:val="24"/>
          <w:szCs w:val="24"/>
        </w:rPr>
        <w:t>СУДОВ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21535E">
        <w:rPr>
          <w:rFonts w:ascii="Times New Roman" w:hAnsi="Times New Roman"/>
          <w:sz w:val="24"/>
          <w:szCs w:val="24"/>
        </w:rPr>
        <w:t>ПОПРОСИЛ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21535E">
        <w:rPr>
          <w:rFonts w:ascii="Times New Roman" w:hAnsi="Times New Roman"/>
          <w:sz w:val="24"/>
          <w:szCs w:val="24"/>
        </w:rPr>
        <w:t>ПРЕКРАТИТЬ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21535E">
        <w:rPr>
          <w:rFonts w:ascii="Times New Roman" w:hAnsi="Times New Roman"/>
          <w:sz w:val="24"/>
          <w:szCs w:val="24"/>
        </w:rPr>
        <w:t>ИХ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21535E">
        <w:rPr>
          <w:rFonts w:ascii="Times New Roman" w:hAnsi="Times New Roman"/>
          <w:sz w:val="24"/>
          <w:szCs w:val="24"/>
        </w:rPr>
        <w:t>ОХЛАЖДЕНИЕ</w:t>
      </w:r>
      <w:bookmarkEnd w:id="49"/>
    </w:p>
    <w:p w14:paraId="18224E6E" w14:textId="4FFFCBE9" w:rsidR="009E1434" w:rsidRDefault="009E1434" w:rsidP="009E1434">
      <w:pPr>
        <w:jc w:val="both"/>
      </w:pPr>
      <w:r>
        <w:t>Владелец</w:t>
      </w:r>
      <w:r w:rsidR="008405B1">
        <w:t xml:space="preserve"> </w:t>
      </w:r>
      <w:r>
        <w:t>горящих</w:t>
      </w:r>
      <w:r w:rsidR="008405B1">
        <w:t xml:space="preserve"> </w:t>
      </w:r>
      <w:r>
        <w:t>в</w:t>
      </w:r>
      <w:r w:rsidR="008405B1">
        <w:t xml:space="preserve"> </w:t>
      </w:r>
      <w:r>
        <w:t>районе</w:t>
      </w:r>
      <w:r w:rsidR="008405B1">
        <w:t xml:space="preserve"> </w:t>
      </w:r>
      <w:r>
        <w:t>Керченского</w:t>
      </w:r>
      <w:r w:rsidR="008405B1">
        <w:t xml:space="preserve"> </w:t>
      </w:r>
      <w:r>
        <w:t>пролива</w:t>
      </w:r>
      <w:r w:rsidR="008405B1">
        <w:t xml:space="preserve"> </w:t>
      </w:r>
      <w:r>
        <w:t>газовозов</w:t>
      </w:r>
      <w:r w:rsidR="008405B1">
        <w:t xml:space="preserve"> «</w:t>
      </w:r>
      <w:r>
        <w:t>Маэстро</w:t>
      </w:r>
      <w:r w:rsidR="008405B1">
        <w:t xml:space="preserve">» </w:t>
      </w:r>
      <w:r>
        <w:t>и</w:t>
      </w:r>
      <w:r w:rsidR="008405B1">
        <w:t xml:space="preserve"> «</w:t>
      </w:r>
      <w:r>
        <w:t>Канди</w:t>
      </w:r>
      <w:r w:rsidR="008405B1">
        <w:t xml:space="preserve">» </w:t>
      </w:r>
      <w:r>
        <w:t>попросил</w:t>
      </w:r>
      <w:r w:rsidR="008405B1">
        <w:t xml:space="preserve"> </w:t>
      </w:r>
      <w:r>
        <w:t>прекратить</w:t>
      </w:r>
      <w:r w:rsidR="008405B1">
        <w:t xml:space="preserve"> «</w:t>
      </w:r>
      <w:r>
        <w:t>орошение</w:t>
      </w:r>
      <w:r w:rsidR="008405B1">
        <w:t xml:space="preserve">» </w:t>
      </w:r>
      <w:r>
        <w:t>судов</w:t>
      </w:r>
      <w:r w:rsidR="008405B1">
        <w:t xml:space="preserve"> </w:t>
      </w:r>
      <w:r>
        <w:t>с</w:t>
      </w:r>
      <w:r w:rsidR="008405B1">
        <w:t xml:space="preserve"> </w:t>
      </w:r>
      <w:r>
        <w:t>целью</w:t>
      </w:r>
      <w:r w:rsidR="008405B1">
        <w:t xml:space="preserve"> </w:t>
      </w:r>
      <w:r>
        <w:t>охлаждения</w:t>
      </w:r>
      <w:r w:rsidR="008405B1">
        <w:t xml:space="preserve"> </w:t>
      </w:r>
      <w:r>
        <w:t>их</w:t>
      </w:r>
      <w:r w:rsidR="008405B1">
        <w:t xml:space="preserve"> </w:t>
      </w:r>
      <w:r>
        <w:t>корпусов</w:t>
      </w:r>
      <w:r w:rsidR="008405B1">
        <w:t xml:space="preserve"> </w:t>
      </w:r>
      <w:r>
        <w:t>и</w:t>
      </w:r>
      <w:r w:rsidR="008405B1">
        <w:t xml:space="preserve"> </w:t>
      </w:r>
      <w:r>
        <w:t>палуб,</w:t>
      </w:r>
      <w:r w:rsidR="008405B1">
        <w:t xml:space="preserve"> </w:t>
      </w:r>
      <w:r>
        <w:t>операция</w:t>
      </w:r>
      <w:r w:rsidR="008405B1">
        <w:t xml:space="preserve"> </w:t>
      </w:r>
      <w:r>
        <w:t>приостановлена</w:t>
      </w:r>
      <w:r w:rsidR="008405B1">
        <w:t xml:space="preserve"> </w:t>
      </w:r>
      <w:r>
        <w:t>в</w:t>
      </w:r>
      <w:r w:rsidR="008405B1">
        <w:t xml:space="preserve"> </w:t>
      </w:r>
      <w:r>
        <w:t>среду</w:t>
      </w:r>
      <w:r w:rsidR="008405B1">
        <w:t xml:space="preserve"> </w:t>
      </w:r>
      <w:r>
        <w:t>ночью,</w:t>
      </w:r>
      <w:r w:rsidR="008405B1">
        <w:t xml:space="preserve"> </w:t>
      </w:r>
      <w:r>
        <w:t>сообщили</w:t>
      </w:r>
      <w:r w:rsidR="008405B1">
        <w:t xml:space="preserve"> </w:t>
      </w:r>
      <w:r>
        <w:t>РИА</w:t>
      </w:r>
      <w:r w:rsidR="008405B1">
        <w:t xml:space="preserve"> </w:t>
      </w:r>
      <w:r>
        <w:t>Новости</w:t>
      </w:r>
      <w:r w:rsidR="008405B1">
        <w:t xml:space="preserve"> </w:t>
      </w:r>
      <w:r>
        <w:t>в</w:t>
      </w:r>
      <w:r w:rsidR="008405B1">
        <w:t xml:space="preserve"> </w:t>
      </w:r>
      <w:r w:rsidRPr="0021535E">
        <w:rPr>
          <w:b/>
        </w:rPr>
        <w:t>Росморречфлот</w:t>
      </w:r>
      <w:r>
        <w:t>е.</w:t>
      </w:r>
    </w:p>
    <w:p w14:paraId="77278642" w14:textId="22AED84D" w:rsidR="009E1434" w:rsidRDefault="009E1434" w:rsidP="009E1434">
      <w:pPr>
        <w:jc w:val="both"/>
      </w:pPr>
      <w:r>
        <w:t>Спасатели</w:t>
      </w:r>
      <w:r w:rsidR="008405B1">
        <w:t xml:space="preserve"> </w:t>
      </w:r>
      <w:r w:rsidRPr="0021535E">
        <w:rPr>
          <w:b/>
        </w:rPr>
        <w:t>Росморречфлот</w:t>
      </w:r>
      <w:r>
        <w:t>а</w:t>
      </w:r>
      <w:r w:rsidR="008405B1">
        <w:t xml:space="preserve"> </w:t>
      </w:r>
      <w:r>
        <w:t>несколько</w:t>
      </w:r>
      <w:r w:rsidR="008405B1">
        <w:t xml:space="preserve"> </w:t>
      </w:r>
      <w:r>
        <w:t>недель</w:t>
      </w:r>
      <w:r w:rsidR="008405B1">
        <w:t xml:space="preserve"> </w:t>
      </w:r>
      <w:r>
        <w:t>проводили</w:t>
      </w:r>
      <w:r w:rsidR="008405B1">
        <w:t xml:space="preserve"> «</w:t>
      </w:r>
      <w:r>
        <w:t>орошение</w:t>
      </w:r>
      <w:r w:rsidR="008405B1">
        <w:t xml:space="preserve">» </w:t>
      </w:r>
      <w:r>
        <w:t>судов</w:t>
      </w:r>
      <w:r w:rsidR="008405B1">
        <w:t xml:space="preserve"> – </w:t>
      </w:r>
      <w:r>
        <w:t>спецсоставом</w:t>
      </w:r>
      <w:r w:rsidR="008405B1">
        <w:t xml:space="preserve"> </w:t>
      </w:r>
      <w:r>
        <w:t>охлаждали</w:t>
      </w:r>
      <w:r w:rsidR="008405B1">
        <w:t xml:space="preserve"> </w:t>
      </w:r>
      <w:r>
        <w:t>палубные</w:t>
      </w:r>
      <w:r w:rsidR="008405B1">
        <w:t xml:space="preserve"> </w:t>
      </w:r>
      <w:r>
        <w:t>и</w:t>
      </w:r>
      <w:r w:rsidR="008405B1">
        <w:t xml:space="preserve"> </w:t>
      </w:r>
      <w:r>
        <w:t>корпусные</w:t>
      </w:r>
      <w:r w:rsidR="008405B1">
        <w:t xml:space="preserve"> </w:t>
      </w:r>
      <w:r>
        <w:t>конструкции,</w:t>
      </w:r>
      <w:r w:rsidR="008405B1">
        <w:t xml:space="preserve"> </w:t>
      </w:r>
      <w:r>
        <w:t>чтобы</w:t>
      </w:r>
      <w:r w:rsidR="008405B1">
        <w:t xml:space="preserve"> </w:t>
      </w:r>
      <w:r>
        <w:t>предотвратить</w:t>
      </w:r>
      <w:r w:rsidR="008405B1">
        <w:t xml:space="preserve"> </w:t>
      </w:r>
      <w:r>
        <w:t>распространение</w:t>
      </w:r>
      <w:r w:rsidR="008405B1">
        <w:t xml:space="preserve"> </w:t>
      </w:r>
      <w:r>
        <w:t>горения</w:t>
      </w:r>
      <w:r w:rsidR="008405B1">
        <w:t xml:space="preserve"> </w:t>
      </w:r>
      <w:r>
        <w:t>и</w:t>
      </w:r>
      <w:r w:rsidR="008405B1">
        <w:t xml:space="preserve"> </w:t>
      </w:r>
      <w:r>
        <w:t>сохранить</w:t>
      </w:r>
      <w:r w:rsidR="008405B1">
        <w:t xml:space="preserve"> </w:t>
      </w:r>
      <w:r>
        <w:t>целостность</w:t>
      </w:r>
      <w:r w:rsidR="008405B1">
        <w:t xml:space="preserve"> </w:t>
      </w:r>
      <w:r>
        <w:t>конструкций.</w:t>
      </w:r>
    </w:p>
    <w:p w14:paraId="425689F0" w14:textId="3358AB9A" w:rsidR="009E1434" w:rsidRDefault="009E1434" w:rsidP="009E1434">
      <w:pPr>
        <w:jc w:val="both"/>
      </w:pPr>
      <w:r>
        <w:t>Суда</w:t>
      </w:r>
      <w:r w:rsidR="008405B1">
        <w:t xml:space="preserve"> «</w:t>
      </w:r>
      <w:r>
        <w:t>Канди</w:t>
      </w:r>
      <w:r w:rsidR="008405B1">
        <w:t xml:space="preserve">» </w:t>
      </w:r>
      <w:r>
        <w:t>и</w:t>
      </w:r>
      <w:r w:rsidR="008405B1">
        <w:t xml:space="preserve"> «</w:t>
      </w:r>
      <w:r>
        <w:t>Маэстро</w:t>
      </w:r>
      <w:r w:rsidR="008405B1">
        <w:t xml:space="preserve">» </w:t>
      </w:r>
      <w:r>
        <w:t>под</w:t>
      </w:r>
      <w:r w:rsidR="008405B1">
        <w:t xml:space="preserve"> </w:t>
      </w:r>
      <w:r>
        <w:t>флагом</w:t>
      </w:r>
      <w:r w:rsidR="008405B1">
        <w:t xml:space="preserve"> </w:t>
      </w:r>
      <w:r>
        <w:t>Танзании</w:t>
      </w:r>
      <w:r w:rsidR="008405B1">
        <w:t xml:space="preserve"> </w:t>
      </w:r>
      <w:r>
        <w:t>загорелись</w:t>
      </w:r>
      <w:r w:rsidR="008405B1">
        <w:t xml:space="preserve"> </w:t>
      </w:r>
      <w:r>
        <w:t>в</w:t>
      </w:r>
      <w:r w:rsidR="008405B1">
        <w:t xml:space="preserve"> </w:t>
      </w:r>
      <w:r>
        <w:t>Керченском</w:t>
      </w:r>
      <w:r w:rsidR="008405B1">
        <w:t xml:space="preserve"> </w:t>
      </w:r>
      <w:r>
        <w:t>проливе</w:t>
      </w:r>
      <w:r w:rsidR="008405B1">
        <w:t xml:space="preserve"> </w:t>
      </w:r>
      <w:r>
        <w:t>21</w:t>
      </w:r>
      <w:r w:rsidR="008405B1">
        <w:t xml:space="preserve"> </w:t>
      </w:r>
      <w:r>
        <w:t>января,</w:t>
      </w:r>
      <w:r w:rsidR="008405B1">
        <w:t xml:space="preserve"> </w:t>
      </w:r>
      <w:r>
        <w:t>по</w:t>
      </w:r>
      <w:r w:rsidR="008405B1">
        <w:t xml:space="preserve"> </w:t>
      </w:r>
      <w:r>
        <w:t>предварительной</w:t>
      </w:r>
      <w:r w:rsidR="008405B1">
        <w:t xml:space="preserve"> </w:t>
      </w:r>
      <w:r>
        <w:t>информации,</w:t>
      </w:r>
      <w:r w:rsidR="008405B1">
        <w:t xml:space="preserve"> </w:t>
      </w:r>
      <w:r>
        <w:t>во</w:t>
      </w:r>
      <w:r w:rsidR="008405B1">
        <w:t xml:space="preserve"> </w:t>
      </w:r>
      <w:r>
        <w:t>время</w:t>
      </w:r>
      <w:r w:rsidR="008405B1">
        <w:t xml:space="preserve"> </w:t>
      </w:r>
      <w:r>
        <w:t>передачи</w:t>
      </w:r>
      <w:r w:rsidR="008405B1">
        <w:t xml:space="preserve"> </w:t>
      </w:r>
      <w:r>
        <w:t>топлива</w:t>
      </w:r>
      <w:r w:rsidR="008405B1">
        <w:t xml:space="preserve"> </w:t>
      </w:r>
      <w:r>
        <w:t>с</w:t>
      </w:r>
      <w:r w:rsidR="008405B1">
        <w:t xml:space="preserve"> </w:t>
      </w:r>
      <w:r>
        <w:t>борта</w:t>
      </w:r>
      <w:r w:rsidR="008405B1">
        <w:t xml:space="preserve"> </w:t>
      </w:r>
      <w:r>
        <w:t>на</w:t>
      </w:r>
      <w:r w:rsidR="008405B1">
        <w:t xml:space="preserve"> </w:t>
      </w:r>
      <w:r>
        <w:t>борт.</w:t>
      </w:r>
      <w:r w:rsidR="008405B1">
        <w:t xml:space="preserve"> </w:t>
      </w:r>
      <w:r>
        <w:t>По</w:t>
      </w:r>
      <w:r w:rsidR="008405B1">
        <w:t xml:space="preserve"> </w:t>
      </w:r>
      <w:r>
        <w:t>данным</w:t>
      </w:r>
      <w:r w:rsidR="008405B1">
        <w:t xml:space="preserve"> </w:t>
      </w:r>
      <w:r w:rsidRPr="0021535E">
        <w:rPr>
          <w:b/>
        </w:rPr>
        <w:t>Росморречфлот</w:t>
      </w:r>
      <w:r>
        <w:t>а,</w:t>
      </w:r>
      <w:r w:rsidR="008405B1">
        <w:t xml:space="preserve"> </w:t>
      </w:r>
      <w:r>
        <w:t>на</w:t>
      </w:r>
      <w:r w:rsidR="008405B1">
        <w:t xml:space="preserve"> </w:t>
      </w:r>
      <w:r>
        <w:t>обоих</w:t>
      </w:r>
      <w:r w:rsidR="008405B1">
        <w:t xml:space="preserve"> </w:t>
      </w:r>
      <w:r>
        <w:t>судах</w:t>
      </w:r>
      <w:r w:rsidR="008405B1">
        <w:t xml:space="preserve"> </w:t>
      </w:r>
      <w:r>
        <w:t>было</w:t>
      </w:r>
      <w:r w:rsidR="008405B1">
        <w:t xml:space="preserve"> </w:t>
      </w:r>
      <w:r>
        <w:t>32</w:t>
      </w:r>
      <w:r w:rsidR="008405B1">
        <w:t xml:space="preserve"> </w:t>
      </w:r>
      <w:r>
        <w:t>человека:</w:t>
      </w:r>
      <w:r w:rsidR="008405B1">
        <w:t xml:space="preserve"> </w:t>
      </w:r>
      <w:r>
        <w:t>12</w:t>
      </w:r>
      <w:r w:rsidR="008405B1">
        <w:t xml:space="preserve"> </w:t>
      </w:r>
      <w:r>
        <w:t>спаслись,</w:t>
      </w:r>
      <w:r w:rsidR="008405B1">
        <w:t xml:space="preserve"> </w:t>
      </w:r>
      <w:r>
        <w:t>10</w:t>
      </w:r>
      <w:r w:rsidR="008405B1">
        <w:t xml:space="preserve"> </w:t>
      </w:r>
      <w:r>
        <w:t>погибли,</w:t>
      </w:r>
      <w:r w:rsidR="008405B1">
        <w:t xml:space="preserve"> </w:t>
      </w:r>
      <w:r>
        <w:t>еще</w:t>
      </w:r>
      <w:r w:rsidR="008405B1">
        <w:t xml:space="preserve"> </w:t>
      </w:r>
      <w:r>
        <w:t>10</w:t>
      </w:r>
      <w:r w:rsidR="008405B1">
        <w:t xml:space="preserve"> </w:t>
      </w:r>
      <w:r>
        <w:t>числятся</w:t>
      </w:r>
      <w:r w:rsidR="008405B1">
        <w:t xml:space="preserve"> </w:t>
      </w:r>
      <w:r>
        <w:t>пропавшими</w:t>
      </w:r>
      <w:r w:rsidR="008405B1">
        <w:t xml:space="preserve"> </w:t>
      </w:r>
      <w:r>
        <w:t>без</w:t>
      </w:r>
      <w:r w:rsidR="008405B1">
        <w:t xml:space="preserve"> </w:t>
      </w:r>
      <w:r>
        <w:t>вести.</w:t>
      </w:r>
      <w:r w:rsidR="008405B1">
        <w:t xml:space="preserve"> </w:t>
      </w:r>
      <w:r>
        <w:t>Активные</w:t>
      </w:r>
      <w:r w:rsidR="008405B1">
        <w:t xml:space="preserve"> </w:t>
      </w:r>
      <w:r>
        <w:t>поиски</w:t>
      </w:r>
      <w:r w:rsidR="008405B1">
        <w:t xml:space="preserve"> </w:t>
      </w:r>
      <w:r>
        <w:t>прекращены</w:t>
      </w:r>
      <w:r w:rsidR="008405B1">
        <w:t xml:space="preserve"> </w:t>
      </w:r>
      <w:r>
        <w:t>из-за</w:t>
      </w:r>
      <w:r w:rsidR="008405B1">
        <w:t xml:space="preserve"> «</w:t>
      </w:r>
      <w:r>
        <w:t>отсутствия</w:t>
      </w:r>
      <w:r w:rsidR="008405B1">
        <w:t xml:space="preserve"> </w:t>
      </w:r>
      <w:r>
        <w:t>разумной</w:t>
      </w:r>
      <w:r w:rsidR="008405B1">
        <w:t xml:space="preserve"> </w:t>
      </w:r>
      <w:r>
        <w:t>надежды</w:t>
      </w:r>
      <w:r w:rsidR="008405B1">
        <w:t xml:space="preserve"> </w:t>
      </w:r>
      <w:r>
        <w:t>найти</w:t>
      </w:r>
      <w:r w:rsidR="008405B1">
        <w:t xml:space="preserve"> </w:t>
      </w:r>
      <w:r>
        <w:t>кого-либо</w:t>
      </w:r>
      <w:r w:rsidR="008405B1">
        <w:t xml:space="preserve"> </w:t>
      </w:r>
      <w:r>
        <w:t>живым</w:t>
      </w:r>
      <w:r w:rsidR="008405B1">
        <w:t>»</w:t>
      </w:r>
      <w:r>
        <w:t>.</w:t>
      </w:r>
      <w:r w:rsidR="008405B1">
        <w:t xml:space="preserve"> </w:t>
      </w:r>
      <w:r>
        <w:t>Все</w:t>
      </w:r>
      <w:r w:rsidR="008405B1">
        <w:t xml:space="preserve"> </w:t>
      </w:r>
      <w:r>
        <w:t>это</w:t>
      </w:r>
      <w:r w:rsidR="008405B1">
        <w:t xml:space="preserve"> </w:t>
      </w:r>
      <w:r>
        <w:t>время</w:t>
      </w:r>
      <w:r w:rsidR="008405B1">
        <w:t xml:space="preserve"> </w:t>
      </w:r>
      <w:r>
        <w:t>на</w:t>
      </w:r>
      <w:r w:rsidR="008405B1">
        <w:t xml:space="preserve"> </w:t>
      </w:r>
      <w:r>
        <w:t>судах</w:t>
      </w:r>
      <w:r w:rsidR="008405B1">
        <w:t xml:space="preserve"> </w:t>
      </w:r>
      <w:r>
        <w:t>продолжали</w:t>
      </w:r>
      <w:r w:rsidR="008405B1">
        <w:t xml:space="preserve"> </w:t>
      </w:r>
      <w:r>
        <w:t>гореть</w:t>
      </w:r>
      <w:r w:rsidR="008405B1">
        <w:t xml:space="preserve"> </w:t>
      </w:r>
      <w:r>
        <w:t>остатки</w:t>
      </w:r>
      <w:r w:rsidR="008405B1">
        <w:t xml:space="preserve"> </w:t>
      </w:r>
      <w:r>
        <w:t>сжиженного</w:t>
      </w:r>
      <w:r w:rsidR="008405B1">
        <w:t xml:space="preserve"> </w:t>
      </w:r>
      <w:r>
        <w:t>газа.</w:t>
      </w:r>
    </w:p>
    <w:p w14:paraId="0CF68EB0" w14:textId="53E81FEC" w:rsidR="009E1434" w:rsidRDefault="008405B1" w:rsidP="009E1434">
      <w:pPr>
        <w:jc w:val="both"/>
      </w:pPr>
      <w:r>
        <w:t>«</w:t>
      </w:r>
      <w:r w:rsidR="009E1434">
        <w:t>Да,</w:t>
      </w:r>
      <w:r>
        <w:t xml:space="preserve"> </w:t>
      </w:r>
      <w:r w:rsidR="009E1434">
        <w:t>письмо</w:t>
      </w:r>
      <w:r>
        <w:t xml:space="preserve"> </w:t>
      </w:r>
      <w:r w:rsidR="009E1434">
        <w:t>пришло</w:t>
      </w:r>
      <w:r>
        <w:t xml:space="preserve"> </w:t>
      </w:r>
      <w:r w:rsidR="009E1434">
        <w:t>официальное</w:t>
      </w:r>
      <w:r>
        <w:t xml:space="preserve"> </w:t>
      </w:r>
      <w:r w:rsidR="009E1434">
        <w:t>(от</w:t>
      </w:r>
      <w:r>
        <w:t xml:space="preserve"> </w:t>
      </w:r>
      <w:r w:rsidR="009E1434">
        <w:t>судовладельца</w:t>
      </w:r>
      <w:r>
        <w:t xml:space="preserve"> </w:t>
      </w:r>
      <w:r w:rsidR="009E1434">
        <w:t>с</w:t>
      </w:r>
      <w:r>
        <w:t xml:space="preserve"> </w:t>
      </w:r>
      <w:r w:rsidR="009E1434">
        <w:t>просьбой</w:t>
      </w:r>
      <w:r>
        <w:t xml:space="preserve"> </w:t>
      </w:r>
      <w:r w:rsidR="009E1434">
        <w:t>прекратить</w:t>
      </w:r>
      <w:r>
        <w:t xml:space="preserve"> «</w:t>
      </w:r>
      <w:r w:rsidR="009E1434">
        <w:t>орошение</w:t>
      </w:r>
      <w:r>
        <w:t xml:space="preserve">» </w:t>
      </w:r>
      <w:r w:rsidR="009E1434">
        <w:t>газовозов</w:t>
      </w:r>
      <w:r>
        <w:t xml:space="preserve"> – </w:t>
      </w:r>
      <w:r w:rsidR="009E1434">
        <w:t>ред.),</w:t>
      </w:r>
      <w:r>
        <w:t xml:space="preserve"> </w:t>
      </w:r>
      <w:r w:rsidR="009E1434">
        <w:t>мы</w:t>
      </w:r>
      <w:r>
        <w:t xml:space="preserve"> </w:t>
      </w:r>
      <w:r w:rsidR="009E1434">
        <w:t>рассмотрели</w:t>
      </w:r>
      <w:r>
        <w:t xml:space="preserve"> </w:t>
      </w:r>
      <w:r w:rsidR="009E1434">
        <w:t>его</w:t>
      </w:r>
      <w:r>
        <w:t xml:space="preserve"> </w:t>
      </w:r>
      <w:r w:rsidR="009E1434">
        <w:t>и</w:t>
      </w:r>
      <w:r>
        <w:t xml:space="preserve"> </w:t>
      </w:r>
      <w:r w:rsidR="009E1434">
        <w:t>согласились.</w:t>
      </w:r>
      <w:r>
        <w:t xml:space="preserve"> </w:t>
      </w:r>
      <w:r w:rsidR="009E1434">
        <w:t>С</w:t>
      </w:r>
      <w:r>
        <w:t xml:space="preserve"> </w:t>
      </w:r>
      <w:r w:rsidR="009E1434">
        <w:t>нулей</w:t>
      </w:r>
      <w:r>
        <w:t xml:space="preserve"> </w:t>
      </w:r>
      <w:r w:rsidR="009E1434">
        <w:t>сегодня</w:t>
      </w:r>
      <w:r>
        <w:t xml:space="preserve"> </w:t>
      </w:r>
      <w:r w:rsidR="009E1434">
        <w:t>это</w:t>
      </w:r>
      <w:r>
        <w:t xml:space="preserve"> </w:t>
      </w:r>
      <w:r w:rsidR="009E1434">
        <w:t>(просьба</w:t>
      </w:r>
      <w:r>
        <w:t xml:space="preserve"> – </w:t>
      </w:r>
      <w:r w:rsidR="009E1434">
        <w:t>ред.)</w:t>
      </w:r>
      <w:r>
        <w:t xml:space="preserve"> </w:t>
      </w:r>
      <w:r w:rsidR="009E1434">
        <w:t>было</w:t>
      </w:r>
      <w:r>
        <w:t xml:space="preserve"> </w:t>
      </w:r>
      <w:r w:rsidR="009E1434">
        <w:t>выполнено.</w:t>
      </w:r>
      <w:r>
        <w:t xml:space="preserve"> </w:t>
      </w:r>
      <w:r w:rsidR="009E1434">
        <w:t>(Причины</w:t>
      </w:r>
      <w:r>
        <w:t xml:space="preserve"> – </w:t>
      </w:r>
      <w:r w:rsidR="009E1434">
        <w:t>ред.)</w:t>
      </w:r>
      <w:r>
        <w:t xml:space="preserve"> </w:t>
      </w:r>
      <w:r w:rsidR="009E1434">
        <w:t>экономические,</w:t>
      </w:r>
      <w:r>
        <w:t xml:space="preserve"> </w:t>
      </w:r>
      <w:r w:rsidR="009E1434">
        <w:t>ему</w:t>
      </w:r>
      <w:r>
        <w:t xml:space="preserve"> </w:t>
      </w:r>
      <w:r w:rsidR="009E1434">
        <w:t>непросто</w:t>
      </w:r>
      <w:r>
        <w:t xml:space="preserve"> </w:t>
      </w:r>
      <w:r w:rsidR="009E1434">
        <w:t>длительное</w:t>
      </w:r>
      <w:r>
        <w:t xml:space="preserve"> </w:t>
      </w:r>
      <w:r w:rsidR="009E1434">
        <w:t>время</w:t>
      </w:r>
      <w:r>
        <w:t xml:space="preserve"> </w:t>
      </w:r>
      <w:r w:rsidR="009E1434">
        <w:t>содержать,</w:t>
      </w:r>
      <w:r>
        <w:t xml:space="preserve"> </w:t>
      </w:r>
      <w:r w:rsidR="009E1434">
        <w:t>оплачивать</w:t>
      </w:r>
      <w:r>
        <w:t xml:space="preserve"> </w:t>
      </w:r>
      <w:r w:rsidR="009E1434">
        <w:t>услуги</w:t>
      </w:r>
      <w:r>
        <w:t>»</w:t>
      </w:r>
      <w:r w:rsidR="009E1434">
        <w:t>,</w:t>
      </w:r>
      <w:r>
        <w:t xml:space="preserve"> – </w:t>
      </w:r>
      <w:r w:rsidR="009E1434">
        <w:t>рассказали</w:t>
      </w:r>
      <w:r>
        <w:t xml:space="preserve"> </w:t>
      </w:r>
      <w:r w:rsidR="009E1434">
        <w:t>РИА</w:t>
      </w:r>
      <w:r>
        <w:t xml:space="preserve"> </w:t>
      </w:r>
      <w:r w:rsidR="009E1434">
        <w:t>Новости</w:t>
      </w:r>
      <w:r>
        <w:t xml:space="preserve"> </w:t>
      </w:r>
      <w:r w:rsidR="009E1434">
        <w:t>в</w:t>
      </w:r>
      <w:r>
        <w:t xml:space="preserve"> </w:t>
      </w:r>
      <w:r w:rsidR="009E1434" w:rsidRPr="0021535E">
        <w:rPr>
          <w:b/>
        </w:rPr>
        <w:t>Росморречфлот</w:t>
      </w:r>
      <w:r w:rsidR="009E1434">
        <w:t>е.</w:t>
      </w:r>
    </w:p>
    <w:p w14:paraId="69CCA8E3" w14:textId="0441F319" w:rsidR="009E1434" w:rsidRDefault="009E1434" w:rsidP="009E1434">
      <w:pPr>
        <w:jc w:val="both"/>
      </w:pPr>
      <w:r>
        <w:t>Представители</w:t>
      </w:r>
      <w:r w:rsidR="008405B1">
        <w:t xml:space="preserve"> </w:t>
      </w:r>
      <w:r>
        <w:t>ведомства</w:t>
      </w:r>
      <w:r w:rsidR="008405B1">
        <w:t xml:space="preserve"> </w:t>
      </w:r>
      <w:r>
        <w:t>добавили,</w:t>
      </w:r>
      <w:r w:rsidR="008405B1">
        <w:t xml:space="preserve"> </w:t>
      </w:r>
      <w:r>
        <w:t>что</w:t>
      </w:r>
      <w:r w:rsidR="008405B1">
        <w:t xml:space="preserve"> </w:t>
      </w:r>
      <w:r>
        <w:t>остатки</w:t>
      </w:r>
      <w:r w:rsidR="008405B1">
        <w:t xml:space="preserve"> </w:t>
      </w:r>
      <w:r>
        <w:t>топлива</w:t>
      </w:r>
      <w:r w:rsidR="008405B1">
        <w:t xml:space="preserve"> </w:t>
      </w:r>
      <w:r>
        <w:t>на</w:t>
      </w:r>
      <w:r w:rsidR="008405B1">
        <w:t xml:space="preserve"> </w:t>
      </w:r>
      <w:r>
        <w:t>судах</w:t>
      </w:r>
      <w:r w:rsidR="008405B1">
        <w:t xml:space="preserve"> </w:t>
      </w:r>
      <w:r>
        <w:t>догорают,</w:t>
      </w:r>
      <w:r w:rsidR="008405B1">
        <w:t xml:space="preserve"> </w:t>
      </w:r>
      <w:r>
        <w:t>угрозы</w:t>
      </w:r>
      <w:r w:rsidR="008405B1">
        <w:t xml:space="preserve"> </w:t>
      </w:r>
      <w:r>
        <w:t>взрыва,</w:t>
      </w:r>
      <w:r w:rsidR="008405B1">
        <w:t xml:space="preserve"> </w:t>
      </w:r>
      <w:r>
        <w:t>загрязнения</w:t>
      </w:r>
      <w:r w:rsidR="008405B1">
        <w:t xml:space="preserve"> </w:t>
      </w:r>
      <w:r>
        <w:t>окружающей</w:t>
      </w:r>
      <w:r w:rsidR="008405B1">
        <w:t xml:space="preserve"> </w:t>
      </w:r>
      <w:r>
        <w:t>среды,</w:t>
      </w:r>
      <w:r w:rsidR="008405B1">
        <w:t xml:space="preserve"> </w:t>
      </w:r>
      <w:r>
        <w:t>разлива</w:t>
      </w:r>
      <w:r w:rsidR="008405B1">
        <w:t xml:space="preserve"> </w:t>
      </w:r>
      <w:r>
        <w:t>нефтепродуктов</w:t>
      </w:r>
      <w:r w:rsidR="008405B1">
        <w:t xml:space="preserve"> </w:t>
      </w:r>
      <w:r>
        <w:t>нет.</w:t>
      </w:r>
      <w:r w:rsidR="008405B1">
        <w:t xml:space="preserve"> </w:t>
      </w:r>
      <w:r>
        <w:t>Суда</w:t>
      </w:r>
      <w:r w:rsidR="008405B1">
        <w:t xml:space="preserve"> </w:t>
      </w:r>
      <w:r>
        <w:t>стоят</w:t>
      </w:r>
      <w:r w:rsidR="008405B1">
        <w:t xml:space="preserve"> </w:t>
      </w:r>
      <w:r>
        <w:t>на</w:t>
      </w:r>
      <w:r w:rsidR="008405B1">
        <w:t xml:space="preserve"> </w:t>
      </w:r>
      <w:r>
        <w:t>якорях,</w:t>
      </w:r>
      <w:r w:rsidR="008405B1">
        <w:t xml:space="preserve"> </w:t>
      </w:r>
      <w:r>
        <w:t>одно</w:t>
      </w:r>
      <w:r w:rsidR="008405B1">
        <w:t xml:space="preserve"> </w:t>
      </w:r>
      <w:r>
        <w:t>в</w:t>
      </w:r>
      <w:r w:rsidR="008405B1">
        <w:t xml:space="preserve"> </w:t>
      </w:r>
      <w:r>
        <w:t>нейтральных</w:t>
      </w:r>
      <w:r w:rsidR="008405B1">
        <w:t xml:space="preserve"> </w:t>
      </w:r>
      <w:r>
        <w:t>водах,</w:t>
      </w:r>
      <w:r w:rsidR="008405B1">
        <w:t xml:space="preserve"> </w:t>
      </w:r>
      <w:r>
        <w:t>другое</w:t>
      </w:r>
      <w:r w:rsidR="008405B1">
        <w:t xml:space="preserve"> – </w:t>
      </w:r>
      <w:r>
        <w:t>в</w:t>
      </w:r>
      <w:r w:rsidR="008405B1">
        <w:t xml:space="preserve"> </w:t>
      </w:r>
      <w:r>
        <w:t>водах</w:t>
      </w:r>
      <w:r w:rsidR="008405B1">
        <w:t xml:space="preserve"> </w:t>
      </w:r>
      <w:r>
        <w:t>РФ</w:t>
      </w:r>
      <w:r w:rsidR="008405B1">
        <w:t xml:space="preserve"> </w:t>
      </w:r>
      <w:r>
        <w:t>у</w:t>
      </w:r>
      <w:r w:rsidR="008405B1">
        <w:t xml:space="preserve"> </w:t>
      </w:r>
      <w:r>
        <w:t>границы</w:t>
      </w:r>
      <w:r w:rsidR="008405B1">
        <w:t xml:space="preserve"> </w:t>
      </w:r>
      <w:r>
        <w:t>линии</w:t>
      </w:r>
      <w:r w:rsidR="008405B1">
        <w:t xml:space="preserve"> </w:t>
      </w:r>
      <w:r>
        <w:t>территориальных</w:t>
      </w:r>
      <w:r w:rsidR="008405B1">
        <w:t xml:space="preserve"> </w:t>
      </w:r>
      <w:r>
        <w:t>вод,</w:t>
      </w:r>
      <w:r w:rsidR="008405B1">
        <w:t xml:space="preserve"> </w:t>
      </w:r>
      <w:r>
        <w:t>между</w:t>
      </w:r>
      <w:r w:rsidR="008405B1">
        <w:t xml:space="preserve"> </w:t>
      </w:r>
      <w:r>
        <w:t>ними</w:t>
      </w:r>
      <w:r w:rsidR="008405B1">
        <w:t xml:space="preserve"> </w:t>
      </w:r>
      <w:r>
        <w:t>дежурит,</w:t>
      </w:r>
      <w:r w:rsidR="008405B1">
        <w:t xml:space="preserve"> </w:t>
      </w:r>
      <w:r>
        <w:t>стоя</w:t>
      </w:r>
      <w:r w:rsidR="008405B1">
        <w:t xml:space="preserve"> </w:t>
      </w:r>
      <w:r>
        <w:t>на</w:t>
      </w:r>
      <w:r w:rsidR="008405B1">
        <w:t xml:space="preserve"> </w:t>
      </w:r>
      <w:r>
        <w:t>якоре,</w:t>
      </w:r>
      <w:r w:rsidR="008405B1">
        <w:t xml:space="preserve"> </w:t>
      </w:r>
      <w:r>
        <w:t>судно</w:t>
      </w:r>
      <w:r w:rsidR="008405B1">
        <w:t xml:space="preserve"> «</w:t>
      </w:r>
      <w:r>
        <w:t>Спасатель</w:t>
      </w:r>
      <w:r w:rsidR="008405B1">
        <w:t xml:space="preserve"> </w:t>
      </w:r>
      <w:r>
        <w:t>Демидов</w:t>
      </w:r>
      <w:r w:rsidR="008405B1">
        <w:t>»</w:t>
      </w:r>
      <w:r>
        <w:t>,</w:t>
      </w:r>
      <w:r w:rsidR="008405B1">
        <w:t xml:space="preserve"> </w:t>
      </w:r>
      <w:r>
        <w:t>обеспечивая</w:t>
      </w:r>
      <w:r w:rsidR="008405B1">
        <w:t xml:space="preserve"> </w:t>
      </w:r>
      <w:r>
        <w:t>безопасность.</w:t>
      </w:r>
    </w:p>
    <w:p w14:paraId="6B77FA15" w14:textId="67D5EEA2" w:rsidR="009E1434" w:rsidRDefault="008405B1" w:rsidP="009E1434">
      <w:pPr>
        <w:jc w:val="both"/>
      </w:pPr>
      <w:r>
        <w:t>«</w:t>
      </w:r>
      <w:r w:rsidR="009E1434">
        <w:t>Температура</w:t>
      </w:r>
      <w:r>
        <w:t xml:space="preserve"> </w:t>
      </w:r>
      <w:r w:rsidR="009E1434">
        <w:t>корпусов</w:t>
      </w:r>
      <w:r>
        <w:t xml:space="preserve"> </w:t>
      </w:r>
      <w:r w:rsidR="009E1434">
        <w:t>относительно</w:t>
      </w:r>
      <w:r>
        <w:t xml:space="preserve"> </w:t>
      </w:r>
      <w:r w:rsidR="009E1434">
        <w:t>безопасная.</w:t>
      </w:r>
      <w:r>
        <w:t xml:space="preserve"> </w:t>
      </w:r>
      <w:r w:rsidR="009E1434">
        <w:t>Крен</w:t>
      </w:r>
      <w:r>
        <w:t xml:space="preserve"> </w:t>
      </w:r>
      <w:r w:rsidR="009E1434">
        <w:t>небольшой,</w:t>
      </w:r>
      <w:r>
        <w:t xml:space="preserve"> </w:t>
      </w:r>
      <w:r w:rsidR="009E1434">
        <w:t>по</w:t>
      </w:r>
      <w:r>
        <w:t xml:space="preserve"> </w:t>
      </w:r>
      <w:r w:rsidR="009E1434">
        <w:t>пять</w:t>
      </w:r>
      <w:r>
        <w:t xml:space="preserve"> </w:t>
      </w:r>
      <w:r w:rsidR="009E1434">
        <w:t>градусов</w:t>
      </w:r>
      <w:r>
        <w:t xml:space="preserve"> </w:t>
      </w:r>
      <w:r w:rsidR="009E1434">
        <w:t>у</w:t>
      </w:r>
      <w:r>
        <w:t xml:space="preserve"> </w:t>
      </w:r>
      <w:r w:rsidR="009E1434">
        <w:t>каждого</w:t>
      </w:r>
      <w:r>
        <w:t xml:space="preserve"> </w:t>
      </w:r>
      <w:r w:rsidR="009E1434">
        <w:t>суда,</w:t>
      </w:r>
      <w:r>
        <w:t xml:space="preserve"> </w:t>
      </w:r>
      <w:r w:rsidR="009E1434">
        <w:t>у</w:t>
      </w:r>
      <w:r>
        <w:t xml:space="preserve"> </w:t>
      </w:r>
      <w:r w:rsidR="009E1434">
        <w:t>одного</w:t>
      </w:r>
      <w:r>
        <w:t xml:space="preserve"> </w:t>
      </w:r>
      <w:r w:rsidR="009E1434">
        <w:t>на</w:t>
      </w:r>
      <w:r>
        <w:t xml:space="preserve"> </w:t>
      </w:r>
      <w:r w:rsidR="009E1434">
        <w:t>левый,</w:t>
      </w:r>
      <w:r>
        <w:t xml:space="preserve"> </w:t>
      </w:r>
      <w:r w:rsidR="009E1434">
        <w:t>у</w:t>
      </w:r>
      <w:r>
        <w:t xml:space="preserve"> </w:t>
      </w:r>
      <w:r w:rsidR="009E1434">
        <w:t>другого</w:t>
      </w:r>
      <w:r>
        <w:t xml:space="preserve"> </w:t>
      </w:r>
      <w:r w:rsidR="009E1434">
        <w:t>на</w:t>
      </w:r>
      <w:r>
        <w:t xml:space="preserve"> </w:t>
      </w:r>
      <w:r w:rsidR="009E1434">
        <w:t>правый</w:t>
      </w:r>
      <w:r>
        <w:t xml:space="preserve"> </w:t>
      </w:r>
      <w:r w:rsidR="009E1434">
        <w:t>борт....Две</w:t>
      </w:r>
      <w:r>
        <w:t xml:space="preserve"> </w:t>
      </w:r>
      <w:r w:rsidR="009E1434">
        <w:t>с</w:t>
      </w:r>
      <w:r>
        <w:t xml:space="preserve"> </w:t>
      </w:r>
      <w:r w:rsidR="009E1434">
        <w:t>половиной</w:t>
      </w:r>
      <w:r>
        <w:t xml:space="preserve"> </w:t>
      </w:r>
      <w:r w:rsidR="009E1434">
        <w:t>тонны</w:t>
      </w:r>
      <w:r>
        <w:t xml:space="preserve"> </w:t>
      </w:r>
      <w:r w:rsidR="009E1434">
        <w:t>порошка</w:t>
      </w:r>
      <w:r>
        <w:t xml:space="preserve"> </w:t>
      </w:r>
      <w:r w:rsidR="009E1434">
        <w:t>использовали</w:t>
      </w:r>
      <w:r>
        <w:t xml:space="preserve"> </w:t>
      </w:r>
      <w:r w:rsidR="009E1434">
        <w:t>(при</w:t>
      </w:r>
      <w:r>
        <w:t xml:space="preserve"> </w:t>
      </w:r>
      <w:r w:rsidR="009E1434">
        <w:t>тушении</w:t>
      </w:r>
      <w:r>
        <w:t xml:space="preserve"> </w:t>
      </w:r>
      <w:r w:rsidR="009E1434">
        <w:t>и</w:t>
      </w:r>
      <w:r>
        <w:t xml:space="preserve"> «</w:t>
      </w:r>
      <w:r w:rsidR="009E1434">
        <w:t>орошении</w:t>
      </w:r>
      <w:r>
        <w:t xml:space="preserve">» </w:t>
      </w:r>
      <w:r w:rsidR="009E1434">
        <w:t>судов</w:t>
      </w:r>
      <w:r>
        <w:t xml:space="preserve"> – </w:t>
      </w:r>
      <w:r w:rsidR="009E1434">
        <w:t>ред.)</w:t>
      </w:r>
      <w:r>
        <w:t>»</w:t>
      </w:r>
      <w:r w:rsidR="009E1434">
        <w:t>,</w:t>
      </w:r>
      <w:r>
        <w:t xml:space="preserve"> – </w:t>
      </w:r>
      <w:r w:rsidR="009E1434">
        <w:t>добавили</w:t>
      </w:r>
      <w:r>
        <w:t xml:space="preserve"> </w:t>
      </w:r>
      <w:r w:rsidR="009E1434">
        <w:t>в</w:t>
      </w:r>
      <w:r>
        <w:t xml:space="preserve"> </w:t>
      </w:r>
      <w:r w:rsidR="009E1434" w:rsidRPr="0021535E">
        <w:rPr>
          <w:b/>
        </w:rPr>
        <w:t>Росморречфлот</w:t>
      </w:r>
      <w:r w:rsidR="009E1434">
        <w:t>е.</w:t>
      </w:r>
    </w:p>
    <w:p w14:paraId="74C1EDDD" w14:textId="7CD8DDE4" w:rsidR="009E1434" w:rsidRDefault="009E1434" w:rsidP="009E1434">
      <w:pPr>
        <w:jc w:val="both"/>
      </w:pPr>
      <w:r>
        <w:t>Решение</w:t>
      </w:r>
      <w:r w:rsidR="008405B1">
        <w:t xml:space="preserve"> </w:t>
      </w:r>
      <w:r>
        <w:t>о</w:t>
      </w:r>
      <w:r w:rsidR="008405B1">
        <w:t xml:space="preserve"> </w:t>
      </w:r>
      <w:r>
        <w:t>дальнейшей</w:t>
      </w:r>
      <w:r w:rsidR="008405B1">
        <w:t xml:space="preserve"> </w:t>
      </w:r>
      <w:r>
        <w:t>судьбе</w:t>
      </w:r>
      <w:r w:rsidR="008405B1">
        <w:t xml:space="preserve"> </w:t>
      </w:r>
      <w:r>
        <w:t>судов</w:t>
      </w:r>
      <w:r w:rsidR="008405B1">
        <w:t xml:space="preserve"> </w:t>
      </w:r>
      <w:r>
        <w:t>примет</w:t>
      </w:r>
      <w:r w:rsidR="008405B1">
        <w:t xml:space="preserve"> </w:t>
      </w:r>
      <w:r>
        <w:t>судовладелец,</w:t>
      </w:r>
      <w:r w:rsidR="008405B1">
        <w:t xml:space="preserve"> </w:t>
      </w:r>
      <w:r>
        <w:t>которому</w:t>
      </w:r>
      <w:r w:rsidR="008405B1">
        <w:t xml:space="preserve"> </w:t>
      </w:r>
      <w:r>
        <w:t>нужно</w:t>
      </w:r>
      <w:r w:rsidR="008405B1">
        <w:t xml:space="preserve"> </w:t>
      </w:r>
      <w:r>
        <w:t>заключать</w:t>
      </w:r>
      <w:r w:rsidR="008405B1">
        <w:t xml:space="preserve"> </w:t>
      </w:r>
      <w:r>
        <w:t>контракты</w:t>
      </w:r>
      <w:r w:rsidR="008405B1">
        <w:t xml:space="preserve"> </w:t>
      </w:r>
      <w:r>
        <w:t>на</w:t>
      </w:r>
      <w:r w:rsidR="008405B1">
        <w:t xml:space="preserve"> </w:t>
      </w:r>
      <w:r>
        <w:t>буксировку</w:t>
      </w:r>
      <w:r w:rsidR="008405B1">
        <w:t xml:space="preserve"> </w:t>
      </w:r>
      <w:r>
        <w:t>и</w:t>
      </w:r>
      <w:r w:rsidR="008405B1">
        <w:t xml:space="preserve"> </w:t>
      </w:r>
      <w:r>
        <w:t>утилизацию,</w:t>
      </w:r>
      <w:r w:rsidR="008405B1">
        <w:t xml:space="preserve"> </w:t>
      </w:r>
      <w:r>
        <w:t>говорят</w:t>
      </w:r>
      <w:r w:rsidR="008405B1">
        <w:t xml:space="preserve"> </w:t>
      </w:r>
      <w:r>
        <w:t>в</w:t>
      </w:r>
      <w:r w:rsidR="008405B1">
        <w:t xml:space="preserve"> </w:t>
      </w:r>
      <w:r w:rsidRPr="0021535E">
        <w:rPr>
          <w:b/>
        </w:rPr>
        <w:t>Росморречфлот</w:t>
      </w:r>
      <w:r>
        <w:t>е.</w:t>
      </w:r>
      <w:r w:rsidR="008405B1">
        <w:t xml:space="preserve"> </w:t>
      </w:r>
    </w:p>
    <w:p w14:paraId="4ECF2966" w14:textId="77777777" w:rsidR="009E1434" w:rsidRDefault="00C90DB2" w:rsidP="009E1434">
      <w:pPr>
        <w:jc w:val="both"/>
      </w:pPr>
      <w:hyperlink r:id="rId42" w:history="1">
        <w:r w:rsidR="009E1434" w:rsidRPr="00A62761">
          <w:rPr>
            <w:rStyle w:val="a9"/>
          </w:rPr>
          <w:t>https://ria.ru/20190221/1551171628.html</w:t>
        </w:r>
      </w:hyperlink>
    </w:p>
    <w:p w14:paraId="5DD57CF6" w14:textId="097B57A4" w:rsidR="009B1F70" w:rsidRPr="009B1F70" w:rsidRDefault="009B1F70" w:rsidP="009E1434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50" w:name="_Toc1721190"/>
      <w:r w:rsidRPr="009B1F70">
        <w:rPr>
          <w:rFonts w:ascii="Times New Roman" w:hAnsi="Times New Roman"/>
          <w:sz w:val="24"/>
          <w:szCs w:val="24"/>
        </w:rPr>
        <w:lastRenderedPageBreak/>
        <w:t>ИНТЕРФАКС;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9B1F70">
        <w:rPr>
          <w:rFonts w:ascii="Times New Roman" w:hAnsi="Times New Roman"/>
          <w:sz w:val="24"/>
          <w:szCs w:val="24"/>
        </w:rPr>
        <w:t>2019.02.21;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21535E">
        <w:rPr>
          <w:rFonts w:ascii="Times New Roman" w:hAnsi="Times New Roman"/>
          <w:sz w:val="24"/>
          <w:szCs w:val="24"/>
        </w:rPr>
        <w:t>РОСТРАНСНАДЗОР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9B1F70">
        <w:rPr>
          <w:rFonts w:ascii="Times New Roman" w:hAnsi="Times New Roman"/>
          <w:sz w:val="24"/>
          <w:szCs w:val="24"/>
        </w:rPr>
        <w:t>ЕЩЕ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9B1F70">
        <w:rPr>
          <w:rFonts w:ascii="Times New Roman" w:hAnsi="Times New Roman"/>
          <w:sz w:val="24"/>
          <w:szCs w:val="24"/>
        </w:rPr>
        <w:t>НЕ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9B1F70">
        <w:rPr>
          <w:rFonts w:ascii="Times New Roman" w:hAnsi="Times New Roman"/>
          <w:sz w:val="24"/>
          <w:szCs w:val="24"/>
        </w:rPr>
        <w:t>ПРОВЕРЯЛ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9B1F70">
        <w:rPr>
          <w:rFonts w:ascii="Times New Roman" w:hAnsi="Times New Roman"/>
          <w:sz w:val="24"/>
          <w:szCs w:val="24"/>
        </w:rPr>
        <w:t>НОВЫЕ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9B1F70">
        <w:rPr>
          <w:rFonts w:ascii="Times New Roman" w:hAnsi="Times New Roman"/>
          <w:sz w:val="24"/>
          <w:szCs w:val="24"/>
        </w:rPr>
        <w:t>ПРАВИЛА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9B1F70">
        <w:rPr>
          <w:rFonts w:ascii="Times New Roman" w:hAnsi="Times New Roman"/>
          <w:sz w:val="24"/>
          <w:szCs w:val="24"/>
        </w:rPr>
        <w:t>ПРОВОЗА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9B1F70">
        <w:rPr>
          <w:rFonts w:ascii="Times New Roman" w:hAnsi="Times New Roman"/>
          <w:sz w:val="24"/>
          <w:szCs w:val="24"/>
        </w:rPr>
        <w:t>РУЧНОЙ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9B1F70">
        <w:rPr>
          <w:rFonts w:ascii="Times New Roman" w:hAnsi="Times New Roman"/>
          <w:sz w:val="24"/>
          <w:szCs w:val="24"/>
        </w:rPr>
        <w:t>КЛАДИ</w:t>
      </w:r>
      <w:r w:rsidR="008405B1">
        <w:rPr>
          <w:rFonts w:ascii="Times New Roman" w:hAnsi="Times New Roman"/>
          <w:sz w:val="24"/>
          <w:szCs w:val="24"/>
        </w:rPr>
        <w:t xml:space="preserve"> «</w:t>
      </w:r>
      <w:r w:rsidRPr="009B1F70">
        <w:rPr>
          <w:rFonts w:ascii="Times New Roman" w:hAnsi="Times New Roman"/>
          <w:sz w:val="24"/>
          <w:szCs w:val="24"/>
        </w:rPr>
        <w:t>ПОБЕДЫ</w:t>
      </w:r>
      <w:r w:rsidR="008405B1">
        <w:rPr>
          <w:rFonts w:ascii="Times New Roman" w:hAnsi="Times New Roman"/>
          <w:sz w:val="24"/>
          <w:szCs w:val="24"/>
        </w:rPr>
        <w:t xml:space="preserve">» – </w:t>
      </w:r>
      <w:r w:rsidRPr="009B1F70">
        <w:rPr>
          <w:rFonts w:ascii="Times New Roman" w:hAnsi="Times New Roman"/>
          <w:sz w:val="24"/>
          <w:szCs w:val="24"/>
        </w:rPr>
        <w:t>АВИАКОМПАНИЯ</w:t>
      </w:r>
      <w:bookmarkEnd w:id="50"/>
    </w:p>
    <w:p w14:paraId="6227CD52" w14:textId="7F9CCCC9" w:rsidR="0021535E" w:rsidRDefault="009B1F70" w:rsidP="009E1434">
      <w:pPr>
        <w:jc w:val="both"/>
      </w:pPr>
      <w:r w:rsidRPr="0021535E">
        <w:rPr>
          <w:b/>
        </w:rPr>
        <w:t>Ространснадзор</w:t>
      </w:r>
      <w:r w:rsidR="008405B1">
        <w:t xml:space="preserve"> </w:t>
      </w:r>
      <w:r>
        <w:t>еще</w:t>
      </w:r>
      <w:r w:rsidR="008405B1">
        <w:t xml:space="preserve"> </w:t>
      </w:r>
      <w:r>
        <w:t>не</w:t>
      </w:r>
      <w:r w:rsidR="008405B1">
        <w:t xml:space="preserve"> </w:t>
      </w:r>
      <w:r>
        <w:t>проводил</w:t>
      </w:r>
      <w:r w:rsidR="008405B1">
        <w:t xml:space="preserve"> </w:t>
      </w:r>
      <w:r>
        <w:t>проверку</w:t>
      </w:r>
      <w:r w:rsidR="008405B1">
        <w:t xml:space="preserve"> </w:t>
      </w:r>
      <w:r>
        <w:t>законности</w:t>
      </w:r>
      <w:r w:rsidR="008405B1">
        <w:t xml:space="preserve"> </w:t>
      </w:r>
      <w:r>
        <w:t>правил</w:t>
      </w:r>
      <w:r w:rsidR="008405B1">
        <w:t xml:space="preserve"> </w:t>
      </w:r>
      <w:r>
        <w:t>провоза</w:t>
      </w:r>
      <w:r w:rsidR="008405B1">
        <w:t xml:space="preserve"> </w:t>
      </w:r>
      <w:r>
        <w:t>ручной</w:t>
      </w:r>
      <w:r w:rsidR="008405B1">
        <w:t xml:space="preserve"> </w:t>
      </w:r>
      <w:r>
        <w:t>клади</w:t>
      </w:r>
      <w:r w:rsidR="008405B1">
        <w:t xml:space="preserve"> </w:t>
      </w:r>
      <w:r>
        <w:t>авиакомпании</w:t>
      </w:r>
      <w:r w:rsidR="008405B1">
        <w:t xml:space="preserve"> «</w:t>
      </w:r>
      <w:r>
        <w:t>Победа</w:t>
      </w:r>
      <w:r w:rsidR="008405B1">
        <w:t xml:space="preserve">» </w:t>
      </w:r>
      <w:r>
        <w:t>по</w:t>
      </w:r>
      <w:r w:rsidR="008405B1">
        <w:t xml:space="preserve"> </w:t>
      </w:r>
      <w:r>
        <w:t>требованию</w:t>
      </w:r>
      <w:r w:rsidR="008405B1">
        <w:t xml:space="preserve"> </w:t>
      </w:r>
      <w:r w:rsidRPr="0021535E">
        <w:rPr>
          <w:b/>
        </w:rPr>
        <w:t>Минтранса</w:t>
      </w:r>
      <w:r>
        <w:t>,</w:t>
      </w:r>
      <w:r w:rsidR="008405B1">
        <w:t xml:space="preserve"> </w:t>
      </w:r>
      <w:r>
        <w:t>сообщил</w:t>
      </w:r>
      <w:r w:rsidR="008405B1">
        <w:t xml:space="preserve"> «</w:t>
      </w:r>
      <w:r>
        <w:t>Интерфаксу</w:t>
      </w:r>
      <w:r w:rsidR="008405B1">
        <w:t xml:space="preserve">» </w:t>
      </w:r>
      <w:r>
        <w:t>представитель</w:t>
      </w:r>
      <w:r w:rsidR="008405B1">
        <w:t xml:space="preserve"> </w:t>
      </w:r>
      <w:r>
        <w:t>перевозчика.</w:t>
      </w:r>
    </w:p>
    <w:p w14:paraId="2BFCA878" w14:textId="5223D59E" w:rsidR="0021535E" w:rsidRDefault="008405B1" w:rsidP="009E1434">
      <w:pPr>
        <w:jc w:val="both"/>
      </w:pPr>
      <w:r>
        <w:t>«</w:t>
      </w:r>
      <w:r w:rsidR="009B1F70">
        <w:t>После</w:t>
      </w:r>
      <w:r>
        <w:t xml:space="preserve"> </w:t>
      </w:r>
      <w:r w:rsidR="009B1F70">
        <w:t>введения</w:t>
      </w:r>
      <w:r>
        <w:t xml:space="preserve"> </w:t>
      </w:r>
      <w:r w:rsidR="009B1F70">
        <w:t>(18</w:t>
      </w:r>
      <w:r>
        <w:t xml:space="preserve"> </w:t>
      </w:r>
      <w:r w:rsidR="009B1F70">
        <w:t>февраля</w:t>
      </w:r>
      <w:r>
        <w:t xml:space="preserve"> – </w:t>
      </w:r>
      <w:r w:rsidR="009B1F70">
        <w:t>ИФ)</w:t>
      </w:r>
      <w:r>
        <w:t xml:space="preserve"> </w:t>
      </w:r>
      <w:r w:rsidR="009B1F70">
        <w:t>новых</w:t>
      </w:r>
      <w:r>
        <w:t xml:space="preserve"> </w:t>
      </w:r>
      <w:r w:rsidR="009B1F70">
        <w:t>правил</w:t>
      </w:r>
      <w:r>
        <w:t xml:space="preserve"> </w:t>
      </w:r>
      <w:r w:rsidR="009B1F70">
        <w:t>по</w:t>
      </w:r>
      <w:r>
        <w:t xml:space="preserve"> </w:t>
      </w:r>
      <w:r w:rsidR="009B1F70">
        <w:t>ручной</w:t>
      </w:r>
      <w:r>
        <w:t xml:space="preserve"> </w:t>
      </w:r>
      <w:r w:rsidR="009B1F70">
        <w:t>клади</w:t>
      </w:r>
      <w:r>
        <w:t xml:space="preserve"> </w:t>
      </w:r>
      <w:r w:rsidR="009B1F70">
        <w:t>проверок</w:t>
      </w:r>
      <w:r>
        <w:t xml:space="preserve"> </w:t>
      </w:r>
      <w:r w:rsidR="009B1F70" w:rsidRPr="0021535E">
        <w:rPr>
          <w:b/>
        </w:rPr>
        <w:t>Ространснадзор</w:t>
      </w:r>
      <w:r w:rsidR="009B1F70">
        <w:t>а</w:t>
      </w:r>
      <w:r>
        <w:t xml:space="preserve"> </w:t>
      </w:r>
      <w:r w:rsidR="009B1F70">
        <w:t>в</w:t>
      </w:r>
      <w:r>
        <w:t xml:space="preserve"> </w:t>
      </w:r>
      <w:r w:rsidR="009B1F70">
        <w:t>авиакомпании</w:t>
      </w:r>
      <w:r>
        <w:t xml:space="preserve"> </w:t>
      </w:r>
      <w:r w:rsidR="009B1F70">
        <w:t>не</w:t>
      </w:r>
      <w:r>
        <w:t xml:space="preserve"> </w:t>
      </w:r>
      <w:r w:rsidR="009B1F70">
        <w:t>было</w:t>
      </w:r>
      <w:r>
        <w:t>»</w:t>
      </w:r>
      <w:r w:rsidR="009B1F70">
        <w:t>,</w:t>
      </w:r>
      <w:r>
        <w:t xml:space="preserve"> – </w:t>
      </w:r>
      <w:r w:rsidR="009B1F70">
        <w:t>сказал</w:t>
      </w:r>
      <w:r>
        <w:t xml:space="preserve"> </w:t>
      </w:r>
      <w:r w:rsidR="009B1F70">
        <w:t>представитель</w:t>
      </w:r>
      <w:r>
        <w:t xml:space="preserve"> «</w:t>
      </w:r>
      <w:r w:rsidR="009B1F70">
        <w:t>Победы</w:t>
      </w:r>
      <w:r>
        <w:t>»</w:t>
      </w:r>
      <w:r w:rsidR="009B1F70">
        <w:t>.</w:t>
      </w:r>
    </w:p>
    <w:p w14:paraId="16D7C9BB" w14:textId="6D2A4621" w:rsidR="0021535E" w:rsidRDefault="009B1F70" w:rsidP="009E1434">
      <w:pPr>
        <w:jc w:val="both"/>
      </w:pPr>
      <w:r>
        <w:t>Он</w:t>
      </w:r>
      <w:r w:rsidR="008405B1">
        <w:t xml:space="preserve"> </w:t>
      </w:r>
      <w:r>
        <w:t>добавил,</w:t>
      </w:r>
      <w:r w:rsidR="008405B1">
        <w:t xml:space="preserve"> </w:t>
      </w:r>
      <w:r>
        <w:t>что,</w:t>
      </w:r>
      <w:r w:rsidR="008405B1">
        <w:t xml:space="preserve"> </w:t>
      </w:r>
      <w:r>
        <w:t>введя</w:t>
      </w:r>
      <w:r w:rsidR="008405B1">
        <w:t xml:space="preserve"> </w:t>
      </w:r>
      <w:r>
        <w:t>новые</w:t>
      </w:r>
      <w:r w:rsidR="008405B1">
        <w:t xml:space="preserve"> </w:t>
      </w:r>
      <w:r>
        <w:t>правила,</w:t>
      </w:r>
      <w:r w:rsidR="008405B1">
        <w:t xml:space="preserve"> </w:t>
      </w:r>
      <w:r>
        <w:t>компания</w:t>
      </w:r>
      <w:r w:rsidR="008405B1">
        <w:t xml:space="preserve"> </w:t>
      </w:r>
      <w:r>
        <w:t>исполнила</w:t>
      </w:r>
      <w:r w:rsidR="008405B1">
        <w:t xml:space="preserve"> </w:t>
      </w:r>
      <w:r>
        <w:t>декабрьское</w:t>
      </w:r>
      <w:r w:rsidR="008405B1">
        <w:t xml:space="preserve"> </w:t>
      </w:r>
      <w:r>
        <w:t>предписание</w:t>
      </w:r>
      <w:r w:rsidR="008405B1">
        <w:t xml:space="preserve"> </w:t>
      </w:r>
      <w:r w:rsidRPr="0021535E">
        <w:rPr>
          <w:b/>
        </w:rPr>
        <w:t>Ространснадзор</w:t>
      </w:r>
      <w:r>
        <w:t>а,</w:t>
      </w:r>
      <w:r w:rsidR="008405B1">
        <w:t xml:space="preserve"> </w:t>
      </w:r>
      <w:r>
        <w:t>которое</w:t>
      </w:r>
      <w:r w:rsidR="008405B1">
        <w:t xml:space="preserve"> </w:t>
      </w:r>
      <w:r>
        <w:t>касалось</w:t>
      </w:r>
      <w:r w:rsidR="008405B1">
        <w:t xml:space="preserve"> </w:t>
      </w:r>
      <w:r>
        <w:t>старых</w:t>
      </w:r>
      <w:r w:rsidR="008405B1">
        <w:t xml:space="preserve"> </w:t>
      </w:r>
      <w:r>
        <w:t>правил</w:t>
      </w:r>
      <w:r w:rsidR="008405B1">
        <w:t xml:space="preserve"> </w:t>
      </w:r>
      <w:r>
        <w:t>перевозки</w:t>
      </w:r>
      <w:r w:rsidR="008405B1">
        <w:t xml:space="preserve"> </w:t>
      </w:r>
      <w:r>
        <w:t>ручной</w:t>
      </w:r>
      <w:r w:rsidR="008405B1">
        <w:t xml:space="preserve"> </w:t>
      </w:r>
      <w:r>
        <w:t>клади.</w:t>
      </w:r>
    </w:p>
    <w:p w14:paraId="6F62BF02" w14:textId="02BA78BB" w:rsidR="0021535E" w:rsidRDefault="009B1F70" w:rsidP="009E1434">
      <w:pPr>
        <w:jc w:val="both"/>
      </w:pPr>
      <w:r>
        <w:t>В</w:t>
      </w:r>
      <w:r w:rsidR="008405B1">
        <w:t xml:space="preserve"> </w:t>
      </w:r>
      <w:r>
        <w:t>минувший</w:t>
      </w:r>
      <w:r w:rsidR="008405B1">
        <w:t xml:space="preserve"> </w:t>
      </w:r>
      <w:r>
        <w:t>вторник</w:t>
      </w:r>
      <w:r w:rsidR="008405B1">
        <w:t xml:space="preserve"> </w:t>
      </w:r>
      <w:r w:rsidRPr="0021535E">
        <w:rPr>
          <w:b/>
        </w:rPr>
        <w:t>Минтранс</w:t>
      </w:r>
      <w:r w:rsidR="008405B1">
        <w:t xml:space="preserve"> </w:t>
      </w:r>
      <w:r>
        <w:t>РФ</w:t>
      </w:r>
      <w:r w:rsidR="008405B1">
        <w:t xml:space="preserve"> </w:t>
      </w:r>
      <w:r>
        <w:t>сообщил,</w:t>
      </w:r>
      <w:r w:rsidR="008405B1">
        <w:t xml:space="preserve"> </w:t>
      </w:r>
      <w:r>
        <w:t>что</w:t>
      </w:r>
      <w:r w:rsidR="008405B1">
        <w:t xml:space="preserve"> </w:t>
      </w:r>
      <w:r>
        <w:t>потребовал</w:t>
      </w:r>
      <w:r w:rsidR="008405B1">
        <w:t xml:space="preserve"> </w:t>
      </w:r>
      <w:r>
        <w:t>от</w:t>
      </w:r>
      <w:r w:rsidR="008405B1">
        <w:t xml:space="preserve"> </w:t>
      </w:r>
      <w:r w:rsidRPr="0021535E">
        <w:rPr>
          <w:b/>
        </w:rPr>
        <w:t>Ространснадзор</w:t>
      </w:r>
      <w:r>
        <w:t>а</w:t>
      </w:r>
      <w:r w:rsidR="008405B1">
        <w:t xml:space="preserve"> </w:t>
      </w:r>
      <w:r>
        <w:t>проверить</w:t>
      </w:r>
      <w:r w:rsidR="008405B1">
        <w:t xml:space="preserve"> </w:t>
      </w:r>
      <w:r>
        <w:t>законность</w:t>
      </w:r>
      <w:r w:rsidR="008405B1">
        <w:t xml:space="preserve"> </w:t>
      </w:r>
      <w:r>
        <w:t>новых</w:t>
      </w:r>
      <w:r w:rsidR="008405B1">
        <w:t xml:space="preserve"> </w:t>
      </w:r>
      <w:r>
        <w:t>правил</w:t>
      </w:r>
      <w:r w:rsidR="008405B1">
        <w:t xml:space="preserve"> </w:t>
      </w:r>
      <w:r>
        <w:t>провоза</w:t>
      </w:r>
      <w:r w:rsidR="008405B1">
        <w:t xml:space="preserve"> </w:t>
      </w:r>
      <w:r>
        <w:t>ручной</w:t>
      </w:r>
      <w:r w:rsidR="008405B1">
        <w:t xml:space="preserve"> </w:t>
      </w:r>
      <w:r>
        <w:t>клади</w:t>
      </w:r>
      <w:r w:rsidR="008405B1">
        <w:t xml:space="preserve"> «</w:t>
      </w:r>
      <w:r>
        <w:t>Победы</w:t>
      </w:r>
      <w:r w:rsidR="008405B1">
        <w:t>»</w:t>
      </w:r>
      <w:r>
        <w:t>.</w:t>
      </w:r>
      <w:r w:rsidR="008405B1">
        <w:t xml:space="preserve"> </w:t>
      </w:r>
      <w:r>
        <w:t>Решение</w:t>
      </w:r>
      <w:r w:rsidR="008405B1">
        <w:t xml:space="preserve"> </w:t>
      </w:r>
      <w:r>
        <w:t>принято</w:t>
      </w:r>
      <w:r w:rsidR="008405B1">
        <w:t xml:space="preserve"> «</w:t>
      </w:r>
      <w:r>
        <w:t>в</w:t>
      </w:r>
      <w:r w:rsidR="008405B1">
        <w:t xml:space="preserve"> </w:t>
      </w:r>
      <w:r>
        <w:t>связи</w:t>
      </w:r>
      <w:r w:rsidR="008405B1">
        <w:t xml:space="preserve"> </w:t>
      </w:r>
      <w:r>
        <w:t>с</w:t>
      </w:r>
      <w:r w:rsidR="008405B1">
        <w:t xml:space="preserve"> </w:t>
      </w:r>
      <w:r>
        <w:t>массовым</w:t>
      </w:r>
      <w:r w:rsidR="008405B1">
        <w:t xml:space="preserve"> </w:t>
      </w:r>
      <w:r>
        <w:t>поступлением</w:t>
      </w:r>
      <w:r w:rsidR="008405B1">
        <w:t xml:space="preserve"> </w:t>
      </w:r>
      <w:r>
        <w:t>жалоб</w:t>
      </w:r>
      <w:r w:rsidR="008405B1">
        <w:t xml:space="preserve"> </w:t>
      </w:r>
      <w:r>
        <w:t>граждан</w:t>
      </w:r>
      <w:r w:rsidR="008405B1">
        <w:t xml:space="preserve"> </w:t>
      </w:r>
      <w:r>
        <w:t>и</w:t>
      </w:r>
      <w:r w:rsidR="008405B1">
        <w:t xml:space="preserve"> </w:t>
      </w:r>
      <w:r>
        <w:t>публикациями</w:t>
      </w:r>
      <w:r w:rsidR="008405B1">
        <w:t xml:space="preserve"> </w:t>
      </w:r>
      <w:r>
        <w:t>в</w:t>
      </w:r>
      <w:r w:rsidR="008405B1">
        <w:t xml:space="preserve"> </w:t>
      </w:r>
      <w:r>
        <w:t>СМИ</w:t>
      </w:r>
      <w:r w:rsidR="008405B1">
        <w:t>»</w:t>
      </w:r>
      <w:r>
        <w:t>,</w:t>
      </w:r>
      <w:r w:rsidR="008405B1">
        <w:t xml:space="preserve"> </w:t>
      </w:r>
      <w:r>
        <w:t>утверждал</w:t>
      </w:r>
      <w:r w:rsidR="008405B1">
        <w:t xml:space="preserve"> </w:t>
      </w:r>
      <w:r>
        <w:t>регулятор.</w:t>
      </w:r>
    </w:p>
    <w:p w14:paraId="3A4692C8" w14:textId="4299E8E2" w:rsidR="0021535E" w:rsidRDefault="009B1F70" w:rsidP="009E1434">
      <w:pPr>
        <w:jc w:val="both"/>
      </w:pPr>
      <w:r>
        <w:t>По</w:t>
      </w:r>
      <w:r w:rsidR="008405B1">
        <w:t xml:space="preserve"> </w:t>
      </w:r>
      <w:r>
        <w:t>новым</w:t>
      </w:r>
      <w:r w:rsidR="008405B1">
        <w:t xml:space="preserve"> </w:t>
      </w:r>
      <w:r>
        <w:t>правилам</w:t>
      </w:r>
      <w:r w:rsidR="008405B1">
        <w:t xml:space="preserve"> «</w:t>
      </w:r>
      <w:r>
        <w:t>Победы</w:t>
      </w:r>
      <w:r w:rsidR="008405B1">
        <w:t xml:space="preserve">» </w:t>
      </w:r>
      <w:r>
        <w:t>пассажиру</w:t>
      </w:r>
      <w:r w:rsidR="008405B1">
        <w:t xml:space="preserve"> </w:t>
      </w:r>
      <w:r>
        <w:t>предлагается</w:t>
      </w:r>
      <w:r w:rsidR="008405B1">
        <w:t xml:space="preserve"> </w:t>
      </w:r>
      <w:r>
        <w:t>выбрать</w:t>
      </w:r>
      <w:r w:rsidR="008405B1">
        <w:t xml:space="preserve"> </w:t>
      </w:r>
      <w:r>
        <w:t>один</w:t>
      </w:r>
      <w:r w:rsidR="008405B1">
        <w:t xml:space="preserve"> </w:t>
      </w:r>
      <w:r>
        <w:t>из</w:t>
      </w:r>
      <w:r w:rsidR="008405B1">
        <w:t xml:space="preserve"> </w:t>
      </w:r>
      <w:r>
        <w:t>двух</w:t>
      </w:r>
      <w:r w:rsidR="008405B1">
        <w:t xml:space="preserve"> </w:t>
      </w:r>
      <w:r>
        <w:t>вариантов</w:t>
      </w:r>
      <w:r w:rsidR="008405B1">
        <w:t xml:space="preserve"> </w:t>
      </w:r>
      <w:r>
        <w:t>перевозки.</w:t>
      </w:r>
      <w:r w:rsidR="008405B1">
        <w:t xml:space="preserve"> </w:t>
      </w:r>
      <w:r>
        <w:t>Первый</w:t>
      </w:r>
      <w:r w:rsidR="008405B1">
        <w:t xml:space="preserve"> – </w:t>
      </w:r>
      <w:r>
        <w:t>без</w:t>
      </w:r>
      <w:r w:rsidR="008405B1">
        <w:t xml:space="preserve"> </w:t>
      </w:r>
      <w:r>
        <w:t>ограничений</w:t>
      </w:r>
      <w:r w:rsidR="008405B1">
        <w:t xml:space="preserve"> </w:t>
      </w:r>
      <w:r>
        <w:t>веса</w:t>
      </w:r>
      <w:r w:rsidR="008405B1">
        <w:t xml:space="preserve"> </w:t>
      </w:r>
      <w:r>
        <w:t>и</w:t>
      </w:r>
      <w:r w:rsidR="008405B1">
        <w:t xml:space="preserve"> </w:t>
      </w:r>
      <w:r>
        <w:t>типа</w:t>
      </w:r>
      <w:r w:rsidR="008405B1">
        <w:t xml:space="preserve"> </w:t>
      </w:r>
      <w:r>
        <w:t>провозимых</w:t>
      </w:r>
      <w:r w:rsidR="008405B1">
        <w:t xml:space="preserve"> </w:t>
      </w:r>
      <w:r>
        <w:t>предметов,</w:t>
      </w:r>
      <w:r w:rsidR="008405B1">
        <w:t xml:space="preserve"> </w:t>
      </w:r>
      <w:r>
        <w:t>но</w:t>
      </w:r>
      <w:r w:rsidR="008405B1">
        <w:t xml:space="preserve"> </w:t>
      </w:r>
      <w:r>
        <w:t>в</w:t>
      </w:r>
      <w:r w:rsidR="008405B1">
        <w:t xml:space="preserve"> </w:t>
      </w:r>
      <w:r>
        <w:t>пределах</w:t>
      </w:r>
      <w:r w:rsidR="008405B1">
        <w:t xml:space="preserve"> </w:t>
      </w:r>
      <w:r>
        <w:t>36х30х27</w:t>
      </w:r>
      <w:r w:rsidR="008405B1">
        <w:t xml:space="preserve"> </w:t>
      </w:r>
      <w:r>
        <w:t>см.</w:t>
      </w:r>
      <w:r w:rsidR="008405B1">
        <w:t xml:space="preserve"> </w:t>
      </w:r>
      <w:r>
        <w:t>Эти</w:t>
      </w:r>
      <w:r w:rsidR="008405B1">
        <w:t xml:space="preserve"> </w:t>
      </w:r>
      <w:r>
        <w:t>правила</w:t>
      </w:r>
      <w:r w:rsidR="008405B1">
        <w:t xml:space="preserve"> </w:t>
      </w:r>
      <w:r>
        <w:t>действовали</w:t>
      </w:r>
      <w:r w:rsidR="008405B1">
        <w:t xml:space="preserve"> </w:t>
      </w:r>
      <w:r>
        <w:t>и</w:t>
      </w:r>
      <w:r w:rsidR="008405B1">
        <w:t xml:space="preserve"> </w:t>
      </w:r>
      <w:r>
        <w:t>до</w:t>
      </w:r>
      <w:r w:rsidR="008405B1">
        <w:t xml:space="preserve"> </w:t>
      </w:r>
      <w:r>
        <w:t>18</w:t>
      </w:r>
      <w:r w:rsidR="008405B1">
        <w:t xml:space="preserve"> </w:t>
      </w:r>
      <w:r>
        <w:t>февраля,</w:t>
      </w:r>
      <w:r w:rsidR="008405B1">
        <w:t xml:space="preserve"> </w:t>
      </w:r>
      <w:r>
        <w:t>их</w:t>
      </w:r>
      <w:r w:rsidR="008405B1">
        <w:t xml:space="preserve"> </w:t>
      </w:r>
      <w:r>
        <w:t>перевозчик</w:t>
      </w:r>
      <w:r w:rsidR="008405B1">
        <w:t xml:space="preserve"> </w:t>
      </w:r>
      <w:r>
        <w:t>установил</w:t>
      </w:r>
      <w:r w:rsidR="008405B1">
        <w:t xml:space="preserve"> </w:t>
      </w:r>
      <w:r>
        <w:t>в</w:t>
      </w:r>
      <w:r w:rsidR="008405B1">
        <w:t xml:space="preserve"> </w:t>
      </w:r>
      <w:r>
        <w:t>соответствии</w:t>
      </w:r>
      <w:r w:rsidR="008405B1">
        <w:t xml:space="preserve"> </w:t>
      </w:r>
      <w:r>
        <w:t>с</w:t>
      </w:r>
      <w:r w:rsidR="008405B1">
        <w:t xml:space="preserve"> </w:t>
      </w:r>
      <w:r>
        <w:t>рекомендациями</w:t>
      </w:r>
      <w:r w:rsidR="008405B1">
        <w:t xml:space="preserve"> </w:t>
      </w:r>
      <w:r>
        <w:t>Boeing.</w:t>
      </w:r>
      <w:r w:rsidR="008405B1">
        <w:t xml:space="preserve"> </w:t>
      </w:r>
      <w:r>
        <w:t>При</w:t>
      </w:r>
      <w:r w:rsidR="008405B1">
        <w:t xml:space="preserve"> </w:t>
      </w:r>
      <w:r>
        <w:t>выборе</w:t>
      </w:r>
      <w:r w:rsidR="008405B1">
        <w:t xml:space="preserve"> </w:t>
      </w:r>
      <w:r>
        <w:t>второго</w:t>
      </w:r>
      <w:r w:rsidR="008405B1">
        <w:t xml:space="preserve"> </w:t>
      </w:r>
      <w:r>
        <w:t>способа</w:t>
      </w:r>
      <w:r w:rsidR="008405B1">
        <w:t xml:space="preserve"> </w:t>
      </w:r>
      <w:r>
        <w:t>предлагается</w:t>
      </w:r>
      <w:r w:rsidR="008405B1">
        <w:t xml:space="preserve"> </w:t>
      </w:r>
      <w:r>
        <w:t>только</w:t>
      </w:r>
      <w:r w:rsidR="008405B1">
        <w:t xml:space="preserve"> </w:t>
      </w:r>
      <w:r>
        <w:t>одно</w:t>
      </w:r>
      <w:r w:rsidR="008405B1">
        <w:t xml:space="preserve"> </w:t>
      </w:r>
      <w:r>
        <w:t>место</w:t>
      </w:r>
      <w:r w:rsidR="008405B1">
        <w:t xml:space="preserve"> </w:t>
      </w:r>
      <w:r>
        <w:t>ручной</w:t>
      </w:r>
      <w:r w:rsidR="008405B1">
        <w:t xml:space="preserve"> </w:t>
      </w:r>
      <w:r>
        <w:t>клади</w:t>
      </w:r>
      <w:r w:rsidR="008405B1">
        <w:t xml:space="preserve"> </w:t>
      </w:r>
      <w:r>
        <w:t>весом</w:t>
      </w:r>
      <w:r w:rsidR="008405B1">
        <w:t xml:space="preserve"> </w:t>
      </w:r>
      <w:r>
        <w:t>до</w:t>
      </w:r>
      <w:r w:rsidR="008405B1">
        <w:t xml:space="preserve"> </w:t>
      </w:r>
      <w:r>
        <w:t>10</w:t>
      </w:r>
      <w:r w:rsidR="008405B1">
        <w:t xml:space="preserve"> </w:t>
      </w:r>
      <w:r>
        <w:t>кг</w:t>
      </w:r>
      <w:r w:rsidR="008405B1">
        <w:t xml:space="preserve"> </w:t>
      </w:r>
      <w:r>
        <w:t>с</w:t>
      </w:r>
      <w:r w:rsidR="008405B1">
        <w:t xml:space="preserve"> </w:t>
      </w:r>
      <w:r>
        <w:t>габаритами</w:t>
      </w:r>
      <w:r w:rsidR="008405B1">
        <w:t xml:space="preserve"> </w:t>
      </w:r>
      <w:r>
        <w:t>36х30х4</w:t>
      </w:r>
      <w:r w:rsidR="008405B1">
        <w:t xml:space="preserve"> </w:t>
      </w:r>
      <w:r>
        <w:t>см,</w:t>
      </w:r>
      <w:r w:rsidR="008405B1">
        <w:t xml:space="preserve"> </w:t>
      </w:r>
      <w:r>
        <w:t>а</w:t>
      </w:r>
      <w:r w:rsidR="008405B1">
        <w:t xml:space="preserve"> </w:t>
      </w:r>
      <w:r>
        <w:t>также</w:t>
      </w:r>
      <w:r w:rsidR="008405B1">
        <w:t xml:space="preserve"> </w:t>
      </w:r>
      <w:r>
        <w:t>вещи</w:t>
      </w:r>
      <w:r w:rsidR="008405B1">
        <w:t xml:space="preserve"> </w:t>
      </w:r>
      <w:r>
        <w:t>из</w:t>
      </w:r>
      <w:r w:rsidR="008405B1">
        <w:t xml:space="preserve"> </w:t>
      </w:r>
      <w:r>
        <w:t>перечня,</w:t>
      </w:r>
      <w:r w:rsidR="008405B1">
        <w:t xml:space="preserve"> </w:t>
      </w:r>
      <w:r>
        <w:t>определенного</w:t>
      </w:r>
      <w:r w:rsidR="008405B1">
        <w:t xml:space="preserve"> </w:t>
      </w:r>
      <w:r>
        <w:t>федеральными</w:t>
      </w:r>
      <w:r w:rsidR="008405B1">
        <w:t xml:space="preserve"> </w:t>
      </w:r>
      <w:r>
        <w:t>авиационными</w:t>
      </w:r>
      <w:r w:rsidR="008405B1">
        <w:t xml:space="preserve"> </w:t>
      </w:r>
      <w:r>
        <w:t>правилами</w:t>
      </w:r>
      <w:r w:rsidR="008405B1">
        <w:t xml:space="preserve"> </w:t>
      </w:r>
      <w:r>
        <w:t>(дамская</w:t>
      </w:r>
      <w:r w:rsidR="008405B1">
        <w:t xml:space="preserve"> </w:t>
      </w:r>
      <w:r>
        <w:t>сумка</w:t>
      </w:r>
      <w:r w:rsidR="008405B1">
        <w:t xml:space="preserve"> </w:t>
      </w:r>
      <w:r>
        <w:t>или</w:t>
      </w:r>
      <w:r w:rsidR="008405B1">
        <w:t xml:space="preserve"> </w:t>
      </w:r>
      <w:r>
        <w:t>портфель,</w:t>
      </w:r>
      <w:r w:rsidR="008405B1">
        <w:t xml:space="preserve"> </w:t>
      </w:r>
      <w:r>
        <w:t>букет</w:t>
      </w:r>
      <w:r w:rsidR="008405B1">
        <w:t xml:space="preserve"> </w:t>
      </w:r>
      <w:r>
        <w:t>цветов,</w:t>
      </w:r>
      <w:r w:rsidR="008405B1">
        <w:t xml:space="preserve"> </w:t>
      </w:r>
      <w:r>
        <w:t>верхняя</w:t>
      </w:r>
      <w:r w:rsidR="008405B1">
        <w:t xml:space="preserve"> </w:t>
      </w:r>
      <w:r>
        <w:t>одежда,</w:t>
      </w:r>
      <w:r w:rsidR="008405B1">
        <w:t xml:space="preserve"> </w:t>
      </w:r>
      <w:r>
        <w:t>лекарства,</w:t>
      </w:r>
      <w:r w:rsidR="008405B1">
        <w:t xml:space="preserve"> </w:t>
      </w:r>
      <w:r>
        <w:t>питание</w:t>
      </w:r>
      <w:r w:rsidR="008405B1">
        <w:t xml:space="preserve"> </w:t>
      </w:r>
      <w:r>
        <w:t>для</w:t>
      </w:r>
      <w:r w:rsidR="008405B1">
        <w:t xml:space="preserve"> </w:t>
      </w:r>
      <w:r>
        <w:t>ребенка</w:t>
      </w:r>
      <w:r w:rsidR="008405B1">
        <w:t xml:space="preserve"> </w:t>
      </w:r>
      <w:r>
        <w:t>в</w:t>
      </w:r>
      <w:r w:rsidR="008405B1">
        <w:t xml:space="preserve"> </w:t>
      </w:r>
      <w:r>
        <w:t>полете</w:t>
      </w:r>
      <w:r w:rsidR="008405B1">
        <w:t xml:space="preserve"> </w:t>
      </w:r>
      <w:r>
        <w:t>и</w:t>
      </w:r>
      <w:r w:rsidR="008405B1">
        <w:t xml:space="preserve"> </w:t>
      </w:r>
      <w:r>
        <w:t>т.д.).</w:t>
      </w:r>
      <w:r w:rsidR="008405B1">
        <w:t xml:space="preserve"> </w:t>
      </w:r>
      <w:r>
        <w:t>Этот</w:t>
      </w:r>
      <w:r w:rsidR="008405B1">
        <w:t xml:space="preserve"> </w:t>
      </w:r>
      <w:r>
        <w:t>вариант</w:t>
      </w:r>
      <w:r w:rsidR="008405B1">
        <w:t xml:space="preserve"> «</w:t>
      </w:r>
      <w:r>
        <w:t>Победа</w:t>
      </w:r>
      <w:r w:rsidR="008405B1">
        <w:t xml:space="preserve">» </w:t>
      </w:r>
      <w:r>
        <w:t>добавила</w:t>
      </w:r>
      <w:r w:rsidR="008405B1">
        <w:t xml:space="preserve"> </w:t>
      </w:r>
      <w:r>
        <w:t>после</w:t>
      </w:r>
      <w:r w:rsidR="008405B1">
        <w:t xml:space="preserve"> </w:t>
      </w:r>
      <w:r>
        <w:t>того</w:t>
      </w:r>
      <w:r w:rsidR="008405B1">
        <w:t xml:space="preserve"> </w:t>
      </w:r>
      <w:r>
        <w:t>как</w:t>
      </w:r>
      <w:r w:rsidR="008405B1">
        <w:t xml:space="preserve"> </w:t>
      </w:r>
      <w:r>
        <w:t>проиграла</w:t>
      </w:r>
      <w:r w:rsidR="008405B1">
        <w:t xml:space="preserve"> </w:t>
      </w:r>
      <w:r w:rsidRPr="0021535E">
        <w:rPr>
          <w:b/>
        </w:rPr>
        <w:t>Минтрансу</w:t>
      </w:r>
      <w:r w:rsidR="008405B1">
        <w:t xml:space="preserve"> </w:t>
      </w:r>
      <w:r>
        <w:t>в</w:t>
      </w:r>
      <w:r w:rsidR="008405B1">
        <w:t xml:space="preserve"> </w:t>
      </w:r>
      <w:r>
        <w:t>судебном</w:t>
      </w:r>
      <w:r w:rsidR="008405B1">
        <w:t xml:space="preserve"> </w:t>
      </w:r>
      <w:r>
        <w:t>споре</w:t>
      </w:r>
      <w:r w:rsidR="008405B1">
        <w:t xml:space="preserve"> </w:t>
      </w:r>
      <w:r>
        <w:t>о</w:t>
      </w:r>
      <w:r w:rsidR="008405B1">
        <w:t xml:space="preserve"> </w:t>
      </w:r>
      <w:r>
        <w:t>нормах</w:t>
      </w:r>
      <w:r w:rsidR="008405B1">
        <w:t xml:space="preserve"> </w:t>
      </w:r>
      <w:r>
        <w:t>бесплатной</w:t>
      </w:r>
      <w:r w:rsidR="008405B1">
        <w:t xml:space="preserve"> </w:t>
      </w:r>
      <w:r>
        <w:t>ручной</w:t>
      </w:r>
      <w:r w:rsidR="008405B1">
        <w:t xml:space="preserve"> </w:t>
      </w:r>
      <w:r>
        <w:t>клади.</w:t>
      </w:r>
    </w:p>
    <w:p w14:paraId="4079E197" w14:textId="563A1865" w:rsidR="00DF5BA9" w:rsidRDefault="008405B1" w:rsidP="009E1434">
      <w:pPr>
        <w:jc w:val="both"/>
      </w:pPr>
      <w:r>
        <w:t>«</w:t>
      </w:r>
      <w:r w:rsidR="009B1F70">
        <w:t>Мы</w:t>
      </w:r>
      <w:r>
        <w:t xml:space="preserve"> </w:t>
      </w:r>
      <w:r w:rsidR="009B1F70">
        <w:t>буквально</w:t>
      </w:r>
      <w:r>
        <w:t xml:space="preserve"> </w:t>
      </w:r>
      <w:r w:rsidR="009B1F70">
        <w:t>в</w:t>
      </w:r>
      <w:r>
        <w:t xml:space="preserve"> </w:t>
      </w:r>
      <w:r w:rsidR="009B1F70">
        <w:t>точности</w:t>
      </w:r>
      <w:r>
        <w:t xml:space="preserve"> </w:t>
      </w:r>
      <w:r w:rsidR="009B1F70">
        <w:t>до</w:t>
      </w:r>
      <w:r>
        <w:t xml:space="preserve"> </w:t>
      </w:r>
      <w:r w:rsidR="009B1F70">
        <w:t>запятой</w:t>
      </w:r>
      <w:r>
        <w:t xml:space="preserve"> </w:t>
      </w:r>
      <w:r w:rsidR="009B1F70">
        <w:t>исполнили</w:t>
      </w:r>
      <w:r>
        <w:t xml:space="preserve"> </w:t>
      </w:r>
      <w:r w:rsidR="009B1F70">
        <w:t>требования</w:t>
      </w:r>
      <w:r>
        <w:t xml:space="preserve"> </w:t>
      </w:r>
      <w:r w:rsidR="009B1F70">
        <w:t>федеральных</w:t>
      </w:r>
      <w:r>
        <w:t xml:space="preserve"> </w:t>
      </w:r>
      <w:r w:rsidR="009B1F70">
        <w:t>авиационных</w:t>
      </w:r>
      <w:r>
        <w:t xml:space="preserve"> </w:t>
      </w:r>
      <w:r w:rsidR="009B1F70">
        <w:t>правил</w:t>
      </w:r>
      <w:r>
        <w:t xml:space="preserve"> </w:t>
      </w:r>
      <w:r w:rsidR="009B1F70">
        <w:t>согласно</w:t>
      </w:r>
      <w:r>
        <w:t xml:space="preserve"> </w:t>
      </w:r>
      <w:r w:rsidR="009B1F70">
        <w:t>решению</w:t>
      </w:r>
      <w:r>
        <w:t xml:space="preserve"> </w:t>
      </w:r>
      <w:r w:rsidR="009B1F70">
        <w:t>Верховного</w:t>
      </w:r>
      <w:r>
        <w:t xml:space="preserve"> </w:t>
      </w:r>
      <w:r w:rsidR="009B1F70">
        <w:t>суда.</w:t>
      </w:r>
      <w:r>
        <w:t xml:space="preserve"> </w:t>
      </w:r>
      <w:r w:rsidR="009B1F70">
        <w:t>Но</w:t>
      </w:r>
      <w:r>
        <w:t xml:space="preserve"> </w:t>
      </w:r>
      <w:r w:rsidR="009B1F70">
        <w:t>я</w:t>
      </w:r>
      <w:r>
        <w:t xml:space="preserve"> </w:t>
      </w:r>
      <w:r w:rsidR="009B1F70">
        <w:t>знаю,</w:t>
      </w:r>
      <w:r>
        <w:t xml:space="preserve"> </w:t>
      </w:r>
      <w:r w:rsidR="009B1F70">
        <w:t>что</w:t>
      </w:r>
      <w:r>
        <w:t xml:space="preserve"> </w:t>
      </w:r>
      <w:r w:rsidR="009B1F70">
        <w:t>наши</w:t>
      </w:r>
      <w:r>
        <w:t xml:space="preserve"> </w:t>
      </w:r>
      <w:r w:rsidR="009B1F70">
        <w:t>клиенты</w:t>
      </w:r>
      <w:r>
        <w:t xml:space="preserve"> </w:t>
      </w:r>
      <w:r w:rsidR="009B1F70">
        <w:t>были</w:t>
      </w:r>
      <w:r>
        <w:t xml:space="preserve"> </w:t>
      </w:r>
      <w:r w:rsidR="009B1F70">
        <w:t>абсолютно</w:t>
      </w:r>
      <w:r>
        <w:t xml:space="preserve"> </w:t>
      </w:r>
      <w:r w:rsidR="009B1F70">
        <w:t>довольны</w:t>
      </w:r>
      <w:r>
        <w:t xml:space="preserve"> </w:t>
      </w:r>
      <w:r w:rsidR="009B1F70">
        <w:t>прежними</w:t>
      </w:r>
      <w:r>
        <w:t xml:space="preserve"> </w:t>
      </w:r>
      <w:r w:rsidR="009B1F70">
        <w:t>правилами,</w:t>
      </w:r>
      <w:r>
        <w:t xml:space="preserve"> </w:t>
      </w:r>
      <w:r w:rsidR="009B1F70">
        <w:t>именно</w:t>
      </w:r>
      <w:r>
        <w:t xml:space="preserve"> </w:t>
      </w:r>
      <w:r w:rsidR="009B1F70">
        <w:t>поэтому</w:t>
      </w:r>
      <w:r>
        <w:t xml:space="preserve"> </w:t>
      </w:r>
      <w:r w:rsidR="009B1F70">
        <w:t>прошу</w:t>
      </w:r>
      <w:r>
        <w:t xml:space="preserve"> </w:t>
      </w:r>
      <w:r w:rsidR="009B1F70">
        <w:t>их</w:t>
      </w:r>
      <w:r>
        <w:t xml:space="preserve"> </w:t>
      </w:r>
      <w:r w:rsidR="009B1F70">
        <w:t>не</w:t>
      </w:r>
      <w:r>
        <w:t xml:space="preserve"> </w:t>
      </w:r>
      <w:r w:rsidR="009B1F70">
        <w:t>беспокоиться</w:t>
      </w:r>
      <w:r>
        <w:t xml:space="preserve"> </w:t>
      </w:r>
      <w:r w:rsidR="009B1F70">
        <w:t>о</w:t>
      </w:r>
      <w:r>
        <w:t xml:space="preserve"> </w:t>
      </w:r>
      <w:r w:rsidR="009B1F70">
        <w:t>нововведениях:</w:t>
      </w:r>
      <w:r>
        <w:t xml:space="preserve"> </w:t>
      </w:r>
      <w:r w:rsidR="009B1F70">
        <w:t>в</w:t>
      </w:r>
      <w:r>
        <w:t xml:space="preserve"> </w:t>
      </w:r>
      <w:r w:rsidR="009B1F70">
        <w:t>их</w:t>
      </w:r>
      <w:r>
        <w:t xml:space="preserve"> </w:t>
      </w:r>
      <w:r w:rsidR="009B1F70">
        <w:t>интересах</w:t>
      </w:r>
      <w:r>
        <w:t xml:space="preserve"> </w:t>
      </w:r>
      <w:r w:rsidR="009B1F70">
        <w:t>мы</w:t>
      </w:r>
      <w:r>
        <w:t xml:space="preserve"> </w:t>
      </w:r>
      <w:r w:rsidR="009B1F70">
        <w:t>сохраняем</w:t>
      </w:r>
      <w:r>
        <w:t xml:space="preserve"> </w:t>
      </w:r>
      <w:r w:rsidR="009B1F70">
        <w:t>действующую</w:t>
      </w:r>
      <w:r>
        <w:t xml:space="preserve"> </w:t>
      </w:r>
      <w:r w:rsidR="009B1F70">
        <w:t>и</w:t>
      </w:r>
      <w:r>
        <w:t xml:space="preserve"> </w:t>
      </w:r>
      <w:r w:rsidR="009B1F70">
        <w:t>привычную</w:t>
      </w:r>
      <w:r>
        <w:t xml:space="preserve"> </w:t>
      </w:r>
      <w:r w:rsidR="009B1F70">
        <w:t>клиентам</w:t>
      </w:r>
      <w:r>
        <w:t xml:space="preserve"> </w:t>
      </w:r>
      <w:r w:rsidR="009B1F70">
        <w:t>редакцию</w:t>
      </w:r>
      <w:r>
        <w:t xml:space="preserve"> – </w:t>
      </w:r>
      <w:r w:rsidR="009B1F70">
        <w:t>без</w:t>
      </w:r>
      <w:r>
        <w:t xml:space="preserve"> </w:t>
      </w:r>
      <w:r w:rsidR="009B1F70">
        <w:t>ограничений</w:t>
      </w:r>
      <w:r>
        <w:t xml:space="preserve"> </w:t>
      </w:r>
      <w:r w:rsidR="009B1F70">
        <w:t>по</w:t>
      </w:r>
      <w:r>
        <w:t xml:space="preserve"> </w:t>
      </w:r>
      <w:r w:rsidR="009B1F70">
        <w:t>весу,</w:t>
      </w:r>
      <w:r>
        <w:t xml:space="preserve"> </w:t>
      </w:r>
      <w:r w:rsidR="009B1F70">
        <w:t>количеству</w:t>
      </w:r>
      <w:r>
        <w:t xml:space="preserve"> </w:t>
      </w:r>
      <w:r w:rsidR="009B1F70">
        <w:t>мест</w:t>
      </w:r>
      <w:r>
        <w:t xml:space="preserve"> </w:t>
      </w:r>
      <w:r w:rsidR="009B1F70">
        <w:t>и</w:t>
      </w:r>
      <w:r>
        <w:t xml:space="preserve"> </w:t>
      </w:r>
      <w:r w:rsidR="009B1F70">
        <w:t>внешнему</w:t>
      </w:r>
      <w:r>
        <w:t xml:space="preserve"> </w:t>
      </w:r>
      <w:r w:rsidR="009B1F70">
        <w:t>виду</w:t>
      </w:r>
      <w:r>
        <w:t xml:space="preserve"> </w:t>
      </w:r>
      <w:r w:rsidR="009B1F70">
        <w:t>перевозимых</w:t>
      </w:r>
      <w:r>
        <w:t xml:space="preserve"> </w:t>
      </w:r>
      <w:r w:rsidR="009B1F70">
        <w:t>предметов</w:t>
      </w:r>
      <w:r>
        <w:t>»</w:t>
      </w:r>
      <w:r w:rsidR="009B1F70">
        <w:t>,</w:t>
      </w:r>
      <w:r>
        <w:t xml:space="preserve"> – </w:t>
      </w:r>
      <w:r w:rsidR="009B1F70">
        <w:t>заявлял</w:t>
      </w:r>
      <w:r>
        <w:t xml:space="preserve"> </w:t>
      </w:r>
      <w:r w:rsidR="009B1F70">
        <w:t>ранее</w:t>
      </w:r>
      <w:r>
        <w:t xml:space="preserve"> </w:t>
      </w:r>
      <w:r w:rsidR="009B1F70">
        <w:t>в</w:t>
      </w:r>
      <w:r>
        <w:t xml:space="preserve"> </w:t>
      </w:r>
      <w:r w:rsidR="009B1F70">
        <w:t>феврале</w:t>
      </w:r>
      <w:r>
        <w:t xml:space="preserve"> </w:t>
      </w:r>
      <w:r w:rsidR="009B1F70">
        <w:t>гендиректор</w:t>
      </w:r>
      <w:r>
        <w:t xml:space="preserve"> «</w:t>
      </w:r>
      <w:r w:rsidR="009B1F70">
        <w:t>Победы</w:t>
      </w:r>
      <w:r>
        <w:t xml:space="preserve">» </w:t>
      </w:r>
      <w:r w:rsidR="009B1F70">
        <w:t>Андрей</w:t>
      </w:r>
      <w:r>
        <w:t xml:space="preserve"> </w:t>
      </w:r>
      <w:r w:rsidR="009B1F70">
        <w:t>Калмыков.</w:t>
      </w:r>
    </w:p>
    <w:p w14:paraId="1ED03D04" w14:textId="708206E6" w:rsidR="009B1F70" w:rsidRDefault="009B1F70" w:rsidP="009E1434">
      <w:pPr>
        <w:jc w:val="both"/>
      </w:pPr>
      <w:r>
        <w:t>На</w:t>
      </w:r>
      <w:r w:rsidR="008405B1">
        <w:t xml:space="preserve"> </w:t>
      </w:r>
      <w:r>
        <w:t>ту</w:t>
      </w:r>
      <w:r w:rsidR="008405B1">
        <w:t xml:space="preserve"> </w:t>
      </w:r>
      <w:r>
        <w:t>же</w:t>
      </w:r>
      <w:r w:rsidR="008405B1">
        <w:t xml:space="preserve"> </w:t>
      </w:r>
      <w:r>
        <w:t>тему:</w:t>
      </w:r>
    </w:p>
    <w:p w14:paraId="35C19028" w14:textId="77777777" w:rsidR="009B1F70" w:rsidRDefault="00C90DB2" w:rsidP="009E1434">
      <w:pPr>
        <w:jc w:val="both"/>
      </w:pPr>
      <w:hyperlink r:id="rId43" w:history="1">
        <w:r w:rsidR="009B1F70" w:rsidRPr="00A62761">
          <w:rPr>
            <w:rStyle w:val="a9"/>
          </w:rPr>
          <w:t>https://ria.ru/20190221/1551186252.html</w:t>
        </w:r>
      </w:hyperlink>
    </w:p>
    <w:p w14:paraId="5DC40FDE" w14:textId="77777777" w:rsidR="009B1F70" w:rsidRDefault="00C90DB2" w:rsidP="009E1434">
      <w:pPr>
        <w:jc w:val="both"/>
      </w:pPr>
      <w:hyperlink r:id="rId44" w:history="1">
        <w:r w:rsidR="009B1F70" w:rsidRPr="00A62761">
          <w:rPr>
            <w:rStyle w:val="a9"/>
          </w:rPr>
          <w:t>https://www.kommersant.ru/doc/3893353</w:t>
        </w:r>
      </w:hyperlink>
    </w:p>
    <w:p w14:paraId="45A1A079" w14:textId="77777777" w:rsidR="009B1F70" w:rsidRDefault="00C90DB2" w:rsidP="009E1434">
      <w:pPr>
        <w:jc w:val="both"/>
      </w:pPr>
      <w:hyperlink r:id="rId45" w:history="1">
        <w:r w:rsidR="009B1F70" w:rsidRPr="00A62761">
          <w:rPr>
            <w:rStyle w:val="a9"/>
          </w:rPr>
          <w:t>https://iz.ru/848476/2019-02-21/rostransnadzor-predpisal-pobede-ustranit-narusheniia-po-pravilam-ruchnoi-kladi</w:t>
        </w:r>
      </w:hyperlink>
    </w:p>
    <w:p w14:paraId="64962037" w14:textId="77777777" w:rsidR="009B1F70" w:rsidRDefault="00C90DB2" w:rsidP="009E1434">
      <w:pPr>
        <w:jc w:val="both"/>
      </w:pPr>
      <w:hyperlink r:id="rId46" w:history="1">
        <w:r w:rsidR="009B1F70" w:rsidRPr="00A62761">
          <w:rPr>
            <w:rStyle w:val="a9"/>
          </w:rPr>
          <w:t>https://rns.online/transport/Rostransnadzor-vidal-Pobede-predosterezhenie-o-narushenii-pravil-provoza-bagazha-2019-02-21/</w:t>
        </w:r>
      </w:hyperlink>
    </w:p>
    <w:p w14:paraId="6E5ECB26" w14:textId="77777777" w:rsidR="009B1F70" w:rsidRDefault="00C90DB2" w:rsidP="009E1434">
      <w:pPr>
        <w:jc w:val="both"/>
      </w:pPr>
      <w:hyperlink r:id="rId47" w:history="1">
        <w:r w:rsidR="009B1F70" w:rsidRPr="00A62761">
          <w:rPr>
            <w:rStyle w:val="a9"/>
          </w:rPr>
          <w:t>https://www.mskagency.ru/materials/2865855</w:t>
        </w:r>
      </w:hyperlink>
    </w:p>
    <w:p w14:paraId="45A46398" w14:textId="77777777" w:rsidR="009B1F70" w:rsidRDefault="00C90DB2" w:rsidP="009E1434">
      <w:pPr>
        <w:jc w:val="both"/>
      </w:pPr>
      <w:hyperlink r:id="rId48" w:history="1">
        <w:r w:rsidR="009B1F70" w:rsidRPr="00A62761">
          <w:rPr>
            <w:rStyle w:val="a9"/>
          </w:rPr>
          <w:t>https://1prime.ru/business/20190221/829741489.html</w:t>
        </w:r>
      </w:hyperlink>
    </w:p>
    <w:p w14:paraId="4E8DA28C" w14:textId="77777777" w:rsidR="009B1F70" w:rsidRDefault="00C90DB2" w:rsidP="009E1434">
      <w:pPr>
        <w:jc w:val="both"/>
      </w:pPr>
      <w:hyperlink r:id="rId49" w:history="1">
        <w:r w:rsidR="009B1F70" w:rsidRPr="00A62761">
          <w:rPr>
            <w:rStyle w:val="a9"/>
          </w:rPr>
          <w:t>http://tass.ru/ekonomika/6143669</w:t>
        </w:r>
      </w:hyperlink>
    </w:p>
    <w:p w14:paraId="2AA1B704" w14:textId="1C9DE4D8" w:rsidR="009E1434" w:rsidRPr="0080346C" w:rsidRDefault="009E1434" w:rsidP="009E1434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51" w:name="_Toc1721191"/>
      <w:r w:rsidRPr="0080346C">
        <w:rPr>
          <w:rFonts w:ascii="Times New Roman" w:hAnsi="Times New Roman"/>
          <w:sz w:val="24"/>
          <w:szCs w:val="24"/>
        </w:rPr>
        <w:t>ИНТЕРФАКС;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80346C">
        <w:rPr>
          <w:rFonts w:ascii="Times New Roman" w:hAnsi="Times New Roman"/>
          <w:sz w:val="24"/>
          <w:szCs w:val="24"/>
        </w:rPr>
        <w:t>2019.02.21;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80346C">
        <w:rPr>
          <w:rFonts w:ascii="Times New Roman" w:hAnsi="Times New Roman"/>
          <w:sz w:val="24"/>
          <w:szCs w:val="24"/>
        </w:rPr>
        <w:t>БЕЗОПАСНОСТЬ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80346C">
        <w:rPr>
          <w:rFonts w:ascii="Times New Roman" w:hAnsi="Times New Roman"/>
          <w:sz w:val="24"/>
          <w:szCs w:val="24"/>
        </w:rPr>
        <w:t>АВИАПЕРЕВОЗОК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80346C">
        <w:rPr>
          <w:rFonts w:ascii="Times New Roman" w:hAnsi="Times New Roman"/>
          <w:sz w:val="24"/>
          <w:szCs w:val="24"/>
        </w:rPr>
        <w:t>В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80346C">
        <w:rPr>
          <w:rFonts w:ascii="Times New Roman" w:hAnsi="Times New Roman"/>
          <w:sz w:val="24"/>
          <w:szCs w:val="24"/>
        </w:rPr>
        <w:t>МИРЕ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80346C">
        <w:rPr>
          <w:rFonts w:ascii="Times New Roman" w:hAnsi="Times New Roman"/>
          <w:sz w:val="24"/>
          <w:szCs w:val="24"/>
        </w:rPr>
        <w:t>В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80346C">
        <w:rPr>
          <w:rFonts w:ascii="Times New Roman" w:hAnsi="Times New Roman"/>
          <w:sz w:val="24"/>
          <w:szCs w:val="24"/>
        </w:rPr>
        <w:t>2018Г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80346C">
        <w:rPr>
          <w:rFonts w:ascii="Times New Roman" w:hAnsi="Times New Roman"/>
          <w:sz w:val="24"/>
          <w:szCs w:val="24"/>
        </w:rPr>
        <w:t>НЕМНОГО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80346C">
        <w:rPr>
          <w:rFonts w:ascii="Times New Roman" w:hAnsi="Times New Roman"/>
          <w:sz w:val="24"/>
          <w:szCs w:val="24"/>
        </w:rPr>
        <w:t>СНИЗИЛАСЬ</w:t>
      </w:r>
      <w:r w:rsidR="008405B1">
        <w:rPr>
          <w:rFonts w:ascii="Times New Roman" w:hAnsi="Times New Roman"/>
          <w:sz w:val="24"/>
          <w:szCs w:val="24"/>
        </w:rPr>
        <w:t xml:space="preserve"> – </w:t>
      </w:r>
      <w:r w:rsidRPr="0080346C">
        <w:rPr>
          <w:rFonts w:ascii="Times New Roman" w:hAnsi="Times New Roman"/>
          <w:sz w:val="24"/>
          <w:szCs w:val="24"/>
        </w:rPr>
        <w:t>IATA</w:t>
      </w:r>
      <w:bookmarkEnd w:id="51"/>
    </w:p>
    <w:p w14:paraId="18F6EC59" w14:textId="4B6A8872" w:rsidR="009E1434" w:rsidRDefault="009E1434" w:rsidP="009E1434">
      <w:pPr>
        <w:jc w:val="both"/>
      </w:pPr>
      <w:r>
        <w:t>Международная</w:t>
      </w:r>
      <w:r w:rsidR="008405B1">
        <w:t xml:space="preserve"> </w:t>
      </w:r>
      <w:r>
        <w:t>ассоциация</w:t>
      </w:r>
      <w:r w:rsidR="008405B1">
        <w:t xml:space="preserve"> </w:t>
      </w:r>
      <w:r>
        <w:t>воздушного</w:t>
      </w:r>
      <w:r w:rsidR="008405B1">
        <w:t xml:space="preserve"> </w:t>
      </w:r>
      <w:r>
        <w:t>транспорта</w:t>
      </w:r>
      <w:r w:rsidR="008405B1">
        <w:t xml:space="preserve"> </w:t>
      </w:r>
      <w:r>
        <w:t>(IATA)</w:t>
      </w:r>
      <w:r w:rsidR="008405B1">
        <w:t xml:space="preserve"> </w:t>
      </w:r>
      <w:r>
        <w:t>опубликовала</w:t>
      </w:r>
      <w:r w:rsidR="008405B1">
        <w:t xml:space="preserve"> </w:t>
      </w:r>
      <w:r>
        <w:t>статистику</w:t>
      </w:r>
      <w:r w:rsidR="008405B1">
        <w:t xml:space="preserve"> </w:t>
      </w:r>
      <w:r>
        <w:t>безопасности</w:t>
      </w:r>
      <w:r w:rsidR="008405B1">
        <w:t xml:space="preserve"> </w:t>
      </w:r>
      <w:r>
        <w:t>коммерческих</w:t>
      </w:r>
      <w:r w:rsidR="008405B1">
        <w:t xml:space="preserve"> </w:t>
      </w:r>
      <w:r>
        <w:t>авиаперевозок</w:t>
      </w:r>
      <w:r w:rsidR="008405B1">
        <w:t xml:space="preserve"> </w:t>
      </w:r>
      <w:r>
        <w:t>в</w:t>
      </w:r>
      <w:r w:rsidR="008405B1">
        <w:t xml:space="preserve"> </w:t>
      </w:r>
      <w:r>
        <w:t>2018</w:t>
      </w:r>
      <w:r w:rsidR="008405B1">
        <w:t xml:space="preserve"> </w:t>
      </w:r>
      <w:r>
        <w:t>году:</w:t>
      </w:r>
      <w:r w:rsidR="008405B1">
        <w:t xml:space="preserve"> </w:t>
      </w:r>
      <w:r>
        <w:t>данные</w:t>
      </w:r>
      <w:r w:rsidR="008405B1">
        <w:t xml:space="preserve"> </w:t>
      </w:r>
      <w:r>
        <w:t>свидетельствуют</w:t>
      </w:r>
      <w:r w:rsidR="008405B1">
        <w:t xml:space="preserve"> </w:t>
      </w:r>
      <w:r>
        <w:t>о</w:t>
      </w:r>
      <w:r w:rsidR="008405B1">
        <w:t xml:space="preserve"> </w:t>
      </w:r>
      <w:r>
        <w:t>небольшом</w:t>
      </w:r>
      <w:r w:rsidR="008405B1">
        <w:t xml:space="preserve"> </w:t>
      </w:r>
      <w:r>
        <w:t>увеличении</w:t>
      </w:r>
      <w:r w:rsidR="008405B1">
        <w:t xml:space="preserve"> </w:t>
      </w:r>
      <w:r>
        <w:t>числа</w:t>
      </w:r>
      <w:r w:rsidR="008405B1">
        <w:t xml:space="preserve"> </w:t>
      </w:r>
      <w:r>
        <w:t>несчастных</w:t>
      </w:r>
      <w:r w:rsidR="008405B1">
        <w:t xml:space="preserve"> </w:t>
      </w:r>
      <w:r>
        <w:t>случаев</w:t>
      </w:r>
      <w:r w:rsidR="008405B1">
        <w:t xml:space="preserve"> </w:t>
      </w:r>
      <w:r>
        <w:t>по</w:t>
      </w:r>
      <w:r w:rsidR="008405B1">
        <w:t xml:space="preserve"> </w:t>
      </w:r>
      <w:r>
        <w:t>сравнению</w:t>
      </w:r>
      <w:r w:rsidR="008405B1">
        <w:t xml:space="preserve"> </w:t>
      </w:r>
      <w:r>
        <w:t>с</w:t>
      </w:r>
      <w:r w:rsidR="008405B1">
        <w:t xml:space="preserve"> </w:t>
      </w:r>
      <w:r>
        <w:t>2017</w:t>
      </w:r>
      <w:r w:rsidR="008405B1">
        <w:t xml:space="preserve"> </w:t>
      </w:r>
      <w:r>
        <w:t>годом.</w:t>
      </w:r>
    </w:p>
    <w:p w14:paraId="53D5C848" w14:textId="33E182EC" w:rsidR="009E1434" w:rsidRDefault="009E1434" w:rsidP="009E1434">
      <w:pPr>
        <w:jc w:val="both"/>
      </w:pPr>
      <w:r>
        <w:t>По</w:t>
      </w:r>
      <w:r w:rsidR="008405B1">
        <w:t xml:space="preserve"> </w:t>
      </w:r>
      <w:r>
        <w:t>данным</w:t>
      </w:r>
      <w:r w:rsidR="008405B1">
        <w:t xml:space="preserve"> </w:t>
      </w:r>
      <w:r>
        <w:t>IATA,</w:t>
      </w:r>
      <w:r w:rsidR="008405B1">
        <w:t xml:space="preserve"> </w:t>
      </w:r>
      <w:r>
        <w:t>коэффициент</w:t>
      </w:r>
      <w:r w:rsidR="008405B1">
        <w:t xml:space="preserve"> </w:t>
      </w:r>
      <w:r>
        <w:t>всех</w:t>
      </w:r>
      <w:r w:rsidR="008405B1">
        <w:t xml:space="preserve"> </w:t>
      </w:r>
      <w:r>
        <w:t>несчастных</w:t>
      </w:r>
      <w:r w:rsidR="008405B1">
        <w:t xml:space="preserve"> </w:t>
      </w:r>
      <w:r>
        <w:t>случаев,</w:t>
      </w:r>
      <w:r w:rsidR="008405B1">
        <w:t xml:space="preserve"> </w:t>
      </w:r>
      <w:r>
        <w:t>измеряемый</w:t>
      </w:r>
      <w:r w:rsidR="008405B1">
        <w:t xml:space="preserve"> </w:t>
      </w:r>
      <w:r>
        <w:t>в</w:t>
      </w:r>
      <w:r w:rsidR="008405B1">
        <w:t xml:space="preserve"> </w:t>
      </w:r>
      <w:r>
        <w:t>авариях</w:t>
      </w:r>
      <w:r w:rsidR="008405B1">
        <w:t xml:space="preserve"> </w:t>
      </w:r>
      <w:r>
        <w:t>на</w:t>
      </w:r>
      <w:r w:rsidR="008405B1">
        <w:t xml:space="preserve"> </w:t>
      </w:r>
      <w:r>
        <w:t>1</w:t>
      </w:r>
      <w:r w:rsidR="008405B1">
        <w:t xml:space="preserve"> </w:t>
      </w:r>
      <w:r>
        <w:t>млн</w:t>
      </w:r>
      <w:r w:rsidR="008405B1">
        <w:t xml:space="preserve"> </w:t>
      </w:r>
      <w:r>
        <w:t>рейсов,</w:t>
      </w:r>
      <w:r w:rsidR="008405B1">
        <w:t xml:space="preserve"> </w:t>
      </w:r>
      <w:r>
        <w:t>составил</w:t>
      </w:r>
      <w:r w:rsidR="008405B1">
        <w:t xml:space="preserve"> </w:t>
      </w:r>
      <w:r>
        <w:t>в</w:t>
      </w:r>
      <w:r w:rsidR="008405B1">
        <w:t xml:space="preserve"> </w:t>
      </w:r>
      <w:r>
        <w:t>прошлом</w:t>
      </w:r>
      <w:r w:rsidR="008405B1">
        <w:t xml:space="preserve"> </w:t>
      </w:r>
      <w:r>
        <w:t>году</w:t>
      </w:r>
      <w:r w:rsidR="008405B1">
        <w:t xml:space="preserve"> </w:t>
      </w:r>
      <w:r>
        <w:t>1,35,</w:t>
      </w:r>
      <w:r w:rsidR="008405B1">
        <w:t xml:space="preserve"> </w:t>
      </w:r>
      <w:r>
        <w:t>что</w:t>
      </w:r>
      <w:r w:rsidR="008405B1">
        <w:t xml:space="preserve"> </w:t>
      </w:r>
      <w:r>
        <w:t>эквивалентно</w:t>
      </w:r>
      <w:r w:rsidR="008405B1">
        <w:t xml:space="preserve"> </w:t>
      </w:r>
      <w:r>
        <w:t>одной</w:t>
      </w:r>
      <w:r w:rsidR="008405B1">
        <w:t xml:space="preserve"> </w:t>
      </w:r>
      <w:r>
        <w:t>аварии</w:t>
      </w:r>
      <w:r w:rsidR="008405B1">
        <w:t xml:space="preserve"> </w:t>
      </w:r>
      <w:r>
        <w:t>на</w:t>
      </w:r>
      <w:r w:rsidR="008405B1">
        <w:t xml:space="preserve"> </w:t>
      </w:r>
      <w:r>
        <w:t>каждые</w:t>
      </w:r>
      <w:r w:rsidR="008405B1">
        <w:t xml:space="preserve"> </w:t>
      </w:r>
      <w:r>
        <w:t>740</w:t>
      </w:r>
      <w:r w:rsidR="008405B1">
        <w:t xml:space="preserve"> </w:t>
      </w:r>
      <w:r>
        <w:t>тыс.</w:t>
      </w:r>
      <w:r w:rsidR="008405B1">
        <w:t xml:space="preserve"> </w:t>
      </w:r>
      <w:r>
        <w:t>рейсов.</w:t>
      </w:r>
      <w:r w:rsidR="008405B1">
        <w:t xml:space="preserve"> </w:t>
      </w:r>
      <w:r>
        <w:t>Это</w:t>
      </w:r>
      <w:r w:rsidR="008405B1">
        <w:t xml:space="preserve"> </w:t>
      </w:r>
      <w:r>
        <w:t>лучше</w:t>
      </w:r>
      <w:r w:rsidR="008405B1">
        <w:t xml:space="preserve"> </w:t>
      </w:r>
      <w:r>
        <w:t>по</w:t>
      </w:r>
      <w:r w:rsidR="008405B1">
        <w:t xml:space="preserve"> </w:t>
      </w:r>
      <w:r>
        <w:t>сравнению</w:t>
      </w:r>
      <w:r w:rsidR="008405B1">
        <w:t xml:space="preserve"> </w:t>
      </w:r>
      <w:r>
        <w:t>с</w:t>
      </w:r>
      <w:r w:rsidR="008405B1">
        <w:t xml:space="preserve"> </w:t>
      </w:r>
      <w:r>
        <w:t>показателем</w:t>
      </w:r>
      <w:r w:rsidR="008405B1">
        <w:t xml:space="preserve"> </w:t>
      </w:r>
      <w:r>
        <w:t>1,79</w:t>
      </w:r>
      <w:r w:rsidR="008405B1">
        <w:t xml:space="preserve"> </w:t>
      </w:r>
      <w:r>
        <w:t>за</w:t>
      </w:r>
      <w:r w:rsidR="008405B1">
        <w:t xml:space="preserve"> </w:t>
      </w:r>
      <w:r>
        <w:t>предыдущий</w:t>
      </w:r>
      <w:r w:rsidR="008405B1">
        <w:t xml:space="preserve"> </w:t>
      </w:r>
      <w:r>
        <w:t>5-летний</w:t>
      </w:r>
      <w:r w:rsidR="008405B1">
        <w:t xml:space="preserve"> </w:t>
      </w:r>
      <w:r>
        <w:t>период</w:t>
      </w:r>
      <w:r w:rsidR="008405B1">
        <w:t xml:space="preserve"> </w:t>
      </w:r>
      <w:r>
        <w:t>(2013-2017</w:t>
      </w:r>
      <w:r w:rsidR="008405B1">
        <w:t xml:space="preserve"> </w:t>
      </w:r>
      <w:r>
        <w:t>гг.),</w:t>
      </w:r>
      <w:r w:rsidR="008405B1">
        <w:t xml:space="preserve"> </w:t>
      </w:r>
      <w:r>
        <w:t>но</w:t>
      </w:r>
      <w:r w:rsidR="008405B1">
        <w:t xml:space="preserve"> </w:t>
      </w:r>
      <w:r>
        <w:t>хуже</w:t>
      </w:r>
      <w:r w:rsidR="008405B1">
        <w:t xml:space="preserve"> </w:t>
      </w:r>
      <w:r>
        <w:t>по</w:t>
      </w:r>
      <w:r w:rsidR="008405B1">
        <w:t xml:space="preserve"> </w:t>
      </w:r>
      <w:r>
        <w:t>сравнению</w:t>
      </w:r>
      <w:r w:rsidR="008405B1">
        <w:t xml:space="preserve"> </w:t>
      </w:r>
      <w:r>
        <w:t>с</w:t>
      </w:r>
      <w:r w:rsidR="008405B1">
        <w:t xml:space="preserve"> </w:t>
      </w:r>
      <w:r>
        <w:t>рекордным</w:t>
      </w:r>
      <w:r w:rsidR="008405B1">
        <w:t xml:space="preserve"> </w:t>
      </w:r>
      <w:r>
        <w:t>показателем</w:t>
      </w:r>
      <w:r w:rsidR="008405B1">
        <w:t xml:space="preserve"> </w:t>
      </w:r>
      <w:r>
        <w:t>2017</w:t>
      </w:r>
      <w:r w:rsidR="008405B1">
        <w:t xml:space="preserve"> </w:t>
      </w:r>
      <w:r>
        <w:t>года</w:t>
      </w:r>
      <w:r w:rsidR="008405B1">
        <w:t xml:space="preserve"> – </w:t>
      </w:r>
      <w:r>
        <w:t>1,11.</w:t>
      </w:r>
    </w:p>
    <w:p w14:paraId="4B71439A" w14:textId="5BA31D05" w:rsidR="009E1434" w:rsidRDefault="009E1434" w:rsidP="009E1434">
      <w:pPr>
        <w:jc w:val="both"/>
      </w:pPr>
      <w:r>
        <w:t>Коэффициент</w:t>
      </w:r>
      <w:r w:rsidR="008405B1">
        <w:t xml:space="preserve"> </w:t>
      </w:r>
      <w:r>
        <w:t>крупных</w:t>
      </w:r>
      <w:r w:rsidR="008405B1">
        <w:t xml:space="preserve"> </w:t>
      </w:r>
      <w:r>
        <w:t>авиационных</w:t>
      </w:r>
      <w:r w:rsidR="008405B1">
        <w:t xml:space="preserve"> </w:t>
      </w:r>
      <w:r>
        <w:t>происшествий</w:t>
      </w:r>
      <w:r w:rsidR="008405B1">
        <w:t xml:space="preserve"> </w:t>
      </w:r>
      <w:r>
        <w:t>(измеряется</w:t>
      </w:r>
      <w:r w:rsidR="008405B1">
        <w:t xml:space="preserve"> </w:t>
      </w:r>
      <w:r>
        <w:t>в</w:t>
      </w:r>
      <w:r w:rsidR="008405B1">
        <w:t xml:space="preserve"> </w:t>
      </w:r>
      <w:r>
        <w:t>попавших</w:t>
      </w:r>
      <w:r w:rsidR="008405B1">
        <w:t xml:space="preserve"> </w:t>
      </w:r>
      <w:r>
        <w:t>в</w:t>
      </w:r>
      <w:r w:rsidR="008405B1">
        <w:t xml:space="preserve"> </w:t>
      </w:r>
      <w:r>
        <w:t>катастрофу</w:t>
      </w:r>
      <w:r w:rsidR="008405B1">
        <w:t xml:space="preserve"> </w:t>
      </w:r>
      <w:r>
        <w:t>самолетах,</w:t>
      </w:r>
      <w:r w:rsidR="008405B1">
        <w:t xml:space="preserve"> </w:t>
      </w:r>
      <w:r>
        <w:t>не</w:t>
      </w:r>
      <w:r w:rsidR="008405B1">
        <w:t xml:space="preserve"> </w:t>
      </w:r>
      <w:r>
        <w:t>подлежащих</w:t>
      </w:r>
      <w:r w:rsidR="008405B1">
        <w:t xml:space="preserve"> </w:t>
      </w:r>
      <w:r>
        <w:t>восстановлению,</w:t>
      </w:r>
      <w:r w:rsidR="008405B1">
        <w:t xml:space="preserve"> </w:t>
      </w:r>
      <w:r>
        <w:t>на</w:t>
      </w:r>
      <w:r w:rsidR="008405B1">
        <w:t xml:space="preserve"> </w:t>
      </w:r>
      <w:r>
        <w:t>1</w:t>
      </w:r>
      <w:r w:rsidR="008405B1">
        <w:t xml:space="preserve"> </w:t>
      </w:r>
      <w:r>
        <w:t>млн</w:t>
      </w:r>
      <w:r w:rsidR="008405B1">
        <w:t xml:space="preserve"> </w:t>
      </w:r>
      <w:r>
        <w:t>полетов)</w:t>
      </w:r>
      <w:r w:rsidR="008405B1">
        <w:t xml:space="preserve"> </w:t>
      </w:r>
      <w:r>
        <w:t>составил</w:t>
      </w:r>
      <w:r w:rsidR="008405B1">
        <w:t xml:space="preserve"> </w:t>
      </w:r>
      <w:r>
        <w:t>0,19</w:t>
      </w:r>
      <w:r w:rsidR="008405B1">
        <w:t xml:space="preserve"> – </w:t>
      </w:r>
      <w:r>
        <w:t>это</w:t>
      </w:r>
      <w:r w:rsidR="008405B1">
        <w:t xml:space="preserve"> </w:t>
      </w:r>
      <w:r>
        <w:t>соответствует</w:t>
      </w:r>
      <w:r w:rsidR="008405B1">
        <w:t xml:space="preserve"> </w:t>
      </w:r>
      <w:r>
        <w:t>одной</w:t>
      </w:r>
      <w:r w:rsidR="008405B1">
        <w:t xml:space="preserve"> </w:t>
      </w:r>
      <w:r>
        <w:t>крупной</w:t>
      </w:r>
      <w:r w:rsidR="008405B1">
        <w:t xml:space="preserve"> </w:t>
      </w:r>
      <w:r>
        <w:t>аварии</w:t>
      </w:r>
      <w:r w:rsidR="008405B1">
        <w:t xml:space="preserve"> </w:t>
      </w:r>
      <w:r>
        <w:t>на</w:t>
      </w:r>
      <w:r w:rsidR="008405B1">
        <w:t xml:space="preserve"> </w:t>
      </w:r>
      <w:r>
        <w:t>каждые</w:t>
      </w:r>
      <w:r w:rsidR="008405B1">
        <w:t xml:space="preserve"> </w:t>
      </w:r>
      <w:r>
        <w:t>5,4</w:t>
      </w:r>
      <w:r w:rsidR="008405B1">
        <w:t xml:space="preserve"> </w:t>
      </w:r>
      <w:r>
        <w:t>млн</w:t>
      </w:r>
      <w:r w:rsidR="008405B1">
        <w:t xml:space="preserve"> </w:t>
      </w:r>
      <w:r>
        <w:t>полетов.</w:t>
      </w:r>
      <w:r w:rsidR="008405B1">
        <w:t xml:space="preserve"> </w:t>
      </w:r>
      <w:r>
        <w:t>С</w:t>
      </w:r>
      <w:r w:rsidR="008405B1">
        <w:t xml:space="preserve"> </w:t>
      </w:r>
      <w:r>
        <w:t>одной</w:t>
      </w:r>
      <w:r w:rsidR="008405B1">
        <w:t xml:space="preserve"> </w:t>
      </w:r>
      <w:r>
        <w:t>стороны,</w:t>
      </w:r>
      <w:r w:rsidR="008405B1">
        <w:t xml:space="preserve"> </w:t>
      </w:r>
      <w:r>
        <w:t>это</w:t>
      </w:r>
      <w:r w:rsidR="008405B1">
        <w:t xml:space="preserve"> </w:t>
      </w:r>
      <w:r>
        <w:lastRenderedPageBreak/>
        <w:t>лучше</w:t>
      </w:r>
      <w:r w:rsidR="008405B1">
        <w:t xml:space="preserve"> </w:t>
      </w:r>
      <w:r>
        <w:t>показателя</w:t>
      </w:r>
      <w:r w:rsidR="008405B1">
        <w:t xml:space="preserve"> </w:t>
      </w:r>
      <w:r>
        <w:t>2013-2017</w:t>
      </w:r>
      <w:r w:rsidR="008405B1">
        <w:t xml:space="preserve"> </w:t>
      </w:r>
      <w:r>
        <w:t>гг.</w:t>
      </w:r>
      <w:r w:rsidR="008405B1">
        <w:t xml:space="preserve"> </w:t>
      </w:r>
      <w:r>
        <w:t>(0,29),</w:t>
      </w:r>
      <w:r w:rsidR="008405B1">
        <w:t xml:space="preserve"> </w:t>
      </w:r>
      <w:r>
        <w:t>но</w:t>
      </w:r>
      <w:r w:rsidR="008405B1">
        <w:t xml:space="preserve"> </w:t>
      </w:r>
      <w:r>
        <w:t>не</w:t>
      </w:r>
      <w:r w:rsidR="008405B1">
        <w:t xml:space="preserve"> </w:t>
      </w:r>
      <w:r>
        <w:t>так</w:t>
      </w:r>
      <w:r w:rsidR="008405B1">
        <w:t xml:space="preserve"> </w:t>
      </w:r>
      <w:r>
        <w:t>хорошо,</w:t>
      </w:r>
      <w:r w:rsidR="008405B1">
        <w:t xml:space="preserve"> </w:t>
      </w:r>
      <w:r>
        <w:t>как</w:t>
      </w:r>
      <w:r w:rsidR="008405B1">
        <w:t xml:space="preserve"> </w:t>
      </w:r>
      <w:r>
        <w:t>в</w:t>
      </w:r>
      <w:r w:rsidR="008405B1">
        <w:t xml:space="preserve"> </w:t>
      </w:r>
      <w:r>
        <w:t>2017</w:t>
      </w:r>
      <w:r w:rsidR="008405B1">
        <w:t xml:space="preserve"> </w:t>
      </w:r>
      <w:r>
        <w:t>году,</w:t>
      </w:r>
      <w:r w:rsidR="008405B1">
        <w:t xml:space="preserve"> </w:t>
      </w:r>
      <w:r>
        <w:t>когда</w:t>
      </w:r>
      <w:r w:rsidR="008405B1">
        <w:t xml:space="preserve"> </w:t>
      </w:r>
      <w:r>
        <w:t>показатель</w:t>
      </w:r>
      <w:r w:rsidR="008405B1">
        <w:t xml:space="preserve"> </w:t>
      </w:r>
      <w:r>
        <w:t>был</w:t>
      </w:r>
      <w:r w:rsidR="008405B1">
        <w:t xml:space="preserve"> </w:t>
      </w:r>
      <w:r>
        <w:t>на</w:t>
      </w:r>
      <w:r w:rsidR="008405B1">
        <w:t xml:space="preserve"> </w:t>
      </w:r>
      <w:r>
        <w:t>уровне</w:t>
      </w:r>
      <w:r w:rsidR="008405B1">
        <w:t xml:space="preserve"> </w:t>
      </w:r>
      <w:r>
        <w:t>0,12.</w:t>
      </w:r>
    </w:p>
    <w:p w14:paraId="533B55CB" w14:textId="3337C808" w:rsidR="009E1434" w:rsidRDefault="009E1434" w:rsidP="009E1434">
      <w:pPr>
        <w:jc w:val="both"/>
      </w:pPr>
      <w:r>
        <w:t>Всего,</w:t>
      </w:r>
      <w:r w:rsidR="008405B1">
        <w:t xml:space="preserve"> </w:t>
      </w:r>
      <w:r>
        <w:t>по</w:t>
      </w:r>
      <w:r w:rsidR="008405B1">
        <w:t xml:space="preserve"> </w:t>
      </w:r>
      <w:r>
        <w:t>данным</w:t>
      </w:r>
      <w:r w:rsidR="008405B1">
        <w:t xml:space="preserve"> </w:t>
      </w:r>
      <w:r>
        <w:t>IATA,</w:t>
      </w:r>
      <w:r w:rsidR="008405B1">
        <w:t xml:space="preserve"> </w:t>
      </w:r>
      <w:r>
        <w:t>в</w:t>
      </w:r>
      <w:r w:rsidR="008405B1">
        <w:t xml:space="preserve"> </w:t>
      </w:r>
      <w:r>
        <w:t>прошлом</w:t>
      </w:r>
      <w:r w:rsidR="008405B1">
        <w:t xml:space="preserve"> </w:t>
      </w:r>
      <w:r>
        <w:t>году</w:t>
      </w:r>
      <w:r w:rsidR="008405B1">
        <w:t xml:space="preserve"> </w:t>
      </w:r>
      <w:r>
        <w:t>произошло</w:t>
      </w:r>
      <w:r w:rsidR="008405B1">
        <w:t xml:space="preserve"> </w:t>
      </w:r>
      <w:r>
        <w:t>11</w:t>
      </w:r>
      <w:r w:rsidR="008405B1">
        <w:t xml:space="preserve"> </w:t>
      </w:r>
      <w:r>
        <w:t>несчастных</w:t>
      </w:r>
      <w:r w:rsidR="008405B1">
        <w:t xml:space="preserve"> </w:t>
      </w:r>
      <w:r>
        <w:t>случаев</w:t>
      </w:r>
      <w:r w:rsidR="008405B1">
        <w:t xml:space="preserve"> </w:t>
      </w:r>
      <w:r>
        <w:t>со</w:t>
      </w:r>
      <w:r w:rsidR="008405B1">
        <w:t xml:space="preserve"> </w:t>
      </w:r>
      <w:r>
        <w:t>смертельным</w:t>
      </w:r>
      <w:r w:rsidR="008405B1">
        <w:t xml:space="preserve"> </w:t>
      </w:r>
      <w:r>
        <w:t>исходом,</w:t>
      </w:r>
      <w:r w:rsidR="008405B1">
        <w:t xml:space="preserve"> </w:t>
      </w:r>
      <w:r>
        <w:t>погибли</w:t>
      </w:r>
      <w:r w:rsidR="008405B1">
        <w:t xml:space="preserve"> </w:t>
      </w:r>
      <w:r>
        <w:t>523</w:t>
      </w:r>
      <w:r w:rsidR="008405B1">
        <w:t xml:space="preserve"> </w:t>
      </w:r>
      <w:r>
        <w:t>пассажира</w:t>
      </w:r>
      <w:r w:rsidR="008405B1">
        <w:t xml:space="preserve"> </w:t>
      </w:r>
      <w:r>
        <w:t>и</w:t>
      </w:r>
      <w:r w:rsidR="008405B1">
        <w:t xml:space="preserve"> </w:t>
      </w:r>
      <w:r>
        <w:t>члена</w:t>
      </w:r>
      <w:r w:rsidR="008405B1">
        <w:t xml:space="preserve"> </w:t>
      </w:r>
      <w:r>
        <w:t>экипажа.</w:t>
      </w:r>
      <w:r w:rsidR="008405B1">
        <w:t xml:space="preserve"> </w:t>
      </w:r>
      <w:r>
        <w:t>В</w:t>
      </w:r>
      <w:r w:rsidR="008405B1">
        <w:t xml:space="preserve"> </w:t>
      </w:r>
      <w:r>
        <w:t>2017</w:t>
      </w:r>
      <w:r w:rsidR="008405B1">
        <w:t xml:space="preserve"> </w:t>
      </w:r>
      <w:r>
        <w:t>году</w:t>
      </w:r>
      <w:r w:rsidR="008405B1">
        <w:t xml:space="preserve"> </w:t>
      </w:r>
      <w:r>
        <w:t>в</w:t>
      </w:r>
      <w:r w:rsidR="008405B1">
        <w:t xml:space="preserve"> </w:t>
      </w:r>
      <w:r>
        <w:t>отрасли</w:t>
      </w:r>
      <w:r w:rsidR="008405B1">
        <w:t xml:space="preserve"> </w:t>
      </w:r>
      <w:r>
        <w:t>произошло</w:t>
      </w:r>
      <w:r w:rsidR="008405B1">
        <w:t xml:space="preserve"> </w:t>
      </w:r>
      <w:r>
        <w:t>шесть</w:t>
      </w:r>
      <w:r w:rsidR="008405B1">
        <w:t xml:space="preserve"> </w:t>
      </w:r>
      <w:r>
        <w:t>несчастных</w:t>
      </w:r>
      <w:r w:rsidR="008405B1">
        <w:t xml:space="preserve"> </w:t>
      </w:r>
      <w:r>
        <w:t>случаев</w:t>
      </w:r>
      <w:r w:rsidR="008405B1">
        <w:t xml:space="preserve"> </w:t>
      </w:r>
      <w:r>
        <w:t>со</w:t>
      </w:r>
      <w:r w:rsidR="008405B1">
        <w:t xml:space="preserve"> </w:t>
      </w:r>
      <w:r>
        <w:t>смертельным</w:t>
      </w:r>
      <w:r w:rsidR="008405B1">
        <w:t xml:space="preserve"> </w:t>
      </w:r>
      <w:r>
        <w:t>исходом</w:t>
      </w:r>
      <w:r w:rsidR="008405B1">
        <w:t xml:space="preserve"> </w:t>
      </w:r>
      <w:r>
        <w:t>и</w:t>
      </w:r>
      <w:r w:rsidR="008405B1">
        <w:t xml:space="preserve"> </w:t>
      </w:r>
      <w:r>
        <w:t>19</w:t>
      </w:r>
      <w:r w:rsidR="008405B1">
        <w:t xml:space="preserve"> </w:t>
      </w:r>
      <w:r>
        <w:t>жертвами,</w:t>
      </w:r>
      <w:r w:rsidR="008405B1">
        <w:t xml:space="preserve"> </w:t>
      </w:r>
      <w:r>
        <w:t>что</w:t>
      </w:r>
      <w:r w:rsidR="008405B1">
        <w:t xml:space="preserve"> </w:t>
      </w:r>
      <w:r>
        <w:t>было</w:t>
      </w:r>
      <w:r w:rsidR="008405B1">
        <w:t xml:space="preserve"> </w:t>
      </w:r>
      <w:r>
        <w:t>рекордно</w:t>
      </w:r>
      <w:r w:rsidR="008405B1">
        <w:t xml:space="preserve"> </w:t>
      </w:r>
      <w:r>
        <w:t>низким</w:t>
      </w:r>
      <w:r w:rsidR="008405B1">
        <w:t xml:space="preserve"> </w:t>
      </w:r>
      <w:r>
        <w:t>показателем.</w:t>
      </w:r>
      <w:r w:rsidR="008405B1">
        <w:t xml:space="preserve"> </w:t>
      </w:r>
      <w:r>
        <w:t>Кроме</w:t>
      </w:r>
      <w:r w:rsidR="008405B1">
        <w:t xml:space="preserve"> </w:t>
      </w:r>
      <w:r>
        <w:t>того,</w:t>
      </w:r>
      <w:r w:rsidR="008405B1">
        <w:t xml:space="preserve"> </w:t>
      </w:r>
      <w:r>
        <w:t>одна</w:t>
      </w:r>
      <w:r w:rsidR="008405B1">
        <w:t xml:space="preserve"> </w:t>
      </w:r>
      <w:r>
        <w:t>авария</w:t>
      </w:r>
      <w:r w:rsidR="008405B1">
        <w:t xml:space="preserve"> </w:t>
      </w:r>
      <w:r>
        <w:t>в</w:t>
      </w:r>
      <w:r w:rsidR="008405B1">
        <w:t xml:space="preserve"> </w:t>
      </w:r>
      <w:r>
        <w:t>2017</w:t>
      </w:r>
      <w:r w:rsidR="008405B1">
        <w:t xml:space="preserve"> </w:t>
      </w:r>
      <w:r>
        <w:t>году</w:t>
      </w:r>
      <w:r w:rsidR="008405B1">
        <w:t xml:space="preserve"> </w:t>
      </w:r>
      <w:r>
        <w:t>привела</w:t>
      </w:r>
      <w:r w:rsidR="008405B1">
        <w:t xml:space="preserve"> </w:t>
      </w:r>
      <w:r>
        <w:t>к</w:t>
      </w:r>
      <w:r w:rsidR="008405B1">
        <w:t xml:space="preserve"> </w:t>
      </w:r>
      <w:r>
        <w:t>гибели</w:t>
      </w:r>
      <w:r w:rsidR="008405B1">
        <w:t xml:space="preserve"> </w:t>
      </w:r>
      <w:r>
        <w:t>35</w:t>
      </w:r>
      <w:r w:rsidR="008405B1">
        <w:t xml:space="preserve"> </w:t>
      </w:r>
      <w:r>
        <w:t>человек</w:t>
      </w:r>
      <w:r w:rsidR="008405B1">
        <w:t xml:space="preserve"> </w:t>
      </w:r>
      <w:r>
        <w:t>на</w:t>
      </w:r>
      <w:r w:rsidR="008405B1">
        <w:t xml:space="preserve"> </w:t>
      </w:r>
      <w:r>
        <w:t>земле.</w:t>
      </w:r>
    </w:p>
    <w:p w14:paraId="26572756" w14:textId="78F939A9" w:rsidR="009E1434" w:rsidRDefault="009E1434" w:rsidP="009E1434">
      <w:pPr>
        <w:jc w:val="both"/>
      </w:pPr>
      <w:r>
        <w:t>В</w:t>
      </w:r>
      <w:r w:rsidR="008405B1">
        <w:t xml:space="preserve"> </w:t>
      </w:r>
      <w:r>
        <w:t>периоде</w:t>
      </w:r>
      <w:r w:rsidR="008405B1">
        <w:t xml:space="preserve"> </w:t>
      </w:r>
      <w:r>
        <w:t>2013-2017</w:t>
      </w:r>
      <w:r w:rsidR="008405B1">
        <w:t xml:space="preserve"> </w:t>
      </w:r>
      <w:r>
        <w:t>гг.</w:t>
      </w:r>
      <w:r w:rsidR="008405B1">
        <w:t xml:space="preserve"> </w:t>
      </w:r>
      <w:r>
        <w:t>в</w:t>
      </w:r>
      <w:r w:rsidR="008405B1">
        <w:t xml:space="preserve"> </w:t>
      </w:r>
      <w:r>
        <w:t>среднем</w:t>
      </w:r>
      <w:r w:rsidR="008405B1">
        <w:t xml:space="preserve"> </w:t>
      </w:r>
      <w:r>
        <w:t>было</w:t>
      </w:r>
      <w:r w:rsidR="008405B1">
        <w:t xml:space="preserve"> </w:t>
      </w:r>
      <w:r>
        <w:t>зафиксировано</w:t>
      </w:r>
      <w:r w:rsidR="008405B1">
        <w:t xml:space="preserve"> </w:t>
      </w:r>
      <w:r>
        <w:t>8,8</w:t>
      </w:r>
      <w:r w:rsidR="008405B1">
        <w:t xml:space="preserve"> </w:t>
      </w:r>
      <w:r>
        <w:t>аварии</w:t>
      </w:r>
      <w:r w:rsidR="008405B1">
        <w:t xml:space="preserve"> </w:t>
      </w:r>
      <w:r>
        <w:t>с</w:t>
      </w:r>
      <w:r w:rsidR="008405B1">
        <w:t xml:space="preserve"> </w:t>
      </w:r>
      <w:r>
        <w:t>человеческими</w:t>
      </w:r>
      <w:r w:rsidR="008405B1">
        <w:t xml:space="preserve"> </w:t>
      </w:r>
      <w:r>
        <w:t>жертвами,</w:t>
      </w:r>
      <w:r w:rsidR="008405B1">
        <w:t xml:space="preserve"> </w:t>
      </w:r>
      <w:r>
        <w:t>среднее</w:t>
      </w:r>
      <w:r w:rsidR="008405B1">
        <w:t xml:space="preserve"> </w:t>
      </w:r>
      <w:r>
        <w:t>число</w:t>
      </w:r>
      <w:r w:rsidR="008405B1">
        <w:t xml:space="preserve"> </w:t>
      </w:r>
      <w:r>
        <w:t>погибших</w:t>
      </w:r>
      <w:r w:rsidR="008405B1">
        <w:t xml:space="preserve"> – </w:t>
      </w:r>
      <w:r>
        <w:t>234,4</w:t>
      </w:r>
      <w:r w:rsidR="008405B1">
        <w:t xml:space="preserve"> </w:t>
      </w:r>
      <w:r>
        <w:t>человека.</w:t>
      </w:r>
    </w:p>
    <w:p w14:paraId="788CD8DE" w14:textId="2D1460E3" w:rsidR="009E1434" w:rsidRDefault="009E1434" w:rsidP="009E1434">
      <w:pPr>
        <w:jc w:val="both"/>
      </w:pPr>
      <w:r>
        <w:t>Общее</w:t>
      </w:r>
      <w:r w:rsidR="008405B1">
        <w:t xml:space="preserve"> </w:t>
      </w:r>
      <w:r>
        <w:t>количество</w:t>
      </w:r>
      <w:r w:rsidR="008405B1">
        <w:t xml:space="preserve"> </w:t>
      </w:r>
      <w:r>
        <w:t>авиапроисшествий</w:t>
      </w:r>
      <w:r w:rsidR="008405B1">
        <w:t xml:space="preserve"> </w:t>
      </w:r>
      <w:r>
        <w:t>в</w:t>
      </w:r>
      <w:r w:rsidR="008405B1">
        <w:t xml:space="preserve"> </w:t>
      </w:r>
      <w:r>
        <w:t>2018</w:t>
      </w:r>
      <w:r w:rsidR="008405B1">
        <w:t xml:space="preserve"> </w:t>
      </w:r>
      <w:r>
        <w:t>году</w:t>
      </w:r>
      <w:r w:rsidR="008405B1">
        <w:t xml:space="preserve"> </w:t>
      </w:r>
      <w:r>
        <w:t>выросло</w:t>
      </w:r>
      <w:r w:rsidR="008405B1">
        <w:t xml:space="preserve"> </w:t>
      </w:r>
      <w:r>
        <w:t>до</w:t>
      </w:r>
      <w:r w:rsidR="008405B1">
        <w:t xml:space="preserve"> </w:t>
      </w:r>
      <w:r>
        <w:t>62</w:t>
      </w:r>
      <w:r w:rsidR="008405B1">
        <w:t xml:space="preserve"> </w:t>
      </w:r>
      <w:r>
        <w:t>с</w:t>
      </w:r>
      <w:r w:rsidR="008405B1">
        <w:t xml:space="preserve"> </w:t>
      </w:r>
      <w:r>
        <w:t>46</w:t>
      </w:r>
      <w:r w:rsidR="008405B1">
        <w:t xml:space="preserve"> </w:t>
      </w:r>
      <w:r>
        <w:t>годом</w:t>
      </w:r>
      <w:r w:rsidR="008405B1">
        <w:t xml:space="preserve"> </w:t>
      </w:r>
      <w:r>
        <w:t>ранее,</w:t>
      </w:r>
      <w:r w:rsidR="008405B1">
        <w:t xml:space="preserve"> </w:t>
      </w:r>
      <w:r>
        <w:t>но</w:t>
      </w:r>
      <w:r w:rsidR="008405B1">
        <w:t xml:space="preserve"> </w:t>
      </w:r>
      <w:r>
        <w:t>снизилось</w:t>
      </w:r>
      <w:r w:rsidR="008405B1">
        <w:t xml:space="preserve"> </w:t>
      </w:r>
      <w:r>
        <w:t>с</w:t>
      </w:r>
      <w:r w:rsidR="008405B1">
        <w:t xml:space="preserve"> </w:t>
      </w:r>
      <w:r>
        <w:t>68</w:t>
      </w:r>
      <w:r w:rsidR="008405B1">
        <w:t xml:space="preserve"> </w:t>
      </w:r>
      <w:r>
        <w:t>в</w:t>
      </w:r>
      <w:r w:rsidR="008405B1">
        <w:t xml:space="preserve"> </w:t>
      </w:r>
      <w:r>
        <w:t>среднем</w:t>
      </w:r>
      <w:r w:rsidR="008405B1">
        <w:t xml:space="preserve"> </w:t>
      </w:r>
      <w:r>
        <w:t>за</w:t>
      </w:r>
      <w:r w:rsidR="008405B1">
        <w:t xml:space="preserve"> </w:t>
      </w:r>
      <w:r>
        <w:t>пятилетний</w:t>
      </w:r>
      <w:r w:rsidR="008405B1">
        <w:t xml:space="preserve"> </w:t>
      </w:r>
      <w:r>
        <w:t>период.</w:t>
      </w:r>
    </w:p>
    <w:p w14:paraId="4E68B98E" w14:textId="2B55599F" w:rsidR="009E1434" w:rsidRDefault="008405B1" w:rsidP="009E1434">
      <w:pPr>
        <w:jc w:val="both"/>
      </w:pPr>
      <w:r>
        <w:t>«</w:t>
      </w:r>
      <w:r w:rsidR="009E1434">
        <w:t>В</w:t>
      </w:r>
      <w:r>
        <w:t xml:space="preserve"> </w:t>
      </w:r>
      <w:r w:rsidR="009E1434">
        <w:t>прошлом</w:t>
      </w:r>
      <w:r>
        <w:t xml:space="preserve"> </w:t>
      </w:r>
      <w:r w:rsidR="009E1434">
        <w:t>году</w:t>
      </w:r>
      <w:r>
        <w:t xml:space="preserve"> </w:t>
      </w:r>
      <w:r w:rsidR="009E1434">
        <w:t>около</w:t>
      </w:r>
      <w:r>
        <w:t xml:space="preserve"> </w:t>
      </w:r>
      <w:r w:rsidR="009E1434">
        <w:t>4,3</w:t>
      </w:r>
      <w:r>
        <w:t xml:space="preserve"> </w:t>
      </w:r>
      <w:r w:rsidR="009E1434">
        <w:t>млрд</w:t>
      </w:r>
      <w:r>
        <w:t xml:space="preserve"> </w:t>
      </w:r>
      <w:r w:rsidR="009E1434">
        <w:t>пассажиров</w:t>
      </w:r>
      <w:r>
        <w:t xml:space="preserve"> </w:t>
      </w:r>
      <w:r w:rsidR="009E1434">
        <w:t>благополучно</w:t>
      </w:r>
      <w:r>
        <w:t xml:space="preserve"> </w:t>
      </w:r>
      <w:r w:rsidR="009E1434">
        <w:t>воспользовались</w:t>
      </w:r>
      <w:r>
        <w:t xml:space="preserve"> </w:t>
      </w:r>
      <w:r w:rsidR="009E1434">
        <w:t>46,1</w:t>
      </w:r>
      <w:r>
        <w:t xml:space="preserve"> </w:t>
      </w:r>
      <w:r w:rsidR="009E1434">
        <w:t>млн</w:t>
      </w:r>
      <w:r>
        <w:t xml:space="preserve"> </w:t>
      </w:r>
      <w:r w:rsidR="009E1434">
        <w:t>рейсов.</w:t>
      </w:r>
      <w:r>
        <w:t xml:space="preserve"> </w:t>
      </w:r>
      <w:r w:rsidR="009E1434">
        <w:t>2018</w:t>
      </w:r>
      <w:r>
        <w:t xml:space="preserve"> </w:t>
      </w:r>
      <w:r w:rsidR="009E1434">
        <w:t>год</w:t>
      </w:r>
      <w:r>
        <w:t xml:space="preserve"> </w:t>
      </w:r>
      <w:r w:rsidR="009E1434">
        <w:t>не</w:t>
      </w:r>
      <w:r>
        <w:t xml:space="preserve"> </w:t>
      </w:r>
      <w:r w:rsidR="009E1434">
        <w:t>был</w:t>
      </w:r>
      <w:r>
        <w:t xml:space="preserve"> </w:t>
      </w:r>
      <w:r w:rsidR="009E1434">
        <w:t>экстраординарным</w:t>
      </w:r>
      <w:r>
        <w:t xml:space="preserve"> </w:t>
      </w:r>
      <w:r w:rsidR="009E1434">
        <w:t>годом,</w:t>
      </w:r>
      <w:r>
        <w:t xml:space="preserve"> </w:t>
      </w:r>
      <w:r w:rsidR="009E1434">
        <w:t>как</w:t>
      </w:r>
      <w:r>
        <w:t xml:space="preserve"> </w:t>
      </w:r>
      <w:r w:rsidR="009E1434">
        <w:t>предыдущий,</w:t>
      </w:r>
      <w:r>
        <w:t xml:space="preserve"> </w:t>
      </w:r>
      <w:r w:rsidR="009E1434">
        <w:t>тем</w:t>
      </w:r>
      <w:r>
        <w:t xml:space="preserve"> </w:t>
      </w:r>
      <w:r w:rsidR="009E1434">
        <w:t>не</w:t>
      </w:r>
      <w:r>
        <w:t xml:space="preserve"> </w:t>
      </w:r>
      <w:r w:rsidR="009E1434">
        <w:t>менее,</w:t>
      </w:r>
      <w:r>
        <w:t xml:space="preserve"> </w:t>
      </w:r>
      <w:r w:rsidR="009E1434">
        <w:t>полеты</w:t>
      </w:r>
      <w:r>
        <w:t xml:space="preserve"> </w:t>
      </w:r>
      <w:r w:rsidR="009E1434">
        <w:t>безопасны,</w:t>
      </w:r>
      <w:r>
        <w:t xml:space="preserve"> </w:t>
      </w:r>
      <w:r w:rsidR="009E1434">
        <w:t>и</w:t>
      </w:r>
      <w:r>
        <w:t xml:space="preserve"> </w:t>
      </w:r>
      <w:r w:rsidR="009E1434">
        <w:t>данные</w:t>
      </w:r>
      <w:r>
        <w:t xml:space="preserve"> </w:t>
      </w:r>
      <w:r w:rsidR="009E1434">
        <w:t>говорят</w:t>
      </w:r>
      <w:r>
        <w:t xml:space="preserve"> </w:t>
      </w:r>
      <w:r w:rsidR="009E1434">
        <w:t>нам,</w:t>
      </w:r>
      <w:r>
        <w:t xml:space="preserve"> </w:t>
      </w:r>
      <w:r w:rsidR="009E1434">
        <w:t>что</w:t>
      </w:r>
      <w:r>
        <w:t xml:space="preserve"> </w:t>
      </w:r>
      <w:r w:rsidR="009E1434">
        <w:t>они</w:t>
      </w:r>
      <w:r>
        <w:t xml:space="preserve"> </w:t>
      </w:r>
      <w:r w:rsidR="009E1434">
        <w:t>становятся</w:t>
      </w:r>
      <w:r>
        <w:t xml:space="preserve"> </w:t>
      </w:r>
      <w:r w:rsidR="009E1434">
        <w:t>безопаснее</w:t>
      </w:r>
      <w:r>
        <w:t>»</w:t>
      </w:r>
      <w:r w:rsidR="009E1434">
        <w:t>,</w:t>
      </w:r>
      <w:r>
        <w:t xml:space="preserve"> – </w:t>
      </w:r>
      <w:r w:rsidR="009E1434">
        <w:t>заявил</w:t>
      </w:r>
      <w:r>
        <w:t xml:space="preserve"> </w:t>
      </w:r>
      <w:r w:rsidR="009E1434">
        <w:t>глава</w:t>
      </w:r>
      <w:r>
        <w:t xml:space="preserve"> </w:t>
      </w:r>
      <w:r w:rsidR="009E1434">
        <w:t>IATA</w:t>
      </w:r>
      <w:r>
        <w:t xml:space="preserve"> </w:t>
      </w:r>
      <w:r w:rsidR="009E1434">
        <w:t>Александр</w:t>
      </w:r>
      <w:r>
        <w:t xml:space="preserve"> </w:t>
      </w:r>
      <w:r w:rsidR="009E1434">
        <w:t>де</w:t>
      </w:r>
      <w:r>
        <w:t xml:space="preserve"> </w:t>
      </w:r>
      <w:r w:rsidR="009E1434">
        <w:t>Жюньяк,</w:t>
      </w:r>
      <w:r>
        <w:t xml:space="preserve"> </w:t>
      </w:r>
      <w:r w:rsidR="009E1434">
        <w:t>процитированный</w:t>
      </w:r>
      <w:r>
        <w:t xml:space="preserve"> </w:t>
      </w:r>
      <w:r w:rsidR="009E1434">
        <w:t>в</w:t>
      </w:r>
      <w:r>
        <w:t xml:space="preserve"> </w:t>
      </w:r>
      <w:r w:rsidR="009E1434">
        <w:t>сообщении</w:t>
      </w:r>
      <w:r>
        <w:t xml:space="preserve"> </w:t>
      </w:r>
      <w:r w:rsidR="009E1434">
        <w:t>ассоциации.</w:t>
      </w:r>
    </w:p>
    <w:p w14:paraId="22A34EA2" w14:textId="32EEC9B7" w:rsidR="009E1434" w:rsidRDefault="009E1434" w:rsidP="009E1434">
      <w:pPr>
        <w:jc w:val="both"/>
      </w:pPr>
      <w:r>
        <w:t>Среди</w:t>
      </w:r>
      <w:r w:rsidR="008405B1">
        <w:t xml:space="preserve"> </w:t>
      </w:r>
      <w:r>
        <w:t>регионов</w:t>
      </w:r>
      <w:r w:rsidR="008405B1">
        <w:t xml:space="preserve"> </w:t>
      </w:r>
      <w:r>
        <w:t>(по</w:t>
      </w:r>
      <w:r w:rsidR="008405B1">
        <w:t xml:space="preserve"> </w:t>
      </w:r>
      <w:r>
        <w:t>основному</w:t>
      </w:r>
      <w:r w:rsidR="008405B1">
        <w:t xml:space="preserve"> </w:t>
      </w:r>
      <w:r>
        <w:t>месту</w:t>
      </w:r>
      <w:r w:rsidR="008405B1">
        <w:t xml:space="preserve"> </w:t>
      </w:r>
      <w:r>
        <w:t>деятельности</w:t>
      </w:r>
      <w:r w:rsidR="008405B1">
        <w:t xml:space="preserve"> </w:t>
      </w:r>
      <w:r>
        <w:t>авиакомпании-оператора)</w:t>
      </w:r>
      <w:r w:rsidR="008405B1">
        <w:t xml:space="preserve"> </w:t>
      </w:r>
      <w:r>
        <w:t>самым</w:t>
      </w:r>
      <w:r w:rsidR="008405B1">
        <w:t xml:space="preserve"> </w:t>
      </w:r>
      <w:r>
        <w:t>аварийным</w:t>
      </w:r>
      <w:r w:rsidR="008405B1">
        <w:t xml:space="preserve"> </w:t>
      </w:r>
      <w:r>
        <w:t>для</w:t>
      </w:r>
      <w:r w:rsidR="008405B1">
        <w:t xml:space="preserve"> </w:t>
      </w:r>
      <w:r>
        <w:t>реактивных</w:t>
      </w:r>
      <w:r w:rsidR="008405B1">
        <w:t xml:space="preserve"> </w:t>
      </w:r>
      <w:r>
        <w:t>пассажирских</w:t>
      </w:r>
      <w:r w:rsidR="008405B1">
        <w:t xml:space="preserve"> </w:t>
      </w:r>
      <w:r>
        <w:t>лайнерах</w:t>
      </w:r>
      <w:r w:rsidR="008405B1">
        <w:t xml:space="preserve"> </w:t>
      </w:r>
      <w:r>
        <w:t>стало</w:t>
      </w:r>
      <w:r w:rsidR="008405B1">
        <w:t xml:space="preserve"> </w:t>
      </w:r>
      <w:r>
        <w:t>СНГ</w:t>
      </w:r>
      <w:r w:rsidR="008405B1">
        <w:t xml:space="preserve"> </w:t>
      </w:r>
      <w:r>
        <w:t>с</w:t>
      </w:r>
      <w:r w:rsidR="008405B1">
        <w:t xml:space="preserve"> </w:t>
      </w:r>
      <w:r>
        <w:t>коэффициентом</w:t>
      </w:r>
      <w:r w:rsidR="008405B1">
        <w:t xml:space="preserve"> </w:t>
      </w:r>
      <w:r>
        <w:t>1,19</w:t>
      </w:r>
      <w:r w:rsidR="008405B1">
        <w:t xml:space="preserve"> </w:t>
      </w:r>
      <w:r>
        <w:t>в</w:t>
      </w:r>
      <w:r w:rsidR="008405B1">
        <w:t xml:space="preserve"> </w:t>
      </w:r>
      <w:r>
        <w:t>2018</w:t>
      </w:r>
      <w:r w:rsidR="008405B1">
        <w:t xml:space="preserve"> </w:t>
      </w:r>
      <w:r>
        <w:t>году</w:t>
      </w:r>
      <w:r w:rsidR="008405B1">
        <w:t xml:space="preserve"> </w:t>
      </w:r>
      <w:r>
        <w:t>против</w:t>
      </w:r>
      <w:r w:rsidR="008405B1">
        <w:t xml:space="preserve"> </w:t>
      </w:r>
      <w:r>
        <w:t>1</w:t>
      </w:r>
      <w:r w:rsidR="008405B1">
        <w:t xml:space="preserve"> </w:t>
      </w:r>
      <w:r>
        <w:t>в</w:t>
      </w:r>
      <w:r w:rsidR="008405B1">
        <w:t xml:space="preserve"> </w:t>
      </w:r>
      <w:r>
        <w:t>среднем</w:t>
      </w:r>
      <w:r w:rsidR="008405B1">
        <w:t xml:space="preserve"> </w:t>
      </w:r>
      <w:r>
        <w:t>за</w:t>
      </w:r>
      <w:r w:rsidR="008405B1">
        <w:t xml:space="preserve"> </w:t>
      </w:r>
      <w:r>
        <w:t>предыдущие</w:t>
      </w:r>
      <w:r w:rsidR="008405B1">
        <w:t xml:space="preserve"> </w:t>
      </w:r>
      <w:r>
        <w:t>пять</w:t>
      </w:r>
      <w:r w:rsidR="008405B1">
        <w:t xml:space="preserve"> </w:t>
      </w:r>
      <w:r>
        <w:t>лет.</w:t>
      </w:r>
      <w:r w:rsidR="008405B1">
        <w:t xml:space="preserve"> </w:t>
      </w:r>
      <w:r>
        <w:t>В</w:t>
      </w:r>
      <w:r w:rsidR="008405B1">
        <w:t xml:space="preserve"> </w:t>
      </w:r>
      <w:r>
        <w:t>Европе,</w:t>
      </w:r>
      <w:r w:rsidR="008405B1">
        <w:t xml:space="preserve"> </w:t>
      </w:r>
      <w:r>
        <w:t>Африке,</w:t>
      </w:r>
      <w:r w:rsidR="008405B1">
        <w:t xml:space="preserve"> </w:t>
      </w:r>
      <w:r>
        <w:t>Северной</w:t>
      </w:r>
      <w:r w:rsidR="008405B1">
        <w:t xml:space="preserve"> </w:t>
      </w:r>
      <w:r>
        <w:t>Азии</w:t>
      </w:r>
      <w:r w:rsidR="008405B1">
        <w:t xml:space="preserve"> </w:t>
      </w:r>
      <w:r>
        <w:t>и</w:t>
      </w:r>
      <w:r w:rsidR="008405B1">
        <w:t xml:space="preserve"> </w:t>
      </w:r>
      <w:r>
        <w:t>регионе</w:t>
      </w:r>
      <w:r w:rsidR="008405B1">
        <w:t xml:space="preserve"> </w:t>
      </w:r>
      <w:r>
        <w:t>Ближний</w:t>
      </w:r>
      <w:r w:rsidR="008405B1">
        <w:t xml:space="preserve"> </w:t>
      </w:r>
      <w:r>
        <w:t>Восток</w:t>
      </w:r>
      <w:r w:rsidR="008405B1">
        <w:t xml:space="preserve"> </w:t>
      </w:r>
      <w:r>
        <w:t>и</w:t>
      </w:r>
      <w:r w:rsidR="008405B1">
        <w:t xml:space="preserve"> </w:t>
      </w:r>
      <w:r>
        <w:t>Северная</w:t>
      </w:r>
      <w:r w:rsidR="008405B1">
        <w:t xml:space="preserve"> </w:t>
      </w:r>
      <w:r>
        <w:t>Африка</w:t>
      </w:r>
      <w:r w:rsidR="008405B1">
        <w:t xml:space="preserve"> </w:t>
      </w:r>
      <w:r>
        <w:t>показатель</w:t>
      </w:r>
      <w:r w:rsidR="008405B1">
        <w:t xml:space="preserve"> </w:t>
      </w:r>
      <w:r>
        <w:t>аварийности</w:t>
      </w:r>
      <w:r w:rsidR="008405B1">
        <w:t xml:space="preserve"> </w:t>
      </w:r>
      <w:r>
        <w:t>в</w:t>
      </w:r>
      <w:r w:rsidR="008405B1">
        <w:t xml:space="preserve"> </w:t>
      </w:r>
      <w:r>
        <w:t>прошлом</w:t>
      </w:r>
      <w:r w:rsidR="008405B1">
        <w:t xml:space="preserve"> </w:t>
      </w:r>
      <w:r>
        <w:t>году</w:t>
      </w:r>
      <w:r w:rsidR="008405B1">
        <w:t xml:space="preserve"> </w:t>
      </w:r>
      <w:r>
        <w:t>был</w:t>
      </w:r>
      <w:r w:rsidR="008405B1">
        <w:t xml:space="preserve"> </w:t>
      </w:r>
      <w:r>
        <w:t>нулевым.</w:t>
      </w:r>
    </w:p>
    <w:p w14:paraId="6E0C72B8" w14:textId="7275C07E" w:rsidR="009E1434" w:rsidRDefault="009E1434" w:rsidP="009E1434">
      <w:pPr>
        <w:jc w:val="both"/>
      </w:pPr>
      <w:r>
        <w:t>IATA</w:t>
      </w:r>
      <w:r w:rsidR="008405B1">
        <w:t xml:space="preserve"> </w:t>
      </w:r>
      <w:r>
        <w:t>представляет</w:t>
      </w:r>
      <w:r w:rsidR="008405B1">
        <w:t xml:space="preserve"> </w:t>
      </w:r>
      <w:r>
        <w:t>290</w:t>
      </w:r>
      <w:r w:rsidR="008405B1">
        <w:t xml:space="preserve"> </w:t>
      </w:r>
      <w:r>
        <w:t>авиакомпаний</w:t>
      </w:r>
      <w:r w:rsidR="008405B1">
        <w:t xml:space="preserve"> </w:t>
      </w:r>
      <w:r>
        <w:t>по</w:t>
      </w:r>
      <w:r w:rsidR="008405B1">
        <w:t xml:space="preserve"> </w:t>
      </w:r>
      <w:r>
        <w:t>всему</w:t>
      </w:r>
      <w:r w:rsidR="008405B1">
        <w:t xml:space="preserve"> </w:t>
      </w:r>
      <w:r>
        <w:t>миру,</w:t>
      </w:r>
      <w:r w:rsidR="008405B1">
        <w:t xml:space="preserve"> </w:t>
      </w:r>
      <w:r>
        <w:t>на</w:t>
      </w:r>
      <w:r w:rsidR="008405B1">
        <w:t xml:space="preserve"> </w:t>
      </w:r>
      <w:r>
        <w:t>долю</w:t>
      </w:r>
      <w:r w:rsidR="008405B1">
        <w:t xml:space="preserve"> </w:t>
      </w:r>
      <w:r>
        <w:t>которых</w:t>
      </w:r>
      <w:r w:rsidR="008405B1">
        <w:t xml:space="preserve"> </w:t>
      </w:r>
      <w:r>
        <w:t>приходится</w:t>
      </w:r>
      <w:r w:rsidR="008405B1">
        <w:t xml:space="preserve"> </w:t>
      </w:r>
      <w:r>
        <w:t>порядка</w:t>
      </w:r>
      <w:r w:rsidR="008405B1">
        <w:t xml:space="preserve"> </w:t>
      </w:r>
      <w:r>
        <w:t>82%</w:t>
      </w:r>
      <w:r w:rsidR="008405B1">
        <w:t xml:space="preserve"> </w:t>
      </w:r>
      <w:r>
        <w:t>глобальных</w:t>
      </w:r>
      <w:r w:rsidR="008405B1">
        <w:t xml:space="preserve"> </w:t>
      </w:r>
      <w:r>
        <w:t>авиаперевозок.</w:t>
      </w:r>
    </w:p>
    <w:p w14:paraId="6E99DCD3" w14:textId="579D8DF9" w:rsidR="0080346C" w:rsidRPr="0080346C" w:rsidRDefault="0080346C" w:rsidP="009E1434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52" w:name="_Toc1721192"/>
      <w:r w:rsidRPr="0080346C">
        <w:rPr>
          <w:rFonts w:ascii="Times New Roman" w:hAnsi="Times New Roman"/>
          <w:sz w:val="24"/>
          <w:szCs w:val="24"/>
        </w:rPr>
        <w:t>ИНТЕРФАКС;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80346C">
        <w:rPr>
          <w:rFonts w:ascii="Times New Roman" w:hAnsi="Times New Roman"/>
          <w:sz w:val="24"/>
          <w:szCs w:val="24"/>
        </w:rPr>
        <w:t>2019.02.21;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80346C">
        <w:rPr>
          <w:rFonts w:ascii="Times New Roman" w:hAnsi="Times New Roman"/>
          <w:sz w:val="24"/>
          <w:szCs w:val="24"/>
        </w:rPr>
        <w:t>РОСТ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80346C">
        <w:rPr>
          <w:rFonts w:ascii="Times New Roman" w:hAnsi="Times New Roman"/>
          <w:sz w:val="24"/>
          <w:szCs w:val="24"/>
        </w:rPr>
        <w:t>АВИАПЕРЕВОЗОК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80346C">
        <w:rPr>
          <w:rFonts w:ascii="Times New Roman" w:hAnsi="Times New Roman"/>
          <w:sz w:val="24"/>
          <w:szCs w:val="24"/>
        </w:rPr>
        <w:t>ГРУЗОВ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80346C">
        <w:rPr>
          <w:rFonts w:ascii="Times New Roman" w:hAnsi="Times New Roman"/>
          <w:sz w:val="24"/>
          <w:szCs w:val="24"/>
        </w:rPr>
        <w:t>В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80346C">
        <w:rPr>
          <w:rFonts w:ascii="Times New Roman" w:hAnsi="Times New Roman"/>
          <w:sz w:val="24"/>
          <w:szCs w:val="24"/>
        </w:rPr>
        <w:t>МИРЕ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80346C">
        <w:rPr>
          <w:rFonts w:ascii="Times New Roman" w:hAnsi="Times New Roman"/>
          <w:sz w:val="24"/>
          <w:szCs w:val="24"/>
        </w:rPr>
        <w:t>В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80346C">
        <w:rPr>
          <w:rFonts w:ascii="Times New Roman" w:hAnsi="Times New Roman"/>
          <w:sz w:val="24"/>
          <w:szCs w:val="24"/>
        </w:rPr>
        <w:t>2018Г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80346C">
        <w:rPr>
          <w:rFonts w:ascii="Times New Roman" w:hAnsi="Times New Roman"/>
          <w:sz w:val="24"/>
          <w:szCs w:val="24"/>
        </w:rPr>
        <w:t>ЗАМЕДЛИЛСЯ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80346C">
        <w:rPr>
          <w:rFonts w:ascii="Times New Roman" w:hAnsi="Times New Roman"/>
          <w:sz w:val="24"/>
          <w:szCs w:val="24"/>
        </w:rPr>
        <w:t>ДО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80346C">
        <w:rPr>
          <w:rFonts w:ascii="Times New Roman" w:hAnsi="Times New Roman"/>
          <w:sz w:val="24"/>
          <w:szCs w:val="24"/>
        </w:rPr>
        <w:t>3,5%</w:t>
      </w:r>
      <w:r w:rsidR="008405B1">
        <w:rPr>
          <w:rFonts w:ascii="Times New Roman" w:hAnsi="Times New Roman"/>
          <w:sz w:val="24"/>
          <w:szCs w:val="24"/>
        </w:rPr>
        <w:t xml:space="preserve"> – </w:t>
      </w:r>
      <w:r w:rsidRPr="0080346C">
        <w:rPr>
          <w:rFonts w:ascii="Times New Roman" w:hAnsi="Times New Roman"/>
          <w:sz w:val="24"/>
          <w:szCs w:val="24"/>
        </w:rPr>
        <w:t>IATA</w:t>
      </w:r>
      <w:bookmarkEnd w:id="52"/>
    </w:p>
    <w:p w14:paraId="1FB97EB8" w14:textId="7BB2E8CD" w:rsidR="0021535E" w:rsidRDefault="0080346C" w:rsidP="009E1434">
      <w:pPr>
        <w:jc w:val="both"/>
      </w:pPr>
      <w:r>
        <w:t>Авиакомпании</w:t>
      </w:r>
      <w:r w:rsidR="008405B1">
        <w:t xml:space="preserve"> </w:t>
      </w:r>
      <w:r>
        <w:t>мира</w:t>
      </w:r>
      <w:r w:rsidR="008405B1">
        <w:t xml:space="preserve"> </w:t>
      </w:r>
      <w:r>
        <w:t>увеличили</w:t>
      </w:r>
      <w:r w:rsidR="008405B1">
        <w:t xml:space="preserve"> </w:t>
      </w:r>
      <w:r>
        <w:t>в</w:t>
      </w:r>
      <w:r w:rsidR="008405B1">
        <w:t xml:space="preserve"> </w:t>
      </w:r>
      <w:r>
        <w:t>2018</w:t>
      </w:r>
      <w:r w:rsidR="008405B1">
        <w:t xml:space="preserve"> </w:t>
      </w:r>
      <w:r>
        <w:t>году</w:t>
      </w:r>
      <w:r w:rsidR="008405B1">
        <w:t xml:space="preserve"> </w:t>
      </w:r>
      <w:r>
        <w:t>объем</w:t>
      </w:r>
      <w:r w:rsidR="008405B1">
        <w:t xml:space="preserve"> </w:t>
      </w:r>
      <w:r>
        <w:t>перевозок</w:t>
      </w:r>
      <w:r w:rsidR="008405B1">
        <w:t xml:space="preserve"> </w:t>
      </w:r>
      <w:r>
        <w:t>грузов</w:t>
      </w:r>
      <w:r w:rsidR="008405B1">
        <w:t xml:space="preserve"> </w:t>
      </w:r>
      <w:r>
        <w:t>на</w:t>
      </w:r>
      <w:r w:rsidR="008405B1">
        <w:t xml:space="preserve"> </w:t>
      </w:r>
      <w:r>
        <w:t>3,5%,</w:t>
      </w:r>
      <w:r w:rsidR="008405B1">
        <w:t xml:space="preserve"> </w:t>
      </w:r>
      <w:r>
        <w:t>свидетельствуют</w:t>
      </w:r>
      <w:r w:rsidR="008405B1">
        <w:t xml:space="preserve"> </w:t>
      </w:r>
      <w:r>
        <w:t>данные</w:t>
      </w:r>
      <w:r w:rsidR="008405B1">
        <w:t xml:space="preserve"> </w:t>
      </w:r>
      <w:r>
        <w:t>Международной</w:t>
      </w:r>
      <w:r w:rsidR="008405B1">
        <w:t xml:space="preserve"> </w:t>
      </w:r>
      <w:r>
        <w:t>ассоциации</w:t>
      </w:r>
      <w:r w:rsidR="008405B1">
        <w:t xml:space="preserve"> </w:t>
      </w:r>
      <w:r>
        <w:t>воздушного</w:t>
      </w:r>
      <w:r w:rsidR="008405B1">
        <w:t xml:space="preserve"> </w:t>
      </w:r>
      <w:r>
        <w:t>транспорта</w:t>
      </w:r>
      <w:r w:rsidR="008405B1">
        <w:t xml:space="preserve"> </w:t>
      </w:r>
      <w:r>
        <w:t>(IATA).</w:t>
      </w:r>
    </w:p>
    <w:p w14:paraId="2A3F1A42" w14:textId="0DA0DDBA" w:rsidR="0021535E" w:rsidRDefault="0080346C" w:rsidP="009E1434">
      <w:pPr>
        <w:jc w:val="both"/>
      </w:pPr>
      <w:r>
        <w:t>Рост</w:t>
      </w:r>
      <w:r w:rsidR="008405B1">
        <w:t xml:space="preserve"> </w:t>
      </w:r>
      <w:r>
        <w:t>показателя</w:t>
      </w:r>
      <w:r w:rsidR="008405B1">
        <w:t xml:space="preserve"> </w:t>
      </w:r>
      <w:r>
        <w:t>существенно</w:t>
      </w:r>
      <w:r w:rsidR="008405B1">
        <w:t xml:space="preserve"> </w:t>
      </w:r>
      <w:r>
        <w:t>замедлился</w:t>
      </w:r>
      <w:r w:rsidR="008405B1">
        <w:t xml:space="preserve"> </w:t>
      </w:r>
      <w:r>
        <w:t>по</w:t>
      </w:r>
      <w:r w:rsidR="008405B1">
        <w:t xml:space="preserve"> </w:t>
      </w:r>
      <w:r>
        <w:t>сравнению</w:t>
      </w:r>
      <w:r w:rsidR="008405B1">
        <w:t xml:space="preserve"> </w:t>
      </w:r>
      <w:r>
        <w:t>с</w:t>
      </w:r>
      <w:r w:rsidR="008405B1">
        <w:t xml:space="preserve"> </w:t>
      </w:r>
      <w:r>
        <w:t>чрезвычайно</w:t>
      </w:r>
      <w:r w:rsidR="008405B1">
        <w:t xml:space="preserve"> </w:t>
      </w:r>
      <w:r>
        <w:t>высокими</w:t>
      </w:r>
      <w:r w:rsidR="008405B1">
        <w:t xml:space="preserve"> </w:t>
      </w:r>
      <w:r>
        <w:t>темпами</w:t>
      </w:r>
      <w:r w:rsidR="008405B1">
        <w:t xml:space="preserve"> </w:t>
      </w:r>
      <w:r>
        <w:t>подъема</w:t>
      </w:r>
      <w:r w:rsidR="008405B1">
        <w:t xml:space="preserve"> </w:t>
      </w:r>
      <w:r>
        <w:t>в</w:t>
      </w:r>
      <w:r w:rsidR="008405B1">
        <w:t xml:space="preserve"> </w:t>
      </w:r>
      <w:r>
        <w:t>9,7%,</w:t>
      </w:r>
      <w:r w:rsidR="008405B1">
        <w:t xml:space="preserve"> </w:t>
      </w:r>
      <w:r>
        <w:t>зафиксированными</w:t>
      </w:r>
      <w:r w:rsidR="008405B1">
        <w:t xml:space="preserve"> </w:t>
      </w:r>
      <w:r>
        <w:t>по</w:t>
      </w:r>
      <w:r w:rsidR="008405B1">
        <w:t xml:space="preserve"> </w:t>
      </w:r>
      <w:r>
        <w:t>итогам</w:t>
      </w:r>
      <w:r w:rsidR="008405B1">
        <w:t xml:space="preserve"> </w:t>
      </w:r>
      <w:r>
        <w:t>2017</w:t>
      </w:r>
      <w:r w:rsidR="008405B1">
        <w:t xml:space="preserve"> </w:t>
      </w:r>
      <w:r>
        <w:t>года,</w:t>
      </w:r>
      <w:r w:rsidR="008405B1">
        <w:t xml:space="preserve"> </w:t>
      </w:r>
      <w:r>
        <w:t>отмечается</w:t>
      </w:r>
      <w:r w:rsidR="008405B1">
        <w:t xml:space="preserve"> </w:t>
      </w:r>
      <w:r>
        <w:t>в</w:t>
      </w:r>
      <w:r w:rsidR="008405B1">
        <w:t xml:space="preserve"> </w:t>
      </w:r>
      <w:r>
        <w:t>сообщении.</w:t>
      </w:r>
    </w:p>
    <w:p w14:paraId="51DF1F68" w14:textId="6D4795B1" w:rsidR="0021535E" w:rsidRDefault="0080346C" w:rsidP="009E1434">
      <w:pPr>
        <w:jc w:val="both"/>
      </w:pPr>
      <w:r>
        <w:t>Позитивным</w:t>
      </w:r>
      <w:r w:rsidR="008405B1">
        <w:t xml:space="preserve"> </w:t>
      </w:r>
      <w:r>
        <w:t>фактором</w:t>
      </w:r>
      <w:r w:rsidR="008405B1">
        <w:t xml:space="preserve"> </w:t>
      </w:r>
      <w:r>
        <w:t>для</w:t>
      </w:r>
      <w:r w:rsidR="008405B1">
        <w:t xml:space="preserve"> </w:t>
      </w:r>
      <w:r>
        <w:t>рынка</w:t>
      </w:r>
      <w:r w:rsidR="008405B1">
        <w:t xml:space="preserve"> </w:t>
      </w:r>
      <w:r>
        <w:t>авиаперевозок</w:t>
      </w:r>
      <w:r w:rsidR="008405B1">
        <w:t xml:space="preserve"> </w:t>
      </w:r>
      <w:r>
        <w:t>стало</w:t>
      </w:r>
      <w:r w:rsidR="008405B1">
        <w:t xml:space="preserve"> </w:t>
      </w:r>
      <w:r>
        <w:t>увеличение</w:t>
      </w:r>
      <w:r w:rsidR="008405B1">
        <w:t xml:space="preserve"> </w:t>
      </w:r>
      <w:r>
        <w:t>объемов</w:t>
      </w:r>
      <w:r w:rsidR="008405B1">
        <w:t xml:space="preserve"> </w:t>
      </w:r>
      <w:r>
        <w:t>электронной</w:t>
      </w:r>
      <w:r w:rsidR="008405B1">
        <w:t xml:space="preserve"> </w:t>
      </w:r>
      <w:r>
        <w:t>торговли</w:t>
      </w:r>
      <w:r w:rsidR="008405B1">
        <w:t xml:space="preserve"> </w:t>
      </w:r>
      <w:r>
        <w:t>(e-commerce)</w:t>
      </w:r>
      <w:r w:rsidR="008405B1">
        <w:t xml:space="preserve"> </w:t>
      </w:r>
      <w:r>
        <w:t>в</w:t>
      </w:r>
      <w:r w:rsidR="008405B1">
        <w:t xml:space="preserve"> </w:t>
      </w:r>
      <w:r>
        <w:t>мире.</w:t>
      </w:r>
      <w:r w:rsidR="008405B1">
        <w:t xml:space="preserve"> </w:t>
      </w:r>
      <w:r>
        <w:t>В</w:t>
      </w:r>
      <w:r w:rsidR="008405B1">
        <w:t xml:space="preserve"> </w:t>
      </w:r>
      <w:r>
        <w:t>то</w:t>
      </w:r>
      <w:r w:rsidR="008405B1">
        <w:t xml:space="preserve"> </w:t>
      </w:r>
      <w:r>
        <w:t>же</w:t>
      </w:r>
      <w:r w:rsidR="008405B1">
        <w:t xml:space="preserve"> </w:t>
      </w:r>
      <w:r>
        <w:t>время</w:t>
      </w:r>
      <w:r w:rsidR="008405B1">
        <w:t xml:space="preserve"> </w:t>
      </w:r>
      <w:r>
        <w:t>отрицательное</w:t>
      </w:r>
      <w:r w:rsidR="008405B1">
        <w:t xml:space="preserve"> </w:t>
      </w:r>
      <w:r>
        <w:t>влияние</w:t>
      </w:r>
      <w:r w:rsidR="008405B1">
        <w:t xml:space="preserve"> </w:t>
      </w:r>
      <w:r>
        <w:t>оказывали</w:t>
      </w:r>
      <w:r w:rsidR="008405B1">
        <w:t xml:space="preserve"> </w:t>
      </w:r>
      <w:r>
        <w:t>замедление</w:t>
      </w:r>
      <w:r w:rsidR="008405B1">
        <w:t xml:space="preserve"> </w:t>
      </w:r>
      <w:r>
        <w:t>темпов</w:t>
      </w:r>
      <w:r w:rsidR="008405B1">
        <w:t xml:space="preserve"> </w:t>
      </w:r>
      <w:r>
        <w:t>роста</w:t>
      </w:r>
      <w:r w:rsidR="008405B1">
        <w:t xml:space="preserve"> </w:t>
      </w:r>
      <w:r>
        <w:t>глобальной</w:t>
      </w:r>
      <w:r w:rsidR="008405B1">
        <w:t xml:space="preserve"> </w:t>
      </w:r>
      <w:r>
        <w:t>экономики,</w:t>
      </w:r>
      <w:r w:rsidR="008405B1">
        <w:t xml:space="preserve"> </w:t>
      </w:r>
      <w:r>
        <w:t>падение</w:t>
      </w:r>
      <w:r w:rsidR="008405B1">
        <w:t xml:space="preserve"> </w:t>
      </w:r>
      <w:r>
        <w:t>экспортных</w:t>
      </w:r>
      <w:r w:rsidR="008405B1">
        <w:t xml:space="preserve"> </w:t>
      </w:r>
      <w:r>
        <w:t>заказов</w:t>
      </w:r>
      <w:r w:rsidR="008405B1">
        <w:t xml:space="preserve"> </w:t>
      </w:r>
      <w:r>
        <w:t>всех</w:t>
      </w:r>
      <w:r w:rsidR="008405B1">
        <w:t xml:space="preserve"> </w:t>
      </w:r>
      <w:r>
        <w:t>крупнейших</w:t>
      </w:r>
      <w:r w:rsidR="008405B1">
        <w:t xml:space="preserve"> </w:t>
      </w:r>
      <w:r>
        <w:t>экспортирующих</w:t>
      </w:r>
      <w:r w:rsidR="008405B1">
        <w:t xml:space="preserve"> </w:t>
      </w:r>
      <w:r>
        <w:t>государств</w:t>
      </w:r>
      <w:r w:rsidR="008405B1">
        <w:t xml:space="preserve"> </w:t>
      </w:r>
      <w:r>
        <w:t>мире</w:t>
      </w:r>
      <w:r w:rsidR="008405B1">
        <w:t xml:space="preserve"> </w:t>
      </w:r>
      <w:r>
        <w:t>за</w:t>
      </w:r>
      <w:r w:rsidR="008405B1">
        <w:t xml:space="preserve"> </w:t>
      </w:r>
      <w:r>
        <w:t>исключением</w:t>
      </w:r>
      <w:r w:rsidR="008405B1">
        <w:t xml:space="preserve"> </w:t>
      </w:r>
      <w:r>
        <w:t>США</w:t>
      </w:r>
      <w:r w:rsidR="008405B1">
        <w:t xml:space="preserve"> </w:t>
      </w:r>
      <w:r>
        <w:t>во</w:t>
      </w:r>
      <w:r w:rsidR="008405B1">
        <w:t xml:space="preserve"> </w:t>
      </w:r>
      <w:r>
        <w:t>втором</w:t>
      </w:r>
      <w:r w:rsidR="008405B1">
        <w:t xml:space="preserve"> </w:t>
      </w:r>
      <w:r>
        <w:t>полугодии</w:t>
      </w:r>
      <w:r w:rsidR="008405B1">
        <w:t xml:space="preserve"> </w:t>
      </w:r>
      <w:r>
        <w:t>2018</w:t>
      </w:r>
      <w:r w:rsidR="008405B1">
        <w:t xml:space="preserve"> </w:t>
      </w:r>
      <w:r>
        <w:t>года,</w:t>
      </w:r>
      <w:r w:rsidR="008405B1">
        <w:t xml:space="preserve"> </w:t>
      </w:r>
      <w:r>
        <w:t>ослабление</w:t>
      </w:r>
      <w:r w:rsidR="008405B1">
        <w:t xml:space="preserve"> </w:t>
      </w:r>
      <w:r>
        <w:t>потребительского</w:t>
      </w:r>
      <w:r w:rsidR="008405B1">
        <w:t xml:space="preserve"> </w:t>
      </w:r>
      <w:r>
        <w:t>доверия</w:t>
      </w:r>
      <w:r w:rsidR="008405B1">
        <w:t xml:space="preserve"> </w:t>
      </w:r>
      <w:r>
        <w:t>с</w:t>
      </w:r>
      <w:r w:rsidR="008405B1">
        <w:t xml:space="preserve"> </w:t>
      </w:r>
      <w:r>
        <w:t>очень</w:t>
      </w:r>
      <w:r w:rsidR="008405B1">
        <w:t xml:space="preserve"> </w:t>
      </w:r>
      <w:r>
        <w:t>высоких</w:t>
      </w:r>
      <w:r w:rsidR="008405B1">
        <w:t xml:space="preserve"> </w:t>
      </w:r>
      <w:r>
        <w:t>уровней</w:t>
      </w:r>
      <w:r w:rsidR="008405B1">
        <w:t xml:space="preserve"> </w:t>
      </w:r>
      <w:r>
        <w:t>в</w:t>
      </w:r>
      <w:r w:rsidR="008405B1">
        <w:t xml:space="preserve"> </w:t>
      </w:r>
      <w:r>
        <w:t>начале</w:t>
      </w:r>
      <w:r w:rsidR="008405B1">
        <w:t xml:space="preserve"> </w:t>
      </w:r>
      <w:r>
        <w:t>прошлого</w:t>
      </w:r>
      <w:r w:rsidR="008405B1">
        <w:t xml:space="preserve"> </w:t>
      </w:r>
      <w:r>
        <w:t>года,</w:t>
      </w:r>
      <w:r w:rsidR="008405B1">
        <w:t xml:space="preserve"> </w:t>
      </w:r>
      <w:r>
        <w:t>а</w:t>
      </w:r>
      <w:r w:rsidR="008405B1">
        <w:t xml:space="preserve"> </w:t>
      </w:r>
      <w:r>
        <w:t>также</w:t>
      </w:r>
      <w:r w:rsidR="008405B1">
        <w:t xml:space="preserve"> </w:t>
      </w:r>
      <w:r>
        <w:t>завершение</w:t>
      </w:r>
      <w:r w:rsidR="008405B1">
        <w:t xml:space="preserve"> </w:t>
      </w:r>
      <w:r>
        <w:t>в</w:t>
      </w:r>
      <w:r w:rsidR="008405B1">
        <w:t xml:space="preserve"> </w:t>
      </w:r>
      <w:r>
        <w:t>начале</w:t>
      </w:r>
      <w:r w:rsidR="008405B1">
        <w:t xml:space="preserve"> </w:t>
      </w:r>
      <w:r>
        <w:t>2018</w:t>
      </w:r>
      <w:r w:rsidR="008405B1">
        <w:t xml:space="preserve"> </w:t>
      </w:r>
      <w:r>
        <w:t>года</w:t>
      </w:r>
      <w:r w:rsidR="008405B1">
        <w:t xml:space="preserve"> </w:t>
      </w:r>
      <w:r>
        <w:t>цикла</w:t>
      </w:r>
      <w:r w:rsidR="008405B1">
        <w:t xml:space="preserve"> </w:t>
      </w:r>
      <w:r>
        <w:t>обновления</w:t>
      </w:r>
      <w:r w:rsidR="008405B1">
        <w:t xml:space="preserve"> </w:t>
      </w:r>
      <w:r>
        <w:t>запасов</w:t>
      </w:r>
      <w:r w:rsidR="008405B1">
        <w:t xml:space="preserve"> </w:t>
      </w:r>
      <w:r>
        <w:t>компаниями.</w:t>
      </w:r>
    </w:p>
    <w:p w14:paraId="77C4B2EB" w14:textId="1AF434E2" w:rsidR="0021535E" w:rsidRDefault="008405B1" w:rsidP="009E1434">
      <w:pPr>
        <w:jc w:val="both"/>
      </w:pPr>
      <w:r>
        <w:t>«</w:t>
      </w:r>
      <w:r w:rsidR="0080346C">
        <w:t>Грузовые</w:t>
      </w:r>
      <w:r>
        <w:t xml:space="preserve"> </w:t>
      </w:r>
      <w:r w:rsidR="0080346C">
        <w:t>авиаперевозки</w:t>
      </w:r>
      <w:r>
        <w:t xml:space="preserve"> </w:t>
      </w:r>
      <w:r w:rsidR="0080346C">
        <w:t>потеряли</w:t>
      </w:r>
      <w:r>
        <w:t xml:space="preserve"> </w:t>
      </w:r>
      <w:r w:rsidR="0080346C">
        <w:t>импульс</w:t>
      </w:r>
      <w:r>
        <w:t xml:space="preserve"> </w:t>
      </w:r>
      <w:r w:rsidR="0080346C">
        <w:t>роста</w:t>
      </w:r>
      <w:r>
        <w:t xml:space="preserve"> </w:t>
      </w:r>
      <w:r w:rsidR="0080346C">
        <w:t>ближе</w:t>
      </w:r>
      <w:r>
        <w:t xml:space="preserve"> </w:t>
      </w:r>
      <w:r w:rsidR="0080346C">
        <w:t>к</w:t>
      </w:r>
      <w:r>
        <w:t xml:space="preserve"> </w:t>
      </w:r>
      <w:r w:rsidR="0080346C">
        <w:t>концу</w:t>
      </w:r>
      <w:r>
        <w:t xml:space="preserve"> </w:t>
      </w:r>
      <w:r w:rsidR="0080346C">
        <w:t>2018</w:t>
      </w:r>
      <w:r>
        <w:t xml:space="preserve"> </w:t>
      </w:r>
      <w:r w:rsidR="0080346C">
        <w:t>года</w:t>
      </w:r>
      <w:r>
        <w:t xml:space="preserve"> </w:t>
      </w:r>
      <w:r w:rsidR="0080346C">
        <w:t>на</w:t>
      </w:r>
      <w:r>
        <w:t xml:space="preserve"> </w:t>
      </w:r>
      <w:r w:rsidR="0080346C">
        <w:t>фоне</w:t>
      </w:r>
      <w:r>
        <w:t xml:space="preserve"> </w:t>
      </w:r>
      <w:r w:rsidR="0080346C">
        <w:t>ослабления</w:t>
      </w:r>
      <w:r>
        <w:t xml:space="preserve"> </w:t>
      </w:r>
      <w:r w:rsidR="0080346C">
        <w:t>мировой</w:t>
      </w:r>
      <w:r>
        <w:t xml:space="preserve"> </w:t>
      </w:r>
      <w:r w:rsidR="0080346C">
        <w:t>торговли,</w:t>
      </w:r>
      <w:r>
        <w:t xml:space="preserve"> </w:t>
      </w:r>
      <w:r w:rsidR="0080346C">
        <w:t>ухудшения</w:t>
      </w:r>
      <w:r>
        <w:t xml:space="preserve"> </w:t>
      </w:r>
      <w:r w:rsidR="0080346C">
        <w:t>потребительского</w:t>
      </w:r>
      <w:r>
        <w:t xml:space="preserve"> </w:t>
      </w:r>
      <w:r w:rsidR="0080346C">
        <w:t>доверия</w:t>
      </w:r>
      <w:r>
        <w:t xml:space="preserve"> </w:t>
      </w:r>
      <w:r w:rsidR="0080346C">
        <w:t>и</w:t>
      </w:r>
      <w:r>
        <w:t xml:space="preserve"> </w:t>
      </w:r>
      <w:r w:rsidR="0080346C">
        <w:t>геополитических</w:t>
      </w:r>
      <w:r>
        <w:t xml:space="preserve"> </w:t>
      </w:r>
      <w:r w:rsidR="0080346C">
        <w:t>факторов,</w:t>
      </w:r>
      <w:r>
        <w:t xml:space="preserve"> – </w:t>
      </w:r>
      <w:r w:rsidR="0080346C">
        <w:t>заявил</w:t>
      </w:r>
      <w:r>
        <w:t xml:space="preserve"> </w:t>
      </w:r>
      <w:r w:rsidR="0080346C">
        <w:t>генеральный</w:t>
      </w:r>
      <w:r>
        <w:t xml:space="preserve"> </w:t>
      </w:r>
      <w:r w:rsidR="0080346C">
        <w:t>директор</w:t>
      </w:r>
      <w:r>
        <w:t xml:space="preserve"> </w:t>
      </w:r>
      <w:r w:rsidR="0080346C">
        <w:t>ассоциации</w:t>
      </w:r>
      <w:r>
        <w:t xml:space="preserve"> </w:t>
      </w:r>
      <w:r w:rsidR="0080346C">
        <w:t>Александр</w:t>
      </w:r>
      <w:r>
        <w:t xml:space="preserve"> </w:t>
      </w:r>
      <w:r w:rsidR="0080346C">
        <w:t>де</w:t>
      </w:r>
      <w:r>
        <w:t xml:space="preserve"> </w:t>
      </w:r>
      <w:r w:rsidR="0080346C">
        <w:t>Жюньяк.</w:t>
      </w:r>
      <w:r>
        <w:t xml:space="preserve"> – </w:t>
      </w:r>
      <w:r w:rsidR="0080346C">
        <w:t>Мы</w:t>
      </w:r>
      <w:r>
        <w:t xml:space="preserve"> </w:t>
      </w:r>
      <w:r w:rsidR="0080346C">
        <w:t>осторожно</w:t>
      </w:r>
      <w:r>
        <w:t xml:space="preserve"> </w:t>
      </w:r>
      <w:r w:rsidR="0080346C">
        <w:t>оптимистичны,</w:t>
      </w:r>
      <w:r>
        <w:t xml:space="preserve"> </w:t>
      </w:r>
      <w:r w:rsidR="0080346C">
        <w:t>ожидая</w:t>
      </w:r>
      <w:r>
        <w:t xml:space="preserve"> </w:t>
      </w:r>
      <w:r w:rsidR="0080346C">
        <w:t>повышения</w:t>
      </w:r>
      <w:r>
        <w:t xml:space="preserve"> </w:t>
      </w:r>
      <w:r w:rsidR="0080346C">
        <w:t>спроса</w:t>
      </w:r>
      <w:r>
        <w:t xml:space="preserve"> </w:t>
      </w:r>
      <w:r w:rsidR="0080346C">
        <w:t>на</w:t>
      </w:r>
      <w:r>
        <w:t xml:space="preserve"> </w:t>
      </w:r>
      <w:r w:rsidR="0080346C">
        <w:t>3,7%</w:t>
      </w:r>
      <w:r>
        <w:t xml:space="preserve"> </w:t>
      </w:r>
      <w:r w:rsidR="0080346C">
        <w:t>в</w:t>
      </w:r>
      <w:r>
        <w:t xml:space="preserve"> </w:t>
      </w:r>
      <w:r w:rsidR="0080346C">
        <w:t>2019</w:t>
      </w:r>
      <w:r>
        <w:t xml:space="preserve"> </w:t>
      </w:r>
      <w:r w:rsidR="0080346C">
        <w:t>году</w:t>
      </w:r>
      <w:r>
        <w:t>»</w:t>
      </w:r>
      <w:r w:rsidR="0080346C">
        <w:t>.</w:t>
      </w:r>
    </w:p>
    <w:p w14:paraId="5010CEEA" w14:textId="4DC562B4" w:rsidR="0021535E" w:rsidRDefault="0080346C" w:rsidP="009E1434">
      <w:pPr>
        <w:jc w:val="both"/>
      </w:pPr>
      <w:r>
        <w:t>Однако</w:t>
      </w:r>
      <w:r w:rsidR="008405B1">
        <w:t xml:space="preserve"> </w:t>
      </w:r>
      <w:r>
        <w:t>он</w:t>
      </w:r>
      <w:r w:rsidR="008405B1">
        <w:t xml:space="preserve"> </w:t>
      </w:r>
      <w:r>
        <w:t>отметил,</w:t>
      </w:r>
      <w:r w:rsidR="008405B1">
        <w:t xml:space="preserve"> </w:t>
      </w:r>
      <w:r>
        <w:t>что</w:t>
      </w:r>
      <w:r w:rsidR="008405B1">
        <w:t xml:space="preserve"> </w:t>
      </w:r>
      <w:r>
        <w:t>с</w:t>
      </w:r>
      <w:r w:rsidR="008405B1">
        <w:t xml:space="preserve"> </w:t>
      </w:r>
      <w:r>
        <w:t>учетом</w:t>
      </w:r>
      <w:r w:rsidR="008405B1">
        <w:t xml:space="preserve"> </w:t>
      </w:r>
      <w:r>
        <w:t>торговой</w:t>
      </w:r>
      <w:r w:rsidR="008405B1">
        <w:t xml:space="preserve"> </w:t>
      </w:r>
      <w:r>
        <w:t>напряженности</w:t>
      </w:r>
      <w:r w:rsidR="008405B1">
        <w:t xml:space="preserve"> </w:t>
      </w:r>
      <w:r>
        <w:t>и</w:t>
      </w:r>
      <w:r w:rsidR="008405B1">
        <w:t xml:space="preserve"> </w:t>
      </w:r>
      <w:r>
        <w:t>растущего</w:t>
      </w:r>
      <w:r w:rsidR="008405B1">
        <w:t xml:space="preserve"> </w:t>
      </w:r>
      <w:r>
        <w:t>протекционизма</w:t>
      </w:r>
      <w:r w:rsidR="008405B1">
        <w:t xml:space="preserve"> </w:t>
      </w:r>
      <w:r>
        <w:t>со</w:t>
      </w:r>
      <w:r w:rsidR="008405B1">
        <w:t xml:space="preserve"> </w:t>
      </w:r>
      <w:r>
        <w:t>стороны</w:t>
      </w:r>
      <w:r w:rsidR="008405B1">
        <w:t xml:space="preserve"> </w:t>
      </w:r>
      <w:r>
        <w:t>ряда</w:t>
      </w:r>
      <w:r w:rsidR="008405B1">
        <w:t xml:space="preserve"> </w:t>
      </w:r>
      <w:r>
        <w:t>государств,</w:t>
      </w:r>
      <w:r w:rsidR="008405B1">
        <w:t xml:space="preserve"> </w:t>
      </w:r>
      <w:r>
        <w:t>есть</w:t>
      </w:r>
      <w:r w:rsidR="008405B1">
        <w:t xml:space="preserve"> </w:t>
      </w:r>
      <w:r>
        <w:t>существенные</w:t>
      </w:r>
      <w:r w:rsidR="008405B1">
        <w:t xml:space="preserve"> </w:t>
      </w:r>
      <w:r>
        <w:t>негативные</w:t>
      </w:r>
      <w:r w:rsidR="008405B1">
        <w:t xml:space="preserve"> </w:t>
      </w:r>
      <w:r>
        <w:t>риски.</w:t>
      </w:r>
    </w:p>
    <w:p w14:paraId="2FDED66D" w14:textId="13F541A3" w:rsidR="0021535E" w:rsidRDefault="0080346C" w:rsidP="009E1434">
      <w:pPr>
        <w:jc w:val="both"/>
      </w:pPr>
      <w:r>
        <w:t>Все</w:t>
      </w:r>
      <w:r w:rsidR="008405B1">
        <w:t xml:space="preserve"> </w:t>
      </w:r>
      <w:r>
        <w:t>регионы</w:t>
      </w:r>
      <w:r w:rsidR="008405B1">
        <w:t xml:space="preserve"> </w:t>
      </w:r>
      <w:r>
        <w:t>мира,</w:t>
      </w:r>
      <w:r w:rsidR="008405B1">
        <w:t xml:space="preserve"> </w:t>
      </w:r>
      <w:r>
        <w:t>кроме</w:t>
      </w:r>
      <w:r w:rsidR="008405B1">
        <w:t xml:space="preserve"> </w:t>
      </w:r>
      <w:r>
        <w:t>Африки,</w:t>
      </w:r>
      <w:r w:rsidR="008405B1">
        <w:t xml:space="preserve"> </w:t>
      </w:r>
      <w:r>
        <w:t>продемонстрировали</w:t>
      </w:r>
      <w:r w:rsidR="008405B1">
        <w:t xml:space="preserve"> </w:t>
      </w:r>
      <w:r>
        <w:t>повышение</w:t>
      </w:r>
      <w:r w:rsidR="008405B1">
        <w:t xml:space="preserve"> </w:t>
      </w:r>
      <w:r>
        <w:t>объемов</w:t>
      </w:r>
      <w:r w:rsidR="008405B1">
        <w:t xml:space="preserve"> </w:t>
      </w:r>
      <w:r>
        <w:t>авиаперевозок</w:t>
      </w:r>
      <w:r w:rsidR="008405B1">
        <w:t xml:space="preserve"> </w:t>
      </w:r>
      <w:r>
        <w:t>грузов</w:t>
      </w:r>
      <w:r w:rsidR="008405B1">
        <w:t xml:space="preserve"> </w:t>
      </w:r>
      <w:r>
        <w:t>в</w:t>
      </w:r>
      <w:r w:rsidR="008405B1">
        <w:t xml:space="preserve"> </w:t>
      </w:r>
      <w:r>
        <w:t>прошлом</w:t>
      </w:r>
      <w:r w:rsidR="008405B1">
        <w:t xml:space="preserve"> </w:t>
      </w:r>
      <w:r>
        <w:t>году.</w:t>
      </w:r>
      <w:r w:rsidR="008405B1">
        <w:t xml:space="preserve"> </w:t>
      </w:r>
      <w:r>
        <w:t>В</w:t>
      </w:r>
      <w:r w:rsidR="008405B1">
        <w:t xml:space="preserve"> </w:t>
      </w:r>
      <w:r>
        <w:t>том</w:t>
      </w:r>
      <w:r w:rsidR="008405B1">
        <w:t xml:space="preserve"> </w:t>
      </w:r>
      <w:r>
        <w:t>числе</w:t>
      </w:r>
      <w:r w:rsidR="008405B1">
        <w:t xml:space="preserve"> </w:t>
      </w:r>
      <w:r>
        <w:t>Азиатско-Тихоокеанский</w:t>
      </w:r>
      <w:r w:rsidR="008405B1">
        <w:t xml:space="preserve"> </w:t>
      </w:r>
      <w:r>
        <w:t>регион</w:t>
      </w:r>
      <w:r w:rsidR="008405B1">
        <w:t xml:space="preserve"> </w:t>
      </w:r>
      <w:r>
        <w:t>продемонстрировал</w:t>
      </w:r>
      <w:r w:rsidR="008405B1">
        <w:t xml:space="preserve"> </w:t>
      </w:r>
      <w:r>
        <w:t>подъем</w:t>
      </w:r>
      <w:r w:rsidR="008405B1">
        <w:t xml:space="preserve"> </w:t>
      </w:r>
      <w:r>
        <w:t>на</w:t>
      </w:r>
      <w:r w:rsidR="008405B1">
        <w:t xml:space="preserve"> </w:t>
      </w:r>
      <w:r>
        <w:t>1,7%,</w:t>
      </w:r>
      <w:r w:rsidR="008405B1">
        <w:t xml:space="preserve"> </w:t>
      </w:r>
      <w:r>
        <w:t>Ближний</w:t>
      </w:r>
      <w:r w:rsidR="008405B1">
        <w:t xml:space="preserve"> </w:t>
      </w:r>
      <w:r>
        <w:t>Восток</w:t>
      </w:r>
      <w:r w:rsidR="008405B1">
        <w:t xml:space="preserve"> – </w:t>
      </w:r>
      <w:r>
        <w:t>на</w:t>
      </w:r>
      <w:r w:rsidR="008405B1">
        <w:t xml:space="preserve"> </w:t>
      </w:r>
      <w:r>
        <w:t>3,9%,</w:t>
      </w:r>
      <w:r w:rsidR="008405B1">
        <w:t xml:space="preserve"> </w:t>
      </w:r>
      <w:r>
        <w:t>Северная</w:t>
      </w:r>
      <w:r w:rsidR="008405B1">
        <w:t xml:space="preserve"> </w:t>
      </w:r>
      <w:r>
        <w:t>Америка</w:t>
      </w:r>
      <w:r w:rsidR="008405B1">
        <w:t xml:space="preserve"> – </w:t>
      </w:r>
      <w:r>
        <w:t>на</w:t>
      </w:r>
      <w:r w:rsidR="008405B1">
        <w:t xml:space="preserve"> </w:t>
      </w:r>
      <w:r>
        <w:t>6,8%,</w:t>
      </w:r>
      <w:r w:rsidR="008405B1">
        <w:t xml:space="preserve"> </w:t>
      </w:r>
      <w:r>
        <w:t>Европа</w:t>
      </w:r>
      <w:r w:rsidR="008405B1">
        <w:t xml:space="preserve"> – </w:t>
      </w:r>
      <w:r>
        <w:t>на</w:t>
      </w:r>
      <w:r w:rsidR="008405B1">
        <w:t xml:space="preserve"> </w:t>
      </w:r>
      <w:r>
        <w:t>3,2%,</w:t>
      </w:r>
      <w:r w:rsidR="008405B1">
        <w:t xml:space="preserve"> </w:t>
      </w:r>
      <w:r>
        <w:t>Латинская</w:t>
      </w:r>
      <w:r w:rsidR="008405B1">
        <w:t xml:space="preserve"> </w:t>
      </w:r>
      <w:r>
        <w:t>Америка</w:t>
      </w:r>
      <w:r w:rsidR="008405B1">
        <w:t xml:space="preserve"> – </w:t>
      </w:r>
      <w:r>
        <w:t>на</w:t>
      </w:r>
      <w:r w:rsidR="008405B1">
        <w:t xml:space="preserve"> </w:t>
      </w:r>
      <w:r>
        <w:t>5,8%.</w:t>
      </w:r>
      <w:r w:rsidR="008405B1">
        <w:t xml:space="preserve"> </w:t>
      </w:r>
      <w:r>
        <w:t>В</w:t>
      </w:r>
      <w:r w:rsidR="008405B1">
        <w:t xml:space="preserve"> </w:t>
      </w:r>
      <w:r>
        <w:t>Африке</w:t>
      </w:r>
      <w:r w:rsidR="008405B1">
        <w:t xml:space="preserve"> </w:t>
      </w:r>
      <w:r>
        <w:t>показатель</w:t>
      </w:r>
      <w:r w:rsidR="008405B1">
        <w:t xml:space="preserve"> </w:t>
      </w:r>
      <w:r>
        <w:t>сократился</w:t>
      </w:r>
      <w:r w:rsidR="008405B1">
        <w:t xml:space="preserve"> </w:t>
      </w:r>
      <w:r>
        <w:t>на</w:t>
      </w:r>
      <w:r w:rsidR="008405B1">
        <w:t xml:space="preserve"> </w:t>
      </w:r>
      <w:r>
        <w:t>1,3%.</w:t>
      </w:r>
    </w:p>
    <w:p w14:paraId="12D4F143" w14:textId="471D95FA" w:rsidR="0021535E" w:rsidRDefault="0080346C" w:rsidP="009E1434">
      <w:pPr>
        <w:jc w:val="both"/>
      </w:pPr>
      <w:r>
        <w:t>В</w:t>
      </w:r>
      <w:r w:rsidR="008405B1">
        <w:t xml:space="preserve"> </w:t>
      </w:r>
      <w:r>
        <w:t>декабре</w:t>
      </w:r>
      <w:r w:rsidR="008405B1">
        <w:t xml:space="preserve"> </w:t>
      </w:r>
      <w:r>
        <w:t>спрос</w:t>
      </w:r>
      <w:r w:rsidR="008405B1">
        <w:t xml:space="preserve"> </w:t>
      </w:r>
      <w:r>
        <w:t>на</w:t>
      </w:r>
      <w:r w:rsidR="008405B1">
        <w:t xml:space="preserve"> </w:t>
      </w:r>
      <w:r>
        <w:t>грузовые</w:t>
      </w:r>
      <w:r w:rsidR="008405B1">
        <w:t xml:space="preserve"> </w:t>
      </w:r>
      <w:r>
        <w:t>авиаперевозки</w:t>
      </w:r>
      <w:r w:rsidR="008405B1">
        <w:t xml:space="preserve"> </w:t>
      </w:r>
      <w:r>
        <w:t>в</w:t>
      </w:r>
      <w:r w:rsidR="008405B1">
        <w:t xml:space="preserve"> </w:t>
      </w:r>
      <w:r>
        <w:t>мире</w:t>
      </w:r>
      <w:r w:rsidR="008405B1">
        <w:t xml:space="preserve"> </w:t>
      </w:r>
      <w:r>
        <w:t>снизился</w:t>
      </w:r>
      <w:r w:rsidR="008405B1">
        <w:t xml:space="preserve"> </w:t>
      </w:r>
      <w:r>
        <w:t>на</w:t>
      </w:r>
      <w:r w:rsidR="008405B1">
        <w:t xml:space="preserve"> </w:t>
      </w:r>
      <w:r>
        <w:t>0,5%</w:t>
      </w:r>
      <w:r w:rsidR="008405B1">
        <w:t xml:space="preserve"> </w:t>
      </w:r>
      <w:r>
        <w:t>относительно</w:t>
      </w:r>
      <w:r w:rsidR="008405B1">
        <w:t xml:space="preserve"> </w:t>
      </w:r>
      <w:r>
        <w:t>того</w:t>
      </w:r>
      <w:r w:rsidR="008405B1">
        <w:t xml:space="preserve"> </w:t>
      </w:r>
      <w:r>
        <w:t>же</w:t>
      </w:r>
      <w:r w:rsidR="008405B1">
        <w:t xml:space="preserve"> </w:t>
      </w:r>
      <w:r>
        <w:t>месяца</w:t>
      </w:r>
      <w:r w:rsidR="008405B1">
        <w:t xml:space="preserve"> </w:t>
      </w:r>
      <w:r>
        <w:t>2017</w:t>
      </w:r>
      <w:r w:rsidR="008405B1">
        <w:t xml:space="preserve"> </w:t>
      </w:r>
      <w:r>
        <w:t>года,</w:t>
      </w:r>
      <w:r w:rsidR="008405B1">
        <w:t xml:space="preserve"> </w:t>
      </w:r>
      <w:r>
        <w:t>что</w:t>
      </w:r>
      <w:r w:rsidR="008405B1">
        <w:t xml:space="preserve"> </w:t>
      </w:r>
      <w:r>
        <w:t>стало</w:t>
      </w:r>
      <w:r w:rsidR="008405B1">
        <w:t xml:space="preserve"> </w:t>
      </w:r>
      <w:r>
        <w:t>наихудшей</w:t>
      </w:r>
      <w:r w:rsidR="008405B1">
        <w:t xml:space="preserve"> </w:t>
      </w:r>
      <w:r>
        <w:t>динамикой</w:t>
      </w:r>
      <w:r w:rsidR="008405B1">
        <w:t xml:space="preserve"> </w:t>
      </w:r>
      <w:r>
        <w:t>показателя</w:t>
      </w:r>
      <w:r w:rsidR="008405B1">
        <w:t xml:space="preserve"> </w:t>
      </w:r>
      <w:r>
        <w:t>с</w:t>
      </w:r>
      <w:r w:rsidR="008405B1">
        <w:t xml:space="preserve"> </w:t>
      </w:r>
      <w:r>
        <w:t>марта</w:t>
      </w:r>
      <w:r w:rsidR="008405B1">
        <w:t xml:space="preserve"> </w:t>
      </w:r>
      <w:r>
        <w:t>2016</w:t>
      </w:r>
      <w:r w:rsidR="008405B1">
        <w:t xml:space="preserve"> </w:t>
      </w:r>
      <w:r>
        <w:t>года,</w:t>
      </w:r>
      <w:r w:rsidR="008405B1">
        <w:t xml:space="preserve"> </w:t>
      </w:r>
      <w:r>
        <w:t>отмечается</w:t>
      </w:r>
      <w:r w:rsidR="008405B1">
        <w:t xml:space="preserve"> </w:t>
      </w:r>
      <w:r>
        <w:t>в</w:t>
      </w:r>
      <w:r w:rsidR="008405B1">
        <w:t xml:space="preserve"> </w:t>
      </w:r>
      <w:r>
        <w:t>сообщении.</w:t>
      </w:r>
    </w:p>
    <w:p w14:paraId="0E384CC4" w14:textId="04421775" w:rsidR="0080346C" w:rsidRDefault="0080346C" w:rsidP="009E1434">
      <w:pPr>
        <w:jc w:val="both"/>
      </w:pPr>
      <w:r>
        <w:lastRenderedPageBreak/>
        <w:t>IATA</w:t>
      </w:r>
      <w:r w:rsidR="008405B1">
        <w:t xml:space="preserve"> </w:t>
      </w:r>
      <w:r>
        <w:t>представляет</w:t>
      </w:r>
      <w:r w:rsidR="008405B1">
        <w:t xml:space="preserve"> </w:t>
      </w:r>
      <w:r>
        <w:t>290</w:t>
      </w:r>
      <w:r w:rsidR="008405B1">
        <w:t xml:space="preserve"> </w:t>
      </w:r>
      <w:r>
        <w:t>авиакомпаний</w:t>
      </w:r>
      <w:r w:rsidR="008405B1">
        <w:t xml:space="preserve"> </w:t>
      </w:r>
      <w:r>
        <w:t>по</w:t>
      </w:r>
      <w:r w:rsidR="008405B1">
        <w:t xml:space="preserve"> </w:t>
      </w:r>
      <w:r>
        <w:t>всему</w:t>
      </w:r>
      <w:r w:rsidR="008405B1">
        <w:t xml:space="preserve"> </w:t>
      </w:r>
      <w:r>
        <w:t>миру,</w:t>
      </w:r>
      <w:r w:rsidR="008405B1">
        <w:t xml:space="preserve"> </w:t>
      </w:r>
      <w:r>
        <w:t>на</w:t>
      </w:r>
      <w:r w:rsidR="008405B1">
        <w:t xml:space="preserve"> </w:t>
      </w:r>
      <w:r>
        <w:t>долю</w:t>
      </w:r>
      <w:r w:rsidR="008405B1">
        <w:t xml:space="preserve"> </w:t>
      </w:r>
      <w:r>
        <w:t>которых</w:t>
      </w:r>
      <w:r w:rsidR="008405B1">
        <w:t xml:space="preserve"> </w:t>
      </w:r>
      <w:r>
        <w:t>приходится</w:t>
      </w:r>
      <w:r w:rsidR="008405B1">
        <w:t xml:space="preserve"> </w:t>
      </w:r>
      <w:r>
        <w:t>порядка</w:t>
      </w:r>
      <w:r w:rsidR="008405B1">
        <w:t xml:space="preserve"> </w:t>
      </w:r>
      <w:r>
        <w:t>82%</w:t>
      </w:r>
      <w:r w:rsidR="008405B1">
        <w:t xml:space="preserve"> </w:t>
      </w:r>
      <w:r>
        <w:t>глобальных</w:t>
      </w:r>
      <w:r w:rsidR="008405B1">
        <w:t xml:space="preserve"> </w:t>
      </w:r>
      <w:r>
        <w:t>авиаперевозок.</w:t>
      </w:r>
    </w:p>
    <w:p w14:paraId="28979A91" w14:textId="322449D8" w:rsidR="000D3B24" w:rsidRPr="00DF5BA9" w:rsidRDefault="000D3B24" w:rsidP="000D3B24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53" w:name="_Toc1721193"/>
      <w:r w:rsidRPr="00DF5BA9">
        <w:rPr>
          <w:rFonts w:ascii="Times New Roman" w:hAnsi="Times New Roman"/>
          <w:sz w:val="24"/>
          <w:szCs w:val="24"/>
        </w:rPr>
        <w:t>ИНТЕРФАКС;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DF5BA9">
        <w:rPr>
          <w:rFonts w:ascii="Times New Roman" w:hAnsi="Times New Roman"/>
          <w:sz w:val="24"/>
          <w:szCs w:val="24"/>
        </w:rPr>
        <w:t>2019.02.21;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DF5BA9">
        <w:rPr>
          <w:rFonts w:ascii="Times New Roman" w:hAnsi="Times New Roman"/>
          <w:sz w:val="24"/>
          <w:szCs w:val="24"/>
        </w:rPr>
        <w:t>АВИАКОМПАНИЯ</w:t>
      </w:r>
      <w:r w:rsidR="008405B1">
        <w:rPr>
          <w:rFonts w:ascii="Times New Roman" w:hAnsi="Times New Roman"/>
          <w:sz w:val="24"/>
          <w:szCs w:val="24"/>
        </w:rPr>
        <w:t xml:space="preserve"> «</w:t>
      </w:r>
      <w:r w:rsidRPr="00DF5BA9">
        <w:rPr>
          <w:rFonts w:ascii="Times New Roman" w:hAnsi="Times New Roman"/>
          <w:sz w:val="24"/>
          <w:szCs w:val="24"/>
        </w:rPr>
        <w:t>АЗИМУТ</w:t>
      </w:r>
      <w:r w:rsidR="008405B1">
        <w:rPr>
          <w:rFonts w:ascii="Times New Roman" w:hAnsi="Times New Roman"/>
          <w:sz w:val="24"/>
          <w:szCs w:val="24"/>
        </w:rPr>
        <w:t xml:space="preserve">» </w:t>
      </w:r>
      <w:r w:rsidRPr="00DF5BA9">
        <w:rPr>
          <w:rFonts w:ascii="Times New Roman" w:hAnsi="Times New Roman"/>
          <w:sz w:val="24"/>
          <w:szCs w:val="24"/>
        </w:rPr>
        <w:t>С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DF5BA9">
        <w:rPr>
          <w:rFonts w:ascii="Times New Roman" w:hAnsi="Times New Roman"/>
          <w:sz w:val="24"/>
          <w:szCs w:val="24"/>
        </w:rPr>
        <w:t>31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DF5BA9">
        <w:rPr>
          <w:rFonts w:ascii="Times New Roman" w:hAnsi="Times New Roman"/>
          <w:sz w:val="24"/>
          <w:szCs w:val="24"/>
        </w:rPr>
        <w:t>МАРТА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DF5BA9">
        <w:rPr>
          <w:rFonts w:ascii="Times New Roman" w:hAnsi="Times New Roman"/>
          <w:sz w:val="24"/>
          <w:szCs w:val="24"/>
        </w:rPr>
        <w:t>НАЧНЕТ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DF5BA9">
        <w:rPr>
          <w:rFonts w:ascii="Times New Roman" w:hAnsi="Times New Roman"/>
          <w:sz w:val="24"/>
          <w:szCs w:val="24"/>
        </w:rPr>
        <w:t>ВЫПОЛНЯТЬ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DF5BA9">
        <w:rPr>
          <w:rFonts w:ascii="Times New Roman" w:hAnsi="Times New Roman"/>
          <w:sz w:val="24"/>
          <w:szCs w:val="24"/>
        </w:rPr>
        <w:t>РЕЙСЫ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DF5BA9">
        <w:rPr>
          <w:rFonts w:ascii="Times New Roman" w:hAnsi="Times New Roman"/>
          <w:sz w:val="24"/>
          <w:szCs w:val="24"/>
        </w:rPr>
        <w:t>ИЗ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DF5BA9">
        <w:rPr>
          <w:rFonts w:ascii="Times New Roman" w:hAnsi="Times New Roman"/>
          <w:sz w:val="24"/>
          <w:szCs w:val="24"/>
        </w:rPr>
        <w:t>КРАСНОДАРА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DF5BA9">
        <w:rPr>
          <w:rFonts w:ascii="Times New Roman" w:hAnsi="Times New Roman"/>
          <w:sz w:val="24"/>
          <w:szCs w:val="24"/>
        </w:rPr>
        <w:t>В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DF5BA9">
        <w:rPr>
          <w:rFonts w:ascii="Times New Roman" w:hAnsi="Times New Roman"/>
          <w:sz w:val="24"/>
          <w:szCs w:val="24"/>
        </w:rPr>
        <w:t>ЧЕЛЯБИНСК</w:t>
      </w:r>
      <w:bookmarkEnd w:id="53"/>
    </w:p>
    <w:p w14:paraId="5B1176C7" w14:textId="791FE402" w:rsidR="000D3B24" w:rsidRDefault="000D3B24" w:rsidP="000D3B24">
      <w:pPr>
        <w:jc w:val="both"/>
      </w:pPr>
      <w:r>
        <w:t>Авиакомпания</w:t>
      </w:r>
      <w:r w:rsidR="008405B1">
        <w:t xml:space="preserve"> «</w:t>
      </w:r>
      <w:r>
        <w:t>Азимут</w:t>
      </w:r>
      <w:r w:rsidR="008405B1">
        <w:t xml:space="preserve">» </w:t>
      </w:r>
      <w:r>
        <w:t>с</w:t>
      </w:r>
      <w:r w:rsidR="008405B1">
        <w:t xml:space="preserve"> </w:t>
      </w:r>
      <w:r>
        <w:t>31</w:t>
      </w:r>
      <w:r w:rsidR="008405B1">
        <w:t xml:space="preserve"> </w:t>
      </w:r>
      <w:r>
        <w:t>марта</w:t>
      </w:r>
      <w:r w:rsidR="008405B1">
        <w:t xml:space="preserve"> </w:t>
      </w:r>
      <w:r>
        <w:t>начнет</w:t>
      </w:r>
      <w:r w:rsidR="008405B1">
        <w:t xml:space="preserve"> </w:t>
      </w:r>
      <w:r>
        <w:t>выполнять</w:t>
      </w:r>
      <w:r w:rsidR="008405B1">
        <w:t xml:space="preserve"> </w:t>
      </w:r>
      <w:r>
        <w:t>рейсы</w:t>
      </w:r>
      <w:r w:rsidR="008405B1">
        <w:t xml:space="preserve"> </w:t>
      </w:r>
      <w:r>
        <w:t>по</w:t>
      </w:r>
      <w:r w:rsidR="008405B1">
        <w:t xml:space="preserve"> </w:t>
      </w:r>
      <w:r>
        <w:t>маршруту</w:t>
      </w:r>
      <w:r w:rsidR="008405B1">
        <w:t xml:space="preserve"> </w:t>
      </w:r>
      <w:r>
        <w:t>Краснодар-Челябинск-Краснодар,</w:t>
      </w:r>
      <w:r w:rsidR="008405B1">
        <w:t xml:space="preserve"> </w:t>
      </w:r>
      <w:r>
        <w:t>сообщается</w:t>
      </w:r>
      <w:r w:rsidR="008405B1">
        <w:t xml:space="preserve"> </w:t>
      </w:r>
      <w:r>
        <w:t>на</w:t>
      </w:r>
      <w:r w:rsidR="008405B1">
        <w:t xml:space="preserve"> </w:t>
      </w:r>
      <w:r>
        <w:t>сайте</w:t>
      </w:r>
      <w:r w:rsidR="008405B1">
        <w:t xml:space="preserve"> </w:t>
      </w:r>
      <w:r>
        <w:t>авиаперевозчика.</w:t>
      </w:r>
    </w:p>
    <w:p w14:paraId="4806A2C9" w14:textId="6CEE94DC" w:rsidR="000D3B24" w:rsidRDefault="000D3B24" w:rsidP="000D3B24">
      <w:pPr>
        <w:jc w:val="both"/>
      </w:pPr>
      <w:r>
        <w:t>Авиарейсы</w:t>
      </w:r>
      <w:r w:rsidR="008405B1">
        <w:t xml:space="preserve"> </w:t>
      </w:r>
      <w:r>
        <w:t>в</w:t>
      </w:r>
      <w:r w:rsidR="008405B1">
        <w:t xml:space="preserve"> </w:t>
      </w:r>
      <w:r>
        <w:t>Челябинск</w:t>
      </w:r>
      <w:r w:rsidR="008405B1">
        <w:t xml:space="preserve"> </w:t>
      </w:r>
      <w:r>
        <w:t>будут</w:t>
      </w:r>
      <w:r w:rsidR="008405B1">
        <w:t xml:space="preserve"> </w:t>
      </w:r>
      <w:r>
        <w:t>выполняться</w:t>
      </w:r>
      <w:r w:rsidR="008405B1">
        <w:t xml:space="preserve"> </w:t>
      </w:r>
      <w:r>
        <w:t>по</w:t>
      </w:r>
      <w:r w:rsidR="008405B1">
        <w:t xml:space="preserve"> </w:t>
      </w:r>
      <w:r>
        <w:t>пятницам</w:t>
      </w:r>
      <w:r w:rsidR="008405B1">
        <w:t xml:space="preserve"> </w:t>
      </w:r>
      <w:r>
        <w:t>и</w:t>
      </w:r>
      <w:r w:rsidR="008405B1">
        <w:t xml:space="preserve"> </w:t>
      </w:r>
      <w:r>
        <w:t>воскресеньям,</w:t>
      </w:r>
      <w:r w:rsidR="008405B1">
        <w:t xml:space="preserve"> </w:t>
      </w:r>
      <w:r>
        <w:t>в</w:t>
      </w:r>
      <w:r w:rsidR="008405B1">
        <w:t xml:space="preserve"> </w:t>
      </w:r>
      <w:r>
        <w:t>обратном</w:t>
      </w:r>
      <w:r w:rsidR="008405B1">
        <w:t xml:space="preserve"> </w:t>
      </w:r>
      <w:r>
        <w:t>направлении</w:t>
      </w:r>
      <w:r w:rsidR="008405B1">
        <w:t xml:space="preserve"> </w:t>
      </w:r>
      <w:r>
        <w:t>по</w:t>
      </w:r>
      <w:r w:rsidR="008405B1">
        <w:t xml:space="preserve"> </w:t>
      </w:r>
      <w:r>
        <w:t>понедельникам</w:t>
      </w:r>
      <w:r w:rsidR="008405B1">
        <w:t xml:space="preserve"> </w:t>
      </w:r>
      <w:r>
        <w:t>и</w:t>
      </w:r>
      <w:r w:rsidR="008405B1">
        <w:t xml:space="preserve"> </w:t>
      </w:r>
      <w:r>
        <w:t>субботам.</w:t>
      </w:r>
    </w:p>
    <w:p w14:paraId="419FC17A" w14:textId="372A52E1" w:rsidR="000D3B24" w:rsidRDefault="008405B1" w:rsidP="000D3B24">
      <w:pPr>
        <w:jc w:val="both"/>
      </w:pPr>
      <w:r>
        <w:t>«</w:t>
      </w:r>
      <w:r w:rsidR="000D3B24">
        <w:t>Азимут</w:t>
      </w:r>
      <w:r>
        <w:t xml:space="preserve">» – </w:t>
      </w:r>
      <w:r w:rsidR="000D3B24">
        <w:t>региональный</w:t>
      </w:r>
      <w:r>
        <w:t xml:space="preserve"> </w:t>
      </w:r>
      <w:r w:rsidR="000D3B24">
        <w:t>авиаперевозчик,</w:t>
      </w:r>
      <w:r>
        <w:t xml:space="preserve"> </w:t>
      </w:r>
      <w:r w:rsidR="000D3B24">
        <w:t>базируется</w:t>
      </w:r>
      <w:r>
        <w:t xml:space="preserve"> </w:t>
      </w:r>
      <w:r w:rsidR="000D3B24">
        <w:t>в</w:t>
      </w:r>
      <w:r>
        <w:t xml:space="preserve"> </w:t>
      </w:r>
      <w:r w:rsidR="000D3B24">
        <w:t>ростовском</w:t>
      </w:r>
      <w:r>
        <w:t xml:space="preserve"> </w:t>
      </w:r>
      <w:r w:rsidR="000D3B24">
        <w:t>аэропорту</w:t>
      </w:r>
      <w:r>
        <w:t xml:space="preserve"> «</w:t>
      </w:r>
      <w:r w:rsidR="000D3B24">
        <w:t>Платов</w:t>
      </w:r>
      <w:r>
        <w:t>»</w:t>
      </w:r>
      <w:r w:rsidR="000D3B24">
        <w:t>.</w:t>
      </w:r>
      <w:r>
        <w:t xml:space="preserve"> </w:t>
      </w:r>
      <w:r w:rsidR="000D3B24">
        <w:t>Первый</w:t>
      </w:r>
      <w:r>
        <w:t xml:space="preserve"> </w:t>
      </w:r>
      <w:r w:rsidR="000D3B24">
        <w:t>регулярный</w:t>
      </w:r>
      <w:r>
        <w:t xml:space="preserve"> </w:t>
      </w:r>
      <w:r w:rsidR="000D3B24">
        <w:t>рейс</w:t>
      </w:r>
      <w:r>
        <w:t xml:space="preserve"> </w:t>
      </w:r>
      <w:r w:rsidR="000D3B24">
        <w:t>выполнил</w:t>
      </w:r>
      <w:r>
        <w:t xml:space="preserve"> </w:t>
      </w:r>
      <w:r w:rsidR="000D3B24">
        <w:t>в</w:t>
      </w:r>
      <w:r>
        <w:t xml:space="preserve"> </w:t>
      </w:r>
      <w:r w:rsidR="000D3B24">
        <w:t>сентябре</w:t>
      </w:r>
      <w:r>
        <w:t xml:space="preserve"> </w:t>
      </w:r>
      <w:r w:rsidR="000D3B24">
        <w:t>2017</w:t>
      </w:r>
      <w:r>
        <w:t xml:space="preserve"> </w:t>
      </w:r>
      <w:r w:rsidR="000D3B24">
        <w:t>года</w:t>
      </w:r>
      <w:r>
        <w:t xml:space="preserve"> </w:t>
      </w:r>
      <w:r w:rsidR="000D3B24">
        <w:t>и</w:t>
      </w:r>
      <w:r>
        <w:t xml:space="preserve"> </w:t>
      </w:r>
      <w:r w:rsidR="000D3B24">
        <w:t>до</w:t>
      </w:r>
      <w:r>
        <w:t xml:space="preserve"> </w:t>
      </w:r>
      <w:r w:rsidR="000D3B24">
        <w:t>конца</w:t>
      </w:r>
      <w:r>
        <w:t xml:space="preserve"> </w:t>
      </w:r>
      <w:r w:rsidR="000D3B24">
        <w:t>того</w:t>
      </w:r>
      <w:r>
        <w:t xml:space="preserve"> </w:t>
      </w:r>
      <w:r w:rsidR="000D3B24">
        <w:t>года</w:t>
      </w:r>
      <w:r>
        <w:t xml:space="preserve"> </w:t>
      </w:r>
      <w:r w:rsidR="000D3B24">
        <w:t>перевез</w:t>
      </w:r>
      <w:r>
        <w:t xml:space="preserve"> </w:t>
      </w:r>
      <w:r w:rsidR="000D3B24">
        <w:t>72</w:t>
      </w:r>
      <w:r>
        <w:t xml:space="preserve"> </w:t>
      </w:r>
      <w:r w:rsidR="000D3B24">
        <w:t>тыс.</w:t>
      </w:r>
      <w:r>
        <w:t xml:space="preserve"> </w:t>
      </w:r>
      <w:r w:rsidR="000D3B24">
        <w:t>пассажиров.</w:t>
      </w:r>
      <w:r>
        <w:t xml:space="preserve"> </w:t>
      </w:r>
      <w:r w:rsidR="000D3B24">
        <w:t>В</w:t>
      </w:r>
      <w:r>
        <w:t xml:space="preserve"> </w:t>
      </w:r>
      <w:r w:rsidR="000D3B24">
        <w:t>2018</w:t>
      </w:r>
      <w:r>
        <w:t xml:space="preserve"> </w:t>
      </w:r>
      <w:r w:rsidR="000D3B24">
        <w:t>году</w:t>
      </w:r>
      <w:r>
        <w:t xml:space="preserve"> </w:t>
      </w:r>
      <w:r w:rsidR="000D3B24">
        <w:t>было</w:t>
      </w:r>
      <w:r>
        <w:t xml:space="preserve"> </w:t>
      </w:r>
      <w:r w:rsidR="000D3B24">
        <w:t>перевезено</w:t>
      </w:r>
      <w:r>
        <w:t xml:space="preserve"> </w:t>
      </w:r>
      <w:r w:rsidR="000D3B24">
        <w:t>700</w:t>
      </w:r>
      <w:r>
        <w:t xml:space="preserve"> </w:t>
      </w:r>
      <w:r w:rsidR="000D3B24">
        <w:t>тыс.</w:t>
      </w:r>
      <w:r>
        <w:t xml:space="preserve"> </w:t>
      </w:r>
      <w:r w:rsidR="000D3B24">
        <w:t>человек.</w:t>
      </w:r>
      <w:r>
        <w:t xml:space="preserve"> </w:t>
      </w:r>
      <w:r w:rsidR="000D3B24">
        <w:t>Как</w:t>
      </w:r>
      <w:r>
        <w:t xml:space="preserve"> </w:t>
      </w:r>
      <w:r w:rsidR="000D3B24">
        <w:t>сообщал</w:t>
      </w:r>
      <w:r>
        <w:t xml:space="preserve"> </w:t>
      </w:r>
      <w:r w:rsidR="000D3B24">
        <w:t>совладелец</w:t>
      </w:r>
      <w:r>
        <w:t xml:space="preserve"> </w:t>
      </w:r>
      <w:r w:rsidR="000D3B24">
        <w:t>перевозчика</w:t>
      </w:r>
      <w:r>
        <w:t xml:space="preserve"> </w:t>
      </w:r>
      <w:r w:rsidR="000D3B24">
        <w:t>Виталий</w:t>
      </w:r>
      <w:r>
        <w:t xml:space="preserve"> </w:t>
      </w:r>
      <w:r w:rsidR="000D3B24">
        <w:t>Ванцев</w:t>
      </w:r>
      <w:r>
        <w:t xml:space="preserve"> </w:t>
      </w:r>
      <w:r w:rsidR="000D3B24">
        <w:t>в</w:t>
      </w:r>
      <w:r>
        <w:t xml:space="preserve"> </w:t>
      </w:r>
      <w:r w:rsidR="000D3B24">
        <w:t>интервью</w:t>
      </w:r>
      <w:r>
        <w:t xml:space="preserve"> </w:t>
      </w:r>
      <w:r w:rsidR="000D3B24">
        <w:t>телеканалу</w:t>
      </w:r>
      <w:r>
        <w:t xml:space="preserve"> «</w:t>
      </w:r>
      <w:r w:rsidR="000D3B24">
        <w:t>Россия</w:t>
      </w:r>
      <w:r>
        <w:t xml:space="preserve"> </w:t>
      </w:r>
      <w:r w:rsidR="000D3B24">
        <w:t>24</w:t>
      </w:r>
      <w:r>
        <w:t xml:space="preserve">» </w:t>
      </w:r>
      <w:r w:rsidR="000D3B24">
        <w:t>в</w:t>
      </w:r>
      <w:r>
        <w:t xml:space="preserve"> </w:t>
      </w:r>
      <w:r w:rsidR="000D3B24">
        <w:t>декабре</w:t>
      </w:r>
      <w:r>
        <w:t xml:space="preserve"> </w:t>
      </w:r>
      <w:r w:rsidR="000D3B24">
        <w:t>прошлого</w:t>
      </w:r>
      <w:r>
        <w:t xml:space="preserve"> </w:t>
      </w:r>
      <w:r w:rsidR="000D3B24">
        <w:t>года,</w:t>
      </w:r>
      <w:r>
        <w:t xml:space="preserve"> </w:t>
      </w:r>
      <w:r w:rsidR="000D3B24">
        <w:t>в</w:t>
      </w:r>
      <w:r>
        <w:t xml:space="preserve"> </w:t>
      </w:r>
      <w:r w:rsidR="000D3B24">
        <w:t>2019</w:t>
      </w:r>
      <w:r>
        <w:t xml:space="preserve"> </w:t>
      </w:r>
      <w:r w:rsidR="000D3B24">
        <w:t>году</w:t>
      </w:r>
      <w:r>
        <w:t xml:space="preserve"> «</w:t>
      </w:r>
      <w:r w:rsidR="000D3B24">
        <w:t>Азимут</w:t>
      </w:r>
      <w:r>
        <w:t xml:space="preserve">» </w:t>
      </w:r>
      <w:r w:rsidR="000D3B24">
        <w:t>планирует</w:t>
      </w:r>
      <w:r>
        <w:t xml:space="preserve"> </w:t>
      </w:r>
      <w:r w:rsidR="000D3B24">
        <w:t>перевезти</w:t>
      </w:r>
      <w:r>
        <w:t xml:space="preserve"> </w:t>
      </w:r>
      <w:r w:rsidR="000D3B24">
        <w:t>1,2</w:t>
      </w:r>
      <w:r>
        <w:t xml:space="preserve"> </w:t>
      </w:r>
      <w:r w:rsidR="000D3B24">
        <w:t>млн</w:t>
      </w:r>
      <w:r>
        <w:t xml:space="preserve"> </w:t>
      </w:r>
      <w:r w:rsidR="000D3B24">
        <w:t>пассажиров.</w:t>
      </w:r>
    </w:p>
    <w:p w14:paraId="28CE3199" w14:textId="1D335E29" w:rsidR="000D3B24" w:rsidRDefault="000D3B24" w:rsidP="000D3B24">
      <w:pPr>
        <w:jc w:val="both"/>
      </w:pPr>
      <w:r>
        <w:t>По</w:t>
      </w:r>
      <w:r w:rsidR="008405B1">
        <w:t xml:space="preserve"> </w:t>
      </w:r>
      <w:r>
        <w:t>данным</w:t>
      </w:r>
      <w:r w:rsidR="008405B1">
        <w:t xml:space="preserve"> </w:t>
      </w:r>
      <w:r>
        <w:t>системы</w:t>
      </w:r>
      <w:r w:rsidR="008405B1">
        <w:t xml:space="preserve"> «</w:t>
      </w:r>
      <w:r>
        <w:t>СПАРК-Интерфакс</w:t>
      </w:r>
      <w:r w:rsidR="008405B1">
        <w:t>»</w:t>
      </w:r>
      <w:r>
        <w:t>,</w:t>
      </w:r>
      <w:r w:rsidR="008405B1">
        <w:t xml:space="preserve"> «</w:t>
      </w:r>
      <w:r>
        <w:t>Азимут</w:t>
      </w:r>
      <w:r w:rsidR="008405B1">
        <w:t xml:space="preserve">» </w:t>
      </w:r>
      <w:r>
        <w:t>на</w:t>
      </w:r>
      <w:r w:rsidR="008405B1">
        <w:t xml:space="preserve"> </w:t>
      </w:r>
      <w:r>
        <w:t>паритетных</w:t>
      </w:r>
      <w:r w:rsidR="008405B1">
        <w:t xml:space="preserve"> </w:t>
      </w:r>
      <w:r>
        <w:t>началах</w:t>
      </w:r>
      <w:r w:rsidR="008405B1">
        <w:t xml:space="preserve"> </w:t>
      </w:r>
      <w:r>
        <w:t>принадлежит</w:t>
      </w:r>
      <w:r w:rsidR="008405B1">
        <w:t xml:space="preserve"> </w:t>
      </w:r>
      <w:r>
        <w:t>ООО</w:t>
      </w:r>
      <w:r w:rsidR="008405B1">
        <w:t xml:space="preserve"> «</w:t>
      </w:r>
      <w:r>
        <w:t>Инвесттехсервис</w:t>
      </w:r>
      <w:r w:rsidR="008405B1">
        <w:t xml:space="preserve">» </w:t>
      </w:r>
      <w:r>
        <w:t>(82%</w:t>
      </w:r>
      <w:r w:rsidR="008405B1">
        <w:t xml:space="preserve"> </w:t>
      </w:r>
      <w:r>
        <w:t>у</w:t>
      </w:r>
      <w:r w:rsidR="008405B1">
        <w:t xml:space="preserve"> </w:t>
      </w:r>
      <w:r>
        <w:t>кипрской</w:t>
      </w:r>
      <w:r w:rsidR="008405B1">
        <w:t xml:space="preserve"> </w:t>
      </w:r>
      <w:r>
        <w:t>Wellington</w:t>
      </w:r>
      <w:r w:rsidR="008405B1">
        <w:t xml:space="preserve"> </w:t>
      </w:r>
      <w:r>
        <w:t>Investment</w:t>
      </w:r>
      <w:r w:rsidR="008405B1">
        <w:t xml:space="preserve"> </w:t>
      </w:r>
      <w:r>
        <w:t>Ltd,</w:t>
      </w:r>
      <w:r w:rsidR="008405B1">
        <w:t xml:space="preserve"> </w:t>
      </w:r>
      <w:r>
        <w:t>12%</w:t>
      </w:r>
      <w:r w:rsidR="008405B1">
        <w:t xml:space="preserve"> – </w:t>
      </w:r>
      <w:r>
        <w:t>у</w:t>
      </w:r>
      <w:r w:rsidR="008405B1">
        <w:t xml:space="preserve"> </w:t>
      </w:r>
      <w:r>
        <w:t>совладельца</w:t>
      </w:r>
      <w:r w:rsidR="008405B1">
        <w:t xml:space="preserve"> </w:t>
      </w:r>
      <w:r>
        <w:t>московского</w:t>
      </w:r>
      <w:r w:rsidR="008405B1">
        <w:t xml:space="preserve"> </w:t>
      </w:r>
      <w:r>
        <w:t>аэропорта</w:t>
      </w:r>
      <w:r w:rsidR="008405B1">
        <w:t xml:space="preserve"> «</w:t>
      </w:r>
      <w:r>
        <w:t>Внуково</w:t>
      </w:r>
      <w:r w:rsidR="008405B1">
        <w:t xml:space="preserve">» </w:t>
      </w:r>
      <w:r>
        <w:t>В.Ванцева)</w:t>
      </w:r>
      <w:r w:rsidR="008405B1">
        <w:t xml:space="preserve"> </w:t>
      </w:r>
      <w:r>
        <w:t>и</w:t>
      </w:r>
      <w:r w:rsidR="008405B1">
        <w:t xml:space="preserve"> </w:t>
      </w:r>
      <w:r>
        <w:t>ООО</w:t>
      </w:r>
      <w:r w:rsidR="008405B1">
        <w:t xml:space="preserve"> «</w:t>
      </w:r>
      <w:r>
        <w:t>Аэрокарго+</w:t>
      </w:r>
      <w:r w:rsidR="008405B1">
        <w:t xml:space="preserve">» </w:t>
      </w:r>
      <w:r>
        <w:t>гражданки</w:t>
      </w:r>
      <w:r w:rsidR="008405B1">
        <w:t xml:space="preserve"> </w:t>
      </w:r>
      <w:r>
        <w:t>РФ</w:t>
      </w:r>
      <w:r w:rsidR="008405B1">
        <w:t xml:space="preserve"> </w:t>
      </w:r>
      <w:r>
        <w:t>Елены</w:t>
      </w:r>
      <w:r w:rsidR="008405B1">
        <w:t xml:space="preserve"> </w:t>
      </w:r>
      <w:r>
        <w:t>Каратаевой.</w:t>
      </w:r>
    </w:p>
    <w:p w14:paraId="102BA3D1" w14:textId="6697A3DA" w:rsidR="00851499" w:rsidRPr="00851499" w:rsidRDefault="00851499" w:rsidP="00851499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54" w:name="_Toc1721194"/>
      <w:r w:rsidRPr="00851499">
        <w:rPr>
          <w:rFonts w:ascii="Times New Roman" w:hAnsi="Times New Roman"/>
          <w:sz w:val="24"/>
          <w:szCs w:val="24"/>
        </w:rPr>
        <w:t>ТАСС;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851499">
        <w:rPr>
          <w:rFonts w:ascii="Times New Roman" w:hAnsi="Times New Roman"/>
          <w:sz w:val="24"/>
          <w:szCs w:val="24"/>
        </w:rPr>
        <w:t>2019.02.21;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851499">
        <w:rPr>
          <w:rFonts w:ascii="Times New Roman" w:hAnsi="Times New Roman"/>
          <w:sz w:val="24"/>
          <w:szCs w:val="24"/>
        </w:rPr>
        <w:t>В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851499">
        <w:rPr>
          <w:rFonts w:ascii="Times New Roman" w:hAnsi="Times New Roman"/>
          <w:sz w:val="24"/>
          <w:szCs w:val="24"/>
        </w:rPr>
        <w:t>МОСКОВСКОМ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851499">
        <w:rPr>
          <w:rFonts w:ascii="Times New Roman" w:hAnsi="Times New Roman"/>
          <w:sz w:val="24"/>
          <w:szCs w:val="24"/>
        </w:rPr>
        <w:t>ТЕХНОПАРКЕ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851499">
        <w:rPr>
          <w:rFonts w:ascii="Times New Roman" w:hAnsi="Times New Roman"/>
          <w:sz w:val="24"/>
          <w:szCs w:val="24"/>
        </w:rPr>
        <w:t>РАЗРАБОТАЛИ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851499">
        <w:rPr>
          <w:rFonts w:ascii="Times New Roman" w:hAnsi="Times New Roman"/>
          <w:sz w:val="24"/>
          <w:szCs w:val="24"/>
        </w:rPr>
        <w:t>УСТРОЙСТВО,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851499">
        <w:rPr>
          <w:rFonts w:ascii="Times New Roman" w:hAnsi="Times New Roman"/>
          <w:sz w:val="24"/>
          <w:szCs w:val="24"/>
        </w:rPr>
        <w:t>ОТСЛЕЖИВАЮЩЕЕ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851499">
        <w:rPr>
          <w:rFonts w:ascii="Times New Roman" w:hAnsi="Times New Roman"/>
          <w:sz w:val="24"/>
          <w:szCs w:val="24"/>
        </w:rPr>
        <w:t>БАГАЖ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851499">
        <w:rPr>
          <w:rFonts w:ascii="Times New Roman" w:hAnsi="Times New Roman"/>
          <w:sz w:val="24"/>
          <w:szCs w:val="24"/>
        </w:rPr>
        <w:t>В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851499">
        <w:rPr>
          <w:rFonts w:ascii="Times New Roman" w:hAnsi="Times New Roman"/>
          <w:sz w:val="24"/>
          <w:szCs w:val="24"/>
        </w:rPr>
        <w:t>АЭРОПОРТАХ</w:t>
      </w:r>
      <w:bookmarkEnd w:id="54"/>
    </w:p>
    <w:p w14:paraId="209C0906" w14:textId="169F180D" w:rsidR="00851499" w:rsidRDefault="00851499" w:rsidP="00851499">
      <w:pPr>
        <w:jc w:val="both"/>
      </w:pPr>
      <w:r>
        <w:t>Резидент</w:t>
      </w:r>
      <w:r w:rsidR="008405B1">
        <w:t xml:space="preserve"> «</w:t>
      </w:r>
      <w:r>
        <w:t>Технополиса</w:t>
      </w:r>
      <w:r w:rsidR="008405B1">
        <w:t xml:space="preserve"> «</w:t>
      </w:r>
      <w:r>
        <w:t>Москва</w:t>
      </w:r>
      <w:r w:rsidR="008405B1">
        <w:t xml:space="preserve">» </w:t>
      </w:r>
      <w:r>
        <w:t>запустил</w:t>
      </w:r>
      <w:r w:rsidR="008405B1">
        <w:t xml:space="preserve"> </w:t>
      </w:r>
      <w:r>
        <w:t>производство</w:t>
      </w:r>
      <w:r w:rsidR="008405B1">
        <w:t xml:space="preserve"> </w:t>
      </w:r>
      <w:r>
        <w:t>RFID-метки,</w:t>
      </w:r>
      <w:r w:rsidR="008405B1">
        <w:t xml:space="preserve"> </w:t>
      </w:r>
      <w:r>
        <w:t>которая</w:t>
      </w:r>
      <w:r w:rsidR="008405B1">
        <w:t xml:space="preserve"> </w:t>
      </w:r>
      <w:r>
        <w:t>позволит</w:t>
      </w:r>
      <w:r w:rsidR="008405B1">
        <w:t xml:space="preserve"> </w:t>
      </w:r>
      <w:r>
        <w:t>отследить</w:t>
      </w:r>
      <w:r w:rsidR="008405B1">
        <w:t xml:space="preserve"> </w:t>
      </w:r>
      <w:r>
        <w:t>онлайн</w:t>
      </w:r>
      <w:r w:rsidR="008405B1">
        <w:t xml:space="preserve"> </w:t>
      </w:r>
      <w:r>
        <w:t>через</w:t>
      </w:r>
      <w:r w:rsidR="008405B1">
        <w:t xml:space="preserve"> </w:t>
      </w:r>
      <w:r>
        <w:t>мобильное</w:t>
      </w:r>
      <w:r w:rsidR="008405B1">
        <w:t xml:space="preserve"> </w:t>
      </w:r>
      <w:r>
        <w:t>приложение</w:t>
      </w:r>
      <w:r w:rsidR="008405B1">
        <w:t xml:space="preserve"> </w:t>
      </w:r>
      <w:r>
        <w:t>перемещение</w:t>
      </w:r>
      <w:r w:rsidR="008405B1">
        <w:t xml:space="preserve"> </w:t>
      </w:r>
      <w:r>
        <w:t>багажа</w:t>
      </w:r>
      <w:r w:rsidR="008405B1">
        <w:t xml:space="preserve"> </w:t>
      </w:r>
      <w:r>
        <w:t>в</w:t>
      </w:r>
      <w:r w:rsidR="008405B1">
        <w:t xml:space="preserve"> </w:t>
      </w:r>
      <w:r>
        <w:t>аэропортах</w:t>
      </w:r>
      <w:r w:rsidR="008405B1">
        <w:t xml:space="preserve"> </w:t>
      </w:r>
      <w:r>
        <w:t>и</w:t>
      </w:r>
      <w:r w:rsidR="008405B1">
        <w:t xml:space="preserve"> </w:t>
      </w:r>
      <w:r>
        <w:t>во</w:t>
      </w:r>
      <w:r w:rsidR="008405B1">
        <w:t xml:space="preserve"> </w:t>
      </w:r>
      <w:r>
        <w:t>время</w:t>
      </w:r>
      <w:r w:rsidR="008405B1">
        <w:t xml:space="preserve"> </w:t>
      </w:r>
      <w:r>
        <w:t>перелетов.</w:t>
      </w:r>
      <w:r w:rsidR="008405B1">
        <w:t xml:space="preserve"> </w:t>
      </w:r>
      <w:r>
        <w:t>Разработка</w:t>
      </w:r>
      <w:r w:rsidR="008405B1">
        <w:t xml:space="preserve"> </w:t>
      </w:r>
      <w:r>
        <w:t>позволит</w:t>
      </w:r>
      <w:r w:rsidR="008405B1">
        <w:t xml:space="preserve"> </w:t>
      </w:r>
      <w:r>
        <w:t>сократить</w:t>
      </w:r>
      <w:r w:rsidR="008405B1">
        <w:t xml:space="preserve"> </w:t>
      </w:r>
      <w:r>
        <w:t>потери</w:t>
      </w:r>
      <w:r w:rsidR="008405B1">
        <w:t xml:space="preserve"> </w:t>
      </w:r>
      <w:r>
        <w:t>примерно</w:t>
      </w:r>
      <w:r w:rsidR="008405B1">
        <w:t xml:space="preserve"> </w:t>
      </w:r>
      <w:r>
        <w:t>на</w:t>
      </w:r>
      <w:r w:rsidR="008405B1">
        <w:t xml:space="preserve"> </w:t>
      </w:r>
      <w:r>
        <w:t>70%,</w:t>
      </w:r>
      <w:r w:rsidR="008405B1">
        <w:t xml:space="preserve"> </w:t>
      </w:r>
      <w:r>
        <w:t>сообщается</w:t>
      </w:r>
      <w:r w:rsidR="008405B1">
        <w:t xml:space="preserve"> </w:t>
      </w:r>
      <w:r>
        <w:t>в</w:t>
      </w:r>
      <w:r w:rsidR="008405B1">
        <w:t xml:space="preserve"> </w:t>
      </w:r>
      <w:r>
        <w:t>четверг</w:t>
      </w:r>
      <w:r w:rsidR="008405B1">
        <w:t xml:space="preserve"> </w:t>
      </w:r>
      <w:r>
        <w:t>на</w:t>
      </w:r>
      <w:r w:rsidR="008405B1">
        <w:t xml:space="preserve"> </w:t>
      </w:r>
      <w:r>
        <w:t>сайте</w:t>
      </w:r>
      <w:r w:rsidR="008405B1">
        <w:t xml:space="preserve"> </w:t>
      </w:r>
      <w:r>
        <w:t>мэра</w:t>
      </w:r>
      <w:r w:rsidR="008405B1">
        <w:t xml:space="preserve"> </w:t>
      </w:r>
      <w:r>
        <w:t>и</w:t>
      </w:r>
      <w:r w:rsidR="008405B1">
        <w:t xml:space="preserve"> </w:t>
      </w:r>
      <w:r>
        <w:t>правительство</w:t>
      </w:r>
      <w:r w:rsidR="008405B1">
        <w:t xml:space="preserve"> </w:t>
      </w:r>
      <w:r>
        <w:t>Москвы.</w:t>
      </w:r>
    </w:p>
    <w:p w14:paraId="7A72C7FD" w14:textId="297D686B" w:rsidR="00851499" w:rsidRDefault="00851499" w:rsidP="00851499">
      <w:pPr>
        <w:jc w:val="both"/>
      </w:pPr>
      <w:r>
        <w:t>Поясняется,</w:t>
      </w:r>
      <w:r w:rsidR="008405B1">
        <w:t xml:space="preserve"> </w:t>
      </w:r>
      <w:r>
        <w:t>что</w:t>
      </w:r>
      <w:r w:rsidR="008405B1">
        <w:t xml:space="preserve"> </w:t>
      </w:r>
      <w:r>
        <w:t>к</w:t>
      </w:r>
      <w:r w:rsidR="008405B1">
        <w:t xml:space="preserve"> </w:t>
      </w:r>
      <w:r>
        <w:t>чемодану</w:t>
      </w:r>
      <w:r w:rsidR="008405B1">
        <w:t xml:space="preserve"> </w:t>
      </w:r>
      <w:r>
        <w:t>в</w:t>
      </w:r>
      <w:r w:rsidR="008405B1">
        <w:t xml:space="preserve"> </w:t>
      </w:r>
      <w:r>
        <w:t>течение</w:t>
      </w:r>
      <w:r w:rsidR="008405B1">
        <w:t xml:space="preserve"> </w:t>
      </w:r>
      <w:r>
        <w:t>всей</w:t>
      </w:r>
      <w:r w:rsidR="008405B1">
        <w:t xml:space="preserve"> </w:t>
      </w:r>
      <w:r>
        <w:t>поездки</w:t>
      </w:r>
      <w:r w:rsidR="008405B1">
        <w:t xml:space="preserve"> </w:t>
      </w:r>
      <w:r>
        <w:t>будет</w:t>
      </w:r>
      <w:r w:rsidR="008405B1">
        <w:t xml:space="preserve"> </w:t>
      </w:r>
      <w:r>
        <w:t>прикреплена</w:t>
      </w:r>
      <w:r w:rsidR="008405B1">
        <w:t xml:space="preserve"> </w:t>
      </w:r>
      <w:r>
        <w:t>специальная</w:t>
      </w:r>
      <w:r w:rsidR="008405B1">
        <w:t xml:space="preserve"> </w:t>
      </w:r>
      <w:r>
        <w:t>RFID-метка,</w:t>
      </w:r>
      <w:r w:rsidR="008405B1">
        <w:t xml:space="preserve"> </w:t>
      </w:r>
      <w:r>
        <w:t>которая</w:t>
      </w:r>
      <w:r w:rsidR="008405B1">
        <w:t xml:space="preserve"> </w:t>
      </w:r>
      <w:r>
        <w:t>передает</w:t>
      </w:r>
      <w:r w:rsidR="008405B1">
        <w:t xml:space="preserve"> </w:t>
      </w:r>
      <w:r>
        <w:t>данные</w:t>
      </w:r>
      <w:r w:rsidR="008405B1">
        <w:t xml:space="preserve"> </w:t>
      </w:r>
      <w:r>
        <w:t>о</w:t>
      </w:r>
      <w:r w:rsidR="008405B1">
        <w:t xml:space="preserve"> </w:t>
      </w:r>
      <w:r>
        <w:t>его</w:t>
      </w:r>
      <w:r w:rsidR="008405B1">
        <w:t xml:space="preserve"> </w:t>
      </w:r>
      <w:r>
        <w:t>местоположении</w:t>
      </w:r>
      <w:r w:rsidR="008405B1">
        <w:t xml:space="preserve"> </w:t>
      </w:r>
      <w:r>
        <w:t>владельцу.</w:t>
      </w:r>
      <w:r w:rsidR="008405B1">
        <w:t xml:space="preserve"> </w:t>
      </w:r>
      <w:r>
        <w:t>Производство</w:t>
      </w:r>
      <w:r w:rsidR="008405B1">
        <w:t xml:space="preserve"> </w:t>
      </w:r>
      <w:r>
        <w:t>цифровых</w:t>
      </w:r>
      <w:r w:rsidR="008405B1">
        <w:t xml:space="preserve"> </w:t>
      </w:r>
      <w:r>
        <w:t>меток</w:t>
      </w:r>
      <w:r w:rsidR="008405B1">
        <w:t xml:space="preserve"> </w:t>
      </w:r>
      <w:r>
        <w:t>уже</w:t>
      </w:r>
      <w:r w:rsidR="008405B1">
        <w:t xml:space="preserve"> </w:t>
      </w:r>
      <w:r>
        <w:t>запущено,</w:t>
      </w:r>
      <w:r w:rsidR="008405B1">
        <w:t xml:space="preserve"> </w:t>
      </w:r>
      <w:r>
        <w:t>подчеркивается</w:t>
      </w:r>
      <w:r w:rsidR="008405B1">
        <w:t xml:space="preserve"> </w:t>
      </w:r>
      <w:r>
        <w:t>в</w:t>
      </w:r>
      <w:r w:rsidR="008405B1">
        <w:t xml:space="preserve"> </w:t>
      </w:r>
      <w:r>
        <w:t>сообщении.</w:t>
      </w:r>
    </w:p>
    <w:p w14:paraId="662461F8" w14:textId="51EF88F1" w:rsidR="00851499" w:rsidRDefault="00851499" w:rsidP="00851499">
      <w:pPr>
        <w:jc w:val="both"/>
      </w:pPr>
      <w:r>
        <w:t>По</w:t>
      </w:r>
      <w:r w:rsidR="008405B1">
        <w:t xml:space="preserve"> </w:t>
      </w:r>
      <w:r>
        <w:t>решению</w:t>
      </w:r>
      <w:r w:rsidR="008405B1">
        <w:t xml:space="preserve"> </w:t>
      </w:r>
      <w:r>
        <w:t>Международной</w:t>
      </w:r>
      <w:r w:rsidR="008405B1">
        <w:t xml:space="preserve"> </w:t>
      </w:r>
      <w:r>
        <w:t>ассоциации</w:t>
      </w:r>
      <w:r w:rsidR="008405B1">
        <w:t xml:space="preserve"> </w:t>
      </w:r>
      <w:r>
        <w:t>воздушного</w:t>
      </w:r>
      <w:r w:rsidR="008405B1">
        <w:t xml:space="preserve"> </w:t>
      </w:r>
      <w:r>
        <w:t>транспорта,</w:t>
      </w:r>
      <w:r w:rsidR="008405B1">
        <w:t xml:space="preserve"> </w:t>
      </w:r>
      <w:r>
        <w:t>маркировка</w:t>
      </w:r>
      <w:r w:rsidR="008405B1">
        <w:t xml:space="preserve"> </w:t>
      </w:r>
      <w:r>
        <w:t>багажа</w:t>
      </w:r>
      <w:r w:rsidR="008405B1">
        <w:t xml:space="preserve"> </w:t>
      </w:r>
      <w:r>
        <w:t>RFID-метками</w:t>
      </w:r>
      <w:r w:rsidR="008405B1">
        <w:t xml:space="preserve"> </w:t>
      </w:r>
      <w:r>
        <w:t>с</w:t>
      </w:r>
      <w:r w:rsidR="008405B1">
        <w:t xml:space="preserve"> </w:t>
      </w:r>
      <w:r>
        <w:t>2020</w:t>
      </w:r>
      <w:r w:rsidR="008405B1">
        <w:t xml:space="preserve"> </w:t>
      </w:r>
      <w:r>
        <w:t>года</w:t>
      </w:r>
      <w:r w:rsidR="008405B1">
        <w:t xml:space="preserve"> </w:t>
      </w:r>
      <w:r>
        <w:t>будет</w:t>
      </w:r>
      <w:r w:rsidR="008405B1">
        <w:t xml:space="preserve"> </w:t>
      </w:r>
      <w:r>
        <w:t>обязательной</w:t>
      </w:r>
      <w:r w:rsidR="008405B1">
        <w:t xml:space="preserve"> </w:t>
      </w:r>
      <w:r>
        <w:t>во</w:t>
      </w:r>
      <w:r w:rsidR="008405B1">
        <w:t xml:space="preserve"> </w:t>
      </w:r>
      <w:r>
        <w:t>всех</w:t>
      </w:r>
      <w:r w:rsidR="008405B1">
        <w:t xml:space="preserve"> </w:t>
      </w:r>
      <w:r>
        <w:t>аэропортах</w:t>
      </w:r>
      <w:r w:rsidR="008405B1">
        <w:t xml:space="preserve"> </w:t>
      </w:r>
      <w:r>
        <w:t>мира.</w:t>
      </w:r>
      <w:r w:rsidR="008405B1">
        <w:t xml:space="preserve"> </w:t>
      </w:r>
      <w:r>
        <w:t>В</w:t>
      </w:r>
      <w:r w:rsidR="008405B1">
        <w:t xml:space="preserve"> </w:t>
      </w:r>
      <w:r>
        <w:t>разных</w:t>
      </w:r>
      <w:r w:rsidR="008405B1">
        <w:t xml:space="preserve"> </w:t>
      </w:r>
      <w:r>
        <w:t>странах</w:t>
      </w:r>
      <w:r w:rsidR="008405B1">
        <w:t xml:space="preserve"> </w:t>
      </w:r>
      <w:r>
        <w:t>начали</w:t>
      </w:r>
      <w:r w:rsidR="008405B1">
        <w:t xml:space="preserve"> </w:t>
      </w:r>
      <w:r>
        <w:t>закупать</w:t>
      </w:r>
      <w:r w:rsidR="008405B1">
        <w:t xml:space="preserve"> </w:t>
      </w:r>
      <w:r>
        <w:t>такие</w:t>
      </w:r>
      <w:r w:rsidR="008405B1">
        <w:t xml:space="preserve"> </w:t>
      </w:r>
      <w:r>
        <w:t>чипы</w:t>
      </w:r>
      <w:r w:rsidR="008405B1">
        <w:t xml:space="preserve"> </w:t>
      </w:r>
      <w:r>
        <w:t>и</w:t>
      </w:r>
      <w:r w:rsidR="008405B1">
        <w:t xml:space="preserve"> </w:t>
      </w:r>
      <w:r>
        <w:t>тестировать</w:t>
      </w:r>
      <w:r w:rsidR="008405B1">
        <w:t xml:space="preserve"> </w:t>
      </w:r>
      <w:r>
        <w:t>во</w:t>
      </w:r>
      <w:r w:rsidR="008405B1">
        <w:t xml:space="preserve"> </w:t>
      </w:r>
      <w:r>
        <w:t>время</w:t>
      </w:r>
      <w:r w:rsidR="008405B1">
        <w:t xml:space="preserve"> </w:t>
      </w:r>
      <w:r>
        <w:t>перелетов.</w:t>
      </w:r>
      <w:r w:rsidR="008405B1">
        <w:t xml:space="preserve"> </w:t>
      </w:r>
      <w:r>
        <w:t>В</w:t>
      </w:r>
      <w:r w:rsidR="008405B1">
        <w:t xml:space="preserve"> </w:t>
      </w:r>
      <w:r>
        <w:t>сообщении</w:t>
      </w:r>
      <w:r w:rsidR="008405B1">
        <w:t xml:space="preserve"> </w:t>
      </w:r>
      <w:r>
        <w:t>уточняется,</w:t>
      </w:r>
      <w:r w:rsidR="008405B1">
        <w:t xml:space="preserve"> </w:t>
      </w:r>
      <w:r>
        <w:t>что</w:t>
      </w:r>
      <w:r w:rsidR="008405B1">
        <w:t xml:space="preserve"> </w:t>
      </w:r>
      <w:r>
        <w:t>новые</w:t>
      </w:r>
      <w:r w:rsidR="008405B1">
        <w:t xml:space="preserve"> </w:t>
      </w:r>
      <w:r>
        <w:t>маркировки</w:t>
      </w:r>
      <w:r w:rsidR="008405B1">
        <w:t xml:space="preserve"> </w:t>
      </w:r>
      <w:r>
        <w:t>багажа</w:t>
      </w:r>
      <w:r w:rsidR="008405B1">
        <w:t xml:space="preserve"> </w:t>
      </w:r>
      <w:r>
        <w:t>позволят</w:t>
      </w:r>
      <w:r w:rsidR="008405B1">
        <w:t xml:space="preserve"> </w:t>
      </w:r>
      <w:r>
        <w:t>сократить</w:t>
      </w:r>
      <w:r w:rsidR="008405B1">
        <w:t xml:space="preserve"> </w:t>
      </w:r>
      <w:r>
        <w:t>число</w:t>
      </w:r>
      <w:r w:rsidR="008405B1">
        <w:t xml:space="preserve"> </w:t>
      </w:r>
      <w:r>
        <w:t>потерь</w:t>
      </w:r>
      <w:r w:rsidR="008405B1">
        <w:t xml:space="preserve"> </w:t>
      </w:r>
      <w:r>
        <w:t>примерно</w:t>
      </w:r>
      <w:r w:rsidR="008405B1">
        <w:t xml:space="preserve"> </w:t>
      </w:r>
      <w:r>
        <w:t>на</w:t>
      </w:r>
      <w:r w:rsidR="008405B1">
        <w:t xml:space="preserve"> </w:t>
      </w:r>
      <w:r>
        <w:t>70%.</w:t>
      </w:r>
    </w:p>
    <w:p w14:paraId="587BE5A8" w14:textId="47770292" w:rsidR="00851499" w:rsidRDefault="00851499" w:rsidP="00851499">
      <w:pPr>
        <w:jc w:val="both"/>
      </w:pPr>
      <w:r>
        <w:t>Сама</w:t>
      </w:r>
      <w:r w:rsidR="008405B1">
        <w:t xml:space="preserve"> </w:t>
      </w:r>
      <w:r>
        <w:t>RFID-метка</w:t>
      </w:r>
      <w:r w:rsidR="008405B1">
        <w:t xml:space="preserve"> </w:t>
      </w:r>
      <w:r>
        <w:t>будут</w:t>
      </w:r>
      <w:r w:rsidR="008405B1">
        <w:t xml:space="preserve"> </w:t>
      </w:r>
      <w:r>
        <w:t>крепиться</w:t>
      </w:r>
      <w:r w:rsidR="008405B1">
        <w:t xml:space="preserve"> </w:t>
      </w:r>
      <w:r>
        <w:t>на</w:t>
      </w:r>
      <w:r w:rsidR="008405B1">
        <w:t xml:space="preserve"> </w:t>
      </w:r>
      <w:r>
        <w:t>бирку</w:t>
      </w:r>
      <w:r w:rsidR="008405B1">
        <w:t xml:space="preserve"> </w:t>
      </w:r>
      <w:r>
        <w:t>для</w:t>
      </w:r>
      <w:r w:rsidR="008405B1">
        <w:t xml:space="preserve"> </w:t>
      </w:r>
      <w:r>
        <w:t>багажа</w:t>
      </w:r>
      <w:r w:rsidR="008405B1">
        <w:t xml:space="preserve"> </w:t>
      </w:r>
      <w:r>
        <w:t>на</w:t>
      </w:r>
      <w:r w:rsidR="008405B1">
        <w:t xml:space="preserve"> </w:t>
      </w:r>
      <w:r>
        <w:t>стойках</w:t>
      </w:r>
      <w:r w:rsidR="008405B1">
        <w:t xml:space="preserve"> </w:t>
      </w:r>
      <w:r>
        <w:t>регистрации.</w:t>
      </w:r>
      <w:r w:rsidR="008405B1">
        <w:t xml:space="preserve"> </w:t>
      </w:r>
      <w:r>
        <w:t>Отследить</w:t>
      </w:r>
      <w:r w:rsidR="008405B1">
        <w:t xml:space="preserve"> </w:t>
      </w:r>
      <w:r>
        <w:t>перемещение</w:t>
      </w:r>
      <w:r w:rsidR="008405B1">
        <w:t xml:space="preserve"> </w:t>
      </w:r>
      <w:r>
        <w:t>багажа</w:t>
      </w:r>
      <w:r w:rsidR="008405B1">
        <w:t xml:space="preserve"> </w:t>
      </w:r>
      <w:r>
        <w:t>можно</w:t>
      </w:r>
      <w:r w:rsidR="008405B1">
        <w:t xml:space="preserve"> </w:t>
      </w:r>
      <w:r>
        <w:t>по</w:t>
      </w:r>
      <w:r w:rsidR="008405B1">
        <w:t xml:space="preserve"> </w:t>
      </w:r>
      <w:r>
        <w:t>номеру</w:t>
      </w:r>
      <w:r w:rsidR="008405B1">
        <w:t xml:space="preserve"> </w:t>
      </w:r>
      <w:r>
        <w:t>трекера,</w:t>
      </w:r>
      <w:r w:rsidR="008405B1">
        <w:t xml:space="preserve"> </w:t>
      </w:r>
      <w:r>
        <w:t>который</w:t>
      </w:r>
      <w:r w:rsidR="008405B1">
        <w:t xml:space="preserve"> </w:t>
      </w:r>
      <w:r>
        <w:t>сообщит</w:t>
      </w:r>
      <w:r w:rsidR="008405B1">
        <w:t xml:space="preserve"> </w:t>
      </w:r>
      <w:r>
        <w:t>сотрудник,</w:t>
      </w:r>
      <w:r w:rsidR="008405B1">
        <w:t xml:space="preserve"> </w:t>
      </w:r>
      <w:r>
        <w:t>через</w:t>
      </w:r>
      <w:r w:rsidR="008405B1">
        <w:t xml:space="preserve"> </w:t>
      </w:r>
      <w:r>
        <w:t>мобильное</w:t>
      </w:r>
      <w:r w:rsidR="008405B1">
        <w:t xml:space="preserve"> </w:t>
      </w:r>
      <w:r>
        <w:t>приложение</w:t>
      </w:r>
      <w:r w:rsidR="008405B1">
        <w:t xml:space="preserve"> </w:t>
      </w:r>
      <w:r>
        <w:t>авиакомпании</w:t>
      </w:r>
      <w:r w:rsidR="008405B1">
        <w:t xml:space="preserve"> </w:t>
      </w:r>
      <w:r>
        <w:t>или</w:t>
      </w:r>
      <w:r w:rsidR="008405B1">
        <w:t xml:space="preserve"> </w:t>
      </w:r>
      <w:r>
        <w:t>аэропорта,</w:t>
      </w:r>
      <w:r w:rsidR="008405B1">
        <w:t xml:space="preserve"> </w:t>
      </w:r>
      <w:r>
        <w:t>из</w:t>
      </w:r>
      <w:r w:rsidR="008405B1">
        <w:t xml:space="preserve"> </w:t>
      </w:r>
      <w:r>
        <w:t>которого</w:t>
      </w:r>
      <w:r w:rsidR="008405B1">
        <w:t xml:space="preserve"> </w:t>
      </w:r>
      <w:r>
        <w:t>вылетает</w:t>
      </w:r>
      <w:r w:rsidR="008405B1">
        <w:t xml:space="preserve"> </w:t>
      </w:r>
      <w:r>
        <w:t>человек.</w:t>
      </w:r>
      <w:r w:rsidR="008405B1">
        <w:t xml:space="preserve"> </w:t>
      </w:r>
      <w:r>
        <w:t>Метка</w:t>
      </w:r>
      <w:r w:rsidR="008405B1">
        <w:t xml:space="preserve"> </w:t>
      </w:r>
      <w:r>
        <w:t>одноразовая,</w:t>
      </w:r>
      <w:r w:rsidR="008405B1">
        <w:t xml:space="preserve"> </w:t>
      </w:r>
      <w:r>
        <w:t>ее</w:t>
      </w:r>
      <w:r w:rsidR="008405B1">
        <w:t xml:space="preserve"> </w:t>
      </w:r>
      <w:r>
        <w:t>сложно</w:t>
      </w:r>
      <w:r w:rsidR="008405B1">
        <w:t xml:space="preserve"> </w:t>
      </w:r>
      <w:r>
        <w:t>повредить.</w:t>
      </w:r>
    </w:p>
    <w:p w14:paraId="24263925" w14:textId="15B8396E" w:rsidR="00851499" w:rsidRDefault="00851499" w:rsidP="00851499">
      <w:pPr>
        <w:jc w:val="both"/>
      </w:pPr>
      <w:r>
        <w:t>Цена</w:t>
      </w:r>
      <w:r w:rsidR="008405B1">
        <w:t xml:space="preserve"> </w:t>
      </w:r>
      <w:r>
        <w:t>RFID-метки,</w:t>
      </w:r>
      <w:r w:rsidR="008405B1">
        <w:t xml:space="preserve"> </w:t>
      </w:r>
      <w:r>
        <w:t>разработанной</w:t>
      </w:r>
      <w:r w:rsidR="008405B1">
        <w:t xml:space="preserve"> </w:t>
      </w:r>
      <w:r>
        <w:t>в</w:t>
      </w:r>
      <w:r w:rsidR="008405B1">
        <w:t xml:space="preserve"> </w:t>
      </w:r>
      <w:r>
        <w:t>технополисе</w:t>
      </w:r>
      <w:r w:rsidR="008405B1">
        <w:t xml:space="preserve"> «</w:t>
      </w:r>
      <w:r>
        <w:t>Москва</w:t>
      </w:r>
      <w:r w:rsidR="008405B1">
        <w:t>»</w:t>
      </w:r>
      <w:r>
        <w:t>,</w:t>
      </w:r>
      <w:r w:rsidR="008405B1">
        <w:t xml:space="preserve"> </w:t>
      </w:r>
      <w:r>
        <w:t>соответствует</w:t>
      </w:r>
      <w:r w:rsidR="008405B1">
        <w:t xml:space="preserve"> </w:t>
      </w:r>
      <w:r>
        <w:t>средней</w:t>
      </w:r>
      <w:r w:rsidR="008405B1">
        <w:t xml:space="preserve"> </w:t>
      </w:r>
      <w:r>
        <w:t>стоимости</w:t>
      </w:r>
      <w:r w:rsidR="008405B1">
        <w:t xml:space="preserve"> </w:t>
      </w:r>
      <w:r>
        <w:t>созданных</w:t>
      </w:r>
      <w:r w:rsidR="008405B1">
        <w:t xml:space="preserve"> </w:t>
      </w:r>
      <w:r>
        <w:t>в</w:t>
      </w:r>
      <w:r w:rsidR="008405B1">
        <w:t xml:space="preserve"> </w:t>
      </w:r>
      <w:r>
        <w:t>других</w:t>
      </w:r>
      <w:r w:rsidR="008405B1">
        <w:t xml:space="preserve"> </w:t>
      </w:r>
      <w:r>
        <w:t>странах</w:t>
      </w:r>
      <w:r w:rsidR="008405B1">
        <w:t xml:space="preserve"> </w:t>
      </w:r>
      <w:r>
        <w:t>аналогичных</w:t>
      </w:r>
      <w:r w:rsidR="008405B1">
        <w:t xml:space="preserve"> </w:t>
      </w:r>
      <w:r>
        <w:t>чипов.</w:t>
      </w:r>
      <w:r w:rsidR="008405B1">
        <w:t xml:space="preserve"> </w:t>
      </w:r>
      <w:r>
        <w:t>Иностранные</w:t>
      </w:r>
      <w:r w:rsidR="008405B1">
        <w:t xml:space="preserve"> </w:t>
      </w:r>
      <w:r>
        <w:t>и</w:t>
      </w:r>
      <w:r w:rsidR="008405B1">
        <w:t xml:space="preserve"> </w:t>
      </w:r>
      <w:r>
        <w:t>российские</w:t>
      </w:r>
      <w:r w:rsidR="008405B1">
        <w:t xml:space="preserve"> </w:t>
      </w:r>
      <w:r>
        <w:t>авиакомпании</w:t>
      </w:r>
      <w:r w:rsidR="008405B1">
        <w:t xml:space="preserve"> </w:t>
      </w:r>
      <w:r>
        <w:t>уже</w:t>
      </w:r>
      <w:r w:rsidR="008405B1">
        <w:t xml:space="preserve"> </w:t>
      </w:r>
      <w:r>
        <w:t>начали</w:t>
      </w:r>
      <w:r w:rsidR="008405B1">
        <w:t xml:space="preserve"> </w:t>
      </w:r>
      <w:r>
        <w:t>закупать</w:t>
      </w:r>
      <w:r w:rsidR="008405B1">
        <w:t xml:space="preserve"> </w:t>
      </w:r>
      <w:r>
        <w:t>изготовленные</w:t>
      </w:r>
      <w:r w:rsidR="008405B1">
        <w:t xml:space="preserve"> </w:t>
      </w:r>
      <w:r>
        <w:t>резидентом</w:t>
      </w:r>
      <w:r w:rsidR="008405B1">
        <w:t xml:space="preserve"> </w:t>
      </w:r>
      <w:r>
        <w:t>ОЭЗ</w:t>
      </w:r>
      <w:r w:rsidR="008405B1">
        <w:t xml:space="preserve"> </w:t>
      </w:r>
      <w:r>
        <w:t>устройства.</w:t>
      </w:r>
    </w:p>
    <w:p w14:paraId="692B0E60" w14:textId="470F6E4F" w:rsidR="00851499" w:rsidRDefault="00C90DB2" w:rsidP="000D3B24">
      <w:pPr>
        <w:jc w:val="both"/>
      </w:pPr>
      <w:hyperlink r:id="rId50" w:history="1">
        <w:r w:rsidR="00851499" w:rsidRPr="00421539">
          <w:rPr>
            <w:rStyle w:val="a9"/>
          </w:rPr>
          <w:t>https://tass.ru/obschestvo/6142115</w:t>
        </w:r>
      </w:hyperlink>
    </w:p>
    <w:p w14:paraId="4810F207" w14:textId="0824C77B" w:rsidR="00851499" w:rsidRDefault="00851499" w:rsidP="000D3B24">
      <w:pPr>
        <w:jc w:val="both"/>
      </w:pPr>
      <w:r>
        <w:t>На</w:t>
      </w:r>
      <w:r w:rsidR="008405B1">
        <w:t xml:space="preserve"> </w:t>
      </w:r>
      <w:r>
        <w:t>ту</w:t>
      </w:r>
      <w:r w:rsidR="008405B1">
        <w:t xml:space="preserve"> </w:t>
      </w:r>
      <w:r>
        <w:t>же</w:t>
      </w:r>
      <w:r w:rsidR="008405B1">
        <w:t xml:space="preserve"> </w:t>
      </w:r>
      <w:r>
        <w:t>тему:</w:t>
      </w:r>
    </w:p>
    <w:p w14:paraId="115E03A8" w14:textId="56A0E9E5" w:rsidR="00851499" w:rsidRDefault="00C90DB2" w:rsidP="000D3B24">
      <w:pPr>
        <w:jc w:val="both"/>
      </w:pPr>
      <w:hyperlink r:id="rId51" w:history="1">
        <w:r w:rsidR="00851499" w:rsidRPr="00421539">
          <w:rPr>
            <w:rStyle w:val="a9"/>
          </w:rPr>
          <w:t>https://rg.ru/2019/02/21/reg-cfo/chipy-pomogut-ne-poteriat-bagazh-v-aeroportah.html</w:t>
        </w:r>
      </w:hyperlink>
    </w:p>
    <w:p w14:paraId="20E5C23D" w14:textId="0A940623" w:rsidR="009E1434" w:rsidRPr="009B1F70" w:rsidRDefault="009E1434" w:rsidP="009E1434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55" w:name="_Toc1721195"/>
      <w:r w:rsidRPr="009B1F70">
        <w:rPr>
          <w:rFonts w:ascii="Times New Roman" w:hAnsi="Times New Roman"/>
          <w:sz w:val="24"/>
          <w:szCs w:val="24"/>
        </w:rPr>
        <w:t>ИНТЕРФАКС;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9B1F70">
        <w:rPr>
          <w:rFonts w:ascii="Times New Roman" w:hAnsi="Times New Roman"/>
          <w:sz w:val="24"/>
          <w:szCs w:val="24"/>
        </w:rPr>
        <w:t>2019.02.21;</w:t>
      </w:r>
      <w:r w:rsidR="008405B1">
        <w:rPr>
          <w:rFonts w:ascii="Times New Roman" w:hAnsi="Times New Roman"/>
          <w:sz w:val="24"/>
          <w:szCs w:val="24"/>
        </w:rPr>
        <w:t xml:space="preserve"> «</w:t>
      </w:r>
      <w:r w:rsidRPr="009B1F70">
        <w:rPr>
          <w:rFonts w:ascii="Times New Roman" w:hAnsi="Times New Roman"/>
          <w:sz w:val="24"/>
          <w:szCs w:val="24"/>
        </w:rPr>
        <w:t>ВНУКОВО-3</w:t>
      </w:r>
      <w:r w:rsidR="008405B1">
        <w:rPr>
          <w:rFonts w:ascii="Times New Roman" w:hAnsi="Times New Roman"/>
          <w:sz w:val="24"/>
          <w:szCs w:val="24"/>
        </w:rPr>
        <w:t xml:space="preserve">» </w:t>
      </w:r>
      <w:r w:rsidRPr="009B1F70">
        <w:rPr>
          <w:rFonts w:ascii="Times New Roman" w:hAnsi="Times New Roman"/>
          <w:sz w:val="24"/>
          <w:szCs w:val="24"/>
        </w:rPr>
        <w:t>ПЛАНИРУЕТ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9B1F70">
        <w:rPr>
          <w:rFonts w:ascii="Times New Roman" w:hAnsi="Times New Roman"/>
          <w:sz w:val="24"/>
          <w:szCs w:val="24"/>
        </w:rPr>
        <w:t>РЕКОНСТРУКЦИЮ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9B1F70">
        <w:rPr>
          <w:rFonts w:ascii="Times New Roman" w:hAnsi="Times New Roman"/>
          <w:sz w:val="24"/>
          <w:szCs w:val="24"/>
        </w:rPr>
        <w:t>ТЕРМИНАЛА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9B1F70">
        <w:rPr>
          <w:rFonts w:ascii="Times New Roman" w:hAnsi="Times New Roman"/>
          <w:sz w:val="24"/>
          <w:szCs w:val="24"/>
        </w:rPr>
        <w:t>ВНУТРЕННИХ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9B1F70">
        <w:rPr>
          <w:rFonts w:ascii="Times New Roman" w:hAnsi="Times New Roman"/>
          <w:sz w:val="24"/>
          <w:szCs w:val="24"/>
        </w:rPr>
        <w:t>ЛИНИЙ</w:t>
      </w:r>
      <w:bookmarkEnd w:id="55"/>
    </w:p>
    <w:p w14:paraId="29595921" w14:textId="214B009A" w:rsidR="009E1434" w:rsidRDefault="009E1434" w:rsidP="009E1434">
      <w:pPr>
        <w:jc w:val="both"/>
      </w:pPr>
      <w:r>
        <w:t>Центр</w:t>
      </w:r>
      <w:r w:rsidR="008405B1">
        <w:t xml:space="preserve"> </w:t>
      </w:r>
      <w:r>
        <w:t>бизнес-авиации</w:t>
      </w:r>
      <w:r w:rsidR="008405B1">
        <w:t xml:space="preserve"> </w:t>
      </w:r>
      <w:r>
        <w:t>(ЦБА)</w:t>
      </w:r>
      <w:r w:rsidR="008405B1">
        <w:t xml:space="preserve"> «</w:t>
      </w:r>
      <w:r>
        <w:t>Внуково-3</w:t>
      </w:r>
      <w:r w:rsidR="008405B1">
        <w:t xml:space="preserve">» </w:t>
      </w:r>
      <w:r>
        <w:t>планирует</w:t>
      </w:r>
      <w:r w:rsidR="008405B1">
        <w:t xml:space="preserve"> </w:t>
      </w:r>
      <w:r>
        <w:t>реконструировать</w:t>
      </w:r>
      <w:r w:rsidR="008405B1">
        <w:t xml:space="preserve"> </w:t>
      </w:r>
      <w:r>
        <w:t>терминал</w:t>
      </w:r>
      <w:r w:rsidR="008405B1">
        <w:t xml:space="preserve"> </w:t>
      </w:r>
      <w:r>
        <w:t>внутренних</w:t>
      </w:r>
      <w:r w:rsidR="008405B1">
        <w:t xml:space="preserve"> </w:t>
      </w:r>
      <w:r>
        <w:t>воздушных</w:t>
      </w:r>
      <w:r w:rsidR="008405B1">
        <w:t xml:space="preserve"> </w:t>
      </w:r>
      <w:r>
        <w:t>линий</w:t>
      </w:r>
      <w:r w:rsidR="008405B1">
        <w:t xml:space="preserve"> </w:t>
      </w:r>
      <w:r>
        <w:t>(ВВЛ),</w:t>
      </w:r>
      <w:r w:rsidR="008405B1">
        <w:t xml:space="preserve"> </w:t>
      </w:r>
      <w:r>
        <w:t>говорится</w:t>
      </w:r>
      <w:r w:rsidR="008405B1">
        <w:t xml:space="preserve"> </w:t>
      </w:r>
      <w:r>
        <w:t>в</w:t>
      </w:r>
      <w:r w:rsidR="008405B1">
        <w:t xml:space="preserve"> </w:t>
      </w:r>
      <w:r>
        <w:t>сообщении</w:t>
      </w:r>
      <w:r w:rsidR="008405B1">
        <w:t xml:space="preserve"> «</w:t>
      </w:r>
      <w:r>
        <w:t>Внуково</w:t>
      </w:r>
      <w:r w:rsidR="008405B1">
        <w:t>»</w:t>
      </w:r>
      <w:r>
        <w:t>.</w:t>
      </w:r>
    </w:p>
    <w:p w14:paraId="63BD1EF4" w14:textId="714A5ED3" w:rsidR="009E1434" w:rsidRDefault="008405B1" w:rsidP="009E1434">
      <w:pPr>
        <w:jc w:val="both"/>
      </w:pPr>
      <w:r>
        <w:t>«</w:t>
      </w:r>
      <w:r w:rsidR="009E1434">
        <w:t>Новый</w:t>
      </w:r>
      <w:r>
        <w:t xml:space="preserve"> </w:t>
      </w:r>
      <w:r w:rsidR="009E1434">
        <w:t>терминал</w:t>
      </w:r>
      <w:r>
        <w:t xml:space="preserve"> </w:t>
      </w:r>
      <w:r w:rsidR="009E1434">
        <w:t>способен</w:t>
      </w:r>
      <w:r>
        <w:t xml:space="preserve"> </w:t>
      </w:r>
      <w:r w:rsidR="009E1434">
        <w:t>повысить</w:t>
      </w:r>
      <w:r>
        <w:t xml:space="preserve"> </w:t>
      </w:r>
      <w:r w:rsidR="009E1434">
        <w:t>качество</w:t>
      </w:r>
      <w:r>
        <w:t xml:space="preserve"> </w:t>
      </w:r>
      <w:r w:rsidR="009E1434">
        <w:t>обслуживания</w:t>
      </w:r>
      <w:r>
        <w:t xml:space="preserve"> </w:t>
      </w:r>
      <w:r w:rsidR="009E1434">
        <w:t>значительно</w:t>
      </w:r>
      <w:r>
        <w:t xml:space="preserve"> </w:t>
      </w:r>
      <w:r w:rsidR="009E1434">
        <w:t>возросшего</w:t>
      </w:r>
      <w:r>
        <w:t xml:space="preserve"> </w:t>
      </w:r>
      <w:r w:rsidR="009E1434">
        <w:t>пассажиропотока</w:t>
      </w:r>
      <w:r>
        <w:t xml:space="preserve"> </w:t>
      </w:r>
      <w:r w:rsidR="009E1434">
        <w:t>с</w:t>
      </w:r>
      <w:r>
        <w:t xml:space="preserve"> </w:t>
      </w:r>
      <w:r w:rsidR="009E1434">
        <w:t>момента</w:t>
      </w:r>
      <w:r>
        <w:t xml:space="preserve"> </w:t>
      </w:r>
      <w:r w:rsidR="009E1434">
        <w:t>ввода</w:t>
      </w:r>
      <w:r>
        <w:t xml:space="preserve"> </w:t>
      </w:r>
      <w:r w:rsidR="009E1434">
        <w:t>в</w:t>
      </w:r>
      <w:r>
        <w:t xml:space="preserve"> </w:t>
      </w:r>
      <w:r w:rsidR="009E1434">
        <w:t>эксплуатацию</w:t>
      </w:r>
      <w:r>
        <w:t xml:space="preserve"> </w:t>
      </w:r>
      <w:r w:rsidR="009E1434">
        <w:t>старого</w:t>
      </w:r>
      <w:r>
        <w:t xml:space="preserve"> </w:t>
      </w:r>
      <w:r w:rsidR="009E1434">
        <w:t>терминала,</w:t>
      </w:r>
      <w:r>
        <w:t xml:space="preserve"> </w:t>
      </w:r>
      <w:r w:rsidR="009E1434">
        <w:t>в</w:t>
      </w:r>
      <w:r>
        <w:t xml:space="preserve"> </w:t>
      </w:r>
      <w:r w:rsidR="009E1434">
        <w:t>целом</w:t>
      </w:r>
      <w:r>
        <w:t xml:space="preserve"> </w:t>
      </w:r>
      <w:r w:rsidR="009E1434">
        <w:t>повысить</w:t>
      </w:r>
      <w:r>
        <w:t xml:space="preserve"> </w:t>
      </w:r>
      <w:r w:rsidR="009E1434">
        <w:t>привлекательность</w:t>
      </w:r>
      <w:r>
        <w:t xml:space="preserve"> «</w:t>
      </w:r>
      <w:r w:rsidR="009E1434">
        <w:t>Внуково-3</w:t>
      </w:r>
      <w:r>
        <w:t xml:space="preserve">» </w:t>
      </w:r>
      <w:r w:rsidR="009E1434">
        <w:t>в</w:t>
      </w:r>
      <w:r>
        <w:t xml:space="preserve"> </w:t>
      </w:r>
      <w:r w:rsidR="009E1434">
        <w:t>глазах</w:t>
      </w:r>
      <w:r>
        <w:t xml:space="preserve"> </w:t>
      </w:r>
      <w:r w:rsidR="009E1434">
        <w:t>потенциальных</w:t>
      </w:r>
      <w:r>
        <w:t xml:space="preserve"> </w:t>
      </w:r>
      <w:r w:rsidR="009E1434">
        <w:t>клиентов.</w:t>
      </w:r>
      <w:r>
        <w:t xml:space="preserve"> </w:t>
      </w:r>
      <w:r w:rsidR="009E1434">
        <w:t>Также</w:t>
      </w:r>
      <w:r>
        <w:t xml:space="preserve"> </w:t>
      </w:r>
      <w:r w:rsidR="009E1434">
        <w:t>реконструкция</w:t>
      </w:r>
      <w:r>
        <w:t xml:space="preserve"> </w:t>
      </w:r>
      <w:r w:rsidR="009E1434">
        <w:t>может</w:t>
      </w:r>
      <w:r>
        <w:t xml:space="preserve"> </w:t>
      </w:r>
      <w:r w:rsidR="009E1434">
        <w:t>способствовать</w:t>
      </w:r>
      <w:r>
        <w:t xml:space="preserve"> </w:t>
      </w:r>
      <w:r w:rsidR="009E1434">
        <w:t>усилению</w:t>
      </w:r>
      <w:r>
        <w:t xml:space="preserve"> </w:t>
      </w:r>
      <w:r w:rsidR="009E1434">
        <w:t>рыночных</w:t>
      </w:r>
      <w:r>
        <w:t xml:space="preserve"> </w:t>
      </w:r>
      <w:r w:rsidR="009E1434">
        <w:t>позиций</w:t>
      </w:r>
      <w:r>
        <w:t xml:space="preserve"> </w:t>
      </w:r>
      <w:r w:rsidR="009E1434">
        <w:t>бизнес-авиации</w:t>
      </w:r>
      <w:r>
        <w:t xml:space="preserve"> </w:t>
      </w:r>
      <w:r w:rsidR="009E1434">
        <w:t>и</w:t>
      </w:r>
      <w:r>
        <w:t xml:space="preserve"> </w:t>
      </w:r>
      <w:r w:rsidR="009E1434">
        <w:t>имиджа</w:t>
      </w:r>
      <w:r>
        <w:t xml:space="preserve"> </w:t>
      </w:r>
      <w:r w:rsidR="009E1434">
        <w:t>аэропорта</w:t>
      </w:r>
      <w:r>
        <w:t xml:space="preserve"> </w:t>
      </w:r>
      <w:r w:rsidR="009E1434">
        <w:lastRenderedPageBreak/>
        <w:t>Внуково</w:t>
      </w:r>
      <w:r>
        <w:t>»</w:t>
      </w:r>
      <w:r w:rsidR="009E1434">
        <w:t>,</w:t>
      </w:r>
      <w:r>
        <w:t xml:space="preserve"> – </w:t>
      </w:r>
      <w:r w:rsidR="009E1434">
        <w:t>отметил</w:t>
      </w:r>
      <w:r>
        <w:t xml:space="preserve"> </w:t>
      </w:r>
      <w:r w:rsidR="009E1434">
        <w:t>управляющий</w:t>
      </w:r>
      <w:r>
        <w:t xml:space="preserve"> </w:t>
      </w:r>
      <w:r w:rsidR="009E1434">
        <w:t>директор</w:t>
      </w:r>
      <w:r>
        <w:t xml:space="preserve"> </w:t>
      </w:r>
      <w:r w:rsidR="009E1434">
        <w:t>АО</w:t>
      </w:r>
      <w:r>
        <w:t xml:space="preserve"> «</w:t>
      </w:r>
      <w:r w:rsidR="009E1434">
        <w:t>Центр</w:t>
      </w:r>
      <w:r>
        <w:t xml:space="preserve"> </w:t>
      </w:r>
      <w:r w:rsidR="009E1434">
        <w:t>Бизнес-Авиации</w:t>
      </w:r>
      <w:r>
        <w:t xml:space="preserve">» </w:t>
      </w:r>
      <w:r w:rsidR="009E1434">
        <w:t>Георгий</w:t>
      </w:r>
      <w:r>
        <w:t xml:space="preserve"> </w:t>
      </w:r>
      <w:r w:rsidR="009E1434">
        <w:t>Шаров,</w:t>
      </w:r>
      <w:r>
        <w:t xml:space="preserve"> </w:t>
      </w:r>
      <w:r w:rsidR="009E1434">
        <w:t>слова</w:t>
      </w:r>
      <w:r>
        <w:t xml:space="preserve"> </w:t>
      </w:r>
      <w:r w:rsidR="009E1434">
        <w:t>которого</w:t>
      </w:r>
      <w:r>
        <w:t xml:space="preserve"> </w:t>
      </w:r>
      <w:r w:rsidR="009E1434">
        <w:t>приводятся</w:t>
      </w:r>
      <w:r>
        <w:t xml:space="preserve"> </w:t>
      </w:r>
      <w:r w:rsidR="009E1434">
        <w:t>в</w:t>
      </w:r>
      <w:r>
        <w:t xml:space="preserve"> </w:t>
      </w:r>
      <w:r w:rsidR="009E1434">
        <w:t>сообщении.</w:t>
      </w:r>
    </w:p>
    <w:p w14:paraId="695959EB" w14:textId="164A2738" w:rsidR="009E1434" w:rsidRDefault="009E1434" w:rsidP="009E1434">
      <w:pPr>
        <w:jc w:val="both"/>
      </w:pPr>
      <w:r>
        <w:t>Рядом</w:t>
      </w:r>
      <w:r w:rsidR="008405B1">
        <w:t xml:space="preserve"> </w:t>
      </w:r>
      <w:r>
        <w:t>с</w:t>
      </w:r>
      <w:r w:rsidR="008405B1">
        <w:t xml:space="preserve"> </w:t>
      </w:r>
      <w:r>
        <w:t>реконструируемым</w:t>
      </w:r>
      <w:r w:rsidR="008405B1">
        <w:t xml:space="preserve"> </w:t>
      </w:r>
      <w:r>
        <w:t>терминалом</w:t>
      </w:r>
      <w:r w:rsidR="008405B1">
        <w:t xml:space="preserve"> </w:t>
      </w:r>
      <w:r>
        <w:t>на</w:t>
      </w:r>
      <w:r w:rsidR="008405B1">
        <w:t xml:space="preserve"> </w:t>
      </w:r>
      <w:r>
        <w:t>территории</w:t>
      </w:r>
      <w:r w:rsidR="008405B1">
        <w:t xml:space="preserve"> </w:t>
      </w:r>
      <w:r>
        <w:t>ЦБА</w:t>
      </w:r>
      <w:r w:rsidR="008405B1">
        <w:t xml:space="preserve"> </w:t>
      </w:r>
      <w:r>
        <w:t>запланирована</w:t>
      </w:r>
      <w:r w:rsidR="008405B1">
        <w:t xml:space="preserve"> </w:t>
      </w:r>
      <w:r>
        <w:t>посадочная</w:t>
      </w:r>
      <w:r w:rsidR="008405B1">
        <w:t xml:space="preserve"> </w:t>
      </w:r>
      <w:r>
        <w:t>площадка</w:t>
      </w:r>
      <w:r w:rsidR="008405B1">
        <w:t xml:space="preserve"> </w:t>
      </w:r>
      <w:r>
        <w:t>с</w:t>
      </w:r>
      <w:r w:rsidR="008405B1">
        <w:t xml:space="preserve"> </w:t>
      </w:r>
      <w:r>
        <w:t>местами</w:t>
      </w:r>
      <w:r w:rsidR="008405B1">
        <w:t xml:space="preserve"> </w:t>
      </w:r>
      <w:r>
        <w:t>стоянок</w:t>
      </w:r>
      <w:r w:rsidR="008405B1">
        <w:t xml:space="preserve"> </w:t>
      </w:r>
      <w:r>
        <w:t>для</w:t>
      </w:r>
      <w:r w:rsidR="008405B1">
        <w:t xml:space="preserve"> </w:t>
      </w:r>
      <w:r>
        <w:t>вертолетов,</w:t>
      </w:r>
      <w:r w:rsidR="008405B1">
        <w:t xml:space="preserve"> «</w:t>
      </w:r>
      <w:r>
        <w:t>что</w:t>
      </w:r>
      <w:r w:rsidR="008405B1">
        <w:t xml:space="preserve"> </w:t>
      </w:r>
      <w:r>
        <w:t>улучшит</w:t>
      </w:r>
      <w:r w:rsidR="008405B1">
        <w:t xml:space="preserve"> </w:t>
      </w:r>
      <w:r>
        <w:t>мобильность</w:t>
      </w:r>
      <w:r w:rsidR="008405B1">
        <w:t xml:space="preserve"> </w:t>
      </w:r>
      <w:r>
        <w:t>доставки</w:t>
      </w:r>
      <w:r w:rsidR="008405B1">
        <w:t xml:space="preserve"> </w:t>
      </w:r>
      <w:r>
        <w:t>пассажиров</w:t>
      </w:r>
      <w:r w:rsidR="008405B1">
        <w:t xml:space="preserve"> </w:t>
      </w:r>
      <w:r>
        <w:t>бизнес-авиации</w:t>
      </w:r>
      <w:r w:rsidR="008405B1">
        <w:t xml:space="preserve"> </w:t>
      </w:r>
      <w:r>
        <w:t>к</w:t>
      </w:r>
      <w:r w:rsidR="008405B1">
        <w:t xml:space="preserve"> </w:t>
      </w:r>
      <w:r>
        <w:t>терминалам</w:t>
      </w:r>
      <w:r w:rsidR="008405B1">
        <w:t xml:space="preserve"> «</w:t>
      </w:r>
      <w:r>
        <w:t>Внуково-3</w:t>
      </w:r>
      <w:r w:rsidR="008405B1">
        <w:t>»</w:t>
      </w:r>
      <w:r>
        <w:t>.</w:t>
      </w:r>
    </w:p>
    <w:p w14:paraId="23DB8010" w14:textId="1616DD84" w:rsidR="009E1434" w:rsidRDefault="008405B1" w:rsidP="009E1434">
      <w:pPr>
        <w:jc w:val="both"/>
      </w:pPr>
      <w:r>
        <w:t>«</w:t>
      </w:r>
      <w:r w:rsidR="009E1434">
        <w:t>Аэровокзал</w:t>
      </w:r>
      <w:r>
        <w:t xml:space="preserve"> </w:t>
      </w:r>
      <w:r w:rsidR="009E1434">
        <w:t>будет</w:t>
      </w:r>
      <w:r>
        <w:t xml:space="preserve"> </w:t>
      </w:r>
      <w:r w:rsidR="009E1434">
        <w:t>выполнен</w:t>
      </w:r>
      <w:r>
        <w:t xml:space="preserve"> </w:t>
      </w:r>
      <w:r w:rsidR="009E1434">
        <w:t>в</w:t>
      </w:r>
      <w:r>
        <w:t xml:space="preserve"> </w:t>
      </w:r>
      <w:r w:rsidR="009E1434">
        <w:t>современном</w:t>
      </w:r>
      <w:r>
        <w:t xml:space="preserve"> </w:t>
      </w:r>
      <w:r w:rsidR="009E1434">
        <w:t>стиле</w:t>
      </w:r>
      <w:r>
        <w:t xml:space="preserve"> </w:t>
      </w:r>
      <w:r w:rsidR="009E1434">
        <w:t>и</w:t>
      </w:r>
      <w:r>
        <w:t xml:space="preserve"> </w:t>
      </w:r>
      <w:r w:rsidR="009E1434">
        <w:t>при</w:t>
      </w:r>
      <w:r>
        <w:t xml:space="preserve"> </w:t>
      </w:r>
      <w:r w:rsidR="009E1434">
        <w:t>этом</w:t>
      </w:r>
      <w:r>
        <w:t xml:space="preserve"> </w:t>
      </w:r>
      <w:r w:rsidR="009E1434">
        <w:t>достаточно</w:t>
      </w:r>
      <w:r>
        <w:t xml:space="preserve"> </w:t>
      </w:r>
      <w:r w:rsidR="009E1434">
        <w:t>удачно</w:t>
      </w:r>
      <w:r>
        <w:t xml:space="preserve"> </w:t>
      </w:r>
      <w:r w:rsidR="009E1434">
        <w:t>впишется</w:t>
      </w:r>
      <w:r>
        <w:t xml:space="preserve"> </w:t>
      </w:r>
      <w:r w:rsidR="009E1434">
        <w:t>в</w:t>
      </w:r>
      <w:r>
        <w:t xml:space="preserve"> </w:t>
      </w:r>
      <w:r w:rsidR="009E1434">
        <w:t>окружающую</w:t>
      </w:r>
      <w:r>
        <w:t xml:space="preserve"> </w:t>
      </w:r>
      <w:r w:rsidR="009E1434">
        <w:t>застройку.</w:t>
      </w:r>
      <w:r>
        <w:t xml:space="preserve"> </w:t>
      </w:r>
      <w:r w:rsidR="009E1434">
        <w:t>Авторы</w:t>
      </w:r>
      <w:r>
        <w:t xml:space="preserve"> </w:t>
      </w:r>
      <w:r w:rsidR="009E1434">
        <w:t>проекта</w:t>
      </w:r>
      <w:r>
        <w:t xml:space="preserve"> </w:t>
      </w:r>
      <w:r w:rsidR="009E1434">
        <w:t>решили</w:t>
      </w:r>
      <w:r>
        <w:t xml:space="preserve"> </w:t>
      </w:r>
      <w:r w:rsidR="009E1434">
        <w:t>активно</w:t>
      </w:r>
      <w:r>
        <w:t xml:space="preserve"> </w:t>
      </w:r>
      <w:r w:rsidR="009E1434">
        <w:t>использовать</w:t>
      </w:r>
      <w:r>
        <w:t xml:space="preserve"> </w:t>
      </w:r>
      <w:r w:rsidR="009E1434">
        <w:t>навесные</w:t>
      </w:r>
      <w:r>
        <w:t xml:space="preserve"> </w:t>
      </w:r>
      <w:r w:rsidR="009E1434">
        <w:t>панели</w:t>
      </w:r>
      <w:r>
        <w:t xml:space="preserve"> </w:t>
      </w:r>
      <w:r w:rsidR="009E1434">
        <w:t>и</w:t>
      </w:r>
      <w:r>
        <w:t xml:space="preserve"> </w:t>
      </w:r>
      <w:r w:rsidR="009E1434">
        <w:t>витражное</w:t>
      </w:r>
      <w:r>
        <w:t xml:space="preserve"> </w:t>
      </w:r>
      <w:r w:rsidR="009E1434">
        <w:t>остекление,</w:t>
      </w:r>
      <w:r>
        <w:t xml:space="preserve"> </w:t>
      </w:r>
      <w:r w:rsidR="009E1434">
        <w:t>которые</w:t>
      </w:r>
      <w:r>
        <w:t xml:space="preserve"> </w:t>
      </w:r>
      <w:r w:rsidR="009E1434">
        <w:t>будут</w:t>
      </w:r>
      <w:r>
        <w:t xml:space="preserve"> </w:t>
      </w:r>
      <w:r w:rsidR="009E1434">
        <w:t>отличать</w:t>
      </w:r>
      <w:r>
        <w:t xml:space="preserve"> </w:t>
      </w:r>
      <w:r w:rsidR="009E1434">
        <w:t>здание</w:t>
      </w:r>
      <w:r>
        <w:t xml:space="preserve"> </w:t>
      </w:r>
      <w:r w:rsidR="009E1434">
        <w:t>от</w:t>
      </w:r>
      <w:r>
        <w:t xml:space="preserve"> </w:t>
      </w:r>
      <w:r w:rsidR="009E1434">
        <w:t>других</w:t>
      </w:r>
      <w:r>
        <w:t xml:space="preserve"> </w:t>
      </w:r>
      <w:r w:rsidR="009E1434">
        <w:t>терминалов</w:t>
      </w:r>
      <w:r>
        <w:t>»</w:t>
      </w:r>
      <w:r w:rsidR="009E1434">
        <w:t>,</w:t>
      </w:r>
      <w:r>
        <w:t xml:space="preserve"> – </w:t>
      </w:r>
      <w:r w:rsidR="009E1434">
        <w:t>сказал,</w:t>
      </w:r>
      <w:r>
        <w:t xml:space="preserve"> </w:t>
      </w:r>
      <w:r w:rsidR="009E1434">
        <w:t>в</w:t>
      </w:r>
      <w:r>
        <w:t xml:space="preserve"> </w:t>
      </w:r>
      <w:r w:rsidR="009E1434">
        <w:t>свою</w:t>
      </w:r>
      <w:r>
        <w:t xml:space="preserve"> </w:t>
      </w:r>
      <w:r w:rsidR="009E1434">
        <w:t>очередь,</w:t>
      </w:r>
      <w:r>
        <w:t xml:space="preserve"> </w:t>
      </w:r>
      <w:r w:rsidR="009E1434">
        <w:t>главный</w:t>
      </w:r>
      <w:r>
        <w:t xml:space="preserve"> </w:t>
      </w:r>
      <w:r w:rsidR="009E1434">
        <w:t>архитектор</w:t>
      </w:r>
      <w:r>
        <w:t xml:space="preserve"> </w:t>
      </w:r>
      <w:r w:rsidR="009E1434">
        <w:t>Москвы</w:t>
      </w:r>
      <w:r>
        <w:t xml:space="preserve"> </w:t>
      </w:r>
      <w:r w:rsidR="009E1434">
        <w:t>Сергей</w:t>
      </w:r>
      <w:r>
        <w:t xml:space="preserve"> </w:t>
      </w:r>
      <w:r w:rsidR="009E1434">
        <w:t>Кузнецов.</w:t>
      </w:r>
      <w:r>
        <w:t xml:space="preserve"> </w:t>
      </w:r>
      <w:r w:rsidR="009E1434">
        <w:t>По</w:t>
      </w:r>
      <w:r>
        <w:t xml:space="preserve"> </w:t>
      </w:r>
      <w:r w:rsidR="009E1434">
        <w:t>его</w:t>
      </w:r>
      <w:r>
        <w:t xml:space="preserve"> </w:t>
      </w:r>
      <w:r w:rsidR="009E1434">
        <w:t>словам,</w:t>
      </w:r>
      <w:r>
        <w:t xml:space="preserve"> </w:t>
      </w:r>
      <w:r w:rsidR="009E1434">
        <w:t>обновленный</w:t>
      </w:r>
      <w:r>
        <w:t xml:space="preserve"> </w:t>
      </w:r>
      <w:r w:rsidR="009E1434">
        <w:t>бизнес-терминал</w:t>
      </w:r>
      <w:r>
        <w:t xml:space="preserve"> </w:t>
      </w:r>
      <w:r w:rsidR="009E1434">
        <w:t>будет</w:t>
      </w:r>
      <w:r>
        <w:t xml:space="preserve"> </w:t>
      </w:r>
      <w:r w:rsidR="009E1434">
        <w:t>больше</w:t>
      </w:r>
      <w:r>
        <w:t xml:space="preserve"> </w:t>
      </w:r>
      <w:r w:rsidR="009E1434">
        <w:t>и</w:t>
      </w:r>
      <w:r>
        <w:t xml:space="preserve"> </w:t>
      </w:r>
      <w:r w:rsidR="009E1434">
        <w:t>по</w:t>
      </w:r>
      <w:r>
        <w:t xml:space="preserve"> </w:t>
      </w:r>
      <w:r w:rsidR="009E1434">
        <w:t>площади,</w:t>
      </w:r>
      <w:r>
        <w:t xml:space="preserve"> </w:t>
      </w:r>
      <w:r w:rsidR="009E1434">
        <w:t>и</w:t>
      </w:r>
      <w:r>
        <w:t xml:space="preserve"> </w:t>
      </w:r>
      <w:r w:rsidR="009E1434">
        <w:t>по</w:t>
      </w:r>
      <w:r>
        <w:t xml:space="preserve"> </w:t>
      </w:r>
      <w:r w:rsidR="009E1434">
        <w:t>уровню</w:t>
      </w:r>
      <w:r>
        <w:t xml:space="preserve"> </w:t>
      </w:r>
      <w:r w:rsidR="009E1434">
        <w:t>комфорта.</w:t>
      </w:r>
      <w:r>
        <w:t xml:space="preserve"> </w:t>
      </w:r>
      <w:r w:rsidR="009E1434">
        <w:t>С.Кузнецов</w:t>
      </w:r>
      <w:r>
        <w:t xml:space="preserve"> </w:t>
      </w:r>
      <w:r w:rsidR="009E1434">
        <w:t>также</w:t>
      </w:r>
      <w:r>
        <w:t xml:space="preserve"> </w:t>
      </w:r>
      <w:r w:rsidR="009E1434">
        <w:t>напомнил,</w:t>
      </w:r>
      <w:r>
        <w:t xml:space="preserve"> </w:t>
      </w:r>
      <w:r w:rsidR="009E1434">
        <w:t>что</w:t>
      </w:r>
      <w:r>
        <w:t xml:space="preserve"> </w:t>
      </w:r>
      <w:r w:rsidR="009E1434">
        <w:t>в</w:t>
      </w:r>
      <w:r>
        <w:t xml:space="preserve"> </w:t>
      </w:r>
      <w:r w:rsidR="009E1434">
        <w:t>целом</w:t>
      </w:r>
      <w:r>
        <w:t xml:space="preserve"> </w:t>
      </w:r>
      <w:r w:rsidR="009E1434">
        <w:t>аэропорт</w:t>
      </w:r>
      <w:r>
        <w:t xml:space="preserve"> «</w:t>
      </w:r>
      <w:r w:rsidR="009E1434">
        <w:t>Внуково</w:t>
      </w:r>
      <w:r>
        <w:t xml:space="preserve">» </w:t>
      </w:r>
      <w:r w:rsidR="009E1434">
        <w:t>активно</w:t>
      </w:r>
      <w:r>
        <w:t xml:space="preserve"> </w:t>
      </w:r>
      <w:r w:rsidR="009E1434">
        <w:t>развивается</w:t>
      </w:r>
      <w:r>
        <w:t xml:space="preserve"> «</w:t>
      </w:r>
      <w:r w:rsidR="009E1434">
        <w:t>и,</w:t>
      </w:r>
      <w:r>
        <w:t xml:space="preserve"> </w:t>
      </w:r>
      <w:r w:rsidR="009E1434">
        <w:t>как</w:t>
      </w:r>
      <w:r>
        <w:t xml:space="preserve"> </w:t>
      </w:r>
      <w:r w:rsidR="009E1434">
        <w:t>упоминал</w:t>
      </w:r>
      <w:r>
        <w:t xml:space="preserve"> </w:t>
      </w:r>
      <w:r w:rsidR="009E1434">
        <w:t>мэр</w:t>
      </w:r>
      <w:r>
        <w:t xml:space="preserve"> </w:t>
      </w:r>
      <w:r w:rsidR="009E1434">
        <w:t>Москвы</w:t>
      </w:r>
      <w:r>
        <w:t xml:space="preserve"> </w:t>
      </w:r>
      <w:r w:rsidR="009E1434">
        <w:t>Сергей</w:t>
      </w:r>
      <w:r>
        <w:t xml:space="preserve"> </w:t>
      </w:r>
      <w:r w:rsidR="009E1434">
        <w:t>Собянин,</w:t>
      </w:r>
      <w:r>
        <w:t xml:space="preserve"> </w:t>
      </w:r>
      <w:r w:rsidR="009E1434">
        <w:t>аэропорт</w:t>
      </w:r>
      <w:r>
        <w:t xml:space="preserve"> </w:t>
      </w:r>
      <w:r w:rsidR="009E1434">
        <w:t>будет</w:t>
      </w:r>
      <w:r>
        <w:t xml:space="preserve"> </w:t>
      </w:r>
      <w:r w:rsidR="009E1434">
        <w:t>единственным</w:t>
      </w:r>
      <w:r>
        <w:t xml:space="preserve"> </w:t>
      </w:r>
      <w:r w:rsidR="009E1434">
        <w:t>аэропортом</w:t>
      </w:r>
      <w:r>
        <w:t xml:space="preserve"> </w:t>
      </w:r>
      <w:r w:rsidR="009E1434">
        <w:t>в</w:t>
      </w:r>
      <w:r>
        <w:t xml:space="preserve"> </w:t>
      </w:r>
      <w:r w:rsidR="009E1434">
        <w:t>стране</w:t>
      </w:r>
      <w:r>
        <w:t xml:space="preserve"> </w:t>
      </w:r>
      <w:r w:rsidR="009E1434">
        <w:t>с</w:t>
      </w:r>
      <w:r>
        <w:t xml:space="preserve"> </w:t>
      </w:r>
      <w:r w:rsidR="009E1434">
        <w:t>собственным</w:t>
      </w:r>
      <w:r>
        <w:t xml:space="preserve"> </w:t>
      </w:r>
      <w:r w:rsidR="009E1434">
        <w:t>метро</w:t>
      </w:r>
      <w:r>
        <w:t>»</w:t>
      </w:r>
      <w:r w:rsidR="009E1434">
        <w:t>.</w:t>
      </w:r>
    </w:p>
    <w:p w14:paraId="36CCAAAC" w14:textId="1E99A9A1" w:rsidR="009E1434" w:rsidRDefault="009E1434" w:rsidP="009E1434">
      <w:pPr>
        <w:jc w:val="both"/>
      </w:pPr>
      <w:r>
        <w:t>Реконструируемый</w:t>
      </w:r>
      <w:r w:rsidR="008405B1">
        <w:t xml:space="preserve"> </w:t>
      </w:r>
      <w:r>
        <w:t>терминал</w:t>
      </w:r>
      <w:r w:rsidR="008405B1">
        <w:t xml:space="preserve"> </w:t>
      </w:r>
      <w:r>
        <w:t>будет</w:t>
      </w:r>
      <w:r w:rsidR="008405B1">
        <w:t xml:space="preserve"> </w:t>
      </w:r>
      <w:r>
        <w:t>предназначен</w:t>
      </w:r>
      <w:r w:rsidR="008405B1">
        <w:t xml:space="preserve"> </w:t>
      </w:r>
      <w:r>
        <w:t>в</w:t>
      </w:r>
      <w:r w:rsidR="008405B1">
        <w:t xml:space="preserve"> </w:t>
      </w:r>
      <w:r>
        <w:t>первую</w:t>
      </w:r>
      <w:r w:rsidR="008405B1">
        <w:t xml:space="preserve"> </w:t>
      </w:r>
      <w:r>
        <w:t>очередь</w:t>
      </w:r>
      <w:r w:rsidR="008405B1">
        <w:t xml:space="preserve"> </w:t>
      </w:r>
      <w:r>
        <w:t>для</w:t>
      </w:r>
      <w:r w:rsidR="008405B1">
        <w:t xml:space="preserve"> </w:t>
      </w:r>
      <w:r>
        <w:t>внутренних</w:t>
      </w:r>
      <w:r w:rsidR="008405B1">
        <w:t xml:space="preserve"> </w:t>
      </w:r>
      <w:r>
        <w:t>рейсов.</w:t>
      </w:r>
      <w:r w:rsidR="008405B1">
        <w:t xml:space="preserve"> </w:t>
      </w:r>
      <w:r>
        <w:t>При</w:t>
      </w:r>
      <w:r w:rsidR="008405B1">
        <w:t xml:space="preserve"> </w:t>
      </w:r>
      <w:r>
        <w:t>этом</w:t>
      </w:r>
      <w:r w:rsidR="008405B1">
        <w:t xml:space="preserve"> </w:t>
      </w:r>
      <w:r>
        <w:t>он</w:t>
      </w:r>
      <w:r w:rsidR="008405B1">
        <w:t xml:space="preserve"> </w:t>
      </w:r>
      <w:r>
        <w:t>будет</w:t>
      </w:r>
      <w:r w:rsidR="008405B1">
        <w:t xml:space="preserve"> </w:t>
      </w:r>
      <w:r>
        <w:t>соответствовать</w:t>
      </w:r>
      <w:r w:rsidR="008405B1">
        <w:t xml:space="preserve"> </w:t>
      </w:r>
      <w:r>
        <w:t>всем</w:t>
      </w:r>
      <w:r w:rsidR="008405B1">
        <w:t xml:space="preserve"> </w:t>
      </w:r>
      <w:r>
        <w:t>требованиям</w:t>
      </w:r>
      <w:r w:rsidR="008405B1">
        <w:t xml:space="preserve"> </w:t>
      </w:r>
      <w:r>
        <w:t>безопасности</w:t>
      </w:r>
      <w:r w:rsidR="008405B1">
        <w:t xml:space="preserve"> </w:t>
      </w:r>
      <w:r>
        <w:t>и</w:t>
      </w:r>
      <w:r w:rsidR="008405B1">
        <w:t xml:space="preserve"> </w:t>
      </w:r>
      <w:r>
        <w:t>будет</w:t>
      </w:r>
      <w:r w:rsidR="008405B1">
        <w:t xml:space="preserve"> </w:t>
      </w:r>
      <w:r>
        <w:t>служить</w:t>
      </w:r>
      <w:r w:rsidR="008405B1">
        <w:t xml:space="preserve"> </w:t>
      </w:r>
      <w:r>
        <w:t>полноценной</w:t>
      </w:r>
      <w:r w:rsidR="008405B1">
        <w:t xml:space="preserve"> </w:t>
      </w:r>
      <w:r>
        <w:t>точкой</w:t>
      </w:r>
      <w:r w:rsidR="008405B1">
        <w:t xml:space="preserve"> </w:t>
      </w:r>
      <w:r>
        <w:t>отправки</w:t>
      </w:r>
      <w:r w:rsidR="008405B1">
        <w:t xml:space="preserve"> </w:t>
      </w:r>
      <w:r>
        <w:t>пассажиров</w:t>
      </w:r>
      <w:r w:rsidR="008405B1">
        <w:t xml:space="preserve"> </w:t>
      </w:r>
      <w:r>
        <w:t>на</w:t>
      </w:r>
      <w:r w:rsidR="008405B1">
        <w:t xml:space="preserve"> </w:t>
      </w:r>
      <w:r>
        <w:t>взлетную</w:t>
      </w:r>
      <w:r w:rsidR="008405B1">
        <w:t xml:space="preserve"> </w:t>
      </w:r>
      <w:r>
        <w:t>полосу.</w:t>
      </w:r>
      <w:r w:rsidR="008405B1">
        <w:t xml:space="preserve"> </w:t>
      </w:r>
      <w:r>
        <w:t>Общая</w:t>
      </w:r>
      <w:r w:rsidR="008405B1">
        <w:t xml:space="preserve"> </w:t>
      </w:r>
      <w:r>
        <w:t>площадь</w:t>
      </w:r>
      <w:r w:rsidR="008405B1">
        <w:t xml:space="preserve"> </w:t>
      </w:r>
      <w:r>
        <w:t>обновленного</w:t>
      </w:r>
      <w:r w:rsidR="008405B1">
        <w:t xml:space="preserve"> </w:t>
      </w:r>
      <w:r>
        <w:t>терминала</w:t>
      </w:r>
      <w:r w:rsidR="008405B1">
        <w:t xml:space="preserve"> </w:t>
      </w:r>
      <w:r>
        <w:t>составит</w:t>
      </w:r>
      <w:r w:rsidR="008405B1">
        <w:t xml:space="preserve"> </w:t>
      </w:r>
      <w:r>
        <w:t>более</w:t>
      </w:r>
      <w:r w:rsidR="008405B1">
        <w:t xml:space="preserve"> </w:t>
      </w:r>
      <w:r>
        <w:t>1</w:t>
      </w:r>
      <w:r w:rsidR="008405B1">
        <w:t xml:space="preserve"> </w:t>
      </w:r>
      <w:r>
        <w:t>тыс.</w:t>
      </w:r>
      <w:r w:rsidR="008405B1">
        <w:t xml:space="preserve"> </w:t>
      </w:r>
      <w:r>
        <w:t>кв.</w:t>
      </w:r>
      <w:r w:rsidR="008405B1">
        <w:t xml:space="preserve"> </w:t>
      </w:r>
      <w:r>
        <w:t>м.</w:t>
      </w:r>
    </w:p>
    <w:p w14:paraId="64BC5F8D" w14:textId="66288C09" w:rsidR="0080346C" w:rsidRPr="0080346C" w:rsidRDefault="0080346C" w:rsidP="009E1434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56" w:name="_Toc1721196"/>
      <w:r w:rsidRPr="0080346C">
        <w:rPr>
          <w:rFonts w:ascii="Times New Roman" w:hAnsi="Times New Roman"/>
          <w:sz w:val="24"/>
          <w:szCs w:val="24"/>
        </w:rPr>
        <w:t>ИНТЕРФАКС;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80346C">
        <w:rPr>
          <w:rFonts w:ascii="Times New Roman" w:hAnsi="Times New Roman"/>
          <w:sz w:val="24"/>
          <w:szCs w:val="24"/>
        </w:rPr>
        <w:t>2019.02.21;</w:t>
      </w:r>
      <w:r w:rsidR="008405B1">
        <w:rPr>
          <w:rFonts w:ascii="Times New Roman" w:hAnsi="Times New Roman"/>
          <w:sz w:val="24"/>
          <w:szCs w:val="24"/>
        </w:rPr>
        <w:t xml:space="preserve"> «</w:t>
      </w:r>
      <w:r w:rsidRPr="0080346C">
        <w:rPr>
          <w:rFonts w:ascii="Times New Roman" w:hAnsi="Times New Roman"/>
          <w:sz w:val="24"/>
          <w:szCs w:val="24"/>
        </w:rPr>
        <w:t>АЭРОПОРТЫ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80346C">
        <w:rPr>
          <w:rFonts w:ascii="Times New Roman" w:hAnsi="Times New Roman"/>
          <w:sz w:val="24"/>
          <w:szCs w:val="24"/>
        </w:rPr>
        <w:t>РЕГИОНОВ</w:t>
      </w:r>
      <w:r w:rsidR="008405B1">
        <w:rPr>
          <w:rFonts w:ascii="Times New Roman" w:hAnsi="Times New Roman"/>
          <w:sz w:val="24"/>
          <w:szCs w:val="24"/>
        </w:rPr>
        <w:t xml:space="preserve">» </w:t>
      </w:r>
      <w:r w:rsidRPr="0080346C">
        <w:rPr>
          <w:rFonts w:ascii="Times New Roman" w:hAnsi="Times New Roman"/>
          <w:sz w:val="24"/>
          <w:szCs w:val="24"/>
        </w:rPr>
        <w:t>В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80346C">
        <w:rPr>
          <w:rFonts w:ascii="Times New Roman" w:hAnsi="Times New Roman"/>
          <w:sz w:val="24"/>
          <w:szCs w:val="24"/>
        </w:rPr>
        <w:t>БЛИЖАЙШИЕ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80346C">
        <w:rPr>
          <w:rFonts w:ascii="Times New Roman" w:hAnsi="Times New Roman"/>
          <w:sz w:val="24"/>
          <w:szCs w:val="24"/>
        </w:rPr>
        <w:t>МЕСЯЦЫ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80346C">
        <w:rPr>
          <w:rFonts w:ascii="Times New Roman" w:hAnsi="Times New Roman"/>
          <w:sz w:val="24"/>
          <w:szCs w:val="24"/>
        </w:rPr>
        <w:t>ВЫБЕРУТ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80346C">
        <w:rPr>
          <w:rFonts w:ascii="Times New Roman" w:hAnsi="Times New Roman"/>
          <w:sz w:val="24"/>
          <w:szCs w:val="24"/>
        </w:rPr>
        <w:t>ГЕНПОДРЯДЧИКОВ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80346C">
        <w:rPr>
          <w:rFonts w:ascii="Times New Roman" w:hAnsi="Times New Roman"/>
          <w:sz w:val="24"/>
          <w:szCs w:val="24"/>
        </w:rPr>
        <w:t>РЕКОНСТРУКЦИИ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80346C">
        <w:rPr>
          <w:rFonts w:ascii="Times New Roman" w:hAnsi="Times New Roman"/>
          <w:sz w:val="24"/>
          <w:szCs w:val="24"/>
        </w:rPr>
        <w:t>АЭРОПОРТА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80346C">
        <w:rPr>
          <w:rFonts w:ascii="Times New Roman" w:hAnsi="Times New Roman"/>
          <w:sz w:val="24"/>
          <w:szCs w:val="24"/>
        </w:rPr>
        <w:t>Н.УРЕНГОЯ</w:t>
      </w:r>
      <w:r w:rsidR="008405B1">
        <w:rPr>
          <w:rFonts w:ascii="Times New Roman" w:hAnsi="Times New Roman"/>
          <w:sz w:val="24"/>
          <w:szCs w:val="24"/>
        </w:rPr>
        <w:t xml:space="preserve"> – </w:t>
      </w:r>
      <w:r w:rsidRPr="0080346C">
        <w:rPr>
          <w:rFonts w:ascii="Times New Roman" w:hAnsi="Times New Roman"/>
          <w:sz w:val="24"/>
          <w:szCs w:val="24"/>
        </w:rPr>
        <w:t>ВЛАСТИ</w:t>
      </w:r>
      <w:bookmarkEnd w:id="56"/>
    </w:p>
    <w:p w14:paraId="29AA809C" w14:textId="2D9C724F" w:rsidR="0021535E" w:rsidRDefault="0080346C" w:rsidP="009E1434">
      <w:pPr>
        <w:jc w:val="both"/>
      </w:pPr>
      <w:r>
        <w:t>Холдинг</w:t>
      </w:r>
      <w:r w:rsidR="008405B1">
        <w:t xml:space="preserve"> «</w:t>
      </w:r>
      <w:r>
        <w:t>Аэропорты</w:t>
      </w:r>
      <w:r w:rsidR="008405B1">
        <w:t xml:space="preserve"> </w:t>
      </w:r>
      <w:r>
        <w:t>регионов</w:t>
      </w:r>
      <w:r w:rsidR="008405B1">
        <w:t xml:space="preserve">» </w:t>
      </w:r>
      <w:r>
        <w:t>в</w:t>
      </w:r>
      <w:r w:rsidR="008405B1">
        <w:t xml:space="preserve"> </w:t>
      </w:r>
      <w:r>
        <w:t>ближайшее</w:t>
      </w:r>
      <w:r w:rsidR="008405B1">
        <w:t xml:space="preserve"> </w:t>
      </w:r>
      <w:r>
        <w:t>время</w:t>
      </w:r>
      <w:r w:rsidR="008405B1">
        <w:t xml:space="preserve"> </w:t>
      </w:r>
      <w:r>
        <w:t>намерен</w:t>
      </w:r>
      <w:r w:rsidR="008405B1">
        <w:t xml:space="preserve"> </w:t>
      </w:r>
      <w:r>
        <w:t>объявить</w:t>
      </w:r>
      <w:r w:rsidR="008405B1">
        <w:t xml:space="preserve"> </w:t>
      </w:r>
      <w:r>
        <w:t>конкурсы</w:t>
      </w:r>
      <w:r w:rsidR="008405B1">
        <w:t xml:space="preserve"> </w:t>
      </w:r>
      <w:r>
        <w:t>на</w:t>
      </w:r>
      <w:r w:rsidR="008405B1">
        <w:t xml:space="preserve"> </w:t>
      </w:r>
      <w:r>
        <w:t>выбор</w:t>
      </w:r>
      <w:r w:rsidR="008405B1">
        <w:t xml:space="preserve"> </w:t>
      </w:r>
      <w:r>
        <w:t>генподрядчиков</w:t>
      </w:r>
      <w:r w:rsidR="008405B1">
        <w:t xml:space="preserve"> </w:t>
      </w:r>
      <w:r>
        <w:t>для</w:t>
      </w:r>
      <w:r w:rsidR="008405B1">
        <w:t xml:space="preserve"> </w:t>
      </w:r>
      <w:r>
        <w:t>реконструкции</w:t>
      </w:r>
      <w:r w:rsidR="008405B1">
        <w:t xml:space="preserve"> </w:t>
      </w:r>
      <w:r>
        <w:t>аэропорта</w:t>
      </w:r>
      <w:r w:rsidR="008405B1">
        <w:t xml:space="preserve"> </w:t>
      </w:r>
      <w:r>
        <w:t>Нового</w:t>
      </w:r>
      <w:r w:rsidR="008405B1">
        <w:t xml:space="preserve"> </w:t>
      </w:r>
      <w:r>
        <w:t>Уренгоя,</w:t>
      </w:r>
      <w:r w:rsidR="008405B1">
        <w:t xml:space="preserve"> </w:t>
      </w:r>
      <w:r>
        <w:t>сообщает</w:t>
      </w:r>
      <w:r w:rsidR="008405B1">
        <w:t xml:space="preserve"> </w:t>
      </w:r>
      <w:r>
        <w:t>пресс-служба</w:t>
      </w:r>
      <w:r w:rsidR="008405B1">
        <w:t xml:space="preserve"> </w:t>
      </w:r>
      <w:r>
        <w:t>губернатора</w:t>
      </w:r>
      <w:r w:rsidR="008405B1">
        <w:t xml:space="preserve"> </w:t>
      </w:r>
      <w:r>
        <w:t>ЯНАО</w:t>
      </w:r>
      <w:r w:rsidR="008405B1">
        <w:t xml:space="preserve"> </w:t>
      </w:r>
      <w:r>
        <w:t>со</w:t>
      </w:r>
      <w:r w:rsidR="008405B1">
        <w:t xml:space="preserve"> </w:t>
      </w:r>
      <w:r>
        <w:t>ссылкой</w:t>
      </w:r>
      <w:r w:rsidR="008405B1">
        <w:t xml:space="preserve"> </w:t>
      </w:r>
      <w:r>
        <w:t>на</w:t>
      </w:r>
      <w:r w:rsidR="008405B1">
        <w:t xml:space="preserve"> </w:t>
      </w:r>
      <w:r>
        <w:t>гендиректора</w:t>
      </w:r>
      <w:r w:rsidR="008405B1">
        <w:t xml:space="preserve"> «</w:t>
      </w:r>
      <w:r>
        <w:t>Аэропортов</w:t>
      </w:r>
      <w:r w:rsidR="008405B1">
        <w:t xml:space="preserve"> </w:t>
      </w:r>
      <w:r>
        <w:t>регионов</w:t>
      </w:r>
      <w:r w:rsidR="008405B1">
        <w:t xml:space="preserve">» </w:t>
      </w:r>
      <w:r>
        <w:t>Евгения</w:t>
      </w:r>
      <w:r w:rsidR="008405B1">
        <w:t xml:space="preserve"> </w:t>
      </w:r>
      <w:r>
        <w:t>Чудновского.</w:t>
      </w:r>
    </w:p>
    <w:p w14:paraId="0D14B917" w14:textId="7407F1C7" w:rsidR="0021535E" w:rsidRDefault="008405B1" w:rsidP="009E1434">
      <w:pPr>
        <w:jc w:val="both"/>
      </w:pPr>
      <w:r>
        <w:t>«</w:t>
      </w:r>
      <w:r w:rsidR="0080346C">
        <w:t>Первая</w:t>
      </w:r>
      <w:r>
        <w:t xml:space="preserve"> </w:t>
      </w:r>
      <w:r w:rsidR="0080346C">
        <w:t>часть</w:t>
      </w:r>
      <w:r>
        <w:t xml:space="preserve"> </w:t>
      </w:r>
      <w:r w:rsidR="0080346C">
        <w:t>проекта,</w:t>
      </w:r>
      <w:r>
        <w:t xml:space="preserve"> </w:t>
      </w:r>
      <w:r w:rsidR="0080346C">
        <w:t>что</w:t>
      </w:r>
      <w:r>
        <w:t xml:space="preserve"> </w:t>
      </w:r>
      <w:r w:rsidR="0080346C">
        <w:t>касается</w:t>
      </w:r>
      <w:r>
        <w:t xml:space="preserve"> </w:t>
      </w:r>
      <w:r w:rsidR="0080346C">
        <w:t>аэродрома</w:t>
      </w:r>
      <w:r>
        <w:t xml:space="preserve"> – </w:t>
      </w:r>
      <w:r w:rsidR="0080346C">
        <w:t>проектирование</w:t>
      </w:r>
      <w:r>
        <w:t xml:space="preserve"> </w:t>
      </w:r>
      <w:r w:rsidR="0080346C">
        <w:t>закончено,</w:t>
      </w:r>
      <w:r>
        <w:t xml:space="preserve"> </w:t>
      </w:r>
      <w:r w:rsidR="0080346C">
        <w:t>мы</w:t>
      </w:r>
      <w:r>
        <w:t xml:space="preserve"> </w:t>
      </w:r>
      <w:r w:rsidR="0080346C">
        <w:t>рассчитываем</w:t>
      </w:r>
      <w:r>
        <w:t xml:space="preserve"> </w:t>
      </w:r>
      <w:r w:rsidR="0080346C">
        <w:t>в</w:t>
      </w:r>
      <w:r>
        <w:t xml:space="preserve"> </w:t>
      </w:r>
      <w:r w:rsidR="0080346C">
        <w:t>течение</w:t>
      </w:r>
      <w:r>
        <w:t xml:space="preserve"> </w:t>
      </w:r>
      <w:r w:rsidR="0080346C">
        <w:t>месяца</w:t>
      </w:r>
      <w:r>
        <w:t xml:space="preserve"> </w:t>
      </w:r>
      <w:r w:rsidR="0080346C">
        <w:t>выйти</w:t>
      </w:r>
      <w:r>
        <w:t xml:space="preserve"> </w:t>
      </w:r>
      <w:r w:rsidR="0080346C">
        <w:t>уже</w:t>
      </w:r>
      <w:r>
        <w:t xml:space="preserve"> </w:t>
      </w:r>
      <w:r w:rsidR="0080346C">
        <w:t>с</w:t>
      </w:r>
      <w:r>
        <w:t xml:space="preserve"> </w:t>
      </w:r>
      <w:r w:rsidR="0080346C">
        <w:t>положительным</w:t>
      </w:r>
      <w:r>
        <w:t xml:space="preserve"> </w:t>
      </w:r>
      <w:r w:rsidR="0080346C">
        <w:t>заключением</w:t>
      </w:r>
      <w:r>
        <w:t xml:space="preserve"> </w:t>
      </w:r>
      <w:r w:rsidR="0080346C">
        <w:t>государственной</w:t>
      </w:r>
      <w:r>
        <w:t xml:space="preserve"> </w:t>
      </w:r>
      <w:r w:rsidR="0080346C">
        <w:t>экспертизы.</w:t>
      </w:r>
      <w:r>
        <w:t xml:space="preserve"> </w:t>
      </w:r>
      <w:r w:rsidR="0080346C">
        <w:t>И</w:t>
      </w:r>
      <w:r>
        <w:t xml:space="preserve"> </w:t>
      </w:r>
      <w:r w:rsidR="0080346C">
        <w:t>в</w:t>
      </w:r>
      <w:r>
        <w:t xml:space="preserve"> </w:t>
      </w:r>
      <w:r w:rsidR="0080346C">
        <w:t>районе</w:t>
      </w:r>
      <w:r>
        <w:t xml:space="preserve"> </w:t>
      </w:r>
      <w:r w:rsidR="0080346C">
        <w:t>1</w:t>
      </w:r>
      <w:r>
        <w:t xml:space="preserve"> </w:t>
      </w:r>
      <w:r w:rsidR="0080346C">
        <w:t>марта</w:t>
      </w:r>
      <w:r>
        <w:t xml:space="preserve"> </w:t>
      </w:r>
      <w:r w:rsidR="0080346C">
        <w:t>мы</w:t>
      </w:r>
      <w:r>
        <w:t xml:space="preserve"> </w:t>
      </w:r>
      <w:r w:rsidR="0080346C">
        <w:t>объявляем</w:t>
      </w:r>
      <w:r>
        <w:t xml:space="preserve"> </w:t>
      </w:r>
      <w:r w:rsidR="0080346C">
        <w:t>конкурс</w:t>
      </w:r>
      <w:r>
        <w:t xml:space="preserve"> </w:t>
      </w:r>
      <w:r w:rsidR="0080346C">
        <w:t>на</w:t>
      </w:r>
      <w:r>
        <w:t xml:space="preserve"> </w:t>
      </w:r>
      <w:r w:rsidR="0080346C">
        <w:t>выбор</w:t>
      </w:r>
      <w:r>
        <w:t xml:space="preserve"> </w:t>
      </w:r>
      <w:r w:rsidR="0080346C">
        <w:t>генерального</w:t>
      </w:r>
      <w:r>
        <w:t xml:space="preserve"> </w:t>
      </w:r>
      <w:r w:rsidR="0080346C">
        <w:t>подрядчика</w:t>
      </w:r>
      <w:r>
        <w:t>»</w:t>
      </w:r>
      <w:r w:rsidR="0080346C">
        <w:t>,</w:t>
      </w:r>
      <w:r>
        <w:t xml:space="preserve"> – </w:t>
      </w:r>
      <w:r w:rsidR="0080346C">
        <w:t>сказал</w:t>
      </w:r>
      <w:r>
        <w:t xml:space="preserve"> </w:t>
      </w:r>
      <w:r w:rsidR="0080346C">
        <w:t>Е.Чудновский,</w:t>
      </w:r>
      <w:r>
        <w:t xml:space="preserve"> </w:t>
      </w:r>
      <w:r w:rsidR="0080346C">
        <w:t>слова</w:t>
      </w:r>
      <w:r>
        <w:t xml:space="preserve"> </w:t>
      </w:r>
      <w:r w:rsidR="0080346C">
        <w:t>которого</w:t>
      </w:r>
      <w:r>
        <w:t xml:space="preserve"> </w:t>
      </w:r>
      <w:r w:rsidR="0080346C">
        <w:t>приводятся</w:t>
      </w:r>
      <w:r>
        <w:t xml:space="preserve"> </w:t>
      </w:r>
      <w:r w:rsidR="0080346C">
        <w:t>в</w:t>
      </w:r>
      <w:r>
        <w:t xml:space="preserve"> </w:t>
      </w:r>
      <w:r w:rsidR="0080346C">
        <w:t>сообщении,</w:t>
      </w:r>
      <w:r>
        <w:t xml:space="preserve"> </w:t>
      </w:r>
      <w:r w:rsidR="0080346C">
        <w:t>во</w:t>
      </w:r>
      <w:r>
        <w:t xml:space="preserve"> </w:t>
      </w:r>
      <w:r w:rsidR="0080346C">
        <w:t>время</w:t>
      </w:r>
      <w:r>
        <w:t xml:space="preserve"> </w:t>
      </w:r>
      <w:r w:rsidR="0080346C">
        <w:t>встречи</w:t>
      </w:r>
      <w:r>
        <w:t xml:space="preserve"> </w:t>
      </w:r>
      <w:r w:rsidR="0080346C">
        <w:t>с</w:t>
      </w:r>
      <w:r>
        <w:t xml:space="preserve"> </w:t>
      </w:r>
      <w:r w:rsidR="0080346C">
        <w:t>губернатором</w:t>
      </w:r>
      <w:r>
        <w:t xml:space="preserve"> </w:t>
      </w:r>
      <w:r w:rsidR="0080346C">
        <w:t>ЯНАО</w:t>
      </w:r>
      <w:r>
        <w:t xml:space="preserve"> </w:t>
      </w:r>
      <w:r w:rsidR="0080346C">
        <w:t>Дмитрием</w:t>
      </w:r>
      <w:r>
        <w:t xml:space="preserve"> </w:t>
      </w:r>
      <w:r w:rsidR="0080346C">
        <w:t>Артюховым.</w:t>
      </w:r>
    </w:p>
    <w:p w14:paraId="6F0D67B7" w14:textId="19964D3C" w:rsidR="0021535E" w:rsidRDefault="0080346C" w:rsidP="009E1434">
      <w:pPr>
        <w:jc w:val="both"/>
      </w:pPr>
      <w:r>
        <w:t>Новый</w:t>
      </w:r>
      <w:r w:rsidR="008405B1">
        <w:t xml:space="preserve"> </w:t>
      </w:r>
      <w:r>
        <w:t>терминальный</w:t>
      </w:r>
      <w:r w:rsidR="008405B1">
        <w:t xml:space="preserve"> </w:t>
      </w:r>
      <w:r>
        <w:t>комплекс,</w:t>
      </w:r>
      <w:r w:rsidR="008405B1">
        <w:t xml:space="preserve"> </w:t>
      </w:r>
      <w:r>
        <w:t>по</w:t>
      </w:r>
      <w:r w:rsidR="008405B1">
        <w:t xml:space="preserve"> </w:t>
      </w:r>
      <w:r>
        <w:t>словам</w:t>
      </w:r>
      <w:r w:rsidR="008405B1">
        <w:t xml:space="preserve"> </w:t>
      </w:r>
      <w:r>
        <w:t>Е.Чудновского,</w:t>
      </w:r>
      <w:r w:rsidR="008405B1">
        <w:t xml:space="preserve"> </w:t>
      </w:r>
      <w:r>
        <w:t>в</w:t>
      </w:r>
      <w:r w:rsidR="008405B1">
        <w:t xml:space="preserve"> </w:t>
      </w:r>
      <w:r>
        <w:t>процессе</w:t>
      </w:r>
      <w:r w:rsidR="008405B1">
        <w:t xml:space="preserve"> </w:t>
      </w:r>
      <w:r>
        <w:t>активного</w:t>
      </w:r>
      <w:r w:rsidR="008405B1">
        <w:t xml:space="preserve"> </w:t>
      </w:r>
      <w:r>
        <w:t>проектирования.</w:t>
      </w:r>
      <w:r w:rsidR="008405B1">
        <w:t xml:space="preserve"> «</w:t>
      </w:r>
      <w:r>
        <w:t>Закончим</w:t>
      </w:r>
      <w:r w:rsidR="008405B1">
        <w:t xml:space="preserve"> </w:t>
      </w:r>
      <w:r>
        <w:t>мы</w:t>
      </w:r>
      <w:r w:rsidR="008405B1">
        <w:t xml:space="preserve"> </w:t>
      </w:r>
      <w:r>
        <w:t>его</w:t>
      </w:r>
      <w:r w:rsidR="008405B1">
        <w:t xml:space="preserve"> </w:t>
      </w:r>
      <w:r>
        <w:t>в</w:t>
      </w:r>
      <w:r w:rsidR="008405B1">
        <w:t xml:space="preserve"> </w:t>
      </w:r>
      <w:r>
        <w:t>марте</w:t>
      </w:r>
      <w:r w:rsidR="008405B1">
        <w:t xml:space="preserve"> </w:t>
      </w:r>
      <w:r>
        <w:t>и</w:t>
      </w:r>
      <w:r w:rsidR="008405B1">
        <w:t xml:space="preserve"> </w:t>
      </w:r>
      <w:r>
        <w:t>где-то</w:t>
      </w:r>
      <w:r w:rsidR="008405B1">
        <w:t xml:space="preserve"> </w:t>
      </w:r>
      <w:r>
        <w:t>месяца</w:t>
      </w:r>
      <w:r w:rsidR="008405B1">
        <w:t xml:space="preserve"> </w:t>
      </w:r>
      <w:r>
        <w:t>через</w:t>
      </w:r>
      <w:r w:rsidR="008405B1">
        <w:t xml:space="preserve"> </w:t>
      </w:r>
      <w:r>
        <w:t>два</w:t>
      </w:r>
      <w:r w:rsidR="008405B1">
        <w:t xml:space="preserve"> </w:t>
      </w:r>
      <w:r>
        <w:t>приступим</w:t>
      </w:r>
      <w:r w:rsidR="008405B1">
        <w:t xml:space="preserve"> </w:t>
      </w:r>
      <w:r>
        <w:t>к</w:t>
      </w:r>
      <w:r w:rsidR="008405B1">
        <w:t xml:space="preserve"> </w:t>
      </w:r>
      <w:r>
        <w:t>отдельному</w:t>
      </w:r>
      <w:r w:rsidR="008405B1">
        <w:t xml:space="preserve"> </w:t>
      </w:r>
      <w:r>
        <w:t>конкурсу</w:t>
      </w:r>
      <w:r w:rsidR="008405B1">
        <w:t xml:space="preserve"> </w:t>
      </w:r>
      <w:r>
        <w:t>на</w:t>
      </w:r>
      <w:r w:rsidR="008405B1">
        <w:t xml:space="preserve"> </w:t>
      </w:r>
      <w:r>
        <w:t>выбор</w:t>
      </w:r>
      <w:r w:rsidR="008405B1">
        <w:t xml:space="preserve"> </w:t>
      </w:r>
      <w:r>
        <w:t>генерального</w:t>
      </w:r>
      <w:r w:rsidR="008405B1">
        <w:t xml:space="preserve"> </w:t>
      </w:r>
      <w:r>
        <w:t>подрядчика.</w:t>
      </w:r>
      <w:r w:rsidR="008405B1">
        <w:t xml:space="preserve"> </w:t>
      </w:r>
      <w:r>
        <w:t>Собственно,</w:t>
      </w:r>
      <w:r w:rsidR="008405B1">
        <w:t xml:space="preserve"> </w:t>
      </w:r>
      <w:r>
        <w:t>к</w:t>
      </w:r>
      <w:r w:rsidR="008405B1">
        <w:t xml:space="preserve"> </w:t>
      </w:r>
      <w:r>
        <w:t>лету</w:t>
      </w:r>
      <w:r w:rsidR="008405B1">
        <w:t xml:space="preserve"> </w:t>
      </w:r>
      <w:r>
        <w:t>оба</w:t>
      </w:r>
      <w:r w:rsidR="008405B1">
        <w:t xml:space="preserve"> </w:t>
      </w:r>
      <w:r>
        <w:t>объекта</w:t>
      </w:r>
      <w:r w:rsidR="008405B1">
        <w:t xml:space="preserve"> </w:t>
      </w:r>
      <w:r>
        <w:t>выйдут</w:t>
      </w:r>
      <w:r w:rsidR="008405B1">
        <w:t xml:space="preserve"> </w:t>
      </w:r>
      <w:r>
        <w:t>на</w:t>
      </w:r>
      <w:r w:rsidR="008405B1">
        <w:t xml:space="preserve"> </w:t>
      </w:r>
      <w:r>
        <w:t>строительную</w:t>
      </w:r>
      <w:r w:rsidR="008405B1">
        <w:t xml:space="preserve"> </w:t>
      </w:r>
      <w:r>
        <w:t>площадку</w:t>
      </w:r>
      <w:r w:rsidR="008405B1">
        <w:t>»</w:t>
      </w:r>
      <w:r>
        <w:t>,</w:t>
      </w:r>
      <w:r w:rsidR="008405B1">
        <w:t xml:space="preserve"> – </w:t>
      </w:r>
      <w:r>
        <w:t>сказал</w:t>
      </w:r>
      <w:r w:rsidR="008405B1">
        <w:t xml:space="preserve"> </w:t>
      </w:r>
      <w:r>
        <w:t>гендиректор</w:t>
      </w:r>
      <w:r w:rsidR="008405B1">
        <w:t xml:space="preserve"> «</w:t>
      </w:r>
      <w:r>
        <w:t>Аэропортов</w:t>
      </w:r>
      <w:r w:rsidR="008405B1">
        <w:t xml:space="preserve"> </w:t>
      </w:r>
      <w:r>
        <w:t>регионов</w:t>
      </w:r>
      <w:r w:rsidR="008405B1">
        <w:t>»</w:t>
      </w:r>
      <w:r>
        <w:t>.</w:t>
      </w:r>
    </w:p>
    <w:p w14:paraId="7050D8CE" w14:textId="59C58652" w:rsidR="0021535E" w:rsidRDefault="0080346C" w:rsidP="009E1434">
      <w:pPr>
        <w:jc w:val="both"/>
      </w:pPr>
      <w:r>
        <w:t>Он</w:t>
      </w:r>
      <w:r w:rsidR="008405B1">
        <w:t xml:space="preserve"> </w:t>
      </w:r>
      <w:r>
        <w:t>добавил,</w:t>
      </w:r>
      <w:r w:rsidR="008405B1">
        <w:t xml:space="preserve"> </w:t>
      </w:r>
      <w:r>
        <w:t>что</w:t>
      </w:r>
      <w:r w:rsidR="008405B1">
        <w:t xml:space="preserve"> </w:t>
      </w:r>
      <w:r>
        <w:t>уже</w:t>
      </w:r>
      <w:r w:rsidR="008405B1">
        <w:t xml:space="preserve"> </w:t>
      </w:r>
      <w:r>
        <w:t>начинается</w:t>
      </w:r>
      <w:r w:rsidR="008405B1">
        <w:t xml:space="preserve"> </w:t>
      </w:r>
      <w:r>
        <w:t>реконструкция</w:t>
      </w:r>
      <w:r w:rsidR="008405B1">
        <w:t xml:space="preserve"> </w:t>
      </w:r>
      <w:r>
        <w:t>двух</w:t>
      </w:r>
      <w:r w:rsidR="008405B1">
        <w:t xml:space="preserve"> </w:t>
      </w:r>
      <w:r>
        <w:t>существующих</w:t>
      </w:r>
      <w:r w:rsidR="008405B1">
        <w:t xml:space="preserve"> </w:t>
      </w:r>
      <w:r>
        <w:t>зданий</w:t>
      </w:r>
      <w:r w:rsidR="008405B1">
        <w:t xml:space="preserve"> </w:t>
      </w:r>
      <w:r>
        <w:t>терминала</w:t>
      </w:r>
      <w:r w:rsidR="008405B1">
        <w:t xml:space="preserve"> </w:t>
      </w:r>
      <w:r>
        <w:t>аэропорта,</w:t>
      </w:r>
      <w:r w:rsidR="008405B1">
        <w:t xml:space="preserve"> </w:t>
      </w:r>
      <w:r>
        <w:t>к</w:t>
      </w:r>
      <w:r w:rsidR="008405B1">
        <w:t xml:space="preserve"> </w:t>
      </w:r>
      <w:r>
        <w:t>летнему</w:t>
      </w:r>
      <w:r w:rsidR="008405B1">
        <w:t xml:space="preserve"> </w:t>
      </w:r>
      <w:r>
        <w:t>сезону</w:t>
      </w:r>
      <w:r w:rsidR="008405B1">
        <w:t xml:space="preserve"> </w:t>
      </w:r>
      <w:r>
        <w:t>их</w:t>
      </w:r>
      <w:r w:rsidR="008405B1">
        <w:t xml:space="preserve"> </w:t>
      </w:r>
      <w:r>
        <w:t>площадь</w:t>
      </w:r>
      <w:r w:rsidR="008405B1">
        <w:t xml:space="preserve"> </w:t>
      </w:r>
      <w:r>
        <w:t>будет</w:t>
      </w:r>
      <w:r w:rsidR="008405B1">
        <w:t xml:space="preserve"> </w:t>
      </w:r>
      <w:r>
        <w:t>увеличена,</w:t>
      </w:r>
      <w:r w:rsidR="008405B1">
        <w:t xml:space="preserve"> </w:t>
      </w:r>
      <w:r>
        <w:t>появятся</w:t>
      </w:r>
      <w:r w:rsidR="008405B1">
        <w:t xml:space="preserve"> </w:t>
      </w:r>
      <w:r>
        <w:t>новые</w:t>
      </w:r>
      <w:r w:rsidR="008405B1">
        <w:t xml:space="preserve"> </w:t>
      </w:r>
      <w:r>
        <w:t>стойки</w:t>
      </w:r>
      <w:r w:rsidR="008405B1">
        <w:t xml:space="preserve"> </w:t>
      </w:r>
      <w:r>
        <w:t>регистрации.</w:t>
      </w:r>
    </w:p>
    <w:p w14:paraId="689A4474" w14:textId="5671C13F" w:rsidR="0021535E" w:rsidRDefault="0080346C" w:rsidP="009E1434">
      <w:pPr>
        <w:jc w:val="both"/>
      </w:pPr>
      <w:r>
        <w:t>Как</w:t>
      </w:r>
      <w:r w:rsidR="008405B1">
        <w:t xml:space="preserve"> </w:t>
      </w:r>
      <w:r>
        <w:t>сообщалось,</w:t>
      </w:r>
      <w:r w:rsidR="008405B1">
        <w:t xml:space="preserve"> </w:t>
      </w:r>
      <w:r>
        <w:t>ООО</w:t>
      </w:r>
      <w:r w:rsidR="008405B1">
        <w:t xml:space="preserve"> «</w:t>
      </w:r>
      <w:r>
        <w:t>Уренгойаэроинвест</w:t>
      </w:r>
      <w:r w:rsidR="008405B1">
        <w:t xml:space="preserve">» </w:t>
      </w:r>
      <w:r>
        <w:t>(входит</w:t>
      </w:r>
      <w:r w:rsidR="008405B1">
        <w:t xml:space="preserve"> </w:t>
      </w:r>
      <w:r>
        <w:t>в</w:t>
      </w:r>
      <w:r w:rsidR="008405B1">
        <w:t xml:space="preserve"> </w:t>
      </w:r>
      <w:r>
        <w:t>холдинг</w:t>
      </w:r>
      <w:r w:rsidR="008405B1">
        <w:t xml:space="preserve"> «</w:t>
      </w:r>
      <w:r>
        <w:t>Аэропорты</w:t>
      </w:r>
      <w:r w:rsidR="008405B1">
        <w:t xml:space="preserve"> </w:t>
      </w:r>
      <w:r>
        <w:t>регионов</w:t>
      </w:r>
      <w:r w:rsidR="008405B1">
        <w:t xml:space="preserve">» </w:t>
      </w:r>
      <w:r>
        <w:t>группы</w:t>
      </w:r>
      <w:r w:rsidR="008405B1">
        <w:t xml:space="preserve"> «</w:t>
      </w:r>
      <w:r>
        <w:t>Ренова</w:t>
      </w:r>
      <w:r w:rsidR="008405B1">
        <w:t>»</w:t>
      </w:r>
      <w:r>
        <w:t>)</w:t>
      </w:r>
      <w:r w:rsidR="008405B1">
        <w:t xml:space="preserve"> </w:t>
      </w:r>
      <w:r>
        <w:t>в</w:t>
      </w:r>
      <w:r w:rsidR="008405B1">
        <w:t xml:space="preserve"> </w:t>
      </w:r>
      <w:r>
        <w:t>январе</w:t>
      </w:r>
      <w:r w:rsidR="008405B1">
        <w:t xml:space="preserve"> </w:t>
      </w:r>
      <w:r>
        <w:t>2018</w:t>
      </w:r>
      <w:r w:rsidR="008405B1">
        <w:t xml:space="preserve"> </w:t>
      </w:r>
      <w:r>
        <w:t>года</w:t>
      </w:r>
      <w:r w:rsidR="008405B1">
        <w:t xml:space="preserve"> </w:t>
      </w:r>
      <w:r>
        <w:t>победило</w:t>
      </w:r>
      <w:r w:rsidR="008405B1">
        <w:t xml:space="preserve"> </w:t>
      </w:r>
      <w:r>
        <w:t>в</w:t>
      </w:r>
      <w:r w:rsidR="008405B1">
        <w:t xml:space="preserve"> </w:t>
      </w:r>
      <w:r>
        <w:t>конкурсе</w:t>
      </w:r>
      <w:r w:rsidR="008405B1">
        <w:t xml:space="preserve"> </w:t>
      </w:r>
      <w:r>
        <w:t>на</w:t>
      </w:r>
      <w:r w:rsidR="008405B1">
        <w:t xml:space="preserve"> </w:t>
      </w:r>
      <w:r>
        <w:t>реконструкцию</w:t>
      </w:r>
      <w:r w:rsidR="008405B1">
        <w:t xml:space="preserve"> </w:t>
      </w:r>
      <w:r>
        <w:t>данного</w:t>
      </w:r>
      <w:r w:rsidR="008405B1">
        <w:t xml:space="preserve"> </w:t>
      </w:r>
      <w:r>
        <w:t>авиаузла</w:t>
      </w:r>
      <w:r w:rsidR="008405B1">
        <w:t xml:space="preserve"> </w:t>
      </w:r>
      <w:r>
        <w:t>в</w:t>
      </w:r>
      <w:r w:rsidR="008405B1">
        <w:t xml:space="preserve"> </w:t>
      </w:r>
      <w:r>
        <w:t>рамках</w:t>
      </w:r>
      <w:r w:rsidR="008405B1">
        <w:t xml:space="preserve"> </w:t>
      </w:r>
      <w:r>
        <w:t>концессии.</w:t>
      </w:r>
      <w:r w:rsidR="008405B1">
        <w:t xml:space="preserve"> </w:t>
      </w:r>
      <w:r>
        <w:t>Строительные</w:t>
      </w:r>
      <w:r w:rsidR="008405B1">
        <w:t xml:space="preserve"> </w:t>
      </w:r>
      <w:r>
        <w:t>работы</w:t>
      </w:r>
      <w:r w:rsidR="008405B1">
        <w:t xml:space="preserve"> </w:t>
      </w:r>
      <w:r>
        <w:t>планируется</w:t>
      </w:r>
      <w:r w:rsidR="008405B1">
        <w:t xml:space="preserve"> </w:t>
      </w:r>
      <w:r>
        <w:t>начать</w:t>
      </w:r>
      <w:r w:rsidR="008405B1">
        <w:t xml:space="preserve"> </w:t>
      </w:r>
      <w:r>
        <w:t>летом</w:t>
      </w:r>
      <w:r w:rsidR="008405B1">
        <w:t xml:space="preserve"> </w:t>
      </w:r>
      <w:r>
        <w:t>2019</w:t>
      </w:r>
      <w:r w:rsidR="008405B1">
        <w:t xml:space="preserve"> </w:t>
      </w:r>
      <w:r>
        <w:t>года,</w:t>
      </w:r>
      <w:r w:rsidR="008405B1">
        <w:t xml:space="preserve"> </w:t>
      </w:r>
      <w:r>
        <w:t>завершить</w:t>
      </w:r>
      <w:r w:rsidR="008405B1">
        <w:t xml:space="preserve"> </w:t>
      </w:r>
      <w:r>
        <w:t>реконструкцию</w:t>
      </w:r>
      <w:r w:rsidR="008405B1">
        <w:t xml:space="preserve"> </w:t>
      </w:r>
      <w:r>
        <w:t>предполагается</w:t>
      </w:r>
      <w:r w:rsidR="008405B1">
        <w:t xml:space="preserve"> </w:t>
      </w:r>
      <w:r>
        <w:t>за</w:t>
      </w:r>
      <w:r w:rsidR="008405B1">
        <w:t xml:space="preserve"> </w:t>
      </w:r>
      <w:r>
        <w:t>3,5</w:t>
      </w:r>
      <w:r w:rsidR="008405B1">
        <w:t xml:space="preserve"> </w:t>
      </w:r>
      <w:r>
        <w:t>года.</w:t>
      </w:r>
    </w:p>
    <w:p w14:paraId="01410C75" w14:textId="143EEFC9" w:rsidR="0021535E" w:rsidRDefault="0080346C" w:rsidP="009E1434">
      <w:pPr>
        <w:jc w:val="both"/>
      </w:pPr>
      <w:r>
        <w:t>Объекты</w:t>
      </w:r>
      <w:r w:rsidR="008405B1">
        <w:t xml:space="preserve"> </w:t>
      </w:r>
      <w:r>
        <w:t>аэропорта</w:t>
      </w:r>
      <w:r w:rsidR="008405B1">
        <w:t xml:space="preserve"> </w:t>
      </w:r>
      <w:r>
        <w:t>будут</w:t>
      </w:r>
      <w:r w:rsidR="008405B1">
        <w:t xml:space="preserve"> </w:t>
      </w:r>
      <w:r>
        <w:t>переданы</w:t>
      </w:r>
      <w:r w:rsidR="008405B1">
        <w:t xml:space="preserve"> </w:t>
      </w:r>
      <w:r>
        <w:t>в</w:t>
      </w:r>
      <w:r w:rsidR="008405B1">
        <w:t xml:space="preserve"> </w:t>
      </w:r>
      <w:r>
        <w:t>аренду</w:t>
      </w:r>
      <w:r w:rsidR="008405B1">
        <w:t xml:space="preserve"> </w:t>
      </w:r>
      <w:r>
        <w:t>инвестору</w:t>
      </w:r>
      <w:r w:rsidR="008405B1">
        <w:t xml:space="preserve"> </w:t>
      </w:r>
      <w:r>
        <w:t>на</w:t>
      </w:r>
      <w:r w:rsidR="008405B1">
        <w:t xml:space="preserve"> </w:t>
      </w:r>
      <w:r>
        <w:t>30</w:t>
      </w:r>
      <w:r w:rsidR="008405B1">
        <w:t xml:space="preserve"> </w:t>
      </w:r>
      <w:r>
        <w:t>лет,</w:t>
      </w:r>
      <w:r w:rsidR="008405B1">
        <w:t xml:space="preserve"> </w:t>
      </w:r>
      <w:r>
        <w:t>а</w:t>
      </w:r>
      <w:r w:rsidR="008405B1">
        <w:t xml:space="preserve"> </w:t>
      </w:r>
      <w:r>
        <w:t>затем</w:t>
      </w:r>
      <w:r w:rsidR="008405B1">
        <w:t xml:space="preserve"> </w:t>
      </w:r>
      <w:r>
        <w:t>должны</w:t>
      </w:r>
      <w:r w:rsidR="008405B1">
        <w:t xml:space="preserve"> </w:t>
      </w:r>
      <w:r>
        <w:t>быть</w:t>
      </w:r>
      <w:r w:rsidR="008405B1">
        <w:t xml:space="preserve"> </w:t>
      </w:r>
      <w:r>
        <w:t>возвращены</w:t>
      </w:r>
      <w:r w:rsidR="008405B1">
        <w:t xml:space="preserve"> </w:t>
      </w:r>
      <w:r>
        <w:t>в</w:t>
      </w:r>
      <w:r w:rsidR="008405B1">
        <w:t xml:space="preserve"> </w:t>
      </w:r>
      <w:r>
        <w:t>собственность</w:t>
      </w:r>
      <w:r w:rsidR="008405B1">
        <w:t xml:space="preserve"> </w:t>
      </w:r>
      <w:r>
        <w:t>округа.</w:t>
      </w:r>
    </w:p>
    <w:p w14:paraId="378790B6" w14:textId="44E04E81" w:rsidR="0021535E" w:rsidRDefault="0080346C" w:rsidP="009E1434">
      <w:pPr>
        <w:jc w:val="both"/>
      </w:pPr>
      <w:r>
        <w:t>Предполагается,</w:t>
      </w:r>
      <w:r w:rsidR="008405B1">
        <w:t xml:space="preserve"> </w:t>
      </w:r>
      <w:r>
        <w:t>что</w:t>
      </w:r>
      <w:r w:rsidR="008405B1">
        <w:t xml:space="preserve"> «</w:t>
      </w:r>
      <w:r>
        <w:t>Уренгойаэроинвест</w:t>
      </w:r>
      <w:r w:rsidR="008405B1">
        <w:t xml:space="preserve">» </w:t>
      </w:r>
      <w:r>
        <w:t>вложит</w:t>
      </w:r>
      <w:r w:rsidR="008405B1">
        <w:t xml:space="preserve"> </w:t>
      </w:r>
      <w:r>
        <w:t>в</w:t>
      </w:r>
      <w:r w:rsidR="008405B1">
        <w:t xml:space="preserve"> </w:t>
      </w:r>
      <w:r>
        <w:t>реконструкцию</w:t>
      </w:r>
      <w:r w:rsidR="008405B1">
        <w:t xml:space="preserve"> </w:t>
      </w:r>
      <w:r>
        <w:t>7,223</w:t>
      </w:r>
      <w:r w:rsidR="008405B1">
        <w:t xml:space="preserve"> </w:t>
      </w:r>
      <w:r>
        <w:t>млрд</w:t>
      </w:r>
      <w:r w:rsidR="008405B1">
        <w:t xml:space="preserve"> </w:t>
      </w:r>
      <w:r>
        <w:t>рублей.</w:t>
      </w:r>
    </w:p>
    <w:p w14:paraId="66C77666" w14:textId="08A77EA4" w:rsidR="0080346C" w:rsidRDefault="0080346C" w:rsidP="009E1434">
      <w:pPr>
        <w:jc w:val="both"/>
      </w:pPr>
      <w:r>
        <w:t>Аэропорт</w:t>
      </w:r>
      <w:r w:rsidR="008405B1">
        <w:t xml:space="preserve"> </w:t>
      </w:r>
      <w:r>
        <w:t>Нового</w:t>
      </w:r>
      <w:r w:rsidR="008405B1">
        <w:t xml:space="preserve"> </w:t>
      </w:r>
      <w:r>
        <w:t>Уренгоя</w:t>
      </w:r>
      <w:r w:rsidR="008405B1">
        <w:t xml:space="preserve"> </w:t>
      </w:r>
      <w:r>
        <w:t>построен</w:t>
      </w:r>
      <w:r w:rsidR="008405B1">
        <w:t xml:space="preserve"> </w:t>
      </w:r>
      <w:r>
        <w:t>в</w:t>
      </w:r>
      <w:r w:rsidR="008405B1">
        <w:t xml:space="preserve"> </w:t>
      </w:r>
      <w:r>
        <w:t>1980</w:t>
      </w:r>
      <w:r w:rsidR="008405B1">
        <w:t xml:space="preserve"> </w:t>
      </w:r>
      <w:r>
        <w:t>году,</w:t>
      </w:r>
      <w:r w:rsidR="008405B1">
        <w:t xml:space="preserve"> </w:t>
      </w:r>
      <w:r>
        <w:t>является</w:t>
      </w:r>
      <w:r w:rsidR="008405B1">
        <w:t xml:space="preserve"> </w:t>
      </w:r>
      <w:r>
        <w:t>крупнейшим</w:t>
      </w:r>
      <w:r w:rsidR="008405B1">
        <w:t xml:space="preserve"> </w:t>
      </w:r>
      <w:r>
        <w:t>авиатранспортным</w:t>
      </w:r>
      <w:r w:rsidR="008405B1">
        <w:t xml:space="preserve"> </w:t>
      </w:r>
      <w:r>
        <w:t>узлом</w:t>
      </w:r>
      <w:r w:rsidR="008405B1">
        <w:t xml:space="preserve"> </w:t>
      </w:r>
      <w:r>
        <w:t>ЯНАО,</w:t>
      </w:r>
      <w:r w:rsidR="008405B1">
        <w:t xml:space="preserve"> </w:t>
      </w:r>
      <w:r>
        <w:t>обслуживает</w:t>
      </w:r>
      <w:r w:rsidR="008405B1">
        <w:t xml:space="preserve"> </w:t>
      </w:r>
      <w:r>
        <w:t>более</w:t>
      </w:r>
      <w:r w:rsidR="008405B1">
        <w:t xml:space="preserve"> </w:t>
      </w:r>
      <w:r>
        <w:t>50%</w:t>
      </w:r>
      <w:r w:rsidR="008405B1">
        <w:t xml:space="preserve"> </w:t>
      </w:r>
      <w:r>
        <w:t>всех</w:t>
      </w:r>
      <w:r w:rsidR="008405B1">
        <w:t xml:space="preserve"> </w:t>
      </w:r>
      <w:r>
        <w:t>авиаперевозок</w:t>
      </w:r>
      <w:r w:rsidR="008405B1">
        <w:t xml:space="preserve"> </w:t>
      </w:r>
      <w:r>
        <w:t>округа.</w:t>
      </w:r>
      <w:r w:rsidR="008405B1">
        <w:t xml:space="preserve"> </w:t>
      </w:r>
      <w:r>
        <w:t>100%</w:t>
      </w:r>
      <w:r w:rsidR="008405B1">
        <w:t xml:space="preserve"> </w:t>
      </w:r>
      <w:r>
        <w:t>акций</w:t>
      </w:r>
      <w:r w:rsidR="008405B1">
        <w:t xml:space="preserve"> </w:t>
      </w:r>
      <w:r>
        <w:t>аэропорта</w:t>
      </w:r>
      <w:r w:rsidR="008405B1">
        <w:t xml:space="preserve"> </w:t>
      </w:r>
      <w:r>
        <w:t>принадлежит</w:t>
      </w:r>
      <w:r w:rsidR="008405B1">
        <w:t xml:space="preserve"> </w:t>
      </w:r>
      <w:r>
        <w:t>департаменту</w:t>
      </w:r>
      <w:r w:rsidR="008405B1">
        <w:t xml:space="preserve"> </w:t>
      </w:r>
      <w:r>
        <w:t>имущественных</w:t>
      </w:r>
      <w:r w:rsidR="008405B1">
        <w:t xml:space="preserve"> </w:t>
      </w:r>
      <w:r>
        <w:t>отношений</w:t>
      </w:r>
      <w:r w:rsidR="008405B1">
        <w:t xml:space="preserve"> </w:t>
      </w:r>
      <w:r>
        <w:t>округа.</w:t>
      </w:r>
    </w:p>
    <w:p w14:paraId="0D161C05" w14:textId="2EBD6734" w:rsidR="0080346C" w:rsidRPr="0080346C" w:rsidRDefault="0080346C" w:rsidP="009E1434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57" w:name="_Toc1721197"/>
      <w:r w:rsidRPr="0080346C">
        <w:rPr>
          <w:rFonts w:ascii="Times New Roman" w:hAnsi="Times New Roman"/>
          <w:sz w:val="24"/>
          <w:szCs w:val="24"/>
        </w:rPr>
        <w:lastRenderedPageBreak/>
        <w:t>ИНТЕРФАКС;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80346C">
        <w:rPr>
          <w:rFonts w:ascii="Times New Roman" w:hAnsi="Times New Roman"/>
          <w:sz w:val="24"/>
          <w:szCs w:val="24"/>
        </w:rPr>
        <w:t>2019.02.21;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80346C">
        <w:rPr>
          <w:rFonts w:ascii="Times New Roman" w:hAnsi="Times New Roman"/>
          <w:sz w:val="24"/>
          <w:szCs w:val="24"/>
        </w:rPr>
        <w:t>СИБУР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80346C">
        <w:rPr>
          <w:rFonts w:ascii="Times New Roman" w:hAnsi="Times New Roman"/>
          <w:sz w:val="24"/>
          <w:szCs w:val="24"/>
        </w:rPr>
        <w:t>В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80346C">
        <w:rPr>
          <w:rFonts w:ascii="Times New Roman" w:hAnsi="Times New Roman"/>
          <w:sz w:val="24"/>
          <w:szCs w:val="24"/>
        </w:rPr>
        <w:t>2019Г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80346C">
        <w:rPr>
          <w:rFonts w:ascii="Times New Roman" w:hAnsi="Times New Roman"/>
          <w:sz w:val="24"/>
          <w:szCs w:val="24"/>
        </w:rPr>
        <w:t>ПЛАНИРУЕТ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80346C">
        <w:rPr>
          <w:rFonts w:ascii="Times New Roman" w:hAnsi="Times New Roman"/>
          <w:sz w:val="24"/>
          <w:szCs w:val="24"/>
        </w:rPr>
        <w:t>ПОСТРОИТЬ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80346C">
        <w:rPr>
          <w:rFonts w:ascii="Times New Roman" w:hAnsi="Times New Roman"/>
          <w:sz w:val="24"/>
          <w:szCs w:val="24"/>
        </w:rPr>
        <w:t>ВПП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80346C">
        <w:rPr>
          <w:rFonts w:ascii="Times New Roman" w:hAnsi="Times New Roman"/>
          <w:sz w:val="24"/>
          <w:szCs w:val="24"/>
        </w:rPr>
        <w:t>ДЛЯ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80346C">
        <w:rPr>
          <w:rFonts w:ascii="Times New Roman" w:hAnsi="Times New Roman"/>
          <w:sz w:val="24"/>
          <w:szCs w:val="24"/>
        </w:rPr>
        <w:t>АЭРОПОРТА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80346C">
        <w:rPr>
          <w:rFonts w:ascii="Times New Roman" w:hAnsi="Times New Roman"/>
          <w:sz w:val="24"/>
          <w:szCs w:val="24"/>
        </w:rPr>
        <w:t>В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80346C">
        <w:rPr>
          <w:rFonts w:ascii="Times New Roman" w:hAnsi="Times New Roman"/>
          <w:sz w:val="24"/>
          <w:szCs w:val="24"/>
        </w:rPr>
        <w:t>ТОБОЛЬСКЕ,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80346C">
        <w:rPr>
          <w:rFonts w:ascii="Times New Roman" w:hAnsi="Times New Roman"/>
          <w:sz w:val="24"/>
          <w:szCs w:val="24"/>
        </w:rPr>
        <w:t>В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80346C">
        <w:rPr>
          <w:rFonts w:ascii="Times New Roman" w:hAnsi="Times New Roman"/>
          <w:sz w:val="24"/>
          <w:szCs w:val="24"/>
        </w:rPr>
        <w:t>2020Г</w:t>
      </w:r>
      <w:r w:rsidR="008405B1">
        <w:rPr>
          <w:rFonts w:ascii="Times New Roman" w:hAnsi="Times New Roman"/>
          <w:sz w:val="24"/>
          <w:szCs w:val="24"/>
        </w:rPr>
        <w:t xml:space="preserve"> – </w:t>
      </w:r>
      <w:r w:rsidRPr="0080346C">
        <w:rPr>
          <w:rFonts w:ascii="Times New Roman" w:hAnsi="Times New Roman"/>
          <w:sz w:val="24"/>
          <w:szCs w:val="24"/>
        </w:rPr>
        <w:t>САМ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80346C">
        <w:rPr>
          <w:rFonts w:ascii="Times New Roman" w:hAnsi="Times New Roman"/>
          <w:sz w:val="24"/>
          <w:szCs w:val="24"/>
        </w:rPr>
        <w:t>КОМПЛЕКС</w:t>
      </w:r>
      <w:bookmarkEnd w:id="57"/>
    </w:p>
    <w:p w14:paraId="243DB40D" w14:textId="341164F9" w:rsidR="0021535E" w:rsidRDefault="008405B1" w:rsidP="009E1434">
      <w:pPr>
        <w:jc w:val="both"/>
      </w:pPr>
      <w:r>
        <w:t>«</w:t>
      </w:r>
      <w:r w:rsidR="0080346C">
        <w:t>СИБУР</w:t>
      </w:r>
      <w:r>
        <w:t xml:space="preserve">» </w:t>
      </w:r>
      <w:r w:rsidR="0080346C">
        <w:t>планирует</w:t>
      </w:r>
      <w:r>
        <w:t xml:space="preserve"> </w:t>
      </w:r>
      <w:r w:rsidR="0080346C">
        <w:t>в</w:t>
      </w:r>
      <w:r>
        <w:t xml:space="preserve"> </w:t>
      </w:r>
      <w:r w:rsidR="0080346C">
        <w:t>2019</w:t>
      </w:r>
      <w:r>
        <w:t xml:space="preserve"> </w:t>
      </w:r>
      <w:r w:rsidR="0080346C">
        <w:t>году</w:t>
      </w:r>
      <w:r>
        <w:t xml:space="preserve"> </w:t>
      </w:r>
      <w:r w:rsidR="0080346C">
        <w:t>построить</w:t>
      </w:r>
      <w:r>
        <w:t xml:space="preserve"> </w:t>
      </w:r>
      <w:r w:rsidR="0080346C">
        <w:t>взлетно-посадочную</w:t>
      </w:r>
      <w:r>
        <w:t xml:space="preserve"> </w:t>
      </w:r>
      <w:r w:rsidR="0080346C">
        <w:t>полосу</w:t>
      </w:r>
      <w:r>
        <w:t xml:space="preserve"> </w:t>
      </w:r>
      <w:r w:rsidR="0080346C">
        <w:t>для</w:t>
      </w:r>
      <w:r>
        <w:t xml:space="preserve"> </w:t>
      </w:r>
      <w:r w:rsidR="0080346C">
        <w:t>аэропорта</w:t>
      </w:r>
      <w:r>
        <w:t xml:space="preserve"> </w:t>
      </w:r>
      <w:r w:rsidR="0080346C">
        <w:t>в</w:t>
      </w:r>
      <w:r>
        <w:t xml:space="preserve"> </w:t>
      </w:r>
      <w:r w:rsidR="0080346C">
        <w:t>Тобольске,</w:t>
      </w:r>
      <w:r>
        <w:t xml:space="preserve"> </w:t>
      </w:r>
      <w:r w:rsidR="0080346C">
        <w:t>сообщил</w:t>
      </w:r>
      <w:r>
        <w:t xml:space="preserve"> </w:t>
      </w:r>
      <w:r w:rsidR="0080346C">
        <w:t>журналистам</w:t>
      </w:r>
      <w:r>
        <w:t xml:space="preserve"> </w:t>
      </w:r>
      <w:r w:rsidR="0080346C">
        <w:t>глава</w:t>
      </w:r>
      <w:r>
        <w:t xml:space="preserve"> «</w:t>
      </w:r>
      <w:r w:rsidR="0080346C">
        <w:t>СИБУРа</w:t>
      </w:r>
      <w:r>
        <w:t xml:space="preserve">» </w:t>
      </w:r>
      <w:r w:rsidR="0080346C">
        <w:t>Дмитрий</w:t>
      </w:r>
      <w:r>
        <w:t xml:space="preserve"> </w:t>
      </w:r>
      <w:r w:rsidR="0080346C">
        <w:t>Конов.</w:t>
      </w:r>
    </w:p>
    <w:p w14:paraId="6E310E18" w14:textId="3564D2E4" w:rsidR="0021535E" w:rsidRDefault="008405B1" w:rsidP="009E1434">
      <w:pPr>
        <w:jc w:val="both"/>
      </w:pPr>
      <w:r>
        <w:t>«</w:t>
      </w:r>
      <w:r w:rsidR="0080346C">
        <w:t>Проект</w:t>
      </w:r>
      <w:r>
        <w:t xml:space="preserve"> </w:t>
      </w:r>
      <w:r w:rsidR="0080346C">
        <w:t>аэропорта</w:t>
      </w:r>
      <w:r>
        <w:t xml:space="preserve"> – </w:t>
      </w:r>
      <w:r w:rsidR="0080346C">
        <w:t>это</w:t>
      </w:r>
      <w:r>
        <w:t xml:space="preserve"> </w:t>
      </w:r>
      <w:r w:rsidR="0080346C">
        <w:t>часть</w:t>
      </w:r>
      <w:r>
        <w:t xml:space="preserve"> </w:t>
      </w:r>
      <w:r w:rsidR="0080346C">
        <w:t>проекта</w:t>
      </w:r>
      <w:r>
        <w:t xml:space="preserve"> «</w:t>
      </w:r>
      <w:r w:rsidR="0080346C">
        <w:t>Запсиб</w:t>
      </w:r>
      <w:r>
        <w:t>»</w:t>
      </w:r>
      <w:r w:rsidR="0080346C">
        <w:t>.</w:t>
      </w:r>
      <w:r>
        <w:t xml:space="preserve"> </w:t>
      </w:r>
      <w:r w:rsidR="0080346C">
        <w:t>Он</w:t>
      </w:r>
      <w:r>
        <w:t xml:space="preserve"> </w:t>
      </w:r>
      <w:r w:rsidR="0080346C">
        <w:t>реализуется</w:t>
      </w:r>
      <w:r>
        <w:t xml:space="preserve"> </w:t>
      </w:r>
      <w:r w:rsidR="0080346C">
        <w:t>в</w:t>
      </w:r>
      <w:r>
        <w:t xml:space="preserve"> </w:t>
      </w:r>
      <w:r w:rsidR="0080346C">
        <w:t>два</w:t>
      </w:r>
      <w:r>
        <w:t xml:space="preserve"> </w:t>
      </w:r>
      <w:r w:rsidR="0080346C">
        <w:t>этапа:</w:t>
      </w:r>
      <w:r>
        <w:t xml:space="preserve"> </w:t>
      </w:r>
      <w:r w:rsidR="0080346C">
        <w:t>строительство</w:t>
      </w:r>
      <w:r>
        <w:t xml:space="preserve"> </w:t>
      </w:r>
      <w:r w:rsidR="0080346C">
        <w:t>посадочной</w:t>
      </w:r>
      <w:r>
        <w:t xml:space="preserve"> </w:t>
      </w:r>
      <w:r w:rsidR="0080346C">
        <w:t>площадки</w:t>
      </w:r>
      <w:r>
        <w:t xml:space="preserve"> </w:t>
      </w:r>
      <w:r w:rsidR="0080346C">
        <w:t>и</w:t>
      </w:r>
      <w:r>
        <w:t xml:space="preserve"> </w:t>
      </w:r>
      <w:r w:rsidR="0080346C">
        <w:t>аэропортового</w:t>
      </w:r>
      <w:r>
        <w:t xml:space="preserve"> </w:t>
      </w:r>
      <w:r w:rsidR="0080346C">
        <w:t>комплекса.</w:t>
      </w:r>
      <w:r>
        <w:t xml:space="preserve"> </w:t>
      </w:r>
      <w:r w:rsidR="0080346C">
        <w:t>Хотим</w:t>
      </w:r>
      <w:r>
        <w:t xml:space="preserve"> </w:t>
      </w:r>
      <w:r w:rsidR="0080346C">
        <w:t>первую</w:t>
      </w:r>
      <w:r>
        <w:t xml:space="preserve"> </w:t>
      </w:r>
      <w:r w:rsidR="0080346C">
        <w:t>часть</w:t>
      </w:r>
      <w:r>
        <w:t xml:space="preserve"> </w:t>
      </w:r>
      <w:r w:rsidR="0080346C">
        <w:t>завершить</w:t>
      </w:r>
      <w:r>
        <w:t xml:space="preserve"> </w:t>
      </w:r>
      <w:r w:rsidR="0080346C">
        <w:t>внутри</w:t>
      </w:r>
      <w:r>
        <w:t xml:space="preserve"> </w:t>
      </w:r>
      <w:r w:rsidR="0080346C">
        <w:t>2019</w:t>
      </w:r>
      <w:r>
        <w:t xml:space="preserve"> </w:t>
      </w:r>
      <w:r w:rsidR="0080346C">
        <w:t>года</w:t>
      </w:r>
      <w:r>
        <w:t>»</w:t>
      </w:r>
      <w:r w:rsidR="0080346C">
        <w:t>,</w:t>
      </w:r>
      <w:r>
        <w:t xml:space="preserve"> – </w:t>
      </w:r>
      <w:r w:rsidR="0080346C">
        <w:t>сказал</w:t>
      </w:r>
      <w:r>
        <w:t xml:space="preserve"> </w:t>
      </w:r>
      <w:r w:rsidR="0080346C">
        <w:t>Д.Конов,</w:t>
      </w:r>
      <w:r>
        <w:t xml:space="preserve"> </w:t>
      </w:r>
      <w:r w:rsidR="0080346C">
        <w:t>отметив,</w:t>
      </w:r>
      <w:r>
        <w:t xml:space="preserve"> </w:t>
      </w:r>
      <w:r w:rsidR="0080346C">
        <w:t>что</w:t>
      </w:r>
      <w:r>
        <w:t xml:space="preserve"> </w:t>
      </w:r>
      <w:r w:rsidR="0080346C">
        <w:t>второй</w:t>
      </w:r>
      <w:r>
        <w:t xml:space="preserve"> </w:t>
      </w:r>
      <w:r w:rsidR="0080346C">
        <w:t>этап</w:t>
      </w:r>
      <w:r>
        <w:t xml:space="preserve"> </w:t>
      </w:r>
      <w:r w:rsidR="0080346C">
        <w:t>строительства</w:t>
      </w:r>
      <w:r>
        <w:t xml:space="preserve"> </w:t>
      </w:r>
      <w:r w:rsidR="0080346C">
        <w:t>будет</w:t>
      </w:r>
      <w:r>
        <w:t xml:space="preserve"> </w:t>
      </w:r>
      <w:r w:rsidR="0080346C">
        <w:t>завершен</w:t>
      </w:r>
      <w:r>
        <w:t xml:space="preserve"> </w:t>
      </w:r>
      <w:r w:rsidR="0080346C">
        <w:t>в</w:t>
      </w:r>
      <w:r>
        <w:t xml:space="preserve"> </w:t>
      </w:r>
      <w:r w:rsidR="0080346C">
        <w:t>2020г.</w:t>
      </w:r>
    </w:p>
    <w:p w14:paraId="6AF69179" w14:textId="661832B4" w:rsidR="0021535E" w:rsidRDefault="0080346C" w:rsidP="009E1434">
      <w:pPr>
        <w:jc w:val="both"/>
      </w:pPr>
      <w:r>
        <w:t>Объем</w:t>
      </w:r>
      <w:r w:rsidR="008405B1">
        <w:t xml:space="preserve"> </w:t>
      </w:r>
      <w:r>
        <w:t>инвестиций</w:t>
      </w:r>
      <w:r w:rsidR="008405B1">
        <w:t xml:space="preserve"> </w:t>
      </w:r>
      <w:r>
        <w:t>в</w:t>
      </w:r>
      <w:r w:rsidR="008405B1">
        <w:t xml:space="preserve"> </w:t>
      </w:r>
      <w:r>
        <w:t>проект</w:t>
      </w:r>
      <w:r w:rsidR="008405B1">
        <w:t xml:space="preserve"> </w:t>
      </w:r>
      <w:r>
        <w:t>он</w:t>
      </w:r>
      <w:r w:rsidR="008405B1">
        <w:t xml:space="preserve"> </w:t>
      </w:r>
      <w:r>
        <w:t>не</w:t>
      </w:r>
      <w:r w:rsidR="008405B1">
        <w:t xml:space="preserve"> </w:t>
      </w:r>
      <w:r>
        <w:t>назвал.</w:t>
      </w:r>
    </w:p>
    <w:p w14:paraId="1037B862" w14:textId="7BDB3AA5" w:rsidR="0021535E" w:rsidRDefault="008405B1" w:rsidP="009E1434">
      <w:pPr>
        <w:jc w:val="both"/>
      </w:pPr>
      <w:r>
        <w:t>«</w:t>
      </w:r>
      <w:r w:rsidR="0080346C">
        <w:t>На</w:t>
      </w:r>
      <w:r>
        <w:t xml:space="preserve"> </w:t>
      </w:r>
      <w:r w:rsidR="0080346C">
        <w:t>сегодня</w:t>
      </w:r>
      <w:r>
        <w:t xml:space="preserve"> </w:t>
      </w:r>
      <w:r w:rsidR="0080346C">
        <w:t>мы</w:t>
      </w:r>
      <w:r>
        <w:t xml:space="preserve"> </w:t>
      </w:r>
      <w:r w:rsidR="0080346C">
        <w:t>не</w:t>
      </w:r>
      <w:r>
        <w:t xml:space="preserve"> </w:t>
      </w:r>
      <w:r w:rsidR="0080346C">
        <w:t>видим,</w:t>
      </w:r>
      <w:r>
        <w:t xml:space="preserve"> </w:t>
      </w:r>
      <w:r w:rsidR="0080346C">
        <w:t>что</w:t>
      </w:r>
      <w:r>
        <w:t xml:space="preserve"> </w:t>
      </w:r>
      <w:r w:rsidR="0080346C">
        <w:t>государство</w:t>
      </w:r>
      <w:r>
        <w:t xml:space="preserve"> </w:t>
      </w:r>
      <w:r w:rsidR="0080346C">
        <w:t>будет</w:t>
      </w:r>
      <w:r>
        <w:t xml:space="preserve"> </w:t>
      </w:r>
      <w:r w:rsidR="0080346C">
        <w:t>взлетно-посадочную</w:t>
      </w:r>
      <w:r>
        <w:t xml:space="preserve"> </w:t>
      </w:r>
      <w:r w:rsidR="0080346C">
        <w:t>полосу</w:t>
      </w:r>
      <w:r>
        <w:t xml:space="preserve"> </w:t>
      </w:r>
      <w:r w:rsidR="0080346C">
        <w:t>(финансировать</w:t>
      </w:r>
      <w:r>
        <w:t xml:space="preserve"> – </w:t>
      </w:r>
      <w:r w:rsidR="0080346C">
        <w:t>ИФ)</w:t>
      </w:r>
      <w:r>
        <w:t>»</w:t>
      </w:r>
      <w:r w:rsidR="0080346C">
        <w:t>,-</w:t>
      </w:r>
      <w:r>
        <w:t xml:space="preserve"> </w:t>
      </w:r>
      <w:r w:rsidR="0080346C">
        <w:t>отметил</w:t>
      </w:r>
      <w:r>
        <w:t xml:space="preserve"> </w:t>
      </w:r>
      <w:r w:rsidR="0080346C">
        <w:t>он.</w:t>
      </w:r>
    </w:p>
    <w:p w14:paraId="44A950F5" w14:textId="27E41146" w:rsidR="0021535E" w:rsidRDefault="0080346C" w:rsidP="009E1434">
      <w:pPr>
        <w:jc w:val="both"/>
      </w:pPr>
      <w:r>
        <w:t>На</w:t>
      </w:r>
      <w:r w:rsidR="008405B1">
        <w:t xml:space="preserve"> </w:t>
      </w:r>
      <w:r>
        <w:t>прошлой</w:t>
      </w:r>
      <w:r w:rsidR="008405B1">
        <w:t xml:space="preserve"> </w:t>
      </w:r>
      <w:r>
        <w:t>неделе</w:t>
      </w:r>
      <w:r w:rsidR="008405B1">
        <w:t xml:space="preserve"> </w:t>
      </w:r>
      <w:r>
        <w:t>Д.Конов</w:t>
      </w:r>
      <w:r w:rsidR="008405B1">
        <w:t xml:space="preserve"> </w:t>
      </w:r>
      <w:r>
        <w:t>предложил</w:t>
      </w:r>
      <w:r w:rsidR="008405B1">
        <w:t xml:space="preserve"> </w:t>
      </w:r>
      <w:r>
        <w:t>включить</w:t>
      </w:r>
      <w:r w:rsidR="008405B1">
        <w:t xml:space="preserve"> </w:t>
      </w:r>
      <w:r>
        <w:t>строительство</w:t>
      </w:r>
      <w:r w:rsidR="008405B1">
        <w:t xml:space="preserve"> </w:t>
      </w:r>
      <w:r>
        <w:t>аэропорта</w:t>
      </w:r>
      <w:r w:rsidR="008405B1">
        <w:t xml:space="preserve"> </w:t>
      </w:r>
      <w:r>
        <w:t>в</w:t>
      </w:r>
      <w:r w:rsidR="008405B1">
        <w:t xml:space="preserve"> </w:t>
      </w:r>
      <w:r>
        <w:t>Тобольске</w:t>
      </w:r>
      <w:r w:rsidR="008405B1">
        <w:t xml:space="preserve"> </w:t>
      </w:r>
      <w:r>
        <w:t>в</w:t>
      </w:r>
      <w:r w:rsidR="008405B1">
        <w:t xml:space="preserve"> </w:t>
      </w:r>
      <w:r>
        <w:t>федеральные</w:t>
      </w:r>
      <w:r w:rsidR="008405B1">
        <w:t xml:space="preserve"> </w:t>
      </w:r>
      <w:r>
        <w:t>программы</w:t>
      </w:r>
      <w:r w:rsidR="008405B1">
        <w:t xml:space="preserve"> </w:t>
      </w:r>
      <w:r>
        <w:t>по</w:t>
      </w:r>
      <w:r w:rsidR="008405B1">
        <w:t xml:space="preserve"> </w:t>
      </w:r>
      <w:r>
        <w:t>развитию</w:t>
      </w:r>
      <w:r w:rsidR="008405B1">
        <w:t xml:space="preserve"> </w:t>
      </w:r>
      <w:r>
        <w:t>туристического</w:t>
      </w:r>
      <w:r w:rsidR="008405B1">
        <w:t xml:space="preserve"> </w:t>
      </w:r>
      <w:r>
        <w:t>потенциала.</w:t>
      </w:r>
    </w:p>
    <w:p w14:paraId="2E939A2D" w14:textId="713B6ED7" w:rsidR="0021535E" w:rsidRDefault="008405B1" w:rsidP="009E1434">
      <w:pPr>
        <w:jc w:val="both"/>
      </w:pPr>
      <w:r>
        <w:t>«</w:t>
      </w:r>
      <w:r w:rsidR="0080346C">
        <w:t>СИБУР</w:t>
      </w:r>
      <w:r>
        <w:t>»</w:t>
      </w:r>
      <w:r w:rsidR="0080346C">
        <w:t>,</w:t>
      </w:r>
      <w:r>
        <w:t xml:space="preserve"> </w:t>
      </w:r>
      <w:r w:rsidR="0080346C">
        <w:t>если</w:t>
      </w:r>
      <w:r>
        <w:t xml:space="preserve"> </w:t>
      </w:r>
      <w:r w:rsidR="0080346C">
        <w:t>пошутить,</w:t>
      </w:r>
      <w:r>
        <w:t xml:space="preserve"> </w:t>
      </w:r>
      <w:r w:rsidR="0080346C">
        <w:t>что,</w:t>
      </w:r>
      <w:r>
        <w:t xml:space="preserve"> </w:t>
      </w:r>
      <w:r w:rsidR="0080346C">
        <w:t>сэкономив</w:t>
      </w:r>
      <w:r>
        <w:t xml:space="preserve"> </w:t>
      </w:r>
      <w:r w:rsidR="0080346C">
        <w:t>деньги</w:t>
      </w:r>
      <w:r>
        <w:t xml:space="preserve"> </w:t>
      </w:r>
      <w:r w:rsidR="0080346C">
        <w:t>на</w:t>
      </w:r>
      <w:r>
        <w:t xml:space="preserve"> </w:t>
      </w:r>
      <w:r w:rsidR="0080346C">
        <w:t>инвестпроекте,</w:t>
      </w:r>
      <w:r>
        <w:t xml:space="preserve"> </w:t>
      </w:r>
      <w:r w:rsidR="0080346C">
        <w:t>заходит</w:t>
      </w:r>
      <w:r>
        <w:t xml:space="preserve"> </w:t>
      </w:r>
      <w:r w:rsidR="0080346C">
        <w:t>в</w:t>
      </w:r>
      <w:r>
        <w:t xml:space="preserve"> </w:t>
      </w:r>
      <w:r w:rsidR="0080346C">
        <w:t>строительство</w:t>
      </w:r>
      <w:r>
        <w:t xml:space="preserve"> </w:t>
      </w:r>
      <w:r w:rsidR="0080346C">
        <w:t>аэропорта</w:t>
      </w:r>
      <w:r>
        <w:t xml:space="preserve"> </w:t>
      </w:r>
      <w:r w:rsidR="0080346C">
        <w:t>в</w:t>
      </w:r>
      <w:r>
        <w:t xml:space="preserve"> </w:t>
      </w:r>
      <w:r w:rsidR="0080346C">
        <w:t>Тобольске</w:t>
      </w:r>
      <w:r>
        <w:t xml:space="preserve"> </w:t>
      </w:r>
      <w:r w:rsidR="0080346C">
        <w:t>(...),</w:t>
      </w:r>
      <w:r>
        <w:t xml:space="preserve"> </w:t>
      </w:r>
      <w:r w:rsidR="0080346C">
        <w:t>эта</w:t>
      </w:r>
      <w:r>
        <w:t xml:space="preserve"> </w:t>
      </w:r>
      <w:r w:rsidR="0080346C">
        <w:t>инфраструктурная</w:t>
      </w:r>
      <w:r>
        <w:t xml:space="preserve"> </w:t>
      </w:r>
      <w:r w:rsidR="0080346C">
        <w:t>часть</w:t>
      </w:r>
      <w:r>
        <w:t xml:space="preserve"> </w:t>
      </w:r>
      <w:r w:rsidR="0080346C">
        <w:t>даст</w:t>
      </w:r>
      <w:r>
        <w:t xml:space="preserve"> </w:t>
      </w:r>
      <w:r w:rsidR="0080346C">
        <w:t>существенный</w:t>
      </w:r>
      <w:r>
        <w:t xml:space="preserve"> </w:t>
      </w:r>
      <w:r w:rsidR="0080346C">
        <w:t>толчок</w:t>
      </w:r>
      <w:r>
        <w:t xml:space="preserve"> </w:t>
      </w:r>
      <w:r w:rsidR="0080346C">
        <w:t>развитию</w:t>
      </w:r>
      <w:r>
        <w:t xml:space="preserve"> </w:t>
      </w:r>
      <w:r w:rsidR="0080346C">
        <w:t>туризма</w:t>
      </w:r>
      <w:r>
        <w:t>»</w:t>
      </w:r>
      <w:r w:rsidR="0080346C">
        <w:t>,</w:t>
      </w:r>
      <w:r>
        <w:t xml:space="preserve"> – </w:t>
      </w:r>
      <w:r w:rsidR="0080346C">
        <w:t>говорил</w:t>
      </w:r>
      <w:r>
        <w:t xml:space="preserve"> </w:t>
      </w:r>
      <w:r w:rsidR="0080346C">
        <w:t>Д.Конов</w:t>
      </w:r>
      <w:r>
        <w:t xml:space="preserve"> </w:t>
      </w:r>
      <w:r w:rsidR="0080346C">
        <w:t>в</w:t>
      </w:r>
      <w:r>
        <w:t xml:space="preserve"> </w:t>
      </w:r>
      <w:r w:rsidR="0080346C">
        <w:t>ходе</w:t>
      </w:r>
      <w:r>
        <w:t xml:space="preserve"> </w:t>
      </w:r>
      <w:r w:rsidR="0080346C">
        <w:t>Российского</w:t>
      </w:r>
      <w:r>
        <w:t xml:space="preserve"> </w:t>
      </w:r>
      <w:r w:rsidR="0080346C">
        <w:t>инвестиционного</w:t>
      </w:r>
      <w:r>
        <w:t xml:space="preserve"> </w:t>
      </w:r>
      <w:r w:rsidR="0080346C">
        <w:t>форума</w:t>
      </w:r>
      <w:r>
        <w:t xml:space="preserve"> </w:t>
      </w:r>
      <w:r w:rsidR="0080346C">
        <w:t>в</w:t>
      </w:r>
      <w:r>
        <w:t xml:space="preserve"> </w:t>
      </w:r>
      <w:r w:rsidR="0080346C">
        <w:t>Сочи.</w:t>
      </w:r>
    </w:p>
    <w:p w14:paraId="6F8E7BA6" w14:textId="43557BD1" w:rsidR="0021535E" w:rsidRDefault="0080346C" w:rsidP="009E1434">
      <w:pPr>
        <w:jc w:val="both"/>
      </w:pPr>
      <w:r>
        <w:t>Как</w:t>
      </w:r>
      <w:r w:rsidR="008405B1">
        <w:t xml:space="preserve"> </w:t>
      </w:r>
      <w:r>
        <w:t>сообщалось,</w:t>
      </w:r>
      <w:r w:rsidR="008405B1">
        <w:t xml:space="preserve"> «</w:t>
      </w:r>
      <w:r>
        <w:t>СИБУР</w:t>
      </w:r>
      <w:r w:rsidR="008405B1">
        <w:t xml:space="preserve">» </w:t>
      </w:r>
      <w:r>
        <w:t>рассчитывает</w:t>
      </w:r>
      <w:r w:rsidR="008405B1">
        <w:t xml:space="preserve"> </w:t>
      </w:r>
      <w:r>
        <w:t>построить</w:t>
      </w:r>
      <w:r w:rsidR="008405B1">
        <w:t xml:space="preserve"> </w:t>
      </w:r>
      <w:r>
        <w:t>аэропорт</w:t>
      </w:r>
      <w:r w:rsidR="008405B1">
        <w:t xml:space="preserve"> </w:t>
      </w:r>
      <w:r>
        <w:t>на</w:t>
      </w:r>
      <w:r w:rsidR="008405B1">
        <w:t xml:space="preserve"> </w:t>
      </w:r>
      <w:r>
        <w:t>территории</w:t>
      </w:r>
      <w:r w:rsidR="008405B1">
        <w:t xml:space="preserve"> </w:t>
      </w:r>
      <w:r>
        <w:t>Тобольского</w:t>
      </w:r>
      <w:r w:rsidR="008405B1">
        <w:t xml:space="preserve"> </w:t>
      </w:r>
      <w:r>
        <w:t>района,</w:t>
      </w:r>
      <w:r w:rsidR="008405B1">
        <w:t xml:space="preserve"> </w:t>
      </w:r>
      <w:r>
        <w:t>он</w:t>
      </w:r>
      <w:r w:rsidR="008405B1">
        <w:t xml:space="preserve"> </w:t>
      </w:r>
      <w:r>
        <w:t>ему</w:t>
      </w:r>
      <w:r w:rsidR="008405B1">
        <w:t xml:space="preserve"> </w:t>
      </w:r>
      <w:r>
        <w:t>необходим</w:t>
      </w:r>
      <w:r w:rsidR="008405B1">
        <w:t xml:space="preserve"> </w:t>
      </w:r>
      <w:r>
        <w:t>для</w:t>
      </w:r>
      <w:r w:rsidR="008405B1">
        <w:t xml:space="preserve"> </w:t>
      </w:r>
      <w:r>
        <w:t>реализации</w:t>
      </w:r>
      <w:r w:rsidR="008405B1">
        <w:t xml:space="preserve"> </w:t>
      </w:r>
      <w:r>
        <w:t>проекта</w:t>
      </w:r>
      <w:r w:rsidR="008405B1">
        <w:t xml:space="preserve"> «</w:t>
      </w:r>
      <w:r>
        <w:t>ЗапСибНефтехим</w:t>
      </w:r>
      <w:r w:rsidR="008405B1">
        <w:t>»</w:t>
      </w:r>
      <w:r>
        <w:t>.</w:t>
      </w:r>
      <w:r w:rsidR="008405B1">
        <w:t xml:space="preserve"> </w:t>
      </w:r>
      <w:r>
        <w:t>Компания</w:t>
      </w:r>
      <w:r w:rsidR="008405B1">
        <w:t xml:space="preserve"> </w:t>
      </w:r>
      <w:r>
        <w:t>приступила</w:t>
      </w:r>
      <w:r w:rsidR="008405B1">
        <w:t xml:space="preserve"> </w:t>
      </w:r>
      <w:r>
        <w:t>к</w:t>
      </w:r>
      <w:r w:rsidR="008405B1">
        <w:t xml:space="preserve"> </w:t>
      </w:r>
      <w:r>
        <w:t>проведению</w:t>
      </w:r>
      <w:r w:rsidR="008405B1">
        <w:t xml:space="preserve"> </w:t>
      </w:r>
      <w:r>
        <w:t>тендеров</w:t>
      </w:r>
      <w:r w:rsidR="008405B1">
        <w:t xml:space="preserve"> </w:t>
      </w:r>
      <w:r>
        <w:t>на</w:t>
      </w:r>
      <w:r w:rsidR="008405B1">
        <w:t xml:space="preserve"> </w:t>
      </w:r>
      <w:r>
        <w:t>выполнение</w:t>
      </w:r>
      <w:r w:rsidR="008405B1">
        <w:t xml:space="preserve"> </w:t>
      </w:r>
      <w:r>
        <w:t>комплекса</w:t>
      </w:r>
      <w:r w:rsidR="008405B1">
        <w:t xml:space="preserve"> </w:t>
      </w:r>
      <w:r>
        <w:t>подготовительных</w:t>
      </w:r>
      <w:r w:rsidR="008405B1">
        <w:t xml:space="preserve"> </w:t>
      </w:r>
      <w:r>
        <w:t>и</w:t>
      </w:r>
      <w:r w:rsidR="008405B1">
        <w:t xml:space="preserve"> </w:t>
      </w:r>
      <w:r>
        <w:t>строительно-монтажных</w:t>
      </w:r>
      <w:r w:rsidR="008405B1">
        <w:t xml:space="preserve"> </w:t>
      </w:r>
      <w:r>
        <w:t>работ.</w:t>
      </w:r>
    </w:p>
    <w:p w14:paraId="482A7E33" w14:textId="2E6FAF25" w:rsidR="0021535E" w:rsidRDefault="0080346C" w:rsidP="009E1434">
      <w:pPr>
        <w:jc w:val="both"/>
      </w:pPr>
      <w:r>
        <w:t>По</w:t>
      </w:r>
      <w:r w:rsidR="008405B1">
        <w:t xml:space="preserve"> </w:t>
      </w:r>
      <w:r>
        <w:t>данным</w:t>
      </w:r>
      <w:r w:rsidR="008405B1">
        <w:t xml:space="preserve"> </w:t>
      </w:r>
      <w:r>
        <w:t>инвестиционного</w:t>
      </w:r>
      <w:r w:rsidR="008405B1">
        <w:t xml:space="preserve"> </w:t>
      </w:r>
      <w:r>
        <w:t>агентства</w:t>
      </w:r>
      <w:r w:rsidR="008405B1">
        <w:t xml:space="preserve"> </w:t>
      </w:r>
      <w:r>
        <w:t>Тюменской</w:t>
      </w:r>
      <w:r w:rsidR="008405B1">
        <w:t xml:space="preserve"> </w:t>
      </w:r>
      <w:r>
        <w:t>области,</w:t>
      </w:r>
      <w:r w:rsidR="008405B1">
        <w:t xml:space="preserve"> </w:t>
      </w:r>
      <w:r>
        <w:t>объем</w:t>
      </w:r>
      <w:r w:rsidR="008405B1">
        <w:t xml:space="preserve"> </w:t>
      </w:r>
      <w:r>
        <w:t>инвестиций</w:t>
      </w:r>
      <w:r w:rsidR="008405B1">
        <w:t xml:space="preserve"> </w:t>
      </w:r>
      <w:r>
        <w:t>в</w:t>
      </w:r>
      <w:r w:rsidR="008405B1">
        <w:t xml:space="preserve"> </w:t>
      </w:r>
      <w:r>
        <w:t>строительство</w:t>
      </w:r>
      <w:r w:rsidR="008405B1">
        <w:t xml:space="preserve"> </w:t>
      </w:r>
      <w:r>
        <w:t>аэропорта</w:t>
      </w:r>
      <w:r w:rsidR="008405B1">
        <w:t xml:space="preserve"> </w:t>
      </w:r>
      <w:r>
        <w:t>в</w:t>
      </w:r>
      <w:r w:rsidR="008405B1">
        <w:t xml:space="preserve"> </w:t>
      </w:r>
      <w:r>
        <w:t>Тобольске</w:t>
      </w:r>
      <w:r w:rsidR="008405B1">
        <w:t xml:space="preserve"> </w:t>
      </w:r>
      <w:r>
        <w:t>может</w:t>
      </w:r>
      <w:r w:rsidR="008405B1">
        <w:t xml:space="preserve"> </w:t>
      </w:r>
      <w:r>
        <w:t>составить</w:t>
      </w:r>
      <w:r w:rsidR="008405B1">
        <w:t xml:space="preserve"> </w:t>
      </w:r>
      <w:r>
        <w:t>8,8</w:t>
      </w:r>
      <w:r w:rsidR="008405B1">
        <w:t xml:space="preserve"> </w:t>
      </w:r>
      <w:r>
        <w:t>млрд</w:t>
      </w:r>
      <w:r w:rsidR="008405B1">
        <w:t xml:space="preserve"> </w:t>
      </w:r>
      <w:r>
        <w:t>рублей.</w:t>
      </w:r>
      <w:r w:rsidR="008405B1">
        <w:t xml:space="preserve"> </w:t>
      </w:r>
      <w:r>
        <w:t>Губернатор</w:t>
      </w:r>
      <w:r w:rsidR="008405B1">
        <w:t xml:space="preserve"> </w:t>
      </w:r>
      <w:r>
        <w:t>Тюменской</w:t>
      </w:r>
      <w:r w:rsidR="008405B1">
        <w:t xml:space="preserve"> </w:t>
      </w:r>
      <w:r>
        <w:t>области</w:t>
      </w:r>
      <w:r w:rsidR="008405B1">
        <w:t xml:space="preserve"> </w:t>
      </w:r>
      <w:r>
        <w:t>Александр</w:t>
      </w:r>
      <w:r w:rsidR="008405B1">
        <w:t xml:space="preserve"> </w:t>
      </w:r>
      <w:r>
        <w:t>Моор</w:t>
      </w:r>
      <w:r w:rsidR="008405B1">
        <w:t xml:space="preserve"> </w:t>
      </w:r>
      <w:r>
        <w:t>в</w:t>
      </w:r>
      <w:r w:rsidR="008405B1">
        <w:t xml:space="preserve"> </w:t>
      </w:r>
      <w:r>
        <w:t>конце</w:t>
      </w:r>
      <w:r w:rsidR="008405B1">
        <w:t xml:space="preserve"> </w:t>
      </w:r>
      <w:r>
        <w:t>2018</w:t>
      </w:r>
      <w:r w:rsidR="008405B1">
        <w:t xml:space="preserve"> </w:t>
      </w:r>
      <w:r>
        <w:t>года</w:t>
      </w:r>
      <w:r w:rsidR="008405B1">
        <w:t xml:space="preserve"> </w:t>
      </w:r>
      <w:r>
        <w:t>заявлял</w:t>
      </w:r>
      <w:r w:rsidR="008405B1">
        <w:t xml:space="preserve"> </w:t>
      </w:r>
      <w:r>
        <w:t>журналистам,</w:t>
      </w:r>
      <w:r w:rsidR="008405B1">
        <w:t xml:space="preserve"> </w:t>
      </w:r>
      <w:r>
        <w:t>что</w:t>
      </w:r>
      <w:r w:rsidR="008405B1">
        <w:t xml:space="preserve"> «</w:t>
      </w:r>
      <w:r>
        <w:t>СИБУР</w:t>
      </w:r>
      <w:r w:rsidR="008405B1">
        <w:t xml:space="preserve">» </w:t>
      </w:r>
      <w:r>
        <w:t>ведет</w:t>
      </w:r>
      <w:r w:rsidR="008405B1">
        <w:t xml:space="preserve"> </w:t>
      </w:r>
      <w:r>
        <w:t>переговоры</w:t>
      </w:r>
      <w:r w:rsidR="008405B1">
        <w:t xml:space="preserve"> </w:t>
      </w:r>
      <w:r>
        <w:t>о</w:t>
      </w:r>
      <w:r w:rsidR="008405B1">
        <w:t xml:space="preserve"> </w:t>
      </w:r>
      <w:r>
        <w:t>софинансировании</w:t>
      </w:r>
      <w:r w:rsidR="008405B1">
        <w:t xml:space="preserve"> </w:t>
      </w:r>
      <w:r>
        <w:t>проекта</w:t>
      </w:r>
      <w:r w:rsidR="008405B1">
        <w:t xml:space="preserve"> </w:t>
      </w:r>
      <w:r>
        <w:t>аэропорта</w:t>
      </w:r>
      <w:r w:rsidR="008405B1">
        <w:t xml:space="preserve"> </w:t>
      </w:r>
      <w:r>
        <w:t>в</w:t>
      </w:r>
      <w:r w:rsidR="008405B1">
        <w:t xml:space="preserve"> </w:t>
      </w:r>
      <w:r>
        <w:t>Тобольске</w:t>
      </w:r>
      <w:r w:rsidR="008405B1">
        <w:t xml:space="preserve"> </w:t>
      </w:r>
      <w:r>
        <w:t>из</w:t>
      </w:r>
      <w:r w:rsidR="008405B1">
        <w:t xml:space="preserve"> </w:t>
      </w:r>
      <w:r>
        <w:t>федерального</w:t>
      </w:r>
      <w:r w:rsidR="008405B1">
        <w:t xml:space="preserve"> </w:t>
      </w:r>
      <w:r>
        <w:t>бюджета.</w:t>
      </w:r>
    </w:p>
    <w:p w14:paraId="21383DC6" w14:textId="25FC62C0" w:rsidR="0021535E" w:rsidRDefault="0080346C" w:rsidP="009E1434">
      <w:pPr>
        <w:jc w:val="both"/>
      </w:pPr>
      <w:r>
        <w:t>В</w:t>
      </w:r>
      <w:r w:rsidR="008405B1">
        <w:t xml:space="preserve"> </w:t>
      </w:r>
      <w:r>
        <w:t>2013</w:t>
      </w:r>
      <w:r w:rsidR="008405B1">
        <w:t xml:space="preserve"> </w:t>
      </w:r>
      <w:r>
        <w:t>году</w:t>
      </w:r>
      <w:r w:rsidR="008405B1">
        <w:t xml:space="preserve"> </w:t>
      </w:r>
      <w:r>
        <w:t>президент</w:t>
      </w:r>
      <w:r w:rsidR="008405B1">
        <w:t xml:space="preserve"> </w:t>
      </w:r>
      <w:r>
        <w:t>РФ</w:t>
      </w:r>
      <w:r w:rsidR="008405B1">
        <w:t xml:space="preserve"> </w:t>
      </w:r>
      <w:r>
        <w:t>Владимир</w:t>
      </w:r>
      <w:r w:rsidR="008405B1">
        <w:t xml:space="preserve"> </w:t>
      </w:r>
      <w:r>
        <w:t>Путин</w:t>
      </w:r>
      <w:r w:rsidR="008405B1">
        <w:t xml:space="preserve"> </w:t>
      </w:r>
      <w:r>
        <w:t>по</w:t>
      </w:r>
      <w:r w:rsidR="008405B1">
        <w:t xml:space="preserve"> </w:t>
      </w:r>
      <w:r>
        <w:t>итогам</w:t>
      </w:r>
      <w:r w:rsidR="008405B1">
        <w:t xml:space="preserve"> </w:t>
      </w:r>
      <w:r>
        <w:t>совещания</w:t>
      </w:r>
      <w:r w:rsidR="008405B1">
        <w:t xml:space="preserve"> </w:t>
      </w:r>
      <w:r>
        <w:t>по</w:t>
      </w:r>
      <w:r w:rsidR="008405B1">
        <w:t xml:space="preserve"> </w:t>
      </w:r>
      <w:r>
        <w:t>развитию</w:t>
      </w:r>
      <w:r w:rsidR="008405B1">
        <w:t xml:space="preserve"> </w:t>
      </w:r>
      <w:r>
        <w:t>нефтехимической</w:t>
      </w:r>
      <w:r w:rsidR="008405B1">
        <w:t xml:space="preserve"> </w:t>
      </w:r>
      <w:r>
        <w:t>промышленности</w:t>
      </w:r>
      <w:r w:rsidR="008405B1">
        <w:t xml:space="preserve"> </w:t>
      </w:r>
      <w:r>
        <w:t>в</w:t>
      </w:r>
      <w:r w:rsidR="008405B1">
        <w:t xml:space="preserve"> </w:t>
      </w:r>
      <w:r>
        <w:t>Тобольске</w:t>
      </w:r>
      <w:r w:rsidR="008405B1">
        <w:t xml:space="preserve"> </w:t>
      </w:r>
      <w:r>
        <w:t>поручил</w:t>
      </w:r>
      <w:r w:rsidR="008405B1">
        <w:t xml:space="preserve"> </w:t>
      </w:r>
      <w:r>
        <w:t>определить</w:t>
      </w:r>
      <w:r w:rsidR="008405B1">
        <w:t xml:space="preserve"> </w:t>
      </w:r>
      <w:r>
        <w:t>меры</w:t>
      </w:r>
      <w:r w:rsidR="008405B1">
        <w:t xml:space="preserve"> </w:t>
      </w:r>
      <w:r>
        <w:t>по</w:t>
      </w:r>
      <w:r w:rsidR="008405B1">
        <w:t xml:space="preserve"> </w:t>
      </w:r>
      <w:r>
        <w:t>развитию</w:t>
      </w:r>
      <w:r w:rsidR="008405B1">
        <w:t xml:space="preserve"> </w:t>
      </w:r>
      <w:r>
        <w:t>аэропортовой</w:t>
      </w:r>
      <w:r w:rsidR="008405B1">
        <w:t xml:space="preserve"> </w:t>
      </w:r>
      <w:r>
        <w:t>и</w:t>
      </w:r>
      <w:r w:rsidR="008405B1">
        <w:t xml:space="preserve"> </w:t>
      </w:r>
      <w:r>
        <w:t>аэродромной</w:t>
      </w:r>
      <w:r w:rsidR="008405B1">
        <w:t xml:space="preserve"> </w:t>
      </w:r>
      <w:r>
        <w:t>инфраструктуры</w:t>
      </w:r>
      <w:r w:rsidR="008405B1">
        <w:t xml:space="preserve"> </w:t>
      </w:r>
      <w:r>
        <w:t>в</w:t>
      </w:r>
      <w:r w:rsidR="008405B1">
        <w:t xml:space="preserve"> </w:t>
      </w:r>
      <w:r>
        <w:t>городе,</w:t>
      </w:r>
      <w:r w:rsidR="008405B1">
        <w:t xml:space="preserve"> </w:t>
      </w:r>
      <w:r>
        <w:t>в</w:t>
      </w:r>
      <w:r w:rsidR="008405B1">
        <w:t xml:space="preserve"> </w:t>
      </w:r>
      <w:r>
        <w:t>том</w:t>
      </w:r>
      <w:r w:rsidR="008405B1">
        <w:t xml:space="preserve"> </w:t>
      </w:r>
      <w:r>
        <w:t>числе</w:t>
      </w:r>
      <w:r w:rsidR="008405B1">
        <w:t xml:space="preserve"> </w:t>
      </w:r>
      <w:r>
        <w:t>с</w:t>
      </w:r>
      <w:r w:rsidR="008405B1">
        <w:t xml:space="preserve"> </w:t>
      </w:r>
      <w:r>
        <w:t>использованием</w:t>
      </w:r>
      <w:r w:rsidR="008405B1">
        <w:t xml:space="preserve"> </w:t>
      </w:r>
      <w:r>
        <w:t>механизма</w:t>
      </w:r>
      <w:r w:rsidR="008405B1">
        <w:t xml:space="preserve"> </w:t>
      </w:r>
      <w:r>
        <w:t>государственно-частного</w:t>
      </w:r>
      <w:r w:rsidR="008405B1">
        <w:t xml:space="preserve"> </w:t>
      </w:r>
      <w:r>
        <w:t>партнерства.</w:t>
      </w:r>
    </w:p>
    <w:p w14:paraId="05A6A734" w14:textId="537344D5" w:rsidR="0021535E" w:rsidRDefault="0080346C" w:rsidP="009E1434">
      <w:pPr>
        <w:jc w:val="both"/>
      </w:pPr>
      <w:r>
        <w:t>Глава</w:t>
      </w:r>
      <w:r w:rsidR="008405B1">
        <w:t xml:space="preserve"> «</w:t>
      </w:r>
      <w:r>
        <w:t>СИБУРа</w:t>
      </w:r>
      <w:r w:rsidR="008405B1">
        <w:t xml:space="preserve">» </w:t>
      </w:r>
      <w:r>
        <w:t>сообщал,</w:t>
      </w:r>
      <w:r w:rsidR="008405B1">
        <w:t xml:space="preserve"> </w:t>
      </w:r>
      <w:r>
        <w:t>что</w:t>
      </w:r>
      <w:r w:rsidR="008405B1">
        <w:t xml:space="preserve"> </w:t>
      </w:r>
      <w:r>
        <w:t>компания</w:t>
      </w:r>
      <w:r w:rsidR="008405B1">
        <w:t xml:space="preserve"> </w:t>
      </w:r>
      <w:r>
        <w:t>хотела</w:t>
      </w:r>
      <w:r w:rsidR="008405B1">
        <w:t xml:space="preserve"> </w:t>
      </w:r>
      <w:r>
        <w:t>бы</w:t>
      </w:r>
      <w:r w:rsidR="008405B1">
        <w:t xml:space="preserve"> </w:t>
      </w:r>
      <w:r>
        <w:t>построить</w:t>
      </w:r>
      <w:r w:rsidR="008405B1">
        <w:t xml:space="preserve"> </w:t>
      </w:r>
      <w:r>
        <w:t>аэропорт</w:t>
      </w:r>
      <w:r w:rsidR="008405B1">
        <w:t xml:space="preserve"> </w:t>
      </w:r>
      <w:r>
        <w:t>к</w:t>
      </w:r>
      <w:r w:rsidR="008405B1">
        <w:t xml:space="preserve"> </w:t>
      </w:r>
      <w:r>
        <w:t>2019</w:t>
      </w:r>
      <w:r w:rsidR="008405B1">
        <w:t xml:space="preserve"> </w:t>
      </w:r>
      <w:r>
        <w:t>году.</w:t>
      </w:r>
      <w:r w:rsidR="008405B1">
        <w:t xml:space="preserve"> </w:t>
      </w:r>
      <w:r>
        <w:t>Власти</w:t>
      </w:r>
      <w:r w:rsidR="008405B1">
        <w:t xml:space="preserve"> </w:t>
      </w:r>
      <w:r>
        <w:t>Тюменской</w:t>
      </w:r>
      <w:r w:rsidR="008405B1">
        <w:t xml:space="preserve"> </w:t>
      </w:r>
      <w:r>
        <w:t>области</w:t>
      </w:r>
      <w:r w:rsidR="008405B1">
        <w:t xml:space="preserve"> </w:t>
      </w:r>
      <w:r>
        <w:t>отмечали,</w:t>
      </w:r>
      <w:r w:rsidR="008405B1">
        <w:t xml:space="preserve"> </w:t>
      </w:r>
      <w:r>
        <w:t>что</w:t>
      </w:r>
      <w:r w:rsidR="008405B1">
        <w:t xml:space="preserve"> </w:t>
      </w:r>
      <w:r>
        <w:t>считают</w:t>
      </w:r>
      <w:r w:rsidR="008405B1">
        <w:t xml:space="preserve"> </w:t>
      </w:r>
      <w:r>
        <w:t>возможным</w:t>
      </w:r>
      <w:r w:rsidR="008405B1">
        <w:t xml:space="preserve"> </w:t>
      </w:r>
      <w:r>
        <w:t>построить</w:t>
      </w:r>
      <w:r w:rsidR="008405B1">
        <w:t xml:space="preserve"> </w:t>
      </w:r>
      <w:r>
        <w:t>аэропорт</w:t>
      </w:r>
      <w:r w:rsidR="008405B1">
        <w:t xml:space="preserve"> </w:t>
      </w:r>
      <w:r>
        <w:t>в</w:t>
      </w:r>
      <w:r w:rsidR="008405B1">
        <w:t xml:space="preserve"> </w:t>
      </w:r>
      <w:r>
        <w:t>партнерстве</w:t>
      </w:r>
      <w:r w:rsidR="008405B1">
        <w:t xml:space="preserve"> </w:t>
      </w:r>
      <w:r>
        <w:t>с</w:t>
      </w:r>
      <w:r w:rsidR="008405B1">
        <w:t xml:space="preserve"> «</w:t>
      </w:r>
      <w:r>
        <w:t>СИБУРом</w:t>
      </w:r>
      <w:r w:rsidR="008405B1">
        <w:t>»</w:t>
      </w:r>
      <w:r>
        <w:t>.</w:t>
      </w:r>
    </w:p>
    <w:p w14:paraId="65693A4C" w14:textId="53268894" w:rsidR="00DF5BA9" w:rsidRDefault="0080346C" w:rsidP="009E1434">
      <w:pPr>
        <w:jc w:val="both"/>
      </w:pPr>
      <w:r>
        <w:t>В</w:t>
      </w:r>
      <w:r w:rsidR="008405B1">
        <w:t xml:space="preserve"> </w:t>
      </w:r>
      <w:r>
        <w:t>настоящее</w:t>
      </w:r>
      <w:r w:rsidR="008405B1">
        <w:t xml:space="preserve"> </w:t>
      </w:r>
      <w:r>
        <w:t>время</w:t>
      </w:r>
      <w:r w:rsidR="008405B1">
        <w:t xml:space="preserve"> </w:t>
      </w:r>
      <w:r>
        <w:t>Тобольск</w:t>
      </w:r>
      <w:r w:rsidR="008405B1">
        <w:t xml:space="preserve"> </w:t>
      </w:r>
      <w:r>
        <w:t>не</w:t>
      </w:r>
      <w:r w:rsidR="008405B1">
        <w:t xml:space="preserve"> </w:t>
      </w:r>
      <w:r>
        <w:t>имеет</w:t>
      </w:r>
      <w:r w:rsidR="008405B1">
        <w:t xml:space="preserve"> </w:t>
      </w:r>
      <w:r>
        <w:t>собственного</w:t>
      </w:r>
      <w:r w:rsidR="008405B1">
        <w:t xml:space="preserve"> </w:t>
      </w:r>
      <w:r>
        <w:t>аэропорта,</w:t>
      </w:r>
      <w:r w:rsidR="008405B1">
        <w:t xml:space="preserve"> </w:t>
      </w:r>
      <w:r>
        <w:t>все</w:t>
      </w:r>
      <w:r w:rsidR="008405B1">
        <w:t xml:space="preserve"> </w:t>
      </w:r>
      <w:r>
        <w:t>авиаперевозки</w:t>
      </w:r>
      <w:r w:rsidR="008405B1">
        <w:t xml:space="preserve"> </w:t>
      </w:r>
      <w:r>
        <w:t>осуществляются</w:t>
      </w:r>
      <w:r w:rsidR="008405B1">
        <w:t xml:space="preserve"> </w:t>
      </w:r>
      <w:r>
        <w:t>через</w:t>
      </w:r>
      <w:r w:rsidR="008405B1">
        <w:t xml:space="preserve"> </w:t>
      </w:r>
      <w:r>
        <w:t>тюменский</w:t>
      </w:r>
      <w:r w:rsidR="008405B1">
        <w:t xml:space="preserve"> </w:t>
      </w:r>
      <w:r>
        <w:t>аэропорт</w:t>
      </w:r>
      <w:r w:rsidR="008405B1">
        <w:t xml:space="preserve"> «</w:t>
      </w:r>
      <w:r>
        <w:t>Рощино</w:t>
      </w:r>
      <w:r w:rsidR="008405B1">
        <w:t>»</w:t>
      </w:r>
      <w:r>
        <w:t>.</w:t>
      </w:r>
    </w:p>
    <w:p w14:paraId="10EE6F99" w14:textId="5A056D1D" w:rsidR="0021535E" w:rsidRDefault="0021535E" w:rsidP="009E1434">
      <w:pPr>
        <w:jc w:val="both"/>
      </w:pPr>
      <w:r>
        <w:t>На</w:t>
      </w:r>
      <w:r w:rsidR="008405B1">
        <w:t xml:space="preserve"> </w:t>
      </w:r>
      <w:r>
        <w:t>ту</w:t>
      </w:r>
      <w:r w:rsidR="008405B1">
        <w:t xml:space="preserve"> </w:t>
      </w:r>
      <w:r>
        <w:t>же</w:t>
      </w:r>
      <w:r w:rsidR="008405B1">
        <w:t xml:space="preserve"> </w:t>
      </w:r>
      <w:r>
        <w:t>тему:</w:t>
      </w:r>
    </w:p>
    <w:p w14:paraId="263BE8F8" w14:textId="77777777" w:rsidR="0021535E" w:rsidRDefault="00C90DB2" w:rsidP="009E1434">
      <w:pPr>
        <w:jc w:val="both"/>
      </w:pPr>
      <w:hyperlink r:id="rId52" w:history="1">
        <w:r w:rsidR="0021535E" w:rsidRPr="00A62761">
          <w:rPr>
            <w:rStyle w:val="a9"/>
          </w:rPr>
          <w:t>https://www.rbc.ru/rbcfreenews/5c6ea2cb9a79473ef5dc843f</w:t>
        </w:r>
      </w:hyperlink>
    </w:p>
    <w:p w14:paraId="63654842" w14:textId="0AF66FBE" w:rsidR="009E1434" w:rsidRPr="00DF5BA9" w:rsidRDefault="009E1434" w:rsidP="009E1434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58" w:name="_Toc1721198"/>
      <w:r w:rsidRPr="00DF5BA9">
        <w:rPr>
          <w:rFonts w:ascii="Times New Roman" w:hAnsi="Times New Roman"/>
          <w:sz w:val="24"/>
          <w:szCs w:val="24"/>
        </w:rPr>
        <w:t>ИНТЕРФАКС;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DF5BA9">
        <w:rPr>
          <w:rFonts w:ascii="Times New Roman" w:hAnsi="Times New Roman"/>
          <w:sz w:val="24"/>
          <w:szCs w:val="24"/>
        </w:rPr>
        <w:t>2019.02.21;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DF5BA9">
        <w:rPr>
          <w:rFonts w:ascii="Times New Roman" w:hAnsi="Times New Roman"/>
          <w:sz w:val="24"/>
          <w:szCs w:val="24"/>
        </w:rPr>
        <w:t>НОВЫЙ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DF5BA9">
        <w:rPr>
          <w:rFonts w:ascii="Times New Roman" w:hAnsi="Times New Roman"/>
          <w:sz w:val="24"/>
          <w:szCs w:val="24"/>
        </w:rPr>
        <w:t>МЕЖДУНАРОДНЫЙ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DF5BA9">
        <w:rPr>
          <w:rFonts w:ascii="Times New Roman" w:hAnsi="Times New Roman"/>
          <w:sz w:val="24"/>
          <w:szCs w:val="24"/>
        </w:rPr>
        <w:t>ТЕРМИНАЛ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DF5BA9">
        <w:rPr>
          <w:rFonts w:ascii="Times New Roman" w:hAnsi="Times New Roman"/>
          <w:sz w:val="24"/>
          <w:szCs w:val="24"/>
        </w:rPr>
        <w:t>БУДЕТ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DF5BA9">
        <w:rPr>
          <w:rFonts w:ascii="Times New Roman" w:hAnsi="Times New Roman"/>
          <w:sz w:val="24"/>
          <w:szCs w:val="24"/>
        </w:rPr>
        <w:t>ПОСТРОЕН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DF5BA9">
        <w:rPr>
          <w:rFonts w:ascii="Times New Roman" w:hAnsi="Times New Roman"/>
          <w:sz w:val="24"/>
          <w:szCs w:val="24"/>
        </w:rPr>
        <w:t>В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DF5BA9">
        <w:rPr>
          <w:rFonts w:ascii="Times New Roman" w:hAnsi="Times New Roman"/>
          <w:sz w:val="24"/>
          <w:szCs w:val="24"/>
        </w:rPr>
        <w:t>АЭРОПОРТУ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DF5BA9">
        <w:rPr>
          <w:rFonts w:ascii="Times New Roman" w:hAnsi="Times New Roman"/>
          <w:sz w:val="24"/>
          <w:szCs w:val="24"/>
        </w:rPr>
        <w:t>ХАБАРОВСКА</w:t>
      </w:r>
      <w:bookmarkEnd w:id="58"/>
    </w:p>
    <w:p w14:paraId="3F9207D5" w14:textId="59513A9A" w:rsidR="009E1434" w:rsidRDefault="009E1434" w:rsidP="009E1434">
      <w:pPr>
        <w:jc w:val="both"/>
      </w:pPr>
      <w:r>
        <w:t>АО</w:t>
      </w:r>
      <w:r w:rsidR="008405B1">
        <w:t xml:space="preserve"> «</w:t>
      </w:r>
      <w:r>
        <w:t>Хабаровский</w:t>
      </w:r>
      <w:r w:rsidR="008405B1">
        <w:t xml:space="preserve"> </w:t>
      </w:r>
      <w:r>
        <w:t>аэропорт</w:t>
      </w:r>
      <w:r w:rsidR="008405B1">
        <w:t xml:space="preserve">» </w:t>
      </w:r>
      <w:r>
        <w:t>планирует</w:t>
      </w:r>
      <w:r w:rsidR="008405B1">
        <w:t xml:space="preserve"> </w:t>
      </w:r>
      <w:r>
        <w:t>построить</w:t>
      </w:r>
      <w:r w:rsidR="008405B1">
        <w:t xml:space="preserve"> </w:t>
      </w:r>
      <w:r>
        <w:t>новый</w:t>
      </w:r>
      <w:r w:rsidR="008405B1">
        <w:t xml:space="preserve"> </w:t>
      </w:r>
      <w:r>
        <w:t>терминал</w:t>
      </w:r>
      <w:r w:rsidR="008405B1">
        <w:t xml:space="preserve"> </w:t>
      </w:r>
      <w:r>
        <w:t>международных</w:t>
      </w:r>
      <w:r w:rsidR="008405B1">
        <w:t xml:space="preserve"> </w:t>
      </w:r>
      <w:r>
        <w:t>авиалиний,</w:t>
      </w:r>
      <w:r w:rsidR="008405B1">
        <w:t xml:space="preserve"> </w:t>
      </w:r>
      <w:r>
        <w:t>сообщили</w:t>
      </w:r>
      <w:r w:rsidR="008405B1">
        <w:t xml:space="preserve"> </w:t>
      </w:r>
      <w:r>
        <w:t>журналистам</w:t>
      </w:r>
      <w:r w:rsidR="008405B1">
        <w:t xml:space="preserve"> </w:t>
      </w:r>
      <w:r>
        <w:t>в</w:t>
      </w:r>
      <w:r w:rsidR="008405B1">
        <w:t xml:space="preserve"> </w:t>
      </w:r>
      <w:r>
        <w:t>пресс-службе</w:t>
      </w:r>
      <w:r w:rsidR="008405B1">
        <w:t xml:space="preserve"> </w:t>
      </w:r>
      <w:r>
        <w:t>аэропорта.</w:t>
      </w:r>
    </w:p>
    <w:p w14:paraId="604359E2" w14:textId="08459A97" w:rsidR="009E1434" w:rsidRDefault="008405B1" w:rsidP="009E1434">
      <w:pPr>
        <w:jc w:val="both"/>
      </w:pPr>
      <w:r>
        <w:t>«</w:t>
      </w:r>
      <w:r w:rsidR="009E1434">
        <w:t>Уже</w:t>
      </w:r>
      <w:r>
        <w:t xml:space="preserve"> </w:t>
      </w:r>
      <w:r w:rsidR="009E1434">
        <w:t>принято</w:t>
      </w:r>
      <w:r>
        <w:t xml:space="preserve"> </w:t>
      </w:r>
      <w:r w:rsidR="009E1434">
        <w:t>решение</w:t>
      </w:r>
      <w:r>
        <w:t xml:space="preserve"> </w:t>
      </w:r>
      <w:r w:rsidR="009E1434">
        <w:t>о</w:t>
      </w:r>
      <w:r>
        <w:t xml:space="preserve"> </w:t>
      </w:r>
      <w:r w:rsidR="009E1434">
        <w:t>строительстве</w:t>
      </w:r>
      <w:r>
        <w:t xml:space="preserve"> </w:t>
      </w:r>
      <w:r w:rsidR="009E1434">
        <w:t>международного</w:t>
      </w:r>
      <w:r>
        <w:t xml:space="preserve"> </w:t>
      </w:r>
      <w:r w:rsidR="009E1434">
        <w:t>терминала.</w:t>
      </w:r>
      <w:r>
        <w:t xml:space="preserve"> </w:t>
      </w:r>
      <w:r w:rsidR="009E1434">
        <w:t>Мы</w:t>
      </w:r>
      <w:r>
        <w:t xml:space="preserve"> </w:t>
      </w:r>
      <w:r w:rsidR="009E1434">
        <w:t>потихоньку</w:t>
      </w:r>
      <w:r>
        <w:t xml:space="preserve"> </w:t>
      </w:r>
      <w:r w:rsidR="009E1434">
        <w:t>подходим</w:t>
      </w:r>
      <w:r>
        <w:t xml:space="preserve"> </w:t>
      </w:r>
      <w:r w:rsidR="009E1434">
        <w:t>к</w:t>
      </w:r>
      <w:r>
        <w:t xml:space="preserve"> </w:t>
      </w:r>
      <w:r w:rsidR="009E1434">
        <w:t>этому</w:t>
      </w:r>
      <w:r>
        <w:t xml:space="preserve"> </w:t>
      </w:r>
      <w:r w:rsidR="009E1434">
        <w:t>процессу.</w:t>
      </w:r>
      <w:r>
        <w:t xml:space="preserve"> </w:t>
      </w:r>
      <w:r w:rsidR="009E1434">
        <w:t>Будет</w:t>
      </w:r>
      <w:r>
        <w:t xml:space="preserve"> </w:t>
      </w:r>
      <w:r w:rsidR="009E1434">
        <w:t>запущен</w:t>
      </w:r>
      <w:r>
        <w:t xml:space="preserve"> </w:t>
      </w:r>
      <w:r w:rsidR="009E1434">
        <w:t>тендер</w:t>
      </w:r>
      <w:r>
        <w:t xml:space="preserve"> </w:t>
      </w:r>
      <w:r w:rsidR="009E1434">
        <w:t>на</w:t>
      </w:r>
      <w:r>
        <w:t xml:space="preserve"> </w:t>
      </w:r>
      <w:r w:rsidR="009E1434">
        <w:t>проектирование,</w:t>
      </w:r>
      <w:r>
        <w:t xml:space="preserve"> </w:t>
      </w:r>
      <w:r w:rsidR="009E1434">
        <w:t>планируем</w:t>
      </w:r>
      <w:r>
        <w:t xml:space="preserve"> </w:t>
      </w:r>
      <w:r w:rsidR="009E1434">
        <w:t>построить</w:t>
      </w:r>
      <w:r>
        <w:t xml:space="preserve"> </w:t>
      </w:r>
      <w:r w:rsidR="009E1434">
        <w:t>почти</w:t>
      </w:r>
      <w:r>
        <w:t xml:space="preserve"> </w:t>
      </w:r>
      <w:r w:rsidR="009E1434">
        <w:t>такой</w:t>
      </w:r>
      <w:r>
        <w:t xml:space="preserve"> </w:t>
      </w:r>
      <w:r w:rsidR="009E1434">
        <w:t>же</w:t>
      </w:r>
      <w:r>
        <w:t xml:space="preserve"> </w:t>
      </w:r>
      <w:r w:rsidR="009E1434">
        <w:t>терминал,</w:t>
      </w:r>
      <w:r>
        <w:t xml:space="preserve"> </w:t>
      </w:r>
      <w:r w:rsidR="009E1434">
        <w:t>как</w:t>
      </w:r>
      <w:r>
        <w:t xml:space="preserve"> </w:t>
      </w:r>
      <w:r w:rsidR="009E1434">
        <w:t>и</w:t>
      </w:r>
      <w:r>
        <w:t xml:space="preserve"> </w:t>
      </w:r>
      <w:r w:rsidR="009E1434">
        <w:t>новый</w:t>
      </w:r>
      <w:r>
        <w:t xml:space="preserve"> </w:t>
      </w:r>
      <w:r w:rsidR="009E1434">
        <w:t>для</w:t>
      </w:r>
      <w:r>
        <w:t xml:space="preserve"> </w:t>
      </w:r>
      <w:r w:rsidR="009E1434">
        <w:t>внутренних</w:t>
      </w:r>
      <w:r>
        <w:t xml:space="preserve"> </w:t>
      </w:r>
      <w:r w:rsidR="009E1434">
        <w:t>авиалиний,</w:t>
      </w:r>
      <w:r>
        <w:t xml:space="preserve"> </w:t>
      </w:r>
      <w:r w:rsidR="009E1434">
        <w:t>они</w:t>
      </w:r>
      <w:r>
        <w:t xml:space="preserve"> </w:t>
      </w:r>
      <w:r w:rsidR="009E1434">
        <w:t>будут</w:t>
      </w:r>
      <w:r>
        <w:t xml:space="preserve"> </w:t>
      </w:r>
      <w:r w:rsidR="009E1434">
        <w:t>стоять</w:t>
      </w:r>
      <w:r>
        <w:t xml:space="preserve"> </w:t>
      </w:r>
      <w:r w:rsidR="009E1434">
        <w:t>рядом</w:t>
      </w:r>
      <w:r>
        <w:t xml:space="preserve"> </w:t>
      </w:r>
      <w:r w:rsidR="009E1434">
        <w:t>и</w:t>
      </w:r>
      <w:r>
        <w:t xml:space="preserve"> </w:t>
      </w:r>
      <w:r w:rsidR="009E1434">
        <w:t>будут</w:t>
      </w:r>
      <w:r>
        <w:t xml:space="preserve"> </w:t>
      </w:r>
      <w:r w:rsidR="009E1434">
        <w:t>соединены</w:t>
      </w:r>
      <w:r>
        <w:t xml:space="preserve"> </w:t>
      </w:r>
      <w:r w:rsidR="009E1434">
        <w:t>общей</w:t>
      </w:r>
      <w:r>
        <w:t xml:space="preserve"> </w:t>
      </w:r>
      <w:r w:rsidR="009E1434">
        <w:t>галереей</w:t>
      </w:r>
      <w:r>
        <w:t>»</w:t>
      </w:r>
      <w:r w:rsidR="009E1434">
        <w:t>,</w:t>
      </w:r>
      <w:r>
        <w:t xml:space="preserve"> – </w:t>
      </w:r>
      <w:r w:rsidR="009E1434">
        <w:t>отметили</w:t>
      </w:r>
      <w:r>
        <w:t xml:space="preserve"> </w:t>
      </w:r>
      <w:r w:rsidR="009E1434">
        <w:t>в</w:t>
      </w:r>
      <w:r>
        <w:t xml:space="preserve"> </w:t>
      </w:r>
      <w:r w:rsidR="009E1434">
        <w:t>пресс-службе.</w:t>
      </w:r>
    </w:p>
    <w:p w14:paraId="12DC1556" w14:textId="33D139C3" w:rsidR="009E1434" w:rsidRDefault="009E1434" w:rsidP="009E1434">
      <w:pPr>
        <w:jc w:val="both"/>
      </w:pPr>
      <w:r>
        <w:t>Существующий</w:t>
      </w:r>
      <w:r w:rsidR="008405B1">
        <w:t xml:space="preserve"> </w:t>
      </w:r>
      <w:r>
        <w:t>терминал</w:t>
      </w:r>
      <w:r w:rsidR="008405B1">
        <w:t xml:space="preserve"> </w:t>
      </w:r>
      <w:r>
        <w:t>международных</w:t>
      </w:r>
      <w:r w:rsidR="008405B1">
        <w:t xml:space="preserve"> </w:t>
      </w:r>
      <w:r>
        <w:t>авиалиний</w:t>
      </w:r>
      <w:r w:rsidR="008405B1">
        <w:t xml:space="preserve"> </w:t>
      </w:r>
      <w:r>
        <w:t>останется</w:t>
      </w:r>
      <w:r w:rsidR="008405B1">
        <w:t xml:space="preserve"> </w:t>
      </w:r>
      <w:r>
        <w:t>в</w:t>
      </w:r>
      <w:r w:rsidR="008405B1">
        <w:t xml:space="preserve"> </w:t>
      </w:r>
      <w:r>
        <w:t>резерве</w:t>
      </w:r>
      <w:r w:rsidR="008405B1">
        <w:t xml:space="preserve"> </w:t>
      </w:r>
      <w:r>
        <w:t>для</w:t>
      </w:r>
      <w:r w:rsidR="008405B1">
        <w:t xml:space="preserve"> </w:t>
      </w:r>
      <w:r>
        <w:t>работы</w:t>
      </w:r>
      <w:r w:rsidR="008405B1">
        <w:t xml:space="preserve"> </w:t>
      </w:r>
      <w:r>
        <w:t>в</w:t>
      </w:r>
      <w:r w:rsidR="008405B1">
        <w:t xml:space="preserve"> </w:t>
      </w:r>
      <w:r>
        <w:t>пиковое</w:t>
      </w:r>
      <w:r w:rsidR="008405B1">
        <w:t xml:space="preserve"> </w:t>
      </w:r>
      <w:r>
        <w:t>время.</w:t>
      </w:r>
    </w:p>
    <w:p w14:paraId="202B3CBE" w14:textId="5217FB45" w:rsidR="009E1434" w:rsidRDefault="009E1434" w:rsidP="009E1434">
      <w:pPr>
        <w:jc w:val="both"/>
      </w:pPr>
      <w:r>
        <w:t>Объем</w:t>
      </w:r>
      <w:r w:rsidR="008405B1">
        <w:t xml:space="preserve"> </w:t>
      </w:r>
      <w:r>
        <w:t>инвестиций</w:t>
      </w:r>
      <w:r w:rsidR="008405B1">
        <w:t xml:space="preserve"> </w:t>
      </w:r>
      <w:r>
        <w:t>до</w:t>
      </w:r>
      <w:r w:rsidR="008405B1">
        <w:t xml:space="preserve"> </w:t>
      </w:r>
      <w:r>
        <w:t>подготовки</w:t>
      </w:r>
      <w:r w:rsidR="008405B1">
        <w:t xml:space="preserve"> </w:t>
      </w:r>
      <w:r>
        <w:t>проекта</w:t>
      </w:r>
      <w:r w:rsidR="008405B1">
        <w:t xml:space="preserve"> </w:t>
      </w:r>
      <w:r>
        <w:t>не</w:t>
      </w:r>
      <w:r w:rsidR="008405B1">
        <w:t xml:space="preserve"> </w:t>
      </w:r>
      <w:r>
        <w:t>определен,</w:t>
      </w:r>
      <w:r w:rsidR="008405B1">
        <w:t xml:space="preserve"> </w:t>
      </w:r>
      <w:r>
        <w:t>но</w:t>
      </w:r>
      <w:r w:rsidR="008405B1">
        <w:t xml:space="preserve"> </w:t>
      </w:r>
      <w:r>
        <w:t>предполагается</w:t>
      </w:r>
      <w:r w:rsidR="008405B1">
        <w:t xml:space="preserve"> </w:t>
      </w:r>
      <w:r>
        <w:t>привлечение</w:t>
      </w:r>
      <w:r w:rsidR="008405B1">
        <w:t xml:space="preserve"> </w:t>
      </w:r>
      <w:r>
        <w:t>заемных</w:t>
      </w:r>
      <w:r w:rsidR="008405B1">
        <w:t xml:space="preserve"> </w:t>
      </w:r>
      <w:r>
        <w:t>средств.</w:t>
      </w:r>
    </w:p>
    <w:p w14:paraId="35C5F6DA" w14:textId="6AEB0E5E" w:rsidR="009E1434" w:rsidRDefault="009E1434" w:rsidP="009E1434">
      <w:pPr>
        <w:jc w:val="both"/>
      </w:pPr>
      <w:r>
        <w:lastRenderedPageBreak/>
        <w:t>Вместе</w:t>
      </w:r>
      <w:r w:rsidR="008405B1">
        <w:t xml:space="preserve"> </w:t>
      </w:r>
      <w:r>
        <w:t>с</w:t>
      </w:r>
      <w:r w:rsidR="008405B1">
        <w:t xml:space="preserve"> </w:t>
      </w:r>
      <w:r>
        <w:t>тем</w:t>
      </w:r>
      <w:r w:rsidR="008405B1">
        <w:t xml:space="preserve"> </w:t>
      </w:r>
      <w:r>
        <w:t>заместитель</w:t>
      </w:r>
      <w:r w:rsidR="008405B1">
        <w:t xml:space="preserve"> </w:t>
      </w:r>
      <w:r>
        <w:t>исполнительного</w:t>
      </w:r>
      <w:r w:rsidR="008405B1">
        <w:t xml:space="preserve"> </w:t>
      </w:r>
      <w:r>
        <w:t>директора</w:t>
      </w:r>
      <w:r w:rsidR="008405B1">
        <w:t xml:space="preserve"> </w:t>
      </w:r>
      <w:r>
        <w:t>АО</w:t>
      </w:r>
      <w:r w:rsidR="008405B1">
        <w:t xml:space="preserve"> «</w:t>
      </w:r>
      <w:r>
        <w:t>Хабаровский</w:t>
      </w:r>
      <w:r w:rsidR="008405B1">
        <w:t xml:space="preserve"> </w:t>
      </w:r>
      <w:r>
        <w:t>аэропорт</w:t>
      </w:r>
      <w:r w:rsidR="008405B1">
        <w:t xml:space="preserve">» </w:t>
      </w:r>
      <w:r>
        <w:t>по</w:t>
      </w:r>
      <w:r w:rsidR="008405B1">
        <w:t xml:space="preserve"> </w:t>
      </w:r>
      <w:r>
        <w:t>проектным</w:t>
      </w:r>
      <w:r w:rsidR="008405B1">
        <w:t xml:space="preserve"> </w:t>
      </w:r>
      <w:r>
        <w:t>работам</w:t>
      </w:r>
      <w:r w:rsidR="008405B1">
        <w:t xml:space="preserve"> </w:t>
      </w:r>
      <w:r>
        <w:t>Дмитрий</w:t>
      </w:r>
      <w:r w:rsidR="008405B1">
        <w:t xml:space="preserve"> </w:t>
      </w:r>
      <w:r>
        <w:t>Петриченко</w:t>
      </w:r>
      <w:r w:rsidR="008405B1">
        <w:t xml:space="preserve"> </w:t>
      </w:r>
      <w:r>
        <w:t>сообщил,</w:t>
      </w:r>
      <w:r w:rsidR="008405B1">
        <w:t xml:space="preserve"> </w:t>
      </w:r>
      <w:r>
        <w:t>что</w:t>
      </w:r>
      <w:r w:rsidR="008405B1">
        <w:t xml:space="preserve"> </w:t>
      </w:r>
      <w:r>
        <w:t>строительство</w:t>
      </w:r>
      <w:r w:rsidR="008405B1">
        <w:t xml:space="preserve"> </w:t>
      </w:r>
      <w:r>
        <w:t>здания</w:t>
      </w:r>
      <w:r w:rsidR="008405B1">
        <w:t xml:space="preserve"> </w:t>
      </w:r>
      <w:r>
        <w:t>нового</w:t>
      </w:r>
      <w:r w:rsidR="008405B1">
        <w:t xml:space="preserve"> </w:t>
      </w:r>
      <w:r>
        <w:t>терминала</w:t>
      </w:r>
      <w:r w:rsidR="008405B1">
        <w:t xml:space="preserve"> </w:t>
      </w:r>
      <w:r>
        <w:t>внутренних</w:t>
      </w:r>
      <w:r w:rsidR="008405B1">
        <w:t xml:space="preserve"> </w:t>
      </w:r>
      <w:r>
        <w:t>авиалиний</w:t>
      </w:r>
      <w:r w:rsidR="008405B1">
        <w:t xml:space="preserve"> </w:t>
      </w:r>
      <w:r>
        <w:t>завершено,</w:t>
      </w:r>
      <w:r w:rsidR="008405B1">
        <w:t xml:space="preserve"> </w:t>
      </w:r>
      <w:r>
        <w:t>начат</w:t>
      </w:r>
      <w:r w:rsidR="008405B1">
        <w:t xml:space="preserve"> </w:t>
      </w:r>
      <w:r>
        <w:t>монтаж</w:t>
      </w:r>
      <w:r w:rsidR="008405B1">
        <w:t xml:space="preserve"> </w:t>
      </w:r>
      <w:r>
        <w:t>оборудования.</w:t>
      </w:r>
    </w:p>
    <w:p w14:paraId="069BDB05" w14:textId="3D08B021" w:rsidR="009E1434" w:rsidRDefault="008405B1" w:rsidP="009E1434">
      <w:pPr>
        <w:jc w:val="both"/>
      </w:pPr>
      <w:r>
        <w:t>«</w:t>
      </w:r>
      <w:r w:rsidR="009E1434">
        <w:t>Часть</w:t>
      </w:r>
      <w:r>
        <w:t xml:space="preserve"> </w:t>
      </w:r>
      <w:r w:rsidR="009E1434">
        <w:t>оборудования</w:t>
      </w:r>
      <w:r>
        <w:t xml:space="preserve"> </w:t>
      </w:r>
      <w:r w:rsidR="009E1434">
        <w:t>уже</w:t>
      </w:r>
      <w:r>
        <w:t xml:space="preserve"> </w:t>
      </w:r>
      <w:r w:rsidR="009E1434">
        <w:t>здесь,</w:t>
      </w:r>
      <w:r>
        <w:t xml:space="preserve"> </w:t>
      </w:r>
      <w:r w:rsidR="009E1434">
        <w:t>часть</w:t>
      </w:r>
      <w:r>
        <w:t xml:space="preserve"> </w:t>
      </w:r>
      <w:r w:rsidR="009E1434">
        <w:t>оборудования</w:t>
      </w:r>
      <w:r>
        <w:t xml:space="preserve"> </w:t>
      </w:r>
      <w:r w:rsidR="009E1434">
        <w:t>смонтирована.</w:t>
      </w:r>
      <w:r>
        <w:t xml:space="preserve"> </w:t>
      </w:r>
      <w:r w:rsidR="009E1434">
        <w:t>Эскалаторы,</w:t>
      </w:r>
      <w:r>
        <w:t xml:space="preserve"> </w:t>
      </w:r>
      <w:r w:rsidR="009E1434">
        <w:t>лифты</w:t>
      </w:r>
      <w:r>
        <w:t xml:space="preserve"> </w:t>
      </w:r>
      <w:r w:rsidR="009E1434">
        <w:t>смонтированы,</w:t>
      </w:r>
      <w:r>
        <w:t xml:space="preserve"> </w:t>
      </w:r>
      <w:r w:rsidR="009E1434">
        <w:t>проведена</w:t>
      </w:r>
      <w:r>
        <w:t xml:space="preserve"> </w:t>
      </w:r>
      <w:r w:rsidR="009E1434">
        <w:t>пуско-наладка.</w:t>
      </w:r>
      <w:r>
        <w:t xml:space="preserve"> </w:t>
      </w:r>
      <w:r w:rsidR="009E1434">
        <w:t>С</w:t>
      </w:r>
      <w:r>
        <w:t xml:space="preserve"> </w:t>
      </w:r>
      <w:r w:rsidR="009E1434">
        <w:t>июня</w:t>
      </w:r>
      <w:r>
        <w:t xml:space="preserve"> </w:t>
      </w:r>
      <w:r w:rsidR="009E1434">
        <w:t>по</w:t>
      </w:r>
      <w:r>
        <w:t xml:space="preserve"> </w:t>
      </w:r>
      <w:r w:rsidR="009E1434">
        <w:t>сентябрь</w:t>
      </w:r>
      <w:r>
        <w:t xml:space="preserve"> </w:t>
      </w:r>
      <w:r w:rsidR="009E1434">
        <w:t>поставки</w:t>
      </w:r>
      <w:r>
        <w:t xml:space="preserve"> </w:t>
      </w:r>
      <w:r w:rsidR="009E1434">
        <w:t>технологического</w:t>
      </w:r>
      <w:r>
        <w:t xml:space="preserve"> </w:t>
      </w:r>
      <w:r w:rsidR="009E1434">
        <w:t>оборудования</w:t>
      </w:r>
      <w:r>
        <w:t xml:space="preserve"> </w:t>
      </w:r>
      <w:r w:rsidR="009E1434">
        <w:t>будут</w:t>
      </w:r>
      <w:r>
        <w:t xml:space="preserve"> </w:t>
      </w:r>
      <w:r w:rsidR="009E1434">
        <w:t>продолжены.</w:t>
      </w:r>
      <w:r>
        <w:t xml:space="preserve"> </w:t>
      </w:r>
      <w:r w:rsidR="009E1434">
        <w:t>Мы</w:t>
      </w:r>
      <w:r>
        <w:t xml:space="preserve"> </w:t>
      </w:r>
      <w:r w:rsidR="009E1434">
        <w:t>подтверждаем</w:t>
      </w:r>
      <w:r>
        <w:t xml:space="preserve"> </w:t>
      </w:r>
      <w:r w:rsidR="009E1434">
        <w:t>срок</w:t>
      </w:r>
      <w:r>
        <w:t xml:space="preserve"> </w:t>
      </w:r>
      <w:r w:rsidR="009E1434">
        <w:t>сдачи</w:t>
      </w:r>
      <w:r>
        <w:t xml:space="preserve"> </w:t>
      </w:r>
      <w:r w:rsidR="009E1434">
        <w:t>терминала</w:t>
      </w:r>
      <w:r>
        <w:t xml:space="preserve"> – </w:t>
      </w:r>
      <w:r w:rsidR="009E1434">
        <w:t>это</w:t>
      </w:r>
      <w:r>
        <w:t xml:space="preserve"> </w:t>
      </w:r>
      <w:r w:rsidR="009E1434">
        <w:t>сентябрь</w:t>
      </w:r>
      <w:r>
        <w:t xml:space="preserve"> </w:t>
      </w:r>
      <w:r w:rsidR="009E1434">
        <w:t>2019</w:t>
      </w:r>
      <w:r>
        <w:t xml:space="preserve"> </w:t>
      </w:r>
      <w:r w:rsidR="009E1434">
        <w:t>года</w:t>
      </w:r>
      <w:r>
        <w:t>»</w:t>
      </w:r>
      <w:r w:rsidR="009E1434">
        <w:t>,</w:t>
      </w:r>
      <w:r>
        <w:t xml:space="preserve"> – </w:t>
      </w:r>
      <w:r w:rsidR="009E1434">
        <w:t>сказал</w:t>
      </w:r>
      <w:r>
        <w:t xml:space="preserve"> </w:t>
      </w:r>
      <w:r w:rsidR="009E1434">
        <w:t>Д.Петриченко</w:t>
      </w:r>
      <w:r>
        <w:t xml:space="preserve"> </w:t>
      </w:r>
      <w:r w:rsidR="009E1434">
        <w:t>в</w:t>
      </w:r>
      <w:r>
        <w:t xml:space="preserve"> </w:t>
      </w:r>
      <w:r w:rsidR="009E1434">
        <w:t>четверг</w:t>
      </w:r>
      <w:r>
        <w:t xml:space="preserve"> </w:t>
      </w:r>
      <w:r w:rsidR="009E1434">
        <w:t>журналистам</w:t>
      </w:r>
      <w:r>
        <w:t xml:space="preserve"> </w:t>
      </w:r>
      <w:r w:rsidR="009E1434">
        <w:t>в</w:t>
      </w:r>
      <w:r>
        <w:t xml:space="preserve"> </w:t>
      </w:r>
      <w:r w:rsidR="009E1434">
        <w:t>ходе</w:t>
      </w:r>
      <w:r>
        <w:t xml:space="preserve"> </w:t>
      </w:r>
      <w:r w:rsidR="009E1434">
        <w:t>посещения</w:t>
      </w:r>
      <w:r>
        <w:t xml:space="preserve"> </w:t>
      </w:r>
      <w:r w:rsidR="009E1434">
        <w:t>строительной</w:t>
      </w:r>
      <w:r>
        <w:t xml:space="preserve"> </w:t>
      </w:r>
      <w:r w:rsidR="009E1434">
        <w:t>площадки</w:t>
      </w:r>
      <w:r>
        <w:t xml:space="preserve"> </w:t>
      </w:r>
      <w:r w:rsidR="009E1434">
        <w:t>нового</w:t>
      </w:r>
      <w:r>
        <w:t xml:space="preserve"> </w:t>
      </w:r>
      <w:r w:rsidR="009E1434">
        <w:t>терминала.</w:t>
      </w:r>
    </w:p>
    <w:p w14:paraId="242E0FC8" w14:textId="2B48E415" w:rsidR="009E1434" w:rsidRDefault="009E1434" w:rsidP="009E1434">
      <w:pPr>
        <w:jc w:val="both"/>
      </w:pPr>
      <w:r>
        <w:t>Одновременно</w:t>
      </w:r>
      <w:r w:rsidR="008405B1">
        <w:t xml:space="preserve"> </w:t>
      </w:r>
      <w:r>
        <w:t>на</w:t>
      </w:r>
      <w:r w:rsidR="008405B1">
        <w:t xml:space="preserve"> </w:t>
      </w:r>
      <w:r>
        <w:t>средства</w:t>
      </w:r>
      <w:r w:rsidR="008405B1">
        <w:t xml:space="preserve"> </w:t>
      </w:r>
      <w:r>
        <w:t>федерального</w:t>
      </w:r>
      <w:r w:rsidR="008405B1">
        <w:t xml:space="preserve"> </w:t>
      </w:r>
      <w:r>
        <w:t>бюджета</w:t>
      </w:r>
      <w:r w:rsidR="008405B1">
        <w:t xml:space="preserve"> </w:t>
      </w:r>
      <w:r>
        <w:t>ведется</w:t>
      </w:r>
      <w:r w:rsidR="008405B1">
        <w:t xml:space="preserve"> </w:t>
      </w:r>
      <w:r>
        <w:t>реконструкция</w:t>
      </w:r>
      <w:r w:rsidR="008405B1">
        <w:t xml:space="preserve"> </w:t>
      </w:r>
      <w:r>
        <w:t>одной</w:t>
      </w:r>
      <w:r w:rsidR="008405B1">
        <w:t xml:space="preserve"> </w:t>
      </w:r>
      <w:r>
        <w:t>из</w:t>
      </w:r>
      <w:r w:rsidR="008405B1">
        <w:t xml:space="preserve"> </w:t>
      </w:r>
      <w:r>
        <w:t>двух</w:t>
      </w:r>
      <w:r w:rsidR="008405B1">
        <w:t xml:space="preserve"> </w:t>
      </w:r>
      <w:r>
        <w:t>взлетно-посадочных</w:t>
      </w:r>
      <w:r w:rsidR="008405B1">
        <w:t xml:space="preserve"> </w:t>
      </w:r>
      <w:r>
        <w:t>полос</w:t>
      </w:r>
      <w:r w:rsidR="008405B1">
        <w:t xml:space="preserve"> </w:t>
      </w:r>
      <w:r>
        <w:t>и</w:t>
      </w:r>
      <w:r w:rsidR="008405B1">
        <w:t xml:space="preserve"> </w:t>
      </w:r>
      <w:r>
        <w:t>перрона.</w:t>
      </w:r>
    </w:p>
    <w:p w14:paraId="162031A4" w14:textId="252D6303" w:rsidR="009E1434" w:rsidRDefault="009E1434" w:rsidP="009E1434">
      <w:pPr>
        <w:jc w:val="both"/>
      </w:pPr>
      <w:r>
        <w:t>Как</w:t>
      </w:r>
      <w:r w:rsidR="008405B1">
        <w:t xml:space="preserve"> </w:t>
      </w:r>
      <w:r>
        <w:t>сообщалось,</w:t>
      </w:r>
      <w:r w:rsidR="008405B1">
        <w:t xml:space="preserve"> </w:t>
      </w:r>
      <w:r>
        <w:t>в</w:t>
      </w:r>
      <w:r w:rsidR="008405B1">
        <w:t xml:space="preserve"> </w:t>
      </w:r>
      <w:r>
        <w:t>международном</w:t>
      </w:r>
      <w:r w:rsidR="008405B1">
        <w:t xml:space="preserve"> </w:t>
      </w:r>
      <w:r>
        <w:t>аэропорту</w:t>
      </w:r>
      <w:r w:rsidR="008405B1">
        <w:t xml:space="preserve"> </w:t>
      </w:r>
      <w:r>
        <w:t>Хабаровск</w:t>
      </w:r>
      <w:r w:rsidR="008405B1">
        <w:t xml:space="preserve"> </w:t>
      </w:r>
      <w:r>
        <w:t>(Новый)</w:t>
      </w:r>
      <w:r w:rsidR="008405B1">
        <w:t xml:space="preserve"> </w:t>
      </w:r>
      <w:r>
        <w:t>в</w:t>
      </w:r>
      <w:r w:rsidR="008405B1">
        <w:t xml:space="preserve"> </w:t>
      </w:r>
      <w:r>
        <w:t>рамках</w:t>
      </w:r>
      <w:r w:rsidR="008405B1">
        <w:t xml:space="preserve"> </w:t>
      </w:r>
      <w:r>
        <w:t>ТОР</w:t>
      </w:r>
      <w:r w:rsidR="008405B1">
        <w:t xml:space="preserve"> «</w:t>
      </w:r>
      <w:r>
        <w:t>Хабаровск</w:t>
      </w:r>
      <w:r w:rsidR="008405B1">
        <w:t xml:space="preserve">» </w:t>
      </w:r>
      <w:r>
        <w:t>строится</w:t>
      </w:r>
      <w:r w:rsidR="008405B1">
        <w:t xml:space="preserve"> </w:t>
      </w:r>
      <w:r>
        <w:t>новый</w:t>
      </w:r>
      <w:r w:rsidR="008405B1">
        <w:t xml:space="preserve"> </w:t>
      </w:r>
      <w:r>
        <w:t>терминал</w:t>
      </w:r>
      <w:r w:rsidR="008405B1">
        <w:t xml:space="preserve"> </w:t>
      </w:r>
      <w:r>
        <w:t>внутренних</w:t>
      </w:r>
      <w:r w:rsidR="008405B1">
        <w:t xml:space="preserve"> </w:t>
      </w:r>
      <w:r>
        <w:t>авиалиний</w:t>
      </w:r>
      <w:r w:rsidR="008405B1">
        <w:t xml:space="preserve"> </w:t>
      </w:r>
      <w:r>
        <w:t>площадью</w:t>
      </w:r>
      <w:r w:rsidR="008405B1">
        <w:t xml:space="preserve"> </w:t>
      </w:r>
      <w:r>
        <w:t>26</w:t>
      </w:r>
      <w:r w:rsidR="008405B1">
        <w:t xml:space="preserve"> </w:t>
      </w:r>
      <w:r>
        <w:t>тыс.</w:t>
      </w:r>
      <w:r w:rsidR="008405B1">
        <w:t xml:space="preserve"> </w:t>
      </w:r>
      <w:r>
        <w:t>кв.</w:t>
      </w:r>
      <w:r w:rsidR="008405B1">
        <w:t xml:space="preserve"> </w:t>
      </w:r>
      <w:r>
        <w:t>м</w:t>
      </w:r>
      <w:r w:rsidR="008405B1">
        <w:t xml:space="preserve"> </w:t>
      </w:r>
      <w:r>
        <w:t>и</w:t>
      </w:r>
      <w:r w:rsidR="008405B1">
        <w:t xml:space="preserve"> </w:t>
      </w:r>
      <w:r>
        <w:t>пропускной</w:t>
      </w:r>
      <w:r w:rsidR="008405B1">
        <w:t xml:space="preserve"> </w:t>
      </w:r>
      <w:r>
        <w:t>способностью</w:t>
      </w:r>
      <w:r w:rsidR="008405B1">
        <w:t xml:space="preserve"> </w:t>
      </w:r>
      <w:r>
        <w:t>3</w:t>
      </w:r>
      <w:r w:rsidR="008405B1">
        <w:t xml:space="preserve"> </w:t>
      </w:r>
      <w:r>
        <w:t>млн</w:t>
      </w:r>
      <w:r w:rsidR="008405B1">
        <w:t xml:space="preserve"> </w:t>
      </w:r>
      <w:r>
        <w:t>человек</w:t>
      </w:r>
      <w:r w:rsidR="008405B1">
        <w:t xml:space="preserve"> </w:t>
      </w:r>
      <w:r>
        <w:t>в</w:t>
      </w:r>
      <w:r w:rsidR="008405B1">
        <w:t xml:space="preserve"> </w:t>
      </w:r>
      <w:r>
        <w:t>год.</w:t>
      </w:r>
      <w:r w:rsidR="008405B1">
        <w:t xml:space="preserve"> </w:t>
      </w:r>
      <w:r>
        <w:t>Объем</w:t>
      </w:r>
      <w:r w:rsidR="008405B1">
        <w:t xml:space="preserve"> </w:t>
      </w:r>
      <w:r>
        <w:t>инвестиций</w:t>
      </w:r>
      <w:r w:rsidR="008405B1">
        <w:t xml:space="preserve"> </w:t>
      </w:r>
      <w:r>
        <w:t>в</w:t>
      </w:r>
      <w:r w:rsidR="008405B1">
        <w:t xml:space="preserve"> </w:t>
      </w:r>
      <w:r>
        <w:t>проект</w:t>
      </w:r>
      <w:r w:rsidR="008405B1">
        <w:t xml:space="preserve"> – </w:t>
      </w:r>
      <w:r>
        <w:t>4,9</w:t>
      </w:r>
      <w:r w:rsidR="008405B1">
        <w:t xml:space="preserve"> </w:t>
      </w:r>
      <w:r>
        <w:t>млрд</w:t>
      </w:r>
      <w:r w:rsidR="008405B1">
        <w:t xml:space="preserve"> </w:t>
      </w:r>
      <w:r>
        <w:t>рублей,</w:t>
      </w:r>
      <w:r w:rsidR="008405B1">
        <w:t xml:space="preserve"> </w:t>
      </w:r>
      <w:r>
        <w:t>в</w:t>
      </w:r>
      <w:r w:rsidR="008405B1">
        <w:t xml:space="preserve"> </w:t>
      </w:r>
      <w:r>
        <w:t>том</w:t>
      </w:r>
      <w:r w:rsidR="008405B1">
        <w:t xml:space="preserve"> </w:t>
      </w:r>
      <w:r>
        <w:t>числе</w:t>
      </w:r>
      <w:r w:rsidR="008405B1">
        <w:t xml:space="preserve"> </w:t>
      </w:r>
      <w:r>
        <w:t>3,9</w:t>
      </w:r>
      <w:r w:rsidR="008405B1">
        <w:t xml:space="preserve"> </w:t>
      </w:r>
      <w:r>
        <w:t>млрд</w:t>
      </w:r>
      <w:r w:rsidR="008405B1">
        <w:t xml:space="preserve"> </w:t>
      </w:r>
      <w:r>
        <w:t>рублей</w:t>
      </w:r>
      <w:r w:rsidR="008405B1">
        <w:t xml:space="preserve"> – </w:t>
      </w:r>
      <w:r>
        <w:t>за</w:t>
      </w:r>
      <w:r w:rsidR="008405B1">
        <w:t xml:space="preserve"> </w:t>
      </w:r>
      <w:r>
        <w:t>счет</w:t>
      </w:r>
      <w:r w:rsidR="008405B1">
        <w:t xml:space="preserve"> </w:t>
      </w:r>
      <w:r>
        <w:t>кредитных</w:t>
      </w:r>
      <w:r w:rsidR="008405B1">
        <w:t xml:space="preserve"> </w:t>
      </w:r>
      <w:r>
        <w:t>средств</w:t>
      </w:r>
      <w:r w:rsidR="008405B1">
        <w:t xml:space="preserve"> </w:t>
      </w:r>
      <w:r>
        <w:t>институтов</w:t>
      </w:r>
      <w:r w:rsidR="008405B1">
        <w:t xml:space="preserve"> </w:t>
      </w:r>
      <w:r>
        <w:t>развития</w:t>
      </w:r>
      <w:r w:rsidR="008405B1">
        <w:t xml:space="preserve"> – </w:t>
      </w:r>
      <w:r>
        <w:t>ВЭБа</w:t>
      </w:r>
      <w:r w:rsidR="008405B1">
        <w:t xml:space="preserve"> </w:t>
      </w:r>
      <w:r>
        <w:t>и</w:t>
      </w:r>
      <w:r w:rsidR="008405B1">
        <w:t xml:space="preserve"> </w:t>
      </w:r>
      <w:r>
        <w:t>АО</w:t>
      </w:r>
      <w:r w:rsidR="008405B1">
        <w:t xml:space="preserve"> «</w:t>
      </w:r>
      <w:r>
        <w:t>Фонд</w:t>
      </w:r>
      <w:r w:rsidR="008405B1">
        <w:t xml:space="preserve"> </w:t>
      </w:r>
      <w:r>
        <w:t>развития</w:t>
      </w:r>
      <w:r w:rsidR="008405B1">
        <w:t xml:space="preserve"> </w:t>
      </w:r>
      <w:r>
        <w:t>Дальнего</w:t>
      </w:r>
      <w:r w:rsidR="008405B1">
        <w:t xml:space="preserve"> </w:t>
      </w:r>
      <w:r>
        <w:t>Востока</w:t>
      </w:r>
      <w:r w:rsidR="008405B1">
        <w:t>»</w:t>
      </w:r>
      <w:r>
        <w:t>,</w:t>
      </w:r>
      <w:r w:rsidR="008405B1">
        <w:t xml:space="preserve"> </w:t>
      </w:r>
      <w:r>
        <w:t>1</w:t>
      </w:r>
      <w:r w:rsidR="008405B1">
        <w:t xml:space="preserve"> </w:t>
      </w:r>
      <w:r>
        <w:t>млрд</w:t>
      </w:r>
      <w:r w:rsidR="008405B1">
        <w:t xml:space="preserve"> </w:t>
      </w:r>
      <w:r>
        <w:t>рублей</w:t>
      </w:r>
      <w:r w:rsidR="008405B1">
        <w:t xml:space="preserve"> </w:t>
      </w:r>
      <w:r>
        <w:t>составят</w:t>
      </w:r>
      <w:r w:rsidR="008405B1">
        <w:t xml:space="preserve"> </w:t>
      </w:r>
      <w:r>
        <w:t>собственные</w:t>
      </w:r>
      <w:r w:rsidR="008405B1">
        <w:t xml:space="preserve"> </w:t>
      </w:r>
      <w:r>
        <w:t>средства</w:t>
      </w:r>
      <w:r w:rsidR="008405B1">
        <w:t xml:space="preserve"> </w:t>
      </w:r>
      <w:r>
        <w:t>инвестора.</w:t>
      </w:r>
    </w:p>
    <w:p w14:paraId="6C1D2D14" w14:textId="77577B05" w:rsidR="009E1434" w:rsidRDefault="009E1434" w:rsidP="009E1434">
      <w:pPr>
        <w:jc w:val="both"/>
      </w:pPr>
      <w:r>
        <w:t>Ввод</w:t>
      </w:r>
      <w:r w:rsidR="008405B1">
        <w:t xml:space="preserve"> </w:t>
      </w:r>
      <w:r>
        <w:t>объекта</w:t>
      </w:r>
      <w:r w:rsidR="008405B1">
        <w:t xml:space="preserve"> </w:t>
      </w:r>
      <w:r>
        <w:t>в</w:t>
      </w:r>
      <w:r w:rsidR="008405B1">
        <w:t xml:space="preserve"> </w:t>
      </w:r>
      <w:r>
        <w:t>эксплуатацию</w:t>
      </w:r>
      <w:r w:rsidR="008405B1">
        <w:t xml:space="preserve"> </w:t>
      </w:r>
      <w:r>
        <w:t>запланирован</w:t>
      </w:r>
      <w:r w:rsidR="008405B1">
        <w:t xml:space="preserve"> </w:t>
      </w:r>
      <w:r>
        <w:t>на</w:t>
      </w:r>
      <w:r w:rsidR="008405B1">
        <w:t xml:space="preserve"> </w:t>
      </w:r>
      <w:r>
        <w:t>конец</w:t>
      </w:r>
      <w:r w:rsidR="008405B1">
        <w:t xml:space="preserve"> </w:t>
      </w:r>
      <w:r>
        <w:t>третьего</w:t>
      </w:r>
      <w:r w:rsidR="008405B1">
        <w:t xml:space="preserve"> </w:t>
      </w:r>
      <w:r>
        <w:t>квартала</w:t>
      </w:r>
      <w:r w:rsidR="008405B1">
        <w:t xml:space="preserve"> </w:t>
      </w:r>
      <w:r>
        <w:t>2019</w:t>
      </w:r>
      <w:r w:rsidR="008405B1">
        <w:t xml:space="preserve"> </w:t>
      </w:r>
      <w:r>
        <w:t>года.</w:t>
      </w:r>
      <w:r w:rsidR="008405B1">
        <w:t xml:space="preserve"> </w:t>
      </w:r>
      <w:r>
        <w:t>Генеральный</w:t>
      </w:r>
      <w:r w:rsidR="008405B1">
        <w:t xml:space="preserve"> </w:t>
      </w:r>
      <w:r>
        <w:t>подрядчик</w:t>
      </w:r>
      <w:r w:rsidR="008405B1">
        <w:t xml:space="preserve"> </w:t>
      </w:r>
      <w:r>
        <w:t>строительства</w:t>
      </w:r>
      <w:r w:rsidR="008405B1">
        <w:t xml:space="preserve"> – </w:t>
      </w:r>
      <w:r>
        <w:t>турецкий</w:t>
      </w:r>
      <w:r w:rsidR="008405B1">
        <w:t xml:space="preserve"> </w:t>
      </w:r>
      <w:r>
        <w:t>консорциум</w:t>
      </w:r>
      <w:r w:rsidR="008405B1">
        <w:t xml:space="preserve"> «</w:t>
      </w:r>
      <w:r>
        <w:t>Лимак</w:t>
      </w:r>
      <w:r w:rsidR="008405B1">
        <w:t xml:space="preserve"> </w:t>
      </w:r>
      <w:r>
        <w:t>Марашстрой</w:t>
      </w:r>
      <w:r w:rsidR="008405B1">
        <w:t>»</w:t>
      </w:r>
      <w:r>
        <w:t>.</w:t>
      </w:r>
    </w:p>
    <w:p w14:paraId="36574390" w14:textId="599C8B42" w:rsidR="009E1434" w:rsidRDefault="009E1434" w:rsidP="009E1434">
      <w:pPr>
        <w:jc w:val="both"/>
      </w:pPr>
      <w:r>
        <w:t>19</w:t>
      </w:r>
      <w:r w:rsidR="008405B1">
        <w:t xml:space="preserve"> </w:t>
      </w:r>
      <w:r>
        <w:t>декабря</w:t>
      </w:r>
      <w:r w:rsidR="008405B1">
        <w:t xml:space="preserve"> </w:t>
      </w:r>
      <w:r>
        <w:t>2018</w:t>
      </w:r>
      <w:r w:rsidR="008405B1">
        <w:t xml:space="preserve"> </w:t>
      </w:r>
      <w:r>
        <w:t>г.</w:t>
      </w:r>
      <w:r w:rsidR="008405B1">
        <w:t xml:space="preserve"> </w:t>
      </w:r>
      <w:r>
        <w:t>консорциум</w:t>
      </w:r>
      <w:r w:rsidR="008405B1">
        <w:t xml:space="preserve"> </w:t>
      </w:r>
      <w:r>
        <w:t>японских</w:t>
      </w:r>
      <w:r w:rsidR="008405B1">
        <w:t xml:space="preserve"> </w:t>
      </w:r>
      <w:r>
        <w:t>компаний</w:t>
      </w:r>
      <w:r w:rsidR="008405B1">
        <w:t xml:space="preserve"> </w:t>
      </w:r>
      <w:r>
        <w:t>(Sojitz</w:t>
      </w:r>
      <w:r w:rsidR="008405B1">
        <w:t xml:space="preserve"> </w:t>
      </w:r>
      <w:r>
        <w:t>Corp.,</w:t>
      </w:r>
      <w:r w:rsidR="008405B1">
        <w:t xml:space="preserve"> </w:t>
      </w:r>
      <w:r>
        <w:t>JOIN</w:t>
      </w:r>
      <w:r w:rsidR="008405B1">
        <w:t xml:space="preserve"> </w:t>
      </w:r>
      <w:r>
        <w:t>и</w:t>
      </w:r>
      <w:r w:rsidR="008405B1">
        <w:t xml:space="preserve"> </w:t>
      </w:r>
      <w:r>
        <w:t>JATCO)</w:t>
      </w:r>
      <w:r w:rsidR="008405B1">
        <w:t xml:space="preserve"> </w:t>
      </w:r>
      <w:r>
        <w:t>и</w:t>
      </w:r>
      <w:r w:rsidR="008405B1">
        <w:t xml:space="preserve"> </w:t>
      </w:r>
      <w:r>
        <w:t>АО</w:t>
      </w:r>
      <w:r w:rsidR="008405B1">
        <w:t xml:space="preserve"> «</w:t>
      </w:r>
      <w:r>
        <w:t>Хабаровский</w:t>
      </w:r>
      <w:r w:rsidR="008405B1">
        <w:t xml:space="preserve"> </w:t>
      </w:r>
      <w:r>
        <w:t>аэропорт</w:t>
      </w:r>
      <w:r w:rsidR="008405B1">
        <w:t xml:space="preserve">» </w:t>
      </w:r>
      <w:r>
        <w:t>подписали</w:t>
      </w:r>
      <w:r w:rsidR="008405B1">
        <w:t xml:space="preserve"> </w:t>
      </w:r>
      <w:r>
        <w:t>соглашение</w:t>
      </w:r>
      <w:r w:rsidR="008405B1">
        <w:t xml:space="preserve"> </w:t>
      </w:r>
      <w:r>
        <w:t>о</w:t>
      </w:r>
      <w:r w:rsidR="008405B1">
        <w:t xml:space="preserve"> </w:t>
      </w:r>
      <w:r>
        <w:t>приобретении</w:t>
      </w:r>
      <w:r w:rsidR="008405B1">
        <w:t xml:space="preserve"> </w:t>
      </w:r>
      <w:r>
        <w:t>японской</w:t>
      </w:r>
      <w:r w:rsidR="008405B1">
        <w:t xml:space="preserve"> </w:t>
      </w:r>
      <w:r>
        <w:t>стороной</w:t>
      </w:r>
      <w:r w:rsidR="008405B1">
        <w:t xml:space="preserve"> </w:t>
      </w:r>
      <w:r>
        <w:t>10%</w:t>
      </w:r>
      <w:r w:rsidR="008405B1">
        <w:t xml:space="preserve"> </w:t>
      </w:r>
      <w:r>
        <w:t>в</w:t>
      </w:r>
      <w:r w:rsidR="008405B1">
        <w:t xml:space="preserve"> </w:t>
      </w:r>
      <w:r>
        <w:t>АО</w:t>
      </w:r>
      <w:r w:rsidR="008405B1">
        <w:t xml:space="preserve"> «</w:t>
      </w:r>
      <w:r>
        <w:t>Международный</w:t>
      </w:r>
      <w:r w:rsidR="008405B1">
        <w:t xml:space="preserve"> </w:t>
      </w:r>
      <w:r>
        <w:t>аэропорт</w:t>
      </w:r>
      <w:r w:rsidR="008405B1">
        <w:t xml:space="preserve"> </w:t>
      </w:r>
      <w:r>
        <w:t>Хабаровск</w:t>
      </w:r>
      <w:r w:rsidR="008405B1">
        <w:t xml:space="preserve">» </w:t>
      </w:r>
      <w:r>
        <w:t>(АО</w:t>
      </w:r>
      <w:r w:rsidR="008405B1">
        <w:t xml:space="preserve"> «</w:t>
      </w:r>
      <w:r>
        <w:t>МАХ</w:t>
      </w:r>
      <w:r w:rsidR="008405B1">
        <w:t>»</w:t>
      </w:r>
      <w:r>
        <w:t>,</w:t>
      </w:r>
      <w:r w:rsidR="008405B1">
        <w:t xml:space="preserve"> </w:t>
      </w:r>
      <w:r>
        <w:t>дочка</w:t>
      </w:r>
      <w:r w:rsidR="008405B1">
        <w:t xml:space="preserve"> «</w:t>
      </w:r>
      <w:r>
        <w:t>Хабаровского</w:t>
      </w:r>
      <w:r w:rsidR="008405B1">
        <w:t xml:space="preserve"> </w:t>
      </w:r>
      <w:r>
        <w:t>аэропорта</w:t>
      </w:r>
      <w:r w:rsidR="008405B1">
        <w:t>»</w:t>
      </w:r>
      <w:r>
        <w:t>).</w:t>
      </w:r>
      <w:r w:rsidR="008405B1">
        <w:t xml:space="preserve"> </w:t>
      </w:r>
      <w:r>
        <w:t>При</w:t>
      </w:r>
      <w:r w:rsidR="008405B1">
        <w:t xml:space="preserve"> </w:t>
      </w:r>
      <w:r>
        <w:t>этом</w:t>
      </w:r>
      <w:r w:rsidR="008405B1">
        <w:t xml:space="preserve"> </w:t>
      </w:r>
      <w:r>
        <w:t>консорциум</w:t>
      </w:r>
      <w:r w:rsidR="008405B1">
        <w:t xml:space="preserve"> </w:t>
      </w:r>
      <w:r>
        <w:t>может</w:t>
      </w:r>
      <w:r w:rsidR="008405B1">
        <w:t xml:space="preserve"> </w:t>
      </w:r>
      <w:r>
        <w:t>в</w:t>
      </w:r>
      <w:r w:rsidR="008405B1">
        <w:t xml:space="preserve"> </w:t>
      </w:r>
      <w:r>
        <w:t>будущем</w:t>
      </w:r>
      <w:r w:rsidR="008405B1">
        <w:t xml:space="preserve"> </w:t>
      </w:r>
      <w:r>
        <w:t>довести</w:t>
      </w:r>
      <w:r w:rsidR="008405B1">
        <w:t xml:space="preserve"> </w:t>
      </w:r>
      <w:r>
        <w:t>свою</w:t>
      </w:r>
      <w:r w:rsidR="008405B1">
        <w:t xml:space="preserve"> </w:t>
      </w:r>
      <w:r>
        <w:t>долю</w:t>
      </w:r>
      <w:r w:rsidR="008405B1">
        <w:t xml:space="preserve"> </w:t>
      </w:r>
      <w:r>
        <w:t>до</w:t>
      </w:r>
      <w:r w:rsidR="008405B1">
        <w:t xml:space="preserve"> </w:t>
      </w:r>
      <w:r>
        <w:t>25%.</w:t>
      </w:r>
      <w:r w:rsidR="008405B1">
        <w:t xml:space="preserve"> </w:t>
      </w:r>
      <w:r>
        <w:t>Стороны</w:t>
      </w:r>
      <w:r w:rsidR="008405B1">
        <w:t xml:space="preserve"> </w:t>
      </w:r>
      <w:r>
        <w:t>будут</w:t>
      </w:r>
      <w:r w:rsidR="008405B1">
        <w:t xml:space="preserve"> </w:t>
      </w:r>
      <w:r>
        <w:t>совместно</w:t>
      </w:r>
      <w:r w:rsidR="008405B1">
        <w:t xml:space="preserve"> </w:t>
      </w:r>
      <w:r>
        <w:t>реализовывать</w:t>
      </w:r>
      <w:r w:rsidR="008405B1">
        <w:t xml:space="preserve"> </w:t>
      </w:r>
      <w:r>
        <w:t>проект</w:t>
      </w:r>
      <w:r w:rsidR="008405B1">
        <w:t xml:space="preserve"> </w:t>
      </w:r>
      <w:r>
        <w:t>по</w:t>
      </w:r>
      <w:r w:rsidR="008405B1">
        <w:t xml:space="preserve"> </w:t>
      </w:r>
      <w:r>
        <w:t>строительству</w:t>
      </w:r>
      <w:r w:rsidR="008405B1">
        <w:t xml:space="preserve"> </w:t>
      </w:r>
      <w:r>
        <w:t>и</w:t>
      </w:r>
      <w:r w:rsidR="008405B1">
        <w:t xml:space="preserve"> </w:t>
      </w:r>
      <w:r>
        <w:t>эксплуатации</w:t>
      </w:r>
      <w:r w:rsidR="008405B1">
        <w:t xml:space="preserve"> </w:t>
      </w:r>
      <w:r>
        <w:t>нового</w:t>
      </w:r>
      <w:r w:rsidR="008405B1">
        <w:t xml:space="preserve"> </w:t>
      </w:r>
      <w:r>
        <w:t>аэровокзального</w:t>
      </w:r>
      <w:r w:rsidR="008405B1">
        <w:t xml:space="preserve"> </w:t>
      </w:r>
      <w:r>
        <w:t>комплекса</w:t>
      </w:r>
      <w:r w:rsidR="008405B1">
        <w:t xml:space="preserve"> </w:t>
      </w:r>
      <w:r>
        <w:t>международного</w:t>
      </w:r>
      <w:r w:rsidR="008405B1">
        <w:t xml:space="preserve"> </w:t>
      </w:r>
      <w:r>
        <w:t>аэропорта</w:t>
      </w:r>
      <w:r w:rsidR="008405B1">
        <w:t xml:space="preserve"> </w:t>
      </w:r>
      <w:r>
        <w:t>Хабаровск</w:t>
      </w:r>
      <w:r w:rsidR="008405B1">
        <w:t xml:space="preserve"> </w:t>
      </w:r>
      <w:r>
        <w:t>(Новый).</w:t>
      </w:r>
    </w:p>
    <w:p w14:paraId="4CC7C959" w14:textId="15728EEC" w:rsidR="009E1434" w:rsidRDefault="009E1434" w:rsidP="009E1434">
      <w:pPr>
        <w:jc w:val="both"/>
      </w:pPr>
      <w:r>
        <w:t>АО</w:t>
      </w:r>
      <w:r w:rsidR="008405B1">
        <w:t xml:space="preserve"> «</w:t>
      </w:r>
      <w:r>
        <w:t>Хабаровский</w:t>
      </w:r>
      <w:r w:rsidR="008405B1">
        <w:t xml:space="preserve"> </w:t>
      </w:r>
      <w:r>
        <w:t>аэропорт</w:t>
      </w:r>
      <w:r w:rsidR="008405B1">
        <w:t xml:space="preserve">» – </w:t>
      </w:r>
      <w:r>
        <w:t>главный</w:t>
      </w:r>
      <w:r w:rsidR="008405B1">
        <w:t xml:space="preserve"> </w:t>
      </w:r>
      <w:r>
        <w:t>оператор</w:t>
      </w:r>
      <w:r w:rsidR="008405B1">
        <w:t xml:space="preserve"> </w:t>
      </w:r>
      <w:r>
        <w:t>наземной</w:t>
      </w:r>
      <w:r w:rsidR="008405B1">
        <w:t xml:space="preserve"> </w:t>
      </w:r>
      <w:r>
        <w:t>деятельности</w:t>
      </w:r>
      <w:r w:rsidR="008405B1">
        <w:t xml:space="preserve"> </w:t>
      </w:r>
      <w:r>
        <w:t>в</w:t>
      </w:r>
      <w:r w:rsidR="008405B1">
        <w:t xml:space="preserve"> </w:t>
      </w:r>
      <w:r>
        <w:t>международном</w:t>
      </w:r>
      <w:r w:rsidR="008405B1">
        <w:t xml:space="preserve"> </w:t>
      </w:r>
      <w:r>
        <w:t>аэропорту</w:t>
      </w:r>
      <w:r w:rsidR="008405B1">
        <w:t xml:space="preserve"> </w:t>
      </w:r>
      <w:r>
        <w:t>Хабаровск</w:t>
      </w:r>
      <w:r w:rsidR="008405B1">
        <w:t xml:space="preserve"> </w:t>
      </w:r>
      <w:r>
        <w:t>(Новый).</w:t>
      </w:r>
      <w:r w:rsidR="008405B1">
        <w:t xml:space="preserve"> </w:t>
      </w:r>
      <w:r>
        <w:t>Международный</w:t>
      </w:r>
      <w:r w:rsidR="008405B1">
        <w:t xml:space="preserve"> </w:t>
      </w:r>
      <w:r>
        <w:t>аэропорт</w:t>
      </w:r>
      <w:r w:rsidR="008405B1">
        <w:t xml:space="preserve"> </w:t>
      </w:r>
      <w:r>
        <w:t>Хабаровск</w:t>
      </w:r>
      <w:r w:rsidR="008405B1">
        <w:t xml:space="preserve"> </w:t>
      </w:r>
      <w:r>
        <w:t>(Новый)</w:t>
      </w:r>
      <w:r w:rsidR="008405B1">
        <w:t xml:space="preserve"> – </w:t>
      </w:r>
      <w:r>
        <w:t>один</w:t>
      </w:r>
      <w:r w:rsidR="008405B1">
        <w:t xml:space="preserve"> </w:t>
      </w:r>
      <w:r>
        <w:t>из</w:t>
      </w:r>
      <w:r w:rsidR="008405B1">
        <w:t xml:space="preserve"> </w:t>
      </w:r>
      <w:r>
        <w:t>крупнейших</w:t>
      </w:r>
      <w:r w:rsidR="008405B1">
        <w:t xml:space="preserve"> </w:t>
      </w:r>
      <w:r>
        <w:t>аэропортов</w:t>
      </w:r>
      <w:r w:rsidR="008405B1">
        <w:t xml:space="preserve"> </w:t>
      </w:r>
      <w:r>
        <w:t>Дальневосточного</w:t>
      </w:r>
      <w:r w:rsidR="008405B1">
        <w:t xml:space="preserve"> </w:t>
      </w:r>
      <w:r>
        <w:t>федерального</w:t>
      </w:r>
      <w:r w:rsidR="008405B1">
        <w:t xml:space="preserve"> </w:t>
      </w:r>
      <w:r>
        <w:t>округа,</w:t>
      </w:r>
      <w:r w:rsidR="008405B1">
        <w:t xml:space="preserve"> </w:t>
      </w:r>
      <w:r>
        <w:t>ежегодно</w:t>
      </w:r>
      <w:r w:rsidR="008405B1">
        <w:t xml:space="preserve"> </w:t>
      </w:r>
      <w:r>
        <w:t>обслуживает</w:t>
      </w:r>
      <w:r w:rsidR="008405B1">
        <w:t xml:space="preserve"> </w:t>
      </w:r>
      <w:r>
        <w:t>более</w:t>
      </w:r>
      <w:r w:rsidR="008405B1">
        <w:t xml:space="preserve"> </w:t>
      </w:r>
      <w:r>
        <w:t>2</w:t>
      </w:r>
      <w:r w:rsidR="008405B1">
        <w:t xml:space="preserve"> </w:t>
      </w:r>
      <w:r>
        <w:t>млн</w:t>
      </w:r>
      <w:r w:rsidR="008405B1">
        <w:t xml:space="preserve"> </w:t>
      </w:r>
      <w:r>
        <w:t>пассажиров.</w:t>
      </w:r>
    </w:p>
    <w:p w14:paraId="1788B96A" w14:textId="24651CF8" w:rsidR="000D3B24" w:rsidRPr="00080A01" w:rsidRDefault="00080A01" w:rsidP="00080A01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59" w:name="_Toc1721199"/>
      <w:r w:rsidRPr="00080A01">
        <w:rPr>
          <w:rFonts w:ascii="Times New Roman" w:hAnsi="Times New Roman"/>
          <w:sz w:val="24"/>
          <w:szCs w:val="24"/>
        </w:rPr>
        <w:t>ТАСС;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080A01">
        <w:rPr>
          <w:rFonts w:ascii="Times New Roman" w:hAnsi="Times New Roman"/>
          <w:sz w:val="24"/>
          <w:szCs w:val="24"/>
        </w:rPr>
        <w:t>2019.02.21;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080A01">
        <w:rPr>
          <w:rFonts w:ascii="Times New Roman" w:hAnsi="Times New Roman"/>
          <w:sz w:val="24"/>
          <w:szCs w:val="24"/>
        </w:rPr>
        <w:t>ПРАВИТЕЛЬСТВО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080A01">
        <w:rPr>
          <w:rFonts w:ascii="Times New Roman" w:hAnsi="Times New Roman"/>
          <w:sz w:val="24"/>
          <w:szCs w:val="24"/>
        </w:rPr>
        <w:t>РАСПОРЯДИЛОСЬ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080A01">
        <w:rPr>
          <w:rFonts w:ascii="Times New Roman" w:hAnsi="Times New Roman"/>
          <w:sz w:val="24"/>
          <w:szCs w:val="24"/>
        </w:rPr>
        <w:t>УСТАНОВИТЬ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080A01">
        <w:rPr>
          <w:rFonts w:ascii="Times New Roman" w:hAnsi="Times New Roman"/>
          <w:sz w:val="24"/>
          <w:szCs w:val="24"/>
        </w:rPr>
        <w:t>ПОГРАНИЧНЫЙ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080A01">
        <w:rPr>
          <w:rFonts w:ascii="Times New Roman" w:hAnsi="Times New Roman"/>
          <w:sz w:val="24"/>
          <w:szCs w:val="24"/>
        </w:rPr>
        <w:t>ПУНКТ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080A01">
        <w:rPr>
          <w:rFonts w:ascii="Times New Roman" w:hAnsi="Times New Roman"/>
          <w:sz w:val="24"/>
          <w:szCs w:val="24"/>
        </w:rPr>
        <w:t>ПРОПУСКА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080A01">
        <w:rPr>
          <w:rFonts w:ascii="Times New Roman" w:hAnsi="Times New Roman"/>
          <w:sz w:val="24"/>
          <w:szCs w:val="24"/>
        </w:rPr>
        <w:t>В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080A01">
        <w:rPr>
          <w:rFonts w:ascii="Times New Roman" w:hAnsi="Times New Roman"/>
          <w:sz w:val="24"/>
          <w:szCs w:val="24"/>
        </w:rPr>
        <w:t>АЭРОПОРТУ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080A01">
        <w:rPr>
          <w:rFonts w:ascii="Times New Roman" w:hAnsi="Times New Roman"/>
          <w:sz w:val="24"/>
          <w:szCs w:val="24"/>
        </w:rPr>
        <w:t>САРАНСКА</w:t>
      </w:r>
      <w:bookmarkEnd w:id="59"/>
    </w:p>
    <w:p w14:paraId="143744B1" w14:textId="0DBD6D7A" w:rsidR="000D3B24" w:rsidRDefault="000D3B24" w:rsidP="000D3B24">
      <w:pPr>
        <w:jc w:val="both"/>
      </w:pPr>
      <w:r>
        <w:t>Правительство</w:t>
      </w:r>
      <w:r w:rsidR="008405B1">
        <w:t xml:space="preserve"> </w:t>
      </w:r>
      <w:r>
        <w:t>России</w:t>
      </w:r>
      <w:r w:rsidR="008405B1">
        <w:t xml:space="preserve"> </w:t>
      </w:r>
      <w:r>
        <w:t>распорядилось</w:t>
      </w:r>
      <w:r w:rsidR="008405B1">
        <w:t xml:space="preserve"> </w:t>
      </w:r>
      <w:r>
        <w:t>установить</w:t>
      </w:r>
      <w:r w:rsidR="008405B1">
        <w:t xml:space="preserve"> </w:t>
      </w:r>
      <w:r>
        <w:t>постоянный</w:t>
      </w:r>
      <w:r w:rsidR="008405B1">
        <w:t xml:space="preserve"> </w:t>
      </w:r>
      <w:r>
        <w:t>грузопассажирский</w:t>
      </w:r>
      <w:r w:rsidR="008405B1">
        <w:t xml:space="preserve"> </w:t>
      </w:r>
      <w:r>
        <w:t>пограничный</w:t>
      </w:r>
      <w:r w:rsidR="008405B1">
        <w:t xml:space="preserve"> </w:t>
      </w:r>
      <w:r>
        <w:t>пункт</w:t>
      </w:r>
      <w:r w:rsidR="008405B1">
        <w:t xml:space="preserve"> </w:t>
      </w:r>
      <w:r>
        <w:t>пропуска</w:t>
      </w:r>
      <w:r w:rsidR="008405B1">
        <w:t xml:space="preserve"> </w:t>
      </w:r>
      <w:r>
        <w:t>в</w:t>
      </w:r>
      <w:r w:rsidR="008405B1">
        <w:t xml:space="preserve"> </w:t>
      </w:r>
      <w:r>
        <w:t>аэропорту</w:t>
      </w:r>
      <w:r w:rsidR="008405B1">
        <w:t xml:space="preserve"> </w:t>
      </w:r>
      <w:r>
        <w:t>Саранска,</w:t>
      </w:r>
      <w:r w:rsidR="008405B1">
        <w:t xml:space="preserve"> </w:t>
      </w:r>
      <w:r>
        <w:t>говорится</w:t>
      </w:r>
      <w:r w:rsidR="008405B1">
        <w:t xml:space="preserve"> </w:t>
      </w:r>
      <w:r>
        <w:t>в</w:t>
      </w:r>
      <w:r w:rsidR="008405B1">
        <w:t xml:space="preserve"> </w:t>
      </w:r>
      <w:r>
        <w:t>распоряжении</w:t>
      </w:r>
      <w:r w:rsidR="008405B1">
        <w:t xml:space="preserve"> </w:t>
      </w:r>
      <w:r>
        <w:t>правительства</w:t>
      </w:r>
      <w:r w:rsidR="008405B1">
        <w:t xml:space="preserve"> </w:t>
      </w:r>
      <w:r>
        <w:t>РФ,</w:t>
      </w:r>
      <w:r w:rsidR="008405B1">
        <w:t xml:space="preserve"> </w:t>
      </w:r>
      <w:r>
        <w:t>размещенном</w:t>
      </w:r>
      <w:r w:rsidR="008405B1">
        <w:t xml:space="preserve"> </w:t>
      </w:r>
      <w:r>
        <w:t>в</w:t>
      </w:r>
      <w:r w:rsidR="008405B1">
        <w:t xml:space="preserve"> </w:t>
      </w:r>
      <w:r>
        <w:t>четверг</w:t>
      </w:r>
      <w:r w:rsidR="008405B1">
        <w:t xml:space="preserve"> </w:t>
      </w:r>
      <w:r>
        <w:t>на</w:t>
      </w:r>
      <w:r w:rsidR="008405B1">
        <w:t xml:space="preserve"> </w:t>
      </w:r>
      <w:r>
        <w:t>официальном</w:t>
      </w:r>
      <w:r w:rsidR="008405B1">
        <w:t xml:space="preserve"> </w:t>
      </w:r>
      <w:r>
        <w:t>интернет-портале</w:t>
      </w:r>
      <w:r w:rsidR="008405B1">
        <w:t xml:space="preserve"> </w:t>
      </w:r>
      <w:r>
        <w:t>правовой</w:t>
      </w:r>
      <w:r w:rsidR="008405B1">
        <w:t xml:space="preserve"> </w:t>
      </w:r>
      <w:r>
        <w:t>информации.</w:t>
      </w:r>
      <w:r w:rsidR="008405B1">
        <w:t xml:space="preserve"> </w:t>
      </w:r>
      <w:r>
        <w:t>Новый</w:t>
      </w:r>
      <w:r w:rsidR="008405B1">
        <w:t xml:space="preserve"> </w:t>
      </w:r>
      <w:r>
        <w:t>пункт</w:t>
      </w:r>
      <w:r w:rsidR="008405B1">
        <w:t xml:space="preserve"> </w:t>
      </w:r>
      <w:r>
        <w:t>пропуска</w:t>
      </w:r>
      <w:r w:rsidR="008405B1">
        <w:t xml:space="preserve"> </w:t>
      </w:r>
      <w:r>
        <w:t>позволит</w:t>
      </w:r>
      <w:r w:rsidR="008405B1">
        <w:t xml:space="preserve"> </w:t>
      </w:r>
      <w:r>
        <w:t>аэропорту</w:t>
      </w:r>
      <w:r w:rsidR="008405B1">
        <w:t xml:space="preserve"> </w:t>
      </w:r>
      <w:r>
        <w:t>принимать</w:t>
      </w:r>
      <w:r w:rsidR="008405B1">
        <w:t xml:space="preserve"> </w:t>
      </w:r>
      <w:r>
        <w:t>международные</w:t>
      </w:r>
      <w:r w:rsidR="008405B1">
        <w:t xml:space="preserve"> </w:t>
      </w:r>
      <w:r>
        <w:t>рейсы.</w:t>
      </w:r>
    </w:p>
    <w:p w14:paraId="341F7577" w14:textId="7A684DD2" w:rsidR="000D3B24" w:rsidRDefault="008405B1" w:rsidP="000D3B24">
      <w:pPr>
        <w:jc w:val="both"/>
      </w:pPr>
      <w:r>
        <w:t>«</w:t>
      </w:r>
      <w:r w:rsidR="000D3B24">
        <w:t>Установить</w:t>
      </w:r>
      <w:r>
        <w:t xml:space="preserve"> </w:t>
      </w:r>
      <w:r w:rsidR="000D3B24">
        <w:t>в</w:t>
      </w:r>
      <w:r>
        <w:t xml:space="preserve"> </w:t>
      </w:r>
      <w:r w:rsidR="000D3B24">
        <w:t>международном</w:t>
      </w:r>
      <w:r>
        <w:t xml:space="preserve"> </w:t>
      </w:r>
      <w:r w:rsidR="000D3B24">
        <w:t>аэропорту</w:t>
      </w:r>
      <w:r>
        <w:t xml:space="preserve"> </w:t>
      </w:r>
      <w:r w:rsidR="000D3B24">
        <w:t>Саранск</w:t>
      </w:r>
      <w:r>
        <w:t xml:space="preserve"> </w:t>
      </w:r>
      <w:r w:rsidR="000D3B24">
        <w:t>воздушный</w:t>
      </w:r>
      <w:r>
        <w:t xml:space="preserve"> </w:t>
      </w:r>
      <w:r w:rsidR="000D3B24">
        <w:t>грузо-пассажирский...</w:t>
      </w:r>
      <w:r>
        <w:t xml:space="preserve"> </w:t>
      </w:r>
      <w:r w:rsidR="000D3B24">
        <w:t>многосторонний</w:t>
      </w:r>
      <w:r>
        <w:t xml:space="preserve"> </w:t>
      </w:r>
      <w:r w:rsidR="000D3B24">
        <w:t>пункт</w:t>
      </w:r>
      <w:r>
        <w:t xml:space="preserve"> </w:t>
      </w:r>
      <w:r w:rsidR="000D3B24">
        <w:t>пропуска</w:t>
      </w:r>
      <w:r>
        <w:t xml:space="preserve"> </w:t>
      </w:r>
      <w:r w:rsidR="000D3B24">
        <w:t>через</w:t>
      </w:r>
      <w:r>
        <w:t xml:space="preserve"> </w:t>
      </w:r>
      <w:r w:rsidR="000D3B24">
        <w:t>государственную</w:t>
      </w:r>
      <w:r>
        <w:t xml:space="preserve"> </w:t>
      </w:r>
      <w:r w:rsidR="000D3B24">
        <w:t>границу</w:t>
      </w:r>
      <w:r>
        <w:t xml:space="preserve"> </w:t>
      </w:r>
      <w:r w:rsidR="000D3B24">
        <w:t>Российской</w:t>
      </w:r>
      <w:r>
        <w:t xml:space="preserve"> </w:t>
      </w:r>
      <w:r w:rsidR="000D3B24">
        <w:t>Федерации</w:t>
      </w:r>
      <w:r>
        <w:t>»</w:t>
      </w:r>
      <w:r w:rsidR="000D3B24">
        <w:t>,</w:t>
      </w:r>
      <w:r>
        <w:t xml:space="preserve"> – </w:t>
      </w:r>
      <w:r w:rsidR="000D3B24">
        <w:t>говорится</w:t>
      </w:r>
      <w:r>
        <w:t xml:space="preserve"> </w:t>
      </w:r>
      <w:r w:rsidR="000D3B24">
        <w:t>в</w:t>
      </w:r>
      <w:r>
        <w:t xml:space="preserve"> </w:t>
      </w:r>
      <w:r w:rsidR="000D3B24">
        <w:t>распоряжении.</w:t>
      </w:r>
    </w:p>
    <w:p w14:paraId="72DE843F" w14:textId="1BFA78A7" w:rsidR="000D3B24" w:rsidRDefault="000D3B24" w:rsidP="000D3B24">
      <w:pPr>
        <w:jc w:val="both"/>
      </w:pPr>
      <w:r>
        <w:t>К</w:t>
      </w:r>
      <w:r w:rsidR="008405B1">
        <w:t xml:space="preserve"> </w:t>
      </w:r>
      <w:r>
        <w:t>чемпионату</w:t>
      </w:r>
      <w:r w:rsidR="008405B1">
        <w:t xml:space="preserve"> </w:t>
      </w:r>
      <w:r>
        <w:t>мира</w:t>
      </w:r>
      <w:r w:rsidR="008405B1">
        <w:t xml:space="preserve"> </w:t>
      </w:r>
      <w:r>
        <w:t>по</w:t>
      </w:r>
      <w:r w:rsidR="008405B1">
        <w:t xml:space="preserve"> </w:t>
      </w:r>
      <w:r>
        <w:t>футболу</w:t>
      </w:r>
      <w:r w:rsidR="008405B1">
        <w:t xml:space="preserve"> </w:t>
      </w:r>
      <w:r>
        <w:t>в</w:t>
      </w:r>
      <w:r w:rsidR="008405B1">
        <w:t xml:space="preserve"> </w:t>
      </w:r>
      <w:r>
        <w:t>аэропорту</w:t>
      </w:r>
      <w:r w:rsidR="008405B1">
        <w:t xml:space="preserve"> </w:t>
      </w:r>
      <w:r>
        <w:t>Саранска</w:t>
      </w:r>
      <w:r w:rsidR="008405B1">
        <w:t xml:space="preserve"> </w:t>
      </w:r>
      <w:r>
        <w:t>был</w:t>
      </w:r>
      <w:r w:rsidR="008405B1">
        <w:t xml:space="preserve"> </w:t>
      </w:r>
      <w:r>
        <w:t>установлен</w:t>
      </w:r>
      <w:r w:rsidR="008405B1">
        <w:t xml:space="preserve"> </w:t>
      </w:r>
      <w:r>
        <w:t>временный</w:t>
      </w:r>
      <w:r w:rsidR="008405B1">
        <w:t xml:space="preserve"> </w:t>
      </w:r>
      <w:r>
        <w:t>международный</w:t>
      </w:r>
      <w:r w:rsidR="008405B1">
        <w:t xml:space="preserve"> </w:t>
      </w:r>
      <w:r>
        <w:t>терминал,</w:t>
      </w:r>
      <w:r w:rsidR="008405B1">
        <w:t xml:space="preserve"> </w:t>
      </w:r>
      <w:r>
        <w:t>сейчас</w:t>
      </w:r>
      <w:r w:rsidR="008405B1">
        <w:t xml:space="preserve"> </w:t>
      </w:r>
      <w:r>
        <w:t>международные</w:t>
      </w:r>
      <w:r w:rsidR="008405B1">
        <w:t xml:space="preserve"> </w:t>
      </w:r>
      <w:r>
        <w:t>рейсы</w:t>
      </w:r>
      <w:r w:rsidR="008405B1">
        <w:t xml:space="preserve"> </w:t>
      </w:r>
      <w:r>
        <w:t>из</w:t>
      </w:r>
      <w:r w:rsidR="008405B1">
        <w:t xml:space="preserve"> </w:t>
      </w:r>
      <w:r>
        <w:t>Саранска</w:t>
      </w:r>
      <w:r w:rsidR="008405B1">
        <w:t xml:space="preserve"> </w:t>
      </w:r>
      <w:r>
        <w:t>не</w:t>
      </w:r>
      <w:r w:rsidR="008405B1">
        <w:t xml:space="preserve"> </w:t>
      </w:r>
      <w:r>
        <w:t>выполняются.</w:t>
      </w:r>
    </w:p>
    <w:p w14:paraId="372D62E2" w14:textId="21A159DF" w:rsidR="000D3B24" w:rsidRDefault="000D3B24" w:rsidP="000D3B24">
      <w:pPr>
        <w:jc w:val="both"/>
      </w:pPr>
      <w:r>
        <w:t>Как</w:t>
      </w:r>
      <w:r w:rsidR="008405B1">
        <w:t xml:space="preserve"> </w:t>
      </w:r>
      <w:r>
        <w:t>сообщил</w:t>
      </w:r>
      <w:r w:rsidR="008405B1">
        <w:t xml:space="preserve"> </w:t>
      </w:r>
      <w:r>
        <w:t>ТАСС</w:t>
      </w:r>
      <w:r w:rsidR="008405B1">
        <w:t xml:space="preserve"> </w:t>
      </w:r>
      <w:r>
        <w:t>гендиректор</w:t>
      </w:r>
      <w:r w:rsidR="008405B1">
        <w:t xml:space="preserve"> </w:t>
      </w:r>
      <w:r>
        <w:t>аэропорта</w:t>
      </w:r>
      <w:r w:rsidR="008405B1">
        <w:t xml:space="preserve"> </w:t>
      </w:r>
      <w:r>
        <w:t>Александр</w:t>
      </w:r>
      <w:r w:rsidR="008405B1">
        <w:t xml:space="preserve"> </w:t>
      </w:r>
      <w:r>
        <w:t>Кистайкин,</w:t>
      </w:r>
      <w:r w:rsidR="008405B1">
        <w:t xml:space="preserve"> </w:t>
      </w:r>
      <w:r>
        <w:t>пока</w:t>
      </w:r>
      <w:r w:rsidR="008405B1">
        <w:t xml:space="preserve"> </w:t>
      </w:r>
      <w:r>
        <w:t>объем</w:t>
      </w:r>
      <w:r w:rsidR="008405B1">
        <w:t xml:space="preserve"> </w:t>
      </w:r>
      <w:r>
        <w:t>необходимых</w:t>
      </w:r>
      <w:r w:rsidR="008405B1">
        <w:t xml:space="preserve"> </w:t>
      </w:r>
      <w:r>
        <w:t>инвестиций</w:t>
      </w:r>
      <w:r w:rsidR="008405B1">
        <w:t xml:space="preserve"> </w:t>
      </w:r>
      <w:r>
        <w:t>для</w:t>
      </w:r>
      <w:r w:rsidR="008405B1">
        <w:t xml:space="preserve"> </w:t>
      </w:r>
      <w:r>
        <w:t>устройства</w:t>
      </w:r>
      <w:r w:rsidR="008405B1">
        <w:t xml:space="preserve"> </w:t>
      </w:r>
      <w:r>
        <w:t>пункта</w:t>
      </w:r>
      <w:r w:rsidR="008405B1">
        <w:t xml:space="preserve"> </w:t>
      </w:r>
      <w:r>
        <w:t>пропуска</w:t>
      </w:r>
      <w:r w:rsidR="008405B1">
        <w:t xml:space="preserve"> </w:t>
      </w:r>
      <w:r>
        <w:t>не</w:t>
      </w:r>
      <w:r w:rsidR="008405B1">
        <w:t xml:space="preserve"> </w:t>
      </w:r>
      <w:r>
        <w:t>подсчитан,</w:t>
      </w:r>
      <w:r w:rsidR="008405B1">
        <w:t xml:space="preserve"> </w:t>
      </w:r>
      <w:r>
        <w:t>не</w:t>
      </w:r>
      <w:r w:rsidR="008405B1">
        <w:t xml:space="preserve"> </w:t>
      </w:r>
      <w:r>
        <w:t>решен</w:t>
      </w:r>
      <w:r w:rsidR="008405B1">
        <w:t xml:space="preserve"> </w:t>
      </w:r>
      <w:r>
        <w:t>также</w:t>
      </w:r>
      <w:r w:rsidR="008405B1">
        <w:t xml:space="preserve"> </w:t>
      </w:r>
      <w:r>
        <w:t>вопрос</w:t>
      </w:r>
      <w:r w:rsidR="008405B1">
        <w:t xml:space="preserve"> </w:t>
      </w:r>
      <w:r>
        <w:t>о</w:t>
      </w:r>
      <w:r w:rsidR="008405B1">
        <w:t xml:space="preserve"> </w:t>
      </w:r>
      <w:r>
        <w:t>том,</w:t>
      </w:r>
      <w:r w:rsidR="008405B1">
        <w:t xml:space="preserve"> </w:t>
      </w:r>
      <w:r>
        <w:t>будет</w:t>
      </w:r>
      <w:r w:rsidR="008405B1">
        <w:t xml:space="preserve"> </w:t>
      </w:r>
      <w:r>
        <w:t>ли</w:t>
      </w:r>
      <w:r w:rsidR="008405B1">
        <w:t xml:space="preserve"> </w:t>
      </w:r>
      <w:r>
        <w:t>проведена</w:t>
      </w:r>
      <w:r w:rsidR="008405B1">
        <w:t xml:space="preserve"> </w:t>
      </w:r>
      <w:r>
        <w:t>реконструкция</w:t>
      </w:r>
      <w:r w:rsidR="008405B1">
        <w:t xml:space="preserve"> </w:t>
      </w:r>
      <w:r>
        <w:t>временного</w:t>
      </w:r>
      <w:r w:rsidR="008405B1">
        <w:t xml:space="preserve"> </w:t>
      </w:r>
      <w:r>
        <w:t>терминала</w:t>
      </w:r>
      <w:r w:rsidR="008405B1">
        <w:t xml:space="preserve"> </w:t>
      </w:r>
      <w:r>
        <w:t>или</w:t>
      </w:r>
      <w:r w:rsidR="008405B1">
        <w:t xml:space="preserve"> </w:t>
      </w:r>
      <w:r>
        <w:t>построено</w:t>
      </w:r>
      <w:r w:rsidR="008405B1">
        <w:t xml:space="preserve"> </w:t>
      </w:r>
      <w:r>
        <w:t>новое</w:t>
      </w:r>
      <w:r w:rsidR="008405B1">
        <w:t xml:space="preserve"> </w:t>
      </w:r>
      <w:r>
        <w:t>здание.</w:t>
      </w:r>
      <w:r w:rsidR="008405B1">
        <w:t xml:space="preserve"> «</w:t>
      </w:r>
      <w:r>
        <w:t>Скорее</w:t>
      </w:r>
      <w:r w:rsidR="008405B1">
        <w:t xml:space="preserve"> </w:t>
      </w:r>
      <w:r>
        <w:t>всего,</w:t>
      </w:r>
      <w:r w:rsidR="008405B1">
        <w:t xml:space="preserve"> </w:t>
      </w:r>
      <w:r>
        <w:t>будет</w:t>
      </w:r>
      <w:r w:rsidR="008405B1">
        <w:t xml:space="preserve"> </w:t>
      </w:r>
      <w:r>
        <w:t>реконструкция</w:t>
      </w:r>
      <w:r w:rsidR="008405B1">
        <w:t xml:space="preserve"> </w:t>
      </w:r>
      <w:r>
        <w:t>временного,</w:t>
      </w:r>
      <w:r w:rsidR="008405B1">
        <w:t xml:space="preserve"> </w:t>
      </w:r>
      <w:r>
        <w:t>но</w:t>
      </w:r>
      <w:r w:rsidR="008405B1">
        <w:t xml:space="preserve"> </w:t>
      </w:r>
      <w:r>
        <w:t>еще</w:t>
      </w:r>
      <w:r w:rsidR="008405B1">
        <w:t xml:space="preserve"> </w:t>
      </w:r>
      <w:r>
        <w:t>идет</w:t>
      </w:r>
      <w:r w:rsidR="008405B1">
        <w:t xml:space="preserve"> </w:t>
      </w:r>
      <w:r>
        <w:t>обсуждение</w:t>
      </w:r>
      <w:r w:rsidR="008405B1">
        <w:t>»</w:t>
      </w:r>
      <w:r>
        <w:t>,</w:t>
      </w:r>
      <w:r w:rsidR="008405B1">
        <w:t xml:space="preserve"> – </w:t>
      </w:r>
      <w:r>
        <w:t>сказал</w:t>
      </w:r>
      <w:r w:rsidR="008405B1">
        <w:t xml:space="preserve"> </w:t>
      </w:r>
      <w:r>
        <w:t>Кистайкин.</w:t>
      </w:r>
    </w:p>
    <w:p w14:paraId="63375982" w14:textId="49172566" w:rsidR="000D3B24" w:rsidRDefault="000D3B24" w:rsidP="000D3B24">
      <w:pPr>
        <w:jc w:val="both"/>
      </w:pPr>
      <w:r>
        <w:t>Ранее</w:t>
      </w:r>
      <w:r w:rsidR="008405B1">
        <w:t xml:space="preserve"> </w:t>
      </w:r>
      <w:r>
        <w:t>гендиректор</w:t>
      </w:r>
      <w:r w:rsidR="008405B1">
        <w:t xml:space="preserve"> </w:t>
      </w:r>
      <w:r>
        <w:t>аэропорта</w:t>
      </w:r>
      <w:r w:rsidR="008405B1">
        <w:t xml:space="preserve"> </w:t>
      </w:r>
      <w:r>
        <w:t>сообщал</w:t>
      </w:r>
      <w:r w:rsidR="008405B1">
        <w:t xml:space="preserve"> </w:t>
      </w:r>
      <w:r>
        <w:t>ТАСС,</w:t>
      </w:r>
      <w:r w:rsidR="008405B1">
        <w:t xml:space="preserve"> </w:t>
      </w:r>
      <w:r>
        <w:t>что</w:t>
      </w:r>
      <w:r w:rsidR="008405B1">
        <w:t xml:space="preserve"> </w:t>
      </w:r>
      <w:r>
        <w:t>пассажиропоток</w:t>
      </w:r>
      <w:r w:rsidR="008405B1">
        <w:t xml:space="preserve"> </w:t>
      </w:r>
      <w:r>
        <w:t>достиг</w:t>
      </w:r>
      <w:r w:rsidR="008405B1">
        <w:t xml:space="preserve"> </w:t>
      </w:r>
      <w:r>
        <w:t>по</w:t>
      </w:r>
      <w:r w:rsidR="008405B1">
        <w:t xml:space="preserve"> </w:t>
      </w:r>
      <w:r>
        <w:t>итогам</w:t>
      </w:r>
      <w:r w:rsidR="008405B1">
        <w:t xml:space="preserve"> </w:t>
      </w:r>
      <w:r>
        <w:t>2018</w:t>
      </w:r>
      <w:r w:rsidR="008405B1">
        <w:t xml:space="preserve"> </w:t>
      </w:r>
      <w:r>
        <w:t>года</w:t>
      </w:r>
      <w:r w:rsidR="008405B1">
        <w:t xml:space="preserve"> </w:t>
      </w:r>
      <w:r>
        <w:t>130</w:t>
      </w:r>
      <w:r w:rsidR="008405B1">
        <w:t xml:space="preserve"> </w:t>
      </w:r>
      <w:r>
        <w:t>тыс.</w:t>
      </w:r>
      <w:r w:rsidR="008405B1">
        <w:t xml:space="preserve"> </w:t>
      </w:r>
      <w:r>
        <w:t>человек,</w:t>
      </w:r>
      <w:r w:rsidR="008405B1">
        <w:t xml:space="preserve"> </w:t>
      </w:r>
      <w:r>
        <w:t>в</w:t>
      </w:r>
      <w:r w:rsidR="008405B1">
        <w:t xml:space="preserve"> </w:t>
      </w:r>
      <w:r>
        <w:t>то</w:t>
      </w:r>
      <w:r w:rsidR="008405B1">
        <w:t xml:space="preserve"> </w:t>
      </w:r>
      <w:r>
        <w:t>время</w:t>
      </w:r>
      <w:r w:rsidR="008405B1">
        <w:t xml:space="preserve"> </w:t>
      </w:r>
      <w:r>
        <w:t>как</w:t>
      </w:r>
      <w:r w:rsidR="008405B1">
        <w:t xml:space="preserve"> </w:t>
      </w:r>
      <w:r>
        <w:t>за</w:t>
      </w:r>
      <w:r w:rsidR="008405B1">
        <w:t xml:space="preserve"> </w:t>
      </w:r>
      <w:r>
        <w:t>весь</w:t>
      </w:r>
      <w:r w:rsidR="008405B1">
        <w:t xml:space="preserve"> </w:t>
      </w:r>
      <w:r>
        <w:t>2016</w:t>
      </w:r>
      <w:r w:rsidR="008405B1">
        <w:t xml:space="preserve"> </w:t>
      </w:r>
      <w:r>
        <w:t>год</w:t>
      </w:r>
      <w:r w:rsidR="008405B1">
        <w:t xml:space="preserve"> </w:t>
      </w:r>
      <w:r>
        <w:t>составил</w:t>
      </w:r>
      <w:r w:rsidR="008405B1">
        <w:t xml:space="preserve"> </w:t>
      </w:r>
      <w:r>
        <w:t>32</w:t>
      </w:r>
      <w:r w:rsidR="008405B1">
        <w:t xml:space="preserve"> </w:t>
      </w:r>
      <w:r>
        <w:t>тыс.</w:t>
      </w:r>
      <w:r w:rsidR="008405B1">
        <w:t xml:space="preserve"> </w:t>
      </w:r>
      <w:r>
        <w:t>человек</w:t>
      </w:r>
      <w:r w:rsidR="008405B1">
        <w:t xml:space="preserve"> </w:t>
      </w:r>
      <w:r>
        <w:t>(в</w:t>
      </w:r>
      <w:r w:rsidR="008405B1">
        <w:t xml:space="preserve"> </w:t>
      </w:r>
      <w:r>
        <w:t>2017</w:t>
      </w:r>
      <w:r w:rsidR="008405B1">
        <w:t xml:space="preserve"> </w:t>
      </w:r>
      <w:r>
        <w:t>году</w:t>
      </w:r>
      <w:r w:rsidR="008405B1">
        <w:t xml:space="preserve"> </w:t>
      </w:r>
      <w:r>
        <w:t>аэропорт</w:t>
      </w:r>
      <w:r w:rsidR="008405B1">
        <w:t xml:space="preserve"> </w:t>
      </w:r>
      <w:r>
        <w:t>был</w:t>
      </w:r>
      <w:r w:rsidR="008405B1">
        <w:t xml:space="preserve"> </w:t>
      </w:r>
      <w:r>
        <w:t>закрыт</w:t>
      </w:r>
      <w:r w:rsidR="008405B1">
        <w:t xml:space="preserve"> </w:t>
      </w:r>
      <w:r>
        <w:t>на</w:t>
      </w:r>
      <w:r w:rsidR="008405B1">
        <w:t xml:space="preserve"> </w:t>
      </w:r>
      <w:r>
        <w:t>реконструкцию).</w:t>
      </w:r>
      <w:r w:rsidR="008405B1">
        <w:t xml:space="preserve"> </w:t>
      </w:r>
      <w:r>
        <w:t>Росту</w:t>
      </w:r>
      <w:r w:rsidR="008405B1">
        <w:t xml:space="preserve"> </w:t>
      </w:r>
      <w:r>
        <w:t>пассажиропотока</w:t>
      </w:r>
      <w:r w:rsidR="008405B1">
        <w:t xml:space="preserve"> </w:t>
      </w:r>
      <w:r>
        <w:t>способствовало</w:t>
      </w:r>
      <w:r w:rsidR="008405B1">
        <w:t xml:space="preserve"> </w:t>
      </w:r>
      <w:r>
        <w:t>в</w:t>
      </w:r>
      <w:r w:rsidR="008405B1">
        <w:t xml:space="preserve"> </w:t>
      </w:r>
      <w:r>
        <w:t>том</w:t>
      </w:r>
      <w:r w:rsidR="008405B1">
        <w:t xml:space="preserve"> </w:t>
      </w:r>
      <w:r>
        <w:t>числе</w:t>
      </w:r>
      <w:r w:rsidR="008405B1">
        <w:t xml:space="preserve"> </w:t>
      </w:r>
      <w:r>
        <w:t>проведение</w:t>
      </w:r>
      <w:r w:rsidR="008405B1">
        <w:t xml:space="preserve"> </w:t>
      </w:r>
      <w:r>
        <w:t>чемпионата</w:t>
      </w:r>
      <w:r w:rsidR="008405B1">
        <w:t xml:space="preserve"> </w:t>
      </w:r>
      <w:r>
        <w:t>мира</w:t>
      </w:r>
      <w:r w:rsidR="008405B1">
        <w:t xml:space="preserve"> </w:t>
      </w:r>
      <w:r>
        <w:t>по</w:t>
      </w:r>
      <w:r w:rsidR="008405B1">
        <w:t xml:space="preserve"> </w:t>
      </w:r>
      <w:r>
        <w:t>футболу:</w:t>
      </w:r>
      <w:r w:rsidR="008405B1">
        <w:t xml:space="preserve"> </w:t>
      </w:r>
      <w:r>
        <w:t>за</w:t>
      </w:r>
      <w:r w:rsidR="008405B1">
        <w:t xml:space="preserve"> </w:t>
      </w:r>
      <w:r>
        <w:t>две</w:t>
      </w:r>
      <w:r w:rsidR="008405B1">
        <w:t xml:space="preserve"> </w:t>
      </w:r>
      <w:r>
        <w:t>недели</w:t>
      </w:r>
      <w:r w:rsidR="008405B1">
        <w:t xml:space="preserve"> </w:t>
      </w:r>
      <w:r>
        <w:t>ЧМ</w:t>
      </w:r>
      <w:r w:rsidR="008405B1">
        <w:t xml:space="preserve"> </w:t>
      </w:r>
      <w:r>
        <w:t>было</w:t>
      </w:r>
      <w:r w:rsidR="008405B1">
        <w:t xml:space="preserve"> </w:t>
      </w:r>
      <w:r>
        <w:t>обслужено</w:t>
      </w:r>
      <w:r w:rsidR="008405B1">
        <w:t xml:space="preserve"> </w:t>
      </w:r>
      <w:r>
        <w:t>30</w:t>
      </w:r>
      <w:r w:rsidR="008405B1">
        <w:t xml:space="preserve"> </w:t>
      </w:r>
      <w:r>
        <w:t>тыс.</w:t>
      </w:r>
      <w:r w:rsidR="008405B1">
        <w:t xml:space="preserve"> </w:t>
      </w:r>
      <w:r>
        <w:t>637</w:t>
      </w:r>
      <w:r w:rsidR="008405B1">
        <w:t xml:space="preserve"> </w:t>
      </w:r>
      <w:r>
        <w:t>пассажиров.</w:t>
      </w:r>
      <w:r w:rsidR="008405B1">
        <w:t xml:space="preserve"> </w:t>
      </w:r>
      <w:r>
        <w:t>К</w:t>
      </w:r>
      <w:r w:rsidR="008405B1">
        <w:t xml:space="preserve"> </w:t>
      </w:r>
      <w:r>
        <w:t>концу</w:t>
      </w:r>
      <w:r w:rsidR="008405B1">
        <w:t xml:space="preserve"> </w:t>
      </w:r>
      <w:r>
        <w:t>2020</w:t>
      </w:r>
      <w:r w:rsidR="008405B1">
        <w:t xml:space="preserve"> </w:t>
      </w:r>
      <w:r>
        <w:t>года</w:t>
      </w:r>
      <w:r w:rsidR="008405B1">
        <w:t xml:space="preserve"> </w:t>
      </w:r>
      <w:r>
        <w:t>пассажиропоток</w:t>
      </w:r>
      <w:r w:rsidR="008405B1">
        <w:t xml:space="preserve"> </w:t>
      </w:r>
      <w:r>
        <w:t>ожидается</w:t>
      </w:r>
      <w:r w:rsidR="008405B1">
        <w:t xml:space="preserve"> </w:t>
      </w:r>
      <w:r>
        <w:t>на</w:t>
      </w:r>
      <w:r w:rsidR="008405B1">
        <w:t xml:space="preserve"> </w:t>
      </w:r>
      <w:r>
        <w:t>уровне</w:t>
      </w:r>
      <w:r w:rsidR="008405B1">
        <w:t xml:space="preserve"> </w:t>
      </w:r>
      <w:r>
        <w:t>180-185</w:t>
      </w:r>
      <w:r w:rsidR="008405B1">
        <w:t xml:space="preserve"> </w:t>
      </w:r>
      <w:r>
        <w:lastRenderedPageBreak/>
        <w:t>тыс.</w:t>
      </w:r>
      <w:r w:rsidR="008405B1">
        <w:t xml:space="preserve"> </w:t>
      </w:r>
      <w:r>
        <w:t>человек,</w:t>
      </w:r>
      <w:r w:rsidR="008405B1">
        <w:t xml:space="preserve"> </w:t>
      </w:r>
      <w:r>
        <w:t>что</w:t>
      </w:r>
      <w:r w:rsidR="008405B1">
        <w:t xml:space="preserve"> </w:t>
      </w:r>
      <w:r>
        <w:t>на</w:t>
      </w:r>
      <w:r w:rsidR="008405B1">
        <w:t xml:space="preserve"> </w:t>
      </w:r>
      <w:r>
        <w:t>38%</w:t>
      </w:r>
      <w:r w:rsidR="008405B1">
        <w:t xml:space="preserve"> </w:t>
      </w:r>
      <w:r>
        <w:t>больше</w:t>
      </w:r>
      <w:r w:rsidR="008405B1">
        <w:t xml:space="preserve"> </w:t>
      </w:r>
      <w:r>
        <w:t>показателей</w:t>
      </w:r>
      <w:r w:rsidR="008405B1">
        <w:t xml:space="preserve"> </w:t>
      </w:r>
      <w:r>
        <w:t>прошлого</w:t>
      </w:r>
      <w:r w:rsidR="008405B1">
        <w:t xml:space="preserve"> </w:t>
      </w:r>
      <w:r>
        <w:t>года.</w:t>
      </w:r>
      <w:r w:rsidR="008405B1">
        <w:t xml:space="preserve"> </w:t>
      </w:r>
      <w:r>
        <w:t>Прогноз</w:t>
      </w:r>
      <w:r w:rsidR="008405B1">
        <w:t xml:space="preserve"> </w:t>
      </w:r>
      <w:r>
        <w:t>основан</w:t>
      </w:r>
      <w:r w:rsidR="008405B1">
        <w:t xml:space="preserve"> </w:t>
      </w:r>
      <w:r>
        <w:t>на</w:t>
      </w:r>
      <w:r w:rsidR="008405B1">
        <w:t xml:space="preserve"> </w:t>
      </w:r>
      <w:r>
        <w:t>планах</w:t>
      </w:r>
      <w:r w:rsidR="008405B1">
        <w:t xml:space="preserve"> </w:t>
      </w:r>
      <w:r>
        <w:t>запуска</w:t>
      </w:r>
      <w:r w:rsidR="008405B1">
        <w:t xml:space="preserve"> </w:t>
      </w:r>
      <w:r>
        <w:t>новых</w:t>
      </w:r>
      <w:r w:rsidR="008405B1">
        <w:t xml:space="preserve"> </w:t>
      </w:r>
      <w:r>
        <w:t>рейсов</w:t>
      </w:r>
      <w:r w:rsidR="008405B1">
        <w:t xml:space="preserve"> </w:t>
      </w:r>
      <w:r>
        <w:t>в</w:t>
      </w:r>
      <w:r w:rsidR="008405B1">
        <w:t xml:space="preserve"> </w:t>
      </w:r>
      <w:r>
        <w:t>российские</w:t>
      </w:r>
      <w:r w:rsidR="008405B1">
        <w:t xml:space="preserve"> </w:t>
      </w:r>
      <w:r>
        <w:t>города</w:t>
      </w:r>
      <w:r w:rsidR="008405B1">
        <w:t xml:space="preserve"> </w:t>
      </w:r>
      <w:r>
        <w:t>(Минеральные</w:t>
      </w:r>
      <w:r w:rsidR="008405B1">
        <w:t xml:space="preserve"> </w:t>
      </w:r>
      <w:r>
        <w:t>Воды,</w:t>
      </w:r>
      <w:r w:rsidR="008405B1">
        <w:t xml:space="preserve"> </w:t>
      </w:r>
      <w:r>
        <w:t>Екатеринбург,</w:t>
      </w:r>
      <w:r w:rsidR="008405B1">
        <w:t xml:space="preserve"> </w:t>
      </w:r>
      <w:r>
        <w:t>Сочи),</w:t>
      </w:r>
      <w:r w:rsidR="008405B1">
        <w:t xml:space="preserve"> </w:t>
      </w:r>
      <w:r>
        <w:t>а</w:t>
      </w:r>
      <w:r w:rsidR="008405B1">
        <w:t xml:space="preserve"> </w:t>
      </w:r>
      <w:r>
        <w:t>также</w:t>
      </w:r>
      <w:r w:rsidR="008405B1">
        <w:t xml:space="preserve"> </w:t>
      </w:r>
      <w:r>
        <w:t>рейсов</w:t>
      </w:r>
      <w:r w:rsidR="008405B1">
        <w:t xml:space="preserve"> </w:t>
      </w:r>
      <w:r>
        <w:t>в</w:t>
      </w:r>
      <w:r w:rsidR="008405B1">
        <w:t xml:space="preserve"> </w:t>
      </w:r>
      <w:r>
        <w:t>Турцию,</w:t>
      </w:r>
      <w:r w:rsidR="008405B1">
        <w:t xml:space="preserve"> </w:t>
      </w:r>
      <w:r>
        <w:t>Грецию,</w:t>
      </w:r>
      <w:r w:rsidR="008405B1">
        <w:t xml:space="preserve"> </w:t>
      </w:r>
      <w:r>
        <w:t>Тунис</w:t>
      </w:r>
      <w:r w:rsidR="008405B1">
        <w:t xml:space="preserve"> </w:t>
      </w:r>
      <w:r>
        <w:t>и</w:t>
      </w:r>
      <w:r w:rsidR="008405B1">
        <w:t xml:space="preserve"> </w:t>
      </w:r>
      <w:r>
        <w:t>на</w:t>
      </w:r>
      <w:r w:rsidR="008405B1">
        <w:t xml:space="preserve"> </w:t>
      </w:r>
      <w:r>
        <w:t>Кипр.</w:t>
      </w:r>
    </w:p>
    <w:p w14:paraId="5D71AF29" w14:textId="77777777" w:rsidR="000D3B24" w:rsidRDefault="000D3B24" w:rsidP="000D3B24">
      <w:pPr>
        <w:jc w:val="both"/>
      </w:pPr>
    </w:p>
    <w:p w14:paraId="19338ADC" w14:textId="4202E536" w:rsidR="000D3B24" w:rsidRDefault="000D3B24" w:rsidP="000D3B24">
      <w:pPr>
        <w:jc w:val="both"/>
      </w:pPr>
      <w:r>
        <w:t>Аэропорт</w:t>
      </w:r>
      <w:r w:rsidR="008405B1">
        <w:t xml:space="preserve"> </w:t>
      </w:r>
      <w:r>
        <w:t>Саранска</w:t>
      </w:r>
      <w:r w:rsidR="008405B1">
        <w:t xml:space="preserve"> – </w:t>
      </w:r>
      <w:r>
        <w:t>единственный</w:t>
      </w:r>
      <w:r w:rsidR="008405B1">
        <w:t xml:space="preserve"> </w:t>
      </w:r>
      <w:r>
        <w:t>аэропорт</w:t>
      </w:r>
      <w:r w:rsidR="008405B1">
        <w:t xml:space="preserve"> </w:t>
      </w:r>
      <w:r>
        <w:t>Мордовии,</w:t>
      </w:r>
      <w:r w:rsidR="008405B1">
        <w:t xml:space="preserve"> </w:t>
      </w:r>
      <w:r>
        <w:t>имеет</w:t>
      </w:r>
      <w:r w:rsidR="008405B1">
        <w:t xml:space="preserve"> </w:t>
      </w:r>
      <w:r>
        <w:t>статус</w:t>
      </w:r>
      <w:r w:rsidR="008405B1">
        <w:t xml:space="preserve"> </w:t>
      </w:r>
      <w:r>
        <w:t>международного</w:t>
      </w:r>
      <w:r w:rsidR="008405B1">
        <w:t xml:space="preserve"> </w:t>
      </w:r>
      <w:r>
        <w:t>с</w:t>
      </w:r>
      <w:r w:rsidR="008405B1">
        <w:t xml:space="preserve"> </w:t>
      </w:r>
      <w:r>
        <w:t>2015</w:t>
      </w:r>
      <w:r w:rsidR="008405B1">
        <w:t xml:space="preserve"> </w:t>
      </w:r>
      <w:r>
        <w:t>года.</w:t>
      </w:r>
    </w:p>
    <w:p w14:paraId="6A7B8026" w14:textId="54257B00" w:rsidR="00080A01" w:rsidRDefault="00C90DB2" w:rsidP="000D3B24">
      <w:pPr>
        <w:jc w:val="both"/>
      </w:pPr>
      <w:hyperlink r:id="rId53" w:history="1">
        <w:r w:rsidR="00080A01" w:rsidRPr="00421539">
          <w:rPr>
            <w:rStyle w:val="a9"/>
          </w:rPr>
          <w:t>https://tass.ru/ekonomika/6145207</w:t>
        </w:r>
      </w:hyperlink>
    </w:p>
    <w:p w14:paraId="6954E193" w14:textId="1C28CA5A" w:rsidR="009E1434" w:rsidRPr="009B1F70" w:rsidRDefault="009E1434" w:rsidP="009E1434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60" w:name="_Toc1721200"/>
      <w:r w:rsidRPr="009B1F70">
        <w:rPr>
          <w:rFonts w:ascii="Times New Roman" w:hAnsi="Times New Roman"/>
          <w:sz w:val="24"/>
          <w:szCs w:val="24"/>
        </w:rPr>
        <w:t>ИНТЕРФАКС;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9B1F70">
        <w:rPr>
          <w:rFonts w:ascii="Times New Roman" w:hAnsi="Times New Roman"/>
          <w:sz w:val="24"/>
          <w:szCs w:val="24"/>
        </w:rPr>
        <w:t>2019.02.21;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9B1F70">
        <w:rPr>
          <w:rFonts w:ascii="Times New Roman" w:hAnsi="Times New Roman"/>
          <w:sz w:val="24"/>
          <w:szCs w:val="24"/>
        </w:rPr>
        <w:t>ПАССАЖИРОПОТОК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9B1F70">
        <w:rPr>
          <w:rFonts w:ascii="Times New Roman" w:hAnsi="Times New Roman"/>
          <w:sz w:val="24"/>
          <w:szCs w:val="24"/>
        </w:rPr>
        <w:t>АЭРОПОРТА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9B1F70">
        <w:rPr>
          <w:rFonts w:ascii="Times New Roman" w:hAnsi="Times New Roman"/>
          <w:sz w:val="24"/>
          <w:szCs w:val="24"/>
        </w:rPr>
        <w:t>УФЫ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9B1F70">
        <w:rPr>
          <w:rFonts w:ascii="Times New Roman" w:hAnsi="Times New Roman"/>
          <w:sz w:val="24"/>
          <w:szCs w:val="24"/>
        </w:rPr>
        <w:t>В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9B1F70">
        <w:rPr>
          <w:rFonts w:ascii="Times New Roman" w:hAnsi="Times New Roman"/>
          <w:sz w:val="24"/>
          <w:szCs w:val="24"/>
        </w:rPr>
        <w:t>2018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9B1F70">
        <w:rPr>
          <w:rFonts w:ascii="Times New Roman" w:hAnsi="Times New Roman"/>
          <w:sz w:val="24"/>
          <w:szCs w:val="24"/>
        </w:rPr>
        <w:t>ГОДУ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9B1F70">
        <w:rPr>
          <w:rFonts w:ascii="Times New Roman" w:hAnsi="Times New Roman"/>
          <w:sz w:val="24"/>
          <w:szCs w:val="24"/>
        </w:rPr>
        <w:t>ВЫРОС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9B1F70">
        <w:rPr>
          <w:rFonts w:ascii="Times New Roman" w:hAnsi="Times New Roman"/>
          <w:sz w:val="24"/>
          <w:szCs w:val="24"/>
        </w:rPr>
        <w:t>НА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9B1F70">
        <w:rPr>
          <w:rFonts w:ascii="Times New Roman" w:hAnsi="Times New Roman"/>
          <w:sz w:val="24"/>
          <w:szCs w:val="24"/>
        </w:rPr>
        <w:t>15%</w:t>
      </w:r>
      <w:bookmarkEnd w:id="60"/>
    </w:p>
    <w:p w14:paraId="785EB730" w14:textId="6143C9AD" w:rsidR="009E1434" w:rsidRDefault="009E1434" w:rsidP="009E1434">
      <w:pPr>
        <w:jc w:val="both"/>
      </w:pPr>
      <w:r>
        <w:t>АО</w:t>
      </w:r>
      <w:r w:rsidR="008405B1">
        <w:t xml:space="preserve"> «</w:t>
      </w:r>
      <w:r>
        <w:t>Международный</w:t>
      </w:r>
      <w:r w:rsidR="008405B1">
        <w:t xml:space="preserve"> </w:t>
      </w:r>
      <w:r>
        <w:t>аэропорт</w:t>
      </w:r>
      <w:r w:rsidR="008405B1">
        <w:t xml:space="preserve"> «</w:t>
      </w:r>
      <w:r>
        <w:t>Уфа</w:t>
      </w:r>
      <w:r w:rsidR="008405B1">
        <w:t xml:space="preserve">» </w:t>
      </w:r>
      <w:r>
        <w:t>(на</w:t>
      </w:r>
      <w:r w:rsidR="008405B1">
        <w:t xml:space="preserve"> </w:t>
      </w:r>
      <w:r>
        <w:t>100%</w:t>
      </w:r>
      <w:r w:rsidR="008405B1">
        <w:t xml:space="preserve"> </w:t>
      </w:r>
      <w:r>
        <w:t>принадлежит</w:t>
      </w:r>
      <w:r w:rsidR="008405B1">
        <w:t xml:space="preserve"> </w:t>
      </w:r>
      <w:r>
        <w:t>Башкирии)</w:t>
      </w:r>
      <w:r w:rsidR="008405B1">
        <w:t xml:space="preserve"> </w:t>
      </w:r>
      <w:r>
        <w:t>в</w:t>
      </w:r>
      <w:r w:rsidR="008405B1">
        <w:t xml:space="preserve"> </w:t>
      </w:r>
      <w:r>
        <w:t>2018</w:t>
      </w:r>
      <w:r w:rsidR="008405B1">
        <w:t xml:space="preserve"> </w:t>
      </w:r>
      <w:r>
        <w:t>года</w:t>
      </w:r>
      <w:r w:rsidR="008405B1">
        <w:t xml:space="preserve"> </w:t>
      </w:r>
      <w:r>
        <w:t>обслужило</w:t>
      </w:r>
      <w:r w:rsidR="008405B1">
        <w:t xml:space="preserve"> </w:t>
      </w:r>
      <w:r>
        <w:t>3,241</w:t>
      </w:r>
      <w:r w:rsidR="008405B1">
        <w:t xml:space="preserve"> </w:t>
      </w:r>
      <w:r>
        <w:t>млн</w:t>
      </w:r>
      <w:r w:rsidR="008405B1">
        <w:t xml:space="preserve"> </w:t>
      </w:r>
      <w:r>
        <w:t>пассажиров,</w:t>
      </w:r>
      <w:r w:rsidR="008405B1">
        <w:t xml:space="preserve"> </w:t>
      </w:r>
      <w:r>
        <w:t>что</w:t>
      </w:r>
      <w:r w:rsidR="008405B1">
        <w:t xml:space="preserve"> </w:t>
      </w:r>
      <w:r>
        <w:t>на</w:t>
      </w:r>
      <w:r w:rsidR="008405B1">
        <w:t xml:space="preserve"> </w:t>
      </w:r>
      <w:r>
        <w:t>15,2%</w:t>
      </w:r>
      <w:r w:rsidR="008405B1">
        <w:t xml:space="preserve"> </w:t>
      </w:r>
      <w:r>
        <w:t>больше,</w:t>
      </w:r>
      <w:r w:rsidR="008405B1">
        <w:t xml:space="preserve"> </w:t>
      </w:r>
      <w:r>
        <w:t>чем</w:t>
      </w:r>
      <w:r w:rsidR="008405B1">
        <w:t xml:space="preserve"> </w:t>
      </w:r>
      <w:r>
        <w:t>в</w:t>
      </w:r>
      <w:r w:rsidR="008405B1">
        <w:t xml:space="preserve"> </w:t>
      </w:r>
      <w:r>
        <w:t>2017</w:t>
      </w:r>
      <w:r w:rsidR="008405B1">
        <w:t xml:space="preserve"> </w:t>
      </w:r>
      <w:r>
        <w:t>году,</w:t>
      </w:r>
      <w:r w:rsidR="008405B1">
        <w:t xml:space="preserve"> </w:t>
      </w:r>
      <w:r>
        <w:t>сообщил</w:t>
      </w:r>
      <w:r w:rsidR="008405B1">
        <w:t xml:space="preserve"> </w:t>
      </w:r>
      <w:r>
        <w:t>председатель</w:t>
      </w:r>
      <w:r w:rsidR="008405B1">
        <w:t xml:space="preserve"> </w:t>
      </w:r>
      <w:r>
        <w:t>республиканского</w:t>
      </w:r>
      <w:r w:rsidR="008405B1">
        <w:t xml:space="preserve"> </w:t>
      </w:r>
      <w:r>
        <w:t>госкомитета</w:t>
      </w:r>
      <w:r w:rsidR="008405B1">
        <w:t xml:space="preserve"> </w:t>
      </w:r>
      <w:r>
        <w:t>по</w:t>
      </w:r>
      <w:r w:rsidR="008405B1">
        <w:t xml:space="preserve"> </w:t>
      </w:r>
      <w:r>
        <w:t>транспорту</w:t>
      </w:r>
      <w:r w:rsidR="008405B1">
        <w:t xml:space="preserve"> </w:t>
      </w:r>
      <w:r>
        <w:t>и</w:t>
      </w:r>
      <w:r w:rsidR="008405B1">
        <w:t xml:space="preserve"> </w:t>
      </w:r>
      <w:r>
        <w:t>дорожному</w:t>
      </w:r>
      <w:r w:rsidR="008405B1">
        <w:t xml:space="preserve"> </w:t>
      </w:r>
      <w:r>
        <w:t>хозяйству</w:t>
      </w:r>
      <w:r w:rsidR="008405B1">
        <w:t xml:space="preserve"> </w:t>
      </w:r>
      <w:r>
        <w:t>Тимур</w:t>
      </w:r>
      <w:r w:rsidR="008405B1">
        <w:t xml:space="preserve"> </w:t>
      </w:r>
      <w:r>
        <w:t>Мухаметьянов</w:t>
      </w:r>
      <w:r w:rsidR="008405B1">
        <w:t xml:space="preserve"> </w:t>
      </w:r>
      <w:r>
        <w:t>на</w:t>
      </w:r>
      <w:r w:rsidR="008405B1">
        <w:t xml:space="preserve"> </w:t>
      </w:r>
      <w:r>
        <w:t>коллегии</w:t>
      </w:r>
      <w:r w:rsidR="008405B1">
        <w:t xml:space="preserve"> </w:t>
      </w:r>
      <w:r>
        <w:t>ведомства</w:t>
      </w:r>
      <w:r w:rsidR="008405B1">
        <w:t xml:space="preserve"> </w:t>
      </w:r>
      <w:r>
        <w:t>в</w:t>
      </w:r>
      <w:r w:rsidR="008405B1">
        <w:t xml:space="preserve"> </w:t>
      </w:r>
      <w:r>
        <w:t>четверг.</w:t>
      </w:r>
    </w:p>
    <w:p w14:paraId="64A6B721" w14:textId="5DBD2C5C" w:rsidR="009E1434" w:rsidRDefault="009E1434" w:rsidP="009E1434">
      <w:pPr>
        <w:jc w:val="both"/>
      </w:pPr>
      <w:r>
        <w:t>Пассажиропоток</w:t>
      </w:r>
      <w:r w:rsidR="008405B1">
        <w:t xml:space="preserve"> </w:t>
      </w:r>
      <w:r>
        <w:t>через</w:t>
      </w:r>
      <w:r w:rsidR="008405B1">
        <w:t xml:space="preserve"> </w:t>
      </w:r>
      <w:r>
        <w:t>международный</w:t>
      </w:r>
      <w:r w:rsidR="008405B1">
        <w:t xml:space="preserve"> </w:t>
      </w:r>
      <w:r>
        <w:t>пункт</w:t>
      </w:r>
      <w:r w:rsidR="008405B1">
        <w:t xml:space="preserve"> </w:t>
      </w:r>
      <w:r>
        <w:t>пропуска</w:t>
      </w:r>
      <w:r w:rsidR="008405B1">
        <w:t xml:space="preserve"> «</w:t>
      </w:r>
      <w:r>
        <w:t>Уфа</w:t>
      </w:r>
      <w:r w:rsidR="008405B1">
        <w:t xml:space="preserve">» </w:t>
      </w:r>
      <w:r>
        <w:t>в</w:t>
      </w:r>
      <w:r w:rsidR="008405B1">
        <w:t xml:space="preserve"> </w:t>
      </w:r>
      <w:r>
        <w:t>2018</w:t>
      </w:r>
      <w:r w:rsidR="008405B1">
        <w:t xml:space="preserve"> </w:t>
      </w:r>
      <w:r>
        <w:t>году</w:t>
      </w:r>
      <w:r w:rsidR="008405B1">
        <w:t xml:space="preserve"> </w:t>
      </w:r>
      <w:r>
        <w:t>вырос</w:t>
      </w:r>
      <w:r w:rsidR="008405B1">
        <w:t xml:space="preserve"> </w:t>
      </w:r>
      <w:r>
        <w:t>на</w:t>
      </w:r>
      <w:r w:rsidR="008405B1">
        <w:t xml:space="preserve"> </w:t>
      </w:r>
      <w:r>
        <w:t>23%</w:t>
      </w:r>
      <w:r w:rsidR="008405B1">
        <w:t xml:space="preserve"> – </w:t>
      </w:r>
      <w:r>
        <w:t>до</w:t>
      </w:r>
      <w:r w:rsidR="008405B1">
        <w:t xml:space="preserve"> </w:t>
      </w:r>
      <w:r>
        <w:t>730</w:t>
      </w:r>
      <w:r w:rsidR="008405B1">
        <w:t xml:space="preserve"> </w:t>
      </w:r>
      <w:r>
        <w:t>тыс.</w:t>
      </w:r>
      <w:r w:rsidR="008405B1">
        <w:t xml:space="preserve"> </w:t>
      </w:r>
      <w:r>
        <w:t>человек,</w:t>
      </w:r>
      <w:r w:rsidR="008405B1">
        <w:t xml:space="preserve"> </w:t>
      </w:r>
      <w:r>
        <w:t>было</w:t>
      </w:r>
      <w:r w:rsidR="008405B1">
        <w:t xml:space="preserve"> </w:t>
      </w:r>
      <w:r>
        <w:t>обслужено</w:t>
      </w:r>
      <w:r w:rsidR="008405B1">
        <w:t xml:space="preserve"> </w:t>
      </w:r>
      <w:r>
        <w:t>более</w:t>
      </w:r>
      <w:r w:rsidR="008405B1">
        <w:t xml:space="preserve"> </w:t>
      </w:r>
      <w:r>
        <w:t>4</w:t>
      </w:r>
      <w:r w:rsidR="008405B1">
        <w:t xml:space="preserve"> </w:t>
      </w:r>
      <w:r>
        <w:t>тыс.</w:t>
      </w:r>
      <w:r w:rsidR="008405B1">
        <w:t xml:space="preserve"> </w:t>
      </w:r>
      <w:r>
        <w:t>самолетов,</w:t>
      </w:r>
      <w:r w:rsidR="008405B1">
        <w:t xml:space="preserve"> </w:t>
      </w:r>
      <w:r>
        <w:t>грузопоток</w:t>
      </w:r>
      <w:r w:rsidR="008405B1">
        <w:t xml:space="preserve"> </w:t>
      </w:r>
      <w:r>
        <w:t>вырос</w:t>
      </w:r>
      <w:r w:rsidR="008405B1">
        <w:t xml:space="preserve"> </w:t>
      </w:r>
      <w:r>
        <w:t>в</w:t>
      </w:r>
      <w:r w:rsidR="008405B1">
        <w:t xml:space="preserve"> </w:t>
      </w:r>
      <w:r>
        <w:t>2,6</w:t>
      </w:r>
      <w:r w:rsidR="008405B1">
        <w:t xml:space="preserve"> </w:t>
      </w:r>
      <w:r>
        <w:t>раза,</w:t>
      </w:r>
      <w:r w:rsidR="008405B1">
        <w:t xml:space="preserve"> </w:t>
      </w:r>
      <w:r>
        <w:t>ввезено</w:t>
      </w:r>
      <w:r w:rsidR="008405B1">
        <w:t xml:space="preserve"> </w:t>
      </w:r>
      <w:r>
        <w:t>496</w:t>
      </w:r>
      <w:r w:rsidR="008405B1">
        <w:t xml:space="preserve"> </w:t>
      </w:r>
      <w:r>
        <w:t>тонн</w:t>
      </w:r>
      <w:r w:rsidR="008405B1">
        <w:t xml:space="preserve"> </w:t>
      </w:r>
      <w:r>
        <w:t>грузов</w:t>
      </w:r>
      <w:r w:rsidR="008405B1">
        <w:t xml:space="preserve"> </w:t>
      </w:r>
      <w:r>
        <w:t>и</w:t>
      </w:r>
      <w:r w:rsidR="008405B1">
        <w:t xml:space="preserve"> </w:t>
      </w:r>
      <w:r>
        <w:t>вывезено</w:t>
      </w:r>
      <w:r w:rsidR="008405B1">
        <w:t xml:space="preserve"> </w:t>
      </w:r>
      <w:r>
        <w:t>697</w:t>
      </w:r>
      <w:r w:rsidR="008405B1">
        <w:t xml:space="preserve"> </w:t>
      </w:r>
      <w:r>
        <w:t>тонн.</w:t>
      </w:r>
    </w:p>
    <w:p w14:paraId="6ACC4F38" w14:textId="7F69B9F7" w:rsidR="009E1434" w:rsidRDefault="008405B1" w:rsidP="009E1434">
      <w:pPr>
        <w:jc w:val="both"/>
      </w:pPr>
      <w:r>
        <w:t>«</w:t>
      </w:r>
      <w:r w:rsidR="009E1434">
        <w:t>К</w:t>
      </w:r>
      <w:r>
        <w:t xml:space="preserve"> </w:t>
      </w:r>
      <w:r w:rsidR="009E1434">
        <w:t>завершению</w:t>
      </w:r>
      <w:r>
        <w:t xml:space="preserve"> </w:t>
      </w:r>
      <w:r w:rsidR="009E1434">
        <w:t>текущего</w:t>
      </w:r>
      <w:r>
        <w:t xml:space="preserve"> </w:t>
      </w:r>
      <w:r w:rsidR="009E1434">
        <w:t>года</w:t>
      </w:r>
      <w:r>
        <w:t xml:space="preserve"> </w:t>
      </w:r>
      <w:r w:rsidR="009E1434">
        <w:t>планируется</w:t>
      </w:r>
      <w:r>
        <w:t xml:space="preserve"> </w:t>
      </w:r>
      <w:r w:rsidR="009E1434">
        <w:t>закончить</w:t>
      </w:r>
      <w:r>
        <w:t xml:space="preserve"> </w:t>
      </w:r>
      <w:r w:rsidR="009E1434">
        <w:t>работы</w:t>
      </w:r>
      <w:r>
        <w:t xml:space="preserve"> </w:t>
      </w:r>
      <w:r w:rsidR="009E1434">
        <w:t>по</w:t>
      </w:r>
      <w:r>
        <w:t xml:space="preserve"> </w:t>
      </w:r>
      <w:r w:rsidR="009E1434">
        <w:t>реконструкции</w:t>
      </w:r>
      <w:r>
        <w:t xml:space="preserve"> </w:t>
      </w:r>
      <w:r w:rsidR="009E1434">
        <w:t>терминала</w:t>
      </w:r>
      <w:r>
        <w:t xml:space="preserve"> </w:t>
      </w:r>
      <w:r w:rsidR="009E1434">
        <w:t>внутренних</w:t>
      </w:r>
      <w:r>
        <w:t xml:space="preserve"> </w:t>
      </w:r>
      <w:r w:rsidR="009E1434">
        <w:t>воздушных</w:t>
      </w:r>
      <w:r>
        <w:t xml:space="preserve"> </w:t>
      </w:r>
      <w:r w:rsidR="009E1434">
        <w:t>линий</w:t>
      </w:r>
      <w:r>
        <w:t xml:space="preserve"> </w:t>
      </w:r>
      <w:r w:rsidR="009E1434">
        <w:t>и</w:t>
      </w:r>
      <w:r>
        <w:t xml:space="preserve"> </w:t>
      </w:r>
      <w:r w:rsidR="009E1434">
        <w:t>увеличить</w:t>
      </w:r>
      <w:r>
        <w:t xml:space="preserve"> </w:t>
      </w:r>
      <w:r w:rsidR="009E1434">
        <w:t>мощности</w:t>
      </w:r>
      <w:r>
        <w:t xml:space="preserve"> </w:t>
      </w:r>
      <w:r w:rsidR="009E1434">
        <w:t>обслуживания</w:t>
      </w:r>
      <w:r>
        <w:t xml:space="preserve"> </w:t>
      </w:r>
      <w:r w:rsidR="009E1434">
        <w:t>пассажиров</w:t>
      </w:r>
      <w:r>
        <w:t xml:space="preserve"> </w:t>
      </w:r>
      <w:r w:rsidR="009E1434">
        <w:t>до</w:t>
      </w:r>
      <w:r>
        <w:t xml:space="preserve"> </w:t>
      </w:r>
      <w:r w:rsidR="009E1434">
        <w:t>5,2</w:t>
      </w:r>
      <w:r>
        <w:t xml:space="preserve"> </w:t>
      </w:r>
      <w:r w:rsidR="009E1434">
        <w:t>млн</w:t>
      </w:r>
      <w:r>
        <w:t xml:space="preserve"> </w:t>
      </w:r>
      <w:r w:rsidR="009E1434">
        <w:t>человек</w:t>
      </w:r>
      <w:r>
        <w:t xml:space="preserve"> </w:t>
      </w:r>
      <w:r w:rsidR="009E1434">
        <w:t>в</w:t>
      </w:r>
      <w:r>
        <w:t xml:space="preserve"> </w:t>
      </w:r>
      <w:r w:rsidR="009E1434">
        <w:t>год</w:t>
      </w:r>
      <w:r>
        <w:t>»</w:t>
      </w:r>
      <w:r w:rsidR="009E1434">
        <w:t>,</w:t>
      </w:r>
      <w:r>
        <w:t xml:space="preserve"> – </w:t>
      </w:r>
      <w:r w:rsidR="009E1434">
        <w:t>добавил</w:t>
      </w:r>
      <w:r>
        <w:t xml:space="preserve"> </w:t>
      </w:r>
      <w:r w:rsidR="009E1434">
        <w:t>глава</w:t>
      </w:r>
      <w:r>
        <w:t xml:space="preserve"> </w:t>
      </w:r>
      <w:r w:rsidR="009E1434">
        <w:t>комитета.</w:t>
      </w:r>
    </w:p>
    <w:p w14:paraId="3B07F634" w14:textId="13A99F79" w:rsidR="009E1434" w:rsidRDefault="009E1434" w:rsidP="009E1434">
      <w:pPr>
        <w:jc w:val="both"/>
      </w:pPr>
      <w:r>
        <w:t>Ввод</w:t>
      </w:r>
      <w:r w:rsidR="008405B1">
        <w:t xml:space="preserve"> </w:t>
      </w:r>
      <w:r>
        <w:t>нового</w:t>
      </w:r>
      <w:r w:rsidR="008405B1">
        <w:t xml:space="preserve"> </w:t>
      </w:r>
      <w:r>
        <w:t>терминала</w:t>
      </w:r>
      <w:r w:rsidR="008405B1">
        <w:t xml:space="preserve"> </w:t>
      </w:r>
      <w:r>
        <w:t>планируется</w:t>
      </w:r>
      <w:r w:rsidR="008405B1">
        <w:t xml:space="preserve"> </w:t>
      </w:r>
      <w:r>
        <w:t>в</w:t>
      </w:r>
      <w:r w:rsidR="008405B1">
        <w:t xml:space="preserve"> </w:t>
      </w:r>
      <w:r>
        <w:t>2019</w:t>
      </w:r>
      <w:r w:rsidR="008405B1">
        <w:t xml:space="preserve"> </w:t>
      </w:r>
      <w:r>
        <w:t>году.</w:t>
      </w:r>
      <w:r w:rsidR="008405B1">
        <w:t xml:space="preserve"> </w:t>
      </w:r>
      <w:r>
        <w:t>В</w:t>
      </w:r>
      <w:r w:rsidR="008405B1">
        <w:t xml:space="preserve"> </w:t>
      </w:r>
      <w:r>
        <w:t>итоге</w:t>
      </w:r>
      <w:r w:rsidR="008405B1">
        <w:t xml:space="preserve"> </w:t>
      </w:r>
      <w:r>
        <w:t>оба</w:t>
      </w:r>
      <w:r w:rsidR="008405B1">
        <w:t xml:space="preserve"> </w:t>
      </w:r>
      <w:r>
        <w:t>терминала</w:t>
      </w:r>
      <w:r w:rsidR="008405B1">
        <w:t xml:space="preserve"> </w:t>
      </w:r>
      <w:r>
        <w:t>будут</w:t>
      </w:r>
      <w:r w:rsidR="008405B1">
        <w:t xml:space="preserve"> </w:t>
      </w:r>
      <w:r>
        <w:t>объединены</w:t>
      </w:r>
      <w:r w:rsidR="008405B1">
        <w:t xml:space="preserve"> </w:t>
      </w:r>
      <w:r>
        <w:t>в</w:t>
      </w:r>
      <w:r w:rsidR="008405B1">
        <w:t xml:space="preserve"> </w:t>
      </w:r>
      <w:r>
        <w:t>единый</w:t>
      </w:r>
      <w:r w:rsidR="008405B1">
        <w:t xml:space="preserve"> </w:t>
      </w:r>
      <w:r>
        <w:t>комплекс,</w:t>
      </w:r>
      <w:r w:rsidR="008405B1">
        <w:t xml:space="preserve"> </w:t>
      </w:r>
      <w:r>
        <w:t>который</w:t>
      </w:r>
      <w:r w:rsidR="008405B1">
        <w:t xml:space="preserve"> </w:t>
      </w:r>
      <w:r>
        <w:t>позволит</w:t>
      </w:r>
      <w:r w:rsidR="008405B1">
        <w:t xml:space="preserve"> </w:t>
      </w:r>
      <w:r>
        <w:t>обслуживать</w:t>
      </w:r>
      <w:r w:rsidR="008405B1">
        <w:t xml:space="preserve"> </w:t>
      </w:r>
      <w:r>
        <w:t>до</w:t>
      </w:r>
      <w:r w:rsidR="008405B1">
        <w:t xml:space="preserve"> </w:t>
      </w:r>
      <w:r>
        <w:t>2</w:t>
      </w:r>
      <w:r w:rsidR="008405B1">
        <w:t xml:space="preserve"> </w:t>
      </w:r>
      <w:r>
        <w:t>тыс.</w:t>
      </w:r>
      <w:r w:rsidR="008405B1">
        <w:t xml:space="preserve"> </w:t>
      </w:r>
      <w:r>
        <w:t>пассажиров</w:t>
      </w:r>
      <w:r w:rsidR="008405B1">
        <w:t xml:space="preserve"> </w:t>
      </w:r>
      <w:r>
        <w:t>в</w:t>
      </w:r>
      <w:r w:rsidR="008405B1">
        <w:t xml:space="preserve"> </w:t>
      </w:r>
      <w:r>
        <w:t>час.</w:t>
      </w:r>
    </w:p>
    <w:p w14:paraId="3B7D013B" w14:textId="3E41CB62" w:rsidR="009E1434" w:rsidRDefault="008405B1" w:rsidP="009E1434">
      <w:pPr>
        <w:jc w:val="both"/>
      </w:pPr>
      <w:r>
        <w:t>«</w:t>
      </w:r>
      <w:r w:rsidR="009E1434">
        <w:t>Учитывая</w:t>
      </w:r>
      <w:r>
        <w:t xml:space="preserve"> </w:t>
      </w:r>
      <w:r w:rsidR="009E1434">
        <w:t>растущую</w:t>
      </w:r>
      <w:r>
        <w:t xml:space="preserve"> </w:t>
      </w:r>
      <w:r w:rsidR="009E1434">
        <w:t>интенсивность</w:t>
      </w:r>
      <w:r>
        <w:t xml:space="preserve"> </w:t>
      </w:r>
      <w:r w:rsidR="009E1434">
        <w:t>взлетно-посадочных</w:t>
      </w:r>
      <w:r>
        <w:t xml:space="preserve"> </w:t>
      </w:r>
      <w:r w:rsidR="009E1434">
        <w:t>операций</w:t>
      </w:r>
      <w:r>
        <w:t xml:space="preserve"> – </w:t>
      </w:r>
      <w:r w:rsidR="009E1434">
        <w:t>до</w:t>
      </w:r>
      <w:r>
        <w:t xml:space="preserve"> </w:t>
      </w:r>
      <w:r w:rsidR="009E1434">
        <w:t>одной</w:t>
      </w:r>
      <w:r>
        <w:t xml:space="preserve"> </w:t>
      </w:r>
      <w:r w:rsidR="009E1434">
        <w:t>взлет-посадки</w:t>
      </w:r>
      <w:r>
        <w:t xml:space="preserve"> </w:t>
      </w:r>
      <w:r w:rsidR="009E1434">
        <w:t>каждые</w:t>
      </w:r>
      <w:r>
        <w:t xml:space="preserve"> </w:t>
      </w:r>
      <w:r w:rsidR="009E1434">
        <w:t>5</w:t>
      </w:r>
      <w:r>
        <w:t xml:space="preserve"> </w:t>
      </w:r>
      <w:r w:rsidR="009E1434">
        <w:t>минут</w:t>
      </w:r>
      <w:r>
        <w:t xml:space="preserve"> </w:t>
      </w:r>
      <w:r w:rsidR="009E1434">
        <w:t>в</w:t>
      </w:r>
      <w:r>
        <w:t xml:space="preserve"> </w:t>
      </w:r>
      <w:r w:rsidR="009E1434">
        <w:t>пиковые</w:t>
      </w:r>
      <w:r>
        <w:t xml:space="preserve"> </w:t>
      </w:r>
      <w:r w:rsidR="009E1434">
        <w:t>часы,</w:t>
      </w:r>
      <w:r>
        <w:t xml:space="preserve"> </w:t>
      </w:r>
      <w:r w:rsidR="009E1434">
        <w:t>важно</w:t>
      </w:r>
      <w:r>
        <w:t xml:space="preserve"> </w:t>
      </w:r>
      <w:r w:rsidR="009E1434">
        <w:t>продолжить</w:t>
      </w:r>
      <w:r>
        <w:t xml:space="preserve"> </w:t>
      </w:r>
      <w:r w:rsidR="009E1434">
        <w:t>проработку</w:t>
      </w:r>
      <w:r>
        <w:t xml:space="preserve"> </w:t>
      </w:r>
      <w:r w:rsidR="009E1434">
        <w:t>с</w:t>
      </w:r>
      <w:r>
        <w:t xml:space="preserve"> </w:t>
      </w:r>
      <w:r w:rsidR="009E1434" w:rsidRPr="0021535E">
        <w:rPr>
          <w:b/>
        </w:rPr>
        <w:t>Минтрансом</w:t>
      </w:r>
      <w:r>
        <w:t xml:space="preserve"> </w:t>
      </w:r>
      <w:r w:rsidR="009E1434">
        <w:t>России</w:t>
      </w:r>
      <w:r>
        <w:t xml:space="preserve"> </w:t>
      </w:r>
      <w:r w:rsidR="009E1434">
        <w:t>вопроса</w:t>
      </w:r>
      <w:r>
        <w:t xml:space="preserve"> </w:t>
      </w:r>
      <w:r w:rsidR="009E1434">
        <w:t>о</w:t>
      </w:r>
      <w:r>
        <w:t xml:space="preserve"> </w:t>
      </w:r>
      <w:r w:rsidR="009E1434">
        <w:t>включении</w:t>
      </w:r>
      <w:r>
        <w:t xml:space="preserve"> </w:t>
      </w:r>
      <w:r w:rsidR="009E1434">
        <w:t>в</w:t>
      </w:r>
      <w:r>
        <w:t xml:space="preserve"> </w:t>
      </w:r>
      <w:r w:rsidR="009E1434">
        <w:t>федеральную</w:t>
      </w:r>
      <w:r>
        <w:t xml:space="preserve"> </w:t>
      </w:r>
      <w:r w:rsidR="009E1434">
        <w:t>программу</w:t>
      </w:r>
      <w:r>
        <w:t xml:space="preserve"> </w:t>
      </w:r>
      <w:r w:rsidR="009E1434">
        <w:t>развития</w:t>
      </w:r>
      <w:r>
        <w:t xml:space="preserve"> </w:t>
      </w:r>
      <w:r w:rsidR="009E1434">
        <w:t>региональных</w:t>
      </w:r>
      <w:r>
        <w:t xml:space="preserve"> </w:t>
      </w:r>
      <w:r w:rsidR="009E1434">
        <w:t>аэропортов</w:t>
      </w:r>
      <w:r>
        <w:t xml:space="preserve"> </w:t>
      </w:r>
      <w:r w:rsidR="009E1434">
        <w:t>и</w:t>
      </w:r>
      <w:r>
        <w:t xml:space="preserve"> </w:t>
      </w:r>
      <w:r w:rsidR="009E1434">
        <w:t>маршрутов</w:t>
      </w:r>
      <w:r>
        <w:t xml:space="preserve"> </w:t>
      </w:r>
      <w:r w:rsidR="009E1434">
        <w:t>дальнейшую</w:t>
      </w:r>
      <w:r>
        <w:t xml:space="preserve"> </w:t>
      </w:r>
      <w:r w:rsidR="009E1434">
        <w:t>реконструкцию</w:t>
      </w:r>
      <w:r>
        <w:t xml:space="preserve"> </w:t>
      </w:r>
      <w:r w:rsidR="009E1434">
        <w:t>аэродромной</w:t>
      </w:r>
      <w:r>
        <w:t xml:space="preserve"> </w:t>
      </w:r>
      <w:r w:rsidR="009E1434">
        <w:t>части</w:t>
      </w:r>
      <w:r>
        <w:t xml:space="preserve"> </w:t>
      </w:r>
      <w:r w:rsidR="009E1434">
        <w:t>аэропорта</w:t>
      </w:r>
      <w:r>
        <w:t xml:space="preserve"> «</w:t>
      </w:r>
      <w:r w:rsidR="009E1434">
        <w:t>Уфа</w:t>
      </w:r>
      <w:r>
        <w:t>»</w:t>
      </w:r>
      <w:r w:rsidR="009E1434">
        <w:t>,</w:t>
      </w:r>
      <w:r>
        <w:t xml:space="preserve"> – </w:t>
      </w:r>
      <w:r w:rsidR="009E1434">
        <w:t>отметил</w:t>
      </w:r>
      <w:r>
        <w:t xml:space="preserve"> </w:t>
      </w:r>
      <w:r w:rsidR="009E1434">
        <w:t>Т.Мухаметьянов.</w:t>
      </w:r>
    </w:p>
    <w:p w14:paraId="45A51431" w14:textId="747D42E6" w:rsidR="009E1434" w:rsidRDefault="009E1434" w:rsidP="009E1434">
      <w:pPr>
        <w:jc w:val="both"/>
      </w:pPr>
      <w:r>
        <w:t>Аэропорт</w:t>
      </w:r>
      <w:r w:rsidR="008405B1">
        <w:t xml:space="preserve"> </w:t>
      </w:r>
      <w:r>
        <w:t>Уфы</w:t>
      </w:r>
      <w:r w:rsidR="008405B1">
        <w:t xml:space="preserve"> </w:t>
      </w:r>
      <w:r>
        <w:t>обслуживает</w:t>
      </w:r>
      <w:r w:rsidR="008405B1">
        <w:t xml:space="preserve"> </w:t>
      </w:r>
      <w:r>
        <w:t>более</w:t>
      </w:r>
      <w:r w:rsidR="008405B1">
        <w:t xml:space="preserve"> </w:t>
      </w:r>
      <w:r>
        <w:t>40</w:t>
      </w:r>
      <w:r w:rsidR="008405B1">
        <w:t xml:space="preserve"> </w:t>
      </w:r>
      <w:r>
        <w:t>российских</w:t>
      </w:r>
      <w:r w:rsidR="008405B1">
        <w:t xml:space="preserve"> </w:t>
      </w:r>
      <w:r>
        <w:t>и</w:t>
      </w:r>
      <w:r w:rsidR="008405B1">
        <w:t xml:space="preserve"> </w:t>
      </w:r>
      <w:r>
        <w:t>зарубежных</w:t>
      </w:r>
      <w:r w:rsidR="008405B1">
        <w:t xml:space="preserve"> </w:t>
      </w:r>
      <w:r>
        <w:t>авиакомпаний,</w:t>
      </w:r>
      <w:r w:rsidR="008405B1">
        <w:t xml:space="preserve"> </w:t>
      </w:r>
      <w:r>
        <w:t>имеет</w:t>
      </w:r>
      <w:r w:rsidR="008405B1">
        <w:t xml:space="preserve"> </w:t>
      </w:r>
      <w:r>
        <w:t>две</w:t>
      </w:r>
      <w:r w:rsidR="008405B1">
        <w:t xml:space="preserve"> </w:t>
      </w:r>
      <w:r>
        <w:t>взлетно-посадочные</w:t>
      </w:r>
      <w:r w:rsidR="008405B1">
        <w:t xml:space="preserve"> </w:t>
      </w:r>
      <w:r>
        <w:t>полосы.</w:t>
      </w:r>
      <w:r w:rsidR="008405B1">
        <w:t xml:space="preserve"> </w:t>
      </w:r>
      <w:r>
        <w:t>Маршрутная</w:t>
      </w:r>
      <w:r w:rsidR="008405B1">
        <w:t xml:space="preserve"> </w:t>
      </w:r>
      <w:r>
        <w:t>сеть</w:t>
      </w:r>
      <w:r w:rsidR="008405B1">
        <w:t xml:space="preserve"> </w:t>
      </w:r>
      <w:r>
        <w:t>авиаузла</w:t>
      </w:r>
      <w:r w:rsidR="008405B1">
        <w:t xml:space="preserve"> – </w:t>
      </w:r>
      <w:r>
        <w:t>более</w:t>
      </w:r>
      <w:r w:rsidR="008405B1">
        <w:t xml:space="preserve"> </w:t>
      </w:r>
      <w:r>
        <w:t>70</w:t>
      </w:r>
      <w:r w:rsidR="008405B1">
        <w:t xml:space="preserve"> </w:t>
      </w:r>
      <w:r>
        <w:t>направлений,</w:t>
      </w:r>
      <w:r w:rsidR="008405B1">
        <w:t xml:space="preserve"> </w:t>
      </w:r>
      <w:r>
        <w:t>включая</w:t>
      </w:r>
      <w:r w:rsidR="008405B1">
        <w:t xml:space="preserve"> </w:t>
      </w:r>
      <w:r>
        <w:t>33</w:t>
      </w:r>
      <w:r w:rsidR="008405B1">
        <w:t xml:space="preserve"> </w:t>
      </w:r>
      <w:r>
        <w:t>крупнейших</w:t>
      </w:r>
      <w:r w:rsidR="008405B1">
        <w:t xml:space="preserve"> </w:t>
      </w:r>
      <w:r>
        <w:t>города</w:t>
      </w:r>
      <w:r w:rsidR="008405B1">
        <w:t xml:space="preserve"> </w:t>
      </w:r>
      <w:r>
        <w:t>России.</w:t>
      </w:r>
      <w:r w:rsidR="008405B1">
        <w:t xml:space="preserve"> </w:t>
      </w:r>
      <w:r>
        <w:t>Аэровокзальный</w:t>
      </w:r>
      <w:r w:rsidR="008405B1">
        <w:t xml:space="preserve"> </w:t>
      </w:r>
      <w:r>
        <w:t>комплекс,</w:t>
      </w:r>
      <w:r w:rsidR="008405B1">
        <w:t xml:space="preserve"> </w:t>
      </w:r>
      <w:r>
        <w:t>состоящий</w:t>
      </w:r>
      <w:r w:rsidR="008405B1">
        <w:t xml:space="preserve"> </w:t>
      </w:r>
      <w:r>
        <w:t>из</w:t>
      </w:r>
      <w:r w:rsidR="008405B1">
        <w:t xml:space="preserve"> </w:t>
      </w:r>
      <w:r>
        <w:t>двух</w:t>
      </w:r>
      <w:r w:rsidR="008405B1">
        <w:t xml:space="preserve"> </w:t>
      </w:r>
      <w:r>
        <w:t>терминалов,</w:t>
      </w:r>
      <w:r w:rsidR="008405B1">
        <w:t xml:space="preserve"> </w:t>
      </w:r>
      <w:r>
        <w:t>обеспечивает</w:t>
      </w:r>
      <w:r w:rsidR="008405B1">
        <w:t xml:space="preserve"> </w:t>
      </w:r>
      <w:r>
        <w:t>общую</w:t>
      </w:r>
      <w:r w:rsidR="008405B1">
        <w:t xml:space="preserve"> </w:t>
      </w:r>
      <w:r>
        <w:t>пропускную</w:t>
      </w:r>
      <w:r w:rsidR="008405B1">
        <w:t xml:space="preserve"> </w:t>
      </w:r>
      <w:r>
        <w:t>способность</w:t>
      </w:r>
      <w:r w:rsidR="008405B1">
        <w:t xml:space="preserve"> </w:t>
      </w:r>
      <w:r>
        <w:t>1,4</w:t>
      </w:r>
      <w:r w:rsidR="008405B1">
        <w:t xml:space="preserve"> </w:t>
      </w:r>
      <w:r>
        <w:t>тыс.</w:t>
      </w:r>
      <w:r w:rsidR="008405B1">
        <w:t xml:space="preserve"> </w:t>
      </w:r>
      <w:r>
        <w:t>пассажиров</w:t>
      </w:r>
      <w:r w:rsidR="008405B1">
        <w:t xml:space="preserve"> </w:t>
      </w:r>
      <w:r>
        <w:t>в</w:t>
      </w:r>
      <w:r w:rsidR="008405B1">
        <w:t xml:space="preserve"> </w:t>
      </w:r>
      <w:r>
        <w:t>час.</w:t>
      </w:r>
      <w:r w:rsidR="008405B1">
        <w:t xml:space="preserve"> </w:t>
      </w:r>
      <w:r>
        <w:t>Средний</w:t>
      </w:r>
      <w:r w:rsidR="008405B1">
        <w:t xml:space="preserve"> </w:t>
      </w:r>
      <w:r>
        <w:t>пассажиропоток</w:t>
      </w:r>
      <w:r w:rsidR="008405B1">
        <w:t xml:space="preserve"> </w:t>
      </w:r>
      <w:r>
        <w:t>превышает</w:t>
      </w:r>
      <w:r w:rsidR="008405B1">
        <w:t xml:space="preserve"> </w:t>
      </w:r>
      <w:r>
        <w:t>2,5</w:t>
      </w:r>
      <w:r w:rsidR="008405B1">
        <w:t xml:space="preserve"> </w:t>
      </w:r>
      <w:r>
        <w:t>млн</w:t>
      </w:r>
      <w:r w:rsidR="008405B1">
        <w:t xml:space="preserve"> </w:t>
      </w:r>
      <w:r>
        <w:t>человек</w:t>
      </w:r>
      <w:r w:rsidR="008405B1">
        <w:t xml:space="preserve"> </w:t>
      </w:r>
      <w:r>
        <w:t>в</w:t>
      </w:r>
      <w:r w:rsidR="008405B1">
        <w:t xml:space="preserve"> </w:t>
      </w:r>
      <w:r>
        <w:t>год.</w:t>
      </w:r>
      <w:r w:rsidR="008405B1">
        <w:t xml:space="preserve"> </w:t>
      </w:r>
      <w:r>
        <w:t>Владельцем</w:t>
      </w:r>
      <w:r w:rsidR="008405B1">
        <w:t xml:space="preserve"> </w:t>
      </w:r>
      <w:r>
        <w:t>100%</w:t>
      </w:r>
      <w:r w:rsidR="008405B1">
        <w:t xml:space="preserve"> </w:t>
      </w:r>
      <w:r>
        <w:t>акций</w:t>
      </w:r>
      <w:r w:rsidR="008405B1">
        <w:t xml:space="preserve"> </w:t>
      </w:r>
      <w:r>
        <w:t>аэропорта</w:t>
      </w:r>
      <w:r w:rsidR="008405B1">
        <w:t xml:space="preserve"> </w:t>
      </w:r>
      <w:r>
        <w:t>является</w:t>
      </w:r>
      <w:r w:rsidR="008405B1">
        <w:t xml:space="preserve"> </w:t>
      </w:r>
      <w:r>
        <w:t>Башкирия.</w:t>
      </w:r>
    </w:p>
    <w:p w14:paraId="69047AE2" w14:textId="0F6810DA" w:rsidR="009E1434" w:rsidRPr="0021535E" w:rsidRDefault="009E1434" w:rsidP="009E1434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61" w:name="_Toc1721201"/>
      <w:r w:rsidRPr="0021535E">
        <w:rPr>
          <w:rFonts w:ascii="Times New Roman" w:hAnsi="Times New Roman"/>
          <w:sz w:val="24"/>
          <w:szCs w:val="24"/>
        </w:rPr>
        <w:t>ВЕСТИ.RU,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21535E">
        <w:rPr>
          <w:rFonts w:ascii="Times New Roman" w:hAnsi="Times New Roman"/>
          <w:sz w:val="24"/>
          <w:szCs w:val="24"/>
        </w:rPr>
        <w:t>МОСКВА;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21535E">
        <w:rPr>
          <w:rFonts w:ascii="Times New Roman" w:hAnsi="Times New Roman"/>
          <w:sz w:val="24"/>
          <w:szCs w:val="24"/>
        </w:rPr>
        <w:t>2019.02.21;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21535E">
        <w:rPr>
          <w:rFonts w:ascii="Times New Roman" w:hAnsi="Times New Roman"/>
          <w:sz w:val="24"/>
          <w:szCs w:val="24"/>
        </w:rPr>
        <w:t>ПРОКУРАТУРА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21535E">
        <w:rPr>
          <w:rFonts w:ascii="Times New Roman" w:hAnsi="Times New Roman"/>
          <w:sz w:val="24"/>
          <w:szCs w:val="24"/>
        </w:rPr>
        <w:t>ПРИЗНАЛА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21535E">
        <w:rPr>
          <w:rFonts w:ascii="Times New Roman" w:hAnsi="Times New Roman"/>
          <w:sz w:val="24"/>
          <w:szCs w:val="24"/>
        </w:rPr>
        <w:t>ТАРИФЫ</w:t>
      </w:r>
      <w:r w:rsidR="008405B1">
        <w:rPr>
          <w:rFonts w:ascii="Times New Roman" w:hAnsi="Times New Roman"/>
          <w:sz w:val="24"/>
          <w:szCs w:val="24"/>
        </w:rPr>
        <w:t xml:space="preserve"> «</w:t>
      </w:r>
      <w:r w:rsidRPr="0021535E">
        <w:rPr>
          <w:rFonts w:ascii="Times New Roman" w:hAnsi="Times New Roman"/>
          <w:sz w:val="24"/>
          <w:szCs w:val="24"/>
        </w:rPr>
        <w:t>АЭРОФЛОТА</w:t>
      </w:r>
      <w:r w:rsidR="008405B1">
        <w:rPr>
          <w:rFonts w:ascii="Times New Roman" w:hAnsi="Times New Roman"/>
          <w:sz w:val="24"/>
          <w:szCs w:val="24"/>
        </w:rPr>
        <w:t xml:space="preserve">» </w:t>
      </w:r>
      <w:r w:rsidRPr="0021535E">
        <w:rPr>
          <w:rFonts w:ascii="Times New Roman" w:hAnsi="Times New Roman"/>
          <w:sz w:val="24"/>
          <w:szCs w:val="24"/>
        </w:rPr>
        <w:t>НА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21535E">
        <w:rPr>
          <w:rFonts w:ascii="Times New Roman" w:hAnsi="Times New Roman"/>
          <w:sz w:val="24"/>
          <w:szCs w:val="24"/>
        </w:rPr>
        <w:t>РЕЙС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21535E">
        <w:rPr>
          <w:rFonts w:ascii="Times New Roman" w:hAnsi="Times New Roman"/>
          <w:sz w:val="24"/>
          <w:szCs w:val="24"/>
        </w:rPr>
        <w:t>МАГАДАН-ХАБАРОВСК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21535E">
        <w:rPr>
          <w:rFonts w:ascii="Times New Roman" w:hAnsi="Times New Roman"/>
          <w:sz w:val="24"/>
          <w:szCs w:val="24"/>
        </w:rPr>
        <w:t>ЭКОНОМИЧЕСКИ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21535E">
        <w:rPr>
          <w:rFonts w:ascii="Times New Roman" w:hAnsi="Times New Roman"/>
          <w:sz w:val="24"/>
          <w:szCs w:val="24"/>
        </w:rPr>
        <w:t>НЕ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21535E">
        <w:rPr>
          <w:rFonts w:ascii="Times New Roman" w:hAnsi="Times New Roman"/>
          <w:sz w:val="24"/>
          <w:szCs w:val="24"/>
        </w:rPr>
        <w:t>ОБОСНОВАННЫМИ</w:t>
      </w:r>
      <w:bookmarkEnd w:id="61"/>
    </w:p>
    <w:p w14:paraId="6BEB1D32" w14:textId="7EE05B8C" w:rsidR="009E1434" w:rsidRDefault="009E1434" w:rsidP="009E1434">
      <w:pPr>
        <w:jc w:val="both"/>
      </w:pPr>
      <w:r>
        <w:t>Экономически</w:t>
      </w:r>
      <w:r w:rsidR="008405B1">
        <w:t xml:space="preserve"> </w:t>
      </w:r>
      <w:r>
        <w:t>не</w:t>
      </w:r>
      <w:r w:rsidR="008405B1">
        <w:t xml:space="preserve"> </w:t>
      </w:r>
      <w:r>
        <w:t>обоснованными</w:t>
      </w:r>
      <w:r w:rsidR="008405B1">
        <w:t xml:space="preserve"> </w:t>
      </w:r>
      <w:r>
        <w:t>признаны</w:t>
      </w:r>
      <w:r w:rsidR="008405B1">
        <w:t xml:space="preserve"> </w:t>
      </w:r>
      <w:r>
        <w:t>тарифы</w:t>
      </w:r>
      <w:r w:rsidR="008405B1">
        <w:t xml:space="preserve"> «</w:t>
      </w:r>
      <w:r>
        <w:t>Аэрофлота</w:t>
      </w:r>
      <w:r w:rsidR="008405B1">
        <w:t xml:space="preserve">» </w:t>
      </w:r>
      <w:r>
        <w:t>на</w:t>
      </w:r>
      <w:r w:rsidR="008405B1">
        <w:t xml:space="preserve"> </w:t>
      </w:r>
      <w:r>
        <w:t>направлении</w:t>
      </w:r>
      <w:r w:rsidR="008405B1">
        <w:t xml:space="preserve"> </w:t>
      </w:r>
      <w:r>
        <w:t>Магадан-Хабаровск-Магадан.</w:t>
      </w:r>
      <w:r w:rsidR="008405B1">
        <w:t xml:space="preserve"> </w:t>
      </w:r>
      <w:r>
        <w:t>Это</w:t>
      </w:r>
      <w:r w:rsidR="008405B1">
        <w:t xml:space="preserve"> </w:t>
      </w:r>
      <w:r>
        <w:t>установила</w:t>
      </w:r>
      <w:r w:rsidR="008405B1">
        <w:t xml:space="preserve"> </w:t>
      </w:r>
      <w:r>
        <w:t>Московская</w:t>
      </w:r>
      <w:r w:rsidR="008405B1">
        <w:t xml:space="preserve"> </w:t>
      </w:r>
      <w:r>
        <w:t>межрегиональная</w:t>
      </w:r>
      <w:r w:rsidR="008405B1">
        <w:t xml:space="preserve"> </w:t>
      </w:r>
      <w:r>
        <w:t>транспортная</w:t>
      </w:r>
      <w:r w:rsidR="008405B1">
        <w:t xml:space="preserve"> </w:t>
      </w:r>
      <w:r>
        <w:t>прокуратура.</w:t>
      </w:r>
      <w:r w:rsidR="008405B1">
        <w:t xml:space="preserve"> </w:t>
      </w:r>
      <w:r>
        <w:t>Обращение</w:t>
      </w:r>
      <w:r w:rsidR="008405B1">
        <w:t xml:space="preserve"> </w:t>
      </w:r>
      <w:r>
        <w:t>с</w:t>
      </w:r>
      <w:r w:rsidR="008405B1">
        <w:t xml:space="preserve"> </w:t>
      </w:r>
      <w:r>
        <w:t>просьбой</w:t>
      </w:r>
      <w:r w:rsidR="008405B1">
        <w:t xml:space="preserve"> </w:t>
      </w:r>
      <w:r>
        <w:t>проверить</w:t>
      </w:r>
      <w:r w:rsidR="008405B1">
        <w:t xml:space="preserve"> </w:t>
      </w:r>
      <w:r>
        <w:t>цены</w:t>
      </w:r>
      <w:r w:rsidR="008405B1">
        <w:t xml:space="preserve"> </w:t>
      </w:r>
      <w:r>
        <w:t>на</w:t>
      </w:r>
      <w:r w:rsidR="008405B1">
        <w:t xml:space="preserve"> </w:t>
      </w:r>
      <w:r>
        <w:t>эти</w:t>
      </w:r>
      <w:r w:rsidR="008405B1">
        <w:t xml:space="preserve"> </w:t>
      </w:r>
      <w:r>
        <w:t>рейсы</w:t>
      </w:r>
      <w:r w:rsidR="008405B1">
        <w:t xml:space="preserve"> </w:t>
      </w:r>
      <w:r>
        <w:t>в</w:t>
      </w:r>
      <w:r w:rsidR="008405B1">
        <w:t xml:space="preserve"> </w:t>
      </w:r>
      <w:r>
        <w:t>ведомство</w:t>
      </w:r>
      <w:r w:rsidR="008405B1">
        <w:t xml:space="preserve"> </w:t>
      </w:r>
      <w:r>
        <w:t>направил</w:t>
      </w:r>
      <w:r w:rsidR="008405B1">
        <w:t xml:space="preserve"> </w:t>
      </w:r>
      <w:r>
        <w:t>представитель</w:t>
      </w:r>
      <w:r w:rsidR="008405B1">
        <w:t xml:space="preserve"> </w:t>
      </w:r>
      <w:r>
        <w:t>Магаданской</w:t>
      </w:r>
      <w:r w:rsidR="008405B1">
        <w:t xml:space="preserve"> </w:t>
      </w:r>
      <w:r>
        <w:t>области</w:t>
      </w:r>
      <w:r w:rsidR="008405B1">
        <w:t xml:space="preserve"> </w:t>
      </w:r>
      <w:r>
        <w:t>в</w:t>
      </w:r>
      <w:r w:rsidR="008405B1">
        <w:t xml:space="preserve"> </w:t>
      </w:r>
      <w:r>
        <w:t>Совете</w:t>
      </w:r>
      <w:r w:rsidR="008405B1">
        <w:t xml:space="preserve"> </w:t>
      </w:r>
      <w:r>
        <w:t>Федерации</w:t>
      </w:r>
      <w:r w:rsidR="008405B1">
        <w:t xml:space="preserve"> </w:t>
      </w:r>
      <w:r>
        <w:t>Анатолий</w:t>
      </w:r>
      <w:r w:rsidR="008405B1">
        <w:t xml:space="preserve"> </w:t>
      </w:r>
      <w:r>
        <w:t>Широков.</w:t>
      </w:r>
    </w:p>
    <w:p w14:paraId="35CBF2FD" w14:textId="21FB65CB" w:rsidR="009E1434" w:rsidRDefault="009E1434" w:rsidP="009E1434">
      <w:pPr>
        <w:jc w:val="both"/>
      </w:pPr>
      <w:r>
        <w:t>В</w:t>
      </w:r>
      <w:r w:rsidR="008405B1">
        <w:t xml:space="preserve"> </w:t>
      </w:r>
      <w:r>
        <w:t>связи</w:t>
      </w:r>
      <w:r w:rsidR="008405B1">
        <w:t xml:space="preserve"> </w:t>
      </w:r>
      <w:r>
        <w:t>с</w:t>
      </w:r>
      <w:r w:rsidR="008405B1">
        <w:t xml:space="preserve"> </w:t>
      </w:r>
      <w:r>
        <w:t>этим</w:t>
      </w:r>
      <w:r w:rsidR="008405B1">
        <w:t xml:space="preserve"> «</w:t>
      </w:r>
      <w:r>
        <w:t>Аэрофлоту</w:t>
      </w:r>
      <w:r w:rsidR="008405B1">
        <w:t xml:space="preserve">» </w:t>
      </w:r>
      <w:r>
        <w:t>было</w:t>
      </w:r>
      <w:r w:rsidR="008405B1">
        <w:t xml:space="preserve"> </w:t>
      </w:r>
      <w:r>
        <w:t>вынесено</w:t>
      </w:r>
      <w:r w:rsidR="008405B1">
        <w:t xml:space="preserve"> </w:t>
      </w:r>
      <w:r>
        <w:t>представление</w:t>
      </w:r>
      <w:r w:rsidR="008405B1">
        <w:t xml:space="preserve"> </w:t>
      </w:r>
      <w:r>
        <w:t>о</w:t>
      </w:r>
      <w:r w:rsidR="008405B1">
        <w:t xml:space="preserve"> </w:t>
      </w:r>
      <w:r>
        <w:t>пересмотре</w:t>
      </w:r>
      <w:r w:rsidR="008405B1">
        <w:t xml:space="preserve"> </w:t>
      </w:r>
      <w:r>
        <w:t>тарифной</w:t>
      </w:r>
      <w:r w:rsidR="008405B1">
        <w:t xml:space="preserve"> </w:t>
      </w:r>
      <w:r>
        <w:t>политики.</w:t>
      </w:r>
      <w:r w:rsidR="008405B1">
        <w:t xml:space="preserve"> </w:t>
      </w:r>
      <w:r>
        <w:t>Ответ</w:t>
      </w:r>
      <w:r w:rsidR="008405B1">
        <w:t xml:space="preserve"> </w:t>
      </w:r>
      <w:r>
        <w:t>Московской</w:t>
      </w:r>
      <w:r w:rsidR="008405B1">
        <w:t xml:space="preserve"> </w:t>
      </w:r>
      <w:r>
        <w:t>межрегиональной</w:t>
      </w:r>
      <w:r w:rsidR="008405B1">
        <w:t xml:space="preserve"> </w:t>
      </w:r>
      <w:r>
        <w:t>транспортной</w:t>
      </w:r>
      <w:r w:rsidR="008405B1">
        <w:t xml:space="preserve"> </w:t>
      </w:r>
      <w:r>
        <w:t>прокуратуры</w:t>
      </w:r>
      <w:r w:rsidR="008405B1">
        <w:t xml:space="preserve"> </w:t>
      </w:r>
      <w:r>
        <w:t>по</w:t>
      </w:r>
      <w:r w:rsidR="008405B1">
        <w:t xml:space="preserve"> </w:t>
      </w:r>
      <w:r>
        <w:t>телефону</w:t>
      </w:r>
      <w:r w:rsidR="008405B1">
        <w:t xml:space="preserve"> </w:t>
      </w:r>
      <w:r>
        <w:t>нам</w:t>
      </w:r>
      <w:r w:rsidR="008405B1">
        <w:t xml:space="preserve"> </w:t>
      </w:r>
      <w:r>
        <w:t>из</w:t>
      </w:r>
      <w:r w:rsidR="008405B1">
        <w:t xml:space="preserve"> </w:t>
      </w:r>
      <w:r>
        <w:t>Москвы</w:t>
      </w:r>
      <w:r w:rsidR="008405B1">
        <w:t xml:space="preserve"> </w:t>
      </w:r>
      <w:r>
        <w:t>прокомментировал</w:t>
      </w:r>
      <w:r w:rsidR="008405B1">
        <w:t xml:space="preserve"> </w:t>
      </w:r>
      <w:r>
        <w:t>Анатолий</w:t>
      </w:r>
      <w:r w:rsidR="008405B1">
        <w:t xml:space="preserve"> </w:t>
      </w:r>
      <w:r>
        <w:t>Широков.</w:t>
      </w:r>
    </w:p>
    <w:p w14:paraId="6C359612" w14:textId="51EE8C64" w:rsidR="009E1434" w:rsidRDefault="009E1434" w:rsidP="009E1434">
      <w:pPr>
        <w:jc w:val="both"/>
      </w:pPr>
      <w:r>
        <w:t>Анатолий</w:t>
      </w:r>
      <w:r w:rsidR="008405B1">
        <w:t xml:space="preserve"> </w:t>
      </w:r>
      <w:r>
        <w:t>Широков,</w:t>
      </w:r>
      <w:r w:rsidR="008405B1">
        <w:t xml:space="preserve"> </w:t>
      </w:r>
      <w:r>
        <w:t>представитель</w:t>
      </w:r>
      <w:r w:rsidR="008405B1">
        <w:t xml:space="preserve"> </w:t>
      </w:r>
      <w:r>
        <w:t>Магаданской</w:t>
      </w:r>
      <w:r w:rsidR="008405B1">
        <w:t xml:space="preserve"> </w:t>
      </w:r>
      <w:r>
        <w:t>области</w:t>
      </w:r>
      <w:r w:rsidR="008405B1">
        <w:t xml:space="preserve"> </w:t>
      </w:r>
      <w:r>
        <w:t>в</w:t>
      </w:r>
      <w:r w:rsidR="008405B1">
        <w:t xml:space="preserve"> </w:t>
      </w:r>
      <w:r>
        <w:t>Совете</w:t>
      </w:r>
      <w:r w:rsidR="008405B1">
        <w:t xml:space="preserve"> </w:t>
      </w:r>
      <w:r>
        <w:t>Федерации,</w:t>
      </w:r>
      <w:r w:rsidR="008405B1">
        <w:t xml:space="preserve"> </w:t>
      </w:r>
      <w:r>
        <w:t>рассказал:</w:t>
      </w:r>
      <w:r w:rsidR="008405B1">
        <w:t xml:space="preserve"> «</w:t>
      </w:r>
      <w:r>
        <w:t>Установлен</w:t>
      </w:r>
      <w:r w:rsidR="008405B1">
        <w:t xml:space="preserve"> </w:t>
      </w:r>
      <w:r>
        <w:t>специальный</w:t>
      </w:r>
      <w:r w:rsidR="008405B1">
        <w:t xml:space="preserve"> </w:t>
      </w:r>
      <w:r>
        <w:t>контроль</w:t>
      </w:r>
      <w:r w:rsidR="008405B1">
        <w:t xml:space="preserve"> </w:t>
      </w:r>
      <w:r>
        <w:t>Федеральной</w:t>
      </w:r>
      <w:r w:rsidR="008405B1">
        <w:t xml:space="preserve"> </w:t>
      </w:r>
      <w:r>
        <w:t>антимонопольной</w:t>
      </w:r>
      <w:r w:rsidR="008405B1">
        <w:t xml:space="preserve"> </w:t>
      </w:r>
      <w:r>
        <w:t>службой</w:t>
      </w:r>
      <w:r w:rsidR="008405B1">
        <w:t xml:space="preserve"> </w:t>
      </w:r>
      <w:r>
        <w:t>за</w:t>
      </w:r>
      <w:r w:rsidR="008405B1">
        <w:t xml:space="preserve"> </w:t>
      </w:r>
      <w:r>
        <w:t>ценообразованием</w:t>
      </w:r>
      <w:r w:rsidR="008405B1">
        <w:t xml:space="preserve"> </w:t>
      </w:r>
      <w:r>
        <w:t>этих</w:t>
      </w:r>
      <w:r w:rsidR="008405B1">
        <w:t xml:space="preserve"> </w:t>
      </w:r>
      <w:r>
        <w:t>маршрутов.</w:t>
      </w:r>
      <w:r w:rsidR="008405B1">
        <w:t xml:space="preserve"> </w:t>
      </w:r>
      <w:r>
        <w:t>В</w:t>
      </w:r>
      <w:r w:rsidR="008405B1">
        <w:t xml:space="preserve"> </w:t>
      </w:r>
      <w:r>
        <w:t>дальнейшем,</w:t>
      </w:r>
      <w:r w:rsidR="008405B1">
        <w:t xml:space="preserve"> </w:t>
      </w:r>
      <w:r>
        <w:t>естественно</w:t>
      </w:r>
      <w:r w:rsidR="008405B1">
        <w:t xml:space="preserve"> </w:t>
      </w:r>
      <w:r>
        <w:t>будем</w:t>
      </w:r>
      <w:r w:rsidR="008405B1">
        <w:t xml:space="preserve"> </w:t>
      </w:r>
      <w:r>
        <w:t>отслеживать</w:t>
      </w:r>
      <w:r w:rsidR="008405B1">
        <w:t xml:space="preserve"> </w:t>
      </w:r>
      <w:r>
        <w:t>развитие</w:t>
      </w:r>
      <w:r w:rsidR="008405B1">
        <w:t xml:space="preserve"> </w:t>
      </w:r>
      <w:r>
        <w:t>ситуации.</w:t>
      </w:r>
      <w:r w:rsidR="008405B1">
        <w:t xml:space="preserve"> </w:t>
      </w:r>
      <w:r>
        <w:t>На</w:t>
      </w:r>
      <w:r w:rsidR="008405B1">
        <w:t xml:space="preserve"> </w:t>
      </w:r>
      <w:r>
        <w:t>сегодняшний</w:t>
      </w:r>
      <w:r w:rsidR="008405B1">
        <w:t xml:space="preserve"> </w:t>
      </w:r>
      <w:r>
        <w:t>день</w:t>
      </w:r>
      <w:r w:rsidR="008405B1">
        <w:t xml:space="preserve"> </w:t>
      </w:r>
      <w:r>
        <w:t>есть</w:t>
      </w:r>
      <w:r w:rsidR="008405B1">
        <w:t xml:space="preserve"> </w:t>
      </w:r>
      <w:r>
        <w:t>принципиальное</w:t>
      </w:r>
      <w:r w:rsidR="008405B1">
        <w:t xml:space="preserve"> </w:t>
      </w:r>
      <w:r>
        <w:t>заявление</w:t>
      </w:r>
      <w:r w:rsidR="008405B1">
        <w:t xml:space="preserve"> </w:t>
      </w:r>
      <w:r>
        <w:t>председателя</w:t>
      </w:r>
      <w:r w:rsidR="008405B1">
        <w:t xml:space="preserve"> </w:t>
      </w:r>
      <w:r>
        <w:t>правительства,</w:t>
      </w:r>
      <w:r w:rsidR="008405B1">
        <w:t xml:space="preserve"> </w:t>
      </w:r>
      <w:r>
        <w:t>что</w:t>
      </w:r>
      <w:r w:rsidR="008405B1">
        <w:t xml:space="preserve"> </w:t>
      </w:r>
      <w:r>
        <w:t>на</w:t>
      </w:r>
      <w:r w:rsidR="008405B1">
        <w:t xml:space="preserve"> </w:t>
      </w:r>
      <w:r>
        <w:t>субсидировании</w:t>
      </w:r>
      <w:r w:rsidR="008405B1">
        <w:t xml:space="preserve"> </w:t>
      </w:r>
      <w:r>
        <w:t>билетов</w:t>
      </w:r>
      <w:r w:rsidR="008405B1">
        <w:t xml:space="preserve"> </w:t>
      </w:r>
      <w:r>
        <w:t>будет</w:t>
      </w:r>
      <w:r w:rsidR="008405B1">
        <w:t xml:space="preserve"> </w:t>
      </w:r>
      <w:r>
        <w:t>добавлено</w:t>
      </w:r>
      <w:r w:rsidR="008405B1">
        <w:t xml:space="preserve"> </w:t>
      </w:r>
      <w:r>
        <w:t>5,2</w:t>
      </w:r>
      <w:r w:rsidR="008405B1">
        <w:t xml:space="preserve"> </w:t>
      </w:r>
      <w:r>
        <w:t>млрд</w:t>
      </w:r>
      <w:r w:rsidR="008405B1">
        <w:t xml:space="preserve"> </w:t>
      </w:r>
      <w:r>
        <w:t>руб.</w:t>
      </w:r>
      <w:r w:rsidR="008405B1">
        <w:t xml:space="preserve"> </w:t>
      </w:r>
      <w:r>
        <w:t>Ожидаем</w:t>
      </w:r>
      <w:r w:rsidR="008405B1">
        <w:t xml:space="preserve"> </w:t>
      </w:r>
      <w:r>
        <w:t>подписания</w:t>
      </w:r>
      <w:r w:rsidR="008405B1">
        <w:t xml:space="preserve"> </w:t>
      </w:r>
      <w:r>
        <w:t>этого</w:t>
      </w:r>
      <w:r w:rsidR="008405B1">
        <w:t xml:space="preserve"> </w:t>
      </w:r>
      <w:r>
        <w:t>постановления</w:t>
      </w:r>
      <w:r w:rsidR="008405B1">
        <w:t xml:space="preserve"> </w:t>
      </w:r>
      <w:r>
        <w:t>и</w:t>
      </w:r>
      <w:r w:rsidR="008405B1">
        <w:t xml:space="preserve"> </w:t>
      </w:r>
      <w:r>
        <w:t>выделения</w:t>
      </w:r>
      <w:r w:rsidR="008405B1">
        <w:t xml:space="preserve"> </w:t>
      </w:r>
      <w:r>
        <w:t>денег.</w:t>
      </w:r>
      <w:r w:rsidR="008405B1">
        <w:t xml:space="preserve"> </w:t>
      </w:r>
      <w:r>
        <w:t>И</w:t>
      </w:r>
      <w:r w:rsidR="008405B1">
        <w:t xml:space="preserve"> </w:t>
      </w:r>
      <w:r>
        <w:t>одновременно</w:t>
      </w:r>
      <w:r w:rsidR="008405B1">
        <w:t xml:space="preserve"> </w:t>
      </w:r>
      <w:r>
        <w:t>ведется</w:t>
      </w:r>
      <w:r w:rsidR="008405B1">
        <w:t xml:space="preserve"> </w:t>
      </w:r>
      <w:r>
        <w:t>работа</w:t>
      </w:r>
      <w:r w:rsidR="008405B1">
        <w:t xml:space="preserve"> </w:t>
      </w:r>
      <w:r>
        <w:lastRenderedPageBreak/>
        <w:t>сегодня</w:t>
      </w:r>
      <w:r w:rsidR="008405B1">
        <w:t xml:space="preserve"> </w:t>
      </w:r>
      <w:r>
        <w:t>по</w:t>
      </w:r>
      <w:r w:rsidR="008405B1">
        <w:t xml:space="preserve"> </w:t>
      </w:r>
      <w:r>
        <w:t>организации</w:t>
      </w:r>
      <w:r w:rsidR="008405B1">
        <w:t xml:space="preserve"> </w:t>
      </w:r>
      <w:r>
        <w:t>переговоров</w:t>
      </w:r>
      <w:r w:rsidR="008405B1">
        <w:t xml:space="preserve"> </w:t>
      </w:r>
      <w:r>
        <w:t>с</w:t>
      </w:r>
      <w:r w:rsidR="008405B1">
        <w:t xml:space="preserve"> </w:t>
      </w:r>
      <w:r>
        <w:t>авиакомпанией</w:t>
      </w:r>
      <w:r w:rsidR="008405B1">
        <w:t xml:space="preserve"> «</w:t>
      </w:r>
      <w:r>
        <w:t>Аэрофлот</w:t>
      </w:r>
      <w:r w:rsidR="008405B1">
        <w:t xml:space="preserve">» </w:t>
      </w:r>
      <w:r>
        <w:t>и</w:t>
      </w:r>
      <w:r w:rsidR="008405B1">
        <w:t xml:space="preserve"> </w:t>
      </w:r>
      <w:r w:rsidRPr="0021535E">
        <w:rPr>
          <w:b/>
        </w:rPr>
        <w:t>Минтрансом</w:t>
      </w:r>
      <w:r w:rsidR="008405B1">
        <w:t xml:space="preserve"> </w:t>
      </w:r>
      <w:r>
        <w:t>со</w:t>
      </w:r>
      <w:r w:rsidR="008405B1">
        <w:t xml:space="preserve"> </w:t>
      </w:r>
      <w:r>
        <w:t>стороны</w:t>
      </w:r>
      <w:r w:rsidR="008405B1">
        <w:t xml:space="preserve"> </w:t>
      </w:r>
      <w:r>
        <w:t>Совета</w:t>
      </w:r>
      <w:r w:rsidR="008405B1">
        <w:t xml:space="preserve"> </w:t>
      </w:r>
      <w:r>
        <w:t>Федерации</w:t>
      </w:r>
      <w:r w:rsidR="008405B1">
        <w:t xml:space="preserve"> </w:t>
      </w:r>
      <w:r>
        <w:t>об</w:t>
      </w:r>
      <w:r w:rsidR="008405B1">
        <w:t xml:space="preserve"> </w:t>
      </w:r>
      <w:r>
        <w:t>увеличении</w:t>
      </w:r>
      <w:r w:rsidR="008405B1">
        <w:t xml:space="preserve"> </w:t>
      </w:r>
      <w:r>
        <w:t>частоты</w:t>
      </w:r>
      <w:r w:rsidR="008405B1">
        <w:t xml:space="preserve"> </w:t>
      </w:r>
      <w:r>
        <w:t>рейсов</w:t>
      </w:r>
      <w:r w:rsidR="008405B1">
        <w:t xml:space="preserve"> </w:t>
      </w:r>
      <w:r>
        <w:t>на</w:t>
      </w:r>
      <w:r w:rsidR="008405B1">
        <w:t xml:space="preserve"> </w:t>
      </w:r>
      <w:r>
        <w:t>пиковый</w:t>
      </w:r>
      <w:r w:rsidR="008405B1">
        <w:t xml:space="preserve"> </w:t>
      </w:r>
      <w:r>
        <w:t>летний</w:t>
      </w:r>
      <w:r w:rsidR="008405B1">
        <w:t xml:space="preserve"> </w:t>
      </w:r>
      <w:r>
        <w:t>период</w:t>
      </w:r>
      <w:r w:rsidR="008405B1">
        <w:t xml:space="preserve"> </w:t>
      </w:r>
      <w:r>
        <w:t>по</w:t>
      </w:r>
      <w:r w:rsidR="008405B1">
        <w:t xml:space="preserve"> </w:t>
      </w:r>
      <w:r>
        <w:t>направлению</w:t>
      </w:r>
      <w:r w:rsidR="008405B1">
        <w:t xml:space="preserve"> </w:t>
      </w:r>
      <w:r>
        <w:t>Магадан-Москва-Магадан</w:t>
      </w:r>
      <w:r w:rsidR="008405B1">
        <w:t>»</w:t>
      </w:r>
      <w:r>
        <w:t>.</w:t>
      </w:r>
      <w:r w:rsidR="008405B1">
        <w:t xml:space="preserve"> </w:t>
      </w:r>
    </w:p>
    <w:p w14:paraId="5ECB194A" w14:textId="77777777" w:rsidR="009E1434" w:rsidRDefault="00C90DB2" w:rsidP="009E1434">
      <w:pPr>
        <w:jc w:val="both"/>
      </w:pPr>
      <w:hyperlink r:id="rId54" w:history="1">
        <w:r w:rsidR="009E1434" w:rsidRPr="00A62761">
          <w:rPr>
            <w:rStyle w:val="a9"/>
          </w:rPr>
          <w:t>http://www.vesti.ru/doc.html?id=3118703</w:t>
        </w:r>
      </w:hyperlink>
    </w:p>
    <w:p w14:paraId="30960353" w14:textId="11DA2629" w:rsidR="00DF5BA9" w:rsidRPr="00DF5BA9" w:rsidRDefault="00DF5BA9" w:rsidP="009E1434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62" w:name="_Toc1721202"/>
      <w:r w:rsidRPr="00DF5BA9">
        <w:rPr>
          <w:rFonts w:ascii="Times New Roman" w:hAnsi="Times New Roman"/>
          <w:sz w:val="24"/>
          <w:szCs w:val="24"/>
        </w:rPr>
        <w:t>ИНТЕРФАКС;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DF5BA9">
        <w:rPr>
          <w:rFonts w:ascii="Times New Roman" w:hAnsi="Times New Roman"/>
          <w:sz w:val="24"/>
          <w:szCs w:val="24"/>
        </w:rPr>
        <w:t>2019.02.21;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DF5BA9">
        <w:rPr>
          <w:rFonts w:ascii="Times New Roman" w:hAnsi="Times New Roman"/>
          <w:sz w:val="24"/>
          <w:szCs w:val="24"/>
        </w:rPr>
        <w:t>ГТЛК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DF5BA9">
        <w:rPr>
          <w:rFonts w:ascii="Times New Roman" w:hAnsi="Times New Roman"/>
          <w:sz w:val="24"/>
          <w:szCs w:val="24"/>
        </w:rPr>
        <w:t>ПОДАЛА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DF5BA9">
        <w:rPr>
          <w:rFonts w:ascii="Times New Roman" w:hAnsi="Times New Roman"/>
          <w:sz w:val="24"/>
          <w:szCs w:val="24"/>
        </w:rPr>
        <w:t>ЕЩЕ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DF5BA9">
        <w:rPr>
          <w:rFonts w:ascii="Times New Roman" w:hAnsi="Times New Roman"/>
          <w:sz w:val="24"/>
          <w:szCs w:val="24"/>
        </w:rPr>
        <w:t>ОДИН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DF5BA9">
        <w:rPr>
          <w:rFonts w:ascii="Times New Roman" w:hAnsi="Times New Roman"/>
          <w:sz w:val="24"/>
          <w:szCs w:val="24"/>
        </w:rPr>
        <w:t>ИСК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DF5BA9">
        <w:rPr>
          <w:rFonts w:ascii="Times New Roman" w:hAnsi="Times New Roman"/>
          <w:sz w:val="24"/>
          <w:szCs w:val="24"/>
        </w:rPr>
        <w:t>К</w:t>
      </w:r>
      <w:r w:rsidR="008405B1">
        <w:rPr>
          <w:rFonts w:ascii="Times New Roman" w:hAnsi="Times New Roman"/>
          <w:sz w:val="24"/>
          <w:szCs w:val="24"/>
        </w:rPr>
        <w:t xml:space="preserve"> «</w:t>
      </w:r>
      <w:r w:rsidRPr="00DF5BA9">
        <w:rPr>
          <w:rFonts w:ascii="Times New Roman" w:hAnsi="Times New Roman"/>
          <w:sz w:val="24"/>
          <w:szCs w:val="24"/>
        </w:rPr>
        <w:t>ИРАЭРО</w:t>
      </w:r>
      <w:r w:rsidR="008405B1">
        <w:rPr>
          <w:rFonts w:ascii="Times New Roman" w:hAnsi="Times New Roman"/>
          <w:sz w:val="24"/>
          <w:szCs w:val="24"/>
        </w:rPr>
        <w:t>»</w:t>
      </w:r>
      <w:r w:rsidRPr="00DF5BA9">
        <w:rPr>
          <w:rFonts w:ascii="Times New Roman" w:hAnsi="Times New Roman"/>
          <w:sz w:val="24"/>
          <w:szCs w:val="24"/>
        </w:rPr>
        <w:t>,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DF5BA9">
        <w:rPr>
          <w:rFonts w:ascii="Times New Roman" w:hAnsi="Times New Roman"/>
          <w:sz w:val="24"/>
          <w:szCs w:val="24"/>
        </w:rPr>
        <w:t>ТРЕБУЕТ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DF5BA9">
        <w:rPr>
          <w:rFonts w:ascii="Times New Roman" w:hAnsi="Times New Roman"/>
          <w:sz w:val="24"/>
          <w:szCs w:val="24"/>
        </w:rPr>
        <w:t>151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DF5BA9">
        <w:rPr>
          <w:rFonts w:ascii="Times New Roman" w:hAnsi="Times New Roman"/>
          <w:sz w:val="24"/>
          <w:szCs w:val="24"/>
        </w:rPr>
        <w:t>МЛН</w:t>
      </w:r>
      <w:r w:rsidR="008405B1">
        <w:rPr>
          <w:rFonts w:ascii="Times New Roman" w:hAnsi="Times New Roman"/>
          <w:sz w:val="24"/>
          <w:szCs w:val="24"/>
        </w:rPr>
        <w:t xml:space="preserve"> </w:t>
      </w:r>
      <w:r w:rsidRPr="00DF5BA9">
        <w:rPr>
          <w:rFonts w:ascii="Times New Roman" w:hAnsi="Times New Roman"/>
          <w:sz w:val="24"/>
          <w:szCs w:val="24"/>
        </w:rPr>
        <w:t>РУБЛЕЙ</w:t>
      </w:r>
      <w:bookmarkEnd w:id="62"/>
    </w:p>
    <w:p w14:paraId="060A6005" w14:textId="6F4F6831" w:rsidR="0021535E" w:rsidRDefault="008405B1" w:rsidP="009E1434">
      <w:pPr>
        <w:jc w:val="both"/>
      </w:pPr>
      <w:r>
        <w:t>«</w:t>
      </w:r>
      <w:r w:rsidR="00DF5BA9">
        <w:t>Государственная</w:t>
      </w:r>
      <w:r>
        <w:t xml:space="preserve"> </w:t>
      </w:r>
      <w:r w:rsidR="00DF5BA9">
        <w:t>транспортная</w:t>
      </w:r>
      <w:r>
        <w:t xml:space="preserve"> </w:t>
      </w:r>
      <w:r w:rsidR="00DF5BA9">
        <w:t>лизинговая</w:t>
      </w:r>
      <w:r>
        <w:t xml:space="preserve"> </w:t>
      </w:r>
      <w:r w:rsidR="00DF5BA9">
        <w:t>компания</w:t>
      </w:r>
      <w:r>
        <w:t xml:space="preserve">» </w:t>
      </w:r>
      <w:r w:rsidR="00DF5BA9">
        <w:t>(ГТЛК)</w:t>
      </w:r>
      <w:r>
        <w:t xml:space="preserve"> </w:t>
      </w:r>
      <w:r w:rsidR="00DF5BA9">
        <w:t>подала</w:t>
      </w:r>
      <w:r>
        <w:t xml:space="preserve"> </w:t>
      </w:r>
      <w:r w:rsidR="00DF5BA9">
        <w:t>в</w:t>
      </w:r>
      <w:r>
        <w:t xml:space="preserve"> </w:t>
      </w:r>
      <w:r w:rsidR="00DF5BA9">
        <w:t>Арбитражный</w:t>
      </w:r>
      <w:r>
        <w:t xml:space="preserve"> </w:t>
      </w:r>
      <w:r w:rsidR="00DF5BA9">
        <w:t>суд</w:t>
      </w:r>
      <w:r>
        <w:t xml:space="preserve"> </w:t>
      </w:r>
      <w:r w:rsidR="00DF5BA9">
        <w:t>Москвы</w:t>
      </w:r>
      <w:r>
        <w:t xml:space="preserve"> </w:t>
      </w:r>
      <w:r w:rsidR="00DF5BA9">
        <w:t>иск</w:t>
      </w:r>
      <w:r>
        <w:t xml:space="preserve"> </w:t>
      </w:r>
      <w:r w:rsidR="00DF5BA9">
        <w:t>к</w:t>
      </w:r>
      <w:r>
        <w:t xml:space="preserve"> </w:t>
      </w:r>
      <w:r w:rsidR="00DF5BA9">
        <w:t>авиакомпании</w:t>
      </w:r>
      <w:r>
        <w:t xml:space="preserve"> «</w:t>
      </w:r>
      <w:r w:rsidR="00DF5BA9">
        <w:t>ИрАэро</w:t>
      </w:r>
      <w:r>
        <w:t xml:space="preserve">» </w:t>
      </w:r>
      <w:r w:rsidR="00DF5BA9">
        <w:t>на</w:t>
      </w:r>
      <w:r>
        <w:t xml:space="preserve"> </w:t>
      </w:r>
      <w:r w:rsidR="00DF5BA9">
        <w:t>сумму</w:t>
      </w:r>
      <w:r>
        <w:t xml:space="preserve"> </w:t>
      </w:r>
      <w:r w:rsidR="00DF5BA9">
        <w:t>151,3</w:t>
      </w:r>
      <w:r>
        <w:t xml:space="preserve"> </w:t>
      </w:r>
      <w:r w:rsidR="00DF5BA9">
        <w:t>млн</w:t>
      </w:r>
      <w:r>
        <w:t xml:space="preserve"> </w:t>
      </w:r>
      <w:r w:rsidR="00DF5BA9">
        <w:t>рублей,</w:t>
      </w:r>
      <w:r>
        <w:t xml:space="preserve"> </w:t>
      </w:r>
      <w:r w:rsidR="00DF5BA9">
        <w:t>следует</w:t>
      </w:r>
      <w:r>
        <w:t xml:space="preserve"> </w:t>
      </w:r>
      <w:r w:rsidR="00DF5BA9">
        <w:t>из</w:t>
      </w:r>
      <w:r>
        <w:t xml:space="preserve"> </w:t>
      </w:r>
      <w:r w:rsidR="00DF5BA9">
        <w:t>материалов</w:t>
      </w:r>
      <w:r>
        <w:t xml:space="preserve"> </w:t>
      </w:r>
      <w:r w:rsidR="00DF5BA9">
        <w:t>суда.</w:t>
      </w:r>
    </w:p>
    <w:p w14:paraId="571263A0" w14:textId="7C672D9A" w:rsidR="0021535E" w:rsidRDefault="00DF5BA9" w:rsidP="009E1434">
      <w:pPr>
        <w:jc w:val="both"/>
      </w:pPr>
      <w:r>
        <w:t>Заявление</w:t>
      </w:r>
      <w:r w:rsidR="008405B1">
        <w:t xml:space="preserve"> </w:t>
      </w:r>
      <w:r>
        <w:t>было</w:t>
      </w:r>
      <w:r w:rsidR="008405B1">
        <w:t xml:space="preserve"> </w:t>
      </w:r>
      <w:r>
        <w:t>подано</w:t>
      </w:r>
      <w:r w:rsidR="008405B1">
        <w:t xml:space="preserve"> </w:t>
      </w:r>
      <w:r>
        <w:t>19</w:t>
      </w:r>
      <w:r w:rsidR="008405B1">
        <w:t xml:space="preserve"> </w:t>
      </w:r>
      <w:r>
        <w:t>февраля,</w:t>
      </w:r>
      <w:r w:rsidR="008405B1">
        <w:t xml:space="preserve"> </w:t>
      </w:r>
      <w:r>
        <w:t>суд</w:t>
      </w:r>
      <w:r w:rsidR="008405B1">
        <w:t xml:space="preserve"> </w:t>
      </w:r>
      <w:r>
        <w:t>пока</w:t>
      </w:r>
      <w:r w:rsidR="008405B1">
        <w:t xml:space="preserve"> </w:t>
      </w:r>
      <w:r>
        <w:t>не</w:t>
      </w:r>
      <w:r w:rsidR="008405B1">
        <w:t xml:space="preserve"> </w:t>
      </w:r>
      <w:r>
        <w:t>рассматривал</w:t>
      </w:r>
      <w:r w:rsidR="008405B1">
        <w:t xml:space="preserve"> </w:t>
      </w:r>
      <w:r>
        <w:t>его</w:t>
      </w:r>
      <w:r w:rsidR="008405B1">
        <w:t xml:space="preserve"> </w:t>
      </w:r>
      <w:r>
        <w:t>обоснованность.</w:t>
      </w:r>
      <w:r w:rsidR="008405B1">
        <w:t xml:space="preserve"> </w:t>
      </w:r>
      <w:r>
        <w:t>Суть</w:t>
      </w:r>
      <w:r w:rsidR="008405B1">
        <w:t xml:space="preserve"> </w:t>
      </w:r>
      <w:r>
        <w:t>требований</w:t>
      </w:r>
      <w:r w:rsidR="008405B1">
        <w:t xml:space="preserve"> </w:t>
      </w:r>
      <w:r>
        <w:t>истца</w:t>
      </w:r>
      <w:r w:rsidR="008405B1">
        <w:t xml:space="preserve"> </w:t>
      </w:r>
      <w:r>
        <w:t>не</w:t>
      </w:r>
      <w:r w:rsidR="008405B1">
        <w:t xml:space="preserve"> </w:t>
      </w:r>
      <w:r>
        <w:t>раскрывается.</w:t>
      </w:r>
    </w:p>
    <w:p w14:paraId="7784D9B9" w14:textId="44D42557" w:rsidR="0021535E" w:rsidRDefault="00DF5BA9" w:rsidP="009E1434">
      <w:pPr>
        <w:jc w:val="both"/>
      </w:pPr>
      <w:r>
        <w:t>Ранее</w:t>
      </w:r>
      <w:r w:rsidR="008405B1">
        <w:t xml:space="preserve"> </w:t>
      </w:r>
      <w:r>
        <w:t>сообщалось,</w:t>
      </w:r>
      <w:r w:rsidR="008405B1">
        <w:t xml:space="preserve"> </w:t>
      </w:r>
      <w:r>
        <w:t>что</w:t>
      </w:r>
      <w:r w:rsidR="008405B1">
        <w:t xml:space="preserve"> </w:t>
      </w:r>
      <w:r>
        <w:t>ГТЛК</w:t>
      </w:r>
      <w:r w:rsidR="008405B1">
        <w:t xml:space="preserve"> </w:t>
      </w:r>
      <w:r>
        <w:t>также</w:t>
      </w:r>
      <w:r w:rsidR="008405B1">
        <w:t xml:space="preserve"> </w:t>
      </w:r>
      <w:r>
        <w:t>в</w:t>
      </w:r>
      <w:r w:rsidR="008405B1">
        <w:t xml:space="preserve"> </w:t>
      </w:r>
      <w:r>
        <w:t>феврале</w:t>
      </w:r>
      <w:r w:rsidR="008405B1">
        <w:t xml:space="preserve"> </w:t>
      </w:r>
      <w:r>
        <w:t>подала</w:t>
      </w:r>
      <w:r w:rsidR="008405B1">
        <w:t xml:space="preserve"> </w:t>
      </w:r>
      <w:r>
        <w:t>в</w:t>
      </w:r>
      <w:r w:rsidR="008405B1">
        <w:t xml:space="preserve"> </w:t>
      </w:r>
      <w:r>
        <w:t>Арбитражный</w:t>
      </w:r>
      <w:r w:rsidR="008405B1">
        <w:t xml:space="preserve"> </w:t>
      </w:r>
      <w:r>
        <w:t>суд</w:t>
      </w:r>
      <w:r w:rsidR="008405B1">
        <w:t xml:space="preserve"> </w:t>
      </w:r>
      <w:r>
        <w:t>Москвы</w:t>
      </w:r>
      <w:r w:rsidR="008405B1">
        <w:t xml:space="preserve"> </w:t>
      </w:r>
      <w:r>
        <w:t>иск</w:t>
      </w:r>
      <w:r w:rsidR="008405B1">
        <w:t xml:space="preserve"> </w:t>
      </w:r>
      <w:r>
        <w:t>к</w:t>
      </w:r>
      <w:r w:rsidR="008405B1">
        <w:t xml:space="preserve"> «</w:t>
      </w:r>
      <w:r>
        <w:t>ИрАэро</w:t>
      </w:r>
      <w:r w:rsidR="008405B1">
        <w:t xml:space="preserve">» </w:t>
      </w:r>
      <w:r>
        <w:t>на</w:t>
      </w:r>
      <w:r w:rsidR="008405B1">
        <w:t xml:space="preserve"> </w:t>
      </w:r>
      <w:r>
        <w:t>425,79</w:t>
      </w:r>
      <w:r w:rsidR="008405B1">
        <w:t xml:space="preserve"> </w:t>
      </w:r>
      <w:r>
        <w:t>млн</w:t>
      </w:r>
      <w:r w:rsidR="008405B1">
        <w:t xml:space="preserve"> </w:t>
      </w:r>
      <w:r>
        <w:t>рублей.</w:t>
      </w:r>
      <w:r w:rsidR="008405B1">
        <w:t xml:space="preserve"> </w:t>
      </w:r>
      <w:r>
        <w:t>Предварительные</w:t>
      </w:r>
      <w:r w:rsidR="008405B1">
        <w:t xml:space="preserve"> </w:t>
      </w:r>
      <w:r>
        <w:t>слушания</w:t>
      </w:r>
      <w:r w:rsidR="008405B1">
        <w:t xml:space="preserve"> </w:t>
      </w:r>
      <w:r>
        <w:t>по</w:t>
      </w:r>
      <w:r w:rsidR="008405B1">
        <w:t xml:space="preserve"> </w:t>
      </w:r>
      <w:r>
        <w:t>нему</w:t>
      </w:r>
      <w:r w:rsidR="008405B1">
        <w:t xml:space="preserve"> </w:t>
      </w:r>
      <w:r>
        <w:t>назначены</w:t>
      </w:r>
      <w:r w:rsidR="008405B1">
        <w:t xml:space="preserve"> </w:t>
      </w:r>
      <w:r>
        <w:t>на</w:t>
      </w:r>
      <w:r w:rsidR="008405B1">
        <w:t xml:space="preserve"> </w:t>
      </w:r>
      <w:r>
        <w:t>28</w:t>
      </w:r>
      <w:r w:rsidR="008405B1">
        <w:t xml:space="preserve"> </w:t>
      </w:r>
      <w:r>
        <w:t>марта.</w:t>
      </w:r>
    </w:p>
    <w:p w14:paraId="3EA17DED" w14:textId="55992108" w:rsidR="0021535E" w:rsidRDefault="00DF5BA9" w:rsidP="009E1434">
      <w:pPr>
        <w:jc w:val="both"/>
      </w:pPr>
      <w:r>
        <w:t>Еще</w:t>
      </w:r>
      <w:r w:rsidR="008405B1">
        <w:t xml:space="preserve"> </w:t>
      </w:r>
      <w:r>
        <w:t>в</w:t>
      </w:r>
      <w:r w:rsidR="008405B1">
        <w:t xml:space="preserve"> </w:t>
      </w:r>
      <w:r>
        <w:t>одном</w:t>
      </w:r>
      <w:r w:rsidR="008405B1">
        <w:t xml:space="preserve"> </w:t>
      </w:r>
      <w:r>
        <w:t>иске</w:t>
      </w:r>
      <w:r w:rsidR="008405B1">
        <w:t xml:space="preserve"> </w:t>
      </w:r>
      <w:r>
        <w:t>ГТЛК</w:t>
      </w:r>
      <w:r w:rsidR="008405B1">
        <w:t xml:space="preserve"> </w:t>
      </w:r>
      <w:r>
        <w:t>требует</w:t>
      </w:r>
      <w:r w:rsidR="008405B1">
        <w:t xml:space="preserve"> </w:t>
      </w:r>
      <w:r>
        <w:t>взыскать</w:t>
      </w:r>
      <w:r w:rsidR="008405B1">
        <w:t xml:space="preserve"> </w:t>
      </w:r>
      <w:r>
        <w:t>с</w:t>
      </w:r>
      <w:r w:rsidR="008405B1">
        <w:t xml:space="preserve"> </w:t>
      </w:r>
      <w:r>
        <w:t>авиакомпании</w:t>
      </w:r>
      <w:r w:rsidR="008405B1">
        <w:t xml:space="preserve"> </w:t>
      </w:r>
      <w:r>
        <w:t>168,23</w:t>
      </w:r>
      <w:r w:rsidR="008405B1">
        <w:t xml:space="preserve"> </w:t>
      </w:r>
      <w:r>
        <w:t>млн</w:t>
      </w:r>
      <w:r w:rsidR="008405B1">
        <w:t xml:space="preserve"> </w:t>
      </w:r>
      <w:r>
        <w:t>рублей.</w:t>
      </w:r>
      <w:r w:rsidR="008405B1">
        <w:t xml:space="preserve"> </w:t>
      </w:r>
      <w:r>
        <w:t>Суть</w:t>
      </w:r>
      <w:r w:rsidR="008405B1">
        <w:t xml:space="preserve"> </w:t>
      </w:r>
      <w:r>
        <w:t>иска</w:t>
      </w:r>
      <w:r w:rsidR="008405B1">
        <w:t xml:space="preserve"> </w:t>
      </w:r>
      <w:r>
        <w:t>не</w:t>
      </w:r>
      <w:r w:rsidR="008405B1">
        <w:t xml:space="preserve"> </w:t>
      </w:r>
      <w:r>
        <w:t>раскрывается,</w:t>
      </w:r>
      <w:r w:rsidR="008405B1">
        <w:t xml:space="preserve"> </w:t>
      </w:r>
      <w:r>
        <w:t>но</w:t>
      </w:r>
      <w:r w:rsidR="008405B1">
        <w:t xml:space="preserve"> </w:t>
      </w:r>
      <w:r>
        <w:t>указывается,</w:t>
      </w:r>
      <w:r w:rsidR="008405B1">
        <w:t xml:space="preserve"> </w:t>
      </w:r>
      <w:r>
        <w:t>что</w:t>
      </w:r>
      <w:r w:rsidR="008405B1">
        <w:t xml:space="preserve"> </w:t>
      </w:r>
      <w:r>
        <w:t>истец</w:t>
      </w:r>
      <w:r w:rsidR="008405B1">
        <w:t xml:space="preserve"> </w:t>
      </w:r>
      <w:r>
        <w:t>готов</w:t>
      </w:r>
      <w:r w:rsidR="008405B1">
        <w:t xml:space="preserve"> </w:t>
      </w:r>
      <w:r>
        <w:t>урегулировать</w:t>
      </w:r>
      <w:r w:rsidR="008405B1">
        <w:t xml:space="preserve"> </w:t>
      </w:r>
      <w:r>
        <w:t>спор</w:t>
      </w:r>
      <w:r w:rsidR="008405B1">
        <w:t xml:space="preserve"> </w:t>
      </w:r>
      <w:r>
        <w:t>мирным</w:t>
      </w:r>
      <w:r w:rsidR="008405B1">
        <w:t xml:space="preserve"> </w:t>
      </w:r>
      <w:r>
        <w:t>путем,</w:t>
      </w:r>
      <w:r w:rsidR="008405B1">
        <w:t xml:space="preserve"> </w:t>
      </w:r>
      <w:r>
        <w:t>этот</w:t>
      </w:r>
      <w:r w:rsidR="008405B1">
        <w:t xml:space="preserve"> </w:t>
      </w:r>
      <w:r>
        <w:t>вопрос</w:t>
      </w:r>
      <w:r w:rsidR="008405B1">
        <w:t xml:space="preserve"> </w:t>
      </w:r>
      <w:r>
        <w:t>суд</w:t>
      </w:r>
      <w:r w:rsidR="008405B1">
        <w:t xml:space="preserve"> </w:t>
      </w:r>
      <w:r>
        <w:t>рассмотрит</w:t>
      </w:r>
      <w:r w:rsidR="008405B1">
        <w:t xml:space="preserve"> </w:t>
      </w:r>
      <w:r>
        <w:t>на</w:t>
      </w:r>
      <w:r w:rsidR="008405B1">
        <w:t xml:space="preserve"> </w:t>
      </w:r>
      <w:r>
        <w:t>заседании</w:t>
      </w:r>
      <w:r w:rsidR="008405B1">
        <w:t xml:space="preserve"> </w:t>
      </w:r>
      <w:r>
        <w:t>21</w:t>
      </w:r>
      <w:r w:rsidR="008405B1">
        <w:t xml:space="preserve"> </w:t>
      </w:r>
      <w:r>
        <w:t>марта.</w:t>
      </w:r>
    </w:p>
    <w:p w14:paraId="5468C058" w14:textId="5AFE9AD6" w:rsidR="0021535E" w:rsidRDefault="00DF5BA9" w:rsidP="009E1434">
      <w:pPr>
        <w:jc w:val="both"/>
      </w:pPr>
      <w:r>
        <w:t>Кроме</w:t>
      </w:r>
      <w:r w:rsidR="008405B1">
        <w:t xml:space="preserve"> </w:t>
      </w:r>
      <w:r>
        <w:t>того,</w:t>
      </w:r>
      <w:r w:rsidR="008405B1">
        <w:t xml:space="preserve"> </w:t>
      </w:r>
      <w:r>
        <w:t>суд</w:t>
      </w:r>
      <w:r w:rsidR="008405B1">
        <w:t xml:space="preserve"> </w:t>
      </w:r>
      <w:r>
        <w:t>25</w:t>
      </w:r>
      <w:r w:rsidR="008405B1">
        <w:t xml:space="preserve"> </w:t>
      </w:r>
      <w:r>
        <w:t>апреля</w:t>
      </w:r>
      <w:r w:rsidR="008405B1">
        <w:t xml:space="preserve"> </w:t>
      </w:r>
      <w:r>
        <w:t>рассмотрит</w:t>
      </w:r>
      <w:r w:rsidR="008405B1">
        <w:t xml:space="preserve"> </w:t>
      </w:r>
      <w:r>
        <w:t>иск</w:t>
      </w:r>
      <w:r w:rsidR="008405B1">
        <w:t xml:space="preserve"> </w:t>
      </w:r>
      <w:r>
        <w:t>ГТЛК</w:t>
      </w:r>
      <w:r w:rsidR="008405B1">
        <w:t xml:space="preserve"> </w:t>
      </w:r>
      <w:r>
        <w:t>о</w:t>
      </w:r>
      <w:r w:rsidR="008405B1">
        <w:t xml:space="preserve"> </w:t>
      </w:r>
      <w:r>
        <w:t>взыскании</w:t>
      </w:r>
      <w:r w:rsidR="008405B1">
        <w:t xml:space="preserve"> </w:t>
      </w:r>
      <w:r>
        <w:t>с</w:t>
      </w:r>
      <w:r w:rsidR="008405B1">
        <w:t xml:space="preserve"> «</w:t>
      </w:r>
      <w:r>
        <w:t>ИрАэро</w:t>
      </w:r>
      <w:r w:rsidR="008405B1">
        <w:t xml:space="preserve">» </w:t>
      </w:r>
      <w:r>
        <w:t>212,9</w:t>
      </w:r>
      <w:r w:rsidR="008405B1">
        <w:t xml:space="preserve"> </w:t>
      </w:r>
      <w:r>
        <w:t>млн</w:t>
      </w:r>
      <w:r w:rsidR="008405B1">
        <w:t xml:space="preserve"> </w:t>
      </w:r>
      <w:r>
        <w:t>рублей,</w:t>
      </w:r>
      <w:r w:rsidR="008405B1">
        <w:t xml:space="preserve"> </w:t>
      </w:r>
      <w:r>
        <w:t>в</w:t>
      </w:r>
      <w:r w:rsidR="008405B1">
        <w:t xml:space="preserve"> </w:t>
      </w:r>
      <w:r>
        <w:t>нем</w:t>
      </w:r>
      <w:r w:rsidR="008405B1">
        <w:t xml:space="preserve"> </w:t>
      </w:r>
      <w:r>
        <w:t>речь</w:t>
      </w:r>
      <w:r w:rsidR="008405B1">
        <w:t xml:space="preserve"> </w:t>
      </w:r>
      <w:r>
        <w:t>идет</w:t>
      </w:r>
      <w:r w:rsidR="008405B1">
        <w:t xml:space="preserve"> </w:t>
      </w:r>
      <w:r>
        <w:t>о</w:t>
      </w:r>
      <w:r w:rsidR="008405B1">
        <w:t xml:space="preserve"> </w:t>
      </w:r>
      <w:r>
        <w:t>долгах</w:t>
      </w:r>
      <w:r w:rsidR="008405B1">
        <w:t xml:space="preserve"> </w:t>
      </w:r>
      <w:r>
        <w:t>за</w:t>
      </w:r>
      <w:r w:rsidR="008405B1">
        <w:t xml:space="preserve"> </w:t>
      </w:r>
      <w:r>
        <w:t>аренду</w:t>
      </w:r>
      <w:r w:rsidR="008405B1">
        <w:t xml:space="preserve"> </w:t>
      </w:r>
      <w:r>
        <w:t>SSJ-100.</w:t>
      </w:r>
      <w:r w:rsidR="008405B1">
        <w:t xml:space="preserve"> </w:t>
      </w:r>
      <w:r>
        <w:t>В</w:t>
      </w:r>
      <w:r w:rsidR="008405B1">
        <w:t xml:space="preserve"> </w:t>
      </w:r>
      <w:r>
        <w:t>рамках</w:t>
      </w:r>
      <w:r w:rsidR="008405B1">
        <w:t xml:space="preserve"> </w:t>
      </w:r>
      <w:r>
        <w:t>этого</w:t>
      </w:r>
      <w:r w:rsidR="008405B1">
        <w:t xml:space="preserve"> </w:t>
      </w:r>
      <w:r>
        <w:t>же</w:t>
      </w:r>
      <w:r w:rsidR="008405B1">
        <w:t xml:space="preserve"> </w:t>
      </w:r>
      <w:r>
        <w:t>дела</w:t>
      </w:r>
      <w:r w:rsidR="008405B1">
        <w:t xml:space="preserve"> «</w:t>
      </w:r>
      <w:r>
        <w:t>ИрАэро</w:t>
      </w:r>
      <w:r w:rsidR="008405B1">
        <w:t xml:space="preserve">» </w:t>
      </w:r>
      <w:r>
        <w:t>подала</w:t>
      </w:r>
      <w:r w:rsidR="008405B1">
        <w:t xml:space="preserve"> </w:t>
      </w:r>
      <w:r>
        <w:t>иск</w:t>
      </w:r>
      <w:r w:rsidR="008405B1">
        <w:t xml:space="preserve"> </w:t>
      </w:r>
      <w:r>
        <w:t>к</w:t>
      </w:r>
      <w:r w:rsidR="008405B1">
        <w:t xml:space="preserve"> </w:t>
      </w:r>
      <w:r>
        <w:t>ГТЛК</w:t>
      </w:r>
      <w:r w:rsidR="008405B1">
        <w:t xml:space="preserve"> </w:t>
      </w:r>
      <w:r>
        <w:t>о</w:t>
      </w:r>
      <w:r w:rsidR="008405B1">
        <w:t xml:space="preserve"> </w:t>
      </w:r>
      <w:r>
        <w:t>взыскании</w:t>
      </w:r>
      <w:r w:rsidR="008405B1">
        <w:t xml:space="preserve"> </w:t>
      </w:r>
      <w:r>
        <w:t>убытков</w:t>
      </w:r>
      <w:r w:rsidR="008405B1">
        <w:t xml:space="preserve"> </w:t>
      </w:r>
      <w:r>
        <w:t>на</w:t>
      </w:r>
      <w:r w:rsidR="008405B1">
        <w:t xml:space="preserve"> </w:t>
      </w:r>
      <w:r>
        <w:t>80,77</w:t>
      </w:r>
      <w:r w:rsidR="008405B1">
        <w:t xml:space="preserve"> </w:t>
      </w:r>
      <w:r>
        <w:t>млн</w:t>
      </w:r>
      <w:r w:rsidR="008405B1">
        <w:t xml:space="preserve"> </w:t>
      </w:r>
      <w:r>
        <w:t>рублей.</w:t>
      </w:r>
    </w:p>
    <w:p w14:paraId="51A7C23D" w14:textId="3C34796C" w:rsidR="0021535E" w:rsidRDefault="00DF5BA9" w:rsidP="009E1434">
      <w:pPr>
        <w:jc w:val="both"/>
      </w:pPr>
      <w:r>
        <w:t>Как</w:t>
      </w:r>
      <w:r w:rsidR="008405B1">
        <w:t xml:space="preserve"> </w:t>
      </w:r>
      <w:r>
        <w:t>сообщалось,</w:t>
      </w:r>
      <w:r w:rsidR="008405B1">
        <w:t xml:space="preserve"> </w:t>
      </w:r>
      <w:r>
        <w:t>в</w:t>
      </w:r>
      <w:r w:rsidR="008405B1">
        <w:t xml:space="preserve"> </w:t>
      </w:r>
      <w:r>
        <w:t>2018</w:t>
      </w:r>
      <w:r w:rsidR="008405B1">
        <w:t xml:space="preserve"> </w:t>
      </w:r>
      <w:r>
        <w:t>году</w:t>
      </w:r>
      <w:r w:rsidR="008405B1">
        <w:t xml:space="preserve"> </w:t>
      </w:r>
      <w:r>
        <w:t>суд</w:t>
      </w:r>
      <w:r w:rsidR="008405B1">
        <w:t xml:space="preserve"> </w:t>
      </w:r>
      <w:r>
        <w:t>прекратил</w:t>
      </w:r>
      <w:r w:rsidR="008405B1">
        <w:t xml:space="preserve"> </w:t>
      </w:r>
      <w:r>
        <w:t>производство</w:t>
      </w:r>
      <w:r w:rsidR="008405B1">
        <w:t xml:space="preserve"> </w:t>
      </w:r>
      <w:r>
        <w:t>по</w:t>
      </w:r>
      <w:r w:rsidR="008405B1">
        <w:t xml:space="preserve"> </w:t>
      </w:r>
      <w:r>
        <w:t>двум</w:t>
      </w:r>
      <w:r w:rsidR="008405B1">
        <w:t xml:space="preserve"> </w:t>
      </w:r>
      <w:r>
        <w:t>искам</w:t>
      </w:r>
      <w:r w:rsidR="008405B1">
        <w:t xml:space="preserve"> </w:t>
      </w:r>
      <w:r>
        <w:t>ГЛТК</w:t>
      </w:r>
      <w:r w:rsidR="008405B1">
        <w:t xml:space="preserve"> </w:t>
      </w:r>
      <w:r>
        <w:t>к</w:t>
      </w:r>
      <w:r w:rsidR="008405B1">
        <w:t xml:space="preserve"> </w:t>
      </w:r>
      <w:r>
        <w:t>авиакомпании.</w:t>
      </w:r>
    </w:p>
    <w:p w14:paraId="2BD388EF" w14:textId="364AC8F9" w:rsidR="0021535E" w:rsidRDefault="00DF5BA9" w:rsidP="009E1434">
      <w:pPr>
        <w:jc w:val="both"/>
      </w:pPr>
      <w:r>
        <w:t>В</w:t>
      </w:r>
      <w:r w:rsidR="008405B1">
        <w:t xml:space="preserve"> </w:t>
      </w:r>
      <w:r>
        <w:t>первом</w:t>
      </w:r>
      <w:r w:rsidR="008405B1">
        <w:t xml:space="preserve"> </w:t>
      </w:r>
      <w:r>
        <w:t>иске</w:t>
      </w:r>
      <w:r w:rsidR="008405B1">
        <w:t xml:space="preserve"> </w:t>
      </w:r>
      <w:r>
        <w:t>лизинговая</w:t>
      </w:r>
      <w:r w:rsidR="008405B1">
        <w:t xml:space="preserve"> </w:t>
      </w:r>
      <w:r>
        <w:t>компания</w:t>
      </w:r>
      <w:r w:rsidR="008405B1">
        <w:t xml:space="preserve"> </w:t>
      </w:r>
      <w:r>
        <w:t>требовала</w:t>
      </w:r>
      <w:r w:rsidR="008405B1">
        <w:t xml:space="preserve"> </w:t>
      </w:r>
      <w:r>
        <w:t>погасить</w:t>
      </w:r>
      <w:r w:rsidR="008405B1">
        <w:t xml:space="preserve"> </w:t>
      </w:r>
      <w:r>
        <w:t>долги</w:t>
      </w:r>
      <w:r w:rsidR="008405B1">
        <w:t xml:space="preserve"> </w:t>
      </w:r>
      <w:r>
        <w:t>по</w:t>
      </w:r>
      <w:r w:rsidR="008405B1">
        <w:t xml:space="preserve"> </w:t>
      </w:r>
      <w:r>
        <w:t>аренде</w:t>
      </w:r>
      <w:r w:rsidR="008405B1">
        <w:t xml:space="preserve"> </w:t>
      </w:r>
      <w:r>
        <w:t>за</w:t>
      </w:r>
      <w:r w:rsidR="008405B1">
        <w:t xml:space="preserve"> </w:t>
      </w:r>
      <w:r>
        <w:t>пользование</w:t>
      </w:r>
      <w:r w:rsidR="008405B1">
        <w:t xml:space="preserve"> </w:t>
      </w:r>
      <w:r>
        <w:t>самолетами</w:t>
      </w:r>
      <w:r w:rsidR="008405B1">
        <w:t xml:space="preserve"> </w:t>
      </w:r>
      <w:r>
        <w:t>SSJ-100,</w:t>
      </w:r>
      <w:r w:rsidR="008405B1">
        <w:t xml:space="preserve"> </w:t>
      </w:r>
      <w:r>
        <w:t>техническим</w:t>
      </w:r>
      <w:r w:rsidR="008405B1">
        <w:t xml:space="preserve"> </w:t>
      </w:r>
      <w:r>
        <w:t>резервам,</w:t>
      </w:r>
      <w:r w:rsidR="008405B1">
        <w:t xml:space="preserve"> </w:t>
      </w:r>
      <w:r>
        <w:t>неустойку,</w:t>
      </w:r>
      <w:r w:rsidR="008405B1">
        <w:t xml:space="preserve"> </w:t>
      </w:r>
      <w:r>
        <w:t>а</w:t>
      </w:r>
      <w:r w:rsidR="008405B1">
        <w:t xml:space="preserve"> </w:t>
      </w:r>
      <w:r>
        <w:t>также</w:t>
      </w:r>
      <w:r w:rsidR="008405B1">
        <w:t xml:space="preserve"> </w:t>
      </w:r>
      <w:r>
        <w:t>задолженность</w:t>
      </w:r>
      <w:r w:rsidR="008405B1">
        <w:t xml:space="preserve"> </w:t>
      </w:r>
      <w:r>
        <w:t>по</w:t>
      </w:r>
      <w:r w:rsidR="008405B1">
        <w:t xml:space="preserve"> </w:t>
      </w:r>
      <w:r>
        <w:t>возмещению</w:t>
      </w:r>
      <w:r w:rsidR="008405B1">
        <w:t xml:space="preserve"> </w:t>
      </w:r>
      <w:r>
        <w:t>расходов</w:t>
      </w:r>
      <w:r w:rsidR="008405B1">
        <w:t xml:space="preserve"> </w:t>
      </w:r>
      <w:r>
        <w:t>по</w:t>
      </w:r>
      <w:r w:rsidR="008405B1">
        <w:t xml:space="preserve"> </w:t>
      </w:r>
      <w:r>
        <w:t>страхованию</w:t>
      </w:r>
      <w:r w:rsidR="008405B1">
        <w:t xml:space="preserve"> </w:t>
      </w:r>
      <w:r>
        <w:t>воздушных</w:t>
      </w:r>
      <w:r w:rsidR="008405B1">
        <w:t xml:space="preserve"> </w:t>
      </w:r>
      <w:r>
        <w:t>судов,</w:t>
      </w:r>
      <w:r w:rsidR="008405B1">
        <w:t xml:space="preserve"> </w:t>
      </w:r>
      <w:r>
        <w:t>задолженность</w:t>
      </w:r>
      <w:r w:rsidR="008405B1">
        <w:t xml:space="preserve"> </w:t>
      </w:r>
      <w:r>
        <w:t>по</w:t>
      </w:r>
      <w:r w:rsidR="008405B1">
        <w:t xml:space="preserve"> </w:t>
      </w:r>
      <w:r>
        <w:t>обучению</w:t>
      </w:r>
      <w:r w:rsidR="008405B1">
        <w:t xml:space="preserve"> </w:t>
      </w:r>
      <w:r>
        <w:t>авиационного</w:t>
      </w:r>
      <w:r w:rsidR="008405B1">
        <w:t xml:space="preserve"> </w:t>
      </w:r>
      <w:r>
        <w:t>персонала,</w:t>
      </w:r>
      <w:r w:rsidR="008405B1">
        <w:t xml:space="preserve"> </w:t>
      </w:r>
      <w:r>
        <w:t>поставкам</w:t>
      </w:r>
      <w:r w:rsidR="008405B1">
        <w:t xml:space="preserve"> </w:t>
      </w:r>
      <w:r>
        <w:t>запасных</w:t>
      </w:r>
      <w:r w:rsidR="008405B1">
        <w:t xml:space="preserve"> </w:t>
      </w:r>
      <w:r>
        <w:t>частей.</w:t>
      </w:r>
      <w:r w:rsidR="008405B1">
        <w:t xml:space="preserve"> </w:t>
      </w:r>
      <w:r>
        <w:t>Сумма</w:t>
      </w:r>
      <w:r w:rsidR="008405B1">
        <w:t xml:space="preserve"> </w:t>
      </w:r>
      <w:r>
        <w:t>иска</w:t>
      </w:r>
      <w:r w:rsidR="008405B1">
        <w:t xml:space="preserve"> </w:t>
      </w:r>
      <w:r>
        <w:t>сначала</w:t>
      </w:r>
      <w:r w:rsidR="008405B1">
        <w:t xml:space="preserve"> </w:t>
      </w:r>
      <w:r>
        <w:t>составляла</w:t>
      </w:r>
      <w:r w:rsidR="008405B1">
        <w:t xml:space="preserve"> </w:t>
      </w:r>
      <w:r>
        <w:t>541,6</w:t>
      </w:r>
      <w:r w:rsidR="008405B1">
        <w:t xml:space="preserve"> </w:t>
      </w:r>
      <w:r>
        <w:t>млн</w:t>
      </w:r>
      <w:r w:rsidR="008405B1">
        <w:t xml:space="preserve"> </w:t>
      </w:r>
      <w:r>
        <w:t>рублей,</w:t>
      </w:r>
      <w:r w:rsidR="008405B1">
        <w:t xml:space="preserve"> </w:t>
      </w:r>
      <w:r>
        <w:t>впоследствии</w:t>
      </w:r>
      <w:r w:rsidR="008405B1">
        <w:t xml:space="preserve"> </w:t>
      </w:r>
      <w:r>
        <w:t>была</w:t>
      </w:r>
      <w:r w:rsidR="008405B1">
        <w:t xml:space="preserve"> </w:t>
      </w:r>
      <w:r>
        <w:t>снижена</w:t>
      </w:r>
      <w:r w:rsidR="008405B1">
        <w:t xml:space="preserve"> </w:t>
      </w:r>
      <w:r>
        <w:t>до</w:t>
      </w:r>
      <w:r w:rsidR="008405B1">
        <w:t xml:space="preserve"> </w:t>
      </w:r>
      <w:r>
        <w:t>253,3</w:t>
      </w:r>
      <w:r w:rsidR="008405B1">
        <w:t xml:space="preserve"> </w:t>
      </w:r>
      <w:r>
        <w:t>млн</w:t>
      </w:r>
      <w:r w:rsidR="008405B1">
        <w:t xml:space="preserve"> </w:t>
      </w:r>
      <w:r>
        <w:t>рублей.</w:t>
      </w:r>
      <w:r w:rsidR="008405B1">
        <w:t xml:space="preserve"> </w:t>
      </w:r>
      <w:r>
        <w:t>По</w:t>
      </w:r>
      <w:r w:rsidR="008405B1">
        <w:t xml:space="preserve"> </w:t>
      </w:r>
      <w:r>
        <w:t>нему</w:t>
      </w:r>
      <w:r w:rsidR="008405B1">
        <w:t xml:space="preserve"> </w:t>
      </w:r>
      <w:r>
        <w:t>стороны</w:t>
      </w:r>
      <w:r w:rsidR="008405B1">
        <w:t xml:space="preserve"> </w:t>
      </w:r>
      <w:r>
        <w:t>подписали</w:t>
      </w:r>
      <w:r w:rsidR="008405B1">
        <w:t xml:space="preserve"> </w:t>
      </w:r>
      <w:r>
        <w:t>мировое</w:t>
      </w:r>
      <w:r w:rsidR="008405B1">
        <w:t xml:space="preserve"> </w:t>
      </w:r>
      <w:r>
        <w:t>соглашение</w:t>
      </w:r>
      <w:r w:rsidR="008405B1">
        <w:t xml:space="preserve"> </w:t>
      </w:r>
      <w:r>
        <w:t>с</w:t>
      </w:r>
      <w:r w:rsidR="008405B1">
        <w:t xml:space="preserve"> </w:t>
      </w:r>
      <w:r>
        <w:t>графиком</w:t>
      </w:r>
      <w:r w:rsidR="008405B1">
        <w:t xml:space="preserve"> </w:t>
      </w:r>
      <w:r>
        <w:t>погашения</w:t>
      </w:r>
      <w:r w:rsidR="008405B1">
        <w:t xml:space="preserve"> </w:t>
      </w:r>
      <w:r>
        <w:t>долгов</w:t>
      </w:r>
      <w:r w:rsidR="008405B1">
        <w:t xml:space="preserve"> «</w:t>
      </w:r>
      <w:r>
        <w:t>ИрАэро</w:t>
      </w:r>
      <w:r w:rsidR="008405B1">
        <w:t xml:space="preserve">» </w:t>
      </w:r>
      <w:r>
        <w:t>до</w:t>
      </w:r>
      <w:r w:rsidR="008405B1">
        <w:t xml:space="preserve"> </w:t>
      </w:r>
      <w:r>
        <w:t>31</w:t>
      </w:r>
      <w:r w:rsidR="008405B1">
        <w:t xml:space="preserve"> </w:t>
      </w:r>
      <w:r>
        <w:t>декабря</w:t>
      </w:r>
      <w:r w:rsidR="008405B1">
        <w:t xml:space="preserve"> </w:t>
      </w:r>
      <w:r>
        <w:t>2019</w:t>
      </w:r>
      <w:r w:rsidR="008405B1">
        <w:t xml:space="preserve"> </w:t>
      </w:r>
      <w:r>
        <w:t>года.</w:t>
      </w:r>
    </w:p>
    <w:p w14:paraId="6D390C71" w14:textId="228D7D7E" w:rsidR="0021535E" w:rsidRDefault="00DF5BA9" w:rsidP="009E1434">
      <w:pPr>
        <w:jc w:val="both"/>
      </w:pPr>
      <w:r>
        <w:t>По</w:t>
      </w:r>
      <w:r w:rsidR="008405B1">
        <w:t xml:space="preserve"> </w:t>
      </w:r>
      <w:r>
        <w:t>второму</w:t>
      </w:r>
      <w:r w:rsidR="008405B1">
        <w:t xml:space="preserve"> </w:t>
      </w:r>
      <w:r>
        <w:t>иску</w:t>
      </w:r>
      <w:r w:rsidR="008405B1">
        <w:t xml:space="preserve"> «</w:t>
      </w:r>
      <w:r>
        <w:t>ИрАэро</w:t>
      </w:r>
      <w:r w:rsidR="008405B1">
        <w:t xml:space="preserve">» </w:t>
      </w:r>
      <w:r>
        <w:t>взяла</w:t>
      </w:r>
      <w:r w:rsidR="008405B1">
        <w:t xml:space="preserve"> </w:t>
      </w:r>
      <w:r>
        <w:t>на</w:t>
      </w:r>
      <w:r w:rsidR="008405B1">
        <w:t xml:space="preserve"> </w:t>
      </w:r>
      <w:r>
        <w:t>себя</w:t>
      </w:r>
      <w:r w:rsidR="008405B1">
        <w:t xml:space="preserve"> </w:t>
      </w:r>
      <w:r>
        <w:t>обязательства</w:t>
      </w:r>
      <w:r w:rsidR="008405B1">
        <w:t xml:space="preserve"> </w:t>
      </w:r>
      <w:r>
        <w:t>погасить</w:t>
      </w:r>
      <w:r w:rsidR="008405B1">
        <w:t xml:space="preserve"> </w:t>
      </w:r>
      <w:r>
        <w:t>до</w:t>
      </w:r>
      <w:r w:rsidR="008405B1">
        <w:t xml:space="preserve"> </w:t>
      </w:r>
      <w:r>
        <w:t>конца</w:t>
      </w:r>
      <w:r w:rsidR="008405B1">
        <w:t xml:space="preserve"> </w:t>
      </w:r>
      <w:r>
        <w:t>2019</w:t>
      </w:r>
      <w:r w:rsidR="008405B1">
        <w:t xml:space="preserve"> </w:t>
      </w:r>
      <w:r>
        <w:t>года</w:t>
      </w:r>
      <w:r w:rsidR="008405B1">
        <w:t xml:space="preserve"> </w:t>
      </w:r>
      <w:r>
        <w:t>задолженность</w:t>
      </w:r>
      <w:r w:rsidR="008405B1">
        <w:t xml:space="preserve"> </w:t>
      </w:r>
      <w:r>
        <w:t>по</w:t>
      </w:r>
      <w:r w:rsidR="008405B1">
        <w:t xml:space="preserve"> </w:t>
      </w:r>
      <w:r>
        <w:t>арендным</w:t>
      </w:r>
      <w:r w:rsidR="008405B1">
        <w:t xml:space="preserve"> </w:t>
      </w:r>
      <w:r>
        <w:t>платежам</w:t>
      </w:r>
      <w:r w:rsidR="008405B1">
        <w:t xml:space="preserve"> </w:t>
      </w:r>
      <w:r>
        <w:t>в</w:t>
      </w:r>
      <w:r w:rsidR="008405B1">
        <w:t xml:space="preserve"> </w:t>
      </w:r>
      <w:r>
        <w:t>размере</w:t>
      </w:r>
      <w:r w:rsidR="008405B1">
        <w:t xml:space="preserve"> </w:t>
      </w:r>
      <w:r>
        <w:t>19,435</w:t>
      </w:r>
      <w:r w:rsidR="008405B1">
        <w:t xml:space="preserve"> </w:t>
      </w:r>
      <w:r>
        <w:t>млн</w:t>
      </w:r>
      <w:r w:rsidR="008405B1">
        <w:t xml:space="preserve"> </w:t>
      </w:r>
      <w:r>
        <w:t>рублей,</w:t>
      </w:r>
      <w:r w:rsidR="008405B1">
        <w:t xml:space="preserve"> </w:t>
      </w:r>
      <w:r>
        <w:t>а</w:t>
      </w:r>
      <w:r w:rsidR="008405B1">
        <w:t xml:space="preserve"> </w:t>
      </w:r>
      <w:r>
        <w:t>также</w:t>
      </w:r>
      <w:r w:rsidR="008405B1">
        <w:t xml:space="preserve"> </w:t>
      </w:r>
      <w:r>
        <w:t>задолженность</w:t>
      </w:r>
      <w:r w:rsidR="008405B1">
        <w:t xml:space="preserve"> </w:t>
      </w:r>
      <w:r>
        <w:t>по</w:t>
      </w:r>
      <w:r w:rsidR="008405B1">
        <w:t xml:space="preserve"> </w:t>
      </w:r>
      <w:r>
        <w:t>уплате</w:t>
      </w:r>
      <w:r w:rsidR="008405B1">
        <w:t xml:space="preserve"> </w:t>
      </w:r>
      <w:r>
        <w:t>технических</w:t>
      </w:r>
      <w:r w:rsidR="008405B1">
        <w:t xml:space="preserve"> </w:t>
      </w:r>
      <w:r>
        <w:t>резервов</w:t>
      </w:r>
      <w:r w:rsidR="008405B1">
        <w:t xml:space="preserve"> – </w:t>
      </w:r>
      <w:r>
        <w:t>$2,1</w:t>
      </w:r>
      <w:r w:rsidR="008405B1">
        <w:t xml:space="preserve"> </w:t>
      </w:r>
      <w:r>
        <w:t>млн,</w:t>
      </w:r>
      <w:r w:rsidR="008405B1">
        <w:t xml:space="preserve"> </w:t>
      </w:r>
      <w:r>
        <w:t>неустойку</w:t>
      </w:r>
      <w:r w:rsidR="008405B1">
        <w:t xml:space="preserve"> </w:t>
      </w:r>
      <w:r>
        <w:t>за</w:t>
      </w:r>
      <w:r w:rsidR="008405B1">
        <w:t xml:space="preserve"> </w:t>
      </w:r>
      <w:r>
        <w:t>неисполнение</w:t>
      </w:r>
      <w:r w:rsidR="008405B1">
        <w:t xml:space="preserve"> </w:t>
      </w:r>
      <w:r>
        <w:t>обязательств</w:t>
      </w:r>
      <w:r w:rsidR="008405B1">
        <w:t xml:space="preserve"> </w:t>
      </w:r>
      <w:r>
        <w:t>по</w:t>
      </w:r>
      <w:r w:rsidR="008405B1">
        <w:t xml:space="preserve"> </w:t>
      </w:r>
      <w:r>
        <w:t>уплате</w:t>
      </w:r>
      <w:r w:rsidR="008405B1">
        <w:t xml:space="preserve"> </w:t>
      </w:r>
      <w:r>
        <w:t>арендных</w:t>
      </w:r>
      <w:r w:rsidR="008405B1">
        <w:t xml:space="preserve"> </w:t>
      </w:r>
      <w:r>
        <w:t>платежей</w:t>
      </w:r>
      <w:r w:rsidR="008405B1">
        <w:t xml:space="preserve"> – </w:t>
      </w:r>
      <w:r>
        <w:t>6,796</w:t>
      </w:r>
      <w:r w:rsidR="008405B1">
        <w:t xml:space="preserve"> </w:t>
      </w:r>
      <w:r>
        <w:t>млн</w:t>
      </w:r>
      <w:r w:rsidR="008405B1">
        <w:t xml:space="preserve"> </w:t>
      </w:r>
      <w:r>
        <w:t>рублей</w:t>
      </w:r>
      <w:r w:rsidR="008405B1">
        <w:t xml:space="preserve"> </w:t>
      </w:r>
      <w:r>
        <w:t>и</w:t>
      </w:r>
      <w:r w:rsidR="008405B1">
        <w:t xml:space="preserve"> </w:t>
      </w:r>
      <w:r>
        <w:t>неустойку</w:t>
      </w:r>
      <w:r w:rsidR="008405B1">
        <w:t xml:space="preserve"> </w:t>
      </w:r>
      <w:r>
        <w:t>за</w:t>
      </w:r>
      <w:r w:rsidR="008405B1">
        <w:t xml:space="preserve"> </w:t>
      </w:r>
      <w:r>
        <w:t>неисполнение</w:t>
      </w:r>
      <w:r w:rsidR="008405B1">
        <w:t xml:space="preserve"> </w:t>
      </w:r>
      <w:r>
        <w:t>обязательств</w:t>
      </w:r>
      <w:r w:rsidR="008405B1">
        <w:t xml:space="preserve"> </w:t>
      </w:r>
      <w:r>
        <w:t>по</w:t>
      </w:r>
      <w:r w:rsidR="008405B1">
        <w:t xml:space="preserve"> </w:t>
      </w:r>
      <w:r>
        <w:t>уплате</w:t>
      </w:r>
      <w:r w:rsidR="008405B1">
        <w:t xml:space="preserve"> </w:t>
      </w:r>
      <w:r>
        <w:t>техрезервов</w:t>
      </w:r>
      <w:r w:rsidR="008405B1">
        <w:t xml:space="preserve"> – </w:t>
      </w:r>
      <w:r>
        <w:t>$35,895</w:t>
      </w:r>
      <w:r w:rsidR="008405B1">
        <w:t xml:space="preserve"> </w:t>
      </w:r>
      <w:r>
        <w:t>тыс.</w:t>
      </w:r>
    </w:p>
    <w:p w14:paraId="409F402A" w14:textId="34841F73" w:rsidR="0021535E" w:rsidRDefault="00DF5BA9" w:rsidP="009E1434">
      <w:pPr>
        <w:jc w:val="both"/>
      </w:pPr>
      <w:r>
        <w:t>В</w:t>
      </w:r>
      <w:r w:rsidR="008405B1">
        <w:t xml:space="preserve"> </w:t>
      </w:r>
      <w:r>
        <w:t>2016-2017</w:t>
      </w:r>
      <w:r w:rsidR="008405B1">
        <w:t xml:space="preserve"> </w:t>
      </w:r>
      <w:r>
        <w:t>годах</w:t>
      </w:r>
      <w:r w:rsidR="008405B1">
        <w:t xml:space="preserve"> </w:t>
      </w:r>
      <w:r>
        <w:t>авиакомпания</w:t>
      </w:r>
      <w:r w:rsidR="008405B1">
        <w:t xml:space="preserve"> </w:t>
      </w:r>
      <w:r>
        <w:t>взяла</w:t>
      </w:r>
      <w:r w:rsidR="008405B1">
        <w:t xml:space="preserve"> </w:t>
      </w:r>
      <w:r>
        <w:t>в</w:t>
      </w:r>
      <w:r w:rsidR="008405B1">
        <w:t xml:space="preserve"> </w:t>
      </w:r>
      <w:r>
        <w:t>лизинг</w:t>
      </w:r>
      <w:r w:rsidR="008405B1">
        <w:t xml:space="preserve"> </w:t>
      </w:r>
      <w:r>
        <w:t>у</w:t>
      </w:r>
      <w:r w:rsidR="008405B1">
        <w:t xml:space="preserve"> </w:t>
      </w:r>
      <w:r>
        <w:t>ГТЛК</w:t>
      </w:r>
      <w:r w:rsidR="008405B1">
        <w:t xml:space="preserve"> </w:t>
      </w:r>
      <w:r>
        <w:t>восемь</w:t>
      </w:r>
      <w:r w:rsidR="008405B1">
        <w:t xml:space="preserve"> </w:t>
      </w:r>
      <w:r>
        <w:t>SSJ-100,</w:t>
      </w:r>
      <w:r w:rsidR="008405B1">
        <w:t xml:space="preserve"> </w:t>
      </w:r>
      <w:r>
        <w:t>из</w:t>
      </w:r>
      <w:r w:rsidR="008405B1">
        <w:t xml:space="preserve"> </w:t>
      </w:r>
      <w:r>
        <w:t>них</w:t>
      </w:r>
      <w:r w:rsidR="008405B1">
        <w:t xml:space="preserve"> </w:t>
      </w:r>
      <w:r>
        <w:t>четыре</w:t>
      </w:r>
      <w:r w:rsidR="008405B1">
        <w:t xml:space="preserve"> </w:t>
      </w:r>
      <w:r>
        <w:t>новых</w:t>
      </w:r>
      <w:r w:rsidR="008405B1">
        <w:t xml:space="preserve"> </w:t>
      </w:r>
      <w:r>
        <w:t>(в</w:t>
      </w:r>
      <w:r w:rsidR="008405B1">
        <w:t xml:space="preserve"> </w:t>
      </w:r>
      <w:r>
        <w:t>максимальной</w:t>
      </w:r>
      <w:r w:rsidR="008405B1">
        <w:t xml:space="preserve"> </w:t>
      </w:r>
      <w:r>
        <w:t>комплектации),</w:t>
      </w:r>
      <w:r w:rsidR="008405B1">
        <w:t xml:space="preserve"> </w:t>
      </w:r>
      <w:r>
        <w:t>еще</w:t>
      </w:r>
      <w:r w:rsidR="008405B1">
        <w:t xml:space="preserve"> </w:t>
      </w:r>
      <w:r>
        <w:t>четыре</w:t>
      </w:r>
      <w:r w:rsidR="008405B1">
        <w:t xml:space="preserve"> </w:t>
      </w:r>
      <w:r>
        <w:t>ранее</w:t>
      </w:r>
      <w:r w:rsidR="008405B1">
        <w:t xml:space="preserve"> </w:t>
      </w:r>
      <w:r>
        <w:t>эксплуатировались</w:t>
      </w:r>
      <w:r w:rsidR="008405B1">
        <w:t xml:space="preserve"> </w:t>
      </w:r>
      <w:r>
        <w:t>Red</w:t>
      </w:r>
      <w:r w:rsidR="008405B1">
        <w:t xml:space="preserve"> </w:t>
      </w:r>
      <w:r>
        <w:t>Wings.</w:t>
      </w:r>
      <w:r w:rsidR="008405B1">
        <w:t xml:space="preserve"> </w:t>
      </w:r>
      <w:r>
        <w:t>Позже</w:t>
      </w:r>
      <w:r w:rsidR="008405B1">
        <w:t xml:space="preserve"> «</w:t>
      </w:r>
      <w:r>
        <w:t>ИрАэро</w:t>
      </w:r>
      <w:r w:rsidR="008405B1">
        <w:t xml:space="preserve">» </w:t>
      </w:r>
      <w:r>
        <w:t>сообщила,</w:t>
      </w:r>
      <w:r w:rsidR="008405B1">
        <w:t xml:space="preserve"> </w:t>
      </w:r>
      <w:r>
        <w:t>что</w:t>
      </w:r>
      <w:r w:rsidR="008405B1">
        <w:t xml:space="preserve"> </w:t>
      </w:r>
      <w:r>
        <w:t>ее</w:t>
      </w:r>
      <w:r w:rsidR="008405B1">
        <w:t xml:space="preserve"> </w:t>
      </w:r>
      <w:r>
        <w:t>парк</w:t>
      </w:r>
      <w:r w:rsidR="008405B1">
        <w:t xml:space="preserve"> </w:t>
      </w:r>
      <w:r>
        <w:t>пополнился</w:t>
      </w:r>
      <w:r w:rsidR="008405B1">
        <w:t xml:space="preserve"> </w:t>
      </w:r>
      <w:r>
        <w:t>девятым</w:t>
      </w:r>
      <w:r w:rsidR="008405B1">
        <w:t xml:space="preserve"> </w:t>
      </w:r>
      <w:r>
        <w:t>SSJ-100,</w:t>
      </w:r>
      <w:r w:rsidR="008405B1">
        <w:t xml:space="preserve"> </w:t>
      </w:r>
      <w:r>
        <w:t>который</w:t>
      </w:r>
      <w:r w:rsidR="008405B1">
        <w:t xml:space="preserve"> </w:t>
      </w:r>
      <w:r>
        <w:t>ранее</w:t>
      </w:r>
      <w:r w:rsidR="008405B1">
        <w:t xml:space="preserve"> </w:t>
      </w:r>
      <w:r>
        <w:t>эксплуатировала</w:t>
      </w:r>
      <w:r w:rsidR="008405B1">
        <w:t xml:space="preserve"> </w:t>
      </w:r>
      <w:r>
        <w:t>авиакомпания</w:t>
      </w:r>
      <w:r w:rsidR="008405B1">
        <w:t xml:space="preserve"> «</w:t>
      </w:r>
      <w:r>
        <w:t>Ямал</w:t>
      </w:r>
      <w:r w:rsidR="008405B1">
        <w:t>»</w:t>
      </w:r>
      <w:r>
        <w:t>.</w:t>
      </w:r>
      <w:r w:rsidR="008405B1">
        <w:t xml:space="preserve"> </w:t>
      </w:r>
      <w:r>
        <w:t>Лизингодателя</w:t>
      </w:r>
      <w:r w:rsidR="008405B1">
        <w:t xml:space="preserve"> </w:t>
      </w:r>
      <w:r>
        <w:t>этой</w:t>
      </w:r>
      <w:r w:rsidR="008405B1">
        <w:t xml:space="preserve"> </w:t>
      </w:r>
      <w:r>
        <w:t>машины</w:t>
      </w:r>
      <w:r w:rsidR="008405B1">
        <w:t xml:space="preserve"> </w:t>
      </w:r>
      <w:r>
        <w:t>компания</w:t>
      </w:r>
      <w:r w:rsidR="008405B1">
        <w:t xml:space="preserve"> </w:t>
      </w:r>
      <w:r>
        <w:t>не</w:t>
      </w:r>
      <w:r w:rsidR="008405B1">
        <w:t xml:space="preserve"> </w:t>
      </w:r>
      <w:r>
        <w:t>назвала.</w:t>
      </w:r>
      <w:r w:rsidR="008405B1">
        <w:t xml:space="preserve"> </w:t>
      </w:r>
      <w:r>
        <w:t>Специально</w:t>
      </w:r>
      <w:r w:rsidR="008405B1">
        <w:t xml:space="preserve"> </w:t>
      </w:r>
      <w:r>
        <w:t>для</w:t>
      </w:r>
      <w:r w:rsidR="008405B1">
        <w:t xml:space="preserve"> </w:t>
      </w:r>
      <w:r>
        <w:t>новых</w:t>
      </w:r>
      <w:r w:rsidR="008405B1">
        <w:t xml:space="preserve"> </w:t>
      </w:r>
      <w:r>
        <w:t>SSJ-100</w:t>
      </w:r>
      <w:r w:rsidR="008405B1">
        <w:t xml:space="preserve"> «</w:t>
      </w:r>
      <w:r>
        <w:t>ИрАэро</w:t>
      </w:r>
      <w:r w:rsidR="008405B1">
        <w:t xml:space="preserve">» </w:t>
      </w:r>
      <w:r>
        <w:t>разработала</w:t>
      </w:r>
      <w:r w:rsidR="008405B1">
        <w:t xml:space="preserve"> </w:t>
      </w:r>
      <w:r>
        <w:t>летную</w:t>
      </w:r>
      <w:r w:rsidR="008405B1">
        <w:t xml:space="preserve"> </w:t>
      </w:r>
      <w:r>
        <w:t>программу,</w:t>
      </w:r>
      <w:r w:rsidR="008405B1">
        <w:t xml:space="preserve"> </w:t>
      </w:r>
      <w:r>
        <w:t>включающую</w:t>
      </w:r>
      <w:r w:rsidR="008405B1">
        <w:t xml:space="preserve"> </w:t>
      </w:r>
      <w:r>
        <w:t>маршруты</w:t>
      </w:r>
      <w:r w:rsidR="008405B1">
        <w:t xml:space="preserve"> </w:t>
      </w:r>
      <w:r>
        <w:t>из</w:t>
      </w:r>
      <w:r w:rsidR="008405B1">
        <w:t xml:space="preserve"> </w:t>
      </w:r>
      <w:r>
        <w:t>Иркутска,</w:t>
      </w:r>
      <w:r w:rsidR="008405B1">
        <w:t xml:space="preserve"> </w:t>
      </w:r>
      <w:r>
        <w:t>Барнаула,</w:t>
      </w:r>
      <w:r w:rsidR="008405B1">
        <w:t xml:space="preserve"> </w:t>
      </w:r>
      <w:r>
        <w:t>Омска</w:t>
      </w:r>
      <w:r w:rsidR="008405B1">
        <w:t xml:space="preserve"> </w:t>
      </w:r>
      <w:r>
        <w:t>на</w:t>
      </w:r>
      <w:r w:rsidR="008405B1">
        <w:t xml:space="preserve"> </w:t>
      </w:r>
      <w:r>
        <w:t>юг</w:t>
      </w:r>
      <w:r w:rsidR="008405B1">
        <w:t xml:space="preserve"> </w:t>
      </w:r>
      <w:r>
        <w:t>России,</w:t>
      </w:r>
      <w:r w:rsidR="008405B1">
        <w:t xml:space="preserve"> </w:t>
      </w:r>
      <w:r>
        <w:t>а</w:t>
      </w:r>
      <w:r w:rsidR="008405B1">
        <w:t xml:space="preserve"> </w:t>
      </w:r>
      <w:r>
        <w:t>также</w:t>
      </w:r>
      <w:r w:rsidR="008405B1">
        <w:t xml:space="preserve"> </w:t>
      </w:r>
      <w:r>
        <w:t>в</w:t>
      </w:r>
      <w:r w:rsidR="008405B1">
        <w:t xml:space="preserve"> </w:t>
      </w:r>
      <w:r>
        <w:t>Москву</w:t>
      </w:r>
      <w:r w:rsidR="008405B1">
        <w:t xml:space="preserve"> </w:t>
      </w:r>
      <w:r>
        <w:t>и</w:t>
      </w:r>
      <w:r w:rsidR="008405B1">
        <w:t xml:space="preserve"> </w:t>
      </w:r>
      <w:r>
        <w:t>Санкт-Петербург.</w:t>
      </w:r>
    </w:p>
    <w:p w14:paraId="386D6180" w14:textId="62A8481E" w:rsidR="00DF5BA9" w:rsidRDefault="00DF5BA9" w:rsidP="009E1434">
      <w:pPr>
        <w:jc w:val="both"/>
      </w:pPr>
      <w:r>
        <w:t>В</w:t>
      </w:r>
      <w:r w:rsidR="008405B1">
        <w:t xml:space="preserve"> </w:t>
      </w:r>
      <w:r>
        <w:t>парке</w:t>
      </w:r>
      <w:r w:rsidR="008405B1">
        <w:t xml:space="preserve"> «</w:t>
      </w:r>
      <w:r>
        <w:t>ИрАэро</w:t>
      </w:r>
      <w:r w:rsidR="008405B1">
        <w:t>»</w:t>
      </w:r>
      <w:r>
        <w:t>,</w:t>
      </w:r>
      <w:r w:rsidR="008405B1">
        <w:t xml:space="preserve"> </w:t>
      </w:r>
      <w:r>
        <w:t>кроме</w:t>
      </w:r>
      <w:r w:rsidR="008405B1">
        <w:t xml:space="preserve"> </w:t>
      </w:r>
      <w:r>
        <w:t>SSJ-100,</w:t>
      </w:r>
      <w:r w:rsidR="008405B1">
        <w:t xml:space="preserve"> </w:t>
      </w:r>
      <w:r>
        <w:t>находятся</w:t>
      </w:r>
      <w:r w:rsidR="008405B1">
        <w:t xml:space="preserve"> </w:t>
      </w:r>
      <w:r>
        <w:t>три</w:t>
      </w:r>
      <w:r w:rsidR="008405B1">
        <w:t xml:space="preserve"> </w:t>
      </w:r>
      <w:r>
        <w:t>широкофюзеляжных</w:t>
      </w:r>
      <w:r w:rsidR="008405B1">
        <w:t xml:space="preserve"> </w:t>
      </w:r>
      <w:r>
        <w:t>самолета</w:t>
      </w:r>
      <w:r w:rsidR="008405B1">
        <w:t xml:space="preserve"> </w:t>
      </w:r>
      <w:r>
        <w:t>Boeing-777-200,</w:t>
      </w:r>
      <w:r w:rsidR="008405B1">
        <w:t xml:space="preserve"> </w:t>
      </w:r>
      <w:r>
        <w:t>которые</w:t>
      </w:r>
      <w:r w:rsidR="008405B1">
        <w:t xml:space="preserve"> </w:t>
      </w:r>
      <w:r>
        <w:t>ранее</w:t>
      </w:r>
      <w:r w:rsidR="008405B1">
        <w:t xml:space="preserve"> </w:t>
      </w:r>
      <w:r>
        <w:t>эксплуатировала</w:t>
      </w:r>
      <w:r w:rsidR="008405B1">
        <w:t xml:space="preserve"> </w:t>
      </w:r>
      <w:r>
        <w:t>ушедшая</w:t>
      </w:r>
      <w:r w:rsidR="008405B1">
        <w:t xml:space="preserve"> </w:t>
      </w:r>
      <w:r>
        <w:t>с</w:t>
      </w:r>
      <w:r w:rsidR="008405B1">
        <w:t xml:space="preserve"> </w:t>
      </w:r>
      <w:r>
        <w:t>рынка</w:t>
      </w:r>
      <w:r w:rsidR="008405B1">
        <w:t xml:space="preserve"> «</w:t>
      </w:r>
      <w:r>
        <w:t>ВИМ-Авиа</w:t>
      </w:r>
      <w:r w:rsidR="008405B1">
        <w:t>»</w:t>
      </w:r>
      <w:r>
        <w:t>,</w:t>
      </w:r>
      <w:r w:rsidR="008405B1">
        <w:t xml:space="preserve"> </w:t>
      </w:r>
      <w:r>
        <w:t>а</w:t>
      </w:r>
      <w:r w:rsidR="008405B1">
        <w:t xml:space="preserve"> </w:t>
      </w:r>
      <w:r>
        <w:t>также</w:t>
      </w:r>
      <w:r w:rsidR="008405B1">
        <w:t xml:space="preserve"> </w:t>
      </w:r>
      <w:r>
        <w:t>канадские</w:t>
      </w:r>
      <w:r w:rsidR="008405B1">
        <w:t xml:space="preserve"> </w:t>
      </w:r>
      <w:r>
        <w:t>CRJ-200,</w:t>
      </w:r>
      <w:r w:rsidR="008405B1">
        <w:t xml:space="preserve"> </w:t>
      </w:r>
      <w:r>
        <w:t>российские</w:t>
      </w:r>
      <w:r w:rsidR="008405B1">
        <w:t xml:space="preserve"> </w:t>
      </w:r>
      <w:r>
        <w:t>Ан-24</w:t>
      </w:r>
      <w:r w:rsidR="008405B1">
        <w:t xml:space="preserve"> </w:t>
      </w:r>
      <w:r>
        <w:t>и</w:t>
      </w:r>
      <w:r w:rsidR="008405B1">
        <w:t xml:space="preserve"> </w:t>
      </w:r>
      <w:r>
        <w:t>Ан-26.</w:t>
      </w:r>
    </w:p>
    <w:sectPr w:rsidR="00DF5BA9" w:rsidSect="00742C5C">
      <w:headerReference w:type="default" r:id="rId55"/>
      <w:footerReference w:type="even" r:id="rId56"/>
      <w:footerReference w:type="default" r:id="rId57"/>
      <w:headerReference w:type="first" r:id="rId58"/>
      <w:footerReference w:type="first" r:id="rId59"/>
      <w:pgSz w:w="11906" w:h="16838"/>
      <w:pgMar w:top="180" w:right="850" w:bottom="1134" w:left="1701" w:header="163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BEF3F1" w14:textId="77777777" w:rsidR="00C90DB2" w:rsidRDefault="00C90DB2">
      <w:r>
        <w:separator/>
      </w:r>
    </w:p>
  </w:endnote>
  <w:endnote w:type="continuationSeparator" w:id="0">
    <w:p w14:paraId="4D847844" w14:textId="77777777" w:rsidR="00C90DB2" w:rsidRDefault="00C90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DidonaCTT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5527F3" w14:textId="77777777" w:rsidR="000D3B24" w:rsidRDefault="000D3B24" w:rsidP="002733C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4EA5663" w14:textId="77777777" w:rsidR="000D3B24" w:rsidRDefault="000D3B24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8C8897" w14:textId="77777777" w:rsidR="000D3B24" w:rsidRDefault="000D3B24">
    <w:pPr>
      <w:pStyle w:val="a4"/>
      <w:pBdr>
        <w:bottom w:val="single" w:sz="6" w:space="1" w:color="auto"/>
      </w:pBdr>
      <w:ind w:right="360"/>
      <w:rPr>
        <w:lang w:val="en-US"/>
      </w:rPr>
    </w:pPr>
  </w:p>
  <w:p w14:paraId="0660CC72" w14:textId="77777777" w:rsidR="000D3B24" w:rsidRDefault="000D3B24" w:rsidP="002733C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4A8FDEBF" w14:textId="77777777" w:rsidR="000D3B24" w:rsidRDefault="000D3B24">
    <w:pPr>
      <w:pStyle w:val="a4"/>
      <w:ind w:right="360"/>
      <w:rPr>
        <w:lang w:val="en-US"/>
      </w:rPr>
    </w:pPr>
  </w:p>
  <w:p w14:paraId="0C611B1C" w14:textId="77777777" w:rsidR="000D3B24" w:rsidRDefault="000D3B24">
    <w:pPr>
      <w:pStyle w:val="a4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A1564E" w14:textId="77777777" w:rsidR="000D3B24" w:rsidRDefault="00C90DB2">
    <w:pPr>
      <w:pStyle w:val="a4"/>
    </w:pPr>
    <w:r>
      <w:rPr>
        <w:noProof/>
      </w:rPr>
      <w:pict w14:anchorId="3099C872">
        <v:group id="_x0000_s2060" editas="canvas" style="position:absolute;margin-left:0;margin-top:-274.5pt;width:459pt;height:279pt;z-index:-1" coordorigin="2709,12253" coordsize="7200,4320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9" type="#_x0000_t75" style="position:absolute;left:2709;top:12253;width:7200;height:4320" o:preferrelative="f">
            <v:fill o:detectmouseclick="t"/>
            <v:path o:extrusionok="t" o:connecttype="none"/>
            <o:lock v:ext="edit" text="t"/>
          </v:shape>
          <v:line id="_x0000_s2061" style="position:absolute" from="2709,16573" to="9909,16573"/>
        </v:group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B93AF9" w14:textId="77777777" w:rsidR="00C90DB2" w:rsidRDefault="00C90DB2">
      <w:r>
        <w:separator/>
      </w:r>
    </w:p>
  </w:footnote>
  <w:footnote w:type="continuationSeparator" w:id="0">
    <w:p w14:paraId="0EF9CD62" w14:textId="77777777" w:rsidR="00C90DB2" w:rsidRDefault="00C90D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5CE319" w14:textId="77777777" w:rsidR="000D3B24" w:rsidRDefault="000D3B24">
    <w:pPr>
      <w:pStyle w:val="a3"/>
      <w:jc w:val="center"/>
      <w:rPr>
        <w:rFonts w:ascii="DidonaCTT" w:hAnsi="DidonaCTT"/>
        <w:color w:val="000080"/>
        <w:sz w:val="28"/>
        <w:szCs w:val="28"/>
      </w:rPr>
    </w:pPr>
  </w:p>
  <w:p w14:paraId="608108CD" w14:textId="77777777" w:rsidR="000D3B24" w:rsidRPr="00C81007" w:rsidRDefault="000D3B24">
    <w:pPr>
      <w:pStyle w:val="a3"/>
      <w:jc w:val="center"/>
      <w:rPr>
        <w:rFonts w:ascii="Imprint MT Shadow" w:hAnsi="Imprint MT Shadow"/>
        <w:b/>
        <w:color w:val="000080"/>
        <w:sz w:val="40"/>
        <w:szCs w:val="40"/>
      </w:rPr>
    </w:pPr>
    <w:r w:rsidRPr="00C81007">
      <w:rPr>
        <w:rFonts w:ascii="Georgia" w:hAnsi="Georgia"/>
        <w:b/>
        <w:color w:val="000080"/>
        <w:sz w:val="28"/>
        <w:szCs w:val="28"/>
      </w:rPr>
      <w:t>Министерство</w:t>
    </w:r>
    <w:r w:rsidRPr="00C81007">
      <w:rPr>
        <w:rFonts w:ascii="Imprint MT Shadow" w:hAnsi="Imprint MT Shadow" w:cs="DidonaCTT"/>
        <w:b/>
        <w:color w:val="000080"/>
        <w:sz w:val="28"/>
        <w:szCs w:val="28"/>
      </w:rPr>
      <w:t xml:space="preserve"> </w:t>
    </w:r>
    <w:r w:rsidRPr="00C81007">
      <w:rPr>
        <w:rFonts w:ascii="Georgia" w:hAnsi="Georgia"/>
        <w:b/>
        <w:color w:val="000080"/>
        <w:sz w:val="28"/>
        <w:szCs w:val="28"/>
      </w:rPr>
      <w:t>транспорта</w:t>
    </w:r>
    <w:r w:rsidRPr="00C81007">
      <w:rPr>
        <w:rFonts w:ascii="Imprint MT Shadow" w:hAnsi="Imprint MT Shadow"/>
        <w:b/>
        <w:color w:val="000080"/>
        <w:sz w:val="28"/>
        <w:szCs w:val="28"/>
      </w:rPr>
      <w:t xml:space="preserve"> </w:t>
    </w:r>
    <w:r w:rsidRPr="00C81007">
      <w:rPr>
        <w:rFonts w:ascii="Georgia" w:hAnsi="Georgia"/>
        <w:b/>
        <w:color w:val="000080"/>
        <w:sz w:val="28"/>
        <w:szCs w:val="28"/>
      </w:rPr>
      <w:t>РФ</w:t>
    </w:r>
  </w:p>
  <w:p w14:paraId="513B8EB1" w14:textId="77777777" w:rsidR="000D3B24" w:rsidRDefault="000D3B24">
    <w:pPr>
      <w:pStyle w:val="a3"/>
      <w:jc w:val="center"/>
    </w:pPr>
    <w:r>
      <w:t>_____________________________________________________________________________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49236C" w14:textId="77777777" w:rsidR="000D3B24" w:rsidRDefault="000D3B24" w:rsidP="00742C5C">
    <w:pPr>
      <w:jc w:val="center"/>
      <w:rPr>
        <w:b/>
        <w:color w:val="000080"/>
        <w:sz w:val="32"/>
        <w:szCs w:val="32"/>
      </w:rPr>
    </w:pPr>
    <w:r w:rsidRPr="00993006">
      <w:rPr>
        <w:szCs w:val="24"/>
      </w:rPr>
      <w:fldChar w:fldCharType="begin"/>
    </w:r>
    <w:r w:rsidRPr="00993006">
      <w:rPr>
        <w:szCs w:val="24"/>
      </w:rPr>
      <w:instrText xml:space="preserve"> INCLUDEPICTURE "http://www.mintrans.ru/pressa/header/flag_i_gerb.jpg" \* MERGEFORMATINET </w:instrText>
    </w:r>
    <w:r w:rsidRPr="00993006">
      <w:rPr>
        <w:szCs w:val="24"/>
      </w:rPr>
      <w:fldChar w:fldCharType="separate"/>
    </w:r>
    <w:r>
      <w:rPr>
        <w:szCs w:val="24"/>
      </w:rPr>
      <w:fldChar w:fldCharType="begin"/>
    </w:r>
    <w:r>
      <w:rPr>
        <w:szCs w:val="24"/>
      </w:rPr>
      <w:instrText xml:space="preserve"> INCLUDEPICTURE  "http://www.mintrans.ru/pressa/header/flag_i_gerb.jpg" \* MERGEFORMATINET </w:instrText>
    </w:r>
    <w:r>
      <w:rPr>
        <w:szCs w:val="24"/>
      </w:rPr>
      <w:fldChar w:fldCharType="separate"/>
    </w:r>
    <w:r>
      <w:rPr>
        <w:szCs w:val="24"/>
      </w:rPr>
      <w:fldChar w:fldCharType="begin"/>
    </w:r>
    <w:r>
      <w:rPr>
        <w:szCs w:val="24"/>
      </w:rPr>
      <w:instrText xml:space="preserve"> INCLUDEPICTURE  "http://www.mintrans.ru/pressa/header/flag_i_gerb.jpg" \* MERGEFORMATINET </w:instrText>
    </w:r>
    <w:r>
      <w:rPr>
        <w:szCs w:val="24"/>
      </w:rPr>
      <w:fldChar w:fldCharType="separate"/>
    </w:r>
    <w:r>
      <w:rPr>
        <w:szCs w:val="24"/>
      </w:rPr>
      <w:fldChar w:fldCharType="begin"/>
    </w:r>
    <w:r>
      <w:rPr>
        <w:szCs w:val="24"/>
      </w:rPr>
      <w:instrText xml:space="preserve"> INCLUDEPICTURE  "http://www.mintrans.ru/pressa/header/flag_i_gerb.jpg" \* MERGEFORMATINET </w:instrText>
    </w:r>
    <w:r>
      <w:rPr>
        <w:szCs w:val="24"/>
      </w:rPr>
      <w:fldChar w:fldCharType="separate"/>
    </w:r>
    <w:r>
      <w:rPr>
        <w:szCs w:val="24"/>
      </w:rPr>
      <w:fldChar w:fldCharType="begin"/>
    </w:r>
    <w:r>
      <w:rPr>
        <w:szCs w:val="24"/>
      </w:rPr>
      <w:instrText xml:space="preserve"> INCLUDEPICTURE  "http://www.mintrans.ru/pressa/header/flag_i_gerb.jpg" \* MERGEFORMATINET </w:instrText>
    </w:r>
    <w:r>
      <w:rPr>
        <w:szCs w:val="24"/>
      </w:rPr>
      <w:fldChar w:fldCharType="separate"/>
    </w:r>
    <w:r>
      <w:rPr>
        <w:szCs w:val="24"/>
      </w:rPr>
      <w:fldChar w:fldCharType="begin"/>
    </w:r>
    <w:r>
      <w:rPr>
        <w:szCs w:val="24"/>
      </w:rPr>
      <w:instrText xml:space="preserve"> INCLUDEPICTURE  "http://www.mintrans.ru/pressa/header/flag_i_gerb.jpg" \* MERGEFORMATINET </w:instrText>
    </w:r>
    <w:r>
      <w:rPr>
        <w:szCs w:val="24"/>
      </w:rPr>
      <w:fldChar w:fldCharType="separate"/>
    </w:r>
    <w:r>
      <w:rPr>
        <w:szCs w:val="24"/>
      </w:rPr>
      <w:fldChar w:fldCharType="begin"/>
    </w:r>
    <w:r>
      <w:rPr>
        <w:szCs w:val="24"/>
      </w:rPr>
      <w:instrText xml:space="preserve"> INCLUDEPICTURE  "http://www.mintrans.ru/pressa/header/flag_i_gerb.jpg" \* MERGEFORMATINET </w:instrText>
    </w:r>
    <w:r>
      <w:rPr>
        <w:szCs w:val="24"/>
      </w:rPr>
      <w:fldChar w:fldCharType="separate"/>
    </w:r>
    <w:r w:rsidR="00C90DB2">
      <w:rPr>
        <w:szCs w:val="24"/>
      </w:rPr>
      <w:fldChar w:fldCharType="begin"/>
    </w:r>
    <w:r w:rsidR="00C90DB2">
      <w:rPr>
        <w:szCs w:val="24"/>
      </w:rPr>
      <w:instrText xml:space="preserve"> </w:instrText>
    </w:r>
    <w:r w:rsidR="00C90DB2">
      <w:rPr>
        <w:szCs w:val="24"/>
      </w:rPr>
      <w:instrText>INCLUDEPICTURE  "http://www.mintrans.ru/pressa/header/flag_i_gerb.jpg" \* MERGEFORMATINET</w:instrText>
    </w:r>
    <w:r w:rsidR="00C90DB2">
      <w:rPr>
        <w:szCs w:val="24"/>
      </w:rPr>
      <w:instrText xml:space="preserve"> </w:instrText>
    </w:r>
    <w:r w:rsidR="00C90DB2">
      <w:rPr>
        <w:szCs w:val="24"/>
      </w:rPr>
      <w:fldChar w:fldCharType="separate"/>
    </w:r>
    <w:r w:rsidR="00C90DB2">
      <w:rPr>
        <w:szCs w:val="24"/>
      </w:rPr>
      <w:pict w14:anchorId="254058C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15pt;height:75pt">
          <v:imagedata r:id="rId1" r:href="rId2"/>
        </v:shape>
      </w:pict>
    </w:r>
    <w:r w:rsidR="00C90DB2">
      <w:rPr>
        <w:szCs w:val="24"/>
      </w:rPr>
      <w:fldChar w:fldCharType="end"/>
    </w:r>
    <w:r>
      <w:rPr>
        <w:szCs w:val="24"/>
      </w:rPr>
      <w:fldChar w:fldCharType="end"/>
    </w:r>
    <w:r>
      <w:rPr>
        <w:szCs w:val="24"/>
      </w:rPr>
      <w:fldChar w:fldCharType="end"/>
    </w:r>
    <w:r>
      <w:rPr>
        <w:szCs w:val="24"/>
      </w:rPr>
      <w:fldChar w:fldCharType="end"/>
    </w:r>
    <w:r>
      <w:rPr>
        <w:szCs w:val="24"/>
      </w:rPr>
      <w:fldChar w:fldCharType="end"/>
    </w:r>
    <w:r>
      <w:rPr>
        <w:szCs w:val="24"/>
      </w:rPr>
      <w:fldChar w:fldCharType="end"/>
    </w:r>
    <w:r>
      <w:rPr>
        <w:szCs w:val="24"/>
      </w:rPr>
      <w:fldChar w:fldCharType="end"/>
    </w:r>
    <w:r w:rsidRPr="00993006">
      <w:rPr>
        <w:szCs w:val="24"/>
      </w:rPr>
      <w:fldChar w:fldCharType="end"/>
    </w:r>
  </w:p>
  <w:p w14:paraId="33E0EC95" w14:textId="77777777" w:rsidR="000D3B24" w:rsidRPr="00B2388E" w:rsidRDefault="000D3B24" w:rsidP="00742C5C">
    <w:pPr>
      <w:jc w:val="center"/>
      <w:rPr>
        <w:b/>
        <w:color w:val="000080"/>
        <w:sz w:val="32"/>
        <w:szCs w:val="32"/>
      </w:rPr>
    </w:pPr>
    <w:r w:rsidRPr="00B2388E">
      <w:rPr>
        <w:b/>
        <w:color w:val="000080"/>
        <w:sz w:val="32"/>
        <w:szCs w:val="32"/>
      </w:rPr>
      <w:t>Ежедневный мониторинг СМИ</w:t>
    </w:r>
  </w:p>
  <w:p w14:paraId="56E0DDD4" w14:textId="77777777" w:rsidR="000D3B24" w:rsidRDefault="000D3B24">
    <w:pPr>
      <w:pStyle w:val="a3"/>
      <w:rPr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hdrShapeDefaults>
    <o:shapedefaults v:ext="edit" spidmax="20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560AF"/>
    <w:rsid w:val="00003C66"/>
    <w:rsid w:val="000149B9"/>
    <w:rsid w:val="000332BF"/>
    <w:rsid w:val="00034D2B"/>
    <w:rsid w:val="00034FB5"/>
    <w:rsid w:val="00044DD8"/>
    <w:rsid w:val="00053CED"/>
    <w:rsid w:val="000560AF"/>
    <w:rsid w:val="00056996"/>
    <w:rsid w:val="000651A0"/>
    <w:rsid w:val="000655D6"/>
    <w:rsid w:val="00070C4C"/>
    <w:rsid w:val="000721CE"/>
    <w:rsid w:val="00073E4E"/>
    <w:rsid w:val="0007549F"/>
    <w:rsid w:val="00080A01"/>
    <w:rsid w:val="0008214E"/>
    <w:rsid w:val="00083597"/>
    <w:rsid w:val="00083C68"/>
    <w:rsid w:val="00090C8C"/>
    <w:rsid w:val="00093731"/>
    <w:rsid w:val="00094ABF"/>
    <w:rsid w:val="00095A89"/>
    <w:rsid w:val="000A5C00"/>
    <w:rsid w:val="000B3E61"/>
    <w:rsid w:val="000B3F21"/>
    <w:rsid w:val="000B5AAC"/>
    <w:rsid w:val="000B5BD3"/>
    <w:rsid w:val="000B7479"/>
    <w:rsid w:val="000C0B7D"/>
    <w:rsid w:val="000C1088"/>
    <w:rsid w:val="000D2E99"/>
    <w:rsid w:val="000D2FCB"/>
    <w:rsid w:val="000D3B24"/>
    <w:rsid w:val="000D7ABE"/>
    <w:rsid w:val="000E2DF8"/>
    <w:rsid w:val="000E6A8C"/>
    <w:rsid w:val="00100D89"/>
    <w:rsid w:val="001018C6"/>
    <w:rsid w:val="0010257A"/>
    <w:rsid w:val="001035AD"/>
    <w:rsid w:val="001142DA"/>
    <w:rsid w:val="0012754A"/>
    <w:rsid w:val="00132034"/>
    <w:rsid w:val="0013467E"/>
    <w:rsid w:val="00135A16"/>
    <w:rsid w:val="001371EE"/>
    <w:rsid w:val="00142C85"/>
    <w:rsid w:val="00143020"/>
    <w:rsid w:val="00146A41"/>
    <w:rsid w:val="001502F4"/>
    <w:rsid w:val="00151C9A"/>
    <w:rsid w:val="00153E98"/>
    <w:rsid w:val="00160AF8"/>
    <w:rsid w:val="00161DA9"/>
    <w:rsid w:val="0016397B"/>
    <w:rsid w:val="001668B1"/>
    <w:rsid w:val="00170F94"/>
    <w:rsid w:val="00180752"/>
    <w:rsid w:val="00183F53"/>
    <w:rsid w:val="0018687A"/>
    <w:rsid w:val="00190D5B"/>
    <w:rsid w:val="00192434"/>
    <w:rsid w:val="001926E7"/>
    <w:rsid w:val="001A5E8B"/>
    <w:rsid w:val="001B0AE0"/>
    <w:rsid w:val="001C12A9"/>
    <w:rsid w:val="001C1819"/>
    <w:rsid w:val="001D29B7"/>
    <w:rsid w:val="001E0DCA"/>
    <w:rsid w:val="001E57C5"/>
    <w:rsid w:val="001E5A33"/>
    <w:rsid w:val="001E62A8"/>
    <w:rsid w:val="002000B6"/>
    <w:rsid w:val="0021111D"/>
    <w:rsid w:val="002121D9"/>
    <w:rsid w:val="0021535E"/>
    <w:rsid w:val="002169AF"/>
    <w:rsid w:val="00220C44"/>
    <w:rsid w:val="00231CC1"/>
    <w:rsid w:val="002321AD"/>
    <w:rsid w:val="002330A5"/>
    <w:rsid w:val="002459BB"/>
    <w:rsid w:val="00261EDD"/>
    <w:rsid w:val="002733C0"/>
    <w:rsid w:val="002743B8"/>
    <w:rsid w:val="002848CB"/>
    <w:rsid w:val="00292505"/>
    <w:rsid w:val="00295418"/>
    <w:rsid w:val="00295F73"/>
    <w:rsid w:val="00296165"/>
    <w:rsid w:val="002A2278"/>
    <w:rsid w:val="002A2F1D"/>
    <w:rsid w:val="002A798B"/>
    <w:rsid w:val="002B6644"/>
    <w:rsid w:val="002C1ABB"/>
    <w:rsid w:val="002C1ACD"/>
    <w:rsid w:val="002C3BF5"/>
    <w:rsid w:val="002D4F6B"/>
    <w:rsid w:val="002D742C"/>
    <w:rsid w:val="002D78E6"/>
    <w:rsid w:val="002D7C82"/>
    <w:rsid w:val="002E0279"/>
    <w:rsid w:val="002E44DB"/>
    <w:rsid w:val="002F3789"/>
    <w:rsid w:val="0031472A"/>
    <w:rsid w:val="00324A58"/>
    <w:rsid w:val="00325E0E"/>
    <w:rsid w:val="00327FF5"/>
    <w:rsid w:val="00335A8A"/>
    <w:rsid w:val="003411E2"/>
    <w:rsid w:val="003411F5"/>
    <w:rsid w:val="00342416"/>
    <w:rsid w:val="003434BD"/>
    <w:rsid w:val="00344663"/>
    <w:rsid w:val="00345C66"/>
    <w:rsid w:val="00352C5C"/>
    <w:rsid w:val="00377103"/>
    <w:rsid w:val="003801C4"/>
    <w:rsid w:val="00381408"/>
    <w:rsid w:val="003912B4"/>
    <w:rsid w:val="003960DD"/>
    <w:rsid w:val="003A2AB5"/>
    <w:rsid w:val="003B172F"/>
    <w:rsid w:val="003B21A9"/>
    <w:rsid w:val="003B2650"/>
    <w:rsid w:val="003B3D6F"/>
    <w:rsid w:val="003E2CD2"/>
    <w:rsid w:val="003E3791"/>
    <w:rsid w:val="003E6B84"/>
    <w:rsid w:val="003F2D3C"/>
    <w:rsid w:val="003F2EAF"/>
    <w:rsid w:val="003F33BB"/>
    <w:rsid w:val="00402BA2"/>
    <w:rsid w:val="00404CBD"/>
    <w:rsid w:val="00407285"/>
    <w:rsid w:val="00412D04"/>
    <w:rsid w:val="004131C5"/>
    <w:rsid w:val="0041424C"/>
    <w:rsid w:val="00416081"/>
    <w:rsid w:val="00416B90"/>
    <w:rsid w:val="00424ED7"/>
    <w:rsid w:val="00430FB9"/>
    <w:rsid w:val="00431146"/>
    <w:rsid w:val="004316EF"/>
    <w:rsid w:val="004340C2"/>
    <w:rsid w:val="0043562D"/>
    <w:rsid w:val="004363DF"/>
    <w:rsid w:val="00444C20"/>
    <w:rsid w:val="0044662D"/>
    <w:rsid w:val="00460495"/>
    <w:rsid w:val="00472103"/>
    <w:rsid w:val="00473B7D"/>
    <w:rsid w:val="00474098"/>
    <w:rsid w:val="00477C83"/>
    <w:rsid w:val="004809C2"/>
    <w:rsid w:val="00483A80"/>
    <w:rsid w:val="00487E28"/>
    <w:rsid w:val="00490AA8"/>
    <w:rsid w:val="00495BFD"/>
    <w:rsid w:val="00496AA7"/>
    <w:rsid w:val="004A58EC"/>
    <w:rsid w:val="004A5A84"/>
    <w:rsid w:val="004A65D2"/>
    <w:rsid w:val="004A7082"/>
    <w:rsid w:val="004B5A7B"/>
    <w:rsid w:val="004C231F"/>
    <w:rsid w:val="004D1360"/>
    <w:rsid w:val="004D4052"/>
    <w:rsid w:val="004D525E"/>
    <w:rsid w:val="004D61D2"/>
    <w:rsid w:val="004E15DB"/>
    <w:rsid w:val="004E3E6A"/>
    <w:rsid w:val="004E70BD"/>
    <w:rsid w:val="004F48DE"/>
    <w:rsid w:val="004F6664"/>
    <w:rsid w:val="005153EC"/>
    <w:rsid w:val="00517A20"/>
    <w:rsid w:val="00525738"/>
    <w:rsid w:val="00531D6F"/>
    <w:rsid w:val="00565FCE"/>
    <w:rsid w:val="00567FDC"/>
    <w:rsid w:val="00570103"/>
    <w:rsid w:val="00574721"/>
    <w:rsid w:val="005772F6"/>
    <w:rsid w:val="00581CF8"/>
    <w:rsid w:val="00585FA8"/>
    <w:rsid w:val="00587265"/>
    <w:rsid w:val="005A44EB"/>
    <w:rsid w:val="005A5E6D"/>
    <w:rsid w:val="005A7FB5"/>
    <w:rsid w:val="005B1B98"/>
    <w:rsid w:val="005B63B3"/>
    <w:rsid w:val="005B6B10"/>
    <w:rsid w:val="005C178E"/>
    <w:rsid w:val="005C2C09"/>
    <w:rsid w:val="005C71D4"/>
    <w:rsid w:val="005D24E1"/>
    <w:rsid w:val="005D33AD"/>
    <w:rsid w:val="005D461E"/>
    <w:rsid w:val="005D6106"/>
    <w:rsid w:val="005E01C1"/>
    <w:rsid w:val="005E0D6B"/>
    <w:rsid w:val="005E2E56"/>
    <w:rsid w:val="005E4839"/>
    <w:rsid w:val="005E7AE6"/>
    <w:rsid w:val="005F5379"/>
    <w:rsid w:val="00600805"/>
    <w:rsid w:val="0061004F"/>
    <w:rsid w:val="00625699"/>
    <w:rsid w:val="0063204A"/>
    <w:rsid w:val="00632ED9"/>
    <w:rsid w:val="00645AC9"/>
    <w:rsid w:val="006463B0"/>
    <w:rsid w:val="00650DEC"/>
    <w:rsid w:val="00660F7E"/>
    <w:rsid w:val="00665EFE"/>
    <w:rsid w:val="00667DDC"/>
    <w:rsid w:val="006801F1"/>
    <w:rsid w:val="00684B38"/>
    <w:rsid w:val="006A0019"/>
    <w:rsid w:val="006A080B"/>
    <w:rsid w:val="006A7E8F"/>
    <w:rsid w:val="006B0284"/>
    <w:rsid w:val="006D73A5"/>
    <w:rsid w:val="006E6614"/>
    <w:rsid w:val="00701DC8"/>
    <w:rsid w:val="00704660"/>
    <w:rsid w:val="00705A25"/>
    <w:rsid w:val="00707E0A"/>
    <w:rsid w:val="0071233D"/>
    <w:rsid w:val="0071324E"/>
    <w:rsid w:val="00717EDA"/>
    <w:rsid w:val="00730AB7"/>
    <w:rsid w:val="00730C5E"/>
    <w:rsid w:val="007341D6"/>
    <w:rsid w:val="00734F76"/>
    <w:rsid w:val="00742C5C"/>
    <w:rsid w:val="00743E6C"/>
    <w:rsid w:val="0075137D"/>
    <w:rsid w:val="007514A4"/>
    <w:rsid w:val="00751B84"/>
    <w:rsid w:val="00755048"/>
    <w:rsid w:val="0076063E"/>
    <w:rsid w:val="00766AE7"/>
    <w:rsid w:val="00777B99"/>
    <w:rsid w:val="00786DD4"/>
    <w:rsid w:val="00793AD4"/>
    <w:rsid w:val="00797F1A"/>
    <w:rsid w:val="00797FD1"/>
    <w:rsid w:val="007A77DE"/>
    <w:rsid w:val="007C519E"/>
    <w:rsid w:val="007C647E"/>
    <w:rsid w:val="007C7711"/>
    <w:rsid w:val="007C79AE"/>
    <w:rsid w:val="007D41C7"/>
    <w:rsid w:val="007D59EA"/>
    <w:rsid w:val="007E5B89"/>
    <w:rsid w:val="007E66CE"/>
    <w:rsid w:val="0080346C"/>
    <w:rsid w:val="00812A16"/>
    <w:rsid w:val="00813A01"/>
    <w:rsid w:val="008205B3"/>
    <w:rsid w:val="00822ADE"/>
    <w:rsid w:val="00830729"/>
    <w:rsid w:val="00830A9D"/>
    <w:rsid w:val="0083182A"/>
    <w:rsid w:val="008352AD"/>
    <w:rsid w:val="008405B1"/>
    <w:rsid w:val="008504FA"/>
    <w:rsid w:val="00851499"/>
    <w:rsid w:val="008528F1"/>
    <w:rsid w:val="00862562"/>
    <w:rsid w:val="0087227F"/>
    <w:rsid w:val="00873544"/>
    <w:rsid w:val="008812A2"/>
    <w:rsid w:val="00883AB7"/>
    <w:rsid w:val="008A024D"/>
    <w:rsid w:val="008A4D73"/>
    <w:rsid w:val="008B657A"/>
    <w:rsid w:val="008C073D"/>
    <w:rsid w:val="008C4585"/>
    <w:rsid w:val="008C5A87"/>
    <w:rsid w:val="008D452E"/>
    <w:rsid w:val="008D46F8"/>
    <w:rsid w:val="008D647A"/>
    <w:rsid w:val="008D649C"/>
    <w:rsid w:val="008D795D"/>
    <w:rsid w:val="008E51D0"/>
    <w:rsid w:val="008F2362"/>
    <w:rsid w:val="009015C6"/>
    <w:rsid w:val="00902509"/>
    <w:rsid w:val="00904E2E"/>
    <w:rsid w:val="00905E70"/>
    <w:rsid w:val="00914C4A"/>
    <w:rsid w:val="00922F82"/>
    <w:rsid w:val="00950024"/>
    <w:rsid w:val="00951D0C"/>
    <w:rsid w:val="00952FA4"/>
    <w:rsid w:val="0096070B"/>
    <w:rsid w:val="00980D7E"/>
    <w:rsid w:val="00982A9F"/>
    <w:rsid w:val="0098527E"/>
    <w:rsid w:val="00986514"/>
    <w:rsid w:val="00987A7A"/>
    <w:rsid w:val="009911F1"/>
    <w:rsid w:val="00993006"/>
    <w:rsid w:val="009951A7"/>
    <w:rsid w:val="009B03FF"/>
    <w:rsid w:val="009B1F70"/>
    <w:rsid w:val="009B4CFE"/>
    <w:rsid w:val="009D008C"/>
    <w:rsid w:val="009D52FE"/>
    <w:rsid w:val="009E1434"/>
    <w:rsid w:val="009E30B0"/>
    <w:rsid w:val="009E41C2"/>
    <w:rsid w:val="009E4916"/>
    <w:rsid w:val="009E54DD"/>
    <w:rsid w:val="009E644E"/>
    <w:rsid w:val="009F03C5"/>
    <w:rsid w:val="00A05EB1"/>
    <w:rsid w:val="00A06949"/>
    <w:rsid w:val="00A06D14"/>
    <w:rsid w:val="00A11022"/>
    <w:rsid w:val="00A17F82"/>
    <w:rsid w:val="00A205C1"/>
    <w:rsid w:val="00A21C6B"/>
    <w:rsid w:val="00A2392B"/>
    <w:rsid w:val="00A23CEC"/>
    <w:rsid w:val="00A371A1"/>
    <w:rsid w:val="00A41140"/>
    <w:rsid w:val="00A508DA"/>
    <w:rsid w:val="00A5653C"/>
    <w:rsid w:val="00A56925"/>
    <w:rsid w:val="00A57975"/>
    <w:rsid w:val="00A73E34"/>
    <w:rsid w:val="00A83215"/>
    <w:rsid w:val="00A92E4D"/>
    <w:rsid w:val="00A93E6B"/>
    <w:rsid w:val="00A947D2"/>
    <w:rsid w:val="00A95545"/>
    <w:rsid w:val="00A9672C"/>
    <w:rsid w:val="00AA02B2"/>
    <w:rsid w:val="00AA0521"/>
    <w:rsid w:val="00AA1802"/>
    <w:rsid w:val="00AA1C5C"/>
    <w:rsid w:val="00AA6BE3"/>
    <w:rsid w:val="00AA6D2C"/>
    <w:rsid w:val="00AB3A00"/>
    <w:rsid w:val="00AB6E5F"/>
    <w:rsid w:val="00AC350F"/>
    <w:rsid w:val="00AC5169"/>
    <w:rsid w:val="00AD6E17"/>
    <w:rsid w:val="00AD7872"/>
    <w:rsid w:val="00AE21E4"/>
    <w:rsid w:val="00AE48A0"/>
    <w:rsid w:val="00AF16D2"/>
    <w:rsid w:val="00AF6484"/>
    <w:rsid w:val="00B10DE9"/>
    <w:rsid w:val="00B14B23"/>
    <w:rsid w:val="00B2565E"/>
    <w:rsid w:val="00B25666"/>
    <w:rsid w:val="00B2771B"/>
    <w:rsid w:val="00B34A42"/>
    <w:rsid w:val="00B41E03"/>
    <w:rsid w:val="00B4256A"/>
    <w:rsid w:val="00B42BD7"/>
    <w:rsid w:val="00B647BA"/>
    <w:rsid w:val="00B6565C"/>
    <w:rsid w:val="00B678CD"/>
    <w:rsid w:val="00B739D9"/>
    <w:rsid w:val="00B74AFC"/>
    <w:rsid w:val="00B93DB8"/>
    <w:rsid w:val="00BA050F"/>
    <w:rsid w:val="00BA25F6"/>
    <w:rsid w:val="00BA317F"/>
    <w:rsid w:val="00BC3A16"/>
    <w:rsid w:val="00BC717D"/>
    <w:rsid w:val="00BD153A"/>
    <w:rsid w:val="00BE0CA5"/>
    <w:rsid w:val="00BE34F3"/>
    <w:rsid w:val="00BE581B"/>
    <w:rsid w:val="00BE59B5"/>
    <w:rsid w:val="00BE6A66"/>
    <w:rsid w:val="00BF34E3"/>
    <w:rsid w:val="00BF3887"/>
    <w:rsid w:val="00BF3967"/>
    <w:rsid w:val="00C007BD"/>
    <w:rsid w:val="00C01198"/>
    <w:rsid w:val="00C04CB2"/>
    <w:rsid w:val="00C06F32"/>
    <w:rsid w:val="00C07DBE"/>
    <w:rsid w:val="00C21D2C"/>
    <w:rsid w:val="00C24260"/>
    <w:rsid w:val="00C254AD"/>
    <w:rsid w:val="00C344A5"/>
    <w:rsid w:val="00C36A4D"/>
    <w:rsid w:val="00C4100B"/>
    <w:rsid w:val="00C41971"/>
    <w:rsid w:val="00C55E5B"/>
    <w:rsid w:val="00C67D61"/>
    <w:rsid w:val="00C70D33"/>
    <w:rsid w:val="00C7516D"/>
    <w:rsid w:val="00C81007"/>
    <w:rsid w:val="00C81B15"/>
    <w:rsid w:val="00C90DB2"/>
    <w:rsid w:val="00C90DCE"/>
    <w:rsid w:val="00C962F9"/>
    <w:rsid w:val="00CA0C59"/>
    <w:rsid w:val="00CA328E"/>
    <w:rsid w:val="00CA69AB"/>
    <w:rsid w:val="00CB533A"/>
    <w:rsid w:val="00CB781D"/>
    <w:rsid w:val="00CC4247"/>
    <w:rsid w:val="00CC608A"/>
    <w:rsid w:val="00CD52CB"/>
    <w:rsid w:val="00CE332F"/>
    <w:rsid w:val="00CF4B3D"/>
    <w:rsid w:val="00CF561A"/>
    <w:rsid w:val="00D20C37"/>
    <w:rsid w:val="00D32206"/>
    <w:rsid w:val="00D35B82"/>
    <w:rsid w:val="00D425D9"/>
    <w:rsid w:val="00D517EB"/>
    <w:rsid w:val="00D56F3F"/>
    <w:rsid w:val="00D5770C"/>
    <w:rsid w:val="00D61099"/>
    <w:rsid w:val="00D61EB8"/>
    <w:rsid w:val="00D65512"/>
    <w:rsid w:val="00D7002F"/>
    <w:rsid w:val="00D819E0"/>
    <w:rsid w:val="00D87179"/>
    <w:rsid w:val="00D96D86"/>
    <w:rsid w:val="00DB28D8"/>
    <w:rsid w:val="00DB54A7"/>
    <w:rsid w:val="00DD3649"/>
    <w:rsid w:val="00DD6513"/>
    <w:rsid w:val="00DE18C2"/>
    <w:rsid w:val="00DF5BA9"/>
    <w:rsid w:val="00E02036"/>
    <w:rsid w:val="00E03FAB"/>
    <w:rsid w:val="00E040D1"/>
    <w:rsid w:val="00E06663"/>
    <w:rsid w:val="00E1394A"/>
    <w:rsid w:val="00E14096"/>
    <w:rsid w:val="00E219EC"/>
    <w:rsid w:val="00E2553C"/>
    <w:rsid w:val="00E34347"/>
    <w:rsid w:val="00E352C4"/>
    <w:rsid w:val="00E35B1E"/>
    <w:rsid w:val="00E35EB7"/>
    <w:rsid w:val="00E431CD"/>
    <w:rsid w:val="00E517C0"/>
    <w:rsid w:val="00E6354C"/>
    <w:rsid w:val="00E64B5A"/>
    <w:rsid w:val="00E734F4"/>
    <w:rsid w:val="00E7490C"/>
    <w:rsid w:val="00E74BBB"/>
    <w:rsid w:val="00E75049"/>
    <w:rsid w:val="00E76123"/>
    <w:rsid w:val="00E7691E"/>
    <w:rsid w:val="00E80E40"/>
    <w:rsid w:val="00E926C9"/>
    <w:rsid w:val="00EA12A5"/>
    <w:rsid w:val="00EA776B"/>
    <w:rsid w:val="00EB2891"/>
    <w:rsid w:val="00EB4972"/>
    <w:rsid w:val="00EB5D92"/>
    <w:rsid w:val="00EC2769"/>
    <w:rsid w:val="00EC3C81"/>
    <w:rsid w:val="00EC6727"/>
    <w:rsid w:val="00ED05E6"/>
    <w:rsid w:val="00EF296E"/>
    <w:rsid w:val="00EF5DAE"/>
    <w:rsid w:val="00F059CA"/>
    <w:rsid w:val="00F10896"/>
    <w:rsid w:val="00F127CE"/>
    <w:rsid w:val="00F14587"/>
    <w:rsid w:val="00F14859"/>
    <w:rsid w:val="00F278FF"/>
    <w:rsid w:val="00F409D3"/>
    <w:rsid w:val="00F41854"/>
    <w:rsid w:val="00F41C56"/>
    <w:rsid w:val="00F579CD"/>
    <w:rsid w:val="00F57EC2"/>
    <w:rsid w:val="00F627E9"/>
    <w:rsid w:val="00F64F4E"/>
    <w:rsid w:val="00F73B7A"/>
    <w:rsid w:val="00F80DB8"/>
    <w:rsid w:val="00F814E5"/>
    <w:rsid w:val="00F84C3C"/>
    <w:rsid w:val="00F873F7"/>
    <w:rsid w:val="00F879D8"/>
    <w:rsid w:val="00F9641F"/>
    <w:rsid w:val="00FA05B3"/>
    <w:rsid w:val="00FA3813"/>
    <w:rsid w:val="00FA770F"/>
    <w:rsid w:val="00FB18C0"/>
    <w:rsid w:val="00FB2A7D"/>
    <w:rsid w:val="00FB7B2E"/>
    <w:rsid w:val="00FC3B1C"/>
    <w:rsid w:val="00FC62B8"/>
    <w:rsid w:val="00FC6F32"/>
    <w:rsid w:val="00FC7AA0"/>
    <w:rsid w:val="00FD5A9D"/>
    <w:rsid w:val="00FE0F73"/>
    <w:rsid w:val="00FE2DD4"/>
    <w:rsid w:val="00FE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2"/>
    <o:shapelayout v:ext="edit">
      <o:idmap v:ext="edit" data="1"/>
    </o:shapelayout>
  </w:shapeDefaults>
  <w:decimalSymbol w:val=","/>
  <w:listSeparator w:val=";"/>
  <w14:docId w14:val="4B55BE25"/>
  <w15:chartTrackingRefBased/>
  <w15:docId w15:val="{A5339369-4013-459F-BC5E-BCE8A1FB6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2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667DDC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footer"/>
    <w:basedOn w:val="a"/>
    <w:pPr>
      <w:tabs>
        <w:tab w:val="center" w:pos="4677"/>
        <w:tab w:val="right" w:pos="9355"/>
      </w:tabs>
    </w:pPr>
  </w:style>
  <w:style w:type="character" w:styleId="a5">
    <w:name w:val="page number"/>
    <w:basedOn w:val="a0"/>
  </w:style>
  <w:style w:type="paragraph" w:styleId="31">
    <w:name w:val="Body Text 3"/>
    <w:basedOn w:val="a"/>
    <w:pPr>
      <w:spacing w:before="100" w:beforeAutospacing="1" w:after="100" w:afterAutospacing="1" w:line="360" w:lineRule="auto"/>
      <w:jc w:val="both"/>
    </w:pPr>
    <w:rPr>
      <w:rFonts w:cs="Arial"/>
      <w:szCs w:val="24"/>
    </w:rPr>
  </w:style>
  <w:style w:type="paragraph" w:styleId="a6">
    <w:name w:val="Plain Text"/>
    <w:basedOn w:val="a"/>
    <w:rPr>
      <w:rFonts w:ascii="Courier New" w:hAnsi="Courier New" w:cs="Courier New"/>
      <w:sz w:val="20"/>
      <w:szCs w:val="20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table" w:styleId="a7">
    <w:name w:val="Table Grid"/>
    <w:basedOn w:val="a1"/>
    <w:rsid w:val="002121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qFormat/>
    <w:rsid w:val="005A7FB5"/>
    <w:rPr>
      <w:b/>
      <w:bCs/>
    </w:rPr>
  </w:style>
  <w:style w:type="paragraph" w:customStyle="1" w:styleId="defscrRUSTxtStyleText">
    <w:name w:val="defscr_RUS_TxtStyleText"/>
    <w:basedOn w:val="a"/>
    <w:rsid w:val="00B34A42"/>
    <w:pPr>
      <w:widowControl w:val="0"/>
      <w:spacing w:before="120"/>
      <w:ind w:firstLine="425"/>
      <w:jc w:val="both"/>
    </w:pPr>
    <w:rPr>
      <w:noProof/>
      <w:color w:val="000000"/>
      <w:szCs w:val="20"/>
    </w:rPr>
  </w:style>
  <w:style w:type="paragraph" w:customStyle="1" w:styleId="defscrRUSTxtStyleTitle">
    <w:name w:val="defscr_RUS_TxtStyleTitle"/>
    <w:basedOn w:val="a"/>
    <w:rsid w:val="00B34A42"/>
    <w:pPr>
      <w:keepNext/>
      <w:keepLines/>
      <w:spacing w:before="240"/>
    </w:pPr>
    <w:rPr>
      <w:rFonts w:ascii="Arial" w:hAnsi="Arial"/>
      <w:b/>
      <w:noProof/>
      <w:color w:val="000000"/>
      <w:szCs w:val="20"/>
    </w:rPr>
  </w:style>
  <w:style w:type="paragraph" w:styleId="10">
    <w:name w:val="toc 1"/>
    <w:basedOn w:val="a"/>
    <w:next w:val="a"/>
    <w:autoRedefine/>
    <w:uiPriority w:val="39"/>
    <w:rsid w:val="00A56925"/>
  </w:style>
  <w:style w:type="character" w:styleId="a9">
    <w:name w:val="Hyperlink"/>
    <w:uiPriority w:val="99"/>
    <w:rsid w:val="00A56925"/>
    <w:rPr>
      <w:color w:val="0000FF"/>
      <w:u w:val="single"/>
    </w:rPr>
  </w:style>
  <w:style w:type="character" w:customStyle="1" w:styleId="30">
    <w:name w:val="Заголовок 3 Знак"/>
    <w:link w:val="3"/>
    <w:semiHidden/>
    <w:rsid w:val="00667DDC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32">
    <w:name w:val="toc 3"/>
    <w:basedOn w:val="a"/>
    <w:next w:val="a"/>
    <w:autoRedefine/>
    <w:uiPriority w:val="39"/>
    <w:rsid w:val="00667DDC"/>
    <w:pPr>
      <w:ind w:left="480"/>
    </w:pPr>
  </w:style>
  <w:style w:type="character" w:styleId="aa">
    <w:name w:val="Unresolved Mention"/>
    <w:uiPriority w:val="99"/>
    <w:semiHidden/>
    <w:unhideWhenUsed/>
    <w:rsid w:val="003424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27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86955">
          <w:marLeft w:val="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57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75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677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622887">
          <w:marLeft w:val="0"/>
          <w:marRight w:val="24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0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56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33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223387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6992545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45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tass.ru/obschestvo/6146204" TargetMode="External"/><Relationship Id="rId18" Type="http://schemas.openxmlformats.org/officeDocument/2006/relationships/hyperlink" Target="https://tass.ru/nacionalnye-proekty/6143518" TargetMode="External"/><Relationship Id="rId26" Type="http://schemas.openxmlformats.org/officeDocument/2006/relationships/hyperlink" Target="https://www.rbc.ru/rbcfreenews/5c6e7b769a79472db9fbca62" TargetMode="External"/><Relationship Id="rId39" Type="http://schemas.openxmlformats.org/officeDocument/2006/relationships/hyperlink" Target="https://tass.ru/ekonomika/6143427" TargetMode="External"/><Relationship Id="rId21" Type="http://schemas.openxmlformats.org/officeDocument/2006/relationships/hyperlink" Target="https://www.pnp.ru/social/otdykh-dalnoboyshhikov-sobirayutsya-sdelat-pravilom.html" TargetMode="External"/><Relationship Id="rId34" Type="http://schemas.openxmlformats.org/officeDocument/2006/relationships/hyperlink" Target="https://tass.ru/ekonomika/6143368" TargetMode="External"/><Relationship Id="rId42" Type="http://schemas.openxmlformats.org/officeDocument/2006/relationships/hyperlink" Target="https://ria.ru/20190221/1551171628.html" TargetMode="External"/><Relationship Id="rId47" Type="http://schemas.openxmlformats.org/officeDocument/2006/relationships/hyperlink" Target="https://www.mskagency.ru/materials/2865855" TargetMode="External"/><Relationship Id="rId50" Type="http://schemas.openxmlformats.org/officeDocument/2006/relationships/hyperlink" Target="https://tass.ru/obschestvo/6142115" TargetMode="External"/><Relationship Id="rId55" Type="http://schemas.openxmlformats.org/officeDocument/2006/relationships/header" Target="header1.xml"/><Relationship Id="rId7" Type="http://schemas.openxmlformats.org/officeDocument/2006/relationships/hyperlink" Target="http://tass.ru/nacionalnye-proekty/6146137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tass.ru/ekonomika/6146657" TargetMode="External"/><Relationship Id="rId20" Type="http://schemas.openxmlformats.org/officeDocument/2006/relationships/hyperlink" Target="https://www.rbc.ru/society/21/02/2019/5c6d70419a7947e2b7c829a3" TargetMode="External"/><Relationship Id="rId29" Type="http://schemas.openxmlformats.org/officeDocument/2006/relationships/hyperlink" Target="https://www.kommersant.ru/doc/3892575" TargetMode="External"/><Relationship Id="rId41" Type="http://schemas.openxmlformats.org/officeDocument/2006/relationships/hyperlink" Target="https://tass.ru/spb-news/6143656" TargetMode="External"/><Relationship Id="rId54" Type="http://schemas.openxmlformats.org/officeDocument/2006/relationships/hyperlink" Target="http://www.vesti.ru/doc.html?id=3118703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rbc.ru/rbcfreenews/5c6ed47d9a7947505938f4b7" TargetMode="External"/><Relationship Id="rId11" Type="http://schemas.openxmlformats.org/officeDocument/2006/relationships/hyperlink" Target="http://tass.ru/ekonomika/6143703" TargetMode="External"/><Relationship Id="rId24" Type="http://schemas.openxmlformats.org/officeDocument/2006/relationships/hyperlink" Target="https://www.pnp.ru/economics/k-2020-godu-chislo-avtomobiley-na-gazomotornom-toplive-v-rossii-vyrastet-pochti-v-2-raza.html" TargetMode="External"/><Relationship Id="rId32" Type="http://schemas.openxmlformats.org/officeDocument/2006/relationships/hyperlink" Target="http://transportrussia.ru/item/4798-na-magistralnoj-osnove.html" TargetMode="External"/><Relationship Id="rId37" Type="http://schemas.openxmlformats.org/officeDocument/2006/relationships/hyperlink" Target="http://transportrussia.ru/item/4799-zastryal-na-pereezde.html" TargetMode="External"/><Relationship Id="rId40" Type="http://schemas.openxmlformats.org/officeDocument/2006/relationships/hyperlink" Target="http://portnews.ru/comments/2634/" TargetMode="External"/><Relationship Id="rId45" Type="http://schemas.openxmlformats.org/officeDocument/2006/relationships/hyperlink" Target="https://iz.ru/848476/2019-02-21/rostransnadzor-predpisal-pobede-ustranit-narusheniia-po-pravilam-ruchnoi-kladi" TargetMode="External"/><Relationship Id="rId53" Type="http://schemas.openxmlformats.org/officeDocument/2006/relationships/hyperlink" Target="https://tass.ru/ekonomika/6145207" TargetMode="External"/><Relationship Id="rId58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hyperlink" Target="http://transportrussia.ru/item/4797-klyuch-k-razvitiyu.html" TargetMode="External"/><Relationship Id="rId23" Type="http://schemas.openxmlformats.org/officeDocument/2006/relationships/hyperlink" Target="https://www.pnp.ru/social/v-gosdume-prizvali-ustanovit-goskontrol-za-sistemoy-videokamer-na-dorogakh.html" TargetMode="External"/><Relationship Id="rId28" Type="http://schemas.openxmlformats.org/officeDocument/2006/relationships/hyperlink" Target="https://rns.online/transport/Schetnaya-palata-viyavila-narushenie-srokov-stroitelstva-trassi-v-DFO-2019-02-21/" TargetMode="External"/><Relationship Id="rId36" Type="http://schemas.openxmlformats.org/officeDocument/2006/relationships/hyperlink" Target="https://iz.ru/848491/2019-02-21/sud-anonsiroval-start-protcessa-po-teraktu-v-metro-peterburga" TargetMode="External"/><Relationship Id="rId49" Type="http://schemas.openxmlformats.org/officeDocument/2006/relationships/hyperlink" Target="http://tass.ru/ekonomika/6143669" TargetMode="External"/><Relationship Id="rId57" Type="http://schemas.openxmlformats.org/officeDocument/2006/relationships/footer" Target="footer2.xml"/><Relationship Id="rId61" Type="http://schemas.openxmlformats.org/officeDocument/2006/relationships/theme" Target="theme/theme1.xml"/><Relationship Id="rId10" Type="http://schemas.openxmlformats.org/officeDocument/2006/relationships/hyperlink" Target="http://transportrussia.ru/item/4796-rabotat-na-rezultat.html" TargetMode="External"/><Relationship Id="rId19" Type="http://schemas.openxmlformats.org/officeDocument/2006/relationships/hyperlink" Target="https://www.vedomosti.ru/business/articles/2019/02/22/794829-tehniki" TargetMode="External"/><Relationship Id="rId31" Type="http://schemas.openxmlformats.org/officeDocument/2006/relationships/hyperlink" Target="https://tass.ru/ekonomika/6146635?utm_source=yxnews&amp;utm_medium=desktop" TargetMode="External"/><Relationship Id="rId44" Type="http://schemas.openxmlformats.org/officeDocument/2006/relationships/hyperlink" Target="https://www.kommersant.ru/doc/3893353" TargetMode="External"/><Relationship Id="rId52" Type="http://schemas.openxmlformats.org/officeDocument/2006/relationships/hyperlink" Target="https://www.rbc.ru/rbcfreenews/5c6ea2cb9a79473ef5dc843f" TargetMode="External"/><Relationship Id="rId6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www.gudok.ru/news/?ID=1454375" TargetMode="External"/><Relationship Id="rId14" Type="http://schemas.openxmlformats.org/officeDocument/2006/relationships/hyperlink" Target="http://www.vesti.ru/doc.html?id=3118751" TargetMode="External"/><Relationship Id="rId22" Type="http://schemas.openxmlformats.org/officeDocument/2006/relationships/hyperlink" Target="https://www.pnp.ru/social/kanaev-schitaet-prezhdevremennym-snizhenie-shtrafnogo-poroga-za-prevyshenie-skorosti.html" TargetMode="External"/><Relationship Id="rId27" Type="http://schemas.openxmlformats.org/officeDocument/2006/relationships/hyperlink" Target="http://tass.ru/ekonomika/6142530" TargetMode="External"/><Relationship Id="rId30" Type="http://schemas.openxmlformats.org/officeDocument/2006/relationships/hyperlink" Target="http://truckandroad.ru/politics/sobljudenie-rezhima-truda-i-otdyha-voditelej-v-rossii-budut-otslezhivat-v-avtomaticheskom-rezhime.html" TargetMode="External"/><Relationship Id="rId35" Type="http://schemas.openxmlformats.org/officeDocument/2006/relationships/hyperlink" Target="https://tass.ru/moskovskaya-oblast/6145158" TargetMode="External"/><Relationship Id="rId43" Type="http://schemas.openxmlformats.org/officeDocument/2006/relationships/hyperlink" Target="https://ria.ru/20190221/1551186252.html" TargetMode="External"/><Relationship Id="rId48" Type="http://schemas.openxmlformats.org/officeDocument/2006/relationships/hyperlink" Target="https://1prime.ru/business/20190221/829741489.html" TargetMode="External"/><Relationship Id="rId56" Type="http://schemas.openxmlformats.org/officeDocument/2006/relationships/footer" Target="footer1.xml"/><Relationship Id="rId8" Type="http://schemas.openxmlformats.org/officeDocument/2006/relationships/hyperlink" Target="https://1prime.ru/transport/20190221/829743978.html" TargetMode="External"/><Relationship Id="rId51" Type="http://schemas.openxmlformats.org/officeDocument/2006/relationships/hyperlink" Target="https://rg.ru/2019/02/21/reg-cfo/chipy-pomogut-ne-poteriat-bagazh-v-aeroportah.html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www.kommersant.ru/doc/3893334" TargetMode="External"/><Relationship Id="rId17" Type="http://schemas.openxmlformats.org/officeDocument/2006/relationships/hyperlink" Target="https://tass.ru/sibir-news/6143298" TargetMode="External"/><Relationship Id="rId25" Type="http://schemas.openxmlformats.org/officeDocument/2006/relationships/hyperlink" Target="https://www.pnp.ru/politics/v-gosdume-predlozhili-sposob-povysit-rentabelnost-avtogruzoperevozok-na-30.html" TargetMode="External"/><Relationship Id="rId33" Type="http://schemas.openxmlformats.org/officeDocument/2006/relationships/hyperlink" Target="https://tass.ru/v-strane/6144904" TargetMode="External"/><Relationship Id="rId38" Type="http://schemas.openxmlformats.org/officeDocument/2006/relationships/hyperlink" Target="http://tass.ru/ekonomika/6143632" TargetMode="External"/><Relationship Id="rId46" Type="http://schemas.openxmlformats.org/officeDocument/2006/relationships/hyperlink" Target="https://rns.online/transport/Rostransnadzor-vidal-Pobede-predosterezhenie-o-narushenii-pravil-provoza-bagazha-2019-02-21/" TargetMode="External"/><Relationship Id="rId59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http://www.mintrans.ru/pressa/header/flag_i_gerb.jpg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imDR\&#1056;&#1072;&#1073;&#1086;&#1095;&#1080;&#1081;%20&#1089;&#1090;&#1086;&#1083;\&#1052;&#1048;&#1053;&#1058;&#1056;&#1040;&#1053;&#1057;\&#1052;&#1080;&#1085;&#1080;&#1089;&#1090;&#1077;&#1088;&#1089;&#1090;&#1074;&#1086;%2000.04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Министерство 00.04.dot</Template>
  <TotalTime>169</TotalTime>
  <Pages>57</Pages>
  <Words>29856</Words>
  <Characters>170182</Characters>
  <Application>Microsoft Office Word</Application>
  <DocSecurity>0</DocSecurity>
  <Lines>1418</Lines>
  <Paragraphs>399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>moscow</Company>
  <LinksUpToDate>false</LinksUpToDate>
  <CharactersWithSpaces>199639</CharactersWithSpaces>
  <SharedDoc>false</SharedDoc>
  <HLinks>
    <vt:vector size="90" baseType="variant">
      <vt:variant>
        <vt:i4>1310773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_Toc457827495</vt:lpwstr>
      </vt:variant>
      <vt:variant>
        <vt:i4>1310773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_Toc457827494</vt:lpwstr>
      </vt:variant>
      <vt:variant>
        <vt:i4>1310773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_Toc457827493</vt:lpwstr>
      </vt:variant>
      <vt:variant>
        <vt:i4>1310773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_Toc457827492</vt:lpwstr>
      </vt:variant>
      <vt:variant>
        <vt:i4>1310773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_Toc457827491</vt:lpwstr>
      </vt:variant>
      <vt:variant>
        <vt:i4>1310773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_Toc457827490</vt:lpwstr>
      </vt:variant>
      <vt:variant>
        <vt:i4>1376309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_Toc457827489</vt:lpwstr>
      </vt:variant>
      <vt:variant>
        <vt:i4>1376309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_Toc457827488</vt:lpwstr>
      </vt:variant>
      <vt:variant>
        <vt:i4>1376309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_Toc457827487</vt:lpwstr>
      </vt:variant>
      <vt:variant>
        <vt:i4>1376309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_Toc457827486</vt:lpwstr>
      </vt:variant>
      <vt:variant>
        <vt:i4>1376309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_Toc457827485</vt:lpwstr>
      </vt:variant>
      <vt:variant>
        <vt:i4>1376309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_Toc457827484</vt:lpwstr>
      </vt:variant>
      <vt:variant>
        <vt:i4>1376309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_Toc457827483</vt:lpwstr>
      </vt:variant>
      <vt:variant>
        <vt:i4>1376309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_Toc457827482</vt:lpwstr>
      </vt:variant>
      <vt:variant>
        <vt:i4>1376309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_Toc457827481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Ким</dc:creator>
  <cp:keywords/>
  <cp:lastModifiedBy>Ариадна Тетушка</cp:lastModifiedBy>
  <cp:revision>13</cp:revision>
  <cp:lastPrinted>2019-02-22T05:55:00Z</cp:lastPrinted>
  <dcterms:created xsi:type="dcterms:W3CDTF">2019-01-14T06:21:00Z</dcterms:created>
  <dcterms:modified xsi:type="dcterms:W3CDTF">2019-02-22T07:50:00Z</dcterms:modified>
</cp:coreProperties>
</file>