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A34" w:rsidRDefault="00D63678">
      <w:pPr>
        <w:widowControl w:val="0"/>
        <w:spacing w:line="240" w:lineRule="atLeast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Информация о ходе реализации </w:t>
      </w:r>
    </w:p>
    <w:p w:rsidR="00A94A34" w:rsidRDefault="00D63678">
      <w:pPr>
        <w:widowControl w:val="0"/>
        <w:spacing w:line="240" w:lineRule="atLeast"/>
        <w:jc w:val="center"/>
        <w:rPr>
          <w:b/>
        </w:rPr>
      </w:pPr>
      <w:r>
        <w:rPr>
          <w:b/>
        </w:rPr>
        <w:t xml:space="preserve">Плана мероприятий ("дорожной карты")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</w:t>
      </w:r>
      <w:r>
        <w:rPr>
          <w:b/>
        </w:rPr>
        <w:t xml:space="preserve">2018 – 2020 годы, утвержденного распоряжением Правительства Российской Федерации </w:t>
      </w:r>
      <w:r>
        <w:br/>
      </w:r>
      <w:r>
        <w:rPr>
          <w:b/>
        </w:rPr>
        <w:t>от 16.08.2018 № 1697-р,</w:t>
      </w:r>
    </w:p>
    <w:p w:rsidR="00A94A34" w:rsidRDefault="00D63678">
      <w:pPr>
        <w:widowControl w:val="0"/>
        <w:spacing w:line="240" w:lineRule="atLeast"/>
        <w:jc w:val="center"/>
        <w:rPr>
          <w:b/>
        </w:rPr>
      </w:pPr>
      <w:r>
        <w:rPr>
          <w:b/>
        </w:rPr>
        <w:t>в части автомобильного транспорта</w:t>
      </w:r>
    </w:p>
    <w:p w:rsidR="00A94A34" w:rsidRDefault="00D63678">
      <w:pPr>
        <w:widowControl w:val="0"/>
        <w:jc w:val="center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II. План развития конкуренции </w:t>
      </w:r>
    </w:p>
    <w:p w:rsidR="00A94A34" w:rsidRDefault="00A94A34">
      <w:pPr>
        <w:widowControl w:val="0"/>
        <w:rPr>
          <w:rFonts w:ascii="Arial" w:hAnsi="Arial"/>
          <w:sz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4762"/>
        <w:gridCol w:w="1276"/>
        <w:gridCol w:w="3912"/>
        <w:gridCol w:w="1984"/>
        <w:gridCol w:w="2665"/>
      </w:tblGrid>
      <w:tr w:rsidR="00A94A34"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Наименование мероприятия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Вид документа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Ожидаемый результат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Срок реализации </w:t>
            </w:r>
            <w:hyperlink r:id="rId6" w:history="1">
              <w:r>
                <w:rPr>
                  <w:rFonts w:ascii="Arial" w:hAnsi="Arial"/>
                  <w:sz w:val="18"/>
                </w:rPr>
                <w:t xml:space="preserve">&lt;1&gt; </w:t>
              </w:r>
            </w:hyperlink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Ответственные исполнители (соисполнители) </w:t>
            </w:r>
          </w:p>
        </w:tc>
      </w:tr>
      <w:tr w:rsidR="00A94A34">
        <w:tc>
          <w:tcPr>
            <w:tcW w:w="1513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jc w:val="center"/>
              <w:outlineLvl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XVII. Транспортные услуги</w:t>
            </w:r>
          </w:p>
        </w:tc>
      </w:tr>
      <w:tr w:rsidR="00A94A34">
        <w:tc>
          <w:tcPr>
            <w:tcW w:w="1513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jc w:val="center"/>
              <w:outlineLvl w:val="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Автомобильный транспорт</w:t>
            </w:r>
          </w:p>
        </w:tc>
      </w:tr>
      <w:tr w:rsidR="00A94A34">
        <w:tc>
          <w:tcPr>
            <w:tcW w:w="5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47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Разработка и утверждение типового контракта для закупки уполномоченными органами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приказ Минтранса России</w:t>
            </w:r>
          </w:p>
        </w:tc>
        <w:tc>
          <w:tcPr>
            <w:tcW w:w="3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оптимизация процедур государственных закупок в сфере автомобильного транспорта. Урегулирование порядка проведения государственных (муниципальных) закупок уполномоченными органами исполнительной власти субъектов Российской Федерации </w:t>
            </w:r>
            <w:r>
              <w:rPr>
                <w:rFonts w:ascii="Arial" w:hAnsi="Arial"/>
                <w:sz w:val="18"/>
              </w:rPr>
              <w:t>и органами местного самоуправления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 квартал 2018 г.</w:t>
            </w:r>
          </w:p>
        </w:tc>
        <w:tc>
          <w:tcPr>
            <w:tcW w:w="2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Минтранс России,</w:t>
            </w:r>
          </w:p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Минфин России,</w:t>
            </w:r>
          </w:p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Минэкономразвития России,</w:t>
            </w:r>
          </w:p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ФАС России</w:t>
            </w:r>
          </w:p>
        </w:tc>
      </w:tr>
      <w:tr w:rsidR="00A94A34">
        <w:tc>
          <w:tcPr>
            <w:tcW w:w="1513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spacing w:line="240" w:lineRule="auto"/>
              <w:rPr>
                <w:rFonts w:ascii="Arial" w:hAnsi="Arial"/>
                <w:b/>
                <w:sz w:val="18"/>
              </w:rPr>
            </w:pPr>
            <w:r>
              <w:rPr>
                <w:rStyle w:val="1"/>
                <w:rFonts w:ascii="Arial" w:hAnsi="Arial"/>
                <w:b/>
                <w:sz w:val="18"/>
              </w:rPr>
              <w:t>Типовые контракты на выполнение работ, связанных с осуществ</w:t>
            </w:r>
            <w:r>
              <w:rPr>
                <w:rStyle w:val="1"/>
                <w:rFonts w:ascii="Arial" w:hAnsi="Arial"/>
                <w:b/>
                <w:sz w:val="18"/>
              </w:rPr>
              <w:t>лением регулярных перевозок пассажиров и багажа автомобильным транспортом и городским наземным электрическим транспортом по регулируемым тарифам, и информационные карты к типовым контрактам на выполнение работ, связанных с осуществлением регулярных перевоз</w:t>
            </w:r>
            <w:r>
              <w:rPr>
                <w:rStyle w:val="1"/>
                <w:rFonts w:ascii="Arial" w:hAnsi="Arial"/>
                <w:b/>
                <w:sz w:val="18"/>
              </w:rPr>
              <w:t>ок пассажиров и багажа автомобильным транспортом и городским наземным электрическим транспортом по регулируемым тарифам, утверждены приказом Минтранса России от 29 декабря 2018 г. № 482.</w:t>
            </w:r>
          </w:p>
          <w:p w:rsidR="00A94A34" w:rsidRDefault="00D63678">
            <w:pPr>
              <w:spacing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В настоящее время приказ Минтранса России № 482 находится в Минюсте </w:t>
            </w:r>
            <w:r>
              <w:rPr>
                <w:rFonts w:ascii="Arial" w:hAnsi="Arial"/>
                <w:b/>
                <w:sz w:val="18"/>
              </w:rPr>
              <w:t>России на регистрации.</w:t>
            </w:r>
          </w:p>
        </w:tc>
      </w:tr>
      <w:tr w:rsidR="00A94A34">
        <w:tc>
          <w:tcPr>
            <w:tcW w:w="5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</w:t>
            </w:r>
          </w:p>
        </w:tc>
        <w:tc>
          <w:tcPr>
            <w:tcW w:w="47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Разработка проекта федерального закона, предусматривающего внесение изменений в </w:t>
            </w:r>
            <w:hyperlink r:id="rId7" w:history="1">
              <w:r>
                <w:rPr>
                  <w:rFonts w:ascii="Arial" w:hAnsi="Arial"/>
                  <w:sz w:val="18"/>
                </w:rPr>
                <w:t>статью 34</w:t>
              </w:r>
            </w:hyperlink>
            <w:r>
              <w:rPr>
                <w:rFonts w:ascii="Arial" w:hAnsi="Arial"/>
                <w:sz w:val="18"/>
              </w:rPr>
              <w:t xml:space="preserve"> Федерального закона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</w:t>
            </w:r>
            <w:r>
              <w:rPr>
                <w:rFonts w:ascii="Arial" w:hAnsi="Arial"/>
                <w:sz w:val="18"/>
              </w:rPr>
              <w:t>йской Федерации", направленных на установление единого перечня обязательных платных услуг в зданиях и на территориях автовокзалов и автостанций, а также формирование правил взимания сборов за их оказание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федеральный закон</w:t>
            </w:r>
          </w:p>
        </w:tc>
        <w:tc>
          <w:tcPr>
            <w:tcW w:w="3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формирование единообразных стандар</w:t>
            </w:r>
            <w:r>
              <w:rPr>
                <w:rFonts w:ascii="Arial" w:hAnsi="Arial"/>
                <w:sz w:val="18"/>
              </w:rPr>
              <w:t>тов и правил поведения на рынке услуг автовокзалов и автостанций, а также формирование единообразного подхода к установлению стоимости таких услуг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2018 год</w:t>
            </w:r>
          </w:p>
        </w:tc>
        <w:tc>
          <w:tcPr>
            <w:tcW w:w="2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Минтранс России,</w:t>
            </w:r>
          </w:p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Минфин России,</w:t>
            </w:r>
          </w:p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Минэкономразвития России</w:t>
            </w:r>
          </w:p>
        </w:tc>
      </w:tr>
      <w:tr w:rsidR="00A94A34">
        <w:trPr>
          <w:trHeight w:val="240"/>
        </w:trPr>
        <w:tc>
          <w:tcPr>
            <w:tcW w:w="1513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spacing w:line="240" w:lineRule="auto"/>
              <w:ind w:firstLine="709"/>
              <w:rPr>
                <w:rFonts w:ascii="Arial" w:hAnsi="Arial"/>
                <w:b/>
                <w:sz w:val="18"/>
              </w:rPr>
            </w:pPr>
            <w:r>
              <w:rPr>
                <w:rStyle w:val="1"/>
                <w:rFonts w:ascii="Arial" w:hAnsi="Arial"/>
                <w:b/>
                <w:sz w:val="18"/>
              </w:rPr>
              <w:t>Минтранс России письмом от 15 августа 2018 г. № СА-10/11789 внес в Правительство Российской Федерации доработанный с учетом замечаний Государственно-правового управления Президента Российской Федерации, изложенных в письме от 4 июля 2018 г. № А6-7363, прое</w:t>
            </w:r>
            <w:r>
              <w:rPr>
                <w:rStyle w:val="1"/>
                <w:rFonts w:ascii="Arial" w:hAnsi="Arial"/>
                <w:b/>
                <w:sz w:val="18"/>
              </w:rPr>
              <w:t xml:space="preserve">кт федерального закона </w:t>
            </w:r>
            <w:r>
              <w:rPr>
                <w:rStyle w:val="1"/>
                <w:rFonts w:ascii="Arial" w:hAnsi="Arial"/>
                <w:b/>
                <w:sz w:val="18"/>
              </w:rPr>
              <w:br/>
            </w:r>
            <w:r>
              <w:rPr>
                <w:rStyle w:val="1"/>
                <w:rFonts w:ascii="Arial" w:hAnsi="Arial"/>
                <w:b/>
                <w:sz w:val="18"/>
              </w:rPr>
              <w:lastRenderedPageBreak/>
              <w:t xml:space="preserve">«О внесении изменений в статью 34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      </w:r>
            <w:r>
              <w:rPr>
                <w:rStyle w:val="1"/>
                <w:rFonts w:ascii="Arial" w:hAnsi="Arial"/>
                <w:b/>
                <w:sz w:val="18"/>
              </w:rPr>
              <w:t xml:space="preserve">отдельные законодательные акты Российской Федерации» (далее – проект федерального закона). </w:t>
            </w:r>
          </w:p>
          <w:p w:rsidR="00A94A34" w:rsidRDefault="00D63678">
            <w:pPr>
              <w:spacing w:line="240" w:lineRule="auto"/>
              <w:ind w:firstLine="709"/>
              <w:rPr>
                <w:rFonts w:ascii="Arial" w:hAnsi="Arial"/>
                <w:b/>
                <w:sz w:val="18"/>
              </w:rPr>
            </w:pPr>
            <w:r>
              <w:rPr>
                <w:rStyle w:val="1"/>
                <w:rFonts w:ascii="Arial" w:hAnsi="Arial"/>
                <w:b/>
                <w:sz w:val="18"/>
              </w:rPr>
              <w:t xml:space="preserve">23 августа 2018 г. проект федерального закона был возвращен, ввиду отсутствия согласований заинтересованных федеральных органов исполнительной власти, доработанной </w:t>
            </w:r>
            <w:r>
              <w:rPr>
                <w:rStyle w:val="1"/>
                <w:rFonts w:ascii="Arial" w:hAnsi="Arial"/>
                <w:b/>
                <w:sz w:val="18"/>
              </w:rPr>
              <w:t>редакции проекта федерального закона по замечаниям Государственно-правового управления Президента Российской Федерации, а также отсутствия заключения Института законодательства и сравнительного правоведения при Правительстве Российской Федерации (письмо Ап</w:t>
            </w:r>
            <w:r>
              <w:rPr>
                <w:rStyle w:val="1"/>
                <w:rFonts w:ascii="Arial" w:hAnsi="Arial"/>
                <w:b/>
                <w:sz w:val="18"/>
              </w:rPr>
              <w:t>парата Правительства Российской Федерации от 23.08.2018 № П9-43687).</w:t>
            </w:r>
          </w:p>
          <w:p w:rsidR="00A94A34" w:rsidRDefault="00D63678">
            <w:pPr>
              <w:spacing w:line="240" w:lineRule="auto"/>
              <w:ind w:firstLine="709"/>
              <w:rPr>
                <w:rFonts w:ascii="Arial" w:hAnsi="Arial"/>
                <w:b/>
                <w:sz w:val="18"/>
              </w:rPr>
            </w:pPr>
            <w:r>
              <w:rPr>
                <w:rStyle w:val="1"/>
                <w:rFonts w:ascii="Arial" w:hAnsi="Arial"/>
                <w:b/>
                <w:sz w:val="18"/>
              </w:rPr>
              <w:t xml:space="preserve">Письмом Минтранса России от 6 ноября 2018 г. № ЕД-10/16371 проект федерального закона повторно внесен в Правительство Российской Федерации </w:t>
            </w:r>
          </w:p>
          <w:p w:rsidR="00A94A34" w:rsidRDefault="00D63678">
            <w:pPr>
              <w:spacing w:line="240" w:lineRule="auto"/>
              <w:ind w:firstLine="709"/>
              <w:rPr>
                <w:rFonts w:ascii="Arial" w:hAnsi="Arial"/>
                <w:b/>
                <w:sz w:val="18"/>
              </w:rPr>
            </w:pPr>
            <w:r>
              <w:rPr>
                <w:rStyle w:val="1"/>
                <w:rFonts w:ascii="Arial" w:hAnsi="Arial"/>
                <w:b/>
                <w:sz w:val="18"/>
              </w:rPr>
              <w:t>Проект федерального закона согласован без замеч</w:t>
            </w:r>
            <w:r>
              <w:rPr>
                <w:rStyle w:val="1"/>
                <w:rFonts w:ascii="Arial" w:hAnsi="Arial"/>
                <w:b/>
                <w:sz w:val="18"/>
              </w:rPr>
              <w:t>аний Минэкономразвития России и Минфином России.</w:t>
            </w:r>
          </w:p>
          <w:p w:rsidR="00A94A34" w:rsidRDefault="00D63678">
            <w:pPr>
              <w:spacing w:line="240" w:lineRule="auto"/>
              <w:ind w:firstLine="709"/>
              <w:rPr>
                <w:rFonts w:ascii="Arial" w:hAnsi="Arial"/>
                <w:b/>
                <w:sz w:val="18"/>
              </w:rPr>
            </w:pPr>
            <w:r>
              <w:rPr>
                <w:rStyle w:val="1"/>
                <w:rFonts w:ascii="Arial" w:hAnsi="Arial"/>
                <w:b/>
                <w:sz w:val="18"/>
              </w:rPr>
              <w:t xml:space="preserve">Получено положительное заключение Института законодательства и сравнительного правоведения при Правительстве Российской </w:t>
            </w:r>
            <w:proofErr w:type="gramStart"/>
            <w:r>
              <w:rPr>
                <w:rStyle w:val="1"/>
                <w:rFonts w:ascii="Arial" w:hAnsi="Arial"/>
                <w:b/>
                <w:sz w:val="18"/>
              </w:rPr>
              <w:t>Федерации .</w:t>
            </w:r>
            <w:proofErr w:type="gramEnd"/>
          </w:p>
          <w:p w:rsidR="00A94A34" w:rsidRDefault="00D63678">
            <w:pPr>
              <w:spacing w:line="240" w:lineRule="auto"/>
              <w:ind w:firstLine="709"/>
              <w:rPr>
                <w:rFonts w:ascii="Arial" w:hAnsi="Arial"/>
                <w:b/>
                <w:sz w:val="18"/>
              </w:rPr>
            </w:pPr>
            <w:r>
              <w:rPr>
                <w:rStyle w:val="1"/>
                <w:rFonts w:ascii="Arial" w:hAnsi="Arial"/>
                <w:b/>
                <w:sz w:val="18"/>
              </w:rPr>
              <w:t>На проект федерального закона получены замечания ФАС России. По замечаниям,</w:t>
            </w:r>
            <w:r>
              <w:rPr>
                <w:rStyle w:val="1"/>
                <w:rFonts w:ascii="Arial" w:hAnsi="Arial"/>
                <w:b/>
                <w:sz w:val="18"/>
              </w:rPr>
              <w:t xml:space="preserve"> указанным в письме ФАС России, проведено согласительное совещание. По итогам согласительного совещания подписаны протокол и таблица разногласий по замечаниям ФАС России.</w:t>
            </w:r>
          </w:p>
          <w:p w:rsidR="00A94A34" w:rsidRDefault="00D63678">
            <w:pPr>
              <w:spacing w:line="240" w:lineRule="auto"/>
              <w:ind w:firstLine="709"/>
              <w:rPr>
                <w:rFonts w:ascii="Arial" w:hAnsi="Arial"/>
                <w:b/>
                <w:sz w:val="18"/>
              </w:rPr>
            </w:pPr>
            <w:r>
              <w:rPr>
                <w:rStyle w:val="1"/>
                <w:rFonts w:ascii="Arial" w:hAnsi="Arial"/>
                <w:b/>
                <w:sz w:val="18"/>
              </w:rPr>
              <w:t>В установленном порядке на проект федерального закона получено заключение Минюста Рос</w:t>
            </w:r>
            <w:r>
              <w:rPr>
                <w:rStyle w:val="1"/>
                <w:rFonts w:ascii="Arial" w:hAnsi="Arial"/>
                <w:b/>
                <w:sz w:val="18"/>
              </w:rPr>
              <w:t xml:space="preserve">сии от 17 октября 2018 г. № 09/137043-ЮЛ с замечаниями, которые учтены в полном объеме. В соответствии с заключением Минюста России </w:t>
            </w:r>
            <w:proofErr w:type="spellStart"/>
            <w:r>
              <w:rPr>
                <w:rStyle w:val="1"/>
                <w:rFonts w:ascii="Arial" w:hAnsi="Arial"/>
                <w:b/>
                <w:sz w:val="18"/>
              </w:rPr>
              <w:t>коррупциогенные</w:t>
            </w:r>
            <w:proofErr w:type="spellEnd"/>
            <w:r>
              <w:rPr>
                <w:rStyle w:val="1"/>
                <w:rFonts w:ascii="Arial" w:hAnsi="Arial"/>
                <w:b/>
                <w:sz w:val="18"/>
              </w:rPr>
              <w:t xml:space="preserve"> факторы в проекте федерального закона не выявлены.</w:t>
            </w:r>
          </w:p>
          <w:p w:rsidR="00A94A34" w:rsidRDefault="00D63678">
            <w:pPr>
              <w:widowControl w:val="0"/>
              <w:spacing w:line="240" w:lineRule="auto"/>
              <w:ind w:firstLine="709"/>
              <w:rPr>
                <w:rFonts w:ascii="Arial" w:hAnsi="Arial"/>
                <w:b/>
                <w:sz w:val="18"/>
              </w:rPr>
            </w:pPr>
            <w:r>
              <w:rPr>
                <w:rStyle w:val="1"/>
                <w:rFonts w:ascii="Arial" w:hAnsi="Arial"/>
                <w:b/>
                <w:sz w:val="18"/>
              </w:rPr>
              <w:t xml:space="preserve">В настоящее время проект федерального закона </w:t>
            </w:r>
            <w:proofErr w:type="gramStart"/>
            <w:r>
              <w:rPr>
                <w:rStyle w:val="1"/>
                <w:rFonts w:ascii="Arial" w:hAnsi="Arial"/>
                <w:b/>
                <w:sz w:val="18"/>
              </w:rPr>
              <w:t>Дорабатывает</w:t>
            </w:r>
            <w:r>
              <w:rPr>
                <w:rStyle w:val="1"/>
                <w:rFonts w:ascii="Arial" w:hAnsi="Arial"/>
                <w:b/>
                <w:sz w:val="18"/>
              </w:rPr>
              <w:t>ся</w:t>
            </w:r>
            <w:proofErr w:type="gramEnd"/>
            <w:r>
              <w:rPr>
                <w:rStyle w:val="1"/>
                <w:rFonts w:ascii="Arial" w:hAnsi="Arial"/>
                <w:b/>
                <w:sz w:val="18"/>
              </w:rPr>
              <w:t xml:space="preserve"> на площадке Правительства Российской Федерации.</w:t>
            </w:r>
          </w:p>
        </w:tc>
      </w:tr>
      <w:tr w:rsidR="00A94A34">
        <w:tc>
          <w:tcPr>
            <w:tcW w:w="5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center"/>
              <w:rPr>
                <w:rFonts w:ascii="Arial" w:hAnsi="Arial"/>
                <w:sz w:val="16"/>
              </w:rPr>
            </w:pPr>
            <w:bookmarkStart w:id="1" w:name="Par42"/>
            <w:bookmarkEnd w:id="1"/>
            <w:r>
              <w:rPr>
                <w:rFonts w:ascii="Arial" w:hAnsi="Arial"/>
                <w:sz w:val="16"/>
              </w:rPr>
              <w:lastRenderedPageBreak/>
              <w:t>5.</w:t>
            </w:r>
          </w:p>
        </w:tc>
        <w:tc>
          <w:tcPr>
            <w:tcW w:w="47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Принятие ведомственных нормативных правовых актов, направленных на реализацию Федерального </w:t>
            </w:r>
            <w:hyperlink r:id="rId8" w:history="1">
              <w:r>
                <w:rPr>
                  <w:rFonts w:ascii="Arial" w:hAnsi="Arial"/>
                  <w:sz w:val="16"/>
                </w:rPr>
                <w:t>закона</w:t>
              </w:r>
            </w:hyperlink>
            <w:r>
              <w:rPr>
                <w:rFonts w:ascii="Arial" w:hAnsi="Arial"/>
                <w:sz w:val="16"/>
              </w:rPr>
      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приказы Минтранса России</w:t>
            </w:r>
          </w:p>
        </w:tc>
        <w:tc>
          <w:tcPr>
            <w:tcW w:w="3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реализация положений Федерального закона, предусмотренного </w:t>
            </w:r>
            <w:hyperlink w:anchor="Par42" w:history="1">
              <w:r>
                <w:rPr>
                  <w:rFonts w:ascii="Arial" w:hAnsi="Arial"/>
                  <w:sz w:val="16"/>
                </w:rPr>
                <w:t>пунктом 5</w:t>
              </w:r>
            </w:hyperlink>
            <w:r>
              <w:rPr>
                <w:rFonts w:ascii="Arial" w:hAnsi="Arial"/>
                <w:sz w:val="16"/>
              </w:rPr>
              <w:t xml:space="preserve"> настоящего раздела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в течение 6 месяцев с даты вступления в силу Федерального закона, предусмотренного </w:t>
            </w:r>
            <w:hyperlink w:anchor="Par42" w:history="1">
              <w:r>
                <w:rPr>
                  <w:rFonts w:ascii="Arial" w:hAnsi="Arial"/>
                  <w:sz w:val="16"/>
                </w:rPr>
                <w:t>пунктом 5</w:t>
              </w:r>
            </w:hyperlink>
            <w:r>
              <w:rPr>
                <w:rFonts w:ascii="Arial" w:hAnsi="Arial"/>
                <w:sz w:val="16"/>
              </w:rPr>
              <w:t xml:space="preserve"> настоящего раздела</w:t>
            </w:r>
          </w:p>
        </w:tc>
        <w:tc>
          <w:tcPr>
            <w:tcW w:w="2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Минтранс </w:t>
            </w:r>
            <w:r>
              <w:rPr>
                <w:rFonts w:ascii="Arial" w:hAnsi="Arial"/>
                <w:sz w:val="16"/>
              </w:rPr>
              <w:t>России,</w:t>
            </w:r>
          </w:p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ФАС России,</w:t>
            </w:r>
          </w:p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Минфин России,</w:t>
            </w:r>
          </w:p>
          <w:p w:rsidR="00A94A34" w:rsidRDefault="00D63678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Минэкономразвития России</w:t>
            </w:r>
          </w:p>
        </w:tc>
      </w:tr>
    </w:tbl>
    <w:p w:rsidR="00A94A34" w:rsidRDefault="00A94A34"/>
    <w:sectPr w:rsidR="00A94A34">
      <w:headerReference w:type="default" r:id="rId9"/>
      <w:headerReference w:type="first" r:id="rId10"/>
      <w:pgSz w:w="16840" w:h="11907"/>
      <w:pgMar w:top="1304" w:right="851" w:bottom="1021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678" w:rsidRDefault="00D63678">
      <w:pPr>
        <w:spacing w:line="240" w:lineRule="auto"/>
      </w:pPr>
      <w:r>
        <w:separator/>
      </w:r>
    </w:p>
  </w:endnote>
  <w:endnote w:type="continuationSeparator" w:id="0">
    <w:p w:rsidR="00D63678" w:rsidRDefault="00D63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678" w:rsidRDefault="00D63678">
      <w:pPr>
        <w:spacing w:line="240" w:lineRule="auto"/>
      </w:pPr>
      <w:r>
        <w:separator/>
      </w:r>
    </w:p>
  </w:footnote>
  <w:footnote w:type="continuationSeparator" w:id="0">
    <w:p w:rsidR="00D63678" w:rsidRDefault="00D636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A34" w:rsidRDefault="00D63678">
    <w:pPr>
      <w:framePr w:wrap="around" w:vAnchor="text" w:hAnchor="margin" w:xAlign="center" w:y="1"/>
    </w:pPr>
    <w:r>
      <w:rPr>
        <w:rStyle w:val="aa"/>
      </w:rPr>
      <w:fldChar w:fldCharType="begin"/>
    </w:r>
    <w:r>
      <w:rPr>
        <w:rStyle w:val="aa"/>
      </w:rPr>
      <w:instrText xml:space="preserve">PAGE </w:instrText>
    </w:r>
    <w:r w:rsidR="00692306">
      <w:rPr>
        <w:rStyle w:val="aa"/>
      </w:rPr>
      <w:fldChar w:fldCharType="separate"/>
    </w:r>
    <w:r w:rsidR="00692306">
      <w:rPr>
        <w:rStyle w:val="aa"/>
        <w:noProof/>
      </w:rPr>
      <w:t>2</w:t>
    </w:r>
    <w:r>
      <w:rPr>
        <w:rStyle w:val="aa"/>
      </w:rPr>
      <w:fldChar w:fldCharType="end"/>
    </w:r>
  </w:p>
  <w:p w:rsidR="00A94A34" w:rsidRDefault="00A94A34">
    <w:pPr>
      <w:pStyle w:val="ad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A34" w:rsidRDefault="00A94A34">
    <w:pPr>
      <w:pStyle w:val="ad"/>
      <w:tabs>
        <w:tab w:val="clear" w:pos="4153"/>
        <w:tab w:val="clear" w:pos="830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34"/>
    <w:rsid w:val="00692306"/>
    <w:rsid w:val="00A94A34"/>
    <w:rsid w:val="00D6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9296C-806D-4E0E-B3E9-7683DA60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List Paragraph"/>
    <w:basedOn w:val="a"/>
    <w:link w:val="a6"/>
    <w:pPr>
      <w:spacing w:line="240" w:lineRule="auto"/>
      <w:ind w:left="720"/>
      <w:contextualSpacing/>
      <w:jc w:val="left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8"/>
    </w:rPr>
  </w:style>
  <w:style w:type="paragraph" w:customStyle="1" w:styleId="11pt">
    <w:name w:val="Основной текст + 11 pt"/>
    <w:link w:val="11pt0"/>
    <w:rPr>
      <w:rFonts w:ascii="Times New Roman" w:hAnsi="Times New Roman"/>
      <w:sz w:val="22"/>
    </w:rPr>
  </w:style>
  <w:style w:type="character" w:customStyle="1" w:styleId="11pt0">
    <w:name w:val="Основной текст + 11 pt"/>
    <w:link w:val="11pt"/>
    <w:rPr>
      <w:rFonts w:ascii="Times New Roman" w:hAnsi="Times New Roman"/>
      <w:color w:val="000000"/>
      <w:spacing w:val="0"/>
      <w:sz w:val="22"/>
      <w:u w:val="none"/>
    </w:rPr>
  </w:style>
  <w:style w:type="paragraph" w:styleId="a7">
    <w:name w:val="Balloon Text"/>
    <w:basedOn w:val="a"/>
    <w:link w:val="a8"/>
    <w:pPr>
      <w:spacing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4">
    <w:name w:val="Основной текст1"/>
    <w:basedOn w:val="a"/>
    <w:link w:val="15"/>
    <w:pPr>
      <w:widowControl w:val="0"/>
      <w:spacing w:after="360" w:line="216" w:lineRule="exact"/>
      <w:ind w:hanging="280"/>
    </w:pPr>
    <w:rPr>
      <w:sz w:val="18"/>
    </w:rPr>
  </w:style>
  <w:style w:type="character" w:customStyle="1" w:styleId="15">
    <w:name w:val="Основной текст1"/>
    <w:basedOn w:val="1"/>
    <w:link w:val="14"/>
    <w:rPr>
      <w:rFonts w:ascii="Times New Roman" w:hAnsi="Times New Roman"/>
      <w:sz w:val="18"/>
    </w:rPr>
  </w:style>
  <w:style w:type="paragraph" w:styleId="16">
    <w:name w:val="toc 1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Номер страницы1"/>
    <w:basedOn w:val="12"/>
    <w:link w:val="aa"/>
  </w:style>
  <w:style w:type="character" w:styleId="aa">
    <w:name w:val="page number"/>
    <w:basedOn w:val="a0"/>
    <w:link w:val="18"/>
  </w:style>
  <w:style w:type="paragraph" w:styleId="ab">
    <w:name w:val="Subtitle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743701ADB5EDA333D710C6AE0116B45D6FC6813D5E01FF0945373B85C07C86B757ECE82EFED2D5349875FEE15EH5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743701ADB5EDA333D710C6AE0116B45D6FC6813D5E01FF0945373B85C07C86A557B4E42EF8CFD1358D23AFA4B8CD1BD6FF5B4F12E7731756H7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152473FBAEC7A895B07B9C390D1BDBD73094A26941FCD52DD08A650B570F70F1C7394C9148B0B2A7CDEEE48F639D48E90B67A109CEF66Cd4K5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2019-01-31T12:49:00Z</dcterms:created>
  <dcterms:modified xsi:type="dcterms:W3CDTF">2019-01-31T12:49:00Z</dcterms:modified>
</cp:coreProperties>
</file>