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14A17" w:rsidP="00710AE7">
      <w:pPr>
        <w:jc w:val="center"/>
        <w:rPr>
          <w:b/>
          <w:color w:val="0000FF"/>
          <w:sz w:val="32"/>
          <w:szCs w:val="32"/>
        </w:rPr>
      </w:pPr>
      <w:r>
        <w:rPr>
          <w:b/>
          <w:color w:val="0000FF"/>
          <w:sz w:val="32"/>
          <w:szCs w:val="32"/>
        </w:rPr>
        <w:t>24</w:t>
      </w:r>
      <w:r w:rsidR="00E80E40">
        <w:rPr>
          <w:b/>
          <w:color w:val="0000FF"/>
          <w:sz w:val="32"/>
          <w:szCs w:val="32"/>
        </w:rPr>
        <w:t xml:space="preserve"> </w:t>
      </w:r>
      <w:r w:rsidR="003411F5">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060CE6">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060CE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82DE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36993" w:rsidRPr="00710AE7" w:rsidRDefault="00236993" w:rsidP="00236993">
      <w:pPr>
        <w:pStyle w:val="3"/>
        <w:jc w:val="both"/>
        <w:rPr>
          <w:rFonts w:ascii="Times New Roman" w:hAnsi="Times New Roman" w:cs="Arial"/>
          <w:sz w:val="24"/>
          <w:szCs w:val="24"/>
        </w:rPr>
      </w:pPr>
      <w:bookmarkStart w:id="1" w:name="_Toc533405277"/>
      <w:r w:rsidRPr="00710AE7">
        <w:rPr>
          <w:rFonts w:ascii="Times New Roman" w:hAnsi="Times New Roman" w:cs="Arial"/>
          <w:sz w:val="24"/>
          <w:szCs w:val="24"/>
        </w:rPr>
        <w:t>ТАСС; 2018.12.24; МЕДВЕДЕВ ПРОВЕДЕТ СОВЕЩАНИЕ ПО РЕАЛИЗАЦИИ НАЦПРОЕКТОВ</w:t>
      </w:r>
      <w:bookmarkEnd w:id="1"/>
    </w:p>
    <w:p w:rsidR="00236993" w:rsidRDefault="00236993" w:rsidP="00236993">
      <w:pPr>
        <w:jc w:val="both"/>
      </w:pPr>
      <w:r>
        <w:t>Премьер-министр РФ Дмитрий Медведев проведет в понедельник заседание президиума Совета при президенте по стратегическому развитию и национальным проектам. Как сообщила пресс-служба правительства, участники обсудят актуальные вопросы разработки этих проектов, а также перспективы их реализации в первой половине 2019 года.</w:t>
      </w:r>
    </w:p>
    <w:p w:rsidR="00236993" w:rsidRDefault="00236993" w:rsidP="00236993">
      <w:pPr>
        <w:jc w:val="both"/>
      </w:pPr>
      <w:r>
        <w:t>В заседании примут участие первый вице-премьер Антон Силуанов, вице-премьеры Константин Чуйченко, Максим Акимов, Татьяна Голикова, Ольга Голодец, Алексей Гордеев, Дмитрий Козак и Виталий Мутко.</w:t>
      </w:r>
    </w:p>
    <w:p w:rsidR="00236993" w:rsidRDefault="00236993" w:rsidP="00236993">
      <w:pPr>
        <w:jc w:val="both"/>
      </w:pPr>
      <w:r>
        <w:t xml:space="preserve">Кроме того, к обсуждению перспектив реализации нацпроектов приглашены министр просвещения Ольга Васильева, министр транспорта Евгений Дитрих, руководитель Минприроды Дмитрий Кобылкин, министр науки и высшего образования Михаил </w:t>
      </w:r>
      <w:proofErr w:type="spellStart"/>
      <w:r>
        <w:t>Котюков</w:t>
      </w:r>
      <w:proofErr w:type="spellEnd"/>
      <w:r>
        <w:t xml:space="preserve">, глава Минпромторга Денис Мантуров, министр культуры Владимир Мединский, руководитель Минкомсвязи Константин Носков, глава Минэкономразвития Максим Орешкин, министр здравоохранения Вероника Скворцова, министр труда и социальной защиты Максим </w:t>
      </w:r>
      <w:proofErr w:type="spellStart"/>
      <w:r>
        <w:t>Топилин</w:t>
      </w:r>
      <w:proofErr w:type="spellEnd"/>
      <w:r>
        <w:t>, министр строительства и жилищно-коммунального хозяйства Владимир Якушев и председатель государственной корпорации "ВЭБ.РФ" Игорь Шувалов.</w:t>
      </w:r>
    </w:p>
    <w:p w:rsidR="00236993" w:rsidRDefault="00236993" w:rsidP="00236993">
      <w:pPr>
        <w:jc w:val="both"/>
      </w:pPr>
      <w:r>
        <w:t>Ранее правительство утвердило паспорта национальных проектов по всем 12 направлениям. На их реализацию в 2019-2021 годах предусмотрено 5,7 трлн рублей</w:t>
      </w:r>
    </w:p>
    <w:p w:rsidR="00236993" w:rsidRDefault="00236993" w:rsidP="00236993">
      <w:pPr>
        <w:jc w:val="both"/>
      </w:pPr>
      <w:r>
        <w:t>Личный контроль</w:t>
      </w:r>
    </w:p>
    <w:p w:rsidR="00236993" w:rsidRDefault="00236993" w:rsidP="00236993">
      <w:pPr>
        <w:jc w:val="both"/>
      </w:pPr>
      <w:r>
        <w:t>Президент России Владимир Путин провел 21 декабря встречу с Медведевым, во время которой поручил ему лично контролировать исполнение нацпроектов в регионах.</w:t>
      </w:r>
    </w:p>
    <w:p w:rsidR="00236993" w:rsidRDefault="00236993" w:rsidP="00236993">
      <w:pPr>
        <w:jc w:val="both"/>
      </w:pPr>
      <w:r>
        <w:t>Премьер доложил главе государства, что мониторинг реализации проектов будет идти в ежедневном онлайн-режиме, а показатели должны быть "у всех министров и курирующих вице-премьеров в компьютерах". В свою очередь, стратегический мониторинг хода исполнения нацпроектов будет осуществляться на уровне президентского Совета, а также на уровне правительства, где дважды в год будут подводиться промежуточные итоги.</w:t>
      </w:r>
    </w:p>
    <w:p w:rsidR="00236993" w:rsidRDefault="00236993" w:rsidP="00236993">
      <w:pPr>
        <w:jc w:val="both"/>
      </w:pPr>
      <w:r>
        <w:t>Кроме того, по словам Медведева, помощь в мониторинге должны оказывать общественные и экспертные структуры, в том числе Общероссийский народный фронт и партия "Единая Россия". Как отметил председатель правительства, всего в рамках этой работы будет контролироваться около 1,6 тыс. показателей.</w:t>
      </w:r>
    </w:p>
    <w:p w:rsidR="00236993" w:rsidRDefault="00236993" w:rsidP="00236993">
      <w:pPr>
        <w:jc w:val="both"/>
      </w:pPr>
      <w:r>
        <w:t>Путин обратил внимание Медведева на обилие показателей реализации нацпроектов, которые "должны быть в компьютере". При этом, по его словам, "важно посмотреть, что происходит в реальной жизни на территориях, что стоит за этими показателями".</w:t>
      </w:r>
    </w:p>
    <w:p w:rsidR="00236993" w:rsidRDefault="00236993" w:rsidP="00236993">
      <w:pPr>
        <w:jc w:val="both"/>
      </w:pPr>
      <w:r>
        <w:t>Президент также попросил кабинет министров "повнимательнее посмотреть на предложения регионов" по вопросам основных направлений развития страны, экономики, социальной сферы, в том числе по поводу организации этой работы и контроля за исполнением сформулированных поручений.</w:t>
      </w:r>
    </w:p>
    <w:p w:rsidR="00236993" w:rsidRDefault="00D30FB0" w:rsidP="00236993">
      <w:pPr>
        <w:jc w:val="both"/>
      </w:pPr>
      <w:hyperlink r:id="rId6" w:history="1">
        <w:r w:rsidR="00236993" w:rsidRPr="00F013A9">
          <w:rPr>
            <w:rStyle w:val="a9"/>
          </w:rPr>
          <w:t>https://tass.ru/ekonomika/5946196</w:t>
        </w:r>
      </w:hyperlink>
    </w:p>
    <w:p w:rsidR="00236993" w:rsidRPr="008A024D" w:rsidRDefault="00236993" w:rsidP="00236993">
      <w:pPr>
        <w:jc w:val="both"/>
      </w:pPr>
    </w:p>
    <w:p w:rsidR="00710AE7" w:rsidRPr="00710AE7" w:rsidRDefault="00710AE7" w:rsidP="00710AE7">
      <w:pPr>
        <w:pStyle w:val="3"/>
        <w:jc w:val="both"/>
        <w:rPr>
          <w:rFonts w:ascii="Times New Roman" w:hAnsi="Times New Roman" w:cs="Arial"/>
          <w:sz w:val="24"/>
          <w:szCs w:val="24"/>
        </w:rPr>
      </w:pPr>
      <w:bookmarkStart w:id="2" w:name="_Toc533405278"/>
      <w:r w:rsidRPr="00710AE7">
        <w:rPr>
          <w:rFonts w:ascii="Times New Roman" w:hAnsi="Times New Roman" w:cs="Arial"/>
          <w:sz w:val="24"/>
          <w:szCs w:val="24"/>
        </w:rPr>
        <w:lastRenderedPageBreak/>
        <w:t>ПАРЛАМЕНТСКАЯ ГАЗЕТА; 2018.12.2</w:t>
      </w:r>
      <w:r>
        <w:rPr>
          <w:rFonts w:ascii="Times New Roman" w:hAnsi="Times New Roman" w:cs="Arial"/>
          <w:sz w:val="24"/>
          <w:szCs w:val="24"/>
        </w:rPr>
        <w:t>4</w:t>
      </w:r>
      <w:r w:rsidRPr="00710AE7">
        <w:rPr>
          <w:rFonts w:ascii="Times New Roman" w:hAnsi="Times New Roman" w:cs="Arial"/>
          <w:sz w:val="24"/>
          <w:szCs w:val="24"/>
        </w:rPr>
        <w:t>; МЕЗЕНЦЕВ: РЕГИОНЫ И ЭКСПЕРТЫ НАПРЯМУЮ ОБСУДЯТ С МИНИСТРАМИ РЕАЛИЗАЦИЮ НАЦПРОЕКТОВ</w:t>
      </w:r>
      <w:bookmarkEnd w:id="2"/>
    </w:p>
    <w:p w:rsidR="00710AE7" w:rsidRDefault="00710AE7" w:rsidP="00710AE7">
      <w:pPr>
        <w:jc w:val="both"/>
      </w:pPr>
      <w:r>
        <w:t>Потенциальные возможности национальных проектов для развития регионов, вопросы финансирования, мониторинга эффективности нацпроектов, риски, связанные с их выполнением в кратко- и среднесрочной перспективе будут рассмотрены на «круглом столе» 24 декабря на площадке Российской академии народного хозяйства и государственной службы (РАНХ и ГС) при Президенте РФ.</w:t>
      </w:r>
    </w:p>
    <w:p w:rsidR="00710AE7" w:rsidRDefault="00710AE7" w:rsidP="00710AE7">
      <w:pPr>
        <w:jc w:val="both"/>
      </w:pPr>
      <w:r>
        <w:t>Об этом «Парламентской газете» сообщил председатель Комитета Совета Федерации по экономической политике Дмитрий Мезенцев.</w:t>
      </w:r>
    </w:p>
    <w:p w:rsidR="00710AE7" w:rsidRDefault="00710AE7" w:rsidP="00710AE7">
      <w:pPr>
        <w:jc w:val="both"/>
      </w:pPr>
      <w:r>
        <w:t>По словам сенатора, мероприятие проводится по поручению председателя палаты регионов, комитетом по экономической политике и бюджетным комитетом совместно с РАНХ и ГС при Президенте РФ.</w:t>
      </w:r>
    </w:p>
    <w:p w:rsidR="00710AE7" w:rsidRDefault="00710AE7" w:rsidP="00710AE7">
      <w:pPr>
        <w:jc w:val="both"/>
      </w:pPr>
      <w:r>
        <w:t xml:space="preserve">«Предполагается участие министра цифрового развития, связи и массовых коммуникаций Константина </w:t>
      </w:r>
      <w:proofErr w:type="spellStart"/>
      <w:r>
        <w:t>Носкова</w:t>
      </w:r>
      <w:proofErr w:type="spellEnd"/>
      <w:r>
        <w:t xml:space="preserve">, руководителей Минэкономразвития, Минтранса, Минэнерго и других профильных федеральных ведомств, </w:t>
      </w:r>
      <w:r w:rsidR="00401091">
        <w:t>–</w:t>
      </w:r>
      <w:r>
        <w:t xml:space="preserve"> уточнил глава комитета. </w:t>
      </w:r>
      <w:r w:rsidR="00401091">
        <w:t>–</w:t>
      </w:r>
      <w:r>
        <w:t xml:space="preserve"> Кроме того, участие в «круглом столе» примет аудитор Счетной палаты, руководители российских регионов и весьма авторитетный состав экспертов».</w:t>
      </w:r>
    </w:p>
    <w:p w:rsidR="00710AE7" w:rsidRDefault="00710AE7" w:rsidP="00710AE7">
      <w:pPr>
        <w:jc w:val="both"/>
      </w:pPr>
      <w:r>
        <w:t xml:space="preserve">Подобные открытые дискуссии, по мнению Дмитрия Мезенцева, позволяют </w:t>
      </w:r>
      <w:proofErr w:type="gramStart"/>
      <w:r>
        <w:t>сегодня с одной стороны</w:t>
      </w:r>
      <w:proofErr w:type="gramEnd"/>
      <w:r>
        <w:t xml:space="preserve">, в полной мере донести до руководителей экономического блока региональных правительств информацию об этапах реализации национальных проектов. С другой стороны </w:t>
      </w:r>
      <w:r w:rsidR="00401091">
        <w:t>–</w:t>
      </w:r>
      <w:r>
        <w:t xml:space="preserve"> выслушать их мнение и возможные вопросы.</w:t>
      </w:r>
    </w:p>
    <w:p w:rsidR="00710AE7" w:rsidRDefault="00710AE7" w:rsidP="00710AE7">
      <w:pPr>
        <w:jc w:val="both"/>
      </w:pPr>
      <w:r>
        <w:t xml:space="preserve">«Ведь вполне очевидно, что без участия регионов говорить о реализации той масштабной программы, которую представил президент России, обозначив стратегические цели и задачи развития страны до 2024 года, вряд ли возможно в полном объеме», </w:t>
      </w:r>
      <w:r w:rsidR="00401091">
        <w:t>–</w:t>
      </w:r>
      <w:r>
        <w:t xml:space="preserve"> резюмировал сенатор, добавив, что именно этому и будет посвящен предметный разговор.</w:t>
      </w:r>
    </w:p>
    <w:p w:rsidR="00710AE7" w:rsidRDefault="00710AE7" w:rsidP="00710AE7">
      <w:pPr>
        <w:jc w:val="both"/>
      </w:pPr>
      <w:r>
        <w:t>В преддверии весенней сессии такой серьезный обмен мнениями всех вовлеченных в процесс реализации нацпроектов структур, по сути, станет продолжением позитивной практики открытых диалогов с министрами на площадке Совета Федерации, инициатором которых была спикер палаты регионов Валентина Матвиенко.</w:t>
      </w:r>
    </w:p>
    <w:p w:rsidR="00710AE7" w:rsidRDefault="00710AE7" w:rsidP="00710AE7">
      <w:pPr>
        <w:jc w:val="both"/>
      </w:pPr>
      <w:r>
        <w:t xml:space="preserve">Состоявшиеся ранее встречи с главой Минэнерго Александром </w:t>
      </w:r>
      <w:proofErr w:type="spellStart"/>
      <w:r>
        <w:t>Новаком</w:t>
      </w:r>
      <w:proofErr w:type="spellEnd"/>
      <w:r>
        <w:t>, министром транспорта Евгением Дитрихом и министром здравоохранения Вероникой Скворцовой дали возможность представителям субъектов задать волнующие их вопросы и получить развернутые ответы, которые поспособствовали впоследствии результативному решению имеющихся в регионах проблем.</w:t>
      </w:r>
    </w:p>
    <w:p w:rsidR="00710AE7" w:rsidRDefault="00D30FB0" w:rsidP="00710AE7">
      <w:pPr>
        <w:jc w:val="both"/>
      </w:pPr>
      <w:hyperlink r:id="rId7" w:history="1">
        <w:r w:rsidR="00710AE7" w:rsidRPr="00F013A9">
          <w:rPr>
            <w:rStyle w:val="a9"/>
          </w:rPr>
          <w:t>https://www.pnp.ru/economics/mezencev-regiony-i-eksperty-napryamuyu-obsudyat-s-ministrami-realizaciyu-nacproektov.html</w:t>
        </w:r>
      </w:hyperlink>
    </w:p>
    <w:p w:rsidR="005276DC" w:rsidRPr="005276DC" w:rsidRDefault="005276DC" w:rsidP="00060CE6">
      <w:pPr>
        <w:pStyle w:val="3"/>
        <w:jc w:val="both"/>
        <w:rPr>
          <w:rFonts w:ascii="Times New Roman" w:hAnsi="Times New Roman" w:cs="Arial"/>
          <w:sz w:val="24"/>
          <w:szCs w:val="24"/>
        </w:rPr>
      </w:pPr>
      <w:bookmarkStart w:id="3" w:name="_Toc533405280"/>
      <w:r w:rsidRPr="005276DC">
        <w:rPr>
          <w:rFonts w:ascii="Times New Roman" w:hAnsi="Times New Roman" w:cs="Arial"/>
          <w:sz w:val="24"/>
          <w:szCs w:val="24"/>
        </w:rPr>
        <w:t>РОССИЙСКАЯ ГАЗЕТА; КИРА ЛАТУХИНА</w:t>
      </w:r>
      <w:r>
        <w:rPr>
          <w:rFonts w:ascii="Times New Roman" w:hAnsi="Times New Roman" w:cs="Arial"/>
          <w:sz w:val="24"/>
          <w:szCs w:val="24"/>
        </w:rPr>
        <w:t xml:space="preserve">, </w:t>
      </w:r>
      <w:r w:rsidRPr="005276DC">
        <w:rPr>
          <w:rFonts w:ascii="Times New Roman" w:hAnsi="Times New Roman" w:cs="Arial"/>
          <w:sz w:val="24"/>
          <w:szCs w:val="24"/>
        </w:rPr>
        <w:t>АЙСЕЛЬ ГЕРЕЙХАНОВА</w:t>
      </w:r>
      <w:r>
        <w:rPr>
          <w:rFonts w:ascii="Times New Roman" w:hAnsi="Times New Roman" w:cs="Arial"/>
          <w:sz w:val="24"/>
          <w:szCs w:val="24"/>
        </w:rPr>
        <w:t xml:space="preserve">, </w:t>
      </w:r>
      <w:r w:rsidRPr="005276DC">
        <w:rPr>
          <w:rFonts w:ascii="Times New Roman" w:hAnsi="Times New Roman" w:cs="Arial"/>
          <w:sz w:val="24"/>
          <w:szCs w:val="24"/>
        </w:rPr>
        <w:t xml:space="preserve">ВЛАДИМИР </w:t>
      </w:r>
      <w:proofErr w:type="gramStart"/>
      <w:r w:rsidRPr="005276DC">
        <w:rPr>
          <w:rFonts w:ascii="Times New Roman" w:hAnsi="Times New Roman" w:cs="Arial"/>
          <w:sz w:val="24"/>
          <w:szCs w:val="24"/>
        </w:rPr>
        <w:t>КУЗЬМИН ;</w:t>
      </w:r>
      <w:proofErr w:type="gramEnd"/>
      <w:r w:rsidRPr="005276DC">
        <w:rPr>
          <w:rFonts w:ascii="Times New Roman" w:hAnsi="Times New Roman" w:cs="Arial"/>
          <w:sz w:val="24"/>
          <w:szCs w:val="24"/>
        </w:rPr>
        <w:t xml:space="preserve"> 2018.12.21; В РЕАЛЬНОМ ВРЕМЕНИ; ПРЕЗИДЕНТ ПОРУЧИЛ ПРЕМЬЕР-МИНИСТРУ ЛИЧНО ПРОСЛЕДИТЬ ЗА РЕАЛИЗАЦИЕЙ НАЦПРОЕКТОВ</w:t>
      </w:r>
      <w:bookmarkEnd w:id="3"/>
    </w:p>
    <w:p w:rsidR="005276DC" w:rsidRDefault="005276DC" w:rsidP="00060CE6">
      <w:pPr>
        <w:jc w:val="both"/>
      </w:pPr>
      <w:r>
        <w:t>Самое пристальное внимание президент поручил обратить на ход реализации нацпроектов на местах. Министры, вице-премьеры, да и глава правительства должны контролировать процесс не только в компьютерах, но и лично, выезжая в регионы. Об этом шла речь на встрече главы государства и премьер-министра в Кремле.</w:t>
      </w:r>
    </w:p>
    <w:p w:rsidR="00060CE6" w:rsidRDefault="005276DC" w:rsidP="00060CE6">
      <w:pPr>
        <w:jc w:val="both"/>
      </w:pPr>
      <w:r>
        <w:t xml:space="preserve">"Дмитрий Анатольевич, мы в течение длительного времени вместе занимаемся вопросами основных направлений развития страны, экономики, социальной сферы. И вместе готовили национальные проекты в этой связи", - начал Владимир Путин. Но у губернаторов есть вопросы. Звучали они и на ежегодной пресс-конференции. "Я просил правительство повнимательнее посмотреть на предложения регионов по всем этим вопросам, в том числе по поводу организации этой работы и контроля за исполнением </w:t>
      </w:r>
      <w:r>
        <w:lastRenderedPageBreak/>
        <w:t>сформулированных поручений, - заметил он. - Знаю, что вы готовы и хотели бы поговорить об этом подробнее".</w:t>
      </w:r>
    </w:p>
    <w:p w:rsidR="00060CE6" w:rsidRDefault="005276DC" w:rsidP="00060CE6">
      <w:pPr>
        <w:jc w:val="both"/>
      </w:pPr>
      <w:r>
        <w:t>"Действительно, правительство в соответствии с вашим поручением в контакте с регионами такую работу развернуло", - начал доклад Дмитрий Медведев. Подготовлены и утверждены паспорта нацпроектов по всем направлениям - их 12. Они согласованы с регионами, внесены корректировки, в том числе в рамках поручений главы государства.</w:t>
      </w:r>
    </w:p>
    <w:p w:rsidR="00060CE6" w:rsidRDefault="005276DC" w:rsidP="00060CE6">
      <w:pPr>
        <w:jc w:val="both"/>
      </w:pPr>
      <w:r>
        <w:t>"Под этими паспортами сейчас закреплены деньги", - продолжил премьер-министр. В общей сложности в бюджете на три года предусмотрено 5,7 трлн рублей. "Это огромные деньги, которые разбиты соответственно по годам. Это чуть больше, чем мы изначально планировали", - уточнил он и объяснил, с чем связана корректировка. "Мы посмотрели, что нужно делать быстрее, потому что нацпроекты сильно отличаются", - сказал Медведев. "Какие-то национальные проекты нужно начинать финансировать с упреждением, а где-то должна возникнуть инфраструктура", - добавил он.</w:t>
      </w:r>
    </w:p>
    <w:p w:rsidR="00060CE6" w:rsidRDefault="005276DC" w:rsidP="00060CE6">
      <w:pPr>
        <w:jc w:val="both"/>
      </w:pPr>
      <w:r>
        <w:t xml:space="preserve">"К примеру, если говорить о цифровой повестке дня, "цифра" </w:t>
      </w:r>
      <w:proofErr w:type="gramStart"/>
      <w:r>
        <w:t>- это</w:t>
      </w:r>
      <w:proofErr w:type="gramEnd"/>
      <w:r>
        <w:t xml:space="preserve"> такая матрица, на базе которой вообще все сейчас развивается, - продолжил глава правительства. </w:t>
      </w:r>
      <w:proofErr w:type="gramStart"/>
      <w:r>
        <w:t>- Вот</w:t>
      </w:r>
      <w:proofErr w:type="gramEnd"/>
      <w:r>
        <w:t xml:space="preserve"> ее нужно финансировать как можно быстрее, потому что иначе мы работать не сможем. К чему-то еще нужно подготовиться… Вот такая общая совокупность расходов на три года составит 5,7 трлн рублей".</w:t>
      </w:r>
    </w:p>
    <w:p w:rsidR="00060CE6" w:rsidRDefault="005276DC" w:rsidP="00060CE6">
      <w:pPr>
        <w:jc w:val="both"/>
      </w:pPr>
      <w:r>
        <w:t>"Работать мы планируем таким образом, чтобы возникла полноценная управленческая вертикаль от правительства до регионов и муниципалитетов", - заметил премьер-министр. Поэтому в регионах готовятся свои проекты, но это не что-то обособленное от нацпроектов, заверил он: "Это просто составная часть, это региональная специфика. Причем она везде, естественно, разная, потому что у нас очень разная страна".</w:t>
      </w:r>
    </w:p>
    <w:p w:rsidR="00060CE6" w:rsidRDefault="005276DC" w:rsidP="00060CE6">
      <w:pPr>
        <w:jc w:val="both"/>
      </w:pPr>
      <w:r>
        <w:t>Помимо 12 нацпроектов есть 67 федеральных проектов, на которые "расслаиваются эти национальные проекты и под которые тоже есть соответствующие федеральные деньги, которые должны сопровождаться в значительной части случаев и региональным финансированием", сказал Медведев. "Поэтому эту работу выстроить не очень просто, но надеюсь, что мы подготовились неплохо", - заверил он, и со следующего года начнется самая активная фаза реализации.</w:t>
      </w:r>
    </w:p>
    <w:p w:rsidR="00060CE6" w:rsidRDefault="005276DC" w:rsidP="00060CE6">
      <w:pPr>
        <w:jc w:val="both"/>
      </w:pPr>
      <w:r>
        <w:t>"Мы будем контролировать в ходе этой работы приблизительно 1600 показателей. Это довольно большой масштаб контрольных цифр", - продолжил Медведев. Поэтому нужна пирамида целей, где наверху были бы укрупненные показатели, а дальше расходились бы на более дробные. "Но мы должны видеть всю картинку, потому что в противном случае мы будем совершать ошибки", - добавил он.</w:t>
      </w:r>
    </w:p>
    <w:p w:rsidR="00060CE6" w:rsidRDefault="005276DC" w:rsidP="00060CE6">
      <w:pPr>
        <w:jc w:val="both"/>
      </w:pPr>
      <w:r>
        <w:t xml:space="preserve">"Надеюсь, что такая система будет работать достаточно успешно. При этом она должна обязательно </w:t>
      </w:r>
      <w:proofErr w:type="spellStart"/>
      <w:r>
        <w:t>мониториться</w:t>
      </w:r>
      <w:proofErr w:type="spellEnd"/>
      <w:r>
        <w:t>", - заявил председатель правительства. Так что два раза в год будут подводиться полугодовые итоги.</w:t>
      </w:r>
    </w:p>
    <w:p w:rsidR="00060CE6" w:rsidRDefault="005276DC" w:rsidP="00060CE6">
      <w:pPr>
        <w:jc w:val="both"/>
      </w:pPr>
      <w:r>
        <w:t>Оперативный мониторинг будет ежедневно в онлайн-режиме - и должен быть у всех министров и курирующих вице-премьеров в компьютерах. И если нужно, они будут вмешиваться и вносить коррективы. "В данном случае не обойтись без ручного управления", - заметил Медведев. "Помощь в такого рода мониторинге, как вы тоже говорили, должны оказывать общественные, экспертные структуры, и Народный фронт, и партия "Единая Россия", которая готова этим заниматься. Таким образом, мы сможем следить за тем, что реально происходит", - заключил он.</w:t>
      </w:r>
    </w:p>
    <w:p w:rsidR="00060CE6" w:rsidRDefault="005276DC" w:rsidP="00060CE6">
      <w:pPr>
        <w:jc w:val="both"/>
      </w:pPr>
      <w:r>
        <w:t>"Так что в целом хочу доложить вам, что мы готовы к тому, чтобы эту работу развернуть в полном объеме", - подытожил премьер.</w:t>
      </w:r>
    </w:p>
    <w:p w:rsidR="00060CE6" w:rsidRDefault="005276DC" w:rsidP="00060CE6">
      <w:pPr>
        <w:jc w:val="both"/>
      </w:pPr>
      <w:r>
        <w:t>"Это очень хорошо, - одобрил Путин. - Надеюсь, правительство учтет пожелания руководителей регионов с тем, чтобы количество этих показателей, качество исполнения работы было таким, которое реально ее проконтролирует".</w:t>
      </w:r>
    </w:p>
    <w:p w:rsidR="00060CE6" w:rsidRDefault="005276DC" w:rsidP="00060CE6">
      <w:pPr>
        <w:jc w:val="both"/>
      </w:pPr>
      <w:r>
        <w:t xml:space="preserve">"Но есть еще одна проблема, на которую хотел бы обратить ваше внимание и просил бы вас уделить соответствующее время и целевым образом поработать, - сказал президент. - </w:t>
      </w:r>
      <w:r>
        <w:lastRenderedPageBreak/>
        <w:t>Много показателей, они должны быть в компьютере, но важно посмотреть, что происходит в реальной жизни на территориях, что стоит за этими показателями". Глава государства рассчитывает, что министры и вице-премьеры будут уделять именно этому самое пристальное внимание. "Прошу, Дмитрий Анатольевич, и вас лично тоже погрузиться в эту работу", - заметил глава государства.</w:t>
      </w:r>
    </w:p>
    <w:p w:rsidR="00060CE6" w:rsidRDefault="005276DC" w:rsidP="00060CE6">
      <w:pPr>
        <w:jc w:val="both"/>
      </w:pPr>
      <w:r>
        <w:t>"Обязательно, Владимир Владимирович, - заверил председатель правительства. - Про компьютеры я сказал, имея в виду, что там все должно быть в реальном времени и должна быть реальная стройка, то есть чтобы было видно, что объект, например, строится, а та или иная задача исполняется. Но все члены правительства будут ездить по территориям и смотреть, каким образом происходит реализация национальных проектов. И конечно, я тоже этим займусь".</w:t>
      </w:r>
    </w:p>
    <w:p w:rsidR="005276DC" w:rsidRDefault="005276DC" w:rsidP="00060CE6">
      <w:pPr>
        <w:jc w:val="both"/>
      </w:pPr>
      <w:r>
        <w:t>Тем временем</w:t>
      </w:r>
    </w:p>
    <w:p w:rsidR="00060CE6" w:rsidRDefault="005276DC" w:rsidP="00060CE6">
      <w:pPr>
        <w:jc w:val="both"/>
      </w:pPr>
      <w:r>
        <w:t xml:space="preserve">Владимир Путин подписал указ о реорганизации Управления президента по обеспечению конституционных прав граждан. Среди новых функций управления названо обеспечение деятельности президента РФ по вопросам государственной миграционной политики. </w:t>
      </w:r>
      <w:proofErr w:type="gramStart"/>
      <w:r>
        <w:t>Кроме того</w:t>
      </w:r>
      <w:proofErr w:type="gramEnd"/>
      <w:r>
        <w:t xml:space="preserve"> орган будет консультировать и помогать комиссиям по вопросам помилования в РФ. Управление также будет заниматься рассмотрением обращений граждан и организацией по вопросам, относящимся к компетенции органа. В указе уточняется, что Управление президента РФ по обеспечению конституционных прав граждан "является самостоятельным подразделением" администрации. Согласно документу, Путин поручил руководителю администрации президента Антону </w:t>
      </w:r>
      <w:proofErr w:type="spellStart"/>
      <w:r>
        <w:t>Вайно</w:t>
      </w:r>
      <w:proofErr w:type="spellEnd"/>
      <w:r>
        <w:t xml:space="preserve"> в месячный срок утвердить структуру и штатное расписание управления.</w:t>
      </w:r>
    </w:p>
    <w:p w:rsidR="00060CE6" w:rsidRDefault="005276DC" w:rsidP="00060CE6">
      <w:pPr>
        <w:jc w:val="both"/>
      </w:pPr>
      <w:r>
        <w:t>Бизнес-модель госкорпорации "ВЭБ.РФ" (новое название "Внешэкономбанка") позволит институту развития довести свой вклад в общий объем инвестиций в экономику страны до 6 процентов в год.</w:t>
      </w:r>
    </w:p>
    <w:p w:rsidR="00060CE6" w:rsidRDefault="005276DC" w:rsidP="00060CE6">
      <w:pPr>
        <w:jc w:val="both"/>
      </w:pPr>
      <w:r>
        <w:t>В пятницу премьер-министр Дмитрий Медведев провел заседание Наблюдательного совета государственной корпорации развития "ВЭБ.РФ", на котором сообщил о подписании постановления, определяющего сформированный и утвержденный капитал института развития. Новый механизм докапитализации предусматривает выделение средств по мере возникновения потребности в инвестиционных ресурсах. "На эти цели в среднесрочной перспективе будет направлено до 300 миллиардов рублей", - подчеркнул Медведев.</w:t>
      </w:r>
    </w:p>
    <w:p w:rsidR="00060CE6" w:rsidRDefault="005276DC" w:rsidP="00060CE6">
      <w:pPr>
        <w:jc w:val="both"/>
      </w:pPr>
      <w:r>
        <w:t xml:space="preserve">Набсовету представили новую бизнес-модель госкорпорации и инвестиционные проекты, в которых она будет участвовать. Вклад </w:t>
      </w:r>
      <w:proofErr w:type="spellStart"/>
      <w:r>
        <w:t>ВЭБа</w:t>
      </w:r>
      <w:proofErr w:type="spellEnd"/>
      <w:r>
        <w:t xml:space="preserve"> в совокупный объем инвестиций должен ежегодно достигать 6 процентов, сказал премьер.</w:t>
      </w:r>
    </w:p>
    <w:p w:rsidR="00060CE6" w:rsidRDefault="005276DC" w:rsidP="00060CE6">
      <w:pPr>
        <w:jc w:val="both"/>
      </w:pPr>
      <w:r>
        <w:t>"А вклад в ВВП проектов, которые финансируются с участием ВЭБ, потенциально должен составить до 1 процента ежегодно", - добавил он. При этом госкорпорация намерена участвовать в проектах вместе с другими финансовыми институтами. В течение шести лет "ВЭБ.РФ" планируется выдать кредитов на 3 триллиона рублей.</w:t>
      </w:r>
    </w:p>
    <w:p w:rsidR="00060CE6" w:rsidRDefault="005276DC" w:rsidP="00060CE6">
      <w:pPr>
        <w:jc w:val="both"/>
      </w:pPr>
      <w:r>
        <w:t>"Мы надеемся, что, объединяя усилия с нашими партнерами и другими кредитными организациями, мы сможем обеспечить кредитный ресурс не менее 8-9 триллионов рублей", - рассказал глава госкорпорации Игорь Шувалов.</w:t>
      </w:r>
    </w:p>
    <w:p w:rsidR="00060CE6" w:rsidRDefault="005276DC" w:rsidP="00060CE6">
      <w:pPr>
        <w:jc w:val="both"/>
      </w:pPr>
      <w:r>
        <w:t xml:space="preserve">Наблюдательный совет одобрил две сделки с использованием механизма фабрики проектного финансирования, в которых партнером </w:t>
      </w:r>
      <w:proofErr w:type="spellStart"/>
      <w:r>
        <w:t>ВЭБа</w:t>
      </w:r>
      <w:proofErr w:type="spellEnd"/>
      <w:r>
        <w:t xml:space="preserve"> станет Газпромбанк. Первый - по строительству установки по производству серной кислоты и улучшенного олеума до 500 тысяч тонн в год на производственной площадке компании "</w:t>
      </w:r>
      <w:proofErr w:type="spellStart"/>
      <w:r>
        <w:t>КуйбышевАзот</w:t>
      </w:r>
      <w:proofErr w:type="spellEnd"/>
      <w:r>
        <w:t>" в Тольятти. Второй касается возведения третьей очереди производства метанола мощностью 500 тысяч тонн в Тульской области на заводе "Щекиноазот".</w:t>
      </w:r>
    </w:p>
    <w:p w:rsidR="00060CE6" w:rsidRDefault="005276DC" w:rsidP="00060CE6">
      <w:pPr>
        <w:jc w:val="both"/>
      </w:pPr>
      <w:r>
        <w:t xml:space="preserve">В планах </w:t>
      </w:r>
      <w:proofErr w:type="spellStart"/>
      <w:r>
        <w:t>ВЭБа</w:t>
      </w:r>
      <w:proofErr w:type="spellEnd"/>
      <w:r>
        <w:t xml:space="preserve"> на следующий год - запуск проектов по модернизации российских городов. В программу планируется включить не менее 50 городов страны. Также в госкорпорации к лету пройдет существенное сокращение штата.</w:t>
      </w:r>
    </w:p>
    <w:p w:rsidR="005276DC" w:rsidRDefault="005276DC" w:rsidP="00060CE6">
      <w:pPr>
        <w:jc w:val="both"/>
      </w:pPr>
      <w:r>
        <w:lastRenderedPageBreak/>
        <w:t xml:space="preserve">Рассматривал наблюдательные совет и финансовый план </w:t>
      </w:r>
      <w:proofErr w:type="spellStart"/>
      <w:r>
        <w:t>ВЭБа</w:t>
      </w:r>
      <w:proofErr w:type="spellEnd"/>
      <w:r>
        <w:t xml:space="preserve">. "Этот год мы заканчиваем безубыточно - с прибылью 24 миллиарда рублей, и на будущий год мы также планируем, что наша деятельность будет без фиксирования убытков", - заявил Шувалов. Он также назвал преувеличенным мнение, что финансовое положение </w:t>
      </w:r>
      <w:proofErr w:type="spellStart"/>
      <w:r>
        <w:t>ВЭБа</w:t>
      </w:r>
      <w:proofErr w:type="spellEnd"/>
      <w:r>
        <w:t xml:space="preserve"> подсело из-за олимпийских проектов. Проблемные активы есть, согласен Игорь Шувалов, но часто это связано с тем, что балансовая стоимость активов не сопряжена или неадекватна их реальной стоимости. "И для нашего коллектива на 2019 год основная задача - добиться определения справедливой стоимости всех активов и постановки их на баланс", - отметил глава госкорпорации.</w:t>
      </w:r>
    </w:p>
    <w:p w:rsidR="00060CE6" w:rsidRDefault="00D30FB0" w:rsidP="00060CE6">
      <w:pPr>
        <w:jc w:val="both"/>
      </w:pPr>
      <w:hyperlink r:id="rId8" w:history="1">
        <w:r w:rsidR="005276DC" w:rsidRPr="00F013A9">
          <w:rPr>
            <w:rStyle w:val="a9"/>
          </w:rPr>
          <w:t>https://rg.ru/2018/12/21/putin-poruchil-medvedevu-lichno-prosledit-za-realizaciej-nacproektov.html</w:t>
        </w:r>
      </w:hyperlink>
    </w:p>
    <w:p w:rsidR="00060CE6" w:rsidRPr="00060CE6" w:rsidRDefault="00060CE6" w:rsidP="00060CE6">
      <w:pPr>
        <w:pStyle w:val="3"/>
        <w:jc w:val="both"/>
        <w:rPr>
          <w:rFonts w:ascii="Times New Roman" w:hAnsi="Times New Roman" w:cs="Arial"/>
          <w:sz w:val="24"/>
          <w:szCs w:val="24"/>
        </w:rPr>
      </w:pPr>
      <w:bookmarkStart w:id="4" w:name="_Toc533405281"/>
      <w:r w:rsidRPr="00060CE6">
        <w:rPr>
          <w:rFonts w:ascii="Times New Roman" w:hAnsi="Times New Roman" w:cs="Arial"/>
          <w:sz w:val="24"/>
          <w:szCs w:val="24"/>
        </w:rPr>
        <w:t>ИНТЕРФАКС-МОСКВА; 2018.12.21; ПРОЕЗД В МОСКОВСКОМ ТРАНСПОРТЕ ПОДОРОЖАЕТ СО 2 ЯНВАРЯ</w:t>
      </w:r>
      <w:bookmarkEnd w:id="4"/>
    </w:p>
    <w:p w:rsidR="00060CE6" w:rsidRDefault="00060CE6" w:rsidP="00060CE6">
      <w:pPr>
        <w:jc w:val="both"/>
      </w:pPr>
      <w:r>
        <w:t>Тарифы на проезд в столичном транспорте вырастут на 5% в 2019 году, сообщили "Интерфаксу" в пятницу в пресс-службе департамента транспорта Москвы.</w:t>
      </w:r>
    </w:p>
    <w:p w:rsidR="00060CE6" w:rsidRDefault="00060CE6" w:rsidP="00060CE6">
      <w:pPr>
        <w:jc w:val="both"/>
      </w:pPr>
      <w:r>
        <w:t>"В 2019 году цена разовой поездки не изменится. Стоимость других билетов вырастет на уровне инфляции. В целом в 2019 году тарифы на проезд в транспорте Москвы изменятся в пределах 5,1%. Некоторые непопулярные у пассажиров билеты будут упразднены", - сказали в пресс-службе.</w:t>
      </w:r>
    </w:p>
    <w:p w:rsidR="00060CE6" w:rsidRDefault="00060CE6" w:rsidP="00060CE6">
      <w:pPr>
        <w:jc w:val="both"/>
      </w:pPr>
      <w:r>
        <w:t>Так, со 2 января 2019 года проезд по карте "Тройка" в метро и на наземном транспорте составит 38 рублей за поездку вместо 36 рублей в 2018 году. Стоимость билета "Единый" на 60 поездок составит 1900 рублей вместо 1765 рублей. Срок действия билета с момента покупки составит 45 дней, так как большинство пассажиров успевают использовать билет быстрее. Проезд по тарифу "90 минут" на карте "Тройка" составит 59 рублей - на 3 рубля больше, чем в 2018 году.</w:t>
      </w:r>
    </w:p>
    <w:p w:rsidR="00060CE6" w:rsidRDefault="00060CE6" w:rsidP="00060CE6">
      <w:pPr>
        <w:jc w:val="both"/>
      </w:pPr>
      <w:r>
        <w:t>В 2019 году также незначительно изменится стоимость безлимитных билетов. "Единый" на 30 суток будет стоить 2170 рублей вместо 2075, на 90 дней - 5430 рублей вместо 5190.</w:t>
      </w:r>
    </w:p>
    <w:p w:rsidR="00060CE6" w:rsidRDefault="00060CE6" w:rsidP="00060CE6">
      <w:pPr>
        <w:jc w:val="both"/>
      </w:pPr>
      <w:r>
        <w:t>Цена льготного билета для учащегося - школьников, студентов, ординаторов и аспирантов на месяц в метро составит 395 рублей вместо 380, на наземный транспорт - 260 рублей вместо 250 рублей, сказал собеседник агентства.</w:t>
      </w:r>
    </w:p>
    <w:p w:rsidR="00060CE6" w:rsidRDefault="00060CE6" w:rsidP="00060CE6">
      <w:pPr>
        <w:jc w:val="both"/>
      </w:pPr>
      <w:r>
        <w:t>Кроме того, в 2019 году будут отменены несколько непопулярных билетов. Вместо билетов ТАТ на 60 поездок можно будет использовать безлимитный ТАТ на 30 дней. Его стоимость в 2019 году - 1140 рублей, что ниже, чем стоимость ТАТ на 60 поездок в 2018 году, отметили в департаменте.</w:t>
      </w:r>
    </w:p>
    <w:p w:rsidR="00060CE6" w:rsidRDefault="00060CE6" w:rsidP="00060CE6">
      <w:pPr>
        <w:jc w:val="both"/>
      </w:pPr>
      <w:r>
        <w:t>Упразднят также билеты "Единый" на 20 и 40 поездок и 7 суток - пассажиры смогут заменить их билетом "Кошелек" карты "Тройка", а также "Единым" на 60 поездок.</w:t>
      </w:r>
    </w:p>
    <w:p w:rsidR="00060CE6" w:rsidRDefault="00060CE6" w:rsidP="00060CE6">
      <w:pPr>
        <w:jc w:val="both"/>
      </w:pPr>
      <w:r>
        <w:t>В департаменте отметили, что вопрос о необходимости увеличения тарифов подняли крупнейшие перевозчики Москвы, это связано с инфляцией, ростом цен на электроэнергию, топливо, запчасти.</w:t>
      </w:r>
    </w:p>
    <w:p w:rsidR="00060CE6" w:rsidRDefault="00060CE6" w:rsidP="00060CE6">
      <w:pPr>
        <w:jc w:val="both"/>
      </w:pPr>
      <w:r>
        <w:t>"Рост расходов только на дизельное топливо за 2018 год составил 26,7%, а важные запчасти для автобусов подорожали примерно на треть. Кроме того, расходы увеличились в связи с активным расширением метрополитена - в 2018 году открыто 15 станций, а также постоянным развитием маршрутной сети города, добавлением новых маршрутов и остановок. Мы окажем поддержку перевозчикам, поэтому тарифы на проезд в городском транспорте Москвы изменятся только в пределах 5,1%, что примерно соответствует среднегодовому уровню инфляции", - сказали департаменте.</w:t>
      </w:r>
    </w:p>
    <w:p w:rsidR="00E061CC" w:rsidRPr="00B53135" w:rsidRDefault="00E061CC" w:rsidP="00060CE6">
      <w:pPr>
        <w:pStyle w:val="3"/>
        <w:jc w:val="both"/>
        <w:rPr>
          <w:rFonts w:ascii="Times New Roman" w:hAnsi="Times New Roman" w:cs="Arial"/>
          <w:sz w:val="24"/>
          <w:szCs w:val="24"/>
        </w:rPr>
      </w:pPr>
      <w:bookmarkStart w:id="5" w:name="_Toc533405283"/>
      <w:r w:rsidRPr="00B53135">
        <w:rPr>
          <w:rFonts w:ascii="Times New Roman" w:hAnsi="Times New Roman" w:cs="Arial"/>
          <w:sz w:val="24"/>
          <w:szCs w:val="24"/>
        </w:rPr>
        <w:t xml:space="preserve">ВЕДОМОСТИ; ЕЛИЗАВЕТА </w:t>
      </w:r>
      <w:proofErr w:type="gramStart"/>
      <w:r w:rsidRPr="00B53135">
        <w:rPr>
          <w:rFonts w:ascii="Times New Roman" w:hAnsi="Times New Roman" w:cs="Arial"/>
          <w:sz w:val="24"/>
          <w:szCs w:val="24"/>
        </w:rPr>
        <w:t>БАЗАНОВА,</w:t>
      </w:r>
      <w:proofErr w:type="gramEnd"/>
      <w:r w:rsidR="00401091">
        <w:rPr>
          <w:rFonts w:ascii="Times New Roman" w:hAnsi="Times New Roman" w:cs="Arial"/>
          <w:sz w:val="24"/>
          <w:szCs w:val="24"/>
        </w:rPr>
        <w:t xml:space="preserve"> </w:t>
      </w:r>
      <w:proofErr w:type="gramStart"/>
      <w:r w:rsidRPr="00B53135">
        <w:rPr>
          <w:rFonts w:ascii="Times New Roman" w:hAnsi="Times New Roman" w:cs="Arial"/>
          <w:sz w:val="24"/>
          <w:szCs w:val="24"/>
        </w:rPr>
        <w:t>ВЛАДИМИР</w:t>
      </w:r>
      <w:proofErr w:type="gramEnd"/>
      <w:r w:rsidRPr="00B53135">
        <w:rPr>
          <w:rFonts w:ascii="Times New Roman" w:hAnsi="Times New Roman" w:cs="Arial"/>
          <w:sz w:val="24"/>
          <w:szCs w:val="24"/>
        </w:rPr>
        <w:t xml:space="preserve"> ШТАНОВ ; 2018.12.24; ЧИНОВНИКИ ХОТЯТ ОСНАЩАТЬ НОВЫЕ ГРУЗОВИКИ СПЕЦИАЛЬНЫМИ ДАТЧИКАМИ С 2024 ГОДА; УСИЛЕНИЕ КОНТРОЛЯ ЗА ВЕСОМ И ГАБАРИТОМ </w:t>
      </w:r>
      <w:r w:rsidRPr="00B53135">
        <w:rPr>
          <w:rFonts w:ascii="Times New Roman" w:hAnsi="Times New Roman" w:cs="Arial"/>
          <w:sz w:val="24"/>
          <w:szCs w:val="24"/>
        </w:rPr>
        <w:lastRenderedPageBreak/>
        <w:t>ГРУЗОВИКОВ ПРИВЕДЕТ К УСИЛЕНИЮ И НАГРУЗКИ НА БИЗНЕС, ОПАСАЮТСЯ ПЕРЕВОЗЧИКИ</w:t>
      </w:r>
      <w:bookmarkEnd w:id="5"/>
    </w:p>
    <w:p w:rsidR="00060CE6" w:rsidRDefault="00E061CC" w:rsidP="00060CE6">
      <w:pPr>
        <w:jc w:val="both"/>
      </w:pPr>
      <w:r>
        <w:t xml:space="preserve">Чиновники придумали новую меру контроля за бизнесом: чтобы бороться с перевесом у грузовиков, они хотят оснащать их датчиками измерения осевой нагрузки. Законодательство, требующее ставить их на грузовики массой больше 3,5 т, будет подготовлено к 2024 г. Такое предложение содержится в паспорте нацпроекта «Безопасные и качественные автомобильные дороги», рассказали «Ведомостям» два федеральных чиновника. Планируется, что паспорт будет утвержден правительством в понедельник, говорит представитель вице-премьера </w:t>
      </w:r>
      <w:r w:rsidRPr="00060CE6">
        <w:rPr>
          <w:b/>
        </w:rPr>
        <w:t>Максима Акимова</w:t>
      </w:r>
      <w:r>
        <w:t>.</w:t>
      </w:r>
    </w:p>
    <w:p w:rsidR="00060CE6" w:rsidRDefault="00E061CC" w:rsidP="00060CE6">
      <w:pPr>
        <w:jc w:val="both"/>
      </w:pPr>
      <w:r>
        <w:t xml:space="preserve">До конца 2021 г. Минпромторг и </w:t>
      </w:r>
      <w:r w:rsidRPr="00060CE6">
        <w:rPr>
          <w:b/>
        </w:rPr>
        <w:t>Минтранс</w:t>
      </w:r>
      <w:r>
        <w:t xml:space="preserve"> должны будут подготовить изменения в техрегламент Таможенного союза, которые запретят ввозить в Россию грузовики без таких датчиков, до конца 2023 г. изменения должны появиться и в российском техрегламенте, говорится в паспорте проекта («Ведомости» ознакомились с частью документа). После 2023 г. на новых автомобилях должны быть установленные производителем датчики, объясняет представитель </w:t>
      </w:r>
      <w:r w:rsidRPr="00060CE6">
        <w:rPr>
          <w:b/>
        </w:rPr>
        <w:t>Акимова</w:t>
      </w:r>
      <w:r>
        <w:t>, заставлять ставить их на старые машины не будут. Датчики на имеющиеся грузовики будут устанавливаться по желанию, уточняет человек, знающий об этом от федерального чиновника.</w:t>
      </w:r>
    </w:p>
    <w:p w:rsidR="00060CE6" w:rsidRDefault="00E061CC" w:rsidP="00060CE6">
      <w:pPr>
        <w:jc w:val="both"/>
      </w:pPr>
      <w:r>
        <w:t xml:space="preserve">Нормативные акты об оснащении всех российских автомобилей массой свыше 3,5 т датчиками осевой нагрузки пока не прорабатываются, утверждают представители </w:t>
      </w:r>
      <w:r w:rsidRPr="00060CE6">
        <w:rPr>
          <w:b/>
        </w:rPr>
        <w:t>Минтранса</w:t>
      </w:r>
      <w:r>
        <w:t xml:space="preserve"> и </w:t>
      </w:r>
      <w:r w:rsidRPr="00060CE6">
        <w:rPr>
          <w:b/>
        </w:rPr>
        <w:t>Росавтодор</w:t>
      </w:r>
      <w:r>
        <w:t>а.</w:t>
      </w:r>
    </w:p>
    <w:p w:rsidR="00060CE6" w:rsidRDefault="00E061CC" w:rsidP="00060CE6">
      <w:pPr>
        <w:jc w:val="both"/>
      </w:pPr>
      <w:r>
        <w:t xml:space="preserve">Власти начали создавать систему весогабаритного контроля с 2016 г., ее цель – сохранить качество дорог и снизить число аварий. На трассах в пилотных регионах были установлены автоматические весы, которые измеряют нагрузку на ось грузовика. Если норма превышена, перевозчик должен заплатить штраф – до 450 000 руб. Всего на федеральных трассах организовано 27 контрольных пунктов в 18 регионах, к 2024 г. их должно стать 387 на федеральных и региональных трассах в 75 регионах. Пилот в Вологодской области показал, что средний перегруз достигает 30%, сообщал </w:t>
      </w:r>
      <w:r w:rsidRPr="00060CE6">
        <w:rPr>
          <w:b/>
        </w:rPr>
        <w:t>Минтранс</w:t>
      </w:r>
      <w:r>
        <w:t>, а за год работы пунктов доля нарушителей сократилась с 40 до 4%. На федеральном уровне система весогабаритного контроля будет создана на основе государственно-частного партнерства и отдана в концессию. Претендует на проект «РТ-</w:t>
      </w:r>
      <w:proofErr w:type="spellStart"/>
      <w:r>
        <w:t>инвест</w:t>
      </w:r>
      <w:proofErr w:type="spellEnd"/>
      <w:r>
        <w:t xml:space="preserve"> транспортные системы» (принадлежит сыну Аркадия </w:t>
      </w:r>
      <w:proofErr w:type="spellStart"/>
      <w:r>
        <w:t>Ротенберга</w:t>
      </w:r>
      <w:proofErr w:type="spellEnd"/>
      <w:r>
        <w:t xml:space="preserve"> Игорю и фонду «РТ-</w:t>
      </w:r>
      <w:proofErr w:type="spellStart"/>
      <w:r>
        <w:t>инвест</w:t>
      </w:r>
      <w:proofErr w:type="spellEnd"/>
      <w:r>
        <w:t>», которым владеют «</w:t>
      </w:r>
      <w:proofErr w:type="spellStart"/>
      <w:r>
        <w:t>Ростех</w:t>
      </w:r>
      <w:proofErr w:type="spellEnd"/>
      <w:r>
        <w:t xml:space="preserve">» и Андрей </w:t>
      </w:r>
      <w:proofErr w:type="spellStart"/>
      <w:r>
        <w:t>Шипелов</w:t>
      </w:r>
      <w:proofErr w:type="spellEnd"/>
      <w:r>
        <w:t>). В июне 2018 г. компания предложила правительству заключить концессию.</w:t>
      </w:r>
    </w:p>
    <w:p w:rsidR="00060CE6" w:rsidRDefault="00E061CC" w:rsidP="00060CE6">
      <w:pPr>
        <w:jc w:val="both"/>
      </w:pPr>
      <w:r>
        <w:t>Регионы будут делать собственные концессии. Покупать датчики владельцы грузовиков смогут у любых производителей, никаких директив не будет, уверяет федеральный чиновник.</w:t>
      </w:r>
    </w:p>
    <w:p w:rsidR="00060CE6" w:rsidRDefault="00E061CC" w:rsidP="00060CE6">
      <w:pPr>
        <w:jc w:val="both"/>
      </w:pPr>
      <w:r>
        <w:t>В России, по данным «</w:t>
      </w:r>
      <w:proofErr w:type="spellStart"/>
      <w:r>
        <w:t>Автостата</w:t>
      </w:r>
      <w:proofErr w:type="spellEnd"/>
      <w:r>
        <w:t>» на 1 июля, было зарегистрировано 3,74 млн грузовиков. По европейской классификации грузовики от 3,5 до 12 т относятся к подкатегории N2, такие машины производят «</w:t>
      </w:r>
      <w:proofErr w:type="spellStart"/>
      <w:r>
        <w:t>Камаз</w:t>
      </w:r>
      <w:proofErr w:type="spellEnd"/>
      <w:r>
        <w:t xml:space="preserve">», </w:t>
      </w:r>
      <w:proofErr w:type="spellStart"/>
      <w:r>
        <w:t>Iveco</w:t>
      </w:r>
      <w:proofErr w:type="spellEnd"/>
      <w:r>
        <w:t xml:space="preserve">, </w:t>
      </w:r>
      <w:proofErr w:type="spellStart"/>
      <w:r>
        <w:t>Mercedes-Benz</w:t>
      </w:r>
      <w:proofErr w:type="spellEnd"/>
      <w:r>
        <w:t xml:space="preserve">, </w:t>
      </w:r>
      <w:proofErr w:type="spellStart"/>
      <w:r>
        <w:t>Renault</w:t>
      </w:r>
      <w:proofErr w:type="spellEnd"/>
      <w:r>
        <w:t xml:space="preserve"> (</w:t>
      </w:r>
      <w:proofErr w:type="spellStart"/>
      <w:r>
        <w:t>Midlum</w:t>
      </w:r>
      <w:proofErr w:type="spellEnd"/>
      <w:r>
        <w:t>) и др. Они, как правило, используются для перевозки на небольшие расстояния – например, из распределительного центра в точки продаж, рассказывает логист компании потребительского сектора.</w:t>
      </w:r>
    </w:p>
    <w:p w:rsidR="00060CE6" w:rsidRDefault="00E061CC" w:rsidP="00060CE6">
      <w:pPr>
        <w:jc w:val="both"/>
      </w:pPr>
      <w:r>
        <w:t xml:space="preserve">Сейчас владельцы грузовиков редко устанавливают такие датчики, говорит гендиректор </w:t>
      </w:r>
      <w:proofErr w:type="spellStart"/>
      <w:r>
        <w:t>Infomost</w:t>
      </w:r>
      <w:proofErr w:type="spellEnd"/>
      <w:r>
        <w:t xml:space="preserve"> Борис Рыбак, оснастить ими машину стоит от нескольких десятков тысяч до сотен тысяч рублей. На западных машинах, перевозящих товары в Россию, такие датчики уже, как правило, есть. Специально дополнительные датчики не устанавливаем, на многих импортных транспортных средствах они входят в базовую комплектацию, подтверждает директор ГК «Деловые линии» по взаимодействию с отраслевыми и инфраструктурными организациями Александр Лашкевич, но касается это техники грузоподъемностью свыше 12 т. В новый модельный ряд грузовиков «</w:t>
      </w:r>
      <w:proofErr w:type="spellStart"/>
      <w:r>
        <w:t>Камаз</w:t>
      </w:r>
      <w:proofErr w:type="spellEnd"/>
      <w:r>
        <w:t xml:space="preserve">» (К5) уже заложена установка датчиков по осевой нагрузке, говорит представитель автоконцерна. Чтобы избежать перегруза по </w:t>
      </w:r>
      <w:r>
        <w:lastRenderedPageBreak/>
        <w:t>осям, «Деловые линии» используют специальные калькуляторы погрузки, они позволяют распределить груз в полуприцепе так, чтобы исключить перегруз, рассказывает Лашкевич.</w:t>
      </w:r>
    </w:p>
    <w:p w:rsidR="00060CE6" w:rsidRDefault="00E061CC" w:rsidP="00060CE6">
      <w:pPr>
        <w:jc w:val="both"/>
      </w:pPr>
      <w:r>
        <w:t>Введение весогабаритного контроля поможет сохранить дороги, но не ясно, зачем оснащать датчиками осевой нагрузки малотоннажную технику, проблемы с перегрузом по осям возникают у большегрузного транспорта, в итоге нагрузка на бизнес вырастет, а целесообразность меры пока оценить сложно, предупреждает Лашкевич. Датчики на малотоннажных грузовиках не нужны – проблемы с перевесом «возникают крайне редко из-за специфики перевозки имущества при переездах (компания на этом специализируется. – «Ведомости»)», объясняет гендиректор компании «Деликатный переезд» Аркадий Усачев.</w:t>
      </w:r>
    </w:p>
    <w:p w:rsidR="00060CE6" w:rsidRDefault="00E061CC" w:rsidP="00060CE6">
      <w:pPr>
        <w:jc w:val="both"/>
      </w:pPr>
      <w:r>
        <w:t xml:space="preserve">От грузовиков массой до 12 т ущерб для дорог от перегруза существенно меньше, говорит Рыбак, но оснащение такими датчиками даже легких грузовиков – общемировая тенденция, можно загрузить грузовик 3,5 т и до 10 т. Такая система работает на дорогах многих стран, согласен директор Института транспорта Высшей школы экономики Михаил </w:t>
      </w:r>
      <w:proofErr w:type="spellStart"/>
      <w:r>
        <w:t>Блинкин</w:t>
      </w:r>
      <w:proofErr w:type="spellEnd"/>
      <w:r>
        <w:t>.</w:t>
      </w:r>
    </w:p>
    <w:p w:rsidR="00E061CC" w:rsidRDefault="00E061CC" w:rsidP="00060CE6">
      <w:pPr>
        <w:jc w:val="both"/>
      </w:pPr>
      <w:r>
        <w:t>Может вырасти стоимость автомобиля и его эксплуатации, предупреждает Усачев. «Перевозки должны дешеветь, а с таким подходом они будут только дорожать, – считает начальник производственного отдела компании «Центр переезд» Александр Прокофьев (передал через представителя). – «Платон», «ЭРА-</w:t>
      </w:r>
      <w:proofErr w:type="spellStart"/>
      <w:r>
        <w:t>Глонасс</w:t>
      </w:r>
      <w:proofErr w:type="spellEnd"/>
      <w:r>
        <w:t>» и другие системы реальной безопасности не принесут и качество дорог не улучшат. Возить меньше не станут. Дороги надо строить изначально нормально».</w:t>
      </w:r>
    </w:p>
    <w:p w:rsidR="00060CE6" w:rsidRDefault="00D30FB0" w:rsidP="00060CE6">
      <w:pPr>
        <w:jc w:val="both"/>
      </w:pPr>
      <w:hyperlink r:id="rId9" w:history="1">
        <w:r w:rsidR="00E061CC" w:rsidRPr="00F013A9">
          <w:rPr>
            <w:rStyle w:val="a9"/>
          </w:rPr>
          <w:t>https://www.vedomosti.ru/business/articles/2018/12/23/790087-novie-gruzoviki-spetsialnimi-datchikami</w:t>
        </w:r>
      </w:hyperlink>
    </w:p>
    <w:p w:rsidR="00E061CC" w:rsidRPr="005276DC" w:rsidRDefault="00E061CC" w:rsidP="00060CE6">
      <w:pPr>
        <w:pStyle w:val="3"/>
        <w:jc w:val="both"/>
        <w:rPr>
          <w:rFonts w:ascii="Times New Roman" w:hAnsi="Times New Roman" w:cs="Arial"/>
          <w:sz w:val="24"/>
          <w:szCs w:val="24"/>
        </w:rPr>
      </w:pPr>
      <w:bookmarkStart w:id="6" w:name="_Toc533405284"/>
      <w:r w:rsidRPr="005276DC">
        <w:rPr>
          <w:rFonts w:ascii="Times New Roman" w:hAnsi="Times New Roman" w:cs="Arial"/>
          <w:sz w:val="24"/>
          <w:szCs w:val="24"/>
        </w:rPr>
        <w:t>РОССИЙСКАЯ ГАЗЕТА</w:t>
      </w:r>
      <w:proofErr w:type="gramStart"/>
      <w:r w:rsidRPr="005276DC">
        <w:rPr>
          <w:rFonts w:ascii="Times New Roman" w:hAnsi="Times New Roman" w:cs="Arial"/>
          <w:sz w:val="24"/>
          <w:szCs w:val="24"/>
        </w:rPr>
        <w:t>; :</w:t>
      </w:r>
      <w:proofErr w:type="gramEnd"/>
      <w:r w:rsidRPr="005276DC">
        <w:rPr>
          <w:rFonts w:ascii="Times New Roman" w:hAnsi="Times New Roman" w:cs="Arial"/>
          <w:sz w:val="24"/>
          <w:szCs w:val="24"/>
        </w:rPr>
        <w:t xml:space="preserve"> ВЛАДИМИР ТАЮРСКИЙ; 2018.12.24; ЯКУТЯНЕ ЖДУТ; ГОТОВЯТСЯ НОВЫЕ АРГУМЕНТЫ ДЛЯ СТРОИТЕЛЬСТВА МОСТА ЧЕРЕЗ ЛЕНУ</w:t>
      </w:r>
      <w:bookmarkEnd w:id="6"/>
    </w:p>
    <w:p w:rsidR="00E061CC" w:rsidRDefault="00E061CC" w:rsidP="00060CE6">
      <w:pPr>
        <w:jc w:val="both"/>
      </w:pPr>
      <w:r>
        <w:t>У жителей Якутии появилась надежда на то, что мост через реку Лена, проект которого пылится под сукном уже несколько лет, все-таки будет построен. Власти республики уверяют: за обоснованием экономической целесообразности стройки, оцениваемой в 80 миллиардов рублей, дело не станет.</w:t>
      </w:r>
    </w:p>
    <w:p w:rsidR="00060CE6" w:rsidRDefault="00E061CC" w:rsidP="00060CE6">
      <w:pPr>
        <w:jc w:val="both"/>
      </w:pPr>
      <w:r>
        <w:t>В ходе большой пресс-конференции, отвечая на вопрос якутского журналиста о перспективах проекта, президент РФ Владимир Путин ответил, что мост будет построен, если он позволит развивать экономику всей республики, а не только ее столицы. "Надо посмотреть: он упрется просто в город или есть возможность развития региона в целом на другом берегу реки", - подчеркнул президент.</w:t>
      </w:r>
    </w:p>
    <w:p w:rsidR="00060CE6" w:rsidRDefault="00E061CC" w:rsidP="00060CE6">
      <w:pPr>
        <w:jc w:val="both"/>
      </w:pPr>
      <w:r>
        <w:t>Эта неопределенность возникла из-за того, что в прежние годы, обосновывая значение проекта, власти республики и федеральные ведомства рассматривали Якутск как некий конечный пункт. Город получал значительные выгоды, и они были четко прописаны. А вот влияние моста на развитие всего левобережья Лены оговаривалось весьма туманно.</w:t>
      </w:r>
    </w:p>
    <w:p w:rsidR="00060CE6" w:rsidRDefault="00E061CC" w:rsidP="00060CE6">
      <w:pPr>
        <w:jc w:val="both"/>
      </w:pPr>
      <w:r>
        <w:t xml:space="preserve">- Проект был задвинут </w:t>
      </w:r>
      <w:r w:rsidRPr="00060CE6">
        <w:rPr>
          <w:b/>
        </w:rPr>
        <w:t>Минтрансом</w:t>
      </w:r>
      <w:r>
        <w:t xml:space="preserve"> России на далекие перспективы в первую очередь из-за того, что не было приведено экономических и социальных обоснований для всей территории республики, - отмечает глава Якутии </w:t>
      </w:r>
      <w:proofErr w:type="spellStart"/>
      <w:r>
        <w:t>Айсен</w:t>
      </w:r>
      <w:proofErr w:type="spellEnd"/>
      <w:r>
        <w:t xml:space="preserve"> Николаев.</w:t>
      </w:r>
    </w:p>
    <w:p w:rsidR="00060CE6" w:rsidRDefault="00E061CC" w:rsidP="00060CE6">
      <w:pPr>
        <w:jc w:val="both"/>
      </w:pPr>
      <w:r>
        <w:t>Однако это не значит, что подобных обоснований нет.</w:t>
      </w:r>
    </w:p>
    <w:p w:rsidR="00060CE6" w:rsidRDefault="00E061CC" w:rsidP="00060CE6">
      <w:pPr>
        <w:jc w:val="both"/>
      </w:pPr>
      <w:r>
        <w:t>- Мост станет транспортной связкой для значительной части территории республики, обеспечив круглогодичной доступностью 83 процента ее жителей. Этот проект объединяет федеральные дороги "Колыма", "Лена" и "Вилюй". В перспективе мы видим доступ к очень богатым месторождениям юго-западной Якутии. А уже в ближайшие годы благодаря мосту произойдет существенное удешевление продуктов за счет изменения схемы северного завоза, - рассказал председатель правительства республики Владимир Солодов.</w:t>
      </w:r>
    </w:p>
    <w:p w:rsidR="00060CE6" w:rsidRDefault="00E061CC" w:rsidP="00060CE6">
      <w:pPr>
        <w:jc w:val="both"/>
      </w:pPr>
      <w:r>
        <w:lastRenderedPageBreak/>
        <w:t>По мнению министра экономики Якутии Майи Даниловой, значение этого проекта выходит за рамки одного региона. Сейчас от Якутска в западном направлении строится федеральная дорога "Вилюй", которая соединит республику с Иркутской областью. А на противоположном берегу Лены, прямо напротив города, берет начало трасса "Колыма" - до Магадана. Мост свяжет эти автодороги в единую магистраль, которой уже дали название Северный широтный пояс.</w:t>
      </w:r>
    </w:p>
    <w:p w:rsidR="00060CE6" w:rsidRDefault="00E061CC" w:rsidP="00060CE6">
      <w:pPr>
        <w:jc w:val="both"/>
      </w:pPr>
      <w:r>
        <w:t>- Эта трасса соединит города Иркутской области через территорию Якутии с морскими портами на Охотском море. В зоне тяготения Северного широтного пояса расположены месторождения с ресурсами общемирового значения, разведанные запасы которых оцениваются в объемах, в два раза превышающих ВВП нашей страны, - рассказала Майя Данилова.</w:t>
      </w:r>
    </w:p>
    <w:p w:rsidR="00060CE6" w:rsidRDefault="00E061CC" w:rsidP="00060CE6">
      <w:pPr>
        <w:jc w:val="both"/>
      </w:pPr>
      <w:r>
        <w:t>Что же касается выгод непосредственно для Якутии, то, по мнению министра, запуск моста приведет к росту ВРП республики до трех процентов ежегодно.</w:t>
      </w:r>
    </w:p>
    <w:p w:rsidR="00060CE6" w:rsidRDefault="00E061CC" w:rsidP="00060CE6">
      <w:pPr>
        <w:jc w:val="both"/>
      </w:pPr>
      <w:r>
        <w:t>- Возрастет загрузка промышленных предприятий, повысится привлекательность региона для создания новых производств, - поясняет Данилова.</w:t>
      </w:r>
    </w:p>
    <w:p w:rsidR="00E061CC" w:rsidRDefault="00E061CC" w:rsidP="00060CE6">
      <w:pPr>
        <w:jc w:val="both"/>
      </w:pPr>
      <w:r>
        <w:t xml:space="preserve">Мост предполагается построить в 30 километрах от города. Пока его нет, сообщение между берегами осуществляется летом на паромах, зимой - по льду. Дальнобойщики называют этот участок "Золотой милей". К примеру, на маршруте Благовещенск - Якутск паромная переправа с ледокольной проводкой "съедает" треть всех затрат. Естественно, это поднимает цены на все и вся. В </w:t>
      </w:r>
      <w:proofErr w:type="spellStart"/>
      <w:r>
        <w:t>минэкономики</w:t>
      </w:r>
      <w:proofErr w:type="spellEnd"/>
      <w:r>
        <w:t xml:space="preserve"> республики подсчитали: при вводе моста за счет сокращения транспортных расходов в бюджете семьи из трех человек высвободится около шести тысяч рублей в месяц.</w:t>
      </w:r>
    </w:p>
    <w:p w:rsidR="00E061CC" w:rsidRDefault="00D30FB0" w:rsidP="00060CE6">
      <w:pPr>
        <w:jc w:val="both"/>
      </w:pPr>
      <w:hyperlink r:id="rId10" w:history="1">
        <w:r w:rsidR="00E061CC" w:rsidRPr="00F013A9">
          <w:rPr>
            <w:rStyle w:val="a9"/>
          </w:rPr>
          <w:t>https://rg.ru/2018/12/23/reg-dfo/vlasti-iakutii-najdut-novye-argumenty-dlia-stroitelstva-mosta-cherez-lenu.html</w:t>
        </w:r>
      </w:hyperlink>
    </w:p>
    <w:p w:rsidR="00E061CC" w:rsidRPr="005276DC" w:rsidRDefault="00E061CC" w:rsidP="00060CE6">
      <w:pPr>
        <w:pStyle w:val="3"/>
        <w:jc w:val="both"/>
        <w:rPr>
          <w:rFonts w:ascii="Times New Roman" w:hAnsi="Times New Roman" w:cs="Arial"/>
          <w:sz w:val="24"/>
          <w:szCs w:val="24"/>
        </w:rPr>
      </w:pPr>
      <w:bookmarkStart w:id="7" w:name="_Toc533405285"/>
      <w:r w:rsidRPr="005276DC">
        <w:rPr>
          <w:rFonts w:ascii="Times New Roman" w:hAnsi="Times New Roman" w:cs="Arial"/>
          <w:sz w:val="24"/>
          <w:szCs w:val="24"/>
        </w:rPr>
        <w:t>РОССИЙСКАЯ ГАЗЕТА; ЕЛЕНА МИЛЯЕВА; 2018.12.24; СЛУЧАЙ НА МАРШРУТЕ N 27; КОНДУКТОР УГРОЖАЛА НЕЗРЯЧЕМУ ПАССАЖИРУ ЗА ОТКАЗ ОПЛАЧИВАТЬ ПРОЕЗД СОБАКИ-ПОВОДЫРЯ</w:t>
      </w:r>
      <w:bookmarkEnd w:id="7"/>
    </w:p>
    <w:p w:rsidR="00E061CC" w:rsidRDefault="00E061CC" w:rsidP="00060CE6">
      <w:pPr>
        <w:jc w:val="both"/>
      </w:pPr>
      <w:r>
        <w:t>В Екатеринбурге - очередной скандал, связанный с хамским отношением работников общественного транспорта к пассажиру: инвалида по зрению, отказавшегося оплачивать проезд собаки-поводыря, кондуктор осыпала бранью и угрозами.</w:t>
      </w:r>
    </w:p>
    <w:p w:rsidR="00060CE6" w:rsidRDefault="00E061CC" w:rsidP="00060CE6">
      <w:pPr>
        <w:jc w:val="both"/>
      </w:pPr>
      <w:r>
        <w:t>Ринат Шаймиев и лабрадор Николас ехали своим обычным маршрутом: на автобусе N 27 от остановки "Улица Викулова" до ТРК "Мега". Сначала кондуктор требовала оплатить провоз собаки, но, получив отказ, перешла к более крепким выражениям.</w:t>
      </w:r>
    </w:p>
    <w:p w:rsidR="00060CE6" w:rsidRDefault="00E061CC" w:rsidP="00060CE6">
      <w:pPr>
        <w:jc w:val="both"/>
      </w:pPr>
      <w:r>
        <w:t>- Я объяснял, что по закону это не просто собака, а техническое средство реабилитации, как трость или костыли, их провозят бесплатно, на что она отвечала, что ее в любом случае оштрафуют и надо заплатить, - рассказал Ринат. - А потом заявила: "Ну, в принципе, вы и так инвалид и уже наказаны Богом!"</w:t>
      </w:r>
    </w:p>
    <w:p w:rsidR="00060CE6" w:rsidRDefault="00E061CC" w:rsidP="00060CE6">
      <w:pPr>
        <w:jc w:val="both"/>
      </w:pPr>
      <w:r>
        <w:t>Позже в адрес слепого и собаки полетели угрозы переломать конечности и вышвырнуть на ходу. Мужчине пришлось позвонить в службу 112. Разговаривая с оператором, он вышел на улицу, после чего автобус уехал. Подавать заявление в полицию Ринат не стал, проверку областная прокуратура начала по факту многочисленных публикаций в СМИ.</w:t>
      </w:r>
    </w:p>
    <w:p w:rsidR="00060CE6" w:rsidRDefault="00E061CC" w:rsidP="00060CE6">
      <w:pPr>
        <w:jc w:val="both"/>
      </w:pPr>
      <w:r>
        <w:t>В частной пассажирской компании отделались кратким сообщением о том, что приносят извинения, а также собираются провести собственную проверку.</w:t>
      </w:r>
    </w:p>
    <w:p w:rsidR="00060CE6" w:rsidRDefault="00E061CC" w:rsidP="00060CE6">
      <w:pPr>
        <w:jc w:val="both"/>
      </w:pPr>
      <w:r>
        <w:t>...Днем в субботу в автобусе маршрута N 27 довольно тесно, все места заняты, многие с покупками: люди готовятся к празднику. Кондуктор - молодая и бойкая - тараторит скороговоркой свое: "задняя площадка, передавайте за проезд".</w:t>
      </w:r>
    </w:p>
    <w:p w:rsidR="00060CE6" w:rsidRDefault="00E061CC" w:rsidP="00060CE6">
      <w:pPr>
        <w:jc w:val="both"/>
      </w:pPr>
      <w:r>
        <w:t>- Слышали историю про инвалида с собакой? - спрашиваю, подавая купюру.</w:t>
      </w:r>
    </w:p>
    <w:p w:rsidR="00060CE6" w:rsidRDefault="00E061CC" w:rsidP="00060CE6">
      <w:pPr>
        <w:jc w:val="both"/>
      </w:pPr>
      <w:r>
        <w:t>- Нет, - отвечает. - Я недавно работаю.</w:t>
      </w:r>
    </w:p>
    <w:p w:rsidR="00060CE6" w:rsidRDefault="00E061CC" w:rsidP="00060CE6">
      <w:pPr>
        <w:jc w:val="both"/>
      </w:pPr>
      <w:r>
        <w:t>- А что бы сделали, если бы слепой провозил вот такого пса?</w:t>
      </w:r>
    </w:p>
    <w:p w:rsidR="00060CE6" w:rsidRDefault="00E061CC" w:rsidP="00060CE6">
      <w:pPr>
        <w:jc w:val="both"/>
      </w:pPr>
      <w:r>
        <w:t>- Да пускай везет, он же не видит, ему можно.</w:t>
      </w:r>
    </w:p>
    <w:p w:rsidR="00060CE6" w:rsidRDefault="00E061CC" w:rsidP="00060CE6">
      <w:pPr>
        <w:jc w:val="both"/>
      </w:pPr>
      <w:r>
        <w:lastRenderedPageBreak/>
        <w:t>Представительница другой автотранспортной компании Екатеринбурга рассказала "РГ", что кондукторов время от времени инструктируют, как им следует общаться с инвалидами, но это не всегда помогает.</w:t>
      </w:r>
    </w:p>
    <w:p w:rsidR="00060CE6" w:rsidRDefault="00E061CC" w:rsidP="00060CE6">
      <w:pPr>
        <w:jc w:val="both"/>
      </w:pPr>
      <w:r>
        <w:t>- Вмешивается человеческий фактор, - говорит она. - Скандалисты и грубияны встречаются как среди пассажиров, так и в числе наших работников.</w:t>
      </w:r>
    </w:p>
    <w:p w:rsidR="00060CE6" w:rsidRDefault="00E061CC" w:rsidP="00060CE6">
      <w:pPr>
        <w:jc w:val="both"/>
      </w:pPr>
      <w:r>
        <w:t xml:space="preserve">Вместе с тем руководитель общественной организации "Белая трость" Олег </w:t>
      </w:r>
      <w:proofErr w:type="spellStart"/>
      <w:r>
        <w:t>Колпащиков</w:t>
      </w:r>
      <w:proofErr w:type="spellEnd"/>
      <w:r>
        <w:t xml:space="preserve"> считает: вместо того чтобы требовать крови провинившихся транспортников, всем неравнодушным следует поставить себя на их место и осознать, что здоровым людям очень тяжело взаимодействовать с инвалидами.</w:t>
      </w:r>
    </w:p>
    <w:p w:rsidR="00E061CC" w:rsidRDefault="00E061CC" w:rsidP="00060CE6">
      <w:pPr>
        <w:jc w:val="both"/>
      </w:pPr>
      <w:r>
        <w:t xml:space="preserve">Кстати, по словам руководителя пресс-службы областного центра реабилитации инвалидов Веры </w:t>
      </w:r>
      <w:proofErr w:type="spellStart"/>
      <w:r>
        <w:t>Золотаревой</w:t>
      </w:r>
      <w:proofErr w:type="spellEnd"/>
      <w:r>
        <w:t>, в конце декабря состоится встреча с коллективом транспортного предприятия, обслуживающего маршрут N 27: "Мы придем вместе с Ринатом и Николасом, расскажем сотрудникам о собаках-проводниках и правилах их провоза".</w:t>
      </w:r>
    </w:p>
    <w:p w:rsidR="00E061CC" w:rsidRDefault="00D30FB0" w:rsidP="00060CE6">
      <w:pPr>
        <w:jc w:val="both"/>
      </w:pPr>
      <w:hyperlink r:id="rId11" w:history="1">
        <w:r w:rsidR="00E061CC" w:rsidRPr="00F013A9">
          <w:rPr>
            <w:rStyle w:val="a9"/>
          </w:rPr>
          <w:t>https://rg.ru/2018/12/23/reg-urfo/konduktor-ugrozhala-passazhiru-za-bezbiletnyj-proezd-sobaki-povodyria.html</w:t>
        </w:r>
      </w:hyperlink>
    </w:p>
    <w:p w:rsidR="00E061CC" w:rsidRPr="001660A9" w:rsidRDefault="00E061CC" w:rsidP="00060CE6">
      <w:pPr>
        <w:pStyle w:val="3"/>
        <w:jc w:val="both"/>
        <w:rPr>
          <w:rFonts w:ascii="Times New Roman" w:hAnsi="Times New Roman"/>
          <w:sz w:val="24"/>
          <w:szCs w:val="24"/>
        </w:rPr>
      </w:pPr>
      <w:bookmarkStart w:id="8" w:name="_Toc533405286"/>
      <w:r w:rsidRPr="001660A9">
        <w:rPr>
          <w:rFonts w:ascii="Times New Roman" w:hAnsi="Times New Roman"/>
          <w:sz w:val="24"/>
          <w:szCs w:val="24"/>
        </w:rPr>
        <w:t xml:space="preserve">РИА НОВОСТИ; 2018.12.22; </w:t>
      </w:r>
      <w:proofErr w:type="gramStart"/>
      <w:r w:rsidRPr="001660A9">
        <w:rPr>
          <w:rFonts w:ascii="Times New Roman" w:hAnsi="Times New Roman"/>
          <w:sz w:val="24"/>
          <w:szCs w:val="24"/>
        </w:rPr>
        <w:t>ИНГУШЕТИЯ В</w:t>
      </w:r>
      <w:proofErr w:type="gramEnd"/>
      <w:r w:rsidRPr="001660A9">
        <w:rPr>
          <w:rFonts w:ascii="Times New Roman" w:hAnsi="Times New Roman"/>
          <w:sz w:val="24"/>
          <w:szCs w:val="24"/>
        </w:rPr>
        <w:t xml:space="preserve"> 2019 Г ПОЛУЧИТ НА РЕАЛИЗАЦИЮ НАЦПРОЕКТОВ БОЛЕЕ 4,7 МЛРД РУБ – ЕВКУРОВ</w:t>
      </w:r>
      <w:bookmarkEnd w:id="8"/>
    </w:p>
    <w:p w:rsidR="00060CE6" w:rsidRDefault="00E061CC" w:rsidP="00060CE6">
      <w:pPr>
        <w:jc w:val="both"/>
      </w:pPr>
      <w:r>
        <w:t>Ингушетия в 2019 году получит из федерального бюджета более 4,7 миллиарда рублей на реализацию национальных проектов, сообщил глава региона Юнус-Бек Евкуров.</w:t>
      </w:r>
    </w:p>
    <w:p w:rsidR="00060CE6" w:rsidRDefault="00E061CC" w:rsidP="00060CE6">
      <w:pPr>
        <w:jc w:val="both"/>
      </w:pPr>
      <w:r>
        <w:t xml:space="preserve">«На национальные проекты в 2019 году мы из федерального бюджета получим более 4,7 миллиарда рублей, </w:t>
      </w:r>
      <w:proofErr w:type="spellStart"/>
      <w:r>
        <w:t>софинансирование</w:t>
      </w:r>
      <w:proofErr w:type="spellEnd"/>
      <w:r>
        <w:t xml:space="preserve"> республики составит от 1 до 5% в зависимости от проектов», </w:t>
      </w:r>
      <w:r w:rsidR="00401091">
        <w:t>–</w:t>
      </w:r>
      <w:r>
        <w:t xml:space="preserve"> сказал Евкуров в субботу на пресс-конференции в Магасе.</w:t>
      </w:r>
    </w:p>
    <w:p w:rsidR="00060CE6" w:rsidRDefault="00E061CC" w:rsidP="00060CE6">
      <w:pPr>
        <w:jc w:val="both"/>
      </w:pPr>
      <w:r>
        <w:t xml:space="preserve">Реализацию национальных проектов он назвал одной из первоочередных задач на следующий год. «Мы уже начали их реализовывать, до 30 числа я утвержу состав рабочей группы, которая будет отслеживать еженедельно исполнение нацпроектов, а также других стратегических проектов, которые серьезно влияют на развитие республики. Это и начало строительства стадиона, и реконструкция газовых сетей, и продолжение реконструкции федеральной автодороги «Кавказ», </w:t>
      </w:r>
      <w:r w:rsidR="00401091">
        <w:t>–</w:t>
      </w:r>
      <w:r>
        <w:t xml:space="preserve"> добавил глава Ингушетии.</w:t>
      </w:r>
    </w:p>
    <w:p w:rsidR="00E061CC" w:rsidRPr="00E061CC" w:rsidRDefault="00E061CC" w:rsidP="00060CE6">
      <w:pPr>
        <w:pStyle w:val="3"/>
        <w:jc w:val="both"/>
        <w:rPr>
          <w:rFonts w:ascii="Times New Roman" w:hAnsi="Times New Roman" w:cs="Arial"/>
          <w:sz w:val="24"/>
          <w:szCs w:val="24"/>
        </w:rPr>
      </w:pPr>
      <w:bookmarkStart w:id="9" w:name="_Toc533405287"/>
      <w:r w:rsidRPr="00E061CC">
        <w:rPr>
          <w:rFonts w:ascii="Times New Roman" w:hAnsi="Times New Roman" w:cs="Arial"/>
          <w:sz w:val="24"/>
          <w:szCs w:val="24"/>
        </w:rPr>
        <w:t>ТАСС; 2018.12.22; ШЕСТЬ ЧЕЛОВЕК ПОСТРАДАЛИ В ДТП С АВТОБУСОМ В НИЖЕГОРОДСКОЙ ОБЛАСТИ</w:t>
      </w:r>
      <w:bookmarkEnd w:id="9"/>
    </w:p>
    <w:p w:rsidR="00060CE6" w:rsidRDefault="00E061CC" w:rsidP="00060CE6">
      <w:pPr>
        <w:jc w:val="both"/>
      </w:pPr>
      <w:r>
        <w:t xml:space="preserve">Один человек госпитализирован и пятерым оказана медицинская помощь на месте после съезда автобуса </w:t>
      </w:r>
      <w:proofErr w:type="spellStart"/>
      <w:r>
        <w:t>Setra</w:t>
      </w:r>
      <w:proofErr w:type="spellEnd"/>
      <w:r>
        <w:t xml:space="preserve"> в кювет в Навашине Нижегородской области. Об этом ТАСС сообщили в пресс-службе ГУ МВД России по региону в субботу.</w:t>
      </w:r>
    </w:p>
    <w:p w:rsidR="00060CE6" w:rsidRDefault="00E061CC" w:rsidP="00060CE6">
      <w:pPr>
        <w:jc w:val="both"/>
      </w:pPr>
      <w:r>
        <w:t>"В аварии пострадали шесть человек. Пятеро после оказания медицинской помощи были отпущены [домой]. Одному человеку потребовалась госпитализация &lt;...&gt; По предварительной версии, причиной аварии стало то, что водитель автобуса не справился с управлением", - уточнил собеседник агентства.</w:t>
      </w:r>
    </w:p>
    <w:p w:rsidR="00060CE6" w:rsidRDefault="00E061CC" w:rsidP="00060CE6">
      <w:pPr>
        <w:jc w:val="both"/>
      </w:pPr>
      <w:r>
        <w:t>В момент ДТП в автобусе находились 36 человек. Они ехали из Москвы в Дивеево Нижегородской области. Помощь МЧС при ликвидации последствий аварии не понадобилась.</w:t>
      </w:r>
    </w:p>
    <w:p w:rsidR="00E061CC" w:rsidRDefault="00E061CC" w:rsidP="00060CE6">
      <w:pPr>
        <w:jc w:val="both"/>
      </w:pPr>
      <w:r>
        <w:t>По данным гидрометцентра РФ, сейчас в Нижегородской области идет небольшой снег. Температура воздуха в районе минус 13 градусов.</w:t>
      </w:r>
    </w:p>
    <w:p w:rsidR="00E061CC" w:rsidRDefault="00D30FB0" w:rsidP="00060CE6">
      <w:pPr>
        <w:jc w:val="both"/>
      </w:pPr>
      <w:hyperlink r:id="rId12" w:history="1">
        <w:r w:rsidR="00E061CC" w:rsidRPr="00F013A9">
          <w:rPr>
            <w:rStyle w:val="a9"/>
          </w:rPr>
          <w:t>https://tass.ru/proisshestviya/5944535</w:t>
        </w:r>
      </w:hyperlink>
    </w:p>
    <w:p w:rsidR="00060CE6" w:rsidRDefault="00E061CC" w:rsidP="00060CE6">
      <w:pPr>
        <w:pStyle w:val="3"/>
        <w:jc w:val="both"/>
        <w:rPr>
          <w:rFonts w:ascii="Times New Roman" w:hAnsi="Times New Roman"/>
          <w:sz w:val="24"/>
          <w:szCs w:val="24"/>
        </w:rPr>
      </w:pPr>
      <w:bookmarkStart w:id="10" w:name="_Toc533405288"/>
      <w:r w:rsidRPr="00E061CC">
        <w:rPr>
          <w:rFonts w:ascii="Times New Roman" w:hAnsi="Times New Roman"/>
          <w:sz w:val="24"/>
          <w:szCs w:val="24"/>
        </w:rPr>
        <w:t>МК.РУ; 2018.12.22; В ТРОИЦКЕ СТОЛКНУЛИСЬ АВТОБУС И ЛЕГКОВУШКА</w:t>
      </w:r>
      <w:bookmarkEnd w:id="10"/>
    </w:p>
    <w:p w:rsidR="00060CE6" w:rsidRDefault="00E061CC" w:rsidP="00060CE6">
      <w:pPr>
        <w:jc w:val="both"/>
      </w:pPr>
      <w:r>
        <w:t>На улице Центральной в городе Троицк Троицкого административного округа в Новой Москве в субботу, 22 декабря, столкнулись автобус и легковой автомобиль.</w:t>
      </w:r>
    </w:p>
    <w:p w:rsidR="00060CE6" w:rsidRDefault="00E061CC" w:rsidP="00060CE6">
      <w:pPr>
        <w:jc w:val="both"/>
      </w:pPr>
      <w:r>
        <w:t>Информация о дорожно-транспортном происшествии уточняется.</w:t>
      </w:r>
    </w:p>
    <w:p w:rsidR="00E061CC" w:rsidRDefault="00E061CC" w:rsidP="00060CE6">
      <w:pPr>
        <w:jc w:val="both"/>
      </w:pPr>
      <w:r>
        <w:lastRenderedPageBreak/>
        <w:t>В настоящее время на месте аварии работают экстренные службы.</w:t>
      </w:r>
    </w:p>
    <w:p w:rsidR="00E061CC" w:rsidRDefault="00D30FB0" w:rsidP="00060CE6">
      <w:pPr>
        <w:jc w:val="both"/>
      </w:pPr>
      <w:hyperlink r:id="rId13" w:history="1">
        <w:r w:rsidR="00E061CC" w:rsidRPr="00F013A9">
          <w:rPr>
            <w:rStyle w:val="a9"/>
          </w:rPr>
          <w:t>https://www.mk.ru/incident/2018/12/22/v-troicke-stolknulis-avtobus-i-legkovushka.html</w:t>
        </w:r>
      </w:hyperlink>
    </w:p>
    <w:p w:rsidR="00E061CC" w:rsidRPr="00E061CC" w:rsidRDefault="00E061CC" w:rsidP="00060CE6">
      <w:pPr>
        <w:pStyle w:val="3"/>
        <w:jc w:val="both"/>
        <w:rPr>
          <w:rFonts w:ascii="Times New Roman" w:hAnsi="Times New Roman"/>
          <w:sz w:val="24"/>
          <w:szCs w:val="24"/>
        </w:rPr>
      </w:pPr>
      <w:bookmarkStart w:id="11" w:name="_Toc533405289"/>
      <w:r w:rsidRPr="00E061CC">
        <w:rPr>
          <w:rFonts w:ascii="Times New Roman" w:hAnsi="Times New Roman"/>
          <w:sz w:val="24"/>
          <w:szCs w:val="24"/>
        </w:rPr>
        <w:t>ИЗВЕСТИЯ; 2018.12.22; ДОРОЖНОГО РАБОЧЕГО СБИЛИ НА ТРАССЕ В ТЮМЕНСКОЙ ОБЛАСТИ</w:t>
      </w:r>
      <w:bookmarkEnd w:id="11"/>
    </w:p>
    <w:p w:rsidR="00E061CC" w:rsidRDefault="00E061CC" w:rsidP="00060CE6">
      <w:pPr>
        <w:jc w:val="both"/>
      </w:pPr>
      <w:r>
        <w:t>В Тюменской области иномарка сбила мужчину, который проводил дорожные работы на 292-м км трассы Тюмень - Ханты-Мансийск.</w:t>
      </w:r>
    </w:p>
    <w:p w:rsidR="00E061CC" w:rsidRDefault="00E061CC" w:rsidP="00060CE6">
      <w:pPr>
        <w:jc w:val="both"/>
      </w:pPr>
      <w:r>
        <w:t xml:space="preserve">Как сообщает пресс-служба Госавтоинспекции региона, авария произошла в четверг, 20 декабря. На 292-м км трассы, где проводились дорожные работы, автомобиль </w:t>
      </w:r>
      <w:proofErr w:type="spellStart"/>
      <w:r>
        <w:t>Hyundai</w:t>
      </w:r>
      <w:proofErr w:type="spellEnd"/>
      <w:r>
        <w:t xml:space="preserve"> </w:t>
      </w:r>
      <w:proofErr w:type="spellStart"/>
      <w:r>
        <w:t>Solaris</w:t>
      </w:r>
      <w:proofErr w:type="spellEnd"/>
      <w:r>
        <w:t xml:space="preserve"> сбил рабочего, после чего врезался в остановившийся тягач </w:t>
      </w:r>
      <w:proofErr w:type="spellStart"/>
      <w:r>
        <w:t>Freightliner</w:t>
      </w:r>
      <w:proofErr w:type="spellEnd"/>
      <w:r>
        <w:t xml:space="preserve"> с полуприцепом, пишет портал "Наш город".</w:t>
      </w:r>
    </w:p>
    <w:p w:rsidR="00E061CC" w:rsidRDefault="00E061CC" w:rsidP="00060CE6">
      <w:pPr>
        <w:jc w:val="both"/>
      </w:pPr>
      <w:r>
        <w:t>В результате дорожно-транспортного происшествия 31-летний дорожный рабочий получил серьезную травму. У него предварительно диагностирован перелом тазобедренного сустава.</w:t>
      </w:r>
    </w:p>
    <w:p w:rsidR="00060CE6" w:rsidRDefault="00E061CC" w:rsidP="00060CE6">
      <w:pPr>
        <w:jc w:val="both"/>
      </w:pPr>
      <w:r>
        <w:t>В ноябре сообщалось о том, что в городе Новая Ляля Свердловской области возбудили уголовное дело по факту гибели дорожного рабочего, на которого во время работ наехал грузовик.</w:t>
      </w:r>
    </w:p>
    <w:p w:rsidR="00E061CC" w:rsidRDefault="00D30FB0" w:rsidP="00060CE6">
      <w:pPr>
        <w:jc w:val="both"/>
      </w:pPr>
      <w:hyperlink r:id="rId14" w:history="1">
        <w:r w:rsidR="00060CE6" w:rsidRPr="00F013A9">
          <w:rPr>
            <w:rStyle w:val="a9"/>
          </w:rPr>
          <w:t>https://iz.ru/826781/2018-12-22/dorozhnogo-rabochego-sbili-na-trasse-v-tiumenskoi-oblasti</w:t>
        </w:r>
      </w:hyperlink>
    </w:p>
    <w:p w:rsidR="00060CE6" w:rsidRPr="005021FA" w:rsidRDefault="00060CE6" w:rsidP="00060CE6">
      <w:pPr>
        <w:pStyle w:val="3"/>
        <w:jc w:val="both"/>
        <w:rPr>
          <w:rFonts w:ascii="Times New Roman" w:hAnsi="Times New Roman" w:cs="Arial"/>
          <w:sz w:val="24"/>
          <w:szCs w:val="24"/>
        </w:rPr>
      </w:pPr>
      <w:bookmarkStart w:id="12" w:name="_Toc533405291"/>
      <w:r w:rsidRPr="005021FA">
        <w:rPr>
          <w:rFonts w:ascii="Times New Roman" w:hAnsi="Times New Roman" w:cs="Arial"/>
          <w:sz w:val="24"/>
          <w:szCs w:val="24"/>
        </w:rPr>
        <w:t>КОММЕРСАНТ; АНАСТАСИЯ ВЕДЕНЕЕВА, ОЛЬГА НИКИТИНА, НАТАЛЬЯ СКОРЛЫГИНА; 2018.12.24; В ГРУЗОПЕРЕВОЗКАХ ПОЯВИЛСЯ НОВЫЙ ИГРОК; АКЦИОНЕРЫ «СОЛЛЕРС» И GLOBALTRANS ЗАЙМУТСЯ ЛОГИСТИКОЙ</w:t>
      </w:r>
      <w:bookmarkEnd w:id="12"/>
    </w:p>
    <w:p w:rsidR="00060CE6" w:rsidRDefault="00060CE6" w:rsidP="00060CE6">
      <w:pPr>
        <w:jc w:val="both"/>
      </w:pPr>
      <w:r>
        <w:t>Как стало известно “Ъ”, основной владелец автоконцерна «</w:t>
      </w:r>
      <w:proofErr w:type="spellStart"/>
      <w:r>
        <w:t>Соллерс</w:t>
      </w:r>
      <w:proofErr w:type="spellEnd"/>
      <w:r>
        <w:t xml:space="preserve">» Вадим Швецов, а также акционеры транспортно-экспедиционной компании </w:t>
      </w:r>
      <w:proofErr w:type="spellStart"/>
      <w:r>
        <w:t>Globaltrans</w:t>
      </w:r>
      <w:proofErr w:type="spellEnd"/>
      <w:r>
        <w:t xml:space="preserve"> Константин Николаев, Никита Мишин и Сергей Мальцев в ноябре создали «Новую логистическую» компанию. Компания будет оказывать услуги комплексной логистики </w:t>
      </w:r>
      <w:r w:rsidR="00401091">
        <w:t>–</w:t>
      </w:r>
      <w:r>
        <w:t xml:space="preserve"> 4PL, работать в сфере планирования и организации перевозок в разных видах транспорта для широкого круга клиентов. У Вадима </w:t>
      </w:r>
      <w:proofErr w:type="spellStart"/>
      <w:r>
        <w:t>Швецова</w:t>
      </w:r>
      <w:proofErr w:type="spellEnd"/>
      <w:r>
        <w:t xml:space="preserve"> уже есть логистическая компания «</w:t>
      </w:r>
      <w:proofErr w:type="spellStart"/>
      <w:r>
        <w:t>Лорус</w:t>
      </w:r>
      <w:proofErr w:type="spellEnd"/>
      <w:r>
        <w:t>», которая работает по 4PL, но, как считают собеседники “Ъ”, «Новая логистическая» должна закрыть дополнительные потребности по контейнерным перевозкам.</w:t>
      </w:r>
    </w:p>
    <w:p w:rsidR="00060CE6" w:rsidRDefault="00060CE6" w:rsidP="00060CE6">
      <w:pPr>
        <w:jc w:val="both"/>
      </w:pPr>
      <w:r>
        <w:t>О том, что на транспортном рынке может появиться новый игрок с акционерами, близкими к автоконцерну «</w:t>
      </w:r>
      <w:proofErr w:type="spellStart"/>
      <w:r>
        <w:t>Соллерс</w:t>
      </w:r>
      <w:proofErr w:type="spellEnd"/>
      <w:r>
        <w:t xml:space="preserve">» и некоторым акционерам </w:t>
      </w:r>
      <w:proofErr w:type="spellStart"/>
      <w:r>
        <w:t>Globaltrans</w:t>
      </w:r>
      <w:proofErr w:type="spellEnd"/>
      <w:r>
        <w:t xml:space="preserve">, “Ъ” рассказали источники на рынке. Как следует из СПАРК, 13 ноября в Москве зарегистрировано ООО «Новая логистическая» (НЛ) с уставным капиталом 1,8 млрд руб., основной вид деятельности </w:t>
      </w:r>
      <w:r w:rsidR="00401091">
        <w:t>–</w:t>
      </w:r>
      <w:r>
        <w:t xml:space="preserve"> железнодорожный транспорт, грузоперевозки. Гендиректор ООО </w:t>
      </w:r>
      <w:r w:rsidR="00401091">
        <w:t>–</w:t>
      </w:r>
      <w:r>
        <w:t xml:space="preserve"> Николай Соболев, первый заместитель гендиректора «</w:t>
      </w:r>
      <w:proofErr w:type="spellStart"/>
      <w:r>
        <w:t>Соллерс</w:t>
      </w:r>
      <w:proofErr w:type="spellEnd"/>
      <w:r>
        <w:t>» и глава логистической компании «</w:t>
      </w:r>
      <w:proofErr w:type="spellStart"/>
      <w:r>
        <w:t>Лорус</w:t>
      </w:r>
      <w:proofErr w:type="spellEnd"/>
      <w:r>
        <w:t>», принадлежащей владельцу «</w:t>
      </w:r>
      <w:proofErr w:type="spellStart"/>
      <w:r>
        <w:t>Соллерс</w:t>
      </w:r>
      <w:proofErr w:type="spellEnd"/>
      <w:r>
        <w:t xml:space="preserve">» Вадиму </w:t>
      </w:r>
      <w:proofErr w:type="spellStart"/>
      <w:r>
        <w:t>Швецову</w:t>
      </w:r>
      <w:proofErr w:type="spellEnd"/>
      <w:r>
        <w:t>.</w:t>
      </w:r>
    </w:p>
    <w:p w:rsidR="00060CE6" w:rsidRDefault="00060CE6" w:rsidP="00060CE6">
      <w:pPr>
        <w:jc w:val="both"/>
      </w:pPr>
      <w:r>
        <w:t>Совладельцами ООО НЛ (по 25%) значатся ООО «</w:t>
      </w:r>
      <w:proofErr w:type="spellStart"/>
      <w:r>
        <w:t>Эрфикс</w:t>
      </w:r>
      <w:proofErr w:type="spellEnd"/>
      <w:r>
        <w:t xml:space="preserve">» и кипрские </w:t>
      </w:r>
      <w:proofErr w:type="spellStart"/>
      <w:r>
        <w:t>Matissen</w:t>
      </w:r>
      <w:proofErr w:type="spellEnd"/>
      <w:r>
        <w:t xml:space="preserve"> </w:t>
      </w:r>
      <w:proofErr w:type="spellStart"/>
      <w:r>
        <w:t>Hill</w:t>
      </w:r>
      <w:proofErr w:type="spellEnd"/>
      <w:r>
        <w:t xml:space="preserve"> </w:t>
      </w:r>
      <w:proofErr w:type="spellStart"/>
      <w:r>
        <w:t>Ltd</w:t>
      </w:r>
      <w:proofErr w:type="spellEnd"/>
      <w:r>
        <w:t xml:space="preserve">, </w:t>
      </w:r>
      <w:proofErr w:type="spellStart"/>
      <w:r>
        <w:t>Waterose</w:t>
      </w:r>
      <w:proofErr w:type="spellEnd"/>
      <w:r>
        <w:t xml:space="preserve"> </w:t>
      </w:r>
      <w:proofErr w:type="spellStart"/>
      <w:r>
        <w:t>Investments</w:t>
      </w:r>
      <w:proofErr w:type="spellEnd"/>
      <w:r>
        <w:t xml:space="preserve"> </w:t>
      </w:r>
      <w:proofErr w:type="spellStart"/>
      <w:r>
        <w:t>Ltd</w:t>
      </w:r>
      <w:proofErr w:type="spellEnd"/>
      <w:r>
        <w:t xml:space="preserve"> и </w:t>
      </w:r>
      <w:proofErr w:type="spellStart"/>
      <w:r>
        <w:t>Side</w:t>
      </w:r>
      <w:proofErr w:type="spellEnd"/>
      <w:r>
        <w:t xml:space="preserve"> </w:t>
      </w:r>
      <w:proofErr w:type="spellStart"/>
      <w:r>
        <w:t>Pears</w:t>
      </w:r>
      <w:proofErr w:type="spellEnd"/>
      <w:r>
        <w:t xml:space="preserve"> </w:t>
      </w:r>
      <w:proofErr w:type="spellStart"/>
      <w:r>
        <w:t>Holdings</w:t>
      </w:r>
      <w:proofErr w:type="spellEnd"/>
      <w:r>
        <w:t xml:space="preserve"> </w:t>
      </w:r>
      <w:proofErr w:type="spellStart"/>
      <w:r>
        <w:t>Ltd</w:t>
      </w:r>
      <w:proofErr w:type="spellEnd"/>
      <w:r>
        <w:t>. «</w:t>
      </w:r>
      <w:proofErr w:type="spellStart"/>
      <w:r>
        <w:t>Эрфикс</w:t>
      </w:r>
      <w:proofErr w:type="spellEnd"/>
      <w:r>
        <w:t>» принадлежит гендиректору «</w:t>
      </w:r>
      <w:proofErr w:type="spellStart"/>
      <w:r>
        <w:t>Соллерс</w:t>
      </w:r>
      <w:proofErr w:type="spellEnd"/>
      <w:r>
        <w:t xml:space="preserve">» Вадиму </w:t>
      </w:r>
      <w:proofErr w:type="spellStart"/>
      <w:r>
        <w:t>Швецову</w:t>
      </w:r>
      <w:proofErr w:type="spellEnd"/>
      <w:r>
        <w:t xml:space="preserve">, через него он владеет 68,91% автоконцерна. Директором </w:t>
      </w:r>
      <w:proofErr w:type="spellStart"/>
      <w:r>
        <w:t>Matissen</w:t>
      </w:r>
      <w:proofErr w:type="spellEnd"/>
      <w:r>
        <w:t xml:space="preserve"> </w:t>
      </w:r>
      <w:proofErr w:type="spellStart"/>
      <w:r>
        <w:t>Hill</w:t>
      </w:r>
      <w:proofErr w:type="spellEnd"/>
      <w:r>
        <w:t xml:space="preserve"> является Юрий Исаев, замещающий в совете директоров </w:t>
      </w:r>
      <w:proofErr w:type="spellStart"/>
      <w:r>
        <w:t>Globaltrans</w:t>
      </w:r>
      <w:proofErr w:type="spellEnd"/>
      <w:r>
        <w:t xml:space="preserve"> совладельца компании Сергея Мальцева. </w:t>
      </w:r>
      <w:proofErr w:type="spellStart"/>
      <w:r>
        <w:t>Waterose</w:t>
      </w:r>
      <w:proofErr w:type="spellEnd"/>
      <w:r>
        <w:t xml:space="preserve"> </w:t>
      </w:r>
      <w:proofErr w:type="spellStart"/>
      <w:r>
        <w:t>Investments</w:t>
      </w:r>
      <w:proofErr w:type="spellEnd"/>
      <w:r>
        <w:t xml:space="preserve"> является, в частности, учредителем ООО «</w:t>
      </w:r>
      <w:proofErr w:type="spellStart"/>
      <w:r>
        <w:t>Торгсервис</w:t>
      </w:r>
      <w:proofErr w:type="spellEnd"/>
      <w:r>
        <w:t xml:space="preserve">», которое в 2013 году приобрело лицензию на участок </w:t>
      </w:r>
      <w:proofErr w:type="spellStart"/>
      <w:r>
        <w:t>Мокроозерный</w:t>
      </w:r>
      <w:proofErr w:type="spellEnd"/>
      <w:r>
        <w:t xml:space="preserve"> в Воронежской области с небольшими ресурсами нефти. Также </w:t>
      </w:r>
      <w:proofErr w:type="spellStart"/>
      <w:r>
        <w:t>Waterose</w:t>
      </w:r>
      <w:proofErr w:type="spellEnd"/>
      <w:r>
        <w:t xml:space="preserve"> </w:t>
      </w:r>
      <w:proofErr w:type="spellStart"/>
      <w:r>
        <w:t>Investments</w:t>
      </w:r>
      <w:proofErr w:type="spellEnd"/>
      <w:r>
        <w:t xml:space="preserve"> дольщик ООО «</w:t>
      </w:r>
      <w:proofErr w:type="spellStart"/>
      <w:r>
        <w:t>Псковнефть</w:t>
      </w:r>
      <w:proofErr w:type="spellEnd"/>
      <w:r>
        <w:t xml:space="preserve">-Терминал», где кипрская компания, </w:t>
      </w:r>
      <w:proofErr w:type="spellStart"/>
      <w:r>
        <w:t>Side</w:t>
      </w:r>
      <w:proofErr w:type="spellEnd"/>
      <w:r>
        <w:t xml:space="preserve"> </w:t>
      </w:r>
      <w:proofErr w:type="spellStart"/>
      <w:r>
        <w:t>Pears</w:t>
      </w:r>
      <w:proofErr w:type="spellEnd"/>
      <w:r>
        <w:t xml:space="preserve"> и ИК «Тулома» совладельца </w:t>
      </w:r>
      <w:proofErr w:type="spellStart"/>
      <w:r>
        <w:t>Globaltrans</w:t>
      </w:r>
      <w:proofErr w:type="spellEnd"/>
      <w:r>
        <w:t xml:space="preserve"> Андрея Филатова владеют по 31,2%. </w:t>
      </w:r>
      <w:proofErr w:type="spellStart"/>
      <w:r>
        <w:t>Side</w:t>
      </w:r>
      <w:proofErr w:type="spellEnd"/>
      <w:r>
        <w:t xml:space="preserve"> </w:t>
      </w:r>
      <w:proofErr w:type="spellStart"/>
      <w:r>
        <w:t>Pears</w:t>
      </w:r>
      <w:proofErr w:type="spellEnd"/>
      <w:r>
        <w:t xml:space="preserve"> часто выступает соинвестором «Туломы», в том числе в ХК «</w:t>
      </w:r>
      <w:proofErr w:type="spellStart"/>
      <w:r>
        <w:t>Южуголь</w:t>
      </w:r>
      <w:proofErr w:type="spellEnd"/>
      <w:r>
        <w:t>», ХК «Пушкин», ИСК «</w:t>
      </w:r>
      <w:proofErr w:type="spellStart"/>
      <w:r>
        <w:t>Финист</w:t>
      </w:r>
      <w:proofErr w:type="spellEnd"/>
      <w:r>
        <w:t>» и других активах.</w:t>
      </w:r>
    </w:p>
    <w:p w:rsidR="00060CE6" w:rsidRDefault="00060CE6" w:rsidP="00060CE6">
      <w:pPr>
        <w:jc w:val="both"/>
      </w:pPr>
      <w:r>
        <w:t xml:space="preserve">Андрей Филатов (владеет 11,5% </w:t>
      </w:r>
      <w:proofErr w:type="spellStart"/>
      <w:r>
        <w:t>Globaltrans</w:t>
      </w:r>
      <w:proofErr w:type="spellEnd"/>
      <w:r>
        <w:t xml:space="preserve">) заявил “Ъ”, что не является акционером «Новой логистической» и не имеет к ней никакого отношения. В «Туломе» также сообщили “Ъ”, что ИК и ее основатель не имеют отношения к данному проекту. В </w:t>
      </w:r>
      <w:proofErr w:type="spellStart"/>
      <w:r>
        <w:lastRenderedPageBreak/>
        <w:t>Globaltrans</w:t>
      </w:r>
      <w:proofErr w:type="spellEnd"/>
      <w:r>
        <w:t xml:space="preserve"> “Ъ” подтвердили, что в числе создателей НЛ Константин Николаев (11,2% </w:t>
      </w:r>
      <w:proofErr w:type="spellStart"/>
      <w:r>
        <w:t>Globaltrans</w:t>
      </w:r>
      <w:proofErr w:type="spellEnd"/>
      <w:r>
        <w:t>), Никита Мишин (11,5%) и Сергей Мальцев (4,7%). В «</w:t>
      </w:r>
      <w:proofErr w:type="spellStart"/>
      <w:r>
        <w:t>Соллерс</w:t>
      </w:r>
      <w:proofErr w:type="spellEnd"/>
      <w:r>
        <w:t>» отказались от комментариев.</w:t>
      </w:r>
    </w:p>
    <w:p w:rsidR="00060CE6" w:rsidRDefault="00060CE6" w:rsidP="00060CE6">
      <w:pPr>
        <w:jc w:val="both"/>
      </w:pPr>
      <w:r>
        <w:t xml:space="preserve">Источник “Ъ”, знакомый с деталями проекта НЛ, говорит, что основное направление деятельности </w:t>
      </w:r>
      <w:r w:rsidR="00401091">
        <w:t>–</w:t>
      </w:r>
      <w:r>
        <w:t xml:space="preserve"> услуги комплексной логистики по формуле 4PL. Новая компания будет работать в сфере планирования и организации перевозок с привлечением различных видов транспорта, поясняет собеседник. По его словам, основной акцент будет сделан на проектировании полных транспортных цепочек в интересах широкого круга клиентов. Компания не исключает приобретения материальных активов, но один из ключевых акцентов сделан на разработке собственных IT-сервисов, заключает он. Другие собеседники “Ъ” на рынке рассказывали, что в планах у ООО НЛ было приобрести или взять в лизинг 700 </w:t>
      </w:r>
      <w:proofErr w:type="spellStart"/>
      <w:r>
        <w:t>фитинговых</w:t>
      </w:r>
      <w:proofErr w:type="spellEnd"/>
      <w:r>
        <w:t xml:space="preserve"> платформ для перевозки контейнеров.</w:t>
      </w:r>
    </w:p>
    <w:p w:rsidR="00060CE6" w:rsidRDefault="00060CE6" w:rsidP="00060CE6">
      <w:pPr>
        <w:jc w:val="both"/>
      </w:pPr>
      <w:r>
        <w:t xml:space="preserve">Источник “Ъ”, знакомый с ситуацией, напоминает, что у Вадима </w:t>
      </w:r>
      <w:proofErr w:type="spellStart"/>
      <w:r>
        <w:t>Швецова</w:t>
      </w:r>
      <w:proofErr w:type="spellEnd"/>
      <w:r>
        <w:t xml:space="preserve"> уже есть «</w:t>
      </w:r>
      <w:proofErr w:type="spellStart"/>
      <w:r>
        <w:t>Лорус</w:t>
      </w:r>
      <w:proofErr w:type="spellEnd"/>
      <w:r>
        <w:t xml:space="preserve">», которая работает по 4PL, а НЛ должна закрыть дополнительные потребности в контейнерных перевозках. Бизнес-план компании еще не согласован, указывает собеседник “Ъ”, и поэтому о покупке платформ пока речи идти не может, такие обсуждения в виде официальных запросов не велись. Источники “Ъ” на рынке уверены, что новый бизнес никак не будет пересекаться с </w:t>
      </w:r>
      <w:proofErr w:type="spellStart"/>
      <w:r>
        <w:t>Globaltrans</w:t>
      </w:r>
      <w:proofErr w:type="spellEnd"/>
      <w:r>
        <w:t>.</w:t>
      </w:r>
    </w:p>
    <w:p w:rsidR="00060CE6" w:rsidRDefault="00060CE6" w:rsidP="00060CE6">
      <w:pPr>
        <w:jc w:val="both"/>
      </w:pPr>
      <w:r>
        <w:t>Глава «</w:t>
      </w:r>
      <w:proofErr w:type="spellStart"/>
      <w:r>
        <w:t>Infoline</w:t>
      </w:r>
      <w:proofErr w:type="spellEnd"/>
      <w:r>
        <w:t>-Аналитики» Михаил Бурмистров говорит, что грузовладельцы в условиях усложнения мультимодальных логистических схем и высокого уровня волатильности транспортных расходов заинтересованы в привлечении квалифицированных 4PL-подрядчиков. Даже с учетом наличия «</w:t>
      </w:r>
      <w:proofErr w:type="spellStart"/>
      <w:r>
        <w:t>Лоруса</w:t>
      </w:r>
      <w:proofErr w:type="spellEnd"/>
      <w:r>
        <w:t>» создание новой компании с идеологией стартапа вполне логично, уверен эксперт. Скорее всего, у компании будет другой функционал, рассуждает он, при этом структура капитала НЛ позволяет распределить риски и привнести компетенции в развитие операторского бизнеса, а также промышленной и мультимодальной логистики.</w:t>
      </w:r>
    </w:p>
    <w:p w:rsidR="00060CE6" w:rsidRDefault="00D30FB0" w:rsidP="00060CE6">
      <w:pPr>
        <w:jc w:val="both"/>
      </w:pPr>
      <w:hyperlink r:id="rId15" w:history="1">
        <w:r w:rsidR="00060CE6" w:rsidRPr="00F013A9">
          <w:rPr>
            <w:rStyle w:val="a9"/>
          </w:rPr>
          <w:t>https://www.kommersant.ru/doc/3841582</w:t>
        </w:r>
      </w:hyperlink>
    </w:p>
    <w:p w:rsidR="00060CE6" w:rsidRPr="00070EAE" w:rsidRDefault="00060CE6" w:rsidP="00060CE6">
      <w:pPr>
        <w:pStyle w:val="3"/>
        <w:jc w:val="both"/>
        <w:rPr>
          <w:rFonts w:ascii="Times New Roman" w:hAnsi="Times New Roman"/>
          <w:sz w:val="24"/>
          <w:szCs w:val="24"/>
        </w:rPr>
      </w:pPr>
      <w:bookmarkStart w:id="13" w:name="_Toc533405292"/>
      <w:r w:rsidRPr="00070EAE">
        <w:rPr>
          <w:rFonts w:ascii="Times New Roman" w:hAnsi="Times New Roman"/>
          <w:sz w:val="24"/>
          <w:szCs w:val="24"/>
        </w:rPr>
        <w:t>РИА НОВОСТИ; 2018.12.22; УКРАИНСКИЕ ЖЕЛЕЗНЫЕ ДОРОГИ ЗАЯВИЛИ, ЧТО ОСТРО НУЖДАЮТСЯ В ЗАМЕЩЕНИИ ЗАПЧАСТЕЙ ИЗ РФ</w:t>
      </w:r>
      <w:bookmarkEnd w:id="13"/>
    </w:p>
    <w:p w:rsidR="00060CE6" w:rsidRDefault="00060CE6" w:rsidP="00060CE6">
      <w:pPr>
        <w:jc w:val="both"/>
      </w:pPr>
      <w:r>
        <w:t>Государственное предприятие «</w:t>
      </w:r>
      <w:proofErr w:type="spellStart"/>
      <w:r>
        <w:t>Укрзализныця</w:t>
      </w:r>
      <w:proofErr w:type="spellEnd"/>
      <w:r>
        <w:t>» (Украинские железные дороги) остро нуждается в замещении запчастей российского производства, сообщил руководитель компании Евгений Кравцов.</w:t>
      </w:r>
    </w:p>
    <w:p w:rsidR="00060CE6" w:rsidRDefault="00060CE6" w:rsidP="00060CE6">
      <w:pPr>
        <w:jc w:val="both"/>
      </w:pPr>
      <w:r>
        <w:t>«</w:t>
      </w:r>
      <w:proofErr w:type="spellStart"/>
      <w:r>
        <w:t>Укрзализныця</w:t>
      </w:r>
      <w:proofErr w:type="spellEnd"/>
      <w:r>
        <w:t xml:space="preserve">» остро нуждается в замещении импортных запчастей. Прежде всего </w:t>
      </w:r>
      <w:r w:rsidR="00401091">
        <w:t>–</w:t>
      </w:r>
      <w:r>
        <w:t xml:space="preserve"> производства Российской Федерации», </w:t>
      </w:r>
      <w:r w:rsidR="00401091">
        <w:t>–</w:t>
      </w:r>
      <w:r>
        <w:t xml:space="preserve"> написал Кравцов на своей странице в </w:t>
      </w:r>
      <w:proofErr w:type="spellStart"/>
      <w:r>
        <w:t>Facebook</w:t>
      </w:r>
      <w:proofErr w:type="spellEnd"/>
      <w:r>
        <w:t>, отметив, что предприятие выходит «с предложением к национальным производителям создать альтернативу» этой продукции.</w:t>
      </w:r>
    </w:p>
    <w:p w:rsidR="00060CE6" w:rsidRDefault="00060CE6" w:rsidP="00060CE6">
      <w:pPr>
        <w:jc w:val="both"/>
      </w:pPr>
      <w:r>
        <w:t xml:space="preserve">Он отметил, что в следующем году предприятию необходимо «230 позиций таких запчастей </w:t>
      </w:r>
      <w:r w:rsidR="00401091">
        <w:t>–</w:t>
      </w:r>
      <w:r>
        <w:t xml:space="preserve"> это 575 тысяч единиц и 1,6 млрд гривен (около 60 млн </w:t>
      </w:r>
      <w:proofErr w:type="gramStart"/>
      <w:r>
        <w:t>долларов)для</w:t>
      </w:r>
      <w:proofErr w:type="gramEnd"/>
      <w:r>
        <w:t xml:space="preserve"> украинской экономики». По словам Кравцова, в 2019 году «</w:t>
      </w:r>
      <w:proofErr w:type="spellStart"/>
      <w:r>
        <w:t>Укрзализныця</w:t>
      </w:r>
      <w:proofErr w:type="spellEnd"/>
      <w:r>
        <w:t>» готова дополнительно инвестировать около 600 миллионов долларов к уровню 2018 года.</w:t>
      </w:r>
    </w:p>
    <w:p w:rsidR="00060CE6" w:rsidRDefault="00060CE6" w:rsidP="00060CE6">
      <w:pPr>
        <w:jc w:val="both"/>
      </w:pPr>
      <w:r>
        <w:t xml:space="preserve">«В 90% случаев эти средства пойдут национальному производителю. Наша цель </w:t>
      </w:r>
      <w:r w:rsidR="00401091">
        <w:t>–</w:t>
      </w:r>
      <w:r>
        <w:t xml:space="preserve"> уменьшить стоимость приобретения продукции и сделать ее доступной, ведь немало производственных баз после распада СССР осталось за границей», </w:t>
      </w:r>
      <w:r w:rsidR="00401091">
        <w:t>–</w:t>
      </w:r>
      <w:r>
        <w:t xml:space="preserve"> отметил он.</w:t>
      </w:r>
    </w:p>
    <w:p w:rsidR="00060CE6" w:rsidRDefault="00060CE6" w:rsidP="00060CE6">
      <w:pPr>
        <w:jc w:val="both"/>
      </w:pPr>
      <w:r>
        <w:t xml:space="preserve">Отношения Москвы и Киева ухудшились на фоне ситуации в Донбассе. Украинские власти ранее неоднократно обвиняли Россию во вмешательстве во внутренние дела страны. Россия обвинения украинской стороны отрицает и называет неприемлемыми. Москва не раз заявляла, что не является стороной </w:t>
      </w:r>
      <w:proofErr w:type="spellStart"/>
      <w:r>
        <w:t>внутриукраинского</w:t>
      </w:r>
      <w:proofErr w:type="spellEnd"/>
      <w:r>
        <w:t xml:space="preserve"> конфликта и заинтересована в том, чтобы Киев преодолел политический и экономический кризис. Несмотря на это Киев ввел против РФ ряд санкций.</w:t>
      </w:r>
    </w:p>
    <w:p w:rsidR="00060CE6" w:rsidRPr="00060CE6" w:rsidRDefault="00060CE6" w:rsidP="00060CE6">
      <w:pPr>
        <w:pStyle w:val="3"/>
        <w:jc w:val="both"/>
        <w:rPr>
          <w:rFonts w:ascii="Times New Roman" w:hAnsi="Times New Roman" w:cs="Arial"/>
          <w:sz w:val="24"/>
          <w:szCs w:val="24"/>
        </w:rPr>
      </w:pPr>
      <w:bookmarkStart w:id="14" w:name="_Toc533405293"/>
      <w:r w:rsidRPr="00060CE6">
        <w:rPr>
          <w:rFonts w:ascii="Times New Roman" w:hAnsi="Times New Roman" w:cs="Arial"/>
          <w:sz w:val="24"/>
          <w:szCs w:val="24"/>
        </w:rPr>
        <w:lastRenderedPageBreak/>
        <w:t>РИА НОВОСТИ/ПРАЙМ; 2018.12.21; ОБЪЕДИНЕНИЕ ПАССАЖИРОВ ПРИВЕТСТВУЕТ ИДЕЮ ОБ УВЕЛИЧЕНИИ ДЛИНЫ ПОЛОК В НОВЫХ ПЛАЦКАРТАХ</w:t>
      </w:r>
      <w:bookmarkEnd w:id="14"/>
    </w:p>
    <w:p w:rsidR="00060CE6" w:rsidRDefault="00060CE6" w:rsidP="00060CE6">
      <w:pPr>
        <w:jc w:val="both"/>
      </w:pPr>
      <w:r>
        <w:t>Общероссийское объединение пассажиров приветствует идею об увеличении длины полок в новых плацкартных вагонах, чтобы различные категории пассажиров чувствовали себя комфортно, сообщил РИА Новости председатель объединения Илья Зотов.</w:t>
      </w:r>
    </w:p>
    <w:p w:rsidR="00060CE6" w:rsidRDefault="00060CE6" w:rsidP="00060CE6">
      <w:pPr>
        <w:jc w:val="both"/>
      </w:pPr>
      <w:r>
        <w:t xml:space="preserve">РЖД недавно представили полномасштабный макет обновлённого интерьера плацкартного вагона. Представители РЖД и ФПК говорили, что с производителем обсуждается создание и полностью нового плацкарта. Заместитель генерального директора «Федеральной пассажирской компании» (ФПК, дочерняя структура РЖД по перевозкам пассажиров в дальнем следовании) Марина </w:t>
      </w:r>
      <w:proofErr w:type="spellStart"/>
      <w:r>
        <w:t>Жегулина</w:t>
      </w:r>
      <w:proofErr w:type="spellEnd"/>
      <w:r>
        <w:t xml:space="preserve"> в четверг сообщила, что некоторые концепции нового варианта вагона учитывают увеличенную длину полки.</w:t>
      </w:r>
    </w:p>
    <w:p w:rsidR="00060CE6" w:rsidRDefault="00060CE6" w:rsidP="00060CE6">
      <w:pPr>
        <w:jc w:val="both"/>
      </w:pPr>
      <w:r>
        <w:t xml:space="preserve">«Мы приветствуем желание компании создать плацкарты с увеличенной длиной полок, чтобы различные категории пассажиров чувствовали себя комфортно», </w:t>
      </w:r>
      <w:r w:rsidR="00401091">
        <w:t>–</w:t>
      </w:r>
      <w:r>
        <w:t xml:space="preserve"> сообщил Зотов в пятницу.</w:t>
      </w:r>
    </w:p>
    <w:p w:rsidR="00060CE6" w:rsidRDefault="00060CE6" w:rsidP="00060CE6">
      <w:pPr>
        <w:jc w:val="both"/>
      </w:pPr>
      <w:r>
        <w:t>По его словам, объединение поддерживает желание ФПК создавать новые комфортные вагоны.</w:t>
      </w:r>
    </w:p>
    <w:p w:rsidR="00060CE6" w:rsidRDefault="00060CE6" w:rsidP="00060CE6">
      <w:pPr>
        <w:jc w:val="both"/>
      </w:pPr>
      <w:r>
        <w:t xml:space="preserve">«Но нам хотелось бы, чтобы длина полок в новых плацкартных вагонах была достаточной для проезда всех категорий пассажиров. Безусловно, создание перегородки на верхних полках от прохода по вагону, даст возможность свободного перемещения по составу, без возможности задеть пассажиров, но это и ограничение для людей высокого роста, ноги которых не будут помещаться на полках», </w:t>
      </w:r>
      <w:r w:rsidR="00401091">
        <w:t>–</w:t>
      </w:r>
      <w:r>
        <w:t xml:space="preserve"> добавил глава объединения.</w:t>
      </w:r>
    </w:p>
    <w:p w:rsidR="00060CE6" w:rsidRDefault="00060CE6" w:rsidP="00060CE6">
      <w:pPr>
        <w:jc w:val="both"/>
      </w:pPr>
      <w:r>
        <w:t>Начальник технико-технологической службы «</w:t>
      </w:r>
      <w:proofErr w:type="spellStart"/>
      <w:r>
        <w:t>Вагонреммаша</w:t>
      </w:r>
      <w:proofErr w:type="spellEnd"/>
      <w:r>
        <w:t>» (разработчик концепта) Иван Харин сообщал журналистам в ноябре, что полки обновлённого плацкарта немного длиннее и шире предшественника. По его словам, в среднем на 20-25 миллиметров шире и на 30-35 миллиметров длиннее. Норматив длины плацкартной полки, говорил Харин, составляет 166,5 сантиметра, и эти параметры в обновлённом плацкарте выдерживаются.</w:t>
      </w:r>
    </w:p>
    <w:p w:rsidR="00060CE6" w:rsidRPr="00060CE6" w:rsidRDefault="00060CE6" w:rsidP="00060CE6">
      <w:pPr>
        <w:pStyle w:val="3"/>
        <w:jc w:val="both"/>
        <w:rPr>
          <w:rFonts w:ascii="Times New Roman" w:hAnsi="Times New Roman"/>
          <w:sz w:val="24"/>
          <w:szCs w:val="24"/>
        </w:rPr>
      </w:pPr>
      <w:bookmarkStart w:id="15" w:name="_Toc533405294"/>
      <w:r w:rsidRPr="00060CE6">
        <w:rPr>
          <w:rFonts w:ascii="Times New Roman" w:hAnsi="Times New Roman"/>
          <w:sz w:val="24"/>
          <w:szCs w:val="24"/>
        </w:rPr>
        <w:t>ИНТЕРФАКС; 2018.12.21; РЖД ЖДУТ КО II ПОЛУГОДИЮ 2019Г ЗАВЕРШЕНИЯ ПРОЕКТНЫХ РАБОТ ПО ОБХОДУ САРАТОВА</w:t>
      </w:r>
      <w:bookmarkEnd w:id="15"/>
    </w:p>
    <w:p w:rsidR="00060CE6" w:rsidRDefault="00060CE6" w:rsidP="00060CE6">
      <w:pPr>
        <w:jc w:val="both"/>
      </w:pPr>
      <w:r>
        <w:t>ОАО "РЖД" рассчитывает на завершение проектирования западного обхода Саратовского железнодорожного узла во втором квартале 2019 года, пишет официальное издание Приволжской железной дороги (</w:t>
      </w:r>
      <w:proofErr w:type="spellStart"/>
      <w:r>
        <w:t>ПривЖД</w:t>
      </w:r>
      <w:proofErr w:type="spellEnd"/>
      <w:r>
        <w:t>, филиал РЖД).</w:t>
      </w:r>
    </w:p>
    <w:p w:rsidR="00060CE6" w:rsidRDefault="00060CE6" w:rsidP="00060CE6">
      <w:pPr>
        <w:jc w:val="both"/>
      </w:pPr>
      <w:r>
        <w:t xml:space="preserve">"В 2018-м актуализировалось технико-экономическое обоснование, готовились основные проектные решения, проводился технический и ценовой аудит. Завершить проектные работы намечено во II квартале 2019 года", - цитирует издание начальника инвестиционного отдела </w:t>
      </w:r>
      <w:proofErr w:type="spellStart"/>
      <w:r>
        <w:t>ПривЖД</w:t>
      </w:r>
      <w:proofErr w:type="spellEnd"/>
      <w:r>
        <w:t xml:space="preserve"> Николая Басалаева.</w:t>
      </w:r>
    </w:p>
    <w:p w:rsidR="00060CE6" w:rsidRDefault="00060CE6" w:rsidP="00060CE6">
      <w:pPr>
        <w:jc w:val="both"/>
      </w:pPr>
      <w:r>
        <w:t>По его словам, проект строительства обхода включает 9 этапов. В частности, после переустройства газопроводов и нефтепроводов, попадающих в зону размещения объекта, будет построена тяговая подстанция "Обходная" с внешним электроснабжением, затем будет проведена реконструкция станций "Курдюм" и "</w:t>
      </w:r>
      <w:r w:rsidRPr="00060CE6">
        <w:rPr>
          <w:b/>
        </w:rPr>
        <w:t>Иванов</w:t>
      </w:r>
      <w:r>
        <w:t>ский", между ними будет проведена новая двухпутная электрифицированная железнодорожная линия. Кроме того, запланирована реконструкция станции "Татищево" со строительством соединительных путей до новой линии. В рамках заключительного этапа второй электрифицированный путь уложат на участке "</w:t>
      </w:r>
      <w:proofErr w:type="spellStart"/>
      <w:r>
        <w:t>Липовский</w:t>
      </w:r>
      <w:proofErr w:type="spellEnd"/>
      <w:r>
        <w:t xml:space="preserve"> - Курдюм".</w:t>
      </w:r>
    </w:p>
    <w:p w:rsidR="00060CE6" w:rsidRDefault="00060CE6" w:rsidP="00060CE6">
      <w:pPr>
        <w:jc w:val="both"/>
      </w:pPr>
      <w:r>
        <w:t>В результате к 2023 году двухпутная электрифицированная линия протяженностью 52 км пройдет через станции "Татищево", "Курдюм", "</w:t>
      </w:r>
      <w:r w:rsidRPr="00060CE6">
        <w:rPr>
          <w:b/>
        </w:rPr>
        <w:t>Иванов</w:t>
      </w:r>
      <w:r>
        <w:t>ский" и "</w:t>
      </w:r>
      <w:proofErr w:type="spellStart"/>
      <w:r>
        <w:t>Буркин</w:t>
      </w:r>
      <w:proofErr w:type="spellEnd"/>
      <w:r>
        <w:t>". На строительство РЖД выделит 57,9 млрд рублей.</w:t>
      </w:r>
    </w:p>
    <w:p w:rsidR="00060CE6" w:rsidRDefault="00060CE6" w:rsidP="00060CE6">
      <w:pPr>
        <w:jc w:val="both"/>
      </w:pPr>
      <w:r>
        <w:t xml:space="preserve">"С появлением западного обхода закончится формирование инфраструктуры, обеспечивающей пропускную способность на всем направлении от Сызрани до </w:t>
      </w:r>
      <w:r>
        <w:lastRenderedPageBreak/>
        <w:t>Новороссийска. Это позволит ОАО "РЖД" достичь поставленных правительством РФ задач по освоению перспективных грузопотоков", - отмечает издание.</w:t>
      </w:r>
    </w:p>
    <w:p w:rsidR="00060CE6" w:rsidRDefault="00060CE6" w:rsidP="00060CE6">
      <w:pPr>
        <w:jc w:val="both"/>
      </w:pPr>
      <w:r>
        <w:t>Как сообщалось, РЖД рассчитывает, что пропускная способность обхода Саратова составит 154 пары поездов в сутки. Обход позволит сократить маршруты от месторождений в северных районах Западной Сибири до портов Балтийского, Белого, Баренцева и Карского морей, увеличить пропускную способность на подходах к саратовскому узлу для дополнительной перевозки 49,2 млн тонн к 2020 году с дальнейшим наращиванием этого объема.</w:t>
      </w:r>
    </w:p>
    <w:p w:rsidR="00060CE6" w:rsidRPr="00060CE6" w:rsidRDefault="00060CE6" w:rsidP="00060CE6">
      <w:pPr>
        <w:pStyle w:val="3"/>
        <w:jc w:val="both"/>
        <w:rPr>
          <w:rFonts w:ascii="Times New Roman" w:hAnsi="Times New Roman"/>
          <w:sz w:val="24"/>
          <w:szCs w:val="24"/>
        </w:rPr>
      </w:pPr>
      <w:bookmarkStart w:id="16" w:name="_Toc533405295"/>
      <w:r w:rsidRPr="00060CE6">
        <w:rPr>
          <w:rFonts w:ascii="Times New Roman" w:hAnsi="Times New Roman"/>
          <w:sz w:val="24"/>
          <w:szCs w:val="24"/>
        </w:rPr>
        <w:t>ИНТЕРФАКС; 2018.12.21; СП "СИНАРЫ" И SIEMENS ОТПРАВИЛО ЗАКАЗЧИКУ ПЕРВЫЕ ДВУХСИСТЕМНЫЕ ЭЛЕКТРИЧКИ ДЛЯ МАРШРУТОВ ДО 700 КМ</w:t>
      </w:r>
      <w:bookmarkEnd w:id="16"/>
    </w:p>
    <w:p w:rsidR="00060CE6" w:rsidRDefault="00060CE6" w:rsidP="00060CE6">
      <w:pPr>
        <w:jc w:val="both"/>
      </w:pPr>
      <w:r>
        <w:t xml:space="preserve">ООО "Уральские локомотивы" (совместное предприятие </w:t>
      </w:r>
      <w:proofErr w:type="spellStart"/>
      <w:r>
        <w:t>Siemens</w:t>
      </w:r>
      <w:proofErr w:type="spellEnd"/>
      <w:r>
        <w:t xml:space="preserve"> и группы "Синара") в пятницу отправило Северо-Западной пригородной пассажирской компании первые две "Ласточки" для межрегионального сообщения, сообщил пресс-центр группы "Синара".</w:t>
      </w:r>
    </w:p>
    <w:p w:rsidR="00060CE6" w:rsidRDefault="00060CE6" w:rsidP="00060CE6">
      <w:pPr>
        <w:jc w:val="both"/>
      </w:pPr>
      <w:r>
        <w:t>Сертификат соответствия требованиям технического регламента Таможенного союза на скоростной электропоезд "Ласточка", работающий на двух типах тока - постоянном и переменном, завод "Уральские локомотивы" получил в декабре.</w:t>
      </w:r>
    </w:p>
    <w:p w:rsidR="00060CE6" w:rsidRDefault="00060CE6" w:rsidP="00060CE6">
      <w:pPr>
        <w:jc w:val="both"/>
      </w:pPr>
      <w:proofErr w:type="spellStart"/>
      <w:r>
        <w:t>Двухсистемные</w:t>
      </w:r>
      <w:proofErr w:type="spellEnd"/>
      <w:r>
        <w:t xml:space="preserve"> "Ласточки" ЭС1П будут обслуживать маршруты Северо-Западной пригородной пассажирской компании, на которых сочетаются участки с разными родами тока.</w:t>
      </w:r>
    </w:p>
    <w:p w:rsidR="00060CE6" w:rsidRDefault="00060CE6" w:rsidP="00060CE6">
      <w:pPr>
        <w:jc w:val="both"/>
      </w:pPr>
      <w:r>
        <w:t>Скоростной электропоезд ЭС1П создан на платформе поезда "Ласточка-Премиум". Он сможет перевозить пассажиров на расстояния до 700 км. Ранее сообщалось, что СП разрабатывает новую модификацию "Ласточки" для ФПК.</w:t>
      </w:r>
    </w:p>
    <w:p w:rsidR="00060CE6" w:rsidRDefault="00060CE6" w:rsidP="00060CE6">
      <w:pPr>
        <w:jc w:val="both"/>
      </w:pPr>
      <w:r>
        <w:t>Поезд "Ласточка" предназначен для пригородных пассажирских перевозок на железных дорогах РФ, оборудованных высокими и низкими платформами. Максимальная скорость эксплуатации составляет 160 км в час.</w:t>
      </w:r>
    </w:p>
    <w:p w:rsidR="00060CE6" w:rsidRDefault="00060CE6" w:rsidP="00060CE6">
      <w:pPr>
        <w:jc w:val="both"/>
      </w:pPr>
      <w:r>
        <w:t>"Уральские локомотивы" (Верхняя Пышма, Свердловская область) серийно выпускает грузовые магистральные электровозы постоянного тока с коллекторным тяговым приводом 2ЭС6 "Синара" и с асинхронным - 2ЭС10 "Гранит", а также электрички "Ласточка" и магистральные электровозы переменного тока 2ЭС7.</w:t>
      </w:r>
    </w:p>
    <w:p w:rsidR="00E061CC" w:rsidRPr="005276DC" w:rsidRDefault="00E061CC" w:rsidP="00060CE6">
      <w:pPr>
        <w:pStyle w:val="3"/>
        <w:jc w:val="both"/>
        <w:rPr>
          <w:rFonts w:ascii="Times New Roman" w:hAnsi="Times New Roman" w:cs="Arial"/>
          <w:sz w:val="24"/>
          <w:szCs w:val="24"/>
        </w:rPr>
      </w:pPr>
      <w:bookmarkStart w:id="17" w:name="_Toc533405296"/>
      <w:r w:rsidRPr="005276DC">
        <w:rPr>
          <w:rFonts w:ascii="Times New Roman" w:hAnsi="Times New Roman" w:cs="Arial"/>
          <w:sz w:val="24"/>
          <w:szCs w:val="24"/>
        </w:rPr>
        <w:t>РОССИЙСКАЯ ГАЗЕТА КРАСНОДАР; ОЛЬГА МАКСИМОВА; 2018.12.24; ПОД ТУАПСЕ ИЗ-ЗА СЕЛЯ СОШЛИ В РЕЛЬСОВ ДВА ВАГОНА ЭЛЕКТРИЧКИ</w:t>
      </w:r>
      <w:bookmarkEnd w:id="17"/>
    </w:p>
    <w:p w:rsidR="00E061CC" w:rsidRDefault="00E061CC" w:rsidP="00060CE6">
      <w:pPr>
        <w:jc w:val="both"/>
      </w:pPr>
      <w:r>
        <w:t xml:space="preserve">В Туапсинском районе Краснодарского края близ станции </w:t>
      </w:r>
      <w:proofErr w:type="spellStart"/>
      <w:r>
        <w:t>Навагинская</w:t>
      </w:r>
      <w:proofErr w:type="spellEnd"/>
      <w:r>
        <w:t xml:space="preserve"> сошли с рельсов два вагона электрички. По предварительным данным, ЧП произошло в результате схода селя. Об этом в понедельник сообщили в пресс-службе регионального управления МЧС РФ.</w:t>
      </w:r>
    </w:p>
    <w:p w:rsidR="00060CE6" w:rsidRDefault="00E061CC" w:rsidP="00060CE6">
      <w:pPr>
        <w:jc w:val="both"/>
      </w:pPr>
      <w:r>
        <w:t>- Всего в составе было четыре вагона. Внутри находились 27 человек, - рассказали в ведомстве.</w:t>
      </w:r>
    </w:p>
    <w:p w:rsidR="00E061CC" w:rsidRDefault="00E061CC" w:rsidP="00060CE6">
      <w:pPr>
        <w:jc w:val="both"/>
      </w:pPr>
      <w:r>
        <w:t>В свою очередь, как сообщили в пресс-службе Северо-Кавказской железной дороги, погибших нет, пострадали три человека. Все они с различными травмами доставлены в больницу. На движение же поездов инцидент не повлияет.</w:t>
      </w:r>
    </w:p>
    <w:p w:rsidR="00E061CC" w:rsidRDefault="00D30FB0" w:rsidP="00060CE6">
      <w:pPr>
        <w:jc w:val="both"/>
      </w:pPr>
      <w:hyperlink r:id="rId16" w:history="1">
        <w:r w:rsidR="00E061CC" w:rsidRPr="00F013A9">
          <w:rPr>
            <w:rStyle w:val="a9"/>
          </w:rPr>
          <w:t>https://rg.ru/2018/12/24/reg-ufo/pod-tuapse-iz-za-selia-soshli-v-relsov-dva-vagona-elektrichki.html</w:t>
        </w:r>
      </w:hyperlink>
    </w:p>
    <w:p w:rsidR="00060CE6" w:rsidRDefault="00060CE6" w:rsidP="00060CE6">
      <w:pPr>
        <w:jc w:val="both"/>
      </w:pPr>
    </w:p>
    <w:p w:rsidR="00060CE6" w:rsidRPr="00060CE6" w:rsidRDefault="00060CE6" w:rsidP="00060CE6">
      <w:pPr>
        <w:pStyle w:val="3"/>
        <w:jc w:val="both"/>
        <w:rPr>
          <w:rFonts w:ascii="Times New Roman" w:hAnsi="Times New Roman" w:cs="Arial"/>
          <w:sz w:val="24"/>
          <w:szCs w:val="24"/>
        </w:rPr>
      </w:pPr>
      <w:bookmarkStart w:id="18" w:name="_Toc533405298"/>
      <w:r w:rsidRPr="00060CE6">
        <w:rPr>
          <w:rFonts w:ascii="Times New Roman" w:hAnsi="Times New Roman" w:cs="Arial"/>
          <w:sz w:val="24"/>
          <w:szCs w:val="24"/>
        </w:rPr>
        <w:t xml:space="preserve">ИНТЕРФАКС; 2018.12.21; РЕКОРДНОЕ КОЛИЧЕСТВО НЕФТЕТАНКЕРОВ ОТПРАВЛЕНО НА </w:t>
      </w:r>
      <w:proofErr w:type="gramStart"/>
      <w:r w:rsidRPr="00060CE6">
        <w:rPr>
          <w:rFonts w:ascii="Times New Roman" w:hAnsi="Times New Roman" w:cs="Arial"/>
          <w:sz w:val="24"/>
          <w:szCs w:val="24"/>
        </w:rPr>
        <w:t>МЕТАЛЛОЛОМ В</w:t>
      </w:r>
      <w:proofErr w:type="gramEnd"/>
      <w:r w:rsidRPr="00060CE6">
        <w:rPr>
          <w:rFonts w:ascii="Times New Roman" w:hAnsi="Times New Roman" w:cs="Arial"/>
          <w:sz w:val="24"/>
          <w:szCs w:val="24"/>
        </w:rPr>
        <w:t xml:space="preserve"> 2018Г</w:t>
      </w:r>
      <w:bookmarkEnd w:id="18"/>
    </w:p>
    <w:p w:rsidR="00060CE6" w:rsidRDefault="00060CE6" w:rsidP="00060CE6">
      <w:pPr>
        <w:jc w:val="both"/>
      </w:pPr>
      <w:r>
        <w:t xml:space="preserve">Владельцы нефтяных танкеров в этом году отправили на металлолом рекордное количество таких судов - ровно сотню, пишет агентство </w:t>
      </w:r>
      <w:proofErr w:type="spellStart"/>
      <w:r>
        <w:t>Bloomberg</w:t>
      </w:r>
      <w:proofErr w:type="spellEnd"/>
      <w:r>
        <w:t xml:space="preserve"> со ссылкой на данные </w:t>
      </w:r>
      <w:proofErr w:type="spellStart"/>
      <w:r>
        <w:t>Clarkson</w:t>
      </w:r>
      <w:proofErr w:type="spellEnd"/>
      <w:r>
        <w:t xml:space="preserve"> </w:t>
      </w:r>
      <w:proofErr w:type="spellStart"/>
      <w:r>
        <w:t>Research</w:t>
      </w:r>
      <w:proofErr w:type="spellEnd"/>
      <w:r>
        <w:t xml:space="preserve"> </w:t>
      </w:r>
      <w:proofErr w:type="spellStart"/>
      <w:r>
        <w:t>Services</w:t>
      </w:r>
      <w:proofErr w:type="spellEnd"/>
      <w:r>
        <w:t xml:space="preserve"> </w:t>
      </w:r>
      <w:proofErr w:type="spellStart"/>
      <w:r>
        <w:t>Ltd</w:t>
      </w:r>
      <w:proofErr w:type="spellEnd"/>
      <w:r>
        <w:t>.</w:t>
      </w:r>
    </w:p>
    <w:p w:rsidR="00060CE6" w:rsidRDefault="00060CE6" w:rsidP="00060CE6">
      <w:pPr>
        <w:jc w:val="both"/>
      </w:pPr>
      <w:r>
        <w:lastRenderedPageBreak/>
        <w:t>С точки зрения вместимости танкеров этот показатель был максимальным с 1985 года.</w:t>
      </w:r>
    </w:p>
    <w:p w:rsidR="00060CE6" w:rsidRDefault="00060CE6" w:rsidP="00060CE6">
      <w:pPr>
        <w:jc w:val="both"/>
      </w:pPr>
      <w:proofErr w:type="spellStart"/>
      <w:r>
        <w:t>Clarkson</w:t>
      </w:r>
      <w:proofErr w:type="spellEnd"/>
      <w:r>
        <w:t xml:space="preserve"> </w:t>
      </w:r>
      <w:proofErr w:type="spellStart"/>
      <w:r>
        <w:t>Research</w:t>
      </w:r>
      <w:proofErr w:type="spellEnd"/>
      <w:r>
        <w:t xml:space="preserve"> </w:t>
      </w:r>
      <w:proofErr w:type="spellStart"/>
      <w:r>
        <w:t>Services</w:t>
      </w:r>
      <w:proofErr w:type="spellEnd"/>
      <w:r>
        <w:t xml:space="preserve"> является частью компании </w:t>
      </w:r>
      <w:proofErr w:type="spellStart"/>
      <w:r>
        <w:t>Clarkson</w:t>
      </w:r>
      <w:proofErr w:type="spellEnd"/>
      <w:r>
        <w:t xml:space="preserve"> </w:t>
      </w:r>
      <w:proofErr w:type="spellStart"/>
      <w:r>
        <w:t>Plc</w:t>
      </w:r>
      <w:proofErr w:type="spellEnd"/>
      <w:r>
        <w:t xml:space="preserve"> (чаще просто </w:t>
      </w:r>
      <w:proofErr w:type="spellStart"/>
      <w:r>
        <w:t>Clarksons</w:t>
      </w:r>
      <w:proofErr w:type="spellEnd"/>
      <w:r>
        <w:t>) - крупнейшего судового маклера в мире.</w:t>
      </w:r>
    </w:p>
    <w:p w:rsidR="00060CE6" w:rsidRDefault="00060CE6" w:rsidP="00060CE6">
      <w:pPr>
        <w:jc w:val="both"/>
      </w:pPr>
      <w:r>
        <w:t>До сентября текущий год отличался самыми слабыми показателями прибыли для операторов танкерного флота по меньшей мере за три десятилетия.</w:t>
      </w:r>
    </w:p>
    <w:p w:rsidR="00060CE6" w:rsidRDefault="00060CE6" w:rsidP="00060CE6">
      <w:pPr>
        <w:jc w:val="both"/>
      </w:pPr>
      <w:r>
        <w:t>Однако судовладельцы не учли, что спрос на морские перевозки нефти резко вырастет осенью в связи с вступлением в силу второй части санкций США против Ирана, а также увеличением добычи в России и Саудовской Аравии.</w:t>
      </w:r>
    </w:p>
    <w:p w:rsidR="00060CE6" w:rsidRDefault="00060CE6" w:rsidP="00060CE6">
      <w:pPr>
        <w:jc w:val="both"/>
      </w:pPr>
      <w:r>
        <w:t xml:space="preserve">По данным </w:t>
      </w:r>
      <w:proofErr w:type="spellStart"/>
      <w:r>
        <w:t>Clarkson</w:t>
      </w:r>
      <w:proofErr w:type="spellEnd"/>
      <w:r>
        <w:t>, для тех компаний, которые не стали уничтожать убыточные танкеры, ставки фрахта подскочили более чем втрое за период с конца сентября до середины декабря.</w:t>
      </w:r>
    </w:p>
    <w:p w:rsidR="005276DC" w:rsidRDefault="00060CE6" w:rsidP="00060CE6">
      <w:pPr>
        <w:jc w:val="both"/>
      </w:pPr>
      <w:r>
        <w:t xml:space="preserve">Так, в Северном море фрахт судна, рассчитанного на перевозку до 600 тыс. баррелей нефти, подорожал к середине декабря до $72 тыс. 664 в сутки - максимума за 3,5 года, свидетельствуют данные лондонской </w:t>
      </w:r>
      <w:proofErr w:type="spellStart"/>
      <w:r>
        <w:t>Baltic</w:t>
      </w:r>
      <w:proofErr w:type="spellEnd"/>
      <w:r>
        <w:t xml:space="preserve"> </w:t>
      </w:r>
      <w:proofErr w:type="spellStart"/>
      <w:r>
        <w:t>Exchange</w:t>
      </w:r>
      <w:proofErr w:type="spellEnd"/>
      <w:r>
        <w:t>. Супертанкеры вместимостью до 2 млн баррелей зарабатывают $58 тыс. в сутки на маршрутах из стран Ближнего Востока в Китай, что является самым высоким уровнем с начала 2017 года.</w:t>
      </w:r>
    </w:p>
    <w:p w:rsidR="005276DC" w:rsidRPr="005276DC" w:rsidRDefault="005276DC" w:rsidP="00060CE6">
      <w:pPr>
        <w:pStyle w:val="3"/>
        <w:jc w:val="both"/>
        <w:rPr>
          <w:rFonts w:ascii="Times New Roman" w:hAnsi="Times New Roman" w:cs="Arial"/>
          <w:sz w:val="24"/>
          <w:szCs w:val="24"/>
        </w:rPr>
      </w:pPr>
      <w:bookmarkStart w:id="19" w:name="_Toc533405299"/>
      <w:r w:rsidRPr="005276DC">
        <w:rPr>
          <w:rFonts w:ascii="Times New Roman" w:hAnsi="Times New Roman" w:cs="Arial"/>
          <w:sz w:val="24"/>
          <w:szCs w:val="24"/>
        </w:rPr>
        <w:t>РИА НОВОСТИ; 2018.12.23; ПЛАВДОК ЧАСТИЧНО ЗАТОНУЛ В ПОРТУ НАХОДКИ, НИКТО НЕ ПОСТРАДАЛ</w:t>
      </w:r>
      <w:bookmarkEnd w:id="19"/>
    </w:p>
    <w:p w:rsidR="00060CE6" w:rsidRDefault="005276DC" w:rsidP="00060CE6">
      <w:pPr>
        <w:jc w:val="both"/>
      </w:pPr>
      <w:proofErr w:type="spellStart"/>
      <w:r>
        <w:t>Плавдок</w:t>
      </w:r>
      <w:proofErr w:type="spellEnd"/>
      <w:r>
        <w:t xml:space="preserve"> частично затонул в порту Находка, загрязнения акватории нет, сообщил РИА Новости представитель морского спасательно-координационного центра Владивостока.</w:t>
      </w:r>
    </w:p>
    <w:p w:rsidR="00060CE6" w:rsidRDefault="005276DC" w:rsidP="00060CE6">
      <w:pPr>
        <w:jc w:val="both"/>
      </w:pPr>
      <w:r>
        <w:t xml:space="preserve">«Частично затонул </w:t>
      </w:r>
      <w:proofErr w:type="spellStart"/>
      <w:r>
        <w:t>плавдок</w:t>
      </w:r>
      <w:proofErr w:type="spellEnd"/>
      <w:r>
        <w:t xml:space="preserve"> приморского завода ООО «Судоремонтный комплекс-ПЗ». Никто не пострадал, загрязнения акватории нет», </w:t>
      </w:r>
      <w:r w:rsidR="00401091">
        <w:t>–</w:t>
      </w:r>
      <w:r>
        <w:t xml:space="preserve"> сказал собеседник.</w:t>
      </w:r>
    </w:p>
    <w:p w:rsidR="005276DC" w:rsidRDefault="005276DC" w:rsidP="00060CE6">
      <w:pPr>
        <w:jc w:val="both"/>
      </w:pPr>
      <w:r>
        <w:t>По его словам, на месте работают специалисты комплекса.</w:t>
      </w:r>
    </w:p>
    <w:p w:rsidR="00060CE6" w:rsidRPr="005276DC" w:rsidRDefault="00060CE6" w:rsidP="00060CE6">
      <w:pPr>
        <w:pStyle w:val="3"/>
        <w:jc w:val="both"/>
        <w:rPr>
          <w:rFonts w:ascii="Times New Roman" w:hAnsi="Times New Roman" w:cs="Arial"/>
          <w:sz w:val="24"/>
          <w:szCs w:val="24"/>
        </w:rPr>
      </w:pPr>
      <w:bookmarkStart w:id="20" w:name="_Toc533405301"/>
      <w:r>
        <w:rPr>
          <w:rFonts w:ascii="Times New Roman" w:hAnsi="Times New Roman" w:cs="Arial"/>
          <w:sz w:val="24"/>
          <w:szCs w:val="24"/>
        </w:rPr>
        <w:t>Р</w:t>
      </w:r>
      <w:r w:rsidRPr="005276DC">
        <w:rPr>
          <w:rFonts w:ascii="Times New Roman" w:hAnsi="Times New Roman" w:cs="Arial"/>
          <w:sz w:val="24"/>
          <w:szCs w:val="24"/>
        </w:rPr>
        <w:t>ОССИЙСКАЯ ГАЗЕТА; ТАТЬЯНА ШАДРИНА; 2018.12.21; МАРШРУТ ПОСТРОЕН; ДО КОНЦА ГОДА ОТКРОЕТСЯ ПРОДАЖА ЛЬГОТНЫХ АВИАБИЛЕТОВ</w:t>
      </w:r>
      <w:bookmarkEnd w:id="20"/>
    </w:p>
    <w:p w:rsidR="00060CE6" w:rsidRDefault="00060CE6" w:rsidP="00060CE6">
      <w:pPr>
        <w:jc w:val="both"/>
      </w:pPr>
      <w:r>
        <w:t>В последних числах 2018 года авиакомпании откроют продажу билетов на субсидируемые рейсы на 2019 год. Купить билеты смогут не только студенты, пенсионеры и инвалиды, но и многодетные семьи, так как с 2019 года правительством был расширен список тех, кто может воспользоваться льготным авиабилетом.</w:t>
      </w:r>
    </w:p>
    <w:p w:rsidR="00060CE6" w:rsidRDefault="00060CE6" w:rsidP="00060CE6">
      <w:pPr>
        <w:jc w:val="both"/>
      </w:pPr>
      <w:r w:rsidRPr="00060CE6">
        <w:rPr>
          <w:b/>
        </w:rPr>
        <w:t>Росавиаци</w:t>
      </w:r>
      <w:r>
        <w:t>я сейчас заключает договоры с перевозчиками о выполнении субсидируемых рейсов. И в ближайшие семь дней десять перевозчиков ("Аэрофлот", "Уральские авиалинии", "АЛРОСА", "Сибирь", "АЗИМУТ", "Якутия", "</w:t>
      </w:r>
      <w:proofErr w:type="spellStart"/>
      <w:r>
        <w:t>НордСтар</w:t>
      </w:r>
      <w:proofErr w:type="spellEnd"/>
      <w:r>
        <w:t>", "</w:t>
      </w:r>
      <w:proofErr w:type="spellStart"/>
      <w:r>
        <w:t>Нордавиа</w:t>
      </w:r>
      <w:proofErr w:type="spellEnd"/>
      <w:r>
        <w:t>", "</w:t>
      </w:r>
      <w:proofErr w:type="spellStart"/>
      <w:r>
        <w:t>ЮТэйр</w:t>
      </w:r>
      <w:proofErr w:type="spellEnd"/>
      <w:r>
        <w:t>","</w:t>
      </w:r>
      <w:proofErr w:type="spellStart"/>
      <w:r>
        <w:t>ИрАэро</w:t>
      </w:r>
      <w:proofErr w:type="spellEnd"/>
      <w:r>
        <w:t xml:space="preserve">"), которые выразили желание участвовать в программе выполнения субсидируемых маршрутов, откроют продажи билетов, отмечают в </w:t>
      </w:r>
      <w:r w:rsidRPr="00060CE6">
        <w:rPr>
          <w:b/>
        </w:rPr>
        <w:t>Росавиаци</w:t>
      </w:r>
      <w:r>
        <w:t>и.</w:t>
      </w:r>
    </w:p>
    <w:p w:rsidR="00060CE6" w:rsidRDefault="00060CE6" w:rsidP="00060CE6">
      <w:pPr>
        <w:jc w:val="both"/>
      </w:pPr>
      <w:r>
        <w:t>С 2019 года субсидирование воздушных перевозок на Дальний Восток, в Симферополь, Калининград и в обратном направлении будет круглогодичным с 1 января по 31 декабря 2019 года.</w:t>
      </w:r>
    </w:p>
    <w:p w:rsidR="00060CE6" w:rsidRDefault="00060CE6" w:rsidP="00060CE6">
      <w:pPr>
        <w:jc w:val="both"/>
      </w:pPr>
      <w:r>
        <w:t xml:space="preserve">Перечень маршрутов и стоимость билетов опубликованы на сайте </w:t>
      </w:r>
      <w:r w:rsidRPr="00060CE6">
        <w:rPr>
          <w:b/>
        </w:rPr>
        <w:t>Росавиаци</w:t>
      </w:r>
      <w:r>
        <w:t>и.</w:t>
      </w:r>
    </w:p>
    <w:p w:rsidR="00060CE6" w:rsidRDefault="00060CE6" w:rsidP="00060CE6">
      <w:pPr>
        <w:jc w:val="both"/>
      </w:pPr>
      <w:r>
        <w:t>От 8 авиакомпаний поступили заявки на 90 маршрутов на Дальний Восток. Например, льготный билет по маршруту Москва-Владивосток обойдется в 7 тысяч 400 рублей. В Южный Сахалин из столицы 7 тысяч 300 рублей. Большая сеть субсидированных маршрутов не только для связи со столицей, но и внутри самого региона. Например, полет из Читы в Новосибирск обойдется в три тысяч рублей. В Симферополь пять перевозчиков планируют летать по 11 маршрутам. В этом списке нет Москвы, так как полеты в Крым из столицы не входят в перечень субсидируемых маршрутов. Из Калининграда и в обратном направлении предусматривает возможность субсидирования полетов по 7 маршрутам 6 авиакомпаний.</w:t>
      </w:r>
    </w:p>
    <w:p w:rsidR="00060CE6" w:rsidRDefault="00060CE6" w:rsidP="00060CE6">
      <w:pPr>
        <w:jc w:val="both"/>
      </w:pPr>
      <w:r>
        <w:lastRenderedPageBreak/>
        <w:t>В перечень маршрутов включены рейсы в Бурятию и Забайкальский край, так как эти два субъекта РФ включены в состав Дальневосточного федерального округа. Полет из Улан-Удэ в Москву обойдется в шесть тысяч рублей, в Горно-Алтайск - 6 тысяч 200 рублей.</w:t>
      </w:r>
    </w:p>
    <w:p w:rsidR="00060CE6" w:rsidRDefault="00060CE6" w:rsidP="00060CE6">
      <w:pPr>
        <w:jc w:val="both"/>
      </w:pPr>
      <w:r>
        <w:t>Всего из федерального бюджета на 2019 год выделяется 3,811 миллиардов рублей на программу субсидируемых полетов. Согласно постановлению кабинета министров, 75 процентов от указанной суммы (2,858 миллиарда рублей) направляется на субсидирование полетов с Дальнего Востока и обратно, 15 процентов (571,77 миллиона рублей) - на полеты Симферополь и обратно: десять процентов (381,18 миллиона рублей) - из Калининграда и обратно.</w:t>
      </w:r>
    </w:p>
    <w:p w:rsidR="00060CE6" w:rsidRDefault="00D30FB0" w:rsidP="00060CE6">
      <w:pPr>
        <w:jc w:val="both"/>
      </w:pPr>
      <w:hyperlink r:id="rId17" w:history="1">
        <w:r w:rsidR="00060CE6" w:rsidRPr="00F013A9">
          <w:rPr>
            <w:rStyle w:val="a9"/>
          </w:rPr>
          <w:t>https://rg.ru/2018/12/21/reg-szfo/rosaviaciia-utverdila-spisok-subsidiruemyh-marshrutov-na-2019-god.html</w:t>
        </w:r>
      </w:hyperlink>
    </w:p>
    <w:p w:rsidR="00060CE6" w:rsidRPr="005021FA" w:rsidRDefault="00060CE6" w:rsidP="00060CE6">
      <w:pPr>
        <w:pStyle w:val="3"/>
        <w:jc w:val="both"/>
        <w:rPr>
          <w:rFonts w:ascii="Times New Roman" w:hAnsi="Times New Roman" w:cs="Arial"/>
          <w:sz w:val="24"/>
          <w:szCs w:val="24"/>
        </w:rPr>
      </w:pPr>
      <w:bookmarkStart w:id="21" w:name="_Toc533405302"/>
      <w:r w:rsidRPr="005021FA">
        <w:rPr>
          <w:rFonts w:ascii="Times New Roman" w:hAnsi="Times New Roman" w:cs="Arial"/>
          <w:sz w:val="24"/>
          <w:szCs w:val="24"/>
        </w:rPr>
        <w:t xml:space="preserve">ВЕДОМОСТИ; АЛЕКСАНДР </w:t>
      </w:r>
      <w:proofErr w:type="gramStart"/>
      <w:r w:rsidRPr="005021FA">
        <w:rPr>
          <w:rFonts w:ascii="Times New Roman" w:hAnsi="Times New Roman" w:cs="Arial"/>
          <w:sz w:val="24"/>
          <w:szCs w:val="24"/>
        </w:rPr>
        <w:t>ВОРОБЬЕВ,</w:t>
      </w:r>
      <w:proofErr w:type="gramEnd"/>
      <w:r w:rsidR="00401091">
        <w:rPr>
          <w:rFonts w:ascii="Times New Roman" w:hAnsi="Times New Roman" w:cs="Arial"/>
          <w:sz w:val="24"/>
          <w:szCs w:val="24"/>
        </w:rPr>
        <w:t xml:space="preserve"> </w:t>
      </w:r>
      <w:proofErr w:type="gramStart"/>
      <w:r w:rsidRPr="005021FA">
        <w:rPr>
          <w:rFonts w:ascii="Times New Roman" w:hAnsi="Times New Roman" w:cs="Arial"/>
          <w:sz w:val="24"/>
          <w:szCs w:val="24"/>
        </w:rPr>
        <w:t>АЛЕКСАНДРА</w:t>
      </w:r>
      <w:proofErr w:type="gramEnd"/>
      <w:r w:rsidRPr="005021FA">
        <w:rPr>
          <w:rFonts w:ascii="Times New Roman" w:hAnsi="Times New Roman" w:cs="Arial"/>
          <w:sz w:val="24"/>
          <w:szCs w:val="24"/>
        </w:rPr>
        <w:t xml:space="preserve"> АСТАПЕНКО,</w:t>
      </w:r>
      <w:r w:rsidR="00401091">
        <w:rPr>
          <w:rFonts w:ascii="Times New Roman" w:hAnsi="Times New Roman" w:cs="Arial"/>
          <w:sz w:val="24"/>
          <w:szCs w:val="24"/>
        </w:rPr>
        <w:t xml:space="preserve"> </w:t>
      </w:r>
      <w:r w:rsidRPr="005021FA">
        <w:rPr>
          <w:rFonts w:ascii="Times New Roman" w:hAnsi="Times New Roman" w:cs="Arial"/>
          <w:sz w:val="24"/>
          <w:szCs w:val="24"/>
        </w:rPr>
        <w:t>АННА ЕРЕМИНА; 2018.12.24; ЧЕТВЕРТАЯ ПО ВЕЛИЧИНЕ В РОССИИ АВИАКОМПАНИЯ UTAIR ПОПРОСИЛА БАНКИ СПИСАТЬ ПОЛОВИНУ ДОЛГА; ПРЕДЫДУЩАЯ РЕСТРУКТУРИЗАЦИЯ ДОЛГОВ КОМПАНИИ СОСТОЯЛАСЬ ТРИ ГОДА НАЗАД, ТЕПЕРЬ ОНА ВНОВЬ ДОПУСТИЛА ДЕФОЛТ</w:t>
      </w:r>
      <w:bookmarkEnd w:id="21"/>
    </w:p>
    <w:p w:rsidR="00060CE6" w:rsidRDefault="00060CE6" w:rsidP="00060CE6">
      <w:pPr>
        <w:jc w:val="both"/>
      </w:pPr>
      <w:r>
        <w:t xml:space="preserve">В начале декабря одна из крупнейших российских авиакомпаний, </w:t>
      </w:r>
      <w:proofErr w:type="spellStart"/>
      <w:r>
        <w:t>Utair</w:t>
      </w:r>
      <w:proofErr w:type="spellEnd"/>
      <w:r>
        <w:t>, сообщила о начале переговоров с банками о реструктуризации долга. Но конкретики не сообщила.</w:t>
      </w:r>
    </w:p>
    <w:p w:rsidR="00060CE6" w:rsidRDefault="00060CE6" w:rsidP="00060CE6">
      <w:pPr>
        <w:jc w:val="both"/>
      </w:pPr>
      <w:proofErr w:type="spellStart"/>
      <w:r>
        <w:t>Utair</w:t>
      </w:r>
      <w:proofErr w:type="spellEnd"/>
      <w:r>
        <w:t xml:space="preserve"> занимает 4-е место по пассажиропотоку, перевезла в январе – ноябре 7 млн человек.</w:t>
      </w:r>
    </w:p>
    <w:p w:rsidR="00060CE6" w:rsidRDefault="00060CE6" w:rsidP="00060CE6">
      <w:pPr>
        <w:jc w:val="both"/>
      </w:pPr>
      <w:r>
        <w:t>Предыдущая реструктуризация прошла ровно три года назад: в ноябре 2015 г. банки-кредиторы перевели все долги авиакомпании в два синдицированных кредита: семилетний на 18,9 млрд и 12-летний на 23,7 млрд руб. Погашение тела долга начнется только в 2020 г., до этого авиакомпания должна просто платить проценты.</w:t>
      </w:r>
    </w:p>
    <w:p w:rsidR="00060CE6" w:rsidRDefault="00060CE6" w:rsidP="00060CE6">
      <w:pPr>
        <w:jc w:val="both"/>
      </w:pPr>
      <w:r>
        <w:t xml:space="preserve">«Теперь </w:t>
      </w:r>
      <w:proofErr w:type="spellStart"/>
      <w:r>
        <w:t>Utair</w:t>
      </w:r>
      <w:proofErr w:type="spellEnd"/>
      <w:r>
        <w:t xml:space="preserve"> попросила участников синдиката списать примерно 75% всего долга», – рассказал менеджер банка – кредитора компании. Эту информацию подтвердили еще два сотрудника других банков-кредиторов. </w:t>
      </w:r>
      <w:proofErr w:type="spellStart"/>
      <w:r>
        <w:t>Utair</w:t>
      </w:r>
      <w:proofErr w:type="spellEnd"/>
      <w:r>
        <w:t xml:space="preserve"> за три года сократила долг по синдицированным кредитам до 38,6 млрд руб., говорится в ее отчете по МСФО за первое полугодие. Получается, авиакомпания просит простить почти 30 млрд руб.</w:t>
      </w:r>
    </w:p>
    <w:p w:rsidR="00060CE6" w:rsidRDefault="00060CE6" w:rsidP="00060CE6">
      <w:pPr>
        <w:jc w:val="both"/>
      </w:pPr>
      <w:r>
        <w:t xml:space="preserve">«Встречи с банками начались еще в конце октября, это предложение, естественно, вызвало неприятие», – говорит собеседник в одном из банков. </w:t>
      </w:r>
      <w:proofErr w:type="spellStart"/>
      <w:r>
        <w:t>Utair</w:t>
      </w:r>
      <w:proofErr w:type="spellEnd"/>
      <w:r>
        <w:t>, как и три года назад, назначила агентом по реструктуризации Райффайзенбанк. Совместно банк и компания представят новую финансовую модель авиакомпании в следующем году, самое раннее – в феврале, добавляет он.</w:t>
      </w:r>
    </w:p>
    <w:p w:rsidR="00060CE6" w:rsidRDefault="00060CE6" w:rsidP="00060CE6">
      <w:pPr>
        <w:jc w:val="both"/>
      </w:pPr>
      <w:r>
        <w:t xml:space="preserve">20 декабря </w:t>
      </w:r>
      <w:proofErr w:type="spellStart"/>
      <w:r>
        <w:t>Utair</w:t>
      </w:r>
      <w:proofErr w:type="spellEnd"/>
      <w:r>
        <w:t xml:space="preserve"> впервые допустила дефолт по реструктурированному долгу: выплатила проценты только по 12-летнему кредиту, по семилетнему – нет. Просьбу о новой реструктуризации авиакомпания объяснила подорожанием топлива на 35% в 2018 г. и скачками валютных курсов, а дефолт – необходимостью направить средства на операционную деятельность – на топливо, лизинг судов, зарплаты сотрудникам.</w:t>
      </w:r>
    </w:p>
    <w:p w:rsidR="00060CE6" w:rsidRDefault="00060CE6" w:rsidP="00060CE6">
      <w:pPr>
        <w:jc w:val="both"/>
      </w:pPr>
      <w:r>
        <w:t>Проценты по 12-летнему кредиту пока символические – 0,01% годовых, а всего платежи по синдикату сейчас составляют около 1,5 млрд руб. в год и осуществляются раз в шесть месяцев, говорит сотрудник банка-кредитора.</w:t>
      </w:r>
    </w:p>
    <w:p w:rsidR="00060CE6" w:rsidRDefault="00060CE6" w:rsidP="00060CE6">
      <w:pPr>
        <w:jc w:val="both"/>
      </w:pPr>
      <w:r>
        <w:t xml:space="preserve">Банки уже на следующий день после просрочки могут подать в суд с требованием досрочного взыскания всего долга по семилетнему кредиту, говорит сотрудник банка – кредитора </w:t>
      </w:r>
      <w:proofErr w:type="spellStart"/>
      <w:r>
        <w:t>Utair</w:t>
      </w:r>
      <w:proofErr w:type="spellEnd"/>
      <w:r>
        <w:t xml:space="preserve">, а через три месяца – подавать на банкротство. Но по отдельности участники синдиката так действовать не могут, все должно быть одобрено 2/3 голосов синдиката, уточняет собеседник. </w:t>
      </w:r>
      <w:proofErr w:type="spellStart"/>
      <w:r>
        <w:t>Utair</w:t>
      </w:r>
      <w:proofErr w:type="spellEnd"/>
      <w:r>
        <w:t xml:space="preserve"> еще осенью предупредила, что допустит дефолт, и просила банки не требовать досрочного взыскания долга и банкротства, утверждают сотрудники двух банков.</w:t>
      </w:r>
    </w:p>
    <w:p w:rsidR="00060CE6" w:rsidRDefault="00060CE6" w:rsidP="00060CE6">
      <w:pPr>
        <w:jc w:val="both"/>
      </w:pPr>
      <w:r>
        <w:t xml:space="preserve">Представители </w:t>
      </w:r>
      <w:proofErr w:type="spellStart"/>
      <w:r>
        <w:t>Utair</w:t>
      </w:r>
      <w:proofErr w:type="spellEnd"/>
      <w:r>
        <w:t xml:space="preserve"> и Райффайзенбанка </w:t>
      </w:r>
      <w:proofErr w:type="gramStart"/>
      <w:r>
        <w:t>от комментарием</w:t>
      </w:r>
      <w:proofErr w:type="gramEnd"/>
      <w:r>
        <w:t xml:space="preserve"> отказались. Представитель </w:t>
      </w:r>
      <w:r w:rsidRPr="00060CE6">
        <w:rPr>
          <w:b/>
        </w:rPr>
        <w:t>Минтранса</w:t>
      </w:r>
      <w:r>
        <w:t xml:space="preserve"> уверяет, что все под контролем. «Более месяца назад в министерстве была </w:t>
      </w:r>
      <w:r>
        <w:lastRenderedPageBreak/>
        <w:t xml:space="preserve">создана рабочая группа по деятельности </w:t>
      </w:r>
      <w:proofErr w:type="spellStart"/>
      <w:r>
        <w:t>Utair</w:t>
      </w:r>
      <w:proofErr w:type="spellEnd"/>
      <w:r>
        <w:t>, ее последнее заседание состоялось 18 декабря, – говорит он. – С основными банками-кредиторами достигнуто соглашение о переносе выплат по кредиту на полгода. Финансовое положение авиакомпании стабильно».</w:t>
      </w:r>
    </w:p>
    <w:p w:rsidR="00060CE6" w:rsidRDefault="00060CE6" w:rsidP="00060CE6">
      <w:pPr>
        <w:jc w:val="both"/>
      </w:pPr>
      <w:r>
        <w:t>Участники синдиката, по словам двух банкиров, – Сбербанк (примерно 30% от обоих кредитов), банк «Траст» (около 35%) и «Россия» (около 20%), Московский кредитный банк, «</w:t>
      </w:r>
      <w:proofErr w:type="spellStart"/>
      <w:r>
        <w:t>Юникредит</w:t>
      </w:r>
      <w:proofErr w:type="spellEnd"/>
      <w:r>
        <w:t xml:space="preserve">», Связь-банк, «МТС банк», </w:t>
      </w:r>
      <w:proofErr w:type="spellStart"/>
      <w:r>
        <w:t>Сургутнефтегазбанк</w:t>
      </w:r>
      <w:proofErr w:type="spellEnd"/>
      <w:r>
        <w:t>, банк «Балтийское финансовое агентство», а также оренбургские «Русь» и НИКО-банк.</w:t>
      </w:r>
    </w:p>
    <w:p w:rsidR="00060CE6" w:rsidRDefault="00060CE6" w:rsidP="00060CE6">
      <w:pPr>
        <w:jc w:val="both"/>
      </w:pPr>
      <w:r>
        <w:t>«Банк находится в диалоге с авиакомпанией и другими кредиторами, пытается найти решения, которые всех бы могли устроить. Сейчас диалог строится сложно. Мы ждем от авиакомпании более кооперативного поведения, готовности к принятию компромиссного решения, особенно в отношении крупных кредиторов», – сказал представитель «Траста». Представители остальных банков от комментариев отказались или не ответили на вопросы «Ведомостей».</w:t>
      </w:r>
    </w:p>
    <w:p w:rsidR="00060CE6" w:rsidRDefault="00060CE6" w:rsidP="00060CE6">
      <w:pPr>
        <w:jc w:val="both"/>
      </w:pPr>
      <w:r>
        <w:t xml:space="preserve">Еще </w:t>
      </w:r>
      <w:proofErr w:type="spellStart"/>
      <w:r>
        <w:t>Utair</w:t>
      </w:r>
      <w:proofErr w:type="spellEnd"/>
      <w:r>
        <w:t xml:space="preserve"> должна 17,4 млрд руб. Сбербанку за рамками синдиката, общий долг по кредитам банкам, таким образом, составляет 56 млрд руб. Этот кредит Сбербанк выдал в декабре 2015 г., уже после реструктуризации, срок его погашения – декабрь 2022 г. и по нему также пока платятся только проценты, без погашения тела, говорится в отчетности </w:t>
      </w:r>
      <w:proofErr w:type="spellStart"/>
      <w:r>
        <w:t>Utair</w:t>
      </w:r>
      <w:proofErr w:type="spellEnd"/>
      <w:r>
        <w:t>.</w:t>
      </w:r>
    </w:p>
    <w:p w:rsidR="00060CE6" w:rsidRDefault="00060CE6" w:rsidP="00060CE6">
      <w:pPr>
        <w:jc w:val="both"/>
      </w:pPr>
      <w:r>
        <w:t xml:space="preserve">Закредитованность </w:t>
      </w:r>
      <w:proofErr w:type="spellStart"/>
      <w:r>
        <w:t>Utair</w:t>
      </w:r>
      <w:proofErr w:type="spellEnd"/>
      <w:r>
        <w:t xml:space="preserve"> высокая: отношение долга к EBITDA превышало 5 по итогам 2017 г. При этом EBITDA хватало на проценты по банковским кредитам, в первом полугодии EBITDA снизилась на 20%, во втором, судя по текущей рыночной ситуации, снизится еще сильнее», – говорит аналитик АКРА Александр Гущин.</w:t>
      </w:r>
    </w:p>
    <w:p w:rsidR="00060CE6" w:rsidRDefault="00060CE6" w:rsidP="00060CE6">
      <w:pPr>
        <w:jc w:val="both"/>
      </w:pPr>
      <w:proofErr w:type="spellStart"/>
      <w:r>
        <w:t>Utair</w:t>
      </w:r>
      <w:proofErr w:type="spellEnd"/>
      <w:r>
        <w:t xml:space="preserve"> может снова спасти владелец – «Сургутнефтегаз», как сделал это в 2015 г., говорит топ-менеджер российской авиакомпании. В 2015 г. принадлежащий компании НПФ выкупил допэмиссию </w:t>
      </w:r>
      <w:proofErr w:type="spellStart"/>
      <w:r>
        <w:t>Utair</w:t>
      </w:r>
      <w:proofErr w:type="spellEnd"/>
      <w:r>
        <w:t xml:space="preserve"> примерно на 11 млрд руб. – это было условием выдачи синдицированных кредитов. Представитель «Сургутнефтегаза» на запрос не ответил.</w:t>
      </w:r>
    </w:p>
    <w:p w:rsidR="00060CE6" w:rsidRDefault="00D30FB0" w:rsidP="00060CE6">
      <w:pPr>
        <w:jc w:val="both"/>
      </w:pPr>
      <w:hyperlink r:id="rId18" w:history="1">
        <w:r w:rsidR="00060CE6" w:rsidRPr="00F013A9">
          <w:rPr>
            <w:rStyle w:val="a9"/>
          </w:rPr>
          <w:t>https://www.vedomosti.ru/business/articles/2018/12/24/790078-utair-poprosila-spisat</w:t>
        </w:r>
      </w:hyperlink>
    </w:p>
    <w:p w:rsidR="00060CE6" w:rsidRDefault="00060CE6" w:rsidP="00060CE6">
      <w:pPr>
        <w:jc w:val="both"/>
      </w:pPr>
      <w:r>
        <w:t>На ту же тему:</w:t>
      </w:r>
    </w:p>
    <w:p w:rsidR="00060CE6" w:rsidRDefault="00D30FB0" w:rsidP="00060CE6">
      <w:pPr>
        <w:jc w:val="both"/>
      </w:pPr>
      <w:hyperlink r:id="rId19" w:history="1">
        <w:r w:rsidR="00060CE6" w:rsidRPr="00F013A9">
          <w:rPr>
            <w:rStyle w:val="a9"/>
          </w:rPr>
          <w:t>https://www.kommersant.ru/doc/3841535</w:t>
        </w:r>
      </w:hyperlink>
    </w:p>
    <w:p w:rsidR="00060CE6" w:rsidRPr="00060CE6" w:rsidRDefault="00060CE6" w:rsidP="00060CE6">
      <w:pPr>
        <w:pStyle w:val="3"/>
        <w:jc w:val="both"/>
        <w:rPr>
          <w:rFonts w:ascii="Times New Roman" w:hAnsi="Times New Roman" w:cs="Arial"/>
          <w:sz w:val="24"/>
          <w:szCs w:val="24"/>
        </w:rPr>
      </w:pPr>
      <w:bookmarkStart w:id="22" w:name="_Toc533405303"/>
      <w:r w:rsidRPr="00060CE6">
        <w:rPr>
          <w:rFonts w:ascii="Times New Roman" w:hAnsi="Times New Roman" w:cs="Arial"/>
          <w:sz w:val="24"/>
          <w:szCs w:val="24"/>
        </w:rPr>
        <w:t>РИА НОВОСТИ; 2018.12.21; "ПОБЕДА" ГОТОВА ОТСТАИВАТЬ В СУДЕ ПОЗИЦИЮ ПО ПЛАТНОЙ РЕГИСТРАЦИИ НА РЕЙСЫ</w:t>
      </w:r>
      <w:bookmarkEnd w:id="22"/>
    </w:p>
    <w:p w:rsidR="00060CE6" w:rsidRDefault="00060CE6" w:rsidP="00060CE6">
      <w:pPr>
        <w:jc w:val="both"/>
      </w:pPr>
      <w:r>
        <w:t>Низкобюджетная авиакомпания "Победа" готова в суде отстаивать свою позицию по введению платной регистрации пассажиров в зарубежных аэропортах, заявил РИА Новости представитель перевозчика.</w:t>
      </w:r>
    </w:p>
    <w:p w:rsidR="00060CE6" w:rsidRDefault="00060CE6" w:rsidP="00060CE6">
      <w:pPr>
        <w:jc w:val="both"/>
      </w:pPr>
      <w:r>
        <w:t>Прокуратура подала в суд на "Победу", потребовав отказаться от платной регистрации на рейсы. Авиакомпания с осени ввела платную регистрацию в зарубежных аэропортах, при этом у пассажиров осталась возможность бесплатно пройти онлайн-регистрацию на сайте перевозчика. В лоукостере объясняли, что вынуждены пойти на такую меру, чтобы компенсировать резкий рост цен на топливо.</w:t>
      </w:r>
    </w:p>
    <w:p w:rsidR="00060CE6" w:rsidRDefault="00060CE6" w:rsidP="00060CE6">
      <w:pPr>
        <w:jc w:val="both"/>
      </w:pPr>
      <w:r>
        <w:t>"Будем в суде отстаивать права клиентов не платить за услугу регистрации в аэропорту. Введение платы за регистрацию агентом в аэропорту – это давняя мировая практика. Мы считаем, что неправильно включать в тариф стоимость услуги регистрации, если клиенты хотят сэкономить и зарегистрироваться самостоятельно", - сообщили в лоукостере.</w:t>
      </w:r>
    </w:p>
    <w:p w:rsidR="00060CE6" w:rsidRDefault="00060CE6" w:rsidP="00060CE6">
      <w:pPr>
        <w:jc w:val="both"/>
      </w:pPr>
      <w:r>
        <w:t>Сейчас уже около 85% всех пассажиров "Победы", вылетающих из зарубежных аэропортов, бесплатно регистрируются онлайн, и их доля будет расти, отметили в авиакомпании.</w:t>
      </w:r>
    </w:p>
    <w:p w:rsidR="00060CE6" w:rsidRDefault="00060CE6" w:rsidP="00060CE6">
      <w:pPr>
        <w:jc w:val="both"/>
      </w:pPr>
      <w:r>
        <w:t xml:space="preserve">"Напомним, что введение платы за регистрацию в зарубежных аэропортах – это мотивация клиентов к самостоятельной регистрации для сокращения расходов </w:t>
      </w:r>
      <w:r>
        <w:lastRenderedPageBreak/>
        <w:t>авиакомпании. Эта мера позволила "Победе" не повышать цены на перелет из-за резкого роста стоимости авиатоплива в 2018 году", - добавили в авиакомпании.</w:t>
      </w:r>
    </w:p>
    <w:p w:rsidR="00060CE6" w:rsidRPr="00060CE6" w:rsidRDefault="00060CE6" w:rsidP="00060CE6">
      <w:pPr>
        <w:pStyle w:val="3"/>
        <w:jc w:val="both"/>
        <w:rPr>
          <w:rFonts w:ascii="Times New Roman" w:hAnsi="Times New Roman"/>
          <w:sz w:val="24"/>
          <w:szCs w:val="24"/>
        </w:rPr>
      </w:pPr>
      <w:bookmarkStart w:id="23" w:name="_Toc533405304"/>
      <w:r w:rsidRPr="00060CE6">
        <w:rPr>
          <w:rFonts w:ascii="Times New Roman" w:hAnsi="Times New Roman"/>
          <w:sz w:val="24"/>
          <w:szCs w:val="24"/>
        </w:rPr>
        <w:t>ИНТЕРФАКС; 2018.12.21; ФАС ПРЕДУПРЕДИЛА "АЭРОФЛОТ" О НЕОБХОДИМОСТИ ПОВЫСИТЬ ПРОЗРАЧНОСТЬ ЦЕНООБРАЗОВАНИЯ НА ВНУТРЕННИЕ РЕЙСЫ</w:t>
      </w:r>
      <w:bookmarkEnd w:id="23"/>
    </w:p>
    <w:p w:rsidR="00060CE6" w:rsidRDefault="00060CE6" w:rsidP="00060CE6">
      <w:pPr>
        <w:jc w:val="both"/>
      </w:pPr>
      <w:r>
        <w:t>Федеральная антимонопольная служба (ФАС) России предупредила группу "Аэрофлот" (MOEX: AFLT) "о необходимости повышения прозрачности алгоритмов ценообразования".</w:t>
      </w:r>
    </w:p>
    <w:p w:rsidR="00060CE6" w:rsidRDefault="00060CE6" w:rsidP="00060CE6">
      <w:pPr>
        <w:jc w:val="both"/>
      </w:pPr>
      <w:r>
        <w:t>Как говорится в сообщении службы, предупреждение вынесено "в рамках работы по мониторингу цен на авиабилеты эконом-класса на внутрироссийских маршрутах".</w:t>
      </w:r>
    </w:p>
    <w:p w:rsidR="00060CE6" w:rsidRDefault="00060CE6" w:rsidP="00060CE6">
      <w:pPr>
        <w:jc w:val="both"/>
      </w:pPr>
      <w:r>
        <w:t>"Группа компаний "Аэрофлот" занимает доминирующее положение более чем на 100 внутрироссийских маршрутах, поэтому реализуемая авиакомпаниями группы ценовая политика отслеживается ФАС России. Особое внимание обращается на изменения в ценах на билеты одного и того же подкласса, в сегменте эконом-класса, по мере приближения срока вылета", - поясняет служба. В связи с наличием большого количества обращений граждан по фактам резкого изменения цен на один и тот же рейс, класс обслуживания и дату вылета, группе "Аэрофлот" "следует разработать и утвердить коммерческую (ценовую) политику", считают в ведомстве.</w:t>
      </w:r>
    </w:p>
    <w:p w:rsidR="00060CE6" w:rsidRDefault="00060CE6" w:rsidP="00060CE6">
      <w:pPr>
        <w:jc w:val="both"/>
      </w:pPr>
      <w:r>
        <w:t>"Документ должен быть направлен на повышение прозрачности процедуры ценообразования и, с одной стороны, обеспечивать рентабельность перевозок и создавать источники для обновления парка воздушных судов, с другой - разъяснить потребителям алгоритмы обоснованного изменения цен", - указывают в ФАС.</w:t>
      </w:r>
    </w:p>
    <w:p w:rsidR="00060CE6" w:rsidRDefault="00060CE6" w:rsidP="00060CE6">
      <w:pPr>
        <w:jc w:val="both"/>
      </w:pPr>
      <w:r>
        <w:t xml:space="preserve">При этом в службе подчеркивают, что разработка коммерческой политики "будет осуществляться в сотрудничестве с группой "Аэрофлот" и </w:t>
      </w:r>
      <w:r w:rsidRPr="00060CE6">
        <w:rPr>
          <w:b/>
        </w:rPr>
        <w:t>Минтрансом</w:t>
      </w:r>
      <w:r>
        <w:t xml:space="preserve"> России в интересах пассажиров и долгосрочного развития отрасли авиаперевозок".</w:t>
      </w:r>
    </w:p>
    <w:p w:rsidR="00060CE6" w:rsidRDefault="00060CE6" w:rsidP="00060CE6">
      <w:pPr>
        <w:jc w:val="both"/>
      </w:pPr>
      <w:r>
        <w:t>В пресс-службе "Аэрофлота" пока не предоставили комментарии. Источник, близкий к группе, заявил "Интерфаксу", что в "Аэрофлоте" "абсолютно понятная и прозрачная система ценообразования". "Аналогичными системами долгое время пользуются сотни, а то и тысячи авиакомпаний, в том числе и российских", - добавил он.</w:t>
      </w:r>
    </w:p>
    <w:p w:rsidR="00060CE6" w:rsidRDefault="00060CE6" w:rsidP="00060CE6">
      <w:pPr>
        <w:jc w:val="both"/>
      </w:pPr>
      <w:r>
        <w:t xml:space="preserve">Минувшим летом критике главы ФАС Игоря Артемьева подверглась популярная среди российских авиакомпаний испанская система бронирования </w:t>
      </w:r>
      <w:proofErr w:type="spellStart"/>
      <w:r>
        <w:t>Amadeus</w:t>
      </w:r>
      <w:proofErr w:type="spellEnd"/>
      <w:r>
        <w:t xml:space="preserve">. На совещании у президента РФ Владимира Путина чиновник заявил, что система устанавливает цены на авиабилеты таким образом, что у антимонопольного регулятора "возникают подозрения о нарушении конкуренции на этом рынке". </w:t>
      </w:r>
      <w:proofErr w:type="spellStart"/>
      <w:r>
        <w:t>В.Путин</w:t>
      </w:r>
      <w:proofErr w:type="spellEnd"/>
      <w:r>
        <w:t xml:space="preserve"> тогда поручил ФАС и </w:t>
      </w:r>
      <w:r w:rsidRPr="00060CE6">
        <w:rPr>
          <w:b/>
        </w:rPr>
        <w:t>Минтрансу</w:t>
      </w:r>
      <w:r>
        <w:t xml:space="preserve"> разобраться с этим вопросом.</w:t>
      </w:r>
    </w:p>
    <w:p w:rsidR="00060CE6" w:rsidRDefault="00060CE6" w:rsidP="00060CE6">
      <w:pPr>
        <w:jc w:val="both"/>
      </w:pPr>
      <w:r>
        <w:t xml:space="preserve">Осенью </w:t>
      </w:r>
      <w:proofErr w:type="spellStart"/>
      <w:r>
        <w:t>И.Артемьев</w:t>
      </w:r>
      <w:proofErr w:type="spellEnd"/>
      <w:r>
        <w:t xml:space="preserve"> заявил: "Мы закончили наши проверочные мероприятия в отношении систем бронирования и продажи билетов, так называемые компьютерные системы по типу </w:t>
      </w:r>
      <w:proofErr w:type="spellStart"/>
      <w:r>
        <w:t>Sabre</w:t>
      </w:r>
      <w:proofErr w:type="spellEnd"/>
      <w:r>
        <w:t xml:space="preserve"> (провайдер "Аэрофлота" - ИФ), </w:t>
      </w:r>
      <w:proofErr w:type="spellStart"/>
      <w:r>
        <w:t>Amadeus</w:t>
      </w:r>
      <w:proofErr w:type="spellEnd"/>
      <w:r>
        <w:t xml:space="preserve"> и другие, которые, вообще говоря, пришли к нам из Соединенных Штатов Америки, и в общем, конечно, мы имеем большие претензии к ценообразованию в этой сфере".</w:t>
      </w:r>
    </w:p>
    <w:p w:rsidR="00060CE6" w:rsidRDefault="00060CE6" w:rsidP="00060CE6">
      <w:pPr>
        <w:jc w:val="both"/>
      </w:pPr>
      <w:r>
        <w:t>"Мы разобрались вместе с компанией "Аэрофлот", с другими авиакомпаниями, как это происходит, и мы полны решимости уже до конца этого года внести изменения некоторые в те подходы к ценообразованию, которые сегодня диктуются этими системами и менеджментом. Мы считаем, что цены, к сожалению, у нас слишком высокие, а в некоторых случаях вообще заоблачные и экономически необоснованные", - отмечал глава ФАС.</w:t>
      </w:r>
    </w:p>
    <w:p w:rsidR="00060CE6" w:rsidRPr="00060CE6" w:rsidRDefault="00060CE6" w:rsidP="00060CE6">
      <w:pPr>
        <w:pStyle w:val="3"/>
        <w:jc w:val="both"/>
        <w:rPr>
          <w:rFonts w:ascii="Times New Roman" w:hAnsi="Times New Roman" w:cs="Arial"/>
          <w:sz w:val="24"/>
          <w:szCs w:val="24"/>
        </w:rPr>
      </w:pPr>
      <w:bookmarkStart w:id="24" w:name="_Toc533405305"/>
      <w:r w:rsidRPr="00060CE6">
        <w:rPr>
          <w:rFonts w:ascii="Times New Roman" w:hAnsi="Times New Roman" w:cs="Arial"/>
          <w:sz w:val="24"/>
          <w:szCs w:val="24"/>
        </w:rPr>
        <w:lastRenderedPageBreak/>
        <w:t>ИНТЕРФАКС; 2018.12.21; ФАС РАЗРЕШИЛА АЭРОПОРТУ КЕМЕРОВО ПОДНЯТЬ ТАРИФЫ НА НЕКОТОРЫЕ УСЛУГИ</w:t>
      </w:r>
      <w:bookmarkEnd w:id="24"/>
    </w:p>
    <w:p w:rsidR="00060CE6" w:rsidRDefault="00060CE6" w:rsidP="00060CE6">
      <w:pPr>
        <w:jc w:val="both"/>
      </w:pPr>
      <w:r>
        <w:t>Федеральная антимонопольная служба (ФАС) утвердила предельные максимальные аэропортовые сборы, а также тарифы за обслуживание воздушных судов и граждан, пользующихся услугами ООО "Международный аэропорт Кемерово имени Алексея Архиповича Леонова", сообщается в приказе ФАС, опубликованном на официальном интернет-портале правовой информации.</w:t>
      </w:r>
    </w:p>
    <w:p w:rsidR="00060CE6" w:rsidRDefault="00060CE6" w:rsidP="00060CE6">
      <w:pPr>
        <w:jc w:val="both"/>
      </w:pPr>
      <w:r>
        <w:t>Приказ утвержден 19 декабря.</w:t>
      </w:r>
    </w:p>
    <w:p w:rsidR="00060CE6" w:rsidRDefault="00060CE6" w:rsidP="00060CE6">
      <w:pPr>
        <w:jc w:val="both"/>
      </w:pPr>
      <w:r>
        <w:t>Согласно документу, предельный максимальный сбор за взлет-посадку для аэропорта Кемерово установлен в размере 515 рублей за 1 тонну максимальной взлетной массы (</w:t>
      </w:r>
      <w:proofErr w:type="spellStart"/>
      <w:r>
        <w:t>мвм</w:t>
      </w:r>
      <w:proofErr w:type="spellEnd"/>
      <w:r>
        <w:t xml:space="preserve">), сбор за обеспечение авиационной безопасности - 408 руб./т </w:t>
      </w:r>
      <w:proofErr w:type="spellStart"/>
      <w:r>
        <w:t>мвм</w:t>
      </w:r>
      <w:proofErr w:type="spellEnd"/>
      <w:r>
        <w:t>.</w:t>
      </w:r>
    </w:p>
    <w:p w:rsidR="00060CE6" w:rsidRDefault="00060CE6" w:rsidP="00060CE6">
      <w:pPr>
        <w:jc w:val="both"/>
      </w:pPr>
      <w:r>
        <w:t xml:space="preserve">Как сообщалось ранее со ссылкой на опубликованный на официальном сайте аэропорта прейскурант (будет действовать с января), размер сбора за взлет-посадку за 1 тонну </w:t>
      </w:r>
      <w:proofErr w:type="spellStart"/>
      <w:r>
        <w:t>мвм</w:t>
      </w:r>
      <w:proofErr w:type="spellEnd"/>
      <w:r>
        <w:t xml:space="preserve"> предполагалось оставить на прежнем уровне - 475 руб./т </w:t>
      </w:r>
      <w:proofErr w:type="spellStart"/>
      <w:r>
        <w:t>мвм</w:t>
      </w:r>
      <w:proofErr w:type="spellEnd"/>
      <w:r>
        <w:t xml:space="preserve">. Кроме того, на прежнем уровне планировалось сохранить размер сбора за обеспечение авиационной безопасности - 389,9 руб./т </w:t>
      </w:r>
      <w:proofErr w:type="spellStart"/>
      <w:r>
        <w:t>мвм</w:t>
      </w:r>
      <w:proofErr w:type="spellEnd"/>
      <w:r>
        <w:t>.</w:t>
      </w:r>
    </w:p>
    <w:p w:rsidR="00060CE6" w:rsidRDefault="00060CE6" w:rsidP="00060CE6">
      <w:pPr>
        <w:jc w:val="both"/>
      </w:pPr>
      <w:r>
        <w:t>При этом на официальном сайте аэропорта опубликован прейскурант в прежнем виде. Комментарии аэропорта "Интерфаксу" получить не удалось.</w:t>
      </w:r>
    </w:p>
    <w:p w:rsidR="00060CE6" w:rsidRDefault="00060CE6" w:rsidP="00060CE6">
      <w:pPr>
        <w:jc w:val="both"/>
      </w:pPr>
      <w:r>
        <w:t xml:space="preserve">До публикации прейскуранта, в октябре 2018 года, ФАС опубликовала проект приказа, согласно которому сбор за обеспечение авиационной безопасности предполагалось установить в размере 401 руб./т </w:t>
      </w:r>
      <w:proofErr w:type="spellStart"/>
      <w:r>
        <w:t>мвм</w:t>
      </w:r>
      <w:proofErr w:type="spellEnd"/>
      <w:r>
        <w:t>.</w:t>
      </w:r>
    </w:p>
    <w:p w:rsidR="00060CE6" w:rsidRDefault="00060CE6" w:rsidP="00060CE6">
      <w:pPr>
        <w:jc w:val="both"/>
      </w:pPr>
      <w:r>
        <w:t>Между тем, часть тарифов ФАС, утвержденных приказом ФАС от 19 декабря, совпадает с представленными в прейскуранте.</w:t>
      </w:r>
    </w:p>
    <w:p w:rsidR="00060CE6" w:rsidRDefault="00060CE6" w:rsidP="00060CE6">
      <w:pPr>
        <w:jc w:val="both"/>
      </w:pPr>
      <w:r>
        <w:t>Так, размер сборов за предоставление аэровокзального комплекса на внутренних линиях установлен в размере 47,08 рублей с 1 пассажира (руб./пасс.), на международных линиях - 159,71 руб./пасс., тариф на обслуживание пассажиров - в размере 141,24 руб./пасс. на внутренних линиях и 294,25 руб./пасс. - на международных, размер сбора за сверхнормативную стоянку - на уровне 5% от сбора за взлет-посадку за один час.</w:t>
      </w:r>
    </w:p>
    <w:p w:rsidR="00060CE6" w:rsidRDefault="00060CE6" w:rsidP="00060CE6">
      <w:pPr>
        <w:jc w:val="both"/>
      </w:pPr>
      <w:r>
        <w:t xml:space="preserve">Аэропортовые сборы за обслуживание воздушных судов иностранных эксплуатантов установлены в следующем размере: сбор за взлет-посадку - $18,3/т </w:t>
      </w:r>
      <w:proofErr w:type="spellStart"/>
      <w:r>
        <w:t>мвм</w:t>
      </w:r>
      <w:proofErr w:type="spellEnd"/>
      <w:r>
        <w:t xml:space="preserve">, за обеспечение авиационной безопасности - $13,2/т </w:t>
      </w:r>
      <w:proofErr w:type="spellStart"/>
      <w:r>
        <w:t>мвм</w:t>
      </w:r>
      <w:proofErr w:type="spellEnd"/>
      <w:r>
        <w:t>, за предоставление аэровокзального комплекса - 7$/пасс., сбор за сверхнормативную стоянку - 10% от сбора за взлет-посадку за 1 сутки.</w:t>
      </w:r>
    </w:p>
    <w:p w:rsidR="00060CE6" w:rsidRDefault="00060CE6" w:rsidP="00060CE6">
      <w:pPr>
        <w:jc w:val="both"/>
      </w:pPr>
      <w:r>
        <w:t xml:space="preserve">ООО "Международный аэропорт Кемерово им. </w:t>
      </w:r>
      <w:proofErr w:type="spellStart"/>
      <w:r>
        <w:t>А.А.Леонова</w:t>
      </w:r>
      <w:proofErr w:type="spellEnd"/>
      <w:r>
        <w:t>" с марта 2016 года входит в "</w:t>
      </w:r>
      <w:proofErr w:type="spellStart"/>
      <w:r>
        <w:t>Новапорт</w:t>
      </w:r>
      <w:proofErr w:type="spellEnd"/>
      <w:r>
        <w:t>", ранее принадлежало АО "Холдинговая компания "Сибирский деловой союз". Пассажиропоток аэропорта в 2017 вырос в 1,5 раза и составил 398,026 тыс. человек.</w:t>
      </w:r>
    </w:p>
    <w:p w:rsidR="00070EAE" w:rsidRDefault="00060CE6" w:rsidP="00060CE6">
      <w:pPr>
        <w:jc w:val="both"/>
      </w:pPr>
      <w:r>
        <w:t xml:space="preserve">Согласно данным на официальном сайте </w:t>
      </w:r>
      <w:r w:rsidRPr="00060CE6">
        <w:rPr>
          <w:b/>
        </w:rPr>
        <w:t>Федерального агентства воздушного транспорта</w:t>
      </w:r>
      <w:r>
        <w:t>, пассажиропоток кемеровского аэропорта в январе-октябре 2018 года составил 410,863 тыс. человек.</w:t>
      </w:r>
    </w:p>
    <w:p w:rsidR="00060CE6" w:rsidRPr="00060CE6" w:rsidRDefault="00060CE6" w:rsidP="00060CE6">
      <w:pPr>
        <w:pStyle w:val="3"/>
        <w:jc w:val="both"/>
        <w:rPr>
          <w:rFonts w:ascii="Times New Roman" w:hAnsi="Times New Roman" w:cs="Arial"/>
          <w:sz w:val="24"/>
          <w:szCs w:val="24"/>
        </w:rPr>
      </w:pPr>
      <w:bookmarkStart w:id="25" w:name="_Toc533405306"/>
      <w:r w:rsidRPr="00060CE6">
        <w:rPr>
          <w:rFonts w:ascii="Times New Roman" w:hAnsi="Times New Roman" w:cs="Arial"/>
          <w:sz w:val="24"/>
          <w:szCs w:val="24"/>
        </w:rPr>
        <w:t>РИА НОВОСТИ/ПРАЙМ; 2018.12.21; АЭРОПОРТ "ВНУКОВО" В 2018 Г ЖДЕТ РОСТ ПАССАЖИРОПОТОКА БОЛЕЕ 16%, ДО СВЫШЕ 21 МЛН ЧЕЛОВЕК</w:t>
      </w:r>
      <w:bookmarkEnd w:id="25"/>
    </w:p>
    <w:p w:rsidR="00060CE6" w:rsidRDefault="00060CE6" w:rsidP="00060CE6">
      <w:pPr>
        <w:jc w:val="both"/>
      </w:pPr>
      <w:r>
        <w:t xml:space="preserve">Московский аэропорт «Внуково» по итогам 2018 году ожидает рост пассажиропотока более 16% по сравнению с предыдущим годом </w:t>
      </w:r>
      <w:r w:rsidR="00401091">
        <w:t>–</w:t>
      </w:r>
      <w:r>
        <w:t xml:space="preserve"> до более 21 миллиона человек, следует из слов председателя совета директоров аэропорта и его совладельца Виталия </w:t>
      </w:r>
      <w:proofErr w:type="spellStart"/>
      <w:r>
        <w:t>Ванцева</w:t>
      </w:r>
      <w:proofErr w:type="spellEnd"/>
      <w:r>
        <w:t>.</w:t>
      </w:r>
    </w:p>
    <w:p w:rsidR="00060CE6" w:rsidRDefault="00060CE6" w:rsidP="00060CE6">
      <w:pPr>
        <w:jc w:val="both"/>
      </w:pPr>
      <w:r>
        <w:t xml:space="preserve">«На сегодняшний день мы уже выполнили 21 (миллион человек </w:t>
      </w:r>
      <w:r w:rsidR="00401091">
        <w:t>–</w:t>
      </w:r>
      <w:r>
        <w:t xml:space="preserve"> ред.). Поэтому 2018 год для нас был очень хорошим по пассажиропотоку </w:t>
      </w:r>
      <w:r w:rsidR="00401091">
        <w:t>–</w:t>
      </w:r>
      <w:r>
        <w:t xml:space="preserve"> мы превзошли все наши ожидания и сделаем больше 21 миллиона пассажиров… По «Внуково» мы ожидаем в следующем году 23 миллиона (человек </w:t>
      </w:r>
      <w:r w:rsidR="00401091">
        <w:t>–</w:t>
      </w:r>
      <w:r>
        <w:t xml:space="preserve"> ред.)", </w:t>
      </w:r>
      <w:r w:rsidR="00401091">
        <w:t>–</w:t>
      </w:r>
      <w:r>
        <w:t xml:space="preserve"> сообщил </w:t>
      </w:r>
      <w:proofErr w:type="spellStart"/>
      <w:r>
        <w:t>Ванцев</w:t>
      </w:r>
      <w:proofErr w:type="spellEnd"/>
      <w:r>
        <w:t xml:space="preserve"> в интервью телеканалу «Россия 24».</w:t>
      </w:r>
    </w:p>
    <w:p w:rsidR="00060CE6" w:rsidRDefault="00060CE6" w:rsidP="00060CE6">
      <w:pPr>
        <w:jc w:val="both"/>
      </w:pPr>
      <w:r>
        <w:t>Пассажиропоток «Внуково» в 2017 году составил 18,1 миллиона пассажиров. Таким образом, рост пассажиропотока в 2018 году может составить более 16%.</w:t>
      </w:r>
    </w:p>
    <w:p w:rsidR="00060CE6" w:rsidRDefault="00060CE6" w:rsidP="00060CE6">
      <w:pPr>
        <w:jc w:val="both"/>
      </w:pPr>
      <w:proofErr w:type="spellStart"/>
      <w:r>
        <w:lastRenderedPageBreak/>
        <w:t>Ванцев</w:t>
      </w:r>
      <w:proofErr w:type="spellEnd"/>
      <w:r>
        <w:t xml:space="preserve"> добавил, что в 2018 году произошла хорошая диверсификация пассажиропотоков. В 2017 году, рассказал он, внутренний пассажиропоток составлял 70%, а в 2018 году внутренний пассажиропоток составил 60%, 40% - международный.</w:t>
      </w:r>
    </w:p>
    <w:p w:rsidR="00060CE6" w:rsidRDefault="00060CE6" w:rsidP="00060CE6">
      <w:pPr>
        <w:jc w:val="both"/>
      </w:pPr>
      <w:r>
        <w:t>«Внуково» - один из крупнейших авиатранспортных комплексов России. Ежегодно в аэропорту обслуживается более 170 тысяч рейсов российских и зарубежных авиакомпаний. Маршрутная сеть аэропорта охватывает всю территорию России, а также страны ближнего зарубежья, Европы, Азии и Африки.</w:t>
      </w:r>
    </w:p>
    <w:p w:rsidR="00E061CC" w:rsidRPr="001660A9" w:rsidRDefault="00E061CC" w:rsidP="00060CE6">
      <w:pPr>
        <w:pStyle w:val="3"/>
        <w:jc w:val="both"/>
        <w:rPr>
          <w:rFonts w:ascii="Times New Roman" w:hAnsi="Times New Roman"/>
          <w:sz w:val="24"/>
          <w:szCs w:val="24"/>
        </w:rPr>
      </w:pPr>
      <w:bookmarkStart w:id="26" w:name="_Toc533405307"/>
      <w:r w:rsidRPr="001660A9">
        <w:rPr>
          <w:rFonts w:ascii="Times New Roman" w:hAnsi="Times New Roman"/>
          <w:sz w:val="24"/>
          <w:szCs w:val="24"/>
        </w:rPr>
        <w:t>РИА НОВОСТИ; 2018.12.22</w:t>
      </w:r>
      <w:proofErr w:type="gramStart"/>
      <w:r w:rsidRPr="001660A9">
        <w:rPr>
          <w:rFonts w:ascii="Times New Roman" w:hAnsi="Times New Roman"/>
          <w:sz w:val="24"/>
          <w:szCs w:val="24"/>
        </w:rPr>
        <w:t>;</w:t>
      </w:r>
      <w:proofErr w:type="gramEnd"/>
      <w:r w:rsidR="00401091">
        <w:rPr>
          <w:rFonts w:ascii="Times New Roman" w:hAnsi="Times New Roman"/>
          <w:sz w:val="24"/>
          <w:szCs w:val="24"/>
        </w:rPr>
        <w:t xml:space="preserve"> </w:t>
      </w:r>
      <w:proofErr w:type="gramStart"/>
      <w:r w:rsidRPr="001660A9">
        <w:rPr>
          <w:rFonts w:ascii="Times New Roman" w:hAnsi="Times New Roman"/>
          <w:sz w:val="24"/>
          <w:szCs w:val="24"/>
        </w:rPr>
        <w:t>ЯКУТСКИЕ</w:t>
      </w:r>
      <w:proofErr w:type="gramEnd"/>
      <w:r w:rsidRPr="001660A9">
        <w:rPr>
          <w:rFonts w:ascii="Times New Roman" w:hAnsi="Times New Roman"/>
          <w:sz w:val="24"/>
          <w:szCs w:val="24"/>
        </w:rPr>
        <w:t xml:space="preserve"> ВЛАСТИ НАМЕРЕНЫ СТАБИЛИЗИРОВАТЬ РАБОТУ АВИАКОМПАНИИ "ЯКУТИЯ" В ТЕЧЕНИЕ ПОЛУГОДА</w:t>
      </w:r>
      <w:bookmarkEnd w:id="26"/>
    </w:p>
    <w:p w:rsidR="00060CE6" w:rsidRDefault="00E061CC" w:rsidP="00060CE6">
      <w:pPr>
        <w:jc w:val="both"/>
      </w:pPr>
      <w:r>
        <w:t>Авиакомпания «Якутия» имеет крупную задолженность перед лизингодателями, в правительстве региона намерены стабилизировать работу регионального авиаперевозчика в течение полугода, сообщается на сайте главы и правительства республики.</w:t>
      </w:r>
    </w:p>
    <w:p w:rsidR="00060CE6" w:rsidRDefault="00E061CC" w:rsidP="00060CE6">
      <w:pPr>
        <w:jc w:val="both"/>
      </w:pPr>
      <w:r>
        <w:t xml:space="preserve">В субботу глава региона </w:t>
      </w:r>
      <w:proofErr w:type="spellStart"/>
      <w:r>
        <w:t>Айсен</w:t>
      </w:r>
      <w:proofErr w:type="spellEnd"/>
      <w:r>
        <w:t xml:space="preserve"> Николаев ответил на вопросы жителей в прямом эфире на телеканале Россия-1 (ГТРК «Саха). Житель села </w:t>
      </w:r>
      <w:proofErr w:type="spellStart"/>
      <w:r>
        <w:t>Чокурдах</w:t>
      </w:r>
      <w:proofErr w:type="spellEnd"/>
      <w:r>
        <w:t xml:space="preserve"> спросил о проблемах в работе АК «Якутия».</w:t>
      </w:r>
    </w:p>
    <w:p w:rsidR="00060CE6" w:rsidRDefault="00E061CC" w:rsidP="00060CE6">
      <w:pPr>
        <w:jc w:val="both"/>
      </w:pPr>
      <w:r>
        <w:t xml:space="preserve">Николаев согласился, что авиакомпания действительно находится в тяжелом состоянии, на сегодня ситуация постепенно меняется в лучшую </w:t>
      </w:r>
      <w:proofErr w:type="gramStart"/>
      <w:r>
        <w:t>сторону, несмотря на то, что</w:t>
      </w:r>
      <w:proofErr w:type="gramEnd"/>
      <w:r>
        <w:t xml:space="preserve"> у АК «Якутия» образовалась огромная задолженность перед лизингодателями.</w:t>
      </w:r>
    </w:p>
    <w:p w:rsidR="00060CE6" w:rsidRDefault="00E061CC" w:rsidP="00060CE6">
      <w:pPr>
        <w:jc w:val="both"/>
      </w:pPr>
      <w:r>
        <w:t xml:space="preserve">«Суммы серьёзные и могут привести к приостановке финансовой деятельности, но уверен, что нам удастся не допустить этого. Мы реструктуризировали кредиторскую задолженность компании перед банками и будем продолжать эту работу. Уверен, что в течение полугода деятельность компании мы стабилизируем, и в дальнейшем она будет работать в нормальном режиме», </w:t>
      </w:r>
      <w:r w:rsidR="00401091">
        <w:t>–</w:t>
      </w:r>
      <w:r>
        <w:t xml:space="preserve"> сказал глава.</w:t>
      </w:r>
    </w:p>
    <w:p w:rsidR="00060CE6" w:rsidRDefault="00E061CC" w:rsidP="00060CE6">
      <w:pPr>
        <w:jc w:val="both"/>
      </w:pPr>
      <w:r>
        <w:t xml:space="preserve">По поводу задержек рейсов руководитель региона пояснил, что при обнаружении нарушений в технике самолетов рейсы приостанавливаются в обязательном порядке: «Идет замена судна и так далее. Конечно, это вызывает множество вопросов у пассажиров. Вместе с тем это делается исключительно в целях безопасности», </w:t>
      </w:r>
      <w:r w:rsidR="00401091">
        <w:t>–</w:t>
      </w:r>
      <w:r>
        <w:t xml:space="preserve"> отметил Николаев.</w:t>
      </w:r>
    </w:p>
    <w:p w:rsidR="00E061CC" w:rsidRDefault="00E061CC" w:rsidP="00060CE6">
      <w:pPr>
        <w:jc w:val="both"/>
      </w:pPr>
      <w:r>
        <w:t xml:space="preserve">Ранее сообщалось, что </w:t>
      </w:r>
      <w:r w:rsidRPr="00060CE6">
        <w:rPr>
          <w:b/>
        </w:rPr>
        <w:t>Росавиаци</w:t>
      </w:r>
      <w:r>
        <w:t xml:space="preserve">я запретила авиакомпании «Якутия» осуществлять международные перевозки с 5 ноября до устранения выявленных недостатков. Перевозчик сообщил, что принял план по их устранению. Основанием для введения ограничения стали нарушения, в числе которых недостоверные сведения о выполнении директив летной годности на самолете </w:t>
      </w:r>
      <w:proofErr w:type="spellStart"/>
      <w:r>
        <w:t>Boeing</w:t>
      </w:r>
      <w:proofErr w:type="spellEnd"/>
      <w:r>
        <w:t xml:space="preserve"> 737-800 и его дальнейшая эксплуатация без технического обслуживания, </w:t>
      </w:r>
      <w:proofErr w:type="spellStart"/>
      <w:r>
        <w:t>неустраненные</w:t>
      </w:r>
      <w:proofErr w:type="spellEnd"/>
      <w:r>
        <w:t xml:space="preserve"> неисправности в самолетах. В 2019 году власти Якутии намерены в 2019 году выделить субсидии для поддержки республиканской авиакомпании</w:t>
      </w:r>
    </w:p>
    <w:p w:rsidR="00070EAE" w:rsidRPr="00070EAE" w:rsidRDefault="00070EAE" w:rsidP="00060CE6">
      <w:pPr>
        <w:pStyle w:val="3"/>
        <w:jc w:val="both"/>
        <w:rPr>
          <w:rFonts w:ascii="Times New Roman" w:hAnsi="Times New Roman"/>
          <w:sz w:val="24"/>
          <w:szCs w:val="24"/>
        </w:rPr>
      </w:pPr>
      <w:bookmarkStart w:id="27" w:name="_Toc533405308"/>
      <w:r w:rsidRPr="00070EAE">
        <w:rPr>
          <w:rFonts w:ascii="Times New Roman" w:hAnsi="Times New Roman"/>
          <w:sz w:val="24"/>
          <w:szCs w:val="24"/>
        </w:rPr>
        <w:t>РИА НОВОСТИ; 2018.12.22; ЕВРОПЕЙСКАЯ АВИАКОМПАНИЯ ЗАДУМАЛАСЬ ОБ ОТКАЗЕ ОТ SSJ-100</w:t>
      </w:r>
      <w:bookmarkEnd w:id="27"/>
    </w:p>
    <w:p w:rsidR="00070EAE" w:rsidRDefault="00070EAE" w:rsidP="00060CE6">
      <w:pPr>
        <w:jc w:val="both"/>
      </w:pPr>
      <w:r>
        <w:t xml:space="preserve">Ирландская авиакомпания </w:t>
      </w:r>
      <w:proofErr w:type="spellStart"/>
      <w:r>
        <w:t>CityJet</w:t>
      </w:r>
      <w:proofErr w:type="spellEnd"/>
      <w:r>
        <w:t xml:space="preserve"> может отказаться от эксплуатации самолетов </w:t>
      </w:r>
      <w:proofErr w:type="spellStart"/>
      <w:r>
        <w:t>Sukhoi</w:t>
      </w:r>
      <w:proofErr w:type="spellEnd"/>
      <w:r>
        <w:t xml:space="preserve"> </w:t>
      </w:r>
      <w:proofErr w:type="spellStart"/>
      <w:r>
        <w:t>Superjet</w:t>
      </w:r>
      <w:proofErr w:type="spellEnd"/>
      <w:r>
        <w:t xml:space="preserve"> 100. Об этом заявил президент “Гражданских самолетов Сухого” (ГСС) Александр Рубцов.</w:t>
      </w:r>
    </w:p>
    <w:p w:rsidR="00070EAE" w:rsidRDefault="00070EAE" w:rsidP="00060CE6">
      <w:pPr>
        <w:jc w:val="both"/>
      </w:pPr>
      <w:r>
        <w:t xml:space="preserve">"По </w:t>
      </w:r>
      <w:proofErr w:type="spellStart"/>
      <w:r>
        <w:t>CityJet</w:t>
      </w:r>
      <w:proofErr w:type="spellEnd"/>
      <w:r>
        <w:t xml:space="preserve"> у нас </w:t>
      </w:r>
      <w:proofErr w:type="gramStart"/>
      <w:r>
        <w:t>ситуация</w:t>
      </w:r>
      <w:proofErr w:type="gramEnd"/>
      <w:r>
        <w:t xml:space="preserve"> следующая: они свою бизнес-модель поменяли… Поэтому мы, видимо, будем модифицировать наш контракт, потому что предыдущие договоренности были одни, а жизнь повернулась другим образом. Поэтому не исключаем, что в судьбе этого контракта могут быть разные повороты. Скорее всего, ясность с ними будет в первом квартале", </w:t>
      </w:r>
      <w:r w:rsidR="00401091">
        <w:t>–</w:t>
      </w:r>
      <w:r>
        <w:t xml:space="preserve"> сообщил журналистам Рубцов.</w:t>
      </w:r>
    </w:p>
    <w:p w:rsidR="00060CE6" w:rsidRDefault="00070EAE" w:rsidP="00060CE6">
      <w:pPr>
        <w:jc w:val="both"/>
      </w:pPr>
      <w:r>
        <w:lastRenderedPageBreak/>
        <w:t xml:space="preserve">Президент ГСС также сообщил, что мексиканская авиакомпания </w:t>
      </w:r>
      <w:proofErr w:type="spellStart"/>
      <w:r>
        <w:t>Interjet</w:t>
      </w:r>
      <w:proofErr w:type="spellEnd"/>
      <w:r>
        <w:t xml:space="preserve"> планирует отдать 15 самолетов </w:t>
      </w:r>
      <w:proofErr w:type="spellStart"/>
      <w:r>
        <w:t>Sukhoi</w:t>
      </w:r>
      <w:proofErr w:type="spellEnd"/>
      <w:r>
        <w:t xml:space="preserve"> </w:t>
      </w:r>
      <w:proofErr w:type="spellStart"/>
      <w:r>
        <w:t>Superjet</w:t>
      </w:r>
      <w:proofErr w:type="spellEnd"/>
      <w:r>
        <w:t xml:space="preserve"> 100 (SSJ-100) в лизинг другим эксплуатантам и готова приобрести восемь новых воздушных судов этого типа.</w:t>
      </w:r>
    </w:p>
    <w:p w:rsidR="00070EAE" w:rsidRDefault="00070EAE" w:rsidP="00060CE6">
      <w:pPr>
        <w:jc w:val="both"/>
      </w:pPr>
      <w:r>
        <w:t xml:space="preserve">"Спрос на этот самолет есть </w:t>
      </w:r>
      <w:r w:rsidR="00401091">
        <w:t>–</w:t>
      </w:r>
      <w:r>
        <w:t xml:space="preserve"> и в Латинской Америке, и других странах. Поэтому мы, естественно, будет им помогать в этой работе по размещению самолетов на других рынках с тем, чтобы компания продолжала их эксплуатацию", </w:t>
      </w:r>
      <w:r w:rsidR="00401091">
        <w:t>–</w:t>
      </w:r>
      <w:r>
        <w:t xml:space="preserve"> добавил он.</w:t>
      </w:r>
    </w:p>
    <w:p w:rsidR="00070EAE" w:rsidRDefault="00070EAE" w:rsidP="00060CE6">
      <w:pPr>
        <w:jc w:val="both"/>
      </w:pPr>
      <w:r>
        <w:t xml:space="preserve">Рубцов рассказал, что компания модернизирует семь бортов </w:t>
      </w:r>
      <w:proofErr w:type="spellStart"/>
      <w:r>
        <w:t>Interjet</w:t>
      </w:r>
      <w:proofErr w:type="spellEnd"/>
      <w:r>
        <w:t xml:space="preserve">, на которые будут установлены </w:t>
      </w:r>
      <w:proofErr w:type="spellStart"/>
      <w:r>
        <w:t>законцовки</w:t>
      </w:r>
      <w:proofErr w:type="spellEnd"/>
      <w:r>
        <w:t xml:space="preserve"> и, возможно, будет изменена компоновка судов. "Семь (самолетов </w:t>
      </w:r>
      <w:r w:rsidR="00401091">
        <w:t>–</w:t>
      </w:r>
      <w:r>
        <w:t xml:space="preserve"> ред.) мы модернизируем, пятнадцать они планируют </w:t>
      </w:r>
      <w:proofErr w:type="spellStart"/>
      <w:r>
        <w:t>переразместить</w:t>
      </w:r>
      <w:proofErr w:type="spellEnd"/>
      <w:r>
        <w:t xml:space="preserve"> на других рынках", </w:t>
      </w:r>
      <w:r w:rsidR="00401091">
        <w:t>–</w:t>
      </w:r>
      <w:r>
        <w:t xml:space="preserve"> добавил глава ГСС.</w:t>
      </w:r>
    </w:p>
    <w:p w:rsidR="00070EAE" w:rsidRDefault="00070EAE" w:rsidP="00060CE6">
      <w:pPr>
        <w:jc w:val="both"/>
      </w:pPr>
      <w:r>
        <w:t xml:space="preserve">Ранее в Минпромторге сообщили, что словенская авиакомпания </w:t>
      </w:r>
      <w:proofErr w:type="spellStart"/>
      <w:r>
        <w:t>Adria</w:t>
      </w:r>
      <w:proofErr w:type="spellEnd"/>
      <w:r>
        <w:t xml:space="preserve"> </w:t>
      </w:r>
      <w:proofErr w:type="spellStart"/>
      <w:r>
        <w:t>Airways</w:t>
      </w:r>
      <w:proofErr w:type="spellEnd"/>
      <w:r>
        <w:t xml:space="preserve"> приобретет 15 самолетов </w:t>
      </w:r>
      <w:proofErr w:type="spellStart"/>
      <w:r>
        <w:t>Sukhoi</w:t>
      </w:r>
      <w:proofErr w:type="spellEnd"/>
      <w:r>
        <w:t xml:space="preserve"> </w:t>
      </w:r>
      <w:proofErr w:type="spellStart"/>
      <w:r>
        <w:t>Superjet</w:t>
      </w:r>
      <w:proofErr w:type="spellEnd"/>
      <w:r>
        <w:t xml:space="preserve"> 100, поставки начнутся со следующего года.</w:t>
      </w:r>
    </w:p>
    <w:p w:rsidR="00070EAE" w:rsidRDefault="00070EAE" w:rsidP="00060CE6">
      <w:pPr>
        <w:jc w:val="both"/>
      </w:pPr>
      <w:r>
        <w:t xml:space="preserve">По словам главы словенского перевозчика </w:t>
      </w:r>
      <w:proofErr w:type="spellStart"/>
      <w:r>
        <w:t>Хольгера</w:t>
      </w:r>
      <w:proofErr w:type="spellEnd"/>
      <w:r>
        <w:t xml:space="preserve"> </w:t>
      </w:r>
      <w:proofErr w:type="spellStart"/>
      <w:r>
        <w:t>Коварча</w:t>
      </w:r>
      <w:proofErr w:type="spellEnd"/>
      <w:r>
        <w:t xml:space="preserve">, эксплуатация российского самолета в парке </w:t>
      </w:r>
      <w:proofErr w:type="spellStart"/>
      <w:r>
        <w:t>Adria</w:t>
      </w:r>
      <w:proofErr w:type="spellEnd"/>
      <w:r>
        <w:t xml:space="preserve"> позволит использовать большую часть действующего флота </w:t>
      </w:r>
      <w:r w:rsidR="00401091">
        <w:t>–</w:t>
      </w:r>
      <w:r>
        <w:t xml:space="preserve"> CRJ и </w:t>
      </w:r>
      <w:proofErr w:type="spellStart"/>
      <w:r>
        <w:t>Airbus</w:t>
      </w:r>
      <w:proofErr w:type="spellEnd"/>
      <w:r>
        <w:t xml:space="preserve"> </w:t>
      </w:r>
      <w:r w:rsidR="00401091">
        <w:t>–</w:t>
      </w:r>
      <w:r>
        <w:t xml:space="preserve"> в чартерных перевозках.</w:t>
      </w:r>
    </w:p>
    <w:p w:rsidR="00070EAE" w:rsidRDefault="00070EAE" w:rsidP="00060CE6">
      <w:pPr>
        <w:jc w:val="both"/>
      </w:pPr>
      <w:r>
        <w:t xml:space="preserve">Иран надеется, что вопрос с поставками самолетов </w:t>
      </w:r>
      <w:proofErr w:type="spellStart"/>
      <w:r>
        <w:t>Sukhoi</w:t>
      </w:r>
      <w:proofErr w:type="spellEnd"/>
      <w:r>
        <w:t xml:space="preserve"> </w:t>
      </w:r>
      <w:proofErr w:type="spellStart"/>
      <w:r>
        <w:t>Superjet</w:t>
      </w:r>
      <w:proofErr w:type="spellEnd"/>
      <w:r>
        <w:t xml:space="preserve"> 100 будет окончательно решен, заявил ранее посол Исламской республики в Москве Мехди </w:t>
      </w:r>
      <w:proofErr w:type="spellStart"/>
      <w:r>
        <w:t>Санаи</w:t>
      </w:r>
      <w:proofErr w:type="spellEnd"/>
      <w:r>
        <w:t>.</w:t>
      </w:r>
    </w:p>
    <w:p w:rsidR="00070EAE" w:rsidRDefault="00070EAE" w:rsidP="00060CE6">
      <w:pPr>
        <w:jc w:val="both"/>
      </w:pPr>
      <w:r>
        <w:t xml:space="preserve">"Что касается SSJ-100, то Иран заинтересован в приобретении подобных бортов… К сожалению, есть одна загвоздка. Компания должна получить разрешение у американского поставщика некоторых комплектующих. Я очень надеюсь, что этот вопрос будет урегулирован. Во всяком случае, сейчас идет речь о снижении зависимости от американских комплектующих. Иранская сторона ждет, когда этот вопрос будет окончательно решен и можно будет приступить к закупкам", </w:t>
      </w:r>
      <w:r w:rsidR="00401091">
        <w:t>–</w:t>
      </w:r>
      <w:r>
        <w:t xml:space="preserve"> сказал он в интервью газете "Известия".</w:t>
      </w:r>
    </w:p>
    <w:p w:rsidR="00070EAE" w:rsidRDefault="00070EAE" w:rsidP="00060CE6">
      <w:pPr>
        <w:jc w:val="both"/>
      </w:pPr>
      <w:r>
        <w:t>SSJ-100 - первый гражданский самолет, разработанный в России. Он относится к семейству региональных судов, дальность полета базовой версии - 4,4 тыс. км, вместимость - 98 пассажиров. Производство SSJ-100 началось в 2011 году. За рубежом SSJ-100 эксплуатируется в Мексике и Ирландии, крупнейший эксплуатант в России - "Аэрофлот".</w:t>
      </w:r>
    </w:p>
    <w:p w:rsidR="00070EAE" w:rsidRPr="00070EAE" w:rsidRDefault="00070EAE" w:rsidP="00060CE6">
      <w:pPr>
        <w:pStyle w:val="3"/>
        <w:jc w:val="both"/>
        <w:rPr>
          <w:rFonts w:ascii="Times New Roman" w:hAnsi="Times New Roman"/>
          <w:sz w:val="24"/>
          <w:szCs w:val="24"/>
        </w:rPr>
      </w:pPr>
      <w:bookmarkStart w:id="28" w:name="_Toc533405309"/>
      <w:r w:rsidRPr="00070EAE">
        <w:rPr>
          <w:rFonts w:ascii="Times New Roman" w:hAnsi="Times New Roman"/>
          <w:sz w:val="24"/>
          <w:szCs w:val="24"/>
        </w:rPr>
        <w:t>РИА НОВОСТИ; 2018.12.22; САМОЛЕТ С ПОСЛЕДНЕЙ ГРУППОЙ ТУРИСТОВ "ЖЕМЧУЖНОЙ РЕКИ" ИЗ КИТАЯ ПРИБЫЛ В ХАБАРОВСК</w:t>
      </w:r>
      <w:bookmarkEnd w:id="28"/>
    </w:p>
    <w:p w:rsidR="00060CE6" w:rsidRDefault="00070EAE" w:rsidP="00060CE6">
      <w:pPr>
        <w:jc w:val="both"/>
      </w:pPr>
      <w:r>
        <w:t xml:space="preserve">Самолет авиакомпании «Аврора» с последней группой туристов оператора «Жемчужная река» с китайского </w:t>
      </w:r>
      <w:proofErr w:type="spellStart"/>
      <w:r>
        <w:t>Хайнаня</w:t>
      </w:r>
      <w:proofErr w:type="spellEnd"/>
      <w:r>
        <w:t xml:space="preserve"> прибыл в Хабаровск, сообщили РИА Новости в аэропорту.</w:t>
      </w:r>
    </w:p>
    <w:p w:rsidR="00060CE6" w:rsidRDefault="00070EAE" w:rsidP="00060CE6">
      <w:pPr>
        <w:jc w:val="both"/>
      </w:pPr>
      <w:r>
        <w:t xml:space="preserve">Ранее сообщалось, что «Аврора» вывезет из </w:t>
      </w:r>
      <w:proofErr w:type="spellStart"/>
      <w:r>
        <w:t>Хайкоу</w:t>
      </w:r>
      <w:proofErr w:type="spellEnd"/>
      <w:r>
        <w:t xml:space="preserve"> (Хайнань) 122 хабаровчан и сотрудницу краевого управления по туризму, которую отправили на остров для помощи путешественникам. Самолёт летел с посадкой во Владивостоке.</w:t>
      </w:r>
    </w:p>
    <w:p w:rsidR="00060CE6" w:rsidRDefault="00070EAE" w:rsidP="00060CE6">
      <w:pPr>
        <w:jc w:val="both"/>
      </w:pPr>
      <w:r>
        <w:t xml:space="preserve">«Самолёт совершил посадку в Хабаровске в 6.45 субботы (23.45 пятницы </w:t>
      </w:r>
      <w:proofErr w:type="spellStart"/>
      <w:r>
        <w:t>мск</w:t>
      </w:r>
      <w:proofErr w:type="spellEnd"/>
      <w:r>
        <w:t xml:space="preserve">)", </w:t>
      </w:r>
      <w:r w:rsidR="00401091">
        <w:t>–</w:t>
      </w:r>
      <w:r>
        <w:t xml:space="preserve"> рассказал представитель аэропорта.</w:t>
      </w:r>
    </w:p>
    <w:p w:rsidR="00060CE6" w:rsidRDefault="00070EAE" w:rsidP="00060CE6">
      <w:pPr>
        <w:jc w:val="both"/>
      </w:pPr>
      <w:r>
        <w:t>Авиакомпания «</w:t>
      </w:r>
      <w:proofErr w:type="spellStart"/>
      <w:r>
        <w:t>Ираэро</w:t>
      </w:r>
      <w:proofErr w:type="spellEnd"/>
      <w:r>
        <w:t>» ранее приостановила программу полетов в Китай в связи с задолженностью «Жемчужной реки». Позже авиакомпания согласилась за свой счет вывезти из Китая около 1,5 тысячи туристов, купивших путевки туроператора. Ростуризм 12 декабря исключил два юридических лица, принадлежащих «Жемчужной реке», из реестра туроператоров.</w:t>
      </w:r>
    </w:p>
    <w:p w:rsidR="00070EAE" w:rsidRDefault="00070EAE" w:rsidP="00060CE6">
      <w:pPr>
        <w:jc w:val="both"/>
      </w:pPr>
      <w:r w:rsidRPr="00060CE6">
        <w:rPr>
          <w:b/>
        </w:rPr>
        <w:t>Росавиаци</w:t>
      </w:r>
      <w:r>
        <w:t>я сообщала, что «Жемчужная река» продавала билеты в Китай на несуществующие рейсы, правоохранительные органы проинформированы о признаках мошенничества со стороны туроператора.</w:t>
      </w:r>
    </w:p>
    <w:p w:rsidR="00070EAE" w:rsidRPr="00070EAE" w:rsidRDefault="00070EAE" w:rsidP="00060CE6">
      <w:pPr>
        <w:pStyle w:val="3"/>
        <w:jc w:val="both"/>
        <w:rPr>
          <w:rFonts w:ascii="Times New Roman" w:hAnsi="Times New Roman" w:cs="Arial"/>
          <w:sz w:val="24"/>
          <w:szCs w:val="24"/>
        </w:rPr>
      </w:pPr>
      <w:bookmarkStart w:id="29" w:name="_Toc533405310"/>
      <w:r w:rsidRPr="00070EAE">
        <w:rPr>
          <w:rFonts w:ascii="Times New Roman" w:hAnsi="Times New Roman" w:cs="Arial"/>
          <w:sz w:val="24"/>
          <w:szCs w:val="24"/>
        </w:rPr>
        <w:lastRenderedPageBreak/>
        <w:t>ТАСС; 2018.12.2</w:t>
      </w:r>
      <w:r>
        <w:rPr>
          <w:rFonts w:ascii="Times New Roman" w:hAnsi="Times New Roman" w:cs="Arial"/>
          <w:sz w:val="24"/>
          <w:szCs w:val="24"/>
        </w:rPr>
        <w:t>4</w:t>
      </w:r>
      <w:r w:rsidRPr="00070EAE">
        <w:rPr>
          <w:rFonts w:ascii="Times New Roman" w:hAnsi="Times New Roman" w:cs="Arial"/>
          <w:sz w:val="24"/>
          <w:szCs w:val="24"/>
        </w:rPr>
        <w:t>; СК НАЧАЛ ПРОВЕРКУ ПОСЛЕ ПОВРЕЖДЕНИЯ САМОЛЕТА В АЭРОПОРТУ НА СЕВЕРЕ ИРКУТСКОЙ ОБЛАСТИ</w:t>
      </w:r>
      <w:bookmarkEnd w:id="29"/>
    </w:p>
    <w:p w:rsidR="00060CE6" w:rsidRDefault="00070EAE" w:rsidP="00060CE6">
      <w:pPr>
        <w:jc w:val="both"/>
      </w:pPr>
      <w:r>
        <w:t xml:space="preserve">Восточно-Сибирское следственное управление на транспорте СК РФ начало </w:t>
      </w:r>
      <w:proofErr w:type="spellStart"/>
      <w:r>
        <w:t>доследственную</w:t>
      </w:r>
      <w:proofErr w:type="spellEnd"/>
      <w:r>
        <w:t xml:space="preserve"> проверку после инцидента в аэропорту города Бодайбо, где 23 декабря самолет Ан-24 авиакомпании "</w:t>
      </w:r>
      <w:proofErr w:type="spellStart"/>
      <w:r>
        <w:t>Руслайн</w:t>
      </w:r>
      <w:proofErr w:type="spellEnd"/>
      <w:r>
        <w:t>" задел мачту освещения и повредил крыло. Об этом в понедельник ТАСС сообщили в пресс-службе ведомства.</w:t>
      </w:r>
    </w:p>
    <w:p w:rsidR="00060CE6" w:rsidRDefault="00070EAE" w:rsidP="00060CE6">
      <w:pPr>
        <w:jc w:val="both"/>
      </w:pPr>
      <w:r>
        <w:t>"Самолет совершил посадку и при рулении по полосе задел мачту освещения, повредил левое крыло. На борту было 24 человека, никто не пострадал", - сообщили в пресс-службе.</w:t>
      </w:r>
    </w:p>
    <w:p w:rsidR="00060CE6" w:rsidRDefault="00070EAE" w:rsidP="00060CE6">
      <w:pPr>
        <w:jc w:val="both"/>
      </w:pPr>
      <w:r>
        <w:t>Самолет выполнял рейс по маршруту Иркутск - Усть-Кут - Бодайбо.</w:t>
      </w:r>
    </w:p>
    <w:p w:rsidR="00060CE6" w:rsidRDefault="00070EAE" w:rsidP="00060CE6">
      <w:pPr>
        <w:jc w:val="both"/>
      </w:pPr>
      <w:r>
        <w:t>Авиакомпания "</w:t>
      </w:r>
      <w:proofErr w:type="spellStart"/>
      <w:r>
        <w:t>Руслайн</w:t>
      </w:r>
      <w:proofErr w:type="spellEnd"/>
      <w:r>
        <w:t>" - региональный перевозчик, выполняющий пассажирские регулярные и чартерные перевозки. Базируется в московском аэропорту "Внуково".</w:t>
      </w:r>
    </w:p>
    <w:p w:rsidR="00070EAE" w:rsidRDefault="00070EAE" w:rsidP="00060CE6">
      <w:pPr>
        <w:jc w:val="both"/>
      </w:pPr>
      <w:r>
        <w:t>Бодайбо - город на севере Иркутской области, в нем живет 13 тыс. человек. Местным аэропортом владеет ЗАО "</w:t>
      </w:r>
      <w:proofErr w:type="spellStart"/>
      <w:r>
        <w:t>Ленсиб</w:t>
      </w:r>
      <w:proofErr w:type="spellEnd"/>
      <w:r>
        <w:t>", принадлежащее крупнейшему в стране золотодобытчику - компании "Полюс". Аэропорт располагает только грунтовой полосой.</w:t>
      </w:r>
    </w:p>
    <w:p w:rsidR="00070EAE" w:rsidRDefault="00D30FB0" w:rsidP="00060CE6">
      <w:pPr>
        <w:jc w:val="both"/>
      </w:pPr>
      <w:hyperlink r:id="rId20" w:history="1">
        <w:r w:rsidR="00070EAE" w:rsidRPr="00F013A9">
          <w:rPr>
            <w:rStyle w:val="a9"/>
          </w:rPr>
          <w:t>https://tass.ru/proisshestviya/5946419</w:t>
        </w:r>
      </w:hyperlink>
    </w:p>
    <w:p w:rsidR="00E061CC" w:rsidRPr="005021FA" w:rsidRDefault="00E061CC" w:rsidP="00060CE6">
      <w:pPr>
        <w:pStyle w:val="3"/>
        <w:jc w:val="both"/>
        <w:rPr>
          <w:rFonts w:ascii="Times New Roman" w:hAnsi="Times New Roman" w:cs="Arial"/>
          <w:sz w:val="24"/>
          <w:szCs w:val="24"/>
        </w:rPr>
      </w:pPr>
      <w:bookmarkStart w:id="30" w:name="_Toc533405311"/>
      <w:r w:rsidRPr="005021FA">
        <w:rPr>
          <w:rFonts w:ascii="Times New Roman" w:hAnsi="Times New Roman" w:cs="Arial"/>
          <w:sz w:val="24"/>
          <w:szCs w:val="24"/>
        </w:rPr>
        <w:t>РБК; 2018.12.24; САМОЛЕТ ЭКСТРЕННО ВЕРНУЛСЯ В НОВОСИБИРСК ИЗ-ЗА СИГНАЛА О НЕУБРАННОМ ШАССИ</w:t>
      </w:r>
      <w:bookmarkEnd w:id="30"/>
    </w:p>
    <w:p w:rsidR="00060CE6" w:rsidRDefault="00E061CC" w:rsidP="00060CE6">
      <w:pPr>
        <w:jc w:val="both"/>
      </w:pPr>
      <w:r>
        <w:t xml:space="preserve">Летевший из Новосибирска в Нижневартовск самолет </w:t>
      </w:r>
      <w:proofErr w:type="spellStart"/>
      <w:r>
        <w:t>Embraer</w:t>
      </w:r>
      <w:proofErr w:type="spellEnd"/>
      <w:r>
        <w:t xml:space="preserve"> Е 170 экстренно сел вскоре после вылета, сообщает Западно-Сибирское следственное управление на транспорте.</w:t>
      </w:r>
    </w:p>
    <w:p w:rsidR="00060CE6" w:rsidRDefault="00E061CC" w:rsidP="00060CE6">
      <w:pPr>
        <w:jc w:val="both"/>
      </w:pPr>
      <w:r>
        <w:t>По предварительной информации, причиной решения экипажа о возврате в аэропорт Толмачево стал сигнал о неубранном шасси. На борту самолета находились 67 пассажиров и четыре члена экипажа. Никто не пострадал, самолет не получил повреждений.</w:t>
      </w:r>
    </w:p>
    <w:p w:rsidR="00060CE6" w:rsidRDefault="00E061CC" w:rsidP="00060CE6">
      <w:pPr>
        <w:jc w:val="both"/>
      </w:pPr>
      <w:r>
        <w:t>По факту инцидента следственные органы проводят проверку.</w:t>
      </w:r>
    </w:p>
    <w:p w:rsidR="00E061CC" w:rsidRDefault="00D30FB0" w:rsidP="00060CE6">
      <w:pPr>
        <w:jc w:val="both"/>
      </w:pPr>
      <w:hyperlink r:id="rId21" w:history="1">
        <w:r w:rsidR="00E061CC" w:rsidRPr="00F013A9">
          <w:rPr>
            <w:rStyle w:val="a9"/>
          </w:rPr>
          <w:t>https://www.rbc.ru/rbcfreenews/5c205eb19a7947a0d6ae59a3?from=newsfeed</w:t>
        </w:r>
      </w:hyperlink>
    </w:p>
    <w:p w:rsidR="00E061CC" w:rsidRPr="00E061CC" w:rsidRDefault="00E061CC" w:rsidP="00060CE6">
      <w:pPr>
        <w:pStyle w:val="3"/>
        <w:jc w:val="both"/>
        <w:rPr>
          <w:rFonts w:ascii="Times New Roman" w:hAnsi="Times New Roman"/>
          <w:sz w:val="24"/>
          <w:szCs w:val="24"/>
        </w:rPr>
      </w:pPr>
      <w:bookmarkStart w:id="31" w:name="_Toc533405312"/>
      <w:r w:rsidRPr="00E061CC">
        <w:rPr>
          <w:rFonts w:ascii="Times New Roman" w:hAnsi="Times New Roman"/>
          <w:sz w:val="24"/>
          <w:szCs w:val="24"/>
        </w:rPr>
        <w:t>ТАСС; 2018.12.23; СК НАЧАЛ ПРОВЕРКУ ПОСЛЕ ВОЗВРАЩЕНИЯ САМОЛЕТА S7 В ДОМОДЕДОВО ИЗ-ЗА ОТКАЗА ДВИГАТЕЛЯ</w:t>
      </w:r>
      <w:bookmarkEnd w:id="31"/>
    </w:p>
    <w:p w:rsidR="00060CE6" w:rsidRDefault="00E061CC" w:rsidP="00060CE6">
      <w:pPr>
        <w:jc w:val="both"/>
      </w:pPr>
      <w:r>
        <w:t xml:space="preserve">Следователи устанавливают обстоятельства возвращения самолета </w:t>
      </w:r>
      <w:proofErr w:type="spellStart"/>
      <w:r>
        <w:t>Аirbus</w:t>
      </w:r>
      <w:proofErr w:type="spellEnd"/>
      <w:r>
        <w:t xml:space="preserve"> A321 авиакомпании S7 в аэропорт Домодедово из-за отключения двигателя воздушного судна. Об этом сообщили журналистам в пресс-службе Московского межрегионального следственного управления на транспорте (ММСУТ) СК России.</w:t>
      </w:r>
    </w:p>
    <w:p w:rsidR="00060CE6" w:rsidRDefault="00E061CC" w:rsidP="00060CE6">
      <w:pPr>
        <w:jc w:val="both"/>
      </w:pPr>
      <w:r>
        <w:t>"В настоящее время проводятся проверочные мероприятия, направленные на установление всех обстоятельств и причин произошедшего. По результатам проверки будет принято процессуальное решение", - сказали в ММСУТ.</w:t>
      </w:r>
    </w:p>
    <w:p w:rsidR="00060CE6" w:rsidRDefault="00E061CC" w:rsidP="00060CE6">
      <w:pPr>
        <w:jc w:val="both"/>
      </w:pPr>
      <w:r>
        <w:t xml:space="preserve">По предварительным данным, 23 декабря самолет </w:t>
      </w:r>
      <w:proofErr w:type="spellStart"/>
      <w:r>
        <w:t>Аirbus</w:t>
      </w:r>
      <w:proofErr w:type="spellEnd"/>
      <w:r>
        <w:t xml:space="preserve"> А321 сообщением Москва - Сочи совершил экстренную посадку в аэропорту Домодедово из-за технической неисправности воздушного судна. Пострадавших нет.</w:t>
      </w:r>
    </w:p>
    <w:p w:rsidR="00E061CC" w:rsidRDefault="00E061CC" w:rsidP="00060CE6">
      <w:pPr>
        <w:jc w:val="both"/>
      </w:pPr>
      <w:r>
        <w:t>Ранее в пресс-службе авиакомпании S7 сообщили ТАСС, что экстренная посадка выполнена благополучно, после выполнения всех установленных процедур. На борту было 192 пассажира. В S7 подчеркнули, что подобные ситуации все пилоты авиакомпании регулярно отрабатывают во время подготовки. Угрозы безопасности пассажиров не было, так как двухдвигательные самолеты позволяют продолжить безопасный полет с одним двигателем, отметили в авиакомпании.</w:t>
      </w:r>
    </w:p>
    <w:p w:rsidR="00E061CC" w:rsidRDefault="00D30FB0" w:rsidP="00060CE6">
      <w:pPr>
        <w:jc w:val="both"/>
      </w:pPr>
      <w:hyperlink r:id="rId22" w:history="1">
        <w:r w:rsidR="00E061CC" w:rsidRPr="00F013A9">
          <w:rPr>
            <w:rStyle w:val="a9"/>
          </w:rPr>
          <w:t>https://tass.ru/proisshestviya/5945964</w:t>
        </w:r>
      </w:hyperlink>
    </w:p>
    <w:p w:rsidR="00070EAE" w:rsidRPr="000C0AAA" w:rsidRDefault="00070EAE" w:rsidP="00060CE6">
      <w:pPr>
        <w:pStyle w:val="3"/>
        <w:jc w:val="both"/>
        <w:rPr>
          <w:rFonts w:ascii="Times New Roman" w:hAnsi="Times New Roman"/>
          <w:sz w:val="24"/>
          <w:szCs w:val="24"/>
        </w:rPr>
      </w:pPr>
      <w:bookmarkStart w:id="32" w:name="_Toc533405313"/>
      <w:r w:rsidRPr="000C0AAA">
        <w:rPr>
          <w:rFonts w:ascii="Times New Roman" w:hAnsi="Times New Roman"/>
          <w:sz w:val="24"/>
          <w:szCs w:val="24"/>
        </w:rPr>
        <w:lastRenderedPageBreak/>
        <w:t xml:space="preserve">РОССИЙСКАЯ ГАЗЕТА; 2018.12.22; ПОСОЛЬСТВО ПОДТВЕРДИЛО ГИБЕЛЬ ТРЕХ РОССИЙСКИХ </w:t>
      </w:r>
      <w:proofErr w:type="gramStart"/>
      <w:r w:rsidRPr="000C0AAA">
        <w:rPr>
          <w:rFonts w:ascii="Times New Roman" w:hAnsi="Times New Roman"/>
          <w:sz w:val="24"/>
          <w:szCs w:val="24"/>
        </w:rPr>
        <w:t>ПИЛОТОВ В</w:t>
      </w:r>
      <w:proofErr w:type="gramEnd"/>
      <w:r w:rsidRPr="000C0AAA">
        <w:rPr>
          <w:rFonts w:ascii="Times New Roman" w:hAnsi="Times New Roman"/>
          <w:sz w:val="24"/>
          <w:szCs w:val="24"/>
        </w:rPr>
        <w:t xml:space="preserve"> ДР КОНГО</w:t>
      </w:r>
      <w:bookmarkEnd w:id="32"/>
    </w:p>
    <w:p w:rsidR="00070EAE" w:rsidRDefault="00070EAE" w:rsidP="00060CE6">
      <w:pPr>
        <w:jc w:val="both"/>
      </w:pPr>
      <w:r>
        <w:t>Трое россиян погибли в результате крушения грузового самолета Ан-26 в Демократической Республике Конго. Информацию об этом подтвердило посольство РФ в этой африканской стране.</w:t>
      </w:r>
    </w:p>
    <w:p w:rsidR="00070EAE" w:rsidRDefault="00070EAE" w:rsidP="00060CE6">
      <w:pPr>
        <w:jc w:val="both"/>
      </w:pPr>
      <w:r>
        <w:t xml:space="preserve">"Имена мы сможем сообщить позже, когда у нас уже будут официальные бумаги, но могу уже точно сообщить, что они были российскими гражданами", - приводит ТАСС слова посла РФ в ДРК Алексея </w:t>
      </w:r>
      <w:proofErr w:type="spellStart"/>
      <w:r>
        <w:t>Сентебова</w:t>
      </w:r>
      <w:proofErr w:type="spellEnd"/>
      <w:r>
        <w:t>.</w:t>
      </w:r>
    </w:p>
    <w:p w:rsidR="00070EAE" w:rsidRDefault="00070EAE" w:rsidP="00060CE6">
      <w:pPr>
        <w:jc w:val="both"/>
      </w:pPr>
      <w:r>
        <w:t>Он добавил, что тела пилотов найдены и доставлены в морг. Их транспортировкой на родину займется посольство.</w:t>
      </w:r>
    </w:p>
    <w:p w:rsidR="00070EAE" w:rsidRDefault="00070EAE" w:rsidP="00060CE6">
      <w:pPr>
        <w:jc w:val="both"/>
      </w:pPr>
      <w:r>
        <w:t xml:space="preserve">Разбившийся в четверг, 20 декабря, Ан-26 принадлежал компании </w:t>
      </w:r>
      <w:proofErr w:type="spellStart"/>
      <w:r>
        <w:t>Gomair</w:t>
      </w:r>
      <w:proofErr w:type="spellEnd"/>
      <w:r>
        <w:t xml:space="preserve"> и использовался для доставки в регионы страны избирательных материалов накануне президентских и парламентских выборов в ДР Конго, намеченных на 30 декабря. По предварительным данным, в самолете, летевшем из города </w:t>
      </w:r>
      <w:proofErr w:type="spellStart"/>
      <w:r>
        <w:t>Чикапа</w:t>
      </w:r>
      <w:proofErr w:type="spellEnd"/>
      <w:r>
        <w:t xml:space="preserve"> в столицу Киншаса, находилось 23 человека. Однако пока информации о судьбе двух десятков пассажиров и причинах трагедии нет. </w:t>
      </w:r>
    </w:p>
    <w:p w:rsidR="00070EAE" w:rsidRDefault="00D30FB0" w:rsidP="00060CE6">
      <w:pPr>
        <w:jc w:val="both"/>
      </w:pPr>
      <w:hyperlink r:id="rId23" w:history="1">
        <w:r w:rsidR="00070EAE" w:rsidRPr="00F013A9">
          <w:rPr>
            <w:rStyle w:val="a9"/>
          </w:rPr>
          <w:t>https://rg.ru/2018/12/21/posolstvo-podtverdilo-gibel-treh-rossijskih-pilotov-v-dr-kongo.html</w:t>
        </w:r>
      </w:hyperlink>
    </w:p>
    <w:p w:rsidR="0010257A" w:rsidRPr="0098527E" w:rsidRDefault="0010257A" w:rsidP="00060CE6">
      <w:pPr>
        <w:jc w:val="both"/>
      </w:pPr>
      <w:bookmarkStart w:id="33" w:name="_GoBack"/>
      <w:bookmarkEnd w:id="33"/>
    </w:p>
    <w:sectPr w:rsidR="0010257A" w:rsidRPr="0098527E" w:rsidSect="00742C5C">
      <w:headerReference w:type="default" r:id="rId24"/>
      <w:footerReference w:type="even" r:id="rId25"/>
      <w:footerReference w:type="default" r:id="rId26"/>
      <w:headerReference w:type="first" r:id="rId27"/>
      <w:footerReference w:type="first" r:id="rId2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FB0" w:rsidRDefault="00D30FB0">
      <w:r>
        <w:separator/>
      </w:r>
    </w:p>
  </w:endnote>
  <w:endnote w:type="continuationSeparator" w:id="0">
    <w:p w:rsidR="00D30FB0" w:rsidRDefault="00D3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D30FB0">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FB0" w:rsidRDefault="00D30FB0">
      <w:r>
        <w:separator/>
      </w:r>
    </w:p>
  </w:footnote>
  <w:footnote w:type="continuationSeparator" w:id="0">
    <w:p w:rsidR="00D30FB0" w:rsidRDefault="00D3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D30FB0">
      <w:rPr>
        <w:szCs w:val="24"/>
      </w:rPr>
      <w:fldChar w:fldCharType="begin"/>
    </w:r>
    <w:r w:rsidR="00D30FB0">
      <w:rPr>
        <w:szCs w:val="24"/>
      </w:rPr>
      <w:instrText xml:space="preserve"> </w:instrText>
    </w:r>
    <w:r w:rsidR="00D30FB0">
      <w:rPr>
        <w:szCs w:val="24"/>
      </w:rPr>
      <w:instrText>INCLUDEPICTURE  "http://www.mintrans.ru/pressa/header/flag_i_gerb.jpg" \* MERGEFORMATINET</w:instrText>
    </w:r>
    <w:r w:rsidR="00D30FB0">
      <w:rPr>
        <w:szCs w:val="24"/>
      </w:rPr>
      <w:instrText xml:space="preserve"> </w:instrText>
    </w:r>
    <w:r w:rsidR="00D30FB0">
      <w:rPr>
        <w:szCs w:val="24"/>
      </w:rPr>
      <w:fldChar w:fldCharType="separate"/>
    </w:r>
    <w:r w:rsidR="00D30FB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30FB0">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039"/>
    <w:rsid w:val="000332BF"/>
    <w:rsid w:val="00034D2B"/>
    <w:rsid w:val="00034FB5"/>
    <w:rsid w:val="00044DD8"/>
    <w:rsid w:val="00053CED"/>
    <w:rsid w:val="000560AF"/>
    <w:rsid w:val="00056996"/>
    <w:rsid w:val="00060CE6"/>
    <w:rsid w:val="00060F9E"/>
    <w:rsid w:val="000651A0"/>
    <w:rsid w:val="000655D6"/>
    <w:rsid w:val="00070C4C"/>
    <w:rsid w:val="00070EAE"/>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6993"/>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1091"/>
    <w:rsid w:val="00402BA2"/>
    <w:rsid w:val="00404CBD"/>
    <w:rsid w:val="00407285"/>
    <w:rsid w:val="00412D04"/>
    <w:rsid w:val="0041424C"/>
    <w:rsid w:val="00414A17"/>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21FA"/>
    <w:rsid w:val="005153EC"/>
    <w:rsid w:val="00517A20"/>
    <w:rsid w:val="00525738"/>
    <w:rsid w:val="005276DC"/>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0AE7"/>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2DEC"/>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0B60"/>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3135"/>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0FB0"/>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1CC"/>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9490A"/>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1D00102"/>
  <w15:chartTrackingRefBased/>
  <w15:docId w15:val="{305EA85D-FC88-45E9-BC56-FD65A1D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5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12883">
      <w:bodyDiv w:val="1"/>
      <w:marLeft w:val="0"/>
      <w:marRight w:val="0"/>
      <w:marTop w:val="0"/>
      <w:marBottom w:val="0"/>
      <w:divBdr>
        <w:top w:val="none" w:sz="0" w:space="0" w:color="auto"/>
        <w:left w:val="none" w:sz="0" w:space="0" w:color="auto"/>
        <w:bottom w:val="none" w:sz="0" w:space="0" w:color="auto"/>
        <w:right w:val="none" w:sz="0" w:space="0" w:color="auto"/>
      </w:divBdr>
      <w:divsChild>
        <w:div w:id="1704136175">
          <w:marLeft w:val="0"/>
          <w:marRight w:val="0"/>
          <w:marTop w:val="0"/>
          <w:marBottom w:val="150"/>
          <w:divBdr>
            <w:top w:val="none" w:sz="0" w:space="0" w:color="auto"/>
            <w:left w:val="none" w:sz="0" w:space="0" w:color="auto"/>
            <w:bottom w:val="none" w:sz="0" w:space="0" w:color="auto"/>
            <w:right w:val="none" w:sz="0" w:space="0" w:color="auto"/>
          </w:divBdr>
          <w:divsChild>
            <w:div w:id="1880701194">
              <w:marLeft w:val="0"/>
              <w:marRight w:val="0"/>
              <w:marTop w:val="0"/>
              <w:marBottom w:val="0"/>
              <w:divBdr>
                <w:top w:val="none" w:sz="0" w:space="0" w:color="auto"/>
                <w:left w:val="none" w:sz="0" w:space="0" w:color="auto"/>
                <w:bottom w:val="none" w:sz="0" w:space="0" w:color="auto"/>
                <w:right w:val="none" w:sz="0" w:space="0" w:color="auto"/>
              </w:divBdr>
              <w:divsChild>
                <w:div w:id="596257556">
                  <w:marLeft w:val="0"/>
                  <w:marRight w:val="150"/>
                  <w:marTop w:val="0"/>
                  <w:marBottom w:val="0"/>
                  <w:divBdr>
                    <w:top w:val="none" w:sz="0" w:space="0" w:color="auto"/>
                    <w:left w:val="none" w:sz="0" w:space="0" w:color="auto"/>
                    <w:bottom w:val="none" w:sz="0" w:space="0" w:color="auto"/>
                    <w:right w:val="none" w:sz="0" w:space="0" w:color="auto"/>
                  </w:divBdr>
                </w:div>
                <w:div w:id="632296923">
                  <w:marLeft w:val="0"/>
                  <w:marRight w:val="150"/>
                  <w:marTop w:val="0"/>
                  <w:marBottom w:val="0"/>
                  <w:divBdr>
                    <w:top w:val="none" w:sz="0" w:space="0" w:color="auto"/>
                    <w:left w:val="none" w:sz="0" w:space="0" w:color="auto"/>
                    <w:bottom w:val="none" w:sz="0" w:space="0" w:color="auto"/>
                    <w:right w:val="none" w:sz="0" w:space="0" w:color="auto"/>
                  </w:divBdr>
                </w:div>
              </w:divsChild>
            </w:div>
            <w:div w:id="1000503941">
              <w:marLeft w:val="0"/>
              <w:marRight w:val="0"/>
              <w:marTop w:val="0"/>
              <w:marBottom w:val="0"/>
              <w:divBdr>
                <w:top w:val="none" w:sz="0" w:space="0" w:color="auto"/>
                <w:left w:val="none" w:sz="0" w:space="0" w:color="auto"/>
                <w:bottom w:val="none" w:sz="0" w:space="0" w:color="auto"/>
                <w:right w:val="none" w:sz="0" w:space="0" w:color="auto"/>
              </w:divBdr>
              <w:divsChild>
                <w:div w:id="1504856624">
                  <w:marLeft w:val="0"/>
                  <w:marRight w:val="0"/>
                  <w:marTop w:val="0"/>
                  <w:marBottom w:val="0"/>
                  <w:divBdr>
                    <w:top w:val="none" w:sz="0" w:space="0" w:color="auto"/>
                    <w:left w:val="none" w:sz="0" w:space="0" w:color="auto"/>
                    <w:bottom w:val="none" w:sz="0" w:space="0" w:color="auto"/>
                    <w:right w:val="none" w:sz="0" w:space="0" w:color="auto"/>
                  </w:divBdr>
                  <w:divsChild>
                    <w:div w:id="370299552">
                      <w:marLeft w:val="0"/>
                      <w:marRight w:val="0"/>
                      <w:marTop w:val="0"/>
                      <w:marBottom w:val="0"/>
                      <w:divBdr>
                        <w:top w:val="none" w:sz="0" w:space="0" w:color="auto"/>
                        <w:left w:val="none" w:sz="0" w:space="0" w:color="auto"/>
                        <w:bottom w:val="none" w:sz="0" w:space="0" w:color="auto"/>
                        <w:right w:val="none" w:sz="0" w:space="0" w:color="auto"/>
                      </w:divBdr>
                      <w:divsChild>
                        <w:div w:id="1029334184">
                          <w:marLeft w:val="0"/>
                          <w:marRight w:val="0"/>
                          <w:marTop w:val="0"/>
                          <w:marBottom w:val="0"/>
                          <w:divBdr>
                            <w:top w:val="none" w:sz="0" w:space="0" w:color="auto"/>
                            <w:left w:val="none" w:sz="0" w:space="0" w:color="auto"/>
                            <w:bottom w:val="none" w:sz="0" w:space="0" w:color="auto"/>
                            <w:right w:val="none" w:sz="0" w:space="0" w:color="auto"/>
                          </w:divBdr>
                        </w:div>
                      </w:divsChild>
                    </w:div>
                    <w:div w:id="1663118343">
                      <w:marLeft w:val="0"/>
                      <w:marRight w:val="135"/>
                      <w:marTop w:val="0"/>
                      <w:marBottom w:val="0"/>
                      <w:divBdr>
                        <w:top w:val="none" w:sz="0" w:space="0" w:color="auto"/>
                        <w:left w:val="none" w:sz="0" w:space="0" w:color="auto"/>
                        <w:bottom w:val="none" w:sz="0" w:space="0" w:color="auto"/>
                        <w:right w:val="none" w:sz="0" w:space="0" w:color="auto"/>
                      </w:divBdr>
                    </w:div>
                    <w:div w:id="1830579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1415">
          <w:marLeft w:val="0"/>
          <w:marRight w:val="0"/>
          <w:marTop w:val="0"/>
          <w:marBottom w:val="0"/>
          <w:divBdr>
            <w:top w:val="none" w:sz="0" w:space="0" w:color="auto"/>
            <w:left w:val="none" w:sz="0" w:space="0" w:color="auto"/>
            <w:bottom w:val="none" w:sz="0" w:space="0" w:color="auto"/>
            <w:right w:val="none" w:sz="0" w:space="0" w:color="auto"/>
          </w:divBdr>
          <w:divsChild>
            <w:div w:id="1513839721">
              <w:marLeft w:val="0"/>
              <w:marRight w:val="0"/>
              <w:marTop w:val="0"/>
              <w:marBottom w:val="0"/>
              <w:divBdr>
                <w:top w:val="none" w:sz="0" w:space="0" w:color="auto"/>
                <w:left w:val="none" w:sz="0" w:space="0" w:color="auto"/>
                <w:bottom w:val="none" w:sz="0" w:space="0" w:color="auto"/>
                <w:right w:val="none" w:sz="0" w:space="0" w:color="auto"/>
              </w:divBdr>
              <w:divsChild>
                <w:div w:id="107898336">
                  <w:marLeft w:val="0"/>
                  <w:marRight w:val="0"/>
                  <w:marTop w:val="0"/>
                  <w:marBottom w:val="0"/>
                  <w:divBdr>
                    <w:top w:val="none" w:sz="0" w:space="0" w:color="auto"/>
                    <w:left w:val="none" w:sz="0" w:space="0" w:color="auto"/>
                    <w:bottom w:val="none" w:sz="0" w:space="0" w:color="auto"/>
                    <w:right w:val="none" w:sz="0" w:space="0" w:color="auto"/>
                  </w:divBdr>
                </w:div>
              </w:divsChild>
            </w:div>
            <w:div w:id="1916472650">
              <w:marLeft w:val="0"/>
              <w:marRight w:val="0"/>
              <w:marTop w:val="225"/>
              <w:marBottom w:val="0"/>
              <w:divBdr>
                <w:top w:val="none" w:sz="0" w:space="0" w:color="auto"/>
                <w:left w:val="none" w:sz="0" w:space="0" w:color="auto"/>
                <w:bottom w:val="none" w:sz="0" w:space="0" w:color="auto"/>
                <w:right w:val="none" w:sz="0" w:space="0" w:color="auto"/>
              </w:divBdr>
              <w:divsChild>
                <w:div w:id="1182620928">
                  <w:marLeft w:val="0"/>
                  <w:marRight w:val="0"/>
                  <w:marTop w:val="0"/>
                  <w:marBottom w:val="0"/>
                  <w:divBdr>
                    <w:top w:val="none" w:sz="0" w:space="0" w:color="auto"/>
                    <w:left w:val="none" w:sz="0" w:space="0" w:color="auto"/>
                    <w:bottom w:val="none" w:sz="0" w:space="0" w:color="auto"/>
                    <w:right w:val="none" w:sz="0" w:space="0" w:color="auto"/>
                  </w:divBdr>
                </w:div>
              </w:divsChild>
            </w:div>
            <w:div w:id="220139036">
              <w:marLeft w:val="0"/>
              <w:marRight w:val="0"/>
              <w:marTop w:val="225"/>
              <w:marBottom w:val="0"/>
              <w:divBdr>
                <w:top w:val="none" w:sz="0" w:space="0" w:color="auto"/>
                <w:left w:val="none" w:sz="0" w:space="0" w:color="auto"/>
                <w:bottom w:val="none" w:sz="0" w:space="0" w:color="auto"/>
                <w:right w:val="none" w:sz="0" w:space="0" w:color="auto"/>
              </w:divBdr>
              <w:divsChild>
                <w:div w:id="1587496932">
                  <w:marLeft w:val="0"/>
                  <w:marRight w:val="0"/>
                  <w:marTop w:val="0"/>
                  <w:marBottom w:val="0"/>
                  <w:divBdr>
                    <w:top w:val="none" w:sz="0" w:space="0" w:color="auto"/>
                    <w:left w:val="none" w:sz="0" w:space="0" w:color="auto"/>
                    <w:bottom w:val="none" w:sz="0" w:space="0" w:color="auto"/>
                    <w:right w:val="none" w:sz="0" w:space="0" w:color="auto"/>
                  </w:divBdr>
                </w:div>
              </w:divsChild>
            </w:div>
            <w:div w:id="561452091">
              <w:marLeft w:val="0"/>
              <w:marRight w:val="0"/>
              <w:marTop w:val="225"/>
              <w:marBottom w:val="0"/>
              <w:divBdr>
                <w:top w:val="none" w:sz="0" w:space="0" w:color="auto"/>
                <w:left w:val="none" w:sz="0" w:space="0" w:color="auto"/>
                <w:bottom w:val="none" w:sz="0" w:space="0" w:color="auto"/>
                <w:right w:val="none" w:sz="0" w:space="0" w:color="auto"/>
              </w:divBdr>
              <w:divsChild>
                <w:div w:id="1719158499">
                  <w:marLeft w:val="0"/>
                  <w:marRight w:val="0"/>
                  <w:marTop w:val="0"/>
                  <w:marBottom w:val="0"/>
                  <w:divBdr>
                    <w:top w:val="none" w:sz="0" w:space="0" w:color="auto"/>
                    <w:left w:val="none" w:sz="0" w:space="0" w:color="auto"/>
                    <w:bottom w:val="none" w:sz="0" w:space="0" w:color="auto"/>
                    <w:right w:val="none" w:sz="0" w:space="0" w:color="auto"/>
                  </w:divBdr>
                </w:div>
              </w:divsChild>
            </w:div>
            <w:div w:id="491679187">
              <w:marLeft w:val="0"/>
              <w:marRight w:val="0"/>
              <w:marTop w:val="225"/>
              <w:marBottom w:val="0"/>
              <w:divBdr>
                <w:top w:val="none" w:sz="0" w:space="0" w:color="auto"/>
                <w:left w:val="none" w:sz="0" w:space="0" w:color="auto"/>
                <w:bottom w:val="none" w:sz="0" w:space="0" w:color="auto"/>
                <w:right w:val="none" w:sz="0" w:space="0" w:color="auto"/>
              </w:divBdr>
              <w:divsChild>
                <w:div w:id="722631192">
                  <w:marLeft w:val="0"/>
                  <w:marRight w:val="0"/>
                  <w:marTop w:val="0"/>
                  <w:marBottom w:val="0"/>
                  <w:divBdr>
                    <w:top w:val="none" w:sz="0" w:space="0" w:color="auto"/>
                    <w:left w:val="none" w:sz="0" w:space="0" w:color="auto"/>
                    <w:bottom w:val="none" w:sz="0" w:space="0" w:color="auto"/>
                    <w:right w:val="none" w:sz="0" w:space="0" w:color="auto"/>
                  </w:divBdr>
                </w:div>
              </w:divsChild>
            </w:div>
            <w:div w:id="382294825">
              <w:marLeft w:val="0"/>
              <w:marRight w:val="0"/>
              <w:marTop w:val="600"/>
              <w:marBottom w:val="0"/>
              <w:divBdr>
                <w:top w:val="none" w:sz="0" w:space="0" w:color="auto"/>
                <w:left w:val="none" w:sz="0" w:space="0" w:color="auto"/>
                <w:bottom w:val="none" w:sz="0" w:space="0" w:color="auto"/>
                <w:right w:val="none" w:sz="0" w:space="0" w:color="auto"/>
              </w:divBdr>
              <w:divsChild>
                <w:div w:id="1582105594">
                  <w:marLeft w:val="0"/>
                  <w:marRight w:val="0"/>
                  <w:marTop w:val="0"/>
                  <w:marBottom w:val="0"/>
                  <w:divBdr>
                    <w:top w:val="none" w:sz="0" w:space="0" w:color="auto"/>
                    <w:left w:val="none" w:sz="0" w:space="0" w:color="auto"/>
                    <w:bottom w:val="none" w:sz="0" w:space="0" w:color="auto"/>
                    <w:right w:val="none" w:sz="0" w:space="0" w:color="auto"/>
                  </w:divBdr>
                  <w:divsChild>
                    <w:div w:id="1610770360">
                      <w:marLeft w:val="0"/>
                      <w:marRight w:val="0"/>
                      <w:marTop w:val="0"/>
                      <w:marBottom w:val="0"/>
                      <w:divBdr>
                        <w:top w:val="none" w:sz="0" w:space="0" w:color="auto"/>
                        <w:left w:val="none" w:sz="0" w:space="0" w:color="auto"/>
                        <w:bottom w:val="none" w:sz="0" w:space="0" w:color="auto"/>
                        <w:right w:val="none" w:sz="0" w:space="0" w:color="auto"/>
                      </w:divBdr>
                    </w:div>
                    <w:div w:id="7788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7312">
              <w:marLeft w:val="0"/>
              <w:marRight w:val="0"/>
              <w:marTop w:val="525"/>
              <w:marBottom w:val="0"/>
              <w:divBdr>
                <w:top w:val="none" w:sz="0" w:space="0" w:color="auto"/>
                <w:left w:val="none" w:sz="0" w:space="0" w:color="auto"/>
                <w:bottom w:val="none" w:sz="0" w:space="0" w:color="auto"/>
                <w:right w:val="none" w:sz="0" w:space="0" w:color="auto"/>
              </w:divBdr>
            </w:div>
            <w:div w:id="1222790552">
              <w:marLeft w:val="0"/>
              <w:marRight w:val="0"/>
              <w:marTop w:val="300"/>
              <w:marBottom w:val="0"/>
              <w:divBdr>
                <w:top w:val="none" w:sz="0" w:space="0" w:color="auto"/>
                <w:left w:val="none" w:sz="0" w:space="0" w:color="auto"/>
                <w:bottom w:val="none" w:sz="0" w:space="0" w:color="auto"/>
                <w:right w:val="none" w:sz="0" w:space="0" w:color="auto"/>
              </w:divBdr>
              <w:divsChild>
                <w:div w:id="932128289">
                  <w:marLeft w:val="0"/>
                  <w:marRight w:val="0"/>
                  <w:marTop w:val="0"/>
                  <w:marBottom w:val="0"/>
                  <w:divBdr>
                    <w:top w:val="none" w:sz="0" w:space="0" w:color="auto"/>
                    <w:left w:val="none" w:sz="0" w:space="0" w:color="auto"/>
                    <w:bottom w:val="none" w:sz="0" w:space="0" w:color="auto"/>
                    <w:right w:val="none" w:sz="0" w:space="0" w:color="auto"/>
                  </w:divBdr>
                </w:div>
              </w:divsChild>
            </w:div>
            <w:div w:id="973943399">
              <w:marLeft w:val="0"/>
              <w:marRight w:val="0"/>
              <w:marTop w:val="225"/>
              <w:marBottom w:val="0"/>
              <w:divBdr>
                <w:top w:val="none" w:sz="0" w:space="0" w:color="auto"/>
                <w:left w:val="none" w:sz="0" w:space="0" w:color="auto"/>
                <w:bottom w:val="none" w:sz="0" w:space="0" w:color="auto"/>
                <w:right w:val="none" w:sz="0" w:space="0" w:color="auto"/>
              </w:divBdr>
              <w:divsChild>
                <w:div w:id="1797992129">
                  <w:marLeft w:val="0"/>
                  <w:marRight w:val="0"/>
                  <w:marTop w:val="0"/>
                  <w:marBottom w:val="0"/>
                  <w:divBdr>
                    <w:top w:val="none" w:sz="0" w:space="0" w:color="auto"/>
                    <w:left w:val="none" w:sz="0" w:space="0" w:color="auto"/>
                    <w:bottom w:val="none" w:sz="0" w:space="0" w:color="auto"/>
                    <w:right w:val="none" w:sz="0" w:space="0" w:color="auto"/>
                  </w:divBdr>
                </w:div>
              </w:divsChild>
            </w:div>
            <w:div w:id="1457866852">
              <w:marLeft w:val="0"/>
              <w:marRight w:val="0"/>
              <w:marTop w:val="600"/>
              <w:marBottom w:val="0"/>
              <w:divBdr>
                <w:top w:val="none" w:sz="0" w:space="0" w:color="auto"/>
                <w:left w:val="none" w:sz="0" w:space="0" w:color="auto"/>
                <w:bottom w:val="none" w:sz="0" w:space="0" w:color="auto"/>
                <w:right w:val="none" w:sz="0" w:space="0" w:color="auto"/>
              </w:divBdr>
              <w:divsChild>
                <w:div w:id="2073311899">
                  <w:marLeft w:val="0"/>
                  <w:marRight w:val="0"/>
                  <w:marTop w:val="0"/>
                  <w:marBottom w:val="0"/>
                  <w:divBdr>
                    <w:top w:val="none" w:sz="0" w:space="0" w:color="auto"/>
                    <w:left w:val="none" w:sz="0" w:space="0" w:color="auto"/>
                    <w:bottom w:val="none" w:sz="0" w:space="0" w:color="auto"/>
                    <w:right w:val="none" w:sz="0" w:space="0" w:color="auto"/>
                  </w:divBdr>
                  <w:divsChild>
                    <w:div w:id="972321459">
                      <w:marLeft w:val="0"/>
                      <w:marRight w:val="0"/>
                      <w:marTop w:val="0"/>
                      <w:marBottom w:val="0"/>
                      <w:divBdr>
                        <w:top w:val="none" w:sz="0" w:space="0" w:color="auto"/>
                        <w:left w:val="none" w:sz="0" w:space="0" w:color="auto"/>
                        <w:bottom w:val="none" w:sz="0" w:space="0" w:color="auto"/>
                        <w:right w:val="none" w:sz="0" w:space="0" w:color="auto"/>
                      </w:divBdr>
                    </w:div>
                    <w:div w:id="1481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7480">
              <w:marLeft w:val="0"/>
              <w:marRight w:val="0"/>
              <w:marTop w:val="525"/>
              <w:marBottom w:val="0"/>
              <w:divBdr>
                <w:top w:val="none" w:sz="0" w:space="0" w:color="auto"/>
                <w:left w:val="none" w:sz="0" w:space="0" w:color="auto"/>
                <w:bottom w:val="none" w:sz="0" w:space="0" w:color="auto"/>
                <w:right w:val="none" w:sz="0" w:space="0" w:color="auto"/>
              </w:divBdr>
            </w:div>
            <w:div w:id="877743508">
              <w:marLeft w:val="0"/>
              <w:marRight w:val="0"/>
              <w:marTop w:val="300"/>
              <w:marBottom w:val="0"/>
              <w:divBdr>
                <w:top w:val="none" w:sz="0" w:space="0" w:color="auto"/>
                <w:left w:val="none" w:sz="0" w:space="0" w:color="auto"/>
                <w:bottom w:val="none" w:sz="0" w:space="0" w:color="auto"/>
                <w:right w:val="none" w:sz="0" w:space="0" w:color="auto"/>
              </w:divBdr>
              <w:divsChild>
                <w:div w:id="1079711687">
                  <w:marLeft w:val="0"/>
                  <w:marRight w:val="0"/>
                  <w:marTop w:val="0"/>
                  <w:marBottom w:val="0"/>
                  <w:divBdr>
                    <w:top w:val="none" w:sz="0" w:space="0" w:color="auto"/>
                    <w:left w:val="none" w:sz="0" w:space="0" w:color="auto"/>
                    <w:bottom w:val="none" w:sz="0" w:space="0" w:color="auto"/>
                    <w:right w:val="none" w:sz="0" w:space="0" w:color="auto"/>
                  </w:divBdr>
                </w:div>
              </w:divsChild>
            </w:div>
            <w:div w:id="349183387">
              <w:marLeft w:val="0"/>
              <w:marRight w:val="0"/>
              <w:marTop w:val="225"/>
              <w:marBottom w:val="0"/>
              <w:divBdr>
                <w:top w:val="none" w:sz="0" w:space="0" w:color="auto"/>
                <w:left w:val="none" w:sz="0" w:space="0" w:color="auto"/>
                <w:bottom w:val="none" w:sz="0" w:space="0" w:color="auto"/>
                <w:right w:val="none" w:sz="0" w:space="0" w:color="auto"/>
              </w:divBdr>
              <w:divsChild>
                <w:div w:id="1169633951">
                  <w:marLeft w:val="0"/>
                  <w:marRight w:val="0"/>
                  <w:marTop w:val="0"/>
                  <w:marBottom w:val="0"/>
                  <w:divBdr>
                    <w:top w:val="none" w:sz="0" w:space="0" w:color="auto"/>
                    <w:left w:val="none" w:sz="0" w:space="0" w:color="auto"/>
                    <w:bottom w:val="none" w:sz="0" w:space="0" w:color="auto"/>
                    <w:right w:val="none" w:sz="0" w:space="0" w:color="auto"/>
                  </w:divBdr>
                </w:div>
              </w:divsChild>
            </w:div>
            <w:div w:id="862135699">
              <w:marLeft w:val="0"/>
              <w:marRight w:val="0"/>
              <w:marTop w:val="600"/>
              <w:marBottom w:val="0"/>
              <w:divBdr>
                <w:top w:val="none" w:sz="0" w:space="0" w:color="auto"/>
                <w:left w:val="none" w:sz="0" w:space="0" w:color="auto"/>
                <w:bottom w:val="none" w:sz="0" w:space="0" w:color="auto"/>
                <w:right w:val="none" w:sz="0" w:space="0" w:color="auto"/>
              </w:divBdr>
              <w:divsChild>
                <w:div w:id="1881160462">
                  <w:marLeft w:val="0"/>
                  <w:marRight w:val="0"/>
                  <w:marTop w:val="0"/>
                  <w:marBottom w:val="0"/>
                  <w:divBdr>
                    <w:top w:val="none" w:sz="0" w:space="0" w:color="auto"/>
                    <w:left w:val="none" w:sz="0" w:space="0" w:color="auto"/>
                    <w:bottom w:val="none" w:sz="0" w:space="0" w:color="auto"/>
                    <w:right w:val="none" w:sz="0" w:space="0" w:color="auto"/>
                  </w:divBdr>
                  <w:divsChild>
                    <w:div w:id="1536428696">
                      <w:marLeft w:val="0"/>
                      <w:marRight w:val="0"/>
                      <w:marTop w:val="0"/>
                      <w:marBottom w:val="0"/>
                      <w:divBdr>
                        <w:top w:val="none" w:sz="0" w:space="0" w:color="auto"/>
                        <w:left w:val="none" w:sz="0" w:space="0" w:color="auto"/>
                        <w:bottom w:val="none" w:sz="0" w:space="0" w:color="auto"/>
                        <w:right w:val="none" w:sz="0" w:space="0" w:color="auto"/>
                      </w:divBdr>
                    </w:div>
                    <w:div w:id="20498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1021">
              <w:marLeft w:val="0"/>
              <w:marRight w:val="0"/>
              <w:marTop w:val="525"/>
              <w:marBottom w:val="0"/>
              <w:divBdr>
                <w:top w:val="none" w:sz="0" w:space="0" w:color="auto"/>
                <w:left w:val="none" w:sz="0" w:space="0" w:color="auto"/>
                <w:bottom w:val="none" w:sz="0" w:space="0" w:color="auto"/>
                <w:right w:val="none" w:sz="0" w:space="0" w:color="auto"/>
              </w:divBdr>
            </w:div>
            <w:div w:id="712970755">
              <w:marLeft w:val="0"/>
              <w:marRight w:val="0"/>
              <w:marTop w:val="300"/>
              <w:marBottom w:val="0"/>
              <w:divBdr>
                <w:top w:val="none" w:sz="0" w:space="0" w:color="auto"/>
                <w:left w:val="none" w:sz="0" w:space="0" w:color="auto"/>
                <w:bottom w:val="none" w:sz="0" w:space="0" w:color="auto"/>
                <w:right w:val="none" w:sz="0" w:space="0" w:color="auto"/>
              </w:divBdr>
              <w:divsChild>
                <w:div w:id="9018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8/12/21/putin-poruchil-medvedevu-lichno-prosledit-za-realizaciej-nacproektov.html" TargetMode="External"/><Relationship Id="rId13" Type="http://schemas.openxmlformats.org/officeDocument/2006/relationships/hyperlink" Target="https://www.mk.ru/incident/2018/12/22/v-troicke-stolknulis-avtobus-i-legkovushka.html" TargetMode="External"/><Relationship Id="rId18" Type="http://schemas.openxmlformats.org/officeDocument/2006/relationships/hyperlink" Target="https://www.vedomosti.ru/business/articles/2018/12/24/790078-utair-poprosila-spisat"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rbc.ru/rbcfreenews/5c205eb19a7947a0d6ae59a3?from=newsfeed" TargetMode="External"/><Relationship Id="rId7" Type="http://schemas.openxmlformats.org/officeDocument/2006/relationships/hyperlink" Target="https://www.pnp.ru/economics/mezencev-regiony-i-eksperty-napryamuyu-obsudyat-s-ministrami-realizaciyu-nacproektov.html" TargetMode="External"/><Relationship Id="rId12" Type="http://schemas.openxmlformats.org/officeDocument/2006/relationships/hyperlink" Target="https://tass.ru/proisshestviya/5944535" TargetMode="External"/><Relationship Id="rId17" Type="http://schemas.openxmlformats.org/officeDocument/2006/relationships/hyperlink" Target="https://rg.ru/2018/12/21/reg-szfo/rosaviaciia-utverdila-spisok-subsidiruemyh-marshrutov-na-2019-god.html"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g.ru/2018/12/24/reg-ufo/pod-tuapse-iz-za-selia-soshli-v-relsov-dva-vagona-elektrichki.html" TargetMode="External"/><Relationship Id="rId20" Type="http://schemas.openxmlformats.org/officeDocument/2006/relationships/hyperlink" Target="https://tass.ru/proisshestviya/594641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5946196" TargetMode="External"/><Relationship Id="rId11" Type="http://schemas.openxmlformats.org/officeDocument/2006/relationships/hyperlink" Target="https://rg.ru/2018/12/23/reg-urfo/konduktor-ugrozhala-passazhiru-za-bezbiletnyj-proezd-sobaki-povodyria.html"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3841582" TargetMode="External"/><Relationship Id="rId23" Type="http://schemas.openxmlformats.org/officeDocument/2006/relationships/hyperlink" Target="https://rg.ru/2018/12/21/posolstvo-podtverdilo-gibel-treh-rossijskih-pilotov-v-dr-kongo.html" TargetMode="External"/><Relationship Id="rId28" Type="http://schemas.openxmlformats.org/officeDocument/2006/relationships/footer" Target="footer3.xml"/><Relationship Id="rId10" Type="http://schemas.openxmlformats.org/officeDocument/2006/relationships/hyperlink" Target="https://rg.ru/2018/12/23/reg-dfo/vlasti-iakutii-najdut-novye-argumenty-dlia-stroitelstva-mosta-cherez-lenu.html" TargetMode="External"/><Relationship Id="rId19" Type="http://schemas.openxmlformats.org/officeDocument/2006/relationships/hyperlink" Target="https://www.kommersant.ru/doc/3841535" TargetMode="External"/><Relationship Id="rId4" Type="http://schemas.openxmlformats.org/officeDocument/2006/relationships/footnotes" Target="footnotes.xml"/><Relationship Id="rId9" Type="http://schemas.openxmlformats.org/officeDocument/2006/relationships/hyperlink" Target="https://www.vedomosti.ru/business/articles/2018/12/23/790087-novie-gruzoviki-spetsialnimi-datchikami" TargetMode="External"/><Relationship Id="rId14" Type="http://schemas.openxmlformats.org/officeDocument/2006/relationships/hyperlink" Target="https://iz.ru/826781/2018-12-22/dorozhnogo-rabochego-sbili-na-trasse-v-tiumenskoi-oblasti" TargetMode="External"/><Relationship Id="rId22" Type="http://schemas.openxmlformats.org/officeDocument/2006/relationships/hyperlink" Target="https://tass.ru/proisshestviya/5945964"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22</Pages>
  <Words>11030</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73754</CharactersWithSpaces>
  <SharedDoc>false</SharedDoc>
  <HLinks>
    <vt:vector size="186" baseType="variant">
      <vt:variant>
        <vt:i4>5308425</vt:i4>
      </vt:variant>
      <vt:variant>
        <vt:i4>138</vt:i4>
      </vt:variant>
      <vt:variant>
        <vt:i4>0</vt:i4>
      </vt:variant>
      <vt:variant>
        <vt:i4>5</vt:i4>
      </vt:variant>
      <vt:variant>
        <vt:lpwstr>https://rg.ru/2018/12/21/posolstvo-podtverdilo-gibel-treh-rossijskih-pilotov-v-dr-kongo.html</vt:lpwstr>
      </vt:variant>
      <vt:variant>
        <vt:lpwstr/>
      </vt:variant>
      <vt:variant>
        <vt:i4>2293873</vt:i4>
      </vt:variant>
      <vt:variant>
        <vt:i4>135</vt:i4>
      </vt:variant>
      <vt:variant>
        <vt:i4>0</vt:i4>
      </vt:variant>
      <vt:variant>
        <vt:i4>5</vt:i4>
      </vt:variant>
      <vt:variant>
        <vt:lpwstr>https://tass.ru/proisshestviya/5945964</vt:lpwstr>
      </vt:variant>
      <vt:variant>
        <vt:lpwstr/>
      </vt:variant>
      <vt:variant>
        <vt:i4>65565</vt:i4>
      </vt:variant>
      <vt:variant>
        <vt:i4>132</vt:i4>
      </vt:variant>
      <vt:variant>
        <vt:i4>0</vt:i4>
      </vt:variant>
      <vt:variant>
        <vt:i4>5</vt:i4>
      </vt:variant>
      <vt:variant>
        <vt:lpwstr>https://www.rbc.ru/rbcfreenews/5c205eb19a7947a0d6ae59a3?from=newsfeed</vt:lpwstr>
      </vt:variant>
      <vt:variant>
        <vt:lpwstr/>
      </vt:variant>
      <vt:variant>
        <vt:i4>2293877</vt:i4>
      </vt:variant>
      <vt:variant>
        <vt:i4>129</vt:i4>
      </vt:variant>
      <vt:variant>
        <vt:i4>0</vt:i4>
      </vt:variant>
      <vt:variant>
        <vt:i4>5</vt:i4>
      </vt:variant>
      <vt:variant>
        <vt:lpwstr>https://tass.ru/proisshestviya/5946419</vt:lpwstr>
      </vt:variant>
      <vt:variant>
        <vt:lpwstr/>
      </vt:variant>
      <vt:variant>
        <vt:i4>524295</vt:i4>
      </vt:variant>
      <vt:variant>
        <vt:i4>126</vt:i4>
      </vt:variant>
      <vt:variant>
        <vt:i4>0</vt:i4>
      </vt:variant>
      <vt:variant>
        <vt:i4>5</vt:i4>
      </vt:variant>
      <vt:variant>
        <vt:lpwstr>https://rg.ru/2018/12/21/reg-szfo/rosaviaciia-utverdila-spisok-subsidiruemyh-marshrutov-na-2019-god.html</vt:lpwstr>
      </vt:variant>
      <vt:variant>
        <vt:lpwstr/>
      </vt:variant>
      <vt:variant>
        <vt:i4>655440</vt:i4>
      </vt:variant>
      <vt:variant>
        <vt:i4>123</vt:i4>
      </vt:variant>
      <vt:variant>
        <vt:i4>0</vt:i4>
      </vt:variant>
      <vt:variant>
        <vt:i4>5</vt:i4>
      </vt:variant>
      <vt:variant>
        <vt:lpwstr>https://www.kommersant.ru/doc/3841535</vt:lpwstr>
      </vt:variant>
      <vt:variant>
        <vt:lpwstr/>
      </vt:variant>
      <vt:variant>
        <vt:i4>7143533</vt:i4>
      </vt:variant>
      <vt:variant>
        <vt:i4>120</vt:i4>
      </vt:variant>
      <vt:variant>
        <vt:i4>0</vt:i4>
      </vt:variant>
      <vt:variant>
        <vt:i4>5</vt:i4>
      </vt:variant>
      <vt:variant>
        <vt:lpwstr>https://www.vedomosti.ru/business/articles/2018/12/24/790078-utair-poprosila-spisat</vt:lpwstr>
      </vt:variant>
      <vt:variant>
        <vt:lpwstr/>
      </vt:variant>
      <vt:variant>
        <vt:i4>3932270</vt:i4>
      </vt:variant>
      <vt:variant>
        <vt:i4>117</vt:i4>
      </vt:variant>
      <vt:variant>
        <vt:i4>0</vt:i4>
      </vt:variant>
      <vt:variant>
        <vt:i4>5</vt:i4>
      </vt:variant>
      <vt:variant>
        <vt:lpwstr>https://rg.ru/2018/12/24/reg-ufo/pod-tuapse-iz-za-selia-soshli-v-relsov-dva-vagona-elektrichki.html</vt:lpwstr>
      </vt:variant>
      <vt:variant>
        <vt:lpwstr/>
      </vt:variant>
      <vt:variant>
        <vt:i4>65616</vt:i4>
      </vt:variant>
      <vt:variant>
        <vt:i4>114</vt:i4>
      </vt:variant>
      <vt:variant>
        <vt:i4>0</vt:i4>
      </vt:variant>
      <vt:variant>
        <vt:i4>5</vt:i4>
      </vt:variant>
      <vt:variant>
        <vt:lpwstr>https://www.kommersant.ru/doc/3841582</vt:lpwstr>
      </vt:variant>
      <vt:variant>
        <vt:lpwstr/>
      </vt:variant>
      <vt:variant>
        <vt:i4>1179669</vt:i4>
      </vt:variant>
      <vt:variant>
        <vt:i4>111</vt:i4>
      </vt:variant>
      <vt:variant>
        <vt:i4>0</vt:i4>
      </vt:variant>
      <vt:variant>
        <vt:i4>5</vt:i4>
      </vt:variant>
      <vt:variant>
        <vt:lpwstr>https://iz.ru/826781/2018-12-22/dorozhnogo-rabochego-sbili-na-trasse-v-tiumenskoi-oblasti</vt:lpwstr>
      </vt:variant>
      <vt:variant>
        <vt:lpwstr/>
      </vt:variant>
      <vt:variant>
        <vt:i4>131078</vt:i4>
      </vt:variant>
      <vt:variant>
        <vt:i4>108</vt:i4>
      </vt:variant>
      <vt:variant>
        <vt:i4>0</vt:i4>
      </vt:variant>
      <vt:variant>
        <vt:i4>5</vt:i4>
      </vt:variant>
      <vt:variant>
        <vt:lpwstr>https://www.mk.ru/incident/2018/12/22/v-troicke-stolknulis-avtobus-i-legkovushka.html</vt:lpwstr>
      </vt:variant>
      <vt:variant>
        <vt:lpwstr/>
      </vt:variant>
      <vt:variant>
        <vt:i4>3014773</vt:i4>
      </vt:variant>
      <vt:variant>
        <vt:i4>105</vt:i4>
      </vt:variant>
      <vt:variant>
        <vt:i4>0</vt:i4>
      </vt:variant>
      <vt:variant>
        <vt:i4>5</vt:i4>
      </vt:variant>
      <vt:variant>
        <vt:lpwstr>https://tass.ru/proisshestviya/5944535</vt:lpwstr>
      </vt:variant>
      <vt:variant>
        <vt:lpwstr/>
      </vt:variant>
      <vt:variant>
        <vt:i4>5111883</vt:i4>
      </vt:variant>
      <vt:variant>
        <vt:i4>102</vt:i4>
      </vt:variant>
      <vt:variant>
        <vt:i4>0</vt:i4>
      </vt:variant>
      <vt:variant>
        <vt:i4>5</vt:i4>
      </vt:variant>
      <vt:variant>
        <vt:lpwstr>https://rg.ru/2018/12/23/reg-urfo/konduktor-ugrozhala-passazhiru-za-bezbiletnyj-proezd-sobaki-povodyria.html</vt:lpwstr>
      </vt:variant>
      <vt:variant>
        <vt:lpwstr/>
      </vt:variant>
      <vt:variant>
        <vt:i4>7078008</vt:i4>
      </vt:variant>
      <vt:variant>
        <vt:i4>99</vt:i4>
      </vt:variant>
      <vt:variant>
        <vt:i4>0</vt:i4>
      </vt:variant>
      <vt:variant>
        <vt:i4>5</vt:i4>
      </vt:variant>
      <vt:variant>
        <vt:lpwstr>https://rg.ru/2018/12/23/reg-dfo/vlasti-iakutii-najdut-novye-argumenty-dlia-stroitelstva-mosta-cherez-lenu.html</vt:lpwstr>
      </vt:variant>
      <vt:variant>
        <vt:lpwstr/>
      </vt:variant>
      <vt:variant>
        <vt:i4>5308437</vt:i4>
      </vt:variant>
      <vt:variant>
        <vt:i4>96</vt:i4>
      </vt:variant>
      <vt:variant>
        <vt:i4>0</vt:i4>
      </vt:variant>
      <vt:variant>
        <vt:i4>5</vt:i4>
      </vt:variant>
      <vt:variant>
        <vt:lpwstr>https://www.vedomosti.ru/business/articles/2018/12/23/790087-novie-gruzoviki-spetsialnimi-datchikami</vt:lpwstr>
      </vt:variant>
      <vt:variant>
        <vt:lpwstr/>
      </vt:variant>
      <vt:variant>
        <vt:i4>2162737</vt:i4>
      </vt:variant>
      <vt:variant>
        <vt:i4>93</vt:i4>
      </vt:variant>
      <vt:variant>
        <vt:i4>0</vt:i4>
      </vt:variant>
      <vt:variant>
        <vt:i4>5</vt:i4>
      </vt:variant>
      <vt:variant>
        <vt:lpwstr>https://rg.ru/2018/12/21/putin-poruchil-medvedevu-lichno-prosledit-za-realizaciej-nacproektov.html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7</cp:revision>
  <cp:lastPrinted>2008-04-02T14:05:00Z</cp:lastPrinted>
  <dcterms:created xsi:type="dcterms:W3CDTF">2018-12-24T05:58:00Z</dcterms:created>
  <dcterms:modified xsi:type="dcterms:W3CDTF">2018-12-24T08:40:00Z</dcterms:modified>
</cp:coreProperties>
</file>