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964130" w:rsidTr="0061715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  <w:shd w:val="clear" w:color="auto" w:fill="auto"/>
          </w:tcPr>
          <w:p w:rsidR="00964130" w:rsidRDefault="0093393D">
            <w:pPr>
              <w:jc w:val="center"/>
            </w:pPr>
            <w:r w:rsidRPr="00DE7068">
              <w:rPr>
                <w:noProof/>
                <w:sz w:val="28"/>
              </w:rPr>
              <w:drawing>
                <wp:inline distT="0" distB="0" distL="0" distR="0">
                  <wp:extent cx="532130" cy="614045"/>
                  <wp:effectExtent l="0" t="0" r="127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4130" w:rsidTr="0061715C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424" w:type="dxa"/>
            <w:gridSpan w:val="3"/>
            <w:shd w:val="clear" w:color="auto" w:fill="auto"/>
            <w:vAlign w:val="center"/>
          </w:tcPr>
          <w:p w:rsidR="0023055A" w:rsidRPr="0023055A" w:rsidRDefault="0023055A" w:rsidP="0023055A">
            <w:pPr>
              <w:pStyle w:val="3"/>
              <w:spacing w:before="40" w:line="280" w:lineRule="exact"/>
              <w:rPr>
                <w:sz w:val="28"/>
              </w:rPr>
            </w:pPr>
            <w:r w:rsidRPr="0023055A">
              <w:rPr>
                <w:sz w:val="28"/>
              </w:rPr>
              <w:t>МИНИСТЕРСТВО ТРАНСПОРТА РОССИЙСКОЙ ФЕДЕРАЦИИ</w:t>
            </w:r>
          </w:p>
          <w:p w:rsidR="00964130" w:rsidRDefault="0023055A" w:rsidP="0023055A">
            <w:pPr>
              <w:pStyle w:val="3"/>
              <w:spacing w:before="40" w:line="280" w:lineRule="exact"/>
              <w:rPr>
                <w:sz w:val="28"/>
              </w:rPr>
            </w:pPr>
            <w:r w:rsidRPr="0023055A">
              <w:rPr>
                <w:sz w:val="28"/>
              </w:rPr>
              <w:t>(МИНТРАНС РОССИИ)</w:t>
            </w:r>
          </w:p>
        </w:tc>
      </w:tr>
      <w:tr w:rsidR="00964130" w:rsidTr="0061715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  <w:shd w:val="clear" w:color="auto" w:fill="auto"/>
          </w:tcPr>
          <w:p w:rsidR="00964130" w:rsidRDefault="0023055A">
            <w:pPr>
              <w:pStyle w:val="5"/>
            </w:pPr>
            <w:r w:rsidRPr="0023055A">
              <w:t>ПРИКАЗ</w:t>
            </w:r>
          </w:p>
        </w:tc>
      </w:tr>
      <w:tr w:rsidR="0023055A" w:rsidTr="0023055A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  <w:shd w:val="clear" w:color="auto" w:fill="auto"/>
          </w:tcPr>
          <w:p w:rsidR="0023055A" w:rsidRPr="00DE7068" w:rsidRDefault="00D251BB" w:rsidP="00D251BB">
            <w:pPr>
              <w:spacing w:before="200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12 ноября 2018 г..</w:t>
            </w:r>
          </w:p>
        </w:tc>
        <w:tc>
          <w:tcPr>
            <w:tcW w:w="3475" w:type="dxa"/>
            <w:shd w:val="clear" w:color="auto" w:fill="auto"/>
          </w:tcPr>
          <w:p w:rsidR="0023055A" w:rsidRPr="00DE7068" w:rsidRDefault="0023055A" w:rsidP="0023055A">
            <w:pPr>
              <w:spacing w:before="200"/>
              <w:ind w:left="-468"/>
              <w:jc w:val="center"/>
              <w:rPr>
                <w:bCs/>
                <w:sz w:val="28"/>
              </w:rPr>
            </w:pPr>
            <w:r w:rsidRPr="00DE7068">
              <w:rPr>
                <w:bCs/>
                <w:sz w:val="28"/>
              </w:rPr>
              <w:t xml:space="preserve">    Москва</w:t>
            </w:r>
          </w:p>
        </w:tc>
        <w:tc>
          <w:tcPr>
            <w:tcW w:w="3475" w:type="dxa"/>
            <w:shd w:val="clear" w:color="auto" w:fill="auto"/>
            <w:tcFitText/>
          </w:tcPr>
          <w:p w:rsidR="0023055A" w:rsidRPr="00DE7068" w:rsidRDefault="00D251BB" w:rsidP="00D251BB">
            <w:pPr>
              <w:spacing w:before="200"/>
              <w:jc w:val="center"/>
              <w:rPr>
                <w:sz w:val="28"/>
              </w:rPr>
            </w:pPr>
            <w:r w:rsidRPr="00CF09FF">
              <w:rPr>
                <w:spacing w:val="45"/>
                <w:sz w:val="28"/>
                <w:u w:val="single"/>
              </w:rPr>
              <w:t xml:space="preserve">№         402         </w:t>
            </w:r>
            <w:r w:rsidRPr="00CF09FF">
              <w:rPr>
                <w:spacing w:val="90"/>
                <w:sz w:val="28"/>
                <w:u w:val="single"/>
              </w:rPr>
              <w:t xml:space="preserve"> </w:t>
            </w:r>
          </w:p>
        </w:tc>
      </w:tr>
    </w:tbl>
    <w:p w:rsidR="00244A95" w:rsidRPr="002877C1" w:rsidRDefault="00244A95" w:rsidP="00244A95">
      <w:pPr>
        <w:rPr>
          <w:b/>
        </w:rPr>
      </w:pPr>
    </w:p>
    <w:p w:rsidR="00244A95" w:rsidRPr="003D1A10" w:rsidRDefault="00244A95" w:rsidP="00244A95">
      <w:pPr>
        <w:rPr>
          <w:b/>
          <w:sz w:val="2"/>
        </w:rPr>
      </w:pPr>
    </w:p>
    <w:p w:rsidR="00244A95" w:rsidRDefault="00244A95" w:rsidP="00244A95">
      <w:pPr>
        <w:rPr>
          <w:b/>
        </w:rPr>
      </w:pPr>
    </w:p>
    <w:p w:rsidR="00244A95" w:rsidRDefault="00244A95" w:rsidP="00244A95">
      <w:pPr>
        <w:rPr>
          <w:b/>
        </w:rPr>
      </w:pPr>
    </w:p>
    <w:p w:rsidR="003238DC" w:rsidRDefault="003238DC" w:rsidP="00244A95">
      <w:pPr>
        <w:rPr>
          <w:b/>
          <w:sz w:val="6"/>
        </w:rPr>
      </w:pPr>
    </w:p>
    <w:p w:rsidR="0017264D" w:rsidRDefault="0017264D" w:rsidP="00244A95">
      <w:pPr>
        <w:rPr>
          <w:b/>
          <w:sz w:val="6"/>
        </w:rPr>
      </w:pPr>
    </w:p>
    <w:p w:rsidR="0017264D" w:rsidRDefault="0017264D" w:rsidP="00244A95">
      <w:pPr>
        <w:rPr>
          <w:b/>
          <w:sz w:val="6"/>
        </w:rPr>
      </w:pPr>
    </w:p>
    <w:p w:rsidR="0017264D" w:rsidRPr="0017264D" w:rsidRDefault="0017264D" w:rsidP="00244A95">
      <w:pPr>
        <w:rPr>
          <w:b/>
          <w:sz w:val="12"/>
        </w:rPr>
      </w:pPr>
    </w:p>
    <w:p w:rsidR="003238DC" w:rsidRPr="003238DC" w:rsidRDefault="003238DC" w:rsidP="00244A95">
      <w:pPr>
        <w:rPr>
          <w:b/>
          <w:sz w:val="2"/>
        </w:rPr>
      </w:pPr>
    </w:p>
    <w:p w:rsidR="00244A95" w:rsidRDefault="001E112C" w:rsidP="0013023D">
      <w:pPr>
        <w:jc w:val="center"/>
        <w:rPr>
          <w:b/>
          <w:sz w:val="28"/>
          <w:szCs w:val="28"/>
        </w:rPr>
      </w:pPr>
      <w:r w:rsidRPr="001E112C">
        <w:rPr>
          <w:b/>
          <w:sz w:val="28"/>
          <w:szCs w:val="28"/>
        </w:rPr>
        <w:t xml:space="preserve">О </w:t>
      </w:r>
      <w:r w:rsidR="0013023D">
        <w:rPr>
          <w:b/>
          <w:sz w:val="28"/>
          <w:szCs w:val="28"/>
        </w:rPr>
        <w:t>внесении изменений в состав</w:t>
      </w:r>
      <w:r w:rsidRPr="001E112C">
        <w:rPr>
          <w:b/>
          <w:sz w:val="28"/>
          <w:szCs w:val="28"/>
        </w:rPr>
        <w:t xml:space="preserve"> Отраслевого методического совета </w:t>
      </w:r>
      <w:r w:rsidR="00900C7D">
        <w:rPr>
          <w:b/>
          <w:sz w:val="28"/>
          <w:szCs w:val="28"/>
        </w:rPr>
        <w:t xml:space="preserve">Министерства транспорта Российской Федерации </w:t>
      </w:r>
      <w:r w:rsidRPr="001E112C">
        <w:rPr>
          <w:b/>
          <w:sz w:val="28"/>
          <w:szCs w:val="28"/>
        </w:rPr>
        <w:t>по вопросам</w:t>
      </w:r>
      <w:r w:rsidR="00900C7D">
        <w:rPr>
          <w:b/>
          <w:sz w:val="28"/>
          <w:szCs w:val="28"/>
        </w:rPr>
        <w:t xml:space="preserve"> </w:t>
      </w:r>
      <w:r w:rsidRPr="001E112C">
        <w:rPr>
          <w:b/>
          <w:sz w:val="28"/>
          <w:szCs w:val="28"/>
        </w:rPr>
        <w:t>формирования на транспорте</w:t>
      </w:r>
      <w:r w:rsidR="0013023D">
        <w:rPr>
          <w:b/>
          <w:sz w:val="28"/>
          <w:szCs w:val="28"/>
        </w:rPr>
        <w:t xml:space="preserve"> </w:t>
      </w:r>
      <w:r w:rsidRPr="001E112C">
        <w:rPr>
          <w:b/>
          <w:sz w:val="28"/>
          <w:szCs w:val="28"/>
        </w:rPr>
        <w:t>доступной среды для инвалидов</w:t>
      </w:r>
      <w:r>
        <w:rPr>
          <w:b/>
          <w:sz w:val="28"/>
          <w:szCs w:val="28"/>
        </w:rPr>
        <w:t xml:space="preserve"> </w:t>
      </w:r>
      <w:r w:rsidRPr="001E112C">
        <w:rPr>
          <w:b/>
          <w:sz w:val="28"/>
          <w:szCs w:val="28"/>
        </w:rPr>
        <w:t xml:space="preserve">и других маломобильных </w:t>
      </w:r>
      <w:r w:rsidR="0013023D">
        <w:rPr>
          <w:b/>
          <w:sz w:val="28"/>
          <w:szCs w:val="28"/>
        </w:rPr>
        <w:br/>
      </w:r>
      <w:r w:rsidRPr="001E112C">
        <w:rPr>
          <w:b/>
          <w:sz w:val="28"/>
          <w:szCs w:val="28"/>
        </w:rPr>
        <w:t>групп населения</w:t>
      </w:r>
      <w:r w:rsidR="0013023D">
        <w:rPr>
          <w:b/>
          <w:sz w:val="28"/>
          <w:szCs w:val="28"/>
        </w:rPr>
        <w:t>, утвержденный приказом Министерства транспорта Российской Федерации от 6 июня 2017 г. № 214</w:t>
      </w:r>
    </w:p>
    <w:p w:rsidR="001622CE" w:rsidRPr="001622CE" w:rsidRDefault="001622CE" w:rsidP="0013023D">
      <w:pPr>
        <w:jc w:val="center"/>
        <w:rPr>
          <w:b/>
          <w:sz w:val="4"/>
          <w:szCs w:val="28"/>
        </w:rPr>
      </w:pPr>
    </w:p>
    <w:p w:rsidR="001E112C" w:rsidRDefault="001E112C" w:rsidP="0013023D">
      <w:pPr>
        <w:spacing w:before="880"/>
        <w:ind w:firstLine="709"/>
        <w:jc w:val="both"/>
        <w:rPr>
          <w:sz w:val="28"/>
          <w:szCs w:val="28"/>
        </w:rPr>
      </w:pPr>
      <w:r w:rsidRPr="001E112C">
        <w:rPr>
          <w:sz w:val="28"/>
          <w:szCs w:val="28"/>
        </w:rPr>
        <w:t xml:space="preserve">В целях обеспечения </w:t>
      </w:r>
      <w:r w:rsidR="0013023D">
        <w:rPr>
          <w:sz w:val="28"/>
          <w:szCs w:val="28"/>
        </w:rPr>
        <w:t xml:space="preserve">эффективной работы </w:t>
      </w:r>
      <w:r w:rsidR="0013023D" w:rsidRPr="0013023D">
        <w:rPr>
          <w:sz w:val="28"/>
          <w:szCs w:val="28"/>
        </w:rPr>
        <w:t xml:space="preserve">Отраслевого методического совета Министерства транспорта Российской Федерации по вопросам формирования </w:t>
      </w:r>
      <w:r w:rsidR="0013023D">
        <w:rPr>
          <w:sz w:val="28"/>
          <w:szCs w:val="28"/>
        </w:rPr>
        <w:br/>
      </w:r>
      <w:r w:rsidR="0013023D" w:rsidRPr="0013023D">
        <w:rPr>
          <w:sz w:val="28"/>
          <w:szCs w:val="28"/>
        </w:rPr>
        <w:t xml:space="preserve">на транспорте доступной среды для инвалидов и других маломобильных </w:t>
      </w:r>
      <w:r w:rsidR="0040544F">
        <w:rPr>
          <w:sz w:val="28"/>
          <w:szCs w:val="28"/>
        </w:rPr>
        <w:t xml:space="preserve">групп населения </w:t>
      </w:r>
      <w:r w:rsidRPr="001E112C">
        <w:rPr>
          <w:sz w:val="28"/>
          <w:szCs w:val="28"/>
        </w:rPr>
        <w:t>п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р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и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к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а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з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ы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в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а</w:t>
      </w:r>
      <w:r w:rsidR="001C7995">
        <w:rPr>
          <w:sz w:val="28"/>
          <w:szCs w:val="28"/>
        </w:rPr>
        <w:t xml:space="preserve"> </w:t>
      </w:r>
      <w:r w:rsidRPr="001E112C">
        <w:rPr>
          <w:sz w:val="28"/>
          <w:szCs w:val="28"/>
        </w:rPr>
        <w:t>ю:</w:t>
      </w:r>
    </w:p>
    <w:p w:rsidR="001E112C" w:rsidRPr="001E112C" w:rsidRDefault="001E112C" w:rsidP="0013023D">
      <w:pPr>
        <w:spacing w:before="720"/>
        <w:ind w:firstLine="709"/>
        <w:jc w:val="both"/>
        <w:rPr>
          <w:sz w:val="28"/>
          <w:szCs w:val="28"/>
        </w:rPr>
      </w:pPr>
      <w:r w:rsidRPr="001E112C">
        <w:rPr>
          <w:sz w:val="28"/>
          <w:szCs w:val="28"/>
        </w:rPr>
        <w:t xml:space="preserve">1. </w:t>
      </w:r>
      <w:r w:rsidR="0013023D">
        <w:rPr>
          <w:sz w:val="28"/>
          <w:szCs w:val="28"/>
        </w:rPr>
        <w:t xml:space="preserve">Внести изменения в </w:t>
      </w:r>
      <w:r w:rsidRPr="001E112C">
        <w:rPr>
          <w:sz w:val="28"/>
          <w:szCs w:val="28"/>
        </w:rPr>
        <w:t xml:space="preserve">состав </w:t>
      </w:r>
      <w:r w:rsidR="00900C7D" w:rsidRPr="00900C7D">
        <w:rPr>
          <w:sz w:val="28"/>
          <w:szCs w:val="28"/>
        </w:rPr>
        <w:t>Отраслевого методического совета Министерства транспорта Российской Федерации по вопросам</w:t>
      </w:r>
      <w:r w:rsidR="00900C7D">
        <w:rPr>
          <w:sz w:val="28"/>
          <w:szCs w:val="28"/>
        </w:rPr>
        <w:t xml:space="preserve"> </w:t>
      </w:r>
      <w:r w:rsidR="00900C7D" w:rsidRPr="00900C7D">
        <w:rPr>
          <w:sz w:val="28"/>
          <w:szCs w:val="28"/>
        </w:rPr>
        <w:t xml:space="preserve">формирования </w:t>
      </w:r>
      <w:r w:rsidR="0013023D">
        <w:rPr>
          <w:sz w:val="28"/>
          <w:szCs w:val="28"/>
        </w:rPr>
        <w:br/>
      </w:r>
      <w:r w:rsidR="00900C7D" w:rsidRPr="00900C7D">
        <w:rPr>
          <w:sz w:val="28"/>
          <w:szCs w:val="28"/>
        </w:rPr>
        <w:t>на транспорте доступной среды для инвалидов и других маломобильных групп населения</w:t>
      </w:r>
      <w:r w:rsidR="0013023D">
        <w:rPr>
          <w:sz w:val="28"/>
          <w:szCs w:val="28"/>
        </w:rPr>
        <w:t>,</w:t>
      </w:r>
      <w:r w:rsidRPr="001E112C">
        <w:rPr>
          <w:sz w:val="28"/>
          <w:szCs w:val="28"/>
        </w:rPr>
        <w:t xml:space="preserve"> </w:t>
      </w:r>
      <w:r w:rsidR="0013023D" w:rsidRPr="0013023D">
        <w:rPr>
          <w:sz w:val="28"/>
          <w:szCs w:val="28"/>
        </w:rPr>
        <w:t>утвержденный приказом Министерства транспорта Российской Федерации от 6 июня 2017 г. № 214</w:t>
      </w:r>
      <w:r w:rsidR="0013023D">
        <w:rPr>
          <w:sz w:val="28"/>
          <w:szCs w:val="28"/>
        </w:rPr>
        <w:t>,</w:t>
      </w:r>
      <w:r w:rsidR="0013023D" w:rsidRPr="0013023D">
        <w:rPr>
          <w:sz w:val="28"/>
          <w:szCs w:val="28"/>
        </w:rPr>
        <w:t xml:space="preserve"> изложив его согласно приложению </w:t>
      </w:r>
      <w:r w:rsidR="0013023D">
        <w:rPr>
          <w:sz w:val="28"/>
          <w:szCs w:val="28"/>
        </w:rPr>
        <w:br/>
      </w:r>
      <w:r w:rsidR="0013023D" w:rsidRPr="0013023D">
        <w:rPr>
          <w:sz w:val="28"/>
          <w:szCs w:val="28"/>
        </w:rPr>
        <w:t>к настоящему приказу</w:t>
      </w:r>
      <w:r w:rsidR="0013023D">
        <w:rPr>
          <w:sz w:val="28"/>
          <w:szCs w:val="28"/>
        </w:rPr>
        <w:t>.</w:t>
      </w:r>
    </w:p>
    <w:p w:rsidR="001E112C" w:rsidRPr="00D73286" w:rsidRDefault="0013023D" w:rsidP="0013023D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112C" w:rsidRPr="001E112C">
        <w:rPr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900C7D">
        <w:rPr>
          <w:sz w:val="28"/>
          <w:szCs w:val="28"/>
        </w:rPr>
        <w:t xml:space="preserve">транспорта Российской Федерации </w:t>
      </w:r>
      <w:r w:rsidR="00FD1C03">
        <w:rPr>
          <w:sz w:val="28"/>
          <w:szCs w:val="28"/>
        </w:rPr>
        <w:t>А.К. Семёнова</w:t>
      </w:r>
      <w:r w:rsidR="001E112C" w:rsidRPr="001E112C">
        <w:rPr>
          <w:sz w:val="28"/>
          <w:szCs w:val="28"/>
        </w:rPr>
        <w:t>.</w:t>
      </w:r>
    </w:p>
    <w:p w:rsidR="00244A95" w:rsidRDefault="00244A95" w:rsidP="0017264D">
      <w:pPr>
        <w:tabs>
          <w:tab w:val="left" w:pos="1260"/>
        </w:tabs>
        <w:spacing w:before="1080"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</w:t>
      </w:r>
      <w:r w:rsidR="0013023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13023D">
        <w:rPr>
          <w:sz w:val="28"/>
          <w:szCs w:val="28"/>
        </w:rPr>
        <w:t>Е.И. Дитрих</w:t>
      </w:r>
    </w:p>
    <w:p w:rsidR="0013023D" w:rsidRDefault="0013023D" w:rsidP="0013023D">
      <w:pPr>
        <w:tabs>
          <w:tab w:val="left" w:pos="1260"/>
        </w:tabs>
        <w:jc w:val="both"/>
        <w:rPr>
          <w:sz w:val="28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8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Pr="0013023D" w:rsidRDefault="0013023D" w:rsidP="0013023D">
      <w:pPr>
        <w:tabs>
          <w:tab w:val="left" w:pos="1260"/>
        </w:tabs>
        <w:jc w:val="both"/>
        <w:rPr>
          <w:sz w:val="2"/>
          <w:szCs w:val="28"/>
        </w:rPr>
      </w:pPr>
    </w:p>
    <w:p w:rsidR="0013023D" w:rsidRPr="0013023D" w:rsidRDefault="0013023D" w:rsidP="0013023D">
      <w:pPr>
        <w:tabs>
          <w:tab w:val="left" w:pos="1260"/>
        </w:tabs>
        <w:jc w:val="both"/>
        <w:rPr>
          <w:sz w:val="20"/>
          <w:szCs w:val="28"/>
        </w:rPr>
      </w:pPr>
      <w:r w:rsidRPr="0013023D">
        <w:rPr>
          <w:sz w:val="20"/>
          <w:szCs w:val="28"/>
        </w:rPr>
        <w:t>Мокин Александр Сергеевич</w:t>
      </w:r>
    </w:p>
    <w:p w:rsidR="0013023D" w:rsidRDefault="0013023D" w:rsidP="0013023D">
      <w:pPr>
        <w:tabs>
          <w:tab w:val="left" w:pos="1260"/>
        </w:tabs>
        <w:jc w:val="both"/>
        <w:rPr>
          <w:sz w:val="20"/>
          <w:szCs w:val="28"/>
        </w:rPr>
      </w:pPr>
      <w:r w:rsidRPr="0013023D">
        <w:rPr>
          <w:sz w:val="20"/>
          <w:szCs w:val="28"/>
        </w:rPr>
        <w:t>8-499-495-00-00, доб. 21-21, ДПР</w:t>
      </w:r>
    </w:p>
    <w:tbl>
      <w:tblPr>
        <w:tblW w:w="5074" w:type="dxa"/>
        <w:tblInd w:w="5382" w:type="dxa"/>
        <w:tblLook w:val="04A0" w:firstRow="1" w:lastRow="0" w:firstColumn="1" w:lastColumn="0" w:noHBand="0" w:noVBand="1"/>
      </w:tblPr>
      <w:tblGrid>
        <w:gridCol w:w="5074"/>
      </w:tblGrid>
      <w:tr w:rsidR="00802B12" w:rsidRPr="00802B12" w:rsidTr="00B23265">
        <w:trPr>
          <w:trHeight w:val="1266"/>
        </w:trPr>
        <w:tc>
          <w:tcPr>
            <w:tcW w:w="5074" w:type="dxa"/>
            <w:shd w:val="clear" w:color="auto" w:fill="auto"/>
          </w:tcPr>
          <w:p w:rsidR="00802B12" w:rsidRPr="00802B12" w:rsidRDefault="00802B12" w:rsidP="00802B12">
            <w:pPr>
              <w:ind w:left="12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</w:t>
            </w:r>
          </w:p>
          <w:p w:rsidR="00802B12" w:rsidRPr="00802B12" w:rsidRDefault="00802B12" w:rsidP="00802B12">
            <w:pPr>
              <w:ind w:left="12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к приказу Минтранса России</w:t>
            </w:r>
          </w:p>
          <w:p w:rsidR="00802B12" w:rsidRPr="00802B12" w:rsidRDefault="00802B12" w:rsidP="00D251BB">
            <w:pPr>
              <w:ind w:left="12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D251BB">
              <w:rPr>
                <w:rFonts w:eastAsia="Calibri"/>
                <w:sz w:val="28"/>
                <w:szCs w:val="28"/>
                <w:lang w:eastAsia="en-US"/>
              </w:rPr>
              <w:t>12 ноября 2018 г.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D251BB">
              <w:rPr>
                <w:rFonts w:eastAsia="Calibri"/>
                <w:sz w:val="28"/>
                <w:szCs w:val="28"/>
                <w:lang w:eastAsia="en-US"/>
              </w:rPr>
              <w:t>402</w:t>
            </w:r>
            <w:bookmarkStart w:id="0" w:name="_GoBack"/>
            <w:bookmarkEnd w:id="0"/>
          </w:p>
        </w:tc>
      </w:tr>
    </w:tbl>
    <w:p w:rsidR="00802B12" w:rsidRPr="00802B12" w:rsidRDefault="00802B12" w:rsidP="00802B1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02B12" w:rsidRPr="00802B12" w:rsidRDefault="00802B12" w:rsidP="00802B1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02B12" w:rsidRPr="00802B12" w:rsidRDefault="00802B12" w:rsidP="00802B1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02B12" w:rsidRPr="00802B12" w:rsidRDefault="00802B12" w:rsidP="00802B1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02B12">
        <w:rPr>
          <w:rFonts w:eastAsia="Calibri"/>
          <w:b/>
          <w:sz w:val="28"/>
          <w:szCs w:val="28"/>
          <w:lang w:eastAsia="en-US"/>
        </w:rPr>
        <w:t>СОСТАВ</w:t>
      </w:r>
    </w:p>
    <w:p w:rsidR="00802B12" w:rsidRPr="00802B12" w:rsidRDefault="00802B12" w:rsidP="00802B1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02B12">
        <w:rPr>
          <w:rFonts w:eastAsia="Calibri"/>
          <w:b/>
          <w:sz w:val="28"/>
          <w:szCs w:val="28"/>
          <w:lang w:eastAsia="en-US"/>
        </w:rPr>
        <w:t>Отраслевого методического совета Министерства транспорта                     Российской Федерации по вопросам формирования на транспорте               доступной среды для инвалидов и других маломобильных групп населения</w:t>
      </w:r>
    </w:p>
    <w:p w:rsidR="00802B12" w:rsidRPr="00802B12" w:rsidRDefault="00802B12" w:rsidP="00802B12">
      <w:pPr>
        <w:spacing w:after="16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2693"/>
        <w:gridCol w:w="425"/>
        <w:gridCol w:w="7088"/>
      </w:tblGrid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А.К. Семёнов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Министра транспорта Российской Федерации (председатель Совета);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/>
              <w:rPr>
                <w:rFonts w:eastAsia="Calibri"/>
                <w:strike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С.М. Егоршев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и.о. директора Департамента программ развития Министерства транспорта Российской Федерации (заместитель председателя Совета);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М.В. Кудинкина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реализации транспортной стратегии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и развития экспорта транспортных услуг Департамента программ развития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Министерства транспорта Российской Федерации;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А.С. Мокин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начальника отдела научно-технической политики Департамента программ развития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Министерства транспорта Российской Федерации (секретарь Совета);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lang w:eastAsia="en-US"/>
              </w:rPr>
            </w:pPr>
            <w:r w:rsidRPr="00802B12">
              <w:rPr>
                <w:rFonts w:eastAsia="Calibri"/>
                <w:sz w:val="28"/>
                <w:lang w:eastAsia="en-US"/>
              </w:rPr>
              <w:t>И.В. Ориничева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 w:rsidRPr="00802B12">
              <w:rPr>
                <w:rFonts w:eastAsia="Calibri"/>
                <w:sz w:val="28"/>
                <w:szCs w:val="20"/>
                <w:lang w:eastAsia="en-US"/>
              </w:rPr>
              <w:t>заместитель директора Департамента государственной политики в области морского и речного транспорта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t>Министерства транспорта Российской Федерации;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lang w:eastAsia="en-US"/>
              </w:rPr>
            </w:pPr>
            <w:r w:rsidRPr="00802B12">
              <w:rPr>
                <w:rFonts w:eastAsia="Calibri"/>
                <w:sz w:val="28"/>
                <w:lang w:eastAsia="en-US"/>
              </w:rPr>
              <w:t>А.А. Емельянов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 w:rsidRPr="00802B12">
              <w:rPr>
                <w:rFonts w:eastAsia="Calibri"/>
                <w:sz w:val="28"/>
                <w:szCs w:val="20"/>
                <w:lang w:eastAsia="en-US"/>
              </w:rPr>
              <w:t>заместитель директора Департамента государственной политики в области железнодорожного транспорта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t>Министерства транспорта Российской Федерации;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lang w:eastAsia="en-US"/>
              </w:rPr>
            </w:pPr>
            <w:r w:rsidRPr="00802B12">
              <w:rPr>
                <w:rFonts w:eastAsia="Calibri"/>
                <w:sz w:val="28"/>
                <w:lang w:eastAsia="en-US"/>
              </w:rPr>
              <w:t>Д.М. Скачков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 w:rsidRPr="00802B12">
              <w:rPr>
                <w:rFonts w:eastAsia="Calibri"/>
                <w:sz w:val="28"/>
                <w:szCs w:val="20"/>
                <w:lang w:eastAsia="en-US"/>
              </w:rPr>
              <w:t>заместитель директора Административного департамента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t>Министерства транспорта Российской Федерации;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lang w:eastAsia="en-US"/>
              </w:rPr>
            </w:pPr>
            <w:r w:rsidRPr="00802B12">
              <w:rPr>
                <w:rFonts w:eastAsia="Calibri"/>
                <w:sz w:val="28"/>
                <w:lang w:eastAsia="en-US"/>
              </w:rPr>
              <w:t>Е.Ю. Почтовая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 w:rsidRPr="00802B12">
              <w:rPr>
                <w:rFonts w:eastAsia="Calibri"/>
                <w:sz w:val="28"/>
                <w:szCs w:val="20"/>
                <w:lang w:eastAsia="en-US"/>
              </w:rPr>
              <w:t>начальник отдела пассажирского транспорта Департамента государственной политики в области автомобильного и городского пассажирского транспорта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t>Министерства транспорта Российской Федерации;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lang w:eastAsia="en-US"/>
              </w:rPr>
            </w:pPr>
            <w:r w:rsidRPr="00802B12">
              <w:rPr>
                <w:rFonts w:eastAsia="Calibri"/>
                <w:sz w:val="28"/>
                <w:lang w:eastAsia="en-US"/>
              </w:rPr>
              <w:t>Е.А. Сухарникова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Default="00802B12" w:rsidP="00802B12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 w:rsidRPr="00802B12">
              <w:rPr>
                <w:rFonts w:eastAsia="Calibri"/>
                <w:sz w:val="28"/>
                <w:szCs w:val="20"/>
                <w:lang w:eastAsia="en-US"/>
              </w:rPr>
              <w:t xml:space="preserve">консультант отдела нормативно-правового обеспечения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br/>
              <w:t>и развития деятельности организаций гражданской авиации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t xml:space="preserve">Департамента государственной политики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br/>
              <w:t>в области гражданской авиации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t>Министерства транспорта Российской Федерации;</w:t>
            </w:r>
          </w:p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lang w:eastAsia="en-US"/>
              </w:rPr>
            </w:pPr>
            <w:r w:rsidRPr="00802B12">
              <w:rPr>
                <w:rFonts w:eastAsia="Calibri"/>
                <w:sz w:val="28"/>
                <w:lang w:eastAsia="en-US"/>
              </w:rPr>
              <w:lastRenderedPageBreak/>
              <w:t>Е.Т. Маслова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0"/>
                <w:lang w:eastAsia="en-US"/>
              </w:rPr>
            </w:pPr>
            <w:r w:rsidRPr="00802B12">
              <w:rPr>
                <w:rFonts w:eastAsia="Calibri"/>
                <w:sz w:val="28"/>
                <w:szCs w:val="20"/>
                <w:lang w:eastAsia="en-US"/>
              </w:rPr>
              <w:t xml:space="preserve">ведущий специалист-эксперт отдела дорожной деятельности Департамента государственной политики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br/>
              <w:t>в области дорожного хозяйства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0"/>
                <w:lang w:eastAsia="en-US"/>
              </w:rPr>
              <w:t>Министерства транспорта Российской Федерации;</w:t>
            </w:r>
          </w:p>
        </w:tc>
      </w:tr>
      <w:tr w:rsidR="00802B12" w:rsidRPr="00802B12" w:rsidTr="00B23265">
        <w:trPr>
          <w:trHeight w:val="354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О.О. Клим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руководителя Федерального агентства воздушного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В.И. Волобуев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начальника Управления – начальник отдела эксплуатации и сертификации аэропортов и аэродромов Управления аэропортовой деятельности Федерального агентства воздушного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А.В. Хазова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главный специалист-эксперт Управления финансового обеспечения, бюджетного планирования и отчетности Федерального агентства воздушного транспорта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В.С. Романова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начальника отдела Управления регулирования перевозок Федерального агентства воздушного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А.В. Варфоломеев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советник Управления летной эксплуатации Федерального агентства воздушного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В.Б. Кургузов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начальника Управления научно-технических исследований и информационного обеспечения Федерального дорожного агентства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А.Ч. Ахохов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заместитель руководителя Федеральной службы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по надзору в сфере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К.В. Алтухов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начальник Административного управления Федеральной службы по надзору в сфере транспорта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А.В. Еременко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врио заместителя начальника управления – начальника отдела государственной службы и кадров Административного управления Федеральной службы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по надзору в сфере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Е.В. Тарасов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главный специалист-эксперт Управления инфраструктуры и перевозок Федерального агентства железнодорожного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И.И. Ковров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начальника Административного управления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Федерального агентства морского и речного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Г.К. Долганова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начальника отдела структурного реформирования, развития инфраструктуры и перевозок Управления внутреннего водного транспорта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Федерального агентства морского и речного транспорта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М.Н. Колесникова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главный специалист производственно-технического отдела Управления капитального строительства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и ремонта ФГУП «Росморпорт»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lastRenderedPageBreak/>
              <w:t>И.В. Карапетянц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директор Института международных транспортных коммуникаций ФГБОУ ВО «Российский университет транспорта (МИИТ)»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Д.С. Беляков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генерального директора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ФБУ «Росавтотранс»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Л.П. Абрамова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вице-президент Всероссийского общества слепых, международный технический эксперт в области формирования безбарьерной среды для лиц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с ограничениями по зрению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А.В. Авдеев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генеральный директор Ассоциации производителей сервисных услуг для пассажиров на транспорте, председатель комитета сервиса пассажиров Ассоциации «Аэропорт» ГА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В.П. Аристов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главный инженер Департамента управления бизнес-блоком «Пассажирские перевозки» ОАО «РЖД»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А.В. Белоногов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главный инженер Дирекции железнодорожных вокзалов – филиала ОАО «РЖД»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М.Ю. Верниковский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начальник отдела стандартов сервиса департамента управления качеством продукта ПАО «Аэрофлот»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С.Д. Воронцова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генерального директора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ООО «Транспортная интеграция»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Д.Р. Горшко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начальника Управления социальной интеграции Всероссийского общества инвалидов             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Э.А. Долганова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руководитель департамента реализации инициатив направления «Социальные проекты» АНО «Агентство стратегических инициатив по продвижению новых проектов»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В.В. Донченко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научный руководитель ОАО «НИИАТ»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Д.В. Енин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доцент кафедры «Логистика» ФГБОУ ВО </w:t>
            </w:r>
            <w:r w:rsidRPr="00802B1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«Московский автомобильно-дорожный государственный технический университет»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Е.И. Зайцева 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президент Национального союза автошкол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М.Ю. Зверев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вице-президент Национального объединения организаций в области создания доступной среды «Доступная городская среда»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А.В. Иванов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начальник отдела реабилитации Управления социальной политики и реабилитации Всероссийского общества глухих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lastRenderedPageBreak/>
              <w:t>А.А. Исаева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директор по судоходству на внутренних водных путях ОООР «Российская палата судоходства»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Е.В. Колесников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руководитель Департамента по взаимодействию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с регионами и организации перевозок Российского автотранспортного союза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К.К. Кравцов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начальника Дирекции железнодорожных вокзалов – филиала ОАО «РЖД»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М.Ю. Левшукова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начальник сектора организации содействия маломобильным группам населения Дирекции железнодорожных вокзалов – филиала ОАО «РЖД»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Е.В. Лубнина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методического обеспечения деятельности органов государственной власти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по выполнению международно-правовых актов в сфере социальной защиты инвалидов Департамента по делам инвалидов Министерства труда и социальной защиты Российской Федерации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С.В. Москвичев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вице-президент Московского областного транспортного союза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Т.А. Руцкова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директор филиала «Служба заказных перевозок»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ГУП «Мосгортранс»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О.В. Рысев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заместитель председателя Всероссийского общества инвалидов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С.С. Сохранский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главный региональный технический эксперт в области формирования безбарьерной среды для лиц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с ограничением по зрению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Всероссийского общества слепых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И.В. Тарасова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главный специалист отдела Департамента управления бизнес-блоком «Пассажирские перевозки» ОАО «РЖД»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В.Г. Ткачёв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по ремонту и строительству Департамента имущества аппарата управления Всероссийского общества слепых, главный региональный технический эксперт в области формирования безбарьерной среды для лиц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с ограничениями по зрению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Ю.В. Трофименко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заведующий кафедрой «Техносферная безопасность» ФГБОУ ВО </w:t>
            </w:r>
            <w:r w:rsidRPr="00802B12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«Московский автомобильно-дорожный государственный технический университет»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Е.В. Фанаева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член Правления Национального совета такси, помощник депутата Государственной Думы Федерального Собрания Российской Федерации В.И. Лысакова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lastRenderedPageBreak/>
              <w:t>Н.С. Федорин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генерального директора по организации перевозок и наземному обеспечению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ПАО «Авиакомпания «Сибирь»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Г.Н. Филиппова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помощник Председателя ОООИВА – «Инвалиды войны», генеральный директор Московского городского отделения «Центр реабилитации и интеграции инвалидов войны»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Ю.Н. Чернов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генеральный директор АО «Евразийская корпорация Автовокзалов» (по согласованию);</w:t>
            </w:r>
          </w:p>
        </w:tc>
      </w:tr>
      <w:tr w:rsidR="00802B12" w:rsidRPr="00802B12" w:rsidTr="00B23265">
        <w:trPr>
          <w:trHeight w:val="20"/>
        </w:trPr>
        <w:tc>
          <w:tcPr>
            <w:tcW w:w="2693" w:type="dxa"/>
            <w:shd w:val="clear" w:color="auto" w:fill="auto"/>
          </w:tcPr>
          <w:p w:rsidR="00802B12" w:rsidRPr="00802B12" w:rsidRDefault="00802B12" w:rsidP="00802B1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>Р.В. Чернышов</w:t>
            </w:r>
          </w:p>
        </w:tc>
        <w:tc>
          <w:tcPr>
            <w:tcW w:w="425" w:type="dxa"/>
            <w:shd w:val="clear" w:color="auto" w:fill="auto"/>
          </w:tcPr>
          <w:p w:rsidR="00802B12" w:rsidRPr="00802B12" w:rsidRDefault="00802B12" w:rsidP="00802B12">
            <w:pPr>
              <w:numPr>
                <w:ilvl w:val="0"/>
                <w:numId w:val="15"/>
              </w:numPr>
              <w:spacing w:after="160" w:line="259" w:lineRule="auto"/>
              <w:ind w:left="459" w:hanging="426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8" w:type="dxa"/>
            <w:shd w:val="clear" w:color="auto" w:fill="auto"/>
          </w:tcPr>
          <w:p w:rsidR="00802B12" w:rsidRPr="00802B12" w:rsidRDefault="00802B12" w:rsidP="00802B1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02B12"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Службы пассажирских </w:t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br/>
              <w:t>сервисов – начальник Центра обеспечения мобильности пассажиров ГУП «Московский метрополитен»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02B12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</w:r>
            <w:r w:rsidRPr="00802B12">
              <w:rPr>
                <w:rFonts w:eastAsia="Calibri"/>
                <w:sz w:val="28"/>
                <w:szCs w:val="28"/>
                <w:lang w:eastAsia="en-US"/>
              </w:rPr>
              <w:t>(по согласованию).</w:t>
            </w:r>
          </w:p>
        </w:tc>
      </w:tr>
    </w:tbl>
    <w:p w:rsidR="00802B12" w:rsidRPr="00802B12" w:rsidRDefault="00802B12" w:rsidP="00802B12">
      <w:pPr>
        <w:spacing w:after="160"/>
        <w:jc w:val="both"/>
        <w:rPr>
          <w:rFonts w:eastAsia="Calibri"/>
          <w:sz w:val="28"/>
          <w:szCs w:val="28"/>
          <w:lang w:eastAsia="en-US"/>
        </w:rPr>
      </w:pPr>
    </w:p>
    <w:p w:rsidR="00802B12" w:rsidRDefault="00802B12" w:rsidP="0013023D">
      <w:pPr>
        <w:tabs>
          <w:tab w:val="left" w:pos="1260"/>
        </w:tabs>
        <w:jc w:val="both"/>
        <w:rPr>
          <w:sz w:val="20"/>
          <w:szCs w:val="28"/>
        </w:rPr>
      </w:pPr>
    </w:p>
    <w:p w:rsidR="00802B12" w:rsidRPr="0013023D" w:rsidRDefault="00802B12" w:rsidP="0013023D">
      <w:pPr>
        <w:tabs>
          <w:tab w:val="left" w:pos="1260"/>
        </w:tabs>
        <w:jc w:val="both"/>
        <w:rPr>
          <w:sz w:val="20"/>
          <w:szCs w:val="28"/>
        </w:rPr>
      </w:pPr>
    </w:p>
    <w:sectPr w:rsidR="00802B12" w:rsidRPr="0013023D" w:rsidSect="0013023D">
      <w:headerReference w:type="even" r:id="rId9"/>
      <w:headerReference w:type="default" r:id="rId10"/>
      <w:type w:val="continuous"/>
      <w:pgSz w:w="11909" w:h="16834"/>
      <w:pgMar w:top="28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2E9" w:rsidRDefault="007122E9">
      <w:r>
        <w:separator/>
      </w:r>
    </w:p>
  </w:endnote>
  <w:endnote w:type="continuationSeparator" w:id="0">
    <w:p w:rsidR="007122E9" w:rsidRDefault="0071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2E9" w:rsidRDefault="007122E9">
      <w:r>
        <w:separator/>
      </w:r>
    </w:p>
  </w:footnote>
  <w:footnote w:type="continuationSeparator" w:id="0">
    <w:p w:rsidR="007122E9" w:rsidRDefault="00712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DE" w:rsidRDefault="00CB79DE" w:rsidP="006502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79DE" w:rsidRDefault="00CB79DE" w:rsidP="00BE45A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DE" w:rsidRDefault="00CB79DE" w:rsidP="00802B12">
    <w:pPr>
      <w:pStyle w:val="a6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09FF">
      <w:rPr>
        <w:rStyle w:val="a7"/>
        <w:noProof/>
      </w:rPr>
      <w:t>2</w:t>
    </w:r>
    <w:r>
      <w:rPr>
        <w:rStyle w:val="a7"/>
      </w:rPr>
      <w:fldChar w:fldCharType="end"/>
    </w:r>
  </w:p>
  <w:p w:rsidR="00CB79DE" w:rsidRDefault="00CB79DE" w:rsidP="00BF60CB">
    <w:pPr>
      <w:pStyle w:val="a6"/>
      <w:tabs>
        <w:tab w:val="clear" w:pos="4677"/>
        <w:tab w:val="clear" w:pos="9355"/>
        <w:tab w:val="left" w:pos="540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C0B93"/>
    <w:multiLevelType w:val="hybridMultilevel"/>
    <w:tmpl w:val="919C9E9A"/>
    <w:lvl w:ilvl="0" w:tplc="A32A2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540F3"/>
    <w:multiLevelType w:val="hybridMultilevel"/>
    <w:tmpl w:val="BC9E7D3E"/>
    <w:lvl w:ilvl="0" w:tplc="C5445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9F0A14"/>
    <w:multiLevelType w:val="hybridMultilevel"/>
    <w:tmpl w:val="69E27D6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A79D5"/>
    <w:multiLevelType w:val="hybridMultilevel"/>
    <w:tmpl w:val="F55ED8B8"/>
    <w:lvl w:ilvl="0" w:tplc="31F62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25D55E3"/>
    <w:multiLevelType w:val="hybridMultilevel"/>
    <w:tmpl w:val="596024B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2C1D4E"/>
    <w:multiLevelType w:val="hybridMultilevel"/>
    <w:tmpl w:val="65445D7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6271C3"/>
    <w:multiLevelType w:val="hybridMultilevel"/>
    <w:tmpl w:val="0FD0092E"/>
    <w:lvl w:ilvl="0" w:tplc="9932B3F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6FC6EA8"/>
    <w:multiLevelType w:val="hybridMultilevel"/>
    <w:tmpl w:val="D5108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435875"/>
    <w:multiLevelType w:val="hybridMultilevel"/>
    <w:tmpl w:val="665C497E"/>
    <w:lvl w:ilvl="0" w:tplc="FA0639CA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5AE963DB"/>
    <w:multiLevelType w:val="hybridMultilevel"/>
    <w:tmpl w:val="4A88DBD6"/>
    <w:lvl w:ilvl="0" w:tplc="04190011">
      <w:start w:val="1"/>
      <w:numFmt w:val="decimal"/>
      <w:lvlText w:val="%1)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0">
    <w:nsid w:val="5B824F78"/>
    <w:multiLevelType w:val="hybridMultilevel"/>
    <w:tmpl w:val="DC400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A75454"/>
    <w:multiLevelType w:val="hybridMultilevel"/>
    <w:tmpl w:val="432A270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977F48"/>
    <w:multiLevelType w:val="hybridMultilevel"/>
    <w:tmpl w:val="F2ECC99A"/>
    <w:lvl w:ilvl="0" w:tplc="0419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>
    <w:nsid w:val="6D202A86"/>
    <w:multiLevelType w:val="hybridMultilevel"/>
    <w:tmpl w:val="1FF6794A"/>
    <w:lvl w:ilvl="0" w:tplc="C8922462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9E52363"/>
    <w:multiLevelType w:val="hybridMultilevel"/>
    <w:tmpl w:val="8C8C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5"/>
  </w:num>
  <w:num w:numId="12">
    <w:abstractNumId w:val="6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38"/>
    <w:rsid w:val="00010286"/>
    <w:rsid w:val="00021224"/>
    <w:rsid w:val="00032E51"/>
    <w:rsid w:val="000350CF"/>
    <w:rsid w:val="00041AEC"/>
    <w:rsid w:val="00060A1E"/>
    <w:rsid w:val="000625B6"/>
    <w:rsid w:val="000652C7"/>
    <w:rsid w:val="00073D8B"/>
    <w:rsid w:val="000743EB"/>
    <w:rsid w:val="00083AEA"/>
    <w:rsid w:val="00085500"/>
    <w:rsid w:val="00090419"/>
    <w:rsid w:val="00090791"/>
    <w:rsid w:val="00090E75"/>
    <w:rsid w:val="00095B93"/>
    <w:rsid w:val="000A04D7"/>
    <w:rsid w:val="000B0D1D"/>
    <w:rsid w:val="000C043C"/>
    <w:rsid w:val="000C0A3C"/>
    <w:rsid w:val="000C14E8"/>
    <w:rsid w:val="000C2D93"/>
    <w:rsid w:val="000D1190"/>
    <w:rsid w:val="000D4FAD"/>
    <w:rsid w:val="000E3023"/>
    <w:rsid w:val="00115973"/>
    <w:rsid w:val="0011692E"/>
    <w:rsid w:val="00125C91"/>
    <w:rsid w:val="0013023D"/>
    <w:rsid w:val="001358F8"/>
    <w:rsid w:val="0014239B"/>
    <w:rsid w:val="001447D3"/>
    <w:rsid w:val="00145EFF"/>
    <w:rsid w:val="0015462E"/>
    <w:rsid w:val="001600CC"/>
    <w:rsid w:val="00160482"/>
    <w:rsid w:val="001622CE"/>
    <w:rsid w:val="00165D56"/>
    <w:rsid w:val="001666AC"/>
    <w:rsid w:val="0017264D"/>
    <w:rsid w:val="00177616"/>
    <w:rsid w:val="001809CB"/>
    <w:rsid w:val="001865F0"/>
    <w:rsid w:val="00195FF5"/>
    <w:rsid w:val="001B026C"/>
    <w:rsid w:val="001B49BA"/>
    <w:rsid w:val="001B51F6"/>
    <w:rsid w:val="001C13EE"/>
    <w:rsid w:val="001C1B8B"/>
    <w:rsid w:val="001C7995"/>
    <w:rsid w:val="001D1424"/>
    <w:rsid w:val="001E112C"/>
    <w:rsid w:val="001E1CC0"/>
    <w:rsid w:val="001F1F84"/>
    <w:rsid w:val="002204D5"/>
    <w:rsid w:val="0023055A"/>
    <w:rsid w:val="00244A95"/>
    <w:rsid w:val="00245B13"/>
    <w:rsid w:val="00247CD5"/>
    <w:rsid w:val="00251F1F"/>
    <w:rsid w:val="00253C4A"/>
    <w:rsid w:val="0025676C"/>
    <w:rsid w:val="00287033"/>
    <w:rsid w:val="002A7641"/>
    <w:rsid w:val="002B655E"/>
    <w:rsid w:val="002C5395"/>
    <w:rsid w:val="002C696C"/>
    <w:rsid w:val="002E084F"/>
    <w:rsid w:val="002E3C4A"/>
    <w:rsid w:val="00303527"/>
    <w:rsid w:val="003046F1"/>
    <w:rsid w:val="00304D2D"/>
    <w:rsid w:val="00307A2D"/>
    <w:rsid w:val="00310E51"/>
    <w:rsid w:val="003238DC"/>
    <w:rsid w:val="003263C3"/>
    <w:rsid w:val="00333C2F"/>
    <w:rsid w:val="0036127E"/>
    <w:rsid w:val="00370B48"/>
    <w:rsid w:val="003711BC"/>
    <w:rsid w:val="00373B9A"/>
    <w:rsid w:val="00377809"/>
    <w:rsid w:val="003854EB"/>
    <w:rsid w:val="00387927"/>
    <w:rsid w:val="00387A91"/>
    <w:rsid w:val="003935A6"/>
    <w:rsid w:val="00393D5D"/>
    <w:rsid w:val="0039405C"/>
    <w:rsid w:val="003A3B0A"/>
    <w:rsid w:val="003B7491"/>
    <w:rsid w:val="003D1A10"/>
    <w:rsid w:val="003D530E"/>
    <w:rsid w:val="003E04A8"/>
    <w:rsid w:val="003F1ABA"/>
    <w:rsid w:val="003F4137"/>
    <w:rsid w:val="00404762"/>
    <w:rsid w:val="0040544F"/>
    <w:rsid w:val="00421845"/>
    <w:rsid w:val="00425F20"/>
    <w:rsid w:val="0043222D"/>
    <w:rsid w:val="00452DAE"/>
    <w:rsid w:val="00453D60"/>
    <w:rsid w:val="004553CD"/>
    <w:rsid w:val="0045540E"/>
    <w:rsid w:val="00456E23"/>
    <w:rsid w:val="00484B58"/>
    <w:rsid w:val="00493D41"/>
    <w:rsid w:val="004C0E0E"/>
    <w:rsid w:val="004D7DB1"/>
    <w:rsid w:val="004F2757"/>
    <w:rsid w:val="004F2B6E"/>
    <w:rsid w:val="00507678"/>
    <w:rsid w:val="00523C45"/>
    <w:rsid w:val="00524AE9"/>
    <w:rsid w:val="00536D3E"/>
    <w:rsid w:val="00540271"/>
    <w:rsid w:val="0054395A"/>
    <w:rsid w:val="005446DB"/>
    <w:rsid w:val="005475D9"/>
    <w:rsid w:val="00566173"/>
    <w:rsid w:val="00566B28"/>
    <w:rsid w:val="005720F5"/>
    <w:rsid w:val="00581513"/>
    <w:rsid w:val="00583003"/>
    <w:rsid w:val="005943C8"/>
    <w:rsid w:val="00597CE8"/>
    <w:rsid w:val="005A3202"/>
    <w:rsid w:val="005A7767"/>
    <w:rsid w:val="005B5916"/>
    <w:rsid w:val="005C2E3F"/>
    <w:rsid w:val="005D1CB2"/>
    <w:rsid w:val="005D4EBD"/>
    <w:rsid w:val="005D7CA1"/>
    <w:rsid w:val="005E4F2C"/>
    <w:rsid w:val="005F22CD"/>
    <w:rsid w:val="005F2A3C"/>
    <w:rsid w:val="005F3D79"/>
    <w:rsid w:val="00616420"/>
    <w:rsid w:val="0061715C"/>
    <w:rsid w:val="00633D2D"/>
    <w:rsid w:val="006350D3"/>
    <w:rsid w:val="0065026F"/>
    <w:rsid w:val="0065569C"/>
    <w:rsid w:val="00670FFD"/>
    <w:rsid w:val="00675D8D"/>
    <w:rsid w:val="00684852"/>
    <w:rsid w:val="00695A1C"/>
    <w:rsid w:val="006A1F35"/>
    <w:rsid w:val="006A5435"/>
    <w:rsid w:val="006B660E"/>
    <w:rsid w:val="006C080D"/>
    <w:rsid w:val="006C493C"/>
    <w:rsid w:val="006D3B52"/>
    <w:rsid w:val="00700E9B"/>
    <w:rsid w:val="0071080B"/>
    <w:rsid w:val="007122E9"/>
    <w:rsid w:val="00716C33"/>
    <w:rsid w:val="0072050B"/>
    <w:rsid w:val="00720B1A"/>
    <w:rsid w:val="00730686"/>
    <w:rsid w:val="00741D01"/>
    <w:rsid w:val="0074207F"/>
    <w:rsid w:val="007513B4"/>
    <w:rsid w:val="00753077"/>
    <w:rsid w:val="007531F2"/>
    <w:rsid w:val="00767DAF"/>
    <w:rsid w:val="00775101"/>
    <w:rsid w:val="007A0E96"/>
    <w:rsid w:val="007B5067"/>
    <w:rsid w:val="007B60AB"/>
    <w:rsid w:val="007C0DB7"/>
    <w:rsid w:val="007C4EBE"/>
    <w:rsid w:val="007D5004"/>
    <w:rsid w:val="007F01CE"/>
    <w:rsid w:val="00801E47"/>
    <w:rsid w:val="00802B12"/>
    <w:rsid w:val="00805E38"/>
    <w:rsid w:val="0081316F"/>
    <w:rsid w:val="008204B1"/>
    <w:rsid w:val="00822675"/>
    <w:rsid w:val="00833C91"/>
    <w:rsid w:val="008352D0"/>
    <w:rsid w:val="00837DDA"/>
    <w:rsid w:val="00837E4E"/>
    <w:rsid w:val="008422F5"/>
    <w:rsid w:val="00853755"/>
    <w:rsid w:val="00890005"/>
    <w:rsid w:val="008A6764"/>
    <w:rsid w:val="008B0E03"/>
    <w:rsid w:val="008C6F8E"/>
    <w:rsid w:val="008D757E"/>
    <w:rsid w:val="008E597F"/>
    <w:rsid w:val="00900C7D"/>
    <w:rsid w:val="00902CF4"/>
    <w:rsid w:val="00911854"/>
    <w:rsid w:val="009121AA"/>
    <w:rsid w:val="00921586"/>
    <w:rsid w:val="009233D0"/>
    <w:rsid w:val="00923E55"/>
    <w:rsid w:val="00931A41"/>
    <w:rsid w:val="0093393D"/>
    <w:rsid w:val="0093457A"/>
    <w:rsid w:val="00945BA6"/>
    <w:rsid w:val="0095362E"/>
    <w:rsid w:val="00962282"/>
    <w:rsid w:val="00964130"/>
    <w:rsid w:val="0097302E"/>
    <w:rsid w:val="00974B33"/>
    <w:rsid w:val="00981003"/>
    <w:rsid w:val="009873EE"/>
    <w:rsid w:val="00990195"/>
    <w:rsid w:val="0099617D"/>
    <w:rsid w:val="009A1443"/>
    <w:rsid w:val="009A656C"/>
    <w:rsid w:val="009B278E"/>
    <w:rsid w:val="009C0098"/>
    <w:rsid w:val="009C232D"/>
    <w:rsid w:val="009D56C7"/>
    <w:rsid w:val="009F5CE4"/>
    <w:rsid w:val="00A014A3"/>
    <w:rsid w:val="00A3301A"/>
    <w:rsid w:val="00A459F3"/>
    <w:rsid w:val="00A567E3"/>
    <w:rsid w:val="00A608B4"/>
    <w:rsid w:val="00A671F0"/>
    <w:rsid w:val="00A96251"/>
    <w:rsid w:val="00A97FB9"/>
    <w:rsid w:val="00AA3076"/>
    <w:rsid w:val="00AA338B"/>
    <w:rsid w:val="00AA42FC"/>
    <w:rsid w:val="00AB6479"/>
    <w:rsid w:val="00AE54FB"/>
    <w:rsid w:val="00AE6C57"/>
    <w:rsid w:val="00AF23EA"/>
    <w:rsid w:val="00AF7A9F"/>
    <w:rsid w:val="00B1434A"/>
    <w:rsid w:val="00B15E5C"/>
    <w:rsid w:val="00B17D4E"/>
    <w:rsid w:val="00B22F4A"/>
    <w:rsid w:val="00B2530C"/>
    <w:rsid w:val="00B25691"/>
    <w:rsid w:val="00B47B1A"/>
    <w:rsid w:val="00B51983"/>
    <w:rsid w:val="00B549F3"/>
    <w:rsid w:val="00B56502"/>
    <w:rsid w:val="00B62748"/>
    <w:rsid w:val="00B630DD"/>
    <w:rsid w:val="00B679B9"/>
    <w:rsid w:val="00B737B3"/>
    <w:rsid w:val="00B769ED"/>
    <w:rsid w:val="00B84609"/>
    <w:rsid w:val="00B84A49"/>
    <w:rsid w:val="00BA0C42"/>
    <w:rsid w:val="00BA5D3E"/>
    <w:rsid w:val="00BA6280"/>
    <w:rsid w:val="00BC1BE8"/>
    <w:rsid w:val="00BC4F95"/>
    <w:rsid w:val="00BC700B"/>
    <w:rsid w:val="00BE0645"/>
    <w:rsid w:val="00BE09D7"/>
    <w:rsid w:val="00BE45A6"/>
    <w:rsid w:val="00BE4FF2"/>
    <w:rsid w:val="00BF2F73"/>
    <w:rsid w:val="00BF5E4B"/>
    <w:rsid w:val="00BF60CB"/>
    <w:rsid w:val="00C12A7A"/>
    <w:rsid w:val="00C14F5B"/>
    <w:rsid w:val="00C203EA"/>
    <w:rsid w:val="00C222A0"/>
    <w:rsid w:val="00C25948"/>
    <w:rsid w:val="00C4260B"/>
    <w:rsid w:val="00C42EE6"/>
    <w:rsid w:val="00C527CA"/>
    <w:rsid w:val="00C5373B"/>
    <w:rsid w:val="00C61650"/>
    <w:rsid w:val="00C804F5"/>
    <w:rsid w:val="00C81B61"/>
    <w:rsid w:val="00C833B9"/>
    <w:rsid w:val="00C92C40"/>
    <w:rsid w:val="00C94F6B"/>
    <w:rsid w:val="00CA52DE"/>
    <w:rsid w:val="00CB79DE"/>
    <w:rsid w:val="00CD363C"/>
    <w:rsid w:val="00CD510D"/>
    <w:rsid w:val="00CE75B9"/>
    <w:rsid w:val="00CF09FF"/>
    <w:rsid w:val="00CF4858"/>
    <w:rsid w:val="00D031DA"/>
    <w:rsid w:val="00D0464B"/>
    <w:rsid w:val="00D07FED"/>
    <w:rsid w:val="00D13701"/>
    <w:rsid w:val="00D251BB"/>
    <w:rsid w:val="00D4050B"/>
    <w:rsid w:val="00D509AC"/>
    <w:rsid w:val="00D57827"/>
    <w:rsid w:val="00D73286"/>
    <w:rsid w:val="00D779A1"/>
    <w:rsid w:val="00DB04B8"/>
    <w:rsid w:val="00DB4CD2"/>
    <w:rsid w:val="00DC14F4"/>
    <w:rsid w:val="00DC7FF2"/>
    <w:rsid w:val="00DD4E76"/>
    <w:rsid w:val="00DD7EE9"/>
    <w:rsid w:val="00DE4700"/>
    <w:rsid w:val="00DE4798"/>
    <w:rsid w:val="00DF5772"/>
    <w:rsid w:val="00E05E8E"/>
    <w:rsid w:val="00E1713F"/>
    <w:rsid w:val="00E201A0"/>
    <w:rsid w:val="00E20B7C"/>
    <w:rsid w:val="00E30F78"/>
    <w:rsid w:val="00E36E79"/>
    <w:rsid w:val="00E377BF"/>
    <w:rsid w:val="00E411D4"/>
    <w:rsid w:val="00E65656"/>
    <w:rsid w:val="00E711AB"/>
    <w:rsid w:val="00E82A34"/>
    <w:rsid w:val="00E84598"/>
    <w:rsid w:val="00EB0198"/>
    <w:rsid w:val="00EC4D1C"/>
    <w:rsid w:val="00EC6A4D"/>
    <w:rsid w:val="00EE6B12"/>
    <w:rsid w:val="00EE7533"/>
    <w:rsid w:val="00EE7BA0"/>
    <w:rsid w:val="00EF08DF"/>
    <w:rsid w:val="00EF517B"/>
    <w:rsid w:val="00EF7185"/>
    <w:rsid w:val="00EF72E2"/>
    <w:rsid w:val="00F05832"/>
    <w:rsid w:val="00F06F03"/>
    <w:rsid w:val="00F14605"/>
    <w:rsid w:val="00F16C7D"/>
    <w:rsid w:val="00F32F61"/>
    <w:rsid w:val="00F3565F"/>
    <w:rsid w:val="00F35691"/>
    <w:rsid w:val="00F37B8D"/>
    <w:rsid w:val="00F475E2"/>
    <w:rsid w:val="00F50E37"/>
    <w:rsid w:val="00F56DEC"/>
    <w:rsid w:val="00F716AD"/>
    <w:rsid w:val="00F72C72"/>
    <w:rsid w:val="00F80E81"/>
    <w:rsid w:val="00F81F92"/>
    <w:rsid w:val="00F83750"/>
    <w:rsid w:val="00F91E77"/>
    <w:rsid w:val="00FA570A"/>
    <w:rsid w:val="00FA7999"/>
    <w:rsid w:val="00FC2712"/>
    <w:rsid w:val="00FD18AD"/>
    <w:rsid w:val="00FD1C03"/>
    <w:rsid w:val="00FD32EA"/>
    <w:rsid w:val="00FD5BB0"/>
    <w:rsid w:val="00FF107A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480690-8E8A-4A53-A568-AA2C0459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a4">
    <w:name w:val="Balloon Text"/>
    <w:basedOn w:val="a"/>
    <w:semiHidden/>
    <w:rsid w:val="00A014A3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C527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rsid w:val="00BE45A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E45A6"/>
  </w:style>
  <w:style w:type="paragraph" w:styleId="a8">
    <w:name w:val="footer"/>
    <w:basedOn w:val="a"/>
    <w:rsid w:val="00BF60C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D18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D18A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1185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DE3C-7FA7-4ED1-AFED-411AF242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cp:lastModifiedBy>Мокин Александр Сергеевич</cp:lastModifiedBy>
  <cp:revision>2</cp:revision>
  <cp:lastPrinted>2018-08-01T10:23:00Z</cp:lastPrinted>
  <dcterms:created xsi:type="dcterms:W3CDTF">2018-11-14T07:09:00Z</dcterms:created>
  <dcterms:modified xsi:type="dcterms:W3CDTF">2018-11-14T07:09:00Z</dcterms:modified>
</cp:coreProperties>
</file>