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A5" w:rsidRP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 w:rsidRPr="007D13A5">
        <w:rPr>
          <w:rFonts w:ascii="Times New Roman" w:eastAsia="Courier New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Courier New" w:hAnsi="Times New Roman" w:cs="Times New Roman"/>
          <w:bCs/>
          <w:sz w:val="24"/>
          <w:szCs w:val="24"/>
        </w:rPr>
        <w:t>х перевозок (дата поступления 07.08</w:t>
      </w:r>
      <w:r w:rsidRPr="007D13A5">
        <w:rPr>
          <w:rFonts w:ascii="Times New Roman" w:eastAsia="Courier New" w:hAnsi="Times New Roman" w:cs="Times New Roman"/>
          <w:bCs/>
          <w:sz w:val="24"/>
          <w:szCs w:val="24"/>
        </w:rPr>
        <w:t>.18) 03-06</w:t>
      </w:r>
      <w:r>
        <w:rPr>
          <w:rFonts w:ascii="Times New Roman" w:eastAsia="Courier New" w:hAnsi="Times New Roman" w:cs="Times New Roman"/>
          <w:bCs/>
          <w:sz w:val="24"/>
          <w:szCs w:val="24"/>
        </w:rPr>
        <w:t>/6129</w:t>
      </w:r>
      <w:r w:rsidRPr="007D13A5">
        <w:rPr>
          <w:rFonts w:ascii="Times New Roman" w:eastAsia="Courier New" w:hAnsi="Times New Roman" w:cs="Times New Roman"/>
          <w:bCs/>
          <w:sz w:val="24"/>
          <w:szCs w:val="24"/>
        </w:rPr>
        <w:t>.</w:t>
      </w:r>
    </w:p>
    <w:p w:rsid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7D13A5" w:rsidRP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7D13A5" w:rsidRP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 w:rsidRPr="007D13A5">
        <w:rPr>
          <w:rFonts w:ascii="Times New Roman" w:eastAsia="Courier New" w:hAnsi="Times New Roman" w:cs="Times New Roman"/>
          <w:bCs/>
          <w:sz w:val="24"/>
          <w:szCs w:val="24"/>
        </w:rPr>
        <w:t>1. Маршрут:</w:t>
      </w:r>
    </w:p>
    <w:p w:rsidR="007D13A5" w:rsidRP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>
        <w:rPr>
          <w:rFonts w:ascii="Times New Roman" w:eastAsia="Courier New" w:hAnsi="Times New Roman" w:cs="Times New Roman"/>
          <w:bCs/>
          <w:sz w:val="24"/>
          <w:szCs w:val="24"/>
        </w:rPr>
        <w:t>Липецк  -  Севастополь</w:t>
      </w:r>
      <w:r w:rsidRPr="007D13A5">
        <w:rPr>
          <w:rFonts w:ascii="Times New Roman" w:eastAsia="Courier New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Courier New" w:hAnsi="Times New Roman" w:cs="Times New Roman"/>
          <w:bCs/>
          <w:sz w:val="24"/>
          <w:szCs w:val="24"/>
        </w:rPr>
        <w:t>48.92.001</w:t>
      </w:r>
    </w:p>
    <w:p w:rsidR="007D13A5" w:rsidRP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 w:rsidRPr="007D13A5">
        <w:rPr>
          <w:rFonts w:ascii="Times New Roman" w:eastAsia="Courier New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7D13A5" w:rsidRP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7D13A5" w:rsidRP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7D13A5" w:rsidRP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 w:rsidRPr="007D13A5">
        <w:rPr>
          <w:rFonts w:ascii="Times New Roman" w:eastAsia="Courier New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7D13A5" w:rsidRP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>
        <w:rPr>
          <w:rFonts w:ascii="Times New Roman" w:eastAsia="Courier New" w:hAnsi="Times New Roman" w:cs="Times New Roman"/>
          <w:bCs/>
          <w:sz w:val="24"/>
          <w:szCs w:val="24"/>
        </w:rPr>
        <w:t>в прямом направлении     1580</w:t>
      </w:r>
      <w:r w:rsidRPr="007D13A5">
        <w:rPr>
          <w:rFonts w:ascii="Times New Roman" w:eastAsia="Courier New" w:hAnsi="Times New Roman" w:cs="Times New Roman"/>
          <w:bCs/>
          <w:sz w:val="24"/>
          <w:szCs w:val="24"/>
        </w:rPr>
        <w:t xml:space="preserve"> км; </w:t>
      </w:r>
    </w:p>
    <w:p w:rsid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>
        <w:rPr>
          <w:rFonts w:ascii="Times New Roman" w:eastAsia="Courier New" w:hAnsi="Times New Roman" w:cs="Times New Roman"/>
          <w:bCs/>
          <w:sz w:val="24"/>
          <w:szCs w:val="24"/>
        </w:rPr>
        <w:t>в обратном направлении  1580</w:t>
      </w:r>
      <w:r w:rsidRPr="007D13A5">
        <w:rPr>
          <w:rFonts w:ascii="Times New Roman" w:eastAsia="Courier New" w:hAnsi="Times New Roman" w:cs="Times New Roman"/>
          <w:bCs/>
          <w:sz w:val="24"/>
          <w:szCs w:val="24"/>
        </w:rPr>
        <w:t xml:space="preserve"> км.</w:t>
      </w:r>
    </w:p>
    <w:p w:rsid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7D13A5" w:rsidRP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244A48" w:rsidRPr="007D13A5" w:rsidRDefault="000A7FEC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7D13A5">
        <w:rPr>
          <w:rFonts w:ascii="Times New Roman" w:eastAsia="Courier New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67"/>
        <w:gridCol w:w="4642"/>
      </w:tblGrid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2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2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На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именование, местонахождение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85"/>
        </w:trPr>
        <w:tc>
          <w:tcPr>
            <w:tcW w:w="2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2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АВ Липецк; 398046 г. Липецк г. Липецк, пр. Победы, 89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849"/>
        </w:trPr>
        <w:tc>
          <w:tcPr>
            <w:tcW w:w="2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2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Центральный автовокзал г. Воронеж; 394026 г. Воронеж г. Воронеж, Московский проспект, 17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847"/>
        </w:trPr>
        <w:tc>
          <w:tcPr>
            <w:tcW w:w="2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2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Автовокзал г. Керчь, 298300 г. Керчь Республика Крым, г. Керчь, ул. Маршала Еременко, д. 30</w:t>
            </w:r>
            <w:proofErr w:type="gramEnd"/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61"/>
        </w:trPr>
        <w:tc>
          <w:tcPr>
            <w:tcW w:w="2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2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АС г. Феодосия, 298107 г. Феодосия г. Феодосия, ул. Энгельса, 28</w:t>
            </w:r>
            <w:proofErr w:type="gramEnd"/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839"/>
        </w:trPr>
        <w:tc>
          <w:tcPr>
            <w:tcW w:w="2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2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Автовокзал г. Симферополь, 295053 г. Симферополь Республика Крым, г. Симферополь, ул.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Киевская/Фрунзе, д. 4/45</w:t>
            </w:r>
            <w:proofErr w:type="gramEnd"/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2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2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Автостанция г. Ялта, 298612 г. Ялта Республика Крым, г. Ялта, ул. Московская, д. 8</w:t>
            </w:r>
            <w:proofErr w:type="gramEnd"/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2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2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Автовокзал г. Севастополь, г. Севастополь г. Севастополь, ул. 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Вокзальная</w:t>
            </w:r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, 11</w:t>
            </w:r>
          </w:p>
        </w:tc>
      </w:tr>
      <w:bookmarkEnd w:id="0"/>
    </w:tbl>
    <w:p w:rsidR="007D13A5" w:rsidRDefault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7D13A5" w:rsidRDefault="007D13A5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7D13A5" w:rsidRDefault="000A7FEC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 w:rsidRPr="007D13A5">
        <w:rPr>
          <w:rFonts w:ascii="Times New Roman" w:eastAsia="Courier New" w:hAnsi="Times New Roman" w:cs="Times New Roman"/>
          <w:bCs/>
          <w:sz w:val="24"/>
          <w:szCs w:val="24"/>
        </w:rPr>
        <w:t>4. Наименования улиц и автомобильных    дорог,    по    которым предполагается движение транспортных средств между остановочными пунктами:</w:t>
      </w:r>
    </w:p>
    <w:p w:rsidR="00244A48" w:rsidRPr="007D13A5" w:rsidRDefault="000A7FEC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7D13A5">
        <w:rPr>
          <w:rFonts w:ascii="Times New Roman" w:eastAsia="Courier New" w:hAnsi="Times New Roman" w:cs="Times New Roman"/>
          <w:bCs/>
          <w:sz w:val="24"/>
          <w:szCs w:val="24"/>
        </w:rPr>
        <w:t>4.1.  В прямом направлении:</w:t>
      </w:r>
    </w:p>
    <w:tbl>
      <w:tblPr>
        <w:tblW w:w="911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1"/>
        <w:gridCol w:w="4848"/>
        <w:gridCol w:w="3725"/>
      </w:tblGrid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Наименование улиц/ автомобильных дорог </w:t>
            </w:r>
            <w:proofErr w:type="gramStart"/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5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8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прямом </w:t>
            </w:r>
            <w:proofErr w:type="gramStart"/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3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Липецк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4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А133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А134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9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Московский пр.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Плехановская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7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Колыдовская</w:t>
            </w:r>
            <w:proofErr w:type="spellEnd"/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Проспект Революции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7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Чернавский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мост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Брусилова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Дмитрова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Ростовская область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Котляровского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Кисляковская</w:t>
            </w:r>
            <w:proofErr w:type="spellEnd"/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837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Ленинградская 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-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</w:t>
            </w:r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(03 ОП РЗ ОЗК-12)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Ленинградская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Набережная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Ленинградская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Ленинградская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Ленинградская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7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Элеваторный пер.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Ленинградская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841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Ленинградская 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-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</w:t>
            </w:r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(03 ОП РЗ ОЗК-12)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5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Краснодар - г. Ейск (03 ОП РЗ ОЗК-001)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Степная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Гибридная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7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Профильная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г. Тимашевск -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Полтавская</w:t>
            </w:r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(03 ОП РЗ ОЗК-15)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9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Полтавская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63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Трудобеликовский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ст-ца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Полтавская (03 ОП МЗ ОЗН-249)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А290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А290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Республика Крым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Керчь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Керчь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Керчь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Керчь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г. 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Керчь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Керчь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Керчь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9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Керчь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Керчь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7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Керчь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Керчь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Республика Крым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а/д Граница с Украиной-Джанкой-Феодосия-Керчь (35 ОП РЗ 35А-001)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Республика Крым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Керчинское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Насыпная</w:t>
            </w:r>
          </w:p>
          <w:p w:rsidR="000A7FEC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0A7FEC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0A7FEC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0A7FEC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Керчинское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Симферополь - Феодосия (35 ОП РЗ 35К-003)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Республика Крым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пр-т Победы,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9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пр. Вернадского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Ялтинская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Граница с Украиной - Симферополь - Алушта - Ялта 35 ОП РЗ 35А-002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Республика Крым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Ялта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Спендиарова</w:t>
            </w:r>
            <w:proofErr w:type="spellEnd"/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Ялта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Ялта - Севастополь 35 ОП РЗ 35К-002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Республика Крым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2-й Обороны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Генерала Мельника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7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Багрия</w:t>
            </w:r>
            <w:proofErr w:type="spellEnd"/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Брестская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Героев Севастополя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7D13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г. Севастополь</w:t>
            </w:r>
          </w:p>
        </w:tc>
      </w:tr>
    </w:tbl>
    <w:p w:rsidR="000A7FEC" w:rsidRDefault="000A7FEC">
      <w:pPr>
        <w:rPr>
          <w:rFonts w:ascii="Times New Roman" w:hAnsi="Times New Roman" w:cs="Times New Roman"/>
          <w:sz w:val="24"/>
          <w:szCs w:val="24"/>
        </w:rPr>
      </w:pPr>
    </w:p>
    <w:p w:rsidR="000A7FEC" w:rsidRPr="000A7FEC" w:rsidRDefault="000A7FEC">
      <w:pPr>
        <w:rPr>
          <w:rFonts w:ascii="Times New Roman" w:hAnsi="Times New Roman" w:cs="Times New Roman"/>
          <w:sz w:val="24"/>
          <w:szCs w:val="24"/>
        </w:rPr>
      </w:pPr>
      <w:r w:rsidRPr="000A7FEC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10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31"/>
        <w:gridCol w:w="4558"/>
        <w:gridCol w:w="3712"/>
      </w:tblGrid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659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N</w:t>
            </w:r>
          </w:p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</w:rPr>
      </w:pPr>
    </w:p>
    <w:p w:rsidR="00244A48" w:rsidRPr="007D13A5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7D13A5">
        <w:rPr>
          <w:rFonts w:ascii="Times New Roman" w:eastAsia="Arial" w:hAnsi="Times New Roman" w:cs="Times New Roman"/>
          <w:bCs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845"/>
        <w:gridCol w:w="1870"/>
        <w:gridCol w:w="1063"/>
        <w:gridCol w:w="1695"/>
      </w:tblGrid>
      <w:tr w:rsidR="000A7FEC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7FEC" w:rsidRPr="007D13A5" w:rsidRDefault="000A7FEC" w:rsidP="00F44B7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7FEC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Максимальное</w:t>
            </w:r>
          </w:p>
          <w:p w:rsidR="000A7FEC" w:rsidRPr="007D13A5" w:rsidRDefault="000A7FEC" w:rsidP="00AC5F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FEC" w:rsidRPr="007D13A5" w:rsidRDefault="000A7FEC" w:rsidP="000A7F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7FEC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Экологические</w:t>
            </w:r>
          </w:p>
          <w:p w:rsidR="000A7FEC" w:rsidRPr="007D13A5" w:rsidRDefault="000A7FEC" w:rsidP="007702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характеристики</w:t>
            </w:r>
          </w:p>
        </w:tc>
      </w:tr>
      <w:tr w:rsidR="000A7FEC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FEC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FEC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FEC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максимальная высота, </w:t>
            </w:r>
            <w:proofErr w:type="gramStart"/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FEC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максимальная ширина, </w:t>
            </w:r>
            <w:proofErr w:type="gramStart"/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FEC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т</w:t>
            </w:r>
            <w:proofErr w:type="gramEnd"/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FEC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3,81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экокласс</w:t>
            </w:r>
            <w:proofErr w:type="spellEnd"/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экокласс</w:t>
            </w:r>
            <w:proofErr w:type="spellEnd"/>
          </w:p>
        </w:tc>
      </w:tr>
    </w:tbl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</w:rPr>
      </w:pPr>
    </w:p>
    <w:p w:rsidR="00244A48" w:rsidRPr="007D13A5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7D13A5">
        <w:rPr>
          <w:rFonts w:ascii="Times New Roman" w:eastAsia="Arial" w:hAnsi="Times New Roman" w:cs="Times New Roman"/>
          <w:bCs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244A48" w:rsidRPr="007D13A5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7D13A5">
        <w:rPr>
          <w:rFonts w:ascii="Times New Roman" w:eastAsia="Arial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71"/>
        <w:gridCol w:w="1353"/>
        <w:gridCol w:w="766"/>
        <w:gridCol w:w="1074"/>
        <w:gridCol w:w="882"/>
        <w:gridCol w:w="885"/>
        <w:gridCol w:w="882"/>
        <w:gridCol w:w="1074"/>
        <w:gridCol w:w="882"/>
      </w:tblGrid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онный</w:t>
            </w:r>
            <w:proofErr w:type="spellEnd"/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номер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ого пункта в реестре остановоч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ных пунктов по межрегио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 w:rsidP="000A7F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 w:rsidP="000A7F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406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ремя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:м</w:t>
            </w:r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и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ремя прибы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 xml:space="preserve">тия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:м</w:t>
            </w:r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ремя отправ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 xml:space="preserve">ления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:м</w:t>
            </w:r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ремя прибы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 xml:space="preserve">тия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:м</w:t>
            </w:r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08.40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10.50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10.40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05.00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07.00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09.00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12.40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A7FEC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44A48" w:rsidRPr="007D13A5" w:rsidRDefault="000A7F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7D13A5">
        <w:rPr>
          <w:rFonts w:ascii="Times New Roman" w:eastAsia="Arial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31"/>
        <w:gridCol w:w="1309"/>
        <w:gridCol w:w="853"/>
        <w:gridCol w:w="1038"/>
        <w:gridCol w:w="1038"/>
        <w:gridCol w:w="856"/>
        <w:gridCol w:w="853"/>
        <w:gridCol w:w="1038"/>
        <w:gridCol w:w="853"/>
      </w:tblGrid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онный</w:t>
            </w:r>
            <w:proofErr w:type="spellEnd"/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номер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ого пункта в реестре остановоч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ных пунктов по межрегио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9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 xml:space="preserve">ления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:м</w:t>
            </w:r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:м</w:t>
            </w:r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 xml:space="preserve">ления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:м</w:t>
            </w:r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</w:t>
            </w: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 xml:space="preserve">тия </w:t>
            </w:r>
            <w:proofErr w:type="spell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:м</w:t>
            </w:r>
            <w:proofErr w:type="gramEnd"/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6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18:50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20:50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6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22:50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17:20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17:10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44A48" w:rsidRPr="007D13A5" w:rsidTr="000A7FEC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 раз в 4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D13A5">
              <w:rPr>
                <w:rFonts w:ascii="Times New Roman" w:eastAsia="Arial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48" w:rsidRPr="007D13A5" w:rsidRDefault="000A7F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244A48" w:rsidRPr="007D13A5" w:rsidRDefault="007D13A5" w:rsidP="007D13A5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bCs/>
          <w:sz w:val="24"/>
          <w:szCs w:val="24"/>
        </w:rPr>
        <w:t>Круглогодично.</w:t>
      </w:r>
    </w:p>
    <w:sectPr w:rsidR="00244A48" w:rsidRPr="007D13A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6D66"/>
    <w:rsid w:val="000A7FEC"/>
    <w:rsid w:val="003B6D66"/>
    <w:rsid w:val="007D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7">
    <w:name w:val="Style57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586">
    <w:name w:val="Style3586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587">
    <w:name w:val="Style3587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626">
    <w:name w:val="Style3626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943">
    <w:name w:val="Style394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712">
    <w:name w:val="Style3712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591">
    <w:name w:val="Style3591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113">
    <w:name w:val="Style411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642">
    <w:name w:val="Style3642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594">
    <w:name w:val="Style3594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643">
    <w:name w:val="Style364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891">
    <w:name w:val="Style3891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944">
    <w:name w:val="Style3944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CharStyle184">
    <w:name w:val="CharStyle184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192">
    <w:name w:val="CharStyle192"/>
    <w:basedOn w:val="a0"/>
    <w:rPr>
      <w:rFonts w:ascii="Arial" w:eastAsia="Arial" w:hAnsi="Arial" w:cs="Arial"/>
      <w:b w:val="0"/>
      <w:bCs w:val="0"/>
      <w:i w:val="0"/>
      <w:iCs w:val="0"/>
      <w:smallCaps w:val="0"/>
      <w:sz w:val="16"/>
      <w:szCs w:val="16"/>
    </w:rPr>
  </w:style>
  <w:style w:type="character" w:customStyle="1" w:styleId="CharStyle196">
    <w:name w:val="CharStyle196"/>
    <w:basedOn w:val="a0"/>
    <w:rPr>
      <w:rFonts w:ascii="Arial" w:eastAsia="Arial" w:hAnsi="Arial" w:cs="Arial"/>
      <w:b/>
      <w:bCs/>
      <w:i w:val="0"/>
      <w:iCs w:val="0"/>
      <w:smallCaps w:val="0"/>
      <w:sz w:val="16"/>
      <w:szCs w:val="16"/>
    </w:rPr>
  </w:style>
  <w:style w:type="character" w:customStyle="1" w:styleId="CharStyle199">
    <w:name w:val="CharStyle199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2018-09-04T08:08:00Z</dcterms:created>
  <dcterms:modified xsi:type="dcterms:W3CDTF">2018-09-04T08:25:00Z</dcterms:modified>
</cp:coreProperties>
</file>