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FF1" w:rsidRPr="0021780F" w:rsidRDefault="00BE3FF1" w:rsidP="00BE3FF1">
      <w:pPr>
        <w:pStyle w:val="ConsPlusNormal"/>
        <w:pageBreakBefore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21780F">
        <w:rPr>
          <w:rFonts w:ascii="Times New Roman" w:hAnsi="Times New Roman" w:cs="Times New Roman"/>
          <w:sz w:val="22"/>
          <w:szCs w:val="22"/>
        </w:rPr>
        <w:t xml:space="preserve">Сведения о достижении значений показателей (индикаторов) </w:t>
      </w:r>
    </w:p>
    <w:p w:rsidR="009F2FA9" w:rsidRDefault="00BE3FF1" w:rsidP="00BE3FF1">
      <w:pPr>
        <w:pStyle w:val="ConsPlusNormal"/>
        <w:widowControl/>
        <w:ind w:firstLine="0"/>
        <w:jc w:val="center"/>
      </w:pPr>
      <w:r w:rsidRPr="0021780F">
        <w:rPr>
          <w:rFonts w:ascii="Times New Roman" w:hAnsi="Times New Roman" w:cs="Times New Roman"/>
          <w:sz w:val="22"/>
          <w:szCs w:val="22"/>
        </w:rPr>
        <w:t>в разрезе субъектов Российской Федерации</w:t>
      </w:r>
    </w:p>
    <w:tbl>
      <w:tblPr>
        <w:tblW w:w="14693" w:type="dxa"/>
        <w:tblInd w:w="93" w:type="dxa"/>
        <w:tblLook w:val="04A0"/>
      </w:tblPr>
      <w:tblGrid>
        <w:gridCol w:w="2496"/>
        <w:gridCol w:w="2880"/>
        <w:gridCol w:w="2004"/>
        <w:gridCol w:w="1990"/>
        <w:gridCol w:w="1985"/>
        <w:gridCol w:w="3338"/>
      </w:tblGrid>
      <w:tr w:rsidR="00BE3FF1" w:rsidRPr="00BE3FF1" w:rsidTr="00A42B6B">
        <w:trPr>
          <w:trHeight w:val="315"/>
          <w:tblHeader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</w:pPr>
            <w:r w:rsidRPr="00BE3FF1">
              <w:t>N</w:t>
            </w:r>
            <w:r>
              <w:t xml:space="preserve"> </w:t>
            </w:r>
            <w:proofErr w:type="spellStart"/>
            <w:proofErr w:type="gramStart"/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</w:pPr>
            <w:r w:rsidRPr="00BE3FF1">
              <w:t>Субъект Российской Федерации (группы субъектов  Российской Федерации)</w:t>
            </w:r>
          </w:p>
        </w:tc>
        <w:tc>
          <w:tcPr>
            <w:tcW w:w="5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D8D">
              <w:t>Значения показателей (индикаторов) государственной программы, подпрограммы государственной программы, федеральной целевой программы (подпрограммы федеральной целевой программы)</w:t>
            </w:r>
          </w:p>
        </w:tc>
        <w:tc>
          <w:tcPr>
            <w:tcW w:w="33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</w:pPr>
            <w:r w:rsidRPr="00BE3FF1">
              <w:t xml:space="preserve">Обоснование отклонений </w:t>
            </w:r>
            <w:r w:rsidRPr="00BE3FF1">
              <w:br/>
              <w:t xml:space="preserve">значений показателя </w:t>
            </w:r>
            <w:r w:rsidRPr="00BE3FF1">
              <w:br/>
              <w:t xml:space="preserve">(индикатора) на конец  </w:t>
            </w:r>
            <w:r w:rsidRPr="00BE3FF1">
              <w:br/>
              <w:t>отчетного года (при наличии)</w:t>
            </w:r>
          </w:p>
        </w:tc>
      </w:tr>
      <w:tr w:rsidR="00BE3FF1" w:rsidRPr="00BE3FF1" w:rsidTr="00A42B6B">
        <w:trPr>
          <w:trHeight w:val="300"/>
          <w:tblHeader/>
        </w:trPr>
        <w:tc>
          <w:tcPr>
            <w:tcW w:w="24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 год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 год</w:t>
            </w:r>
          </w:p>
        </w:tc>
        <w:tc>
          <w:tcPr>
            <w:tcW w:w="333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  <w:tblHeader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</w:t>
            </w:r>
          </w:p>
        </w:tc>
        <w:tc>
          <w:tcPr>
            <w:tcW w:w="33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1469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1 «Магистральный железнодорожный транспорт»</w:t>
            </w:r>
          </w:p>
        </w:tc>
      </w:tr>
      <w:tr w:rsidR="00BE3FF1" w:rsidRPr="00BE3FF1" w:rsidTr="00A42B6B">
        <w:trPr>
          <w:trHeight w:val="300"/>
        </w:trPr>
        <w:tc>
          <w:tcPr>
            <w:tcW w:w="1469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E33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 1. «Объем перевозок пассажиров железнодорожным транспортом в городском и пригородном сообщении в Московском транспортном узле  (по отношению к </w:t>
            </w:r>
            <w:r w:rsidR="00E333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показателю </w:t>
            </w: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 год</w:t>
            </w:r>
            <w:r w:rsidR="00E333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)», %</w:t>
            </w:r>
          </w:p>
        </w:tc>
      </w:tr>
      <w:tr w:rsidR="00E77D20" w:rsidRPr="00BE3FF1" w:rsidTr="00A42B6B">
        <w:trPr>
          <w:trHeight w:val="33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D20" w:rsidRPr="00BE3FF1" w:rsidRDefault="00E77D20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D20" w:rsidRPr="00BE3FF1" w:rsidRDefault="00E77D20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Москва и Московская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D20" w:rsidRPr="00BE3FF1" w:rsidRDefault="00E77D20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D20" w:rsidRPr="00BE3FF1" w:rsidRDefault="00E77D20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D20" w:rsidRPr="00BE3FF1" w:rsidRDefault="00E77D20" w:rsidP="0005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2A60">
              <w:rPr>
                <w:rFonts w:ascii="Times New Roman" w:eastAsia="Times New Roman" w:hAnsi="Times New Roman" w:cs="Times New Roman"/>
                <w:color w:val="000000"/>
              </w:rPr>
              <w:t>248,7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D20" w:rsidRPr="00BE3FF1" w:rsidRDefault="00E77D20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1469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  2. «Ввод в эксплуатацию дополнительных главных путей и новых железнодорожных линий (в части объектов подпрограммы)», </w:t>
            </w:r>
            <w:proofErr w:type="gramStart"/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</w:t>
            </w:r>
            <w:proofErr w:type="gramEnd"/>
          </w:p>
        </w:tc>
      </w:tr>
      <w:tr w:rsidR="00E77D20" w:rsidRPr="00BE3FF1" w:rsidTr="00A42B6B">
        <w:trPr>
          <w:trHeight w:val="33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D20" w:rsidRPr="00BE3FF1" w:rsidRDefault="00E77D20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D20" w:rsidRPr="00BE3FF1" w:rsidRDefault="00E77D20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Москва и Московская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D20" w:rsidRPr="00BE3FF1" w:rsidRDefault="00E77D20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D20" w:rsidRPr="00BE3FF1" w:rsidRDefault="00E77D20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D20" w:rsidRPr="00A42A60" w:rsidRDefault="00E77D20" w:rsidP="0005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4,7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D20" w:rsidRPr="00BE3FF1" w:rsidRDefault="00E77D20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77D20" w:rsidRPr="00BE3FF1" w:rsidTr="00A42B6B">
        <w:trPr>
          <w:trHeight w:val="315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D20" w:rsidRPr="00BE3FF1" w:rsidRDefault="00E77D20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D20" w:rsidRPr="00BE3FF1" w:rsidRDefault="00E77D20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D20" w:rsidRPr="00BE3FF1" w:rsidRDefault="00E77D20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D20" w:rsidRPr="00BE3FF1" w:rsidRDefault="00E77D20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D20" w:rsidRPr="00BE3FF1" w:rsidRDefault="00E77D20" w:rsidP="0005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D20" w:rsidRPr="00BE3FF1" w:rsidRDefault="00E77D20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77D20" w:rsidRPr="00BE3FF1" w:rsidTr="00A42B6B">
        <w:trPr>
          <w:trHeight w:val="33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D20" w:rsidRPr="00BE3FF1" w:rsidRDefault="00E77D20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D20" w:rsidRPr="00BE3FF1" w:rsidRDefault="00E77D20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Дальний Восток и Байкальский регион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D20" w:rsidRPr="00BE3FF1" w:rsidRDefault="00E77D20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D20" w:rsidRPr="00BE3FF1" w:rsidRDefault="00E77D20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D20" w:rsidRPr="00BE3FF1" w:rsidRDefault="00E77D20" w:rsidP="0005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30,9</w:t>
            </w:r>
            <w:r w:rsidRPr="00BE3FF1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D20" w:rsidRPr="00BE3FF1" w:rsidRDefault="00E77D20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77D20" w:rsidRPr="00BE3FF1" w:rsidTr="00A42B6B">
        <w:trPr>
          <w:trHeight w:val="315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D20" w:rsidRPr="00BE3FF1" w:rsidRDefault="00E77D20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D20" w:rsidRPr="00BE3FF1" w:rsidRDefault="00E77D20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D20" w:rsidRPr="00BE3FF1" w:rsidRDefault="00E77D20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D20" w:rsidRPr="00BE3FF1" w:rsidRDefault="00E77D20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D20" w:rsidRPr="00BE3FF1" w:rsidRDefault="00E77D20" w:rsidP="0005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D20" w:rsidRPr="00BE3FF1" w:rsidRDefault="00E77D20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15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1469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2 «Дорожное хозяйство»</w:t>
            </w:r>
          </w:p>
        </w:tc>
      </w:tr>
      <w:tr w:rsidR="00BE3FF1" w:rsidRPr="00BE3FF1" w:rsidTr="00A42B6B">
        <w:trPr>
          <w:trHeight w:val="300"/>
        </w:trPr>
        <w:tc>
          <w:tcPr>
            <w:tcW w:w="1469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A5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 3.  «Доля автомобильных дорог общего пользования регионального или межмуниципального значения, соответствующих нормативным требованиям к транспортно-эксплуатационным показателям, в общей протяженности автомобильных дорог общего пользования регионального или межмуниципального значения»</w:t>
            </w:r>
            <w:r w:rsidR="004C6F55" w:rsidRPr="009A5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</w:tr>
      <w:tr w:rsidR="00BE3FF1" w:rsidRPr="00BE3FF1" w:rsidTr="00A42B6B">
        <w:trPr>
          <w:trHeight w:val="315"/>
        </w:trPr>
        <w:tc>
          <w:tcPr>
            <w:tcW w:w="53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Центральный федеральный округ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Белгородская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Брянская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Воронежская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Калужская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Костромская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Орловская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Смоленская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Тамбовская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Тверская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Тульская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Ярославская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Москва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15"/>
        </w:trPr>
        <w:tc>
          <w:tcPr>
            <w:tcW w:w="53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Северо-Западный федеральный округ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Карелия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Коми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Архангельская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Вологодская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Калининградская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Мурманская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Новгородская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Псковская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28.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15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Ненецкий автономный округ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15"/>
        </w:trPr>
        <w:tc>
          <w:tcPr>
            <w:tcW w:w="53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Южный федеральный округ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Адыгея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Калмыкия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Краснодарский край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Астраханская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Волгоградская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Ростовская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Севастополь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15"/>
        </w:trPr>
        <w:tc>
          <w:tcPr>
            <w:tcW w:w="53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E3FF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Северо-Кавказский</w:t>
            </w:r>
            <w:proofErr w:type="spellEnd"/>
            <w:r w:rsidRPr="00BE3FF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федеральный округ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Дагестан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Ингушетия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15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Кабардино-Балкарская Республика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15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Карачаево-Черкесская Республика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15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Северная Осетия-Алания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Чеченская Республика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Ставропольский край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15"/>
        </w:trPr>
        <w:tc>
          <w:tcPr>
            <w:tcW w:w="53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Приволжский федеральный округ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45.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Марий Эл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Мордовия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Татарстан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Удмуртская Республика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Чувашская Республика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Пермский край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Кировская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Нижегородская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Пензенская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Саратовская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Ульяновская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40A0C" w:rsidRPr="00BE3FF1" w:rsidTr="00A42B6B">
        <w:trPr>
          <w:trHeight w:val="315"/>
        </w:trPr>
        <w:tc>
          <w:tcPr>
            <w:tcW w:w="53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A0C" w:rsidRPr="00BE3FF1" w:rsidRDefault="00640A0C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Уральский федеральный округ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A0C" w:rsidRPr="00BE3FF1" w:rsidRDefault="00640A0C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A0C" w:rsidRPr="00BE3FF1" w:rsidRDefault="00640A0C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A0C" w:rsidRPr="00BE3FF1" w:rsidRDefault="00640A0C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A0C" w:rsidRPr="00BE3FF1" w:rsidRDefault="00640A0C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Курганская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Тюменская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Челябинская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15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 - </w:t>
            </w:r>
            <w:proofErr w:type="spellStart"/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Югра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15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Ямало-Ненецкий автономный округ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15"/>
        </w:trPr>
        <w:tc>
          <w:tcPr>
            <w:tcW w:w="53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Сибирский федеральный округ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65.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Алтай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Тыва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Хакасия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Алтайский край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Забайкальский край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Иркутская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Кемеровская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Новосибирская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Томская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15"/>
        </w:trPr>
        <w:tc>
          <w:tcPr>
            <w:tcW w:w="53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Дальневосточный федеральный округ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Саха (Якутия)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Камчатский край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Приморский край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Хабаровский край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Амурская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Сахалинская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15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Еврейская автономная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15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Чукотский автономный округ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00"/>
        </w:trPr>
        <w:tc>
          <w:tcPr>
            <w:tcW w:w="1469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Подпрограмма 9.  «Развитие гражданского использования системы «ГЛОНАСС» на транспорте»</w:t>
            </w:r>
          </w:p>
        </w:tc>
      </w:tr>
      <w:tr w:rsidR="00BE3FF1" w:rsidRPr="00BE3FF1" w:rsidTr="00A42B6B">
        <w:trPr>
          <w:trHeight w:val="315"/>
        </w:trPr>
        <w:tc>
          <w:tcPr>
            <w:tcW w:w="1469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E33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 6.  «</w:t>
            </w:r>
            <w:r w:rsidR="00E333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</w:t>
            </w: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региональных информационно-навигационных систем», единиц</w:t>
            </w:r>
          </w:p>
        </w:tc>
      </w:tr>
      <w:tr w:rsidR="00BE3FF1" w:rsidRPr="00BE3FF1" w:rsidTr="00A42B6B">
        <w:trPr>
          <w:trHeight w:val="33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15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15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15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Чувашская Республика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15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15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15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54012E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15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Хабаровский край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15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Амурская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15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Астраханская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15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Белгородская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15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15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Волгоградская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15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Воронежская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15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15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15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15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15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15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15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15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15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15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15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15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15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15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15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Тамбовская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15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15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Тульская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15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15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Санкт-Петербург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3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Еврейская автономная область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FF1" w:rsidRPr="00BE3FF1" w:rsidTr="00A42B6B">
        <w:trPr>
          <w:trHeight w:val="315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Севастополь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54012E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F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F1" w:rsidRPr="00BE3FF1" w:rsidRDefault="00BE3FF1" w:rsidP="00BE3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BE3FF1" w:rsidRDefault="004C6F55">
      <w:r w:rsidRPr="000A65DC">
        <w:t>*</w:t>
      </w:r>
      <w:bookmarkStart w:id="0" w:name="_GoBack"/>
      <w:bookmarkEnd w:id="0"/>
      <w:r w:rsidRPr="000A65DC">
        <w:t>Фактические данные могут быть уточнены по результатам статистической отчетности 1-ДГ и ФД после 25.03.2018</w:t>
      </w:r>
    </w:p>
    <w:sectPr w:rsidR="00BE3FF1" w:rsidSect="00084EEE">
      <w:headerReference w:type="default" r:id="rId6"/>
      <w:footerReference w:type="default" r:id="rId7"/>
      <w:pgSz w:w="16838" w:h="11906" w:orient="landscape"/>
      <w:pgMar w:top="1701" w:right="1134" w:bottom="850" w:left="1134" w:header="708" w:footer="708" w:gutter="0"/>
      <w:pgNumType w:start="7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B65" w:rsidRDefault="005F6B65" w:rsidP="00BE3FF1">
      <w:pPr>
        <w:spacing w:after="0" w:line="240" w:lineRule="auto"/>
      </w:pPr>
      <w:r>
        <w:separator/>
      </w:r>
    </w:p>
  </w:endnote>
  <w:endnote w:type="continuationSeparator" w:id="0">
    <w:p w:rsidR="005F6B65" w:rsidRDefault="005F6B65" w:rsidP="00BE3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265589"/>
      <w:docPartObj>
        <w:docPartGallery w:val="Page Numbers (Bottom of Page)"/>
        <w:docPartUnique/>
      </w:docPartObj>
    </w:sdtPr>
    <w:sdtContent>
      <w:p w:rsidR="00A42B6B" w:rsidRDefault="00F12F60">
        <w:pPr>
          <w:pStyle w:val="a5"/>
          <w:jc w:val="right"/>
        </w:pPr>
        <w:fldSimple w:instr=" PAGE   \* MERGEFORMAT ">
          <w:r w:rsidR="00E333EC">
            <w:rPr>
              <w:noProof/>
            </w:rPr>
            <w:t>77</w:t>
          </w:r>
        </w:fldSimple>
      </w:p>
    </w:sdtContent>
  </w:sdt>
  <w:p w:rsidR="00A42B6B" w:rsidRDefault="00A42B6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B65" w:rsidRDefault="005F6B65" w:rsidP="00BE3FF1">
      <w:pPr>
        <w:spacing w:after="0" w:line="240" w:lineRule="auto"/>
      </w:pPr>
      <w:r>
        <w:separator/>
      </w:r>
    </w:p>
  </w:footnote>
  <w:footnote w:type="continuationSeparator" w:id="0">
    <w:p w:rsidR="005F6B65" w:rsidRDefault="005F6B65" w:rsidP="00BE3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FF1" w:rsidRDefault="00BE3FF1">
    <w:pPr>
      <w:pStyle w:val="a3"/>
    </w:pPr>
  </w:p>
  <w:p w:rsidR="00BE3FF1" w:rsidRDefault="00BE3FF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3FF1"/>
    <w:rsid w:val="00082771"/>
    <w:rsid w:val="00084EEE"/>
    <w:rsid w:val="000A65DC"/>
    <w:rsid w:val="000E768F"/>
    <w:rsid w:val="00160F8F"/>
    <w:rsid w:val="0034092D"/>
    <w:rsid w:val="004C6F55"/>
    <w:rsid w:val="00512DB8"/>
    <w:rsid w:val="005321C8"/>
    <w:rsid w:val="0054012E"/>
    <w:rsid w:val="005B7AF6"/>
    <w:rsid w:val="005C57C2"/>
    <w:rsid w:val="005F6B65"/>
    <w:rsid w:val="00640A0C"/>
    <w:rsid w:val="00886EDF"/>
    <w:rsid w:val="009A59DB"/>
    <w:rsid w:val="009D5457"/>
    <w:rsid w:val="009F2FA9"/>
    <w:rsid w:val="00A42B6B"/>
    <w:rsid w:val="00AA60A6"/>
    <w:rsid w:val="00AB7E4F"/>
    <w:rsid w:val="00AD400A"/>
    <w:rsid w:val="00B16B7E"/>
    <w:rsid w:val="00BE3FF1"/>
    <w:rsid w:val="00C46084"/>
    <w:rsid w:val="00CF38B0"/>
    <w:rsid w:val="00D3100F"/>
    <w:rsid w:val="00DD22C7"/>
    <w:rsid w:val="00DD628F"/>
    <w:rsid w:val="00E333EC"/>
    <w:rsid w:val="00E77D20"/>
    <w:rsid w:val="00F12F60"/>
    <w:rsid w:val="00F43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F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E3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3FF1"/>
  </w:style>
  <w:style w:type="paragraph" w:styleId="a5">
    <w:name w:val="footer"/>
    <w:basedOn w:val="a"/>
    <w:link w:val="a6"/>
    <w:uiPriority w:val="99"/>
    <w:unhideWhenUsed/>
    <w:rsid w:val="00BE3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3FF1"/>
  </w:style>
  <w:style w:type="paragraph" w:styleId="a7">
    <w:name w:val="Balloon Text"/>
    <w:basedOn w:val="a"/>
    <w:link w:val="a8"/>
    <w:uiPriority w:val="99"/>
    <w:semiHidden/>
    <w:unhideWhenUsed/>
    <w:rsid w:val="00BE3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3FF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BE3FF1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E3FF1"/>
    <w:rPr>
      <w:color w:val="800080"/>
      <w:u w:val="single"/>
    </w:rPr>
  </w:style>
  <w:style w:type="paragraph" w:customStyle="1" w:styleId="xl63">
    <w:name w:val="xl63"/>
    <w:basedOn w:val="a"/>
    <w:rsid w:val="00BE3F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E3F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BE3F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E3F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E3F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BE3F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E3F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E3F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4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931</Words>
  <Characters>5313</Characters>
  <Application>Microsoft Office Word</Application>
  <DocSecurity>0</DocSecurity>
  <Lines>44</Lines>
  <Paragraphs>12</Paragraphs>
  <ScaleCrop>false</ScaleCrop>
  <Company>RePack by SPecialiST</Company>
  <LinksUpToDate>false</LinksUpToDate>
  <CharactersWithSpaces>6232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-</cp:lastModifiedBy>
  <cp:revision>13</cp:revision>
  <dcterms:created xsi:type="dcterms:W3CDTF">2018-02-06T07:38:00Z</dcterms:created>
  <dcterms:modified xsi:type="dcterms:W3CDTF">2018-02-28T06:34:00Z</dcterms:modified>
</cp:coreProperties>
</file>