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53D61" w:rsidP="002848CB">
      <w:pPr>
        <w:jc w:val="center"/>
        <w:rPr>
          <w:b/>
          <w:color w:val="0000FF"/>
          <w:sz w:val="32"/>
          <w:szCs w:val="32"/>
        </w:rPr>
      </w:pPr>
      <w:r>
        <w:rPr>
          <w:b/>
          <w:color w:val="0000FF"/>
          <w:sz w:val="32"/>
          <w:szCs w:val="32"/>
        </w:rPr>
        <w:t>20</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53D61" w:rsidRPr="004951A8" w:rsidRDefault="00B53D61" w:rsidP="00B53D61">
      <w:pPr>
        <w:pStyle w:val="3"/>
        <w:jc w:val="both"/>
        <w:rPr>
          <w:rFonts w:ascii="Times New Roman" w:hAnsi="Times New Roman"/>
          <w:sz w:val="24"/>
          <w:szCs w:val="24"/>
        </w:rPr>
      </w:pPr>
      <w:bookmarkStart w:id="0" w:name="_Toc506878684"/>
      <w:r w:rsidRPr="004951A8">
        <w:rPr>
          <w:rFonts w:ascii="Times New Roman" w:hAnsi="Times New Roman"/>
          <w:sz w:val="24"/>
          <w:szCs w:val="24"/>
        </w:rPr>
        <w:t xml:space="preserve">ТАСС; 2018.02.19; СРЕДСТВА ОТ </w:t>
      </w:r>
      <w:r>
        <w:rPr>
          <w:rFonts w:ascii="Times New Roman" w:hAnsi="Times New Roman"/>
          <w:sz w:val="24"/>
          <w:szCs w:val="24"/>
        </w:rPr>
        <w:t>«</w:t>
      </w:r>
      <w:r w:rsidRPr="004951A8">
        <w:rPr>
          <w:rFonts w:ascii="Times New Roman" w:hAnsi="Times New Roman"/>
          <w:sz w:val="24"/>
          <w:szCs w:val="24"/>
        </w:rPr>
        <w:t>ПЛАТОНА</w:t>
      </w:r>
      <w:r>
        <w:rPr>
          <w:rFonts w:ascii="Times New Roman" w:hAnsi="Times New Roman"/>
          <w:sz w:val="24"/>
          <w:szCs w:val="24"/>
        </w:rPr>
        <w:t>»</w:t>
      </w:r>
      <w:r w:rsidRPr="004951A8">
        <w:rPr>
          <w:rFonts w:ascii="Times New Roman" w:hAnsi="Times New Roman"/>
          <w:sz w:val="24"/>
          <w:szCs w:val="24"/>
        </w:rPr>
        <w:t xml:space="preserve"> НАПРАВЯТ НА РЕМОНТ ТРАССЫ КОСТРОМА</w:t>
      </w:r>
      <w:r>
        <w:rPr>
          <w:rFonts w:ascii="Times New Roman" w:hAnsi="Times New Roman"/>
          <w:sz w:val="24"/>
          <w:szCs w:val="24"/>
        </w:rPr>
        <w:t xml:space="preserve"> – </w:t>
      </w:r>
      <w:r w:rsidRPr="004951A8">
        <w:rPr>
          <w:rFonts w:ascii="Times New Roman" w:hAnsi="Times New Roman"/>
          <w:sz w:val="24"/>
          <w:szCs w:val="24"/>
        </w:rPr>
        <w:t>ШАРЬЯ</w:t>
      </w:r>
      <w:r>
        <w:rPr>
          <w:rFonts w:ascii="Times New Roman" w:hAnsi="Times New Roman"/>
          <w:sz w:val="24"/>
          <w:szCs w:val="24"/>
        </w:rPr>
        <w:t xml:space="preserve"> – </w:t>
      </w:r>
      <w:r w:rsidRPr="004951A8">
        <w:rPr>
          <w:rFonts w:ascii="Times New Roman" w:hAnsi="Times New Roman"/>
          <w:sz w:val="24"/>
          <w:szCs w:val="24"/>
        </w:rPr>
        <w:t>КИРОВ</w:t>
      </w:r>
      <w:r>
        <w:rPr>
          <w:rFonts w:ascii="Times New Roman" w:hAnsi="Times New Roman"/>
          <w:sz w:val="24"/>
          <w:szCs w:val="24"/>
        </w:rPr>
        <w:t xml:space="preserve"> – </w:t>
      </w:r>
      <w:r w:rsidRPr="004951A8">
        <w:rPr>
          <w:rFonts w:ascii="Times New Roman" w:hAnsi="Times New Roman"/>
          <w:sz w:val="24"/>
          <w:szCs w:val="24"/>
        </w:rPr>
        <w:t>ПЕРМЬ</w:t>
      </w:r>
      <w:bookmarkEnd w:id="0"/>
    </w:p>
    <w:p w:rsidR="00B53D61" w:rsidRDefault="00B53D61" w:rsidP="00B53D61">
      <w:pPr>
        <w:jc w:val="both"/>
      </w:pPr>
      <w:r>
        <w:t xml:space="preserve">Средства от системы «Платон» в 2018 году будут направлены на ремонт федеральных автодорог, в том числе частичное софинансирование получит трасса Р-243 Кострома – Шарья – Киров – Пермь, сообщает </w:t>
      </w:r>
      <w:r w:rsidRPr="00E45983">
        <w:rPr>
          <w:b/>
        </w:rPr>
        <w:t>Минтранс</w:t>
      </w:r>
      <w:r>
        <w:t xml:space="preserve"> РФ.</w:t>
      </w:r>
    </w:p>
    <w:p w:rsidR="00B53D61" w:rsidRDefault="00B53D61" w:rsidP="00B53D61">
      <w:pPr>
        <w:jc w:val="both"/>
      </w:pPr>
      <w:r>
        <w:t>«Скорейшее восстановление трассы Р-243 обеспечит повышение безопасности дорожного движения и сокращение сроков доставки товаров», – отмечается в сообщении.</w:t>
      </w:r>
    </w:p>
    <w:p w:rsidR="00B53D61" w:rsidRDefault="00B53D61" w:rsidP="00B53D61">
      <w:pPr>
        <w:jc w:val="both"/>
      </w:pPr>
      <w:r>
        <w:t>Задача федеральных дорожников привести трассу к нормативно-эксплуатационному состоянию, сегодня этот показатель составляет лишь 30,9%.</w:t>
      </w:r>
    </w:p>
    <w:p w:rsidR="00B53D61" w:rsidRDefault="00B53D61" w:rsidP="00B53D61">
      <w:pPr>
        <w:jc w:val="both"/>
      </w:pPr>
      <w:r>
        <w:t xml:space="preserve">«Благодаря в том числе средствам, которые вносят грузоперевозчики в дорожный фонд через систему «Платон», дорога от Костромы до Перми будет полностью приведена к нормативу до конца 2020 года. В ближайшей перспективе особое внимание мы будем уделять тем автодорогам, которые ранее были переведены из региональных в федеральные трассы. Они должны обеспечивать транспортную доступность регионов. Ввиду недостаточного финансирования (региональные трассы – прим. ред.) сильно уступали общему уровню федеральных трасс, 77,9% которых уже приведены к нормативу», – сказал </w:t>
      </w:r>
      <w:r w:rsidRPr="00E45983">
        <w:rPr>
          <w:b/>
        </w:rPr>
        <w:t>министр транспорта РФ</w:t>
      </w:r>
      <w:r>
        <w:t xml:space="preserve"> Максим </w:t>
      </w:r>
      <w:r w:rsidRPr="00E45983">
        <w:rPr>
          <w:b/>
        </w:rPr>
        <w:t>Соколов</w:t>
      </w:r>
      <w:r>
        <w:t>, слова которого приводятся в сообщении.</w:t>
      </w:r>
    </w:p>
    <w:p w:rsidR="00B53D61" w:rsidRDefault="00B53D61" w:rsidP="00B53D61">
      <w:pPr>
        <w:jc w:val="both"/>
      </w:pPr>
      <w:r>
        <w:t>Трасса Кострома – Шарья – Киров – Пермь вошла в список дорог федерального значения в конце декабря 2017 года.</w:t>
      </w:r>
    </w:p>
    <w:p w:rsidR="00B53D61" w:rsidRDefault="00B53D61" w:rsidP="00B53D61">
      <w:pPr>
        <w:jc w:val="both"/>
      </w:pPr>
      <w:r>
        <w:t>За счет средств от «Платона» уже отремонтировано более 1700 километров дорог. Также продолжается строительство новых и ремонт аварийных мостов, получивших финансирование от системы «Платон». По этой программе открыто движение по 20 путепроводам. В предстоящие полтора года дорожники завершат работы по возведению 11 мостов, среди них мосты через Волгу в подмосковной Дубне, через Терек в Чеченской Республике и через Катунь в Республике Алтай, а также путепроводы в Удмуртии, Орловской и Самарской областях.</w:t>
      </w:r>
    </w:p>
    <w:p w:rsidR="00B53D61" w:rsidRDefault="00B53D61" w:rsidP="00B53D61">
      <w:pPr>
        <w:jc w:val="both"/>
      </w:pPr>
      <w:hyperlink r:id="rId7" w:history="1">
        <w:r w:rsidRPr="001456B1">
          <w:rPr>
            <w:rStyle w:val="a9"/>
          </w:rPr>
          <w:t>http://tass.ru/ekonomika/4971386</w:t>
        </w:r>
      </w:hyperlink>
    </w:p>
    <w:p w:rsidR="00B53D61" w:rsidRDefault="00B53D61" w:rsidP="00B53D61">
      <w:pPr>
        <w:jc w:val="both"/>
      </w:pPr>
      <w:r>
        <w:t>На ту же тему:</w:t>
      </w:r>
    </w:p>
    <w:p w:rsidR="00B53D61" w:rsidRDefault="00B53D61" w:rsidP="00B53D61">
      <w:pPr>
        <w:jc w:val="both"/>
      </w:pPr>
      <w:hyperlink r:id="rId8" w:history="1">
        <w:r w:rsidRPr="001456B1">
          <w:rPr>
            <w:rStyle w:val="a9"/>
          </w:rPr>
          <w:t>http://dorinfo.ru/star_detail.php?ELEMENT_ID=62647</w:t>
        </w:r>
      </w:hyperlink>
    </w:p>
    <w:p w:rsidR="00B53D61" w:rsidRDefault="00B53D61" w:rsidP="00B53D61">
      <w:pPr>
        <w:jc w:val="both"/>
      </w:pPr>
      <w:hyperlink r:id="rId9" w:history="1">
        <w:r w:rsidRPr="00601B04">
          <w:rPr>
            <w:rStyle w:val="a9"/>
          </w:rPr>
          <w:t>https://www.gazeta.ru/auto/news/2018/02/19/n_11187649.shtml</w:t>
        </w:r>
      </w:hyperlink>
      <w:r>
        <w:t xml:space="preserve"> </w:t>
      </w:r>
    </w:p>
    <w:p w:rsidR="00B53D61" w:rsidRPr="003C3237" w:rsidRDefault="00B53D61" w:rsidP="00B53D61">
      <w:pPr>
        <w:pStyle w:val="3"/>
        <w:jc w:val="both"/>
        <w:rPr>
          <w:rFonts w:ascii="Times New Roman" w:hAnsi="Times New Roman"/>
          <w:sz w:val="24"/>
          <w:szCs w:val="24"/>
        </w:rPr>
      </w:pPr>
      <w:bookmarkStart w:id="1" w:name="_Toc506878685"/>
      <w:r w:rsidRPr="003C3237">
        <w:rPr>
          <w:rFonts w:ascii="Times New Roman" w:hAnsi="Times New Roman"/>
          <w:sz w:val="24"/>
          <w:szCs w:val="24"/>
        </w:rPr>
        <w:t xml:space="preserve">ТАСС; 2018.02.19; </w:t>
      </w:r>
      <w:r w:rsidRPr="00E45983">
        <w:rPr>
          <w:rFonts w:ascii="Times New Roman" w:hAnsi="Times New Roman"/>
          <w:sz w:val="24"/>
          <w:szCs w:val="24"/>
        </w:rPr>
        <w:t>РОСТРАНСНАДЗОР</w:t>
      </w:r>
      <w:r w:rsidRPr="003C3237">
        <w:rPr>
          <w:rFonts w:ascii="Times New Roman" w:hAnsi="Times New Roman"/>
          <w:sz w:val="24"/>
          <w:szCs w:val="24"/>
        </w:rPr>
        <w:t xml:space="preserve">: ПРОВЕРКА АЭРОПОРТА ДОМОДЕДОВО И </w:t>
      </w:r>
      <w:r>
        <w:rPr>
          <w:rFonts w:ascii="Times New Roman" w:hAnsi="Times New Roman"/>
          <w:sz w:val="24"/>
          <w:szCs w:val="24"/>
        </w:rPr>
        <w:t>«</w:t>
      </w:r>
      <w:r w:rsidRPr="003C3237">
        <w:rPr>
          <w:rFonts w:ascii="Times New Roman" w:hAnsi="Times New Roman"/>
          <w:sz w:val="24"/>
          <w:szCs w:val="24"/>
        </w:rPr>
        <w:t>САРАТОВСКИХ АВИАЛИНИЙ</w:t>
      </w:r>
      <w:r>
        <w:rPr>
          <w:rFonts w:ascii="Times New Roman" w:hAnsi="Times New Roman"/>
          <w:sz w:val="24"/>
          <w:szCs w:val="24"/>
        </w:rPr>
        <w:t>»</w:t>
      </w:r>
      <w:r w:rsidRPr="003C3237">
        <w:rPr>
          <w:rFonts w:ascii="Times New Roman" w:hAnsi="Times New Roman"/>
          <w:sz w:val="24"/>
          <w:szCs w:val="24"/>
        </w:rPr>
        <w:t xml:space="preserve"> ЗАЙМЕТ ДО 20 ДНЕЙ</w:t>
      </w:r>
      <w:bookmarkEnd w:id="1"/>
    </w:p>
    <w:p w:rsidR="00B53D61" w:rsidRDefault="00B53D61" w:rsidP="00B53D61">
      <w:pPr>
        <w:jc w:val="both"/>
      </w:pPr>
      <w:r>
        <w:t xml:space="preserve">Итоги проверки аэропорта Домодедово и авиакомпании «Саратовские авиалинии» в связи с крушением Ан-148 в Подмосковье не подведены, проверка займет до 20 дней с момента происшествия. Об этом журналистам заявил замруководителя </w:t>
      </w:r>
      <w:r w:rsidRPr="00E45983">
        <w:rPr>
          <w:b/>
        </w:rPr>
        <w:t>Ространснадзор</w:t>
      </w:r>
      <w:r>
        <w:t>а Владимир Черток.</w:t>
      </w:r>
    </w:p>
    <w:p w:rsidR="00B53D61" w:rsidRDefault="00B53D61" w:rsidP="00B53D61">
      <w:pPr>
        <w:jc w:val="both"/>
      </w:pPr>
      <w:r>
        <w:t>«Еще нет [итогов], еще идет [проверка]. Есть сроки установленные. По законодательству – 20 дней [с момента происшествия]», – сказал он.</w:t>
      </w:r>
    </w:p>
    <w:p w:rsidR="00B53D61" w:rsidRDefault="00B53D61" w:rsidP="00B53D61">
      <w:pPr>
        <w:jc w:val="both"/>
      </w:pPr>
      <w:r w:rsidRPr="00E45983">
        <w:rPr>
          <w:b/>
        </w:rPr>
        <w:t>Министр транспорта РФ</w:t>
      </w:r>
      <w:r>
        <w:t xml:space="preserve"> Максим </w:t>
      </w:r>
      <w:r w:rsidRPr="00E45983">
        <w:rPr>
          <w:b/>
        </w:rPr>
        <w:t>Соколов</w:t>
      </w:r>
      <w:r>
        <w:t xml:space="preserve"> сказал ТАСС 15 февраля, что проверка авиакомпании «Саратовские авиалинии» и аэропорта Домодедово в связи с крушением Ан-148 11 февраля может быть завершена на этой неделе. </w:t>
      </w:r>
    </w:p>
    <w:p w:rsidR="00B53D61" w:rsidRDefault="00B53D61" w:rsidP="00B53D61">
      <w:pPr>
        <w:jc w:val="both"/>
      </w:pPr>
      <w:r>
        <w:lastRenderedPageBreak/>
        <w:t>После расшифровки данных параметрического бортового самописца Межгосударственный авиационный комитет (МАК) пришел к выводу, что причиной крушения Ан-148 могли стать неверные данные о скорости полета из-за обледенения датчиков. Получив предварительный анализ МАК, Следственный комитет РФ сообщил, что проверит эту версию наряду со всеми остальными в рамках расследования уголовного дела.</w:t>
      </w:r>
    </w:p>
    <w:p w:rsidR="00B53D61" w:rsidRDefault="00B53D61" w:rsidP="00B53D61">
      <w:pPr>
        <w:jc w:val="both"/>
      </w:pPr>
      <w:r>
        <w:t>Пассажирский Ан-148, выполнявший рейс из Москвы в Орск, 11 февраля пропал с экранов радаров через несколько минут после взлета из аэропорта Домодедово. Обломки воздушного судна были найдены в районе деревни Степановское Раменского района Московской области. На борту находился 71 человек, включая шестерых членов экипажа. Все они погибли.</w:t>
      </w:r>
    </w:p>
    <w:p w:rsidR="00B53D61" w:rsidRPr="008A024D" w:rsidRDefault="00B53D61" w:rsidP="00B53D61">
      <w:pPr>
        <w:jc w:val="both"/>
      </w:pPr>
      <w:hyperlink r:id="rId10" w:history="1">
        <w:r w:rsidRPr="00601B04">
          <w:rPr>
            <w:rStyle w:val="a9"/>
          </w:rPr>
          <w:t>http://tass.ru/ekonomika/4971223</w:t>
        </w:r>
      </w:hyperlink>
    </w:p>
    <w:p w:rsidR="00B53D61" w:rsidRPr="00F06848" w:rsidRDefault="00B53D61" w:rsidP="00B53D61">
      <w:pPr>
        <w:pStyle w:val="3"/>
        <w:jc w:val="both"/>
        <w:rPr>
          <w:rFonts w:ascii="Times New Roman" w:hAnsi="Times New Roman"/>
          <w:sz w:val="24"/>
          <w:szCs w:val="24"/>
        </w:rPr>
      </w:pPr>
      <w:bookmarkStart w:id="2" w:name="_Toc506878686"/>
      <w:r w:rsidRPr="00F06848">
        <w:rPr>
          <w:rFonts w:ascii="Times New Roman" w:hAnsi="Times New Roman"/>
          <w:sz w:val="24"/>
          <w:szCs w:val="24"/>
        </w:rPr>
        <w:t>ГАЗЕТА.RU; НАТАЛИЯ ЕРЕМИНА; 2018.02.19; ПОМНОЖИТЬ НА НОЛЬ: КАК РОССИЯН ЗАСТАВИТЬ ЛЕТАТЬ</w:t>
      </w:r>
      <w:bookmarkEnd w:id="2"/>
    </w:p>
    <w:p w:rsidR="00B53D61" w:rsidRDefault="00B53D61" w:rsidP="00B53D61">
      <w:pPr>
        <w:jc w:val="both"/>
      </w:pPr>
      <w:r>
        <w:t>Бизнес просит правительство обнулить НДС для внутренних перевозок</w:t>
      </w:r>
    </w:p>
    <w:p w:rsidR="00B53D61" w:rsidRDefault="00B53D61" w:rsidP="00B53D61">
      <w:pPr>
        <w:jc w:val="both"/>
      </w:pPr>
      <w:r>
        <w:t>Бизнес просит правительство обнулить НДС для внутренних авиаперевозок. Эту тему обсуждали на встрече предпринимателей с главой правительства Дмитрием Медведевым в ходе инвестиционного форума в Сочи. При этом наиболее вероятный сценарий – то, что льготы по НДС могут получить отдельные направления. Это снизит цены на авиабилеты, однако развитию внутреннего туризма не поможет, говорят эксперты. Для этого должны вырасти реальные доходы населения.</w:t>
      </w:r>
    </w:p>
    <w:p w:rsidR="00B53D61" w:rsidRDefault="00B53D61" w:rsidP="00B53D61">
      <w:pPr>
        <w:jc w:val="both"/>
      </w:pPr>
      <w:r>
        <w:t>На встрече бизнеса с главой правительства Дмитрием Медведевым во время инвестиционного форума в Сочи одной из обсуждаемых тем стало предложение обнулить НДС для авиационных перевозок. Об этом рассказал «Газете.Ru» глава ТПП Серей Катырин. По его словам, это было бы хорошо сделать для того, чтобы поднять «туристический поток и стимулировать туристическую отрасль».</w:t>
      </w:r>
    </w:p>
    <w:p w:rsidR="00B53D61" w:rsidRDefault="00B53D61" w:rsidP="00B53D61">
      <w:pPr>
        <w:jc w:val="both"/>
      </w:pPr>
      <w:r>
        <w:t>«Сошлись на том, что, если и делать какие-то поблажки, с точки зрения НДС для авиаперевозок, то все-таки дифференцированно, не всем перевозчикам по стране. Может быть, разным направлениям», – рассказал он.</w:t>
      </w:r>
    </w:p>
    <w:p w:rsidR="00B53D61" w:rsidRDefault="00B53D61" w:rsidP="00B53D61">
      <w:pPr>
        <w:jc w:val="both"/>
      </w:pPr>
      <w:r>
        <w:t>«Вопрос непростой, но, по крайней мере, была дискуссия, и формат обсуждения говорит о том, что правительство понимает», – прокомментировал инициативу в кулуарах форума «Интерфаксу» Виктор Вексельберг, владелец «Реновы». В состав «Реновы» входит группа «Аэропорты Регионов», управляющая аэропортами в Екатеринбурге («Кольцово»), Самаре («Курумоч»), Нижнем Новгороде («Стригино») и только что построенным «Платовым» в Ростове-на-Дону.</w:t>
      </w:r>
    </w:p>
    <w:p w:rsidR="00B53D61" w:rsidRDefault="00B53D61" w:rsidP="00B53D61">
      <w:pPr>
        <w:jc w:val="both"/>
      </w:pPr>
      <w:r>
        <w:t>Как заявил на одной из панелей форума в Сочи глава «Опоры России» Александр Калинин, предприниматели из Сочи интересуются, почему билет из Новосибирска в Сочи и обратно стоит столько же, сколько полноценный пятидневный тур в Таиланд, в который входит не только перелет, но и проживание с питанием. Чтобы этого не было, считает Калинин, стоило бы убрать НДС на внутренние перелеты.</w:t>
      </w:r>
    </w:p>
    <w:p w:rsidR="00B53D61" w:rsidRDefault="00B53D61" w:rsidP="00B53D61">
      <w:pPr>
        <w:jc w:val="both"/>
      </w:pPr>
      <w:r>
        <w:t>«Экспорт заключается не только в товарах, но и в услугах», – отметил Калинин.</w:t>
      </w:r>
    </w:p>
    <w:p w:rsidR="00B53D61" w:rsidRDefault="00B53D61" w:rsidP="00B53D61">
      <w:pPr>
        <w:jc w:val="both"/>
      </w:pPr>
      <w:r>
        <w:t>Эксперты удивлены таким пристальным вниманием бизнеса к этой проблеме. История с льготами по НДС для авиаперевозчиков на внутренних воздушных линиях длится уже не менее 10 лет, отмечает ведущий эксперт Института экономики транспорта и транспортной политики НИУ ВШЭ Андрей Крамаренко. Основной аргумент сторонников обнуления ставки – это необходимость выравнивать конкурентное поле с международными перевозками и с железнодорожным транспортом, где как раз НДС равен 0%, поясняет он.</w:t>
      </w:r>
    </w:p>
    <w:p w:rsidR="00B53D61" w:rsidRDefault="00B53D61" w:rsidP="00B53D61">
      <w:pPr>
        <w:jc w:val="both"/>
      </w:pPr>
      <w:r>
        <w:t>На данный момент основными «достижениями» в этом вопросе можно считать снижение с 2015 года НДС на внутренних линиях до 10%, обнуление ставки для международных перелетов и введение нулевой ставки в Калининграде с 2018 года.</w:t>
      </w:r>
    </w:p>
    <w:p w:rsidR="00B53D61" w:rsidRDefault="00B53D61" w:rsidP="00B53D61">
      <w:pPr>
        <w:jc w:val="both"/>
      </w:pPr>
      <w:r>
        <w:t>До 1 января 2019 года действует также нулевая ставка НДС на авиаперелеты в Крым, и пока о ее продлении ничего не известно. Ранее эксперты отмечали в разговоре с «Газетой.Ru», что если льготу для полетов в Крым не продлят, то это приведет к росту стоимости билетов на полуостров примерно на 10%.</w:t>
      </w:r>
    </w:p>
    <w:p w:rsidR="00B53D61" w:rsidRDefault="00B53D61" w:rsidP="00B53D61">
      <w:pPr>
        <w:jc w:val="both"/>
      </w:pPr>
      <w:r>
        <w:t xml:space="preserve">При этом за обнуление НДС для внутренних перевозках выступали ранее </w:t>
      </w:r>
      <w:r w:rsidRPr="00E45983">
        <w:rPr>
          <w:b/>
        </w:rPr>
        <w:t>Минтранс</w:t>
      </w:r>
      <w:r>
        <w:t xml:space="preserve"> и Федеральная антимонопольная служба (ФАС). Как отмечали, в частности, в антимонопольном ведомстве, «отсутствие такой наценки поможет снизить стоимость билетов и нарастить дивиденды «Аэрофлота» в пользу государства».</w:t>
      </w:r>
    </w:p>
    <w:p w:rsidR="00B53D61" w:rsidRDefault="00B53D61" w:rsidP="00B53D61">
      <w:pPr>
        <w:jc w:val="both"/>
      </w:pPr>
      <w:r>
        <w:t>Однако Минфину такая идея не понравилась. Представители министерства неоднократно заявляли ранее, что не считают целесообразным обнуление НДС для всех региональных полетов, и даже в кризисные 2015-2016 годы, когда в отрасли наблюдался серьезный спад, ведомство Антона Силуанова подчеркивало, что полностью льготный налоговый режим – это не решение проблемы для авиаотрасли, и оказывать такую поддержку стоит только точечно.</w:t>
      </w:r>
    </w:p>
    <w:p w:rsidR="00B53D61" w:rsidRDefault="00B53D61" w:rsidP="00B53D61">
      <w:pPr>
        <w:jc w:val="both"/>
      </w:pPr>
      <w:r>
        <w:t>Сейчас Минфин также вряд ли согласится лишиться поступлений в бюджет, комментирует исполнительный директор агентства «Авиапорт» Олег Пантелеев.</w:t>
      </w:r>
    </w:p>
    <w:p w:rsidR="00B53D61" w:rsidRDefault="00B53D61" w:rsidP="00B53D61">
      <w:pPr>
        <w:jc w:val="both"/>
      </w:pPr>
      <w:r>
        <w:t>Налог на добавленную стоимость в структуре налоговых поступлений занимает третье место после НДФЛ и НДПИ и приносит в казну около 3 трлн рублей, говорит глава компании ФинЭкспертиза Нина Козлова. По ее словам, ранее правительство подсчитало, что от продления льготы на НДС по авиаперевозкам бюджет недополучит в 2018 году 31,8 млрд рублей.</w:t>
      </w:r>
    </w:p>
    <w:p w:rsidR="00B53D61" w:rsidRDefault="00B53D61" w:rsidP="00B53D61">
      <w:pPr>
        <w:jc w:val="both"/>
      </w:pPr>
      <w:r>
        <w:t>К тому же сейчас, по мнению властей, авиакомпании совсем не находятся в бедственном положении, как в период кризиса. Авиаперевозки получили поддержку за счет удорожания зарубежного туризма и частичной переориентации россиян на отдых внутри страны, отмечает Нина Козлова. При этом, если эта инициатива реализуется, вряд ли она приведет к существенному увеличению пассажиропотока, добавляет она.</w:t>
      </w:r>
    </w:p>
    <w:p w:rsidR="00B53D61" w:rsidRDefault="00B53D61" w:rsidP="00B53D61">
      <w:pPr>
        <w:jc w:val="both"/>
      </w:pPr>
      <w:r>
        <w:t>«Удешевление билета, пусть и небольшое, обрадует тех, кто уже активно летает. Однако прогнозировать существенное увеличение пассажиропотока рано: реальные располагаемые доходы граждан пока не растут», – говорит эксперт. В частности, согласно январской статистике Росстата, в 2017 году реальные располагаемые денежные доходы россиян снизились на 1,7% по сравнению с предыдущим годом. В целом же они падают уже четыре года подряд.</w:t>
      </w:r>
    </w:p>
    <w:p w:rsidR="00B53D61" w:rsidRDefault="00B53D61" w:rsidP="00B53D61">
      <w:pPr>
        <w:jc w:val="both"/>
      </w:pPr>
      <w:r>
        <w:t>При этом, по мнению Олега Пантелеева, если бизнесу и удастся чего-то добиться, то наиболее вероятным сценарием может выглядеть «точечное» обнуление НДС: только на местных линиях или отдельных регионах вроде Дальнего Востока.</w:t>
      </w:r>
    </w:p>
    <w:p w:rsidR="00B53D61" w:rsidRDefault="00B53D61" w:rsidP="00B53D61">
      <w:pPr>
        <w:jc w:val="both"/>
      </w:pPr>
      <w:r>
        <w:t>«Что касается развития туризма внутри страны, то чудес ожидать не стоит ни при каких ценах на авиабилеты», – резюмирует эксперт.</w:t>
      </w:r>
    </w:p>
    <w:p w:rsidR="00B53D61" w:rsidRDefault="00B53D61" w:rsidP="00B53D61">
      <w:pPr>
        <w:jc w:val="both"/>
      </w:pPr>
      <w:r>
        <w:t xml:space="preserve">Российскими авиакомпаниями в 2017 году перевезено чуть более 105 млн пассажиров, что на 18-20% больше, чем в 2016 году, сообщал ранее глава </w:t>
      </w:r>
      <w:r w:rsidRPr="00E45983">
        <w:rPr>
          <w:b/>
        </w:rPr>
        <w:t>Минтранса</w:t>
      </w:r>
      <w:r>
        <w:t xml:space="preserve"> Максим </w:t>
      </w:r>
      <w:r w:rsidRPr="00E45983">
        <w:rPr>
          <w:b/>
        </w:rPr>
        <w:t>Соколов</w:t>
      </w:r>
      <w:r>
        <w:t>. По словам министра, на международных перевозках рост составил почти треть – 32%, а количество выездных туристов достигло 42,5 млн человек. Для сравнения: на внутренних авиалиниях рост пассажироперевозок составил 11% (всего 62,5 млн пассажиров).</w:t>
      </w:r>
    </w:p>
    <w:p w:rsidR="00B53D61" w:rsidRDefault="00B53D61" w:rsidP="00B53D61">
      <w:pPr>
        <w:jc w:val="both"/>
      </w:pPr>
      <w:hyperlink r:id="rId11" w:history="1">
        <w:r w:rsidRPr="001456B1">
          <w:rPr>
            <w:rStyle w:val="a9"/>
          </w:rPr>
          <w:t>https://www.gazeta.ru/subjects/forum-sochi-2018/business/2018/02/16/11652613.shtml</w:t>
        </w:r>
      </w:hyperlink>
    </w:p>
    <w:p w:rsidR="00B53D61" w:rsidRDefault="00B53D61" w:rsidP="00B53D61">
      <w:pPr>
        <w:pStyle w:val="3"/>
        <w:jc w:val="both"/>
        <w:rPr>
          <w:rFonts w:ascii="Times New Roman" w:hAnsi="Times New Roman"/>
          <w:sz w:val="24"/>
          <w:szCs w:val="24"/>
        </w:rPr>
      </w:pPr>
      <w:bookmarkStart w:id="3" w:name="_Toc506878687"/>
      <w:r w:rsidRPr="00986CEB">
        <w:rPr>
          <w:rFonts w:ascii="Times New Roman" w:hAnsi="Times New Roman"/>
          <w:sz w:val="24"/>
          <w:szCs w:val="24"/>
        </w:rPr>
        <w:t>KRONE.AT; 2018.02.19; ХОФЕР ПЫТАЕТСЯ ПРИБЛИЗИТЬСЯ К МОСКВЕ С ШИРОКОЙ КОЛЕИ</w:t>
      </w:r>
      <w:bookmarkEnd w:id="3"/>
    </w:p>
    <w:p w:rsidR="00B53D61" w:rsidRDefault="00B53D61" w:rsidP="00B53D61">
      <w:pPr>
        <w:jc w:val="both"/>
      </w:pPr>
      <w:r>
        <w:t>Министры транспорта Австрии и России консультируются по проекту государственных железных дорог</w:t>
      </w:r>
    </w:p>
    <w:p w:rsidR="00B53D61" w:rsidRDefault="00B53D61" w:rsidP="00B53D61">
      <w:pPr>
        <w:jc w:val="both"/>
      </w:pPr>
      <w:r>
        <w:t>Расширение Транссиба до Вены</w:t>
      </w:r>
    </w:p>
    <w:p w:rsidR="00B53D61" w:rsidRDefault="00B53D61" w:rsidP="00B53D61">
      <w:pPr>
        <w:jc w:val="both"/>
      </w:pPr>
      <w:r w:rsidRPr="00E45983">
        <w:rPr>
          <w:b/>
        </w:rPr>
        <w:t>Министр транспорта</w:t>
      </w:r>
      <w:r>
        <w:t xml:space="preserve"> Норберт Хофер и его российский коллега Максим </w:t>
      </w:r>
      <w:r w:rsidRPr="00E45983">
        <w:rPr>
          <w:b/>
        </w:rPr>
        <w:t>Соколов</w:t>
      </w:r>
      <w:r>
        <w:t xml:space="preserve"> хотят обсудить «Транссибирский проект «.</w:t>
      </w:r>
    </w:p>
    <w:p w:rsidR="00B53D61" w:rsidRDefault="00B53D61" w:rsidP="00B53D61">
      <w:pPr>
        <w:jc w:val="both"/>
      </w:pPr>
      <w:r>
        <w:t xml:space="preserve">План, который многократно обсуждался Веной и Москвой в прошлом, принимает конкретную форму при министре транспорта Норберте Хофере (FPÖ, Австрийская партия свободы): вместе со своим российским коллегой Максимом </w:t>
      </w:r>
      <w:r w:rsidRPr="00E45983">
        <w:rPr>
          <w:b/>
        </w:rPr>
        <w:t>Соколов</w:t>
      </w:r>
      <w:r>
        <w:t>ым Хофер обсуждает проект ширококолейной железной дороги. Она могла бы соединить Австрию с Транссибом до Китая.</w:t>
      </w:r>
    </w:p>
    <w:p w:rsidR="00B53D61" w:rsidRDefault="00B53D61" w:rsidP="00B53D61">
      <w:pPr>
        <w:jc w:val="both"/>
      </w:pPr>
      <w:r>
        <w:t xml:space="preserve">После нескольких недель подготовки </w:t>
      </w:r>
      <w:r w:rsidRPr="00E45983">
        <w:rPr>
          <w:b/>
        </w:rPr>
        <w:t>министр транспорта</w:t>
      </w:r>
      <w:r>
        <w:t xml:space="preserve"> России и глава РЖД прибывают в следующую среду к Норберту Хоферу в Вену. Прежде всего этот визит является сигналом о сближении с Москвой после санкционной политики ЕС по отношению к России, которая продолжается уже три года.</w:t>
      </w:r>
    </w:p>
    <w:p w:rsidR="00B53D61" w:rsidRDefault="00B53D61" w:rsidP="00B53D61">
      <w:pPr>
        <w:jc w:val="both"/>
      </w:pPr>
      <w:r>
        <w:t>Санкции, неоднократно критикуемые деловыми кругами, были введены против России в Брюсселе в январе 2014 года из-за конфликта с Украиной.</w:t>
      </w:r>
    </w:p>
    <w:p w:rsidR="00B53D61" w:rsidRDefault="00B53D61" w:rsidP="00B53D61">
      <w:pPr>
        <w:jc w:val="both"/>
      </w:pPr>
      <w:r>
        <w:t xml:space="preserve">Кроме атмосферного вклада в австрийско-российские отношения встреча </w:t>
      </w:r>
      <w:r w:rsidRPr="00E45983">
        <w:rPr>
          <w:b/>
        </w:rPr>
        <w:t>министра транспорта</w:t>
      </w:r>
      <w:r>
        <w:t xml:space="preserve"> Норберта Хофера и его российского коллеги Максима </w:t>
      </w:r>
      <w:r w:rsidRPr="00E45983">
        <w:rPr>
          <w:b/>
        </w:rPr>
        <w:t>Соколов</w:t>
      </w:r>
      <w:r>
        <w:t>а служит поводом для обсуждения уже много лет лежащего в долгом ящике плана, который рассматривает расширение транссибирской ширококолейной линии из восточной Словакии в Вену.</w:t>
      </w:r>
    </w:p>
    <w:p w:rsidR="00B53D61" w:rsidRDefault="00B53D61" w:rsidP="00B53D61">
      <w:pPr>
        <w:jc w:val="both"/>
      </w:pPr>
      <w:r>
        <w:t>Грузоперевозки из Европы в Азию</w:t>
      </w:r>
    </w:p>
    <w:p w:rsidR="00B53D61" w:rsidRDefault="00B53D61" w:rsidP="00B53D61">
      <w:pPr>
        <w:jc w:val="both"/>
      </w:pPr>
      <w:r>
        <w:t>Результатом станет контейнерный вокзал на 200 гектаров для обслуживания грузоперевозок из Азии в Европу – возможно в Парндорфе или в Киттзе в федеральной земле Бургенланд.</w:t>
      </w:r>
    </w:p>
    <w:p w:rsidR="00B53D61" w:rsidRDefault="00B53D61" w:rsidP="00B53D61">
      <w:pPr>
        <w:jc w:val="both"/>
      </w:pPr>
      <w:r>
        <w:t xml:space="preserve">Офис </w:t>
      </w:r>
      <w:r w:rsidRPr="00E45983">
        <w:rPr>
          <w:b/>
        </w:rPr>
        <w:t>министра транспорта</w:t>
      </w:r>
      <w:r>
        <w:t xml:space="preserve"> Хофера уже готовится к следующим шагам: расчеты и выбор бизнес-модели и финансовой основы для проекта стоимостью 6,5 млрд евро. Затем последуют консультации со странами-партнерами, координация с Комиссией ЕС и получение разрешений регулирующих органов. </w:t>
      </w:r>
    </w:p>
    <w:p w:rsidR="00B53D61" w:rsidRDefault="00B53D61" w:rsidP="00B53D61">
      <w:pPr>
        <w:jc w:val="both"/>
      </w:pPr>
      <w:hyperlink r:id="rId12" w:history="1">
        <w:r w:rsidRPr="001456B1">
          <w:rPr>
            <w:rStyle w:val="a9"/>
          </w:rPr>
          <w:t>http://www.krone.at/1643064</w:t>
        </w:r>
      </w:hyperlink>
    </w:p>
    <w:p w:rsidR="00B53D61" w:rsidRPr="00CA4E22" w:rsidRDefault="00B53D61" w:rsidP="00B53D61">
      <w:pPr>
        <w:pStyle w:val="3"/>
        <w:jc w:val="both"/>
        <w:rPr>
          <w:rFonts w:ascii="Times New Roman" w:hAnsi="Times New Roman"/>
          <w:sz w:val="24"/>
          <w:szCs w:val="24"/>
        </w:rPr>
      </w:pPr>
      <w:bookmarkStart w:id="4" w:name="_Toc506878689"/>
      <w:bookmarkStart w:id="5" w:name="_Hlk506881124"/>
      <w:r w:rsidRPr="00CA4E22">
        <w:rPr>
          <w:rFonts w:ascii="Times New Roman" w:hAnsi="Times New Roman"/>
          <w:sz w:val="24"/>
          <w:szCs w:val="24"/>
        </w:rPr>
        <w:t>ТАСС; 2018.02</w:t>
      </w:r>
      <w:r>
        <w:rPr>
          <w:rFonts w:ascii="Times New Roman" w:hAnsi="Times New Roman"/>
          <w:sz w:val="24"/>
          <w:szCs w:val="24"/>
        </w:rPr>
        <w:t>.19;</w:t>
      </w:r>
      <w:r w:rsidRPr="00CA4E22">
        <w:rPr>
          <w:rFonts w:ascii="Times New Roman" w:hAnsi="Times New Roman"/>
          <w:sz w:val="24"/>
          <w:szCs w:val="24"/>
        </w:rPr>
        <w:t xml:space="preserve"> </w:t>
      </w:r>
      <w:r w:rsidRPr="00E45983">
        <w:rPr>
          <w:rFonts w:ascii="Times New Roman" w:hAnsi="Times New Roman"/>
          <w:sz w:val="24"/>
          <w:szCs w:val="24"/>
        </w:rPr>
        <w:t>МИНТРАНС</w:t>
      </w:r>
      <w:r w:rsidRPr="00CA4E22">
        <w:rPr>
          <w:rFonts w:ascii="Times New Roman" w:hAnsi="Times New Roman"/>
          <w:sz w:val="24"/>
          <w:szCs w:val="24"/>
        </w:rPr>
        <w:t xml:space="preserve"> СОЗДАЕТ </w:t>
      </w:r>
      <w:r>
        <w:rPr>
          <w:rFonts w:ascii="Times New Roman" w:hAnsi="Times New Roman"/>
          <w:sz w:val="24"/>
          <w:szCs w:val="24"/>
        </w:rPr>
        <w:t>«</w:t>
      </w:r>
      <w:r w:rsidRPr="00CA4E22">
        <w:rPr>
          <w:rFonts w:ascii="Times New Roman" w:hAnsi="Times New Roman"/>
          <w:sz w:val="24"/>
          <w:szCs w:val="24"/>
        </w:rPr>
        <w:t>ЗЕЛЕНЫЙ КОРИДОР</w:t>
      </w:r>
      <w:r>
        <w:rPr>
          <w:rFonts w:ascii="Times New Roman" w:hAnsi="Times New Roman"/>
          <w:sz w:val="24"/>
          <w:szCs w:val="24"/>
        </w:rPr>
        <w:t>»</w:t>
      </w:r>
      <w:r w:rsidRPr="00CA4E22">
        <w:rPr>
          <w:rFonts w:ascii="Times New Roman" w:hAnsi="Times New Roman"/>
          <w:sz w:val="24"/>
          <w:szCs w:val="24"/>
        </w:rPr>
        <w:t xml:space="preserve"> ДЛЯ ТРАНЗИТА ГРУЗОВ ЧЕРЕЗ РОССИЮ</w:t>
      </w:r>
      <w:bookmarkEnd w:id="4"/>
    </w:p>
    <w:p w:rsidR="00B53D61" w:rsidRDefault="00B53D61" w:rsidP="00B53D61">
      <w:pPr>
        <w:jc w:val="both"/>
      </w:pPr>
      <w:r>
        <w:t xml:space="preserve">Внедрение электронных навигационных пломб на транзитных и международных грузоперевозках, которые осуществляются автомобильным и железнодорожным транспортом по России, является частью формирования «зеленого коридора» для транзита грузов через Россию, заявил ТАСС первый заместитель </w:t>
      </w:r>
      <w:r w:rsidRPr="00E45983">
        <w:rPr>
          <w:b/>
        </w:rPr>
        <w:t>министра транспорта</w:t>
      </w:r>
      <w:r>
        <w:t xml:space="preserve"> РФ Евгений </w:t>
      </w:r>
      <w:r w:rsidRPr="00E45983">
        <w:rPr>
          <w:b/>
        </w:rPr>
        <w:t>Дитрих</w:t>
      </w:r>
      <w:r>
        <w:t>.</w:t>
      </w:r>
    </w:p>
    <w:p w:rsidR="00B53D61" w:rsidRDefault="00B53D61" w:rsidP="00B53D61">
      <w:pPr>
        <w:jc w:val="both"/>
      </w:pPr>
      <w:r>
        <w:t xml:space="preserve">«Внедрение электронной пломбы – выполнение транспортной стратегии РФ, своевременное решение для формирования цифровых транспортных международных коридоров – «зеленого коридора» через территорию России. В перспективе к электронному пломбированию могут быть подключены страны ЕАЭС и в последующем – ШОС», – сказал </w:t>
      </w:r>
      <w:r w:rsidRPr="00E45983">
        <w:rPr>
          <w:b/>
        </w:rPr>
        <w:t>Дитрих</w:t>
      </w:r>
      <w:r>
        <w:t>.</w:t>
      </w:r>
    </w:p>
    <w:p w:rsidR="00B53D61" w:rsidRDefault="00B53D61" w:rsidP="00B53D61">
      <w:pPr>
        <w:jc w:val="both"/>
      </w:pPr>
      <w:r>
        <w:t>По его словам, использование электронных пломб принесет экономический эффект грузоотправителям и грузополучателям за счет повышения скорости транспортировки грузов.</w:t>
      </w:r>
    </w:p>
    <w:p w:rsidR="00B53D61" w:rsidRDefault="00B53D61" w:rsidP="00B53D61">
      <w:pPr>
        <w:jc w:val="both"/>
      </w:pPr>
      <w:r>
        <w:t xml:space="preserve">Также внедрение электронной пломбы в сочетании с электронной накладной обеспечит переход к полноценному электронному документообороту в области транзитных перевозок. Как отметил </w:t>
      </w:r>
      <w:r w:rsidRPr="00E45983">
        <w:rPr>
          <w:b/>
        </w:rPr>
        <w:t>Дитрих</w:t>
      </w:r>
      <w:r>
        <w:t>, это необходимый шаг для формирования «зеленого коридора» по самым быстрым транспортным коридорам между Азией и Европой через Россию – «Европа – Западный Китай», «Север – Юг».</w:t>
      </w:r>
    </w:p>
    <w:p w:rsidR="00B53D61" w:rsidRDefault="00B53D61" w:rsidP="00B53D61">
      <w:pPr>
        <w:jc w:val="both"/>
      </w:pPr>
      <w:r>
        <w:t xml:space="preserve">По словам </w:t>
      </w:r>
      <w:r w:rsidRPr="00E45983">
        <w:rPr>
          <w:b/>
        </w:rPr>
        <w:t>Дитрих</w:t>
      </w:r>
      <w:r>
        <w:t>а, контрольная и технологическая инфраструктура госсистем «Платон» и ГЛОНАСС позволит внедрить цифровые технологии пломбирования и электронного документооборота.</w:t>
      </w:r>
    </w:p>
    <w:p w:rsidR="00B53D61" w:rsidRDefault="00B53D61" w:rsidP="00B53D61">
      <w:pPr>
        <w:jc w:val="both"/>
      </w:pPr>
      <w:r>
        <w:t>«Люди хотят получать товары не в течение месяца, как сейчас, а за неделю. В качестве одного из примеров сквозного сервиса мы разработали проект электронной пломбы для безостановочного движения грузов. Это позволит в разы сократить время доставки товаров, проверок на таможне, повысить безопасность на транспорте, внедрить электронный документооборот на международных перевозках», – отметил генеральный директор оператора «Платона» ООО «РТ-Инвест Транспортные системы» Антон Замков.</w:t>
      </w:r>
    </w:p>
    <w:p w:rsidR="00B53D61" w:rsidRDefault="00B53D61" w:rsidP="00B53D61">
      <w:pPr>
        <w:jc w:val="both"/>
      </w:pPr>
      <w:r>
        <w:t>Ранее на портале проектов нормативных правовых актов был размещен законопроект, который предполагает внедрение электронных пломб. Согласно документу, транзитные международные автомобильные и железнодорожные грузы будут перевозиться через территорию России с электронными навигационными пломбами. Устройства должны передавать информацию о сохранности пломбы в единую систему.</w:t>
      </w:r>
    </w:p>
    <w:p w:rsidR="00B53D61" w:rsidRDefault="00B53D61" w:rsidP="00B53D61">
      <w:pPr>
        <w:jc w:val="both"/>
      </w:pPr>
      <w:r>
        <w:t>Также ранее было подписано постановление правительства, в рамках которого предполагается введение электронных накладных для автомобильных. Отмечалось, что электронные документы будут иметь равную юридическую силу с бумажным аналогом.</w:t>
      </w:r>
    </w:p>
    <w:p w:rsidR="00B53D61" w:rsidRDefault="00B53D61" w:rsidP="00B53D61">
      <w:pPr>
        <w:jc w:val="both"/>
      </w:pPr>
      <w:hyperlink r:id="rId13" w:history="1">
        <w:r w:rsidRPr="001456B1">
          <w:rPr>
            <w:rStyle w:val="a9"/>
          </w:rPr>
          <w:t>http://tass.ru/ekonomika/4971363</w:t>
        </w:r>
      </w:hyperlink>
    </w:p>
    <w:p w:rsidR="00B53D61" w:rsidRPr="00E81F28" w:rsidRDefault="00B53D61" w:rsidP="00B53D61">
      <w:pPr>
        <w:pStyle w:val="3"/>
        <w:jc w:val="both"/>
        <w:rPr>
          <w:rFonts w:ascii="Times New Roman" w:hAnsi="Times New Roman"/>
          <w:sz w:val="24"/>
          <w:szCs w:val="24"/>
        </w:rPr>
      </w:pPr>
      <w:bookmarkStart w:id="6" w:name="_Toc506878690"/>
      <w:bookmarkEnd w:id="5"/>
      <w:r w:rsidRPr="00E81F28">
        <w:rPr>
          <w:rFonts w:ascii="Times New Roman" w:hAnsi="Times New Roman"/>
          <w:sz w:val="24"/>
          <w:szCs w:val="24"/>
        </w:rPr>
        <w:t>KOMMERSANT.RU; 2018.02.19; ПРАВИТЕЛЬСТВО УЖЕСТОЧИЛО ПРАВИЛА РАЗМЕЩЕНИЯ СРЕДСТВ ФНБ В ФИНАНСОВЫХ ОРГАНИЗАЦИЯХ</w:t>
      </w:r>
      <w:bookmarkEnd w:id="6"/>
    </w:p>
    <w:p w:rsidR="00B53D61" w:rsidRDefault="00B53D61" w:rsidP="00B53D61">
      <w:pPr>
        <w:jc w:val="both"/>
      </w:pPr>
      <w:r>
        <w:t>Премьер-министр России Дмитрий Медведев подписал постановление, ограничивающее возможности размещения средств Фонда национального благосостояния (ФНБ) в финансовых организациях. Согласно документу, пока ликвидная часть фонда не достигнет 7% прогнозируемого объема ВВП, нельзя использовать активы ФНБ для финансирования проектов, начатых после 1 января 2018 года.</w:t>
      </w:r>
    </w:p>
    <w:p w:rsidR="00B53D61" w:rsidRDefault="00B53D61" w:rsidP="00B53D61">
      <w:pPr>
        <w:jc w:val="both"/>
      </w:pPr>
      <w:r>
        <w:t>Постановление также запрещает размещать средства ФНБ на депозитах во Внешэкономбанке для обеспечения достаточности его капитала, а также на субординированных депозитах и в субординированных облигациях российских кредитных организаций для финансирования самоокупаемых инфраструктурных проектов из перечня правительства. Кроме того, нельзя больше приобретать на средства ФНБ паи инвестиционных фондов, за исключением Российского фонда прямых инвестиций. При этом максимальная сумма вложений для РФПИ установлена на уровне 290 млрд руб.</w:t>
      </w:r>
    </w:p>
    <w:p w:rsidR="00B53D61" w:rsidRDefault="00B53D61" w:rsidP="00B53D61">
      <w:pPr>
        <w:jc w:val="both"/>
      </w:pPr>
      <w:r>
        <w:t>Как уточняется в документе, нововведения направлены «на унификацию правового регулирования отношений, связанных с управлением средствами Фонда национального благосостояния и обеспечением их сохранности, достижение целей госпрограммы «Управление государственными финансами и регулирование финансовых рынков»«.</w:t>
      </w:r>
    </w:p>
    <w:p w:rsidR="00B53D61" w:rsidRDefault="00B53D61" w:rsidP="00B53D61">
      <w:pPr>
        <w:jc w:val="both"/>
      </w:pPr>
      <w:r>
        <w:t xml:space="preserve">На прошлой неделе стало известно, что </w:t>
      </w:r>
      <w:r w:rsidRPr="00E45983">
        <w:rPr>
          <w:b/>
        </w:rPr>
        <w:t>Минтранс</w:t>
      </w:r>
      <w:r>
        <w:t xml:space="preserve"> начал готовить постановление правительства, которое уже в марте может дать ОАО РЖД и ГК «Автодор» право использовать средства ФНБ в упрощенном порядке. Сейчас правила расходования этих траншей настолько сложны, что эти компании вынуждены искать альтернативные источники средств на крупные инфраструктурные проекты – БАМ, Транссиб и ЦКАД.</w:t>
      </w:r>
    </w:p>
    <w:p w:rsidR="00B53D61" w:rsidRDefault="00B53D61" w:rsidP="00B53D61">
      <w:pPr>
        <w:jc w:val="both"/>
      </w:pPr>
      <w:hyperlink r:id="rId14" w:history="1">
        <w:r w:rsidRPr="001456B1">
          <w:rPr>
            <w:rStyle w:val="a9"/>
          </w:rPr>
          <w:t>https://www.kommersant.ru/doc/3553910</w:t>
        </w:r>
      </w:hyperlink>
    </w:p>
    <w:p w:rsidR="00B53D61" w:rsidRPr="003C3237" w:rsidRDefault="00B53D61" w:rsidP="00B53D61">
      <w:pPr>
        <w:pStyle w:val="3"/>
        <w:jc w:val="both"/>
        <w:rPr>
          <w:rFonts w:ascii="Times New Roman" w:hAnsi="Times New Roman"/>
          <w:sz w:val="24"/>
          <w:szCs w:val="24"/>
        </w:rPr>
      </w:pPr>
      <w:bookmarkStart w:id="7" w:name="_Toc506878691"/>
      <w:r w:rsidRPr="003C3237">
        <w:rPr>
          <w:rFonts w:ascii="Times New Roman" w:hAnsi="Times New Roman"/>
          <w:sz w:val="24"/>
          <w:szCs w:val="24"/>
        </w:rPr>
        <w:t>ТАСС; 2018.02.19; УЛЬЯНОВСК СТАНЕТ ПИЛОТНОЙ ПЛОЩАДКОЙ ДЛЯ ЦИФРОВЫХ РЕШЕНИЙ В СФЕРЕ ТРАНСПОРТА</w:t>
      </w:r>
      <w:bookmarkEnd w:id="7"/>
    </w:p>
    <w:p w:rsidR="00B53D61" w:rsidRDefault="00B53D61" w:rsidP="00B53D61">
      <w:pPr>
        <w:jc w:val="both"/>
      </w:pPr>
      <w:r>
        <w:t>Ульяновск реализует ряд пилотных проектов в сфере развития цифровых технологий для транспорта и распространит свой опыт на другие регионы. Об этом в понедельник сообщил ТАСС после совещания по развитию цифровых технологий в Ульяновской области депутат Госдумы, член комитета по транспорту и строительству, председатель ассоциации «Цифровая эра транспорта» Сергей Тен.</w:t>
      </w:r>
    </w:p>
    <w:p w:rsidR="00B53D61" w:rsidRDefault="00B53D61" w:rsidP="00B53D61">
      <w:pPr>
        <w:jc w:val="both"/>
      </w:pPr>
      <w:r>
        <w:t>О создании ассоциации «Цифровая эра транспорта» было объявлено в сентябре 2017 года на II международном форуме «Интеллектуальные транспортные системы России». Основные цели ассоциации – стандартизация интеллектуальных транспортных систем и их продвижение в регионах. Организация ведет работу проектным методом. Деятельность ассоциации на первом этапе сконцентрирована на развитии инфраструктуры дорог и городов.</w:t>
      </w:r>
    </w:p>
    <w:p w:rsidR="00B53D61" w:rsidRDefault="00B53D61" w:rsidP="00B53D61">
      <w:pPr>
        <w:jc w:val="both"/>
      </w:pPr>
      <w:r>
        <w:t>«Нам очень важно мнение Ульяновской области как одного из регионов для разработки документации. У нас существуют ГОСТы, стандарты, которые уже устарели для того, чтобы развивать цифровые технологии, в том числе на транспорте», – уточнил Тен.</w:t>
      </w:r>
    </w:p>
    <w:p w:rsidR="00B53D61" w:rsidRDefault="00B53D61" w:rsidP="00B53D61">
      <w:pPr>
        <w:jc w:val="both"/>
      </w:pPr>
      <w:r>
        <w:t>По его словам, в Ульяновске будет разработана программа совершенствования транспортного потока на территории города. Проект реализуется совместно с ГУП «МосгортрансНИИпроект». По словам руководителя ассоциации, совместная с регионом работа будет также вестись в сфере совершенствования федеральных законов.</w:t>
      </w:r>
    </w:p>
    <w:p w:rsidR="00B53D61" w:rsidRDefault="00B53D61" w:rsidP="00B53D61">
      <w:pPr>
        <w:jc w:val="both"/>
      </w:pPr>
      <w:r>
        <w:t>«У нас есть еще и законы федеральные, которые нужно корректировать, совершенствовать, поскольку на сегодняшний день у нас сегодня опять-таки законодательной базы нет, которая более четко регламентирует все правовые отношения, возникающие в рамках цифровой экономики и цифровых технологий», – добавил он.</w:t>
      </w:r>
    </w:p>
    <w:p w:rsidR="00B53D61" w:rsidRDefault="00B53D61" w:rsidP="00B53D61">
      <w:pPr>
        <w:jc w:val="both"/>
      </w:pPr>
      <w:r>
        <w:t>Власти Ульяновской области подписали соглашение о сотрудничестве с ассоциацией «Цифровая эра транспорта» на XI Международном форуме «Транспорт России» в рамках «Транспортной недели» в Москве в декабре 2017 года. По данным региональных властей, внедрять цифровые технологии намерены с момента проектирования автомобильных дорог и другой транспортной инфраструктуры. Благодаря реализации договоренностей стороны рассчитывают снизить негативное воздействие транспорта на окружающую среду, повысить долговечность дорог и искусственных сооружений, сократить затраты в сфере транспорта. Кроме того, стороны рассчитывают существенно снизить загруженность дорог в час пик, сократить время в пути для пассажиров, создать ситуационный центр организации дорожного движения и установить автоматизированный весовой контроль.</w:t>
      </w:r>
    </w:p>
    <w:p w:rsidR="00B53D61" w:rsidRDefault="00B53D61" w:rsidP="00B53D61">
      <w:pPr>
        <w:jc w:val="both"/>
      </w:pPr>
      <w:hyperlink r:id="rId15" w:history="1">
        <w:r w:rsidRPr="00601B04">
          <w:rPr>
            <w:rStyle w:val="a9"/>
          </w:rPr>
          <w:t>http://tass.ru/ekonomika/4973236</w:t>
        </w:r>
      </w:hyperlink>
    </w:p>
    <w:p w:rsidR="00B53D61" w:rsidRPr="003C3237" w:rsidRDefault="00B53D61" w:rsidP="00B53D61">
      <w:pPr>
        <w:pStyle w:val="3"/>
        <w:jc w:val="both"/>
        <w:rPr>
          <w:rFonts w:ascii="Times New Roman" w:hAnsi="Times New Roman"/>
          <w:sz w:val="24"/>
          <w:szCs w:val="24"/>
        </w:rPr>
      </w:pPr>
      <w:bookmarkStart w:id="8" w:name="_Toc506878692"/>
      <w:r w:rsidRPr="003C3237">
        <w:rPr>
          <w:rFonts w:ascii="Times New Roman" w:hAnsi="Times New Roman"/>
          <w:sz w:val="24"/>
          <w:szCs w:val="24"/>
        </w:rPr>
        <w:t>ТАСС; 2018.02.19; ОП РФ ОТКРЫЛА ПРИЕМ ЗАЯВОК НА ВСТУПЛЕНИЕ В ОБЩЕСТВЕННЫЕ СОВЕТЫ НЕСКОЛЬКИХ ВЕДОМСТВ</w:t>
      </w:r>
      <w:bookmarkEnd w:id="8"/>
    </w:p>
    <w:p w:rsidR="00B53D61" w:rsidRDefault="00B53D61" w:rsidP="00B53D61">
      <w:pPr>
        <w:jc w:val="both"/>
      </w:pPr>
      <w:r>
        <w:t xml:space="preserve">Прием заявок на вступление в общественные советы при Росводресурсах, Росгидромете, Минприроды, </w:t>
      </w:r>
      <w:r w:rsidRPr="00E45983">
        <w:rPr>
          <w:b/>
        </w:rPr>
        <w:t>Минтрансе</w:t>
      </w:r>
      <w:r>
        <w:t xml:space="preserve"> и Ростуризме, а также прием заявок для замены выбывших членов общественных советов при </w:t>
      </w:r>
      <w:r w:rsidRPr="00E45983">
        <w:rPr>
          <w:b/>
        </w:rPr>
        <w:t>Росавиаци</w:t>
      </w:r>
      <w:r>
        <w:t>и, ФАС России, Росимуществе, Росреестре, Росстандарте и Росприроднадзоре открыт Общественной палатой (ОП) РФ. Об этом говорится в сообщении, размещенном на ее сайте.</w:t>
      </w:r>
    </w:p>
    <w:p w:rsidR="00B53D61" w:rsidRDefault="00B53D61" w:rsidP="00B53D61">
      <w:pPr>
        <w:jc w:val="both"/>
      </w:pPr>
      <w:r>
        <w:t>Согласно законодательству, ОП РФ принимает участие в формировании общественных советов при федеральных органах исполнительной власти. Общественные советы формируются на конкурсной основе. Общественный совет призван обеспечить учет потребностей, интересов, защиту прав и свобод граждан РФ и прав общественных объединений при осуществлении государственной политики, относящейся к сфере деятельности органа исполнительной власти.</w:t>
      </w:r>
    </w:p>
    <w:p w:rsidR="00B53D61" w:rsidRDefault="00B53D61" w:rsidP="00B53D61">
      <w:pPr>
        <w:jc w:val="both"/>
      </w:pPr>
      <w:r>
        <w:t xml:space="preserve">«Объявлен прием заявок в общественные советы при Росводресурсах, Росгидромете, Минприроды, </w:t>
      </w:r>
      <w:r w:rsidRPr="00E45983">
        <w:rPr>
          <w:b/>
        </w:rPr>
        <w:t>Минтрансе</w:t>
      </w:r>
      <w:r>
        <w:t xml:space="preserve">, Ростуризме, а также для замены выбывших членов общественных советов при </w:t>
      </w:r>
      <w:r w:rsidRPr="00E45983">
        <w:rPr>
          <w:b/>
        </w:rPr>
        <w:t>Росавиаци</w:t>
      </w:r>
      <w:r>
        <w:t>и, ФАС России, Росимуществе, Росреестре, Росстандарте, Росприроднадзоре», – говорится в сообщении.</w:t>
      </w:r>
    </w:p>
    <w:p w:rsidR="00B53D61" w:rsidRDefault="00B53D61" w:rsidP="00B53D61">
      <w:pPr>
        <w:jc w:val="both"/>
      </w:pPr>
      <w:r>
        <w:t>ОП РФ принимает заявления от граждан, представленных некоммерческими организациями, для участия в конкурсном отборе в составы общественных советов с 19 февраля по 14 марта текущего года.</w:t>
      </w:r>
    </w:p>
    <w:p w:rsidR="00490B83" w:rsidRDefault="00B53D61" w:rsidP="00490B83">
      <w:pPr>
        <w:jc w:val="both"/>
      </w:pPr>
      <w:hyperlink r:id="rId16" w:history="1">
        <w:r w:rsidRPr="00601B04">
          <w:rPr>
            <w:rStyle w:val="a9"/>
          </w:rPr>
          <w:t>http://tass.ru/obschestvo/4972962</w:t>
        </w:r>
      </w:hyperlink>
    </w:p>
    <w:p w:rsidR="008A024D" w:rsidRPr="00490B83" w:rsidRDefault="00490B83" w:rsidP="00490B83">
      <w:pPr>
        <w:jc w:val="both"/>
      </w:pPr>
      <w:r>
        <w:br w:type="page"/>
      </w:r>
    </w:p>
    <w:p w:rsidR="00B53D61" w:rsidRPr="00EA4E95" w:rsidRDefault="00B53D61" w:rsidP="00B53D61">
      <w:pPr>
        <w:pStyle w:val="3"/>
        <w:jc w:val="both"/>
        <w:rPr>
          <w:rFonts w:ascii="Times New Roman" w:hAnsi="Times New Roman"/>
          <w:sz w:val="24"/>
          <w:szCs w:val="24"/>
        </w:rPr>
      </w:pPr>
      <w:bookmarkStart w:id="9" w:name="_Toc506878694"/>
      <w:r w:rsidRPr="00EA4E95">
        <w:rPr>
          <w:rFonts w:ascii="Times New Roman" w:hAnsi="Times New Roman"/>
          <w:sz w:val="24"/>
          <w:szCs w:val="24"/>
        </w:rPr>
        <w:t>КОММЕРСАНТ САНКТ-ПЕТЕРБУРГ; ЛИДИЯ ГОРБОРУКОВА; 2018.02.20; ФЕДЕРАЛЬНЫЕ ДЕНЬГИ СМЕЛО С ПЕТЕРБУРГСКИХ ДОРОГ</w:t>
      </w:r>
      <w:bookmarkEnd w:id="9"/>
    </w:p>
    <w:p w:rsidR="00B53D61" w:rsidRDefault="00B53D61" w:rsidP="00B53D61">
      <w:pPr>
        <w:jc w:val="both"/>
      </w:pPr>
      <w:r w:rsidRPr="00E45983">
        <w:rPr>
          <w:b/>
        </w:rPr>
        <w:t>Минтранс</w:t>
      </w:r>
      <w:r>
        <w:t xml:space="preserve"> РФ отказал Смольному в выделении средств на инфраструктурные объекты в 2018 году</w:t>
      </w:r>
    </w:p>
    <w:p w:rsidR="00B53D61" w:rsidRDefault="00B53D61" w:rsidP="00B53D61">
      <w:pPr>
        <w:jc w:val="both"/>
      </w:pPr>
      <w:r>
        <w:t xml:space="preserve">Впервые за последние пять лет Петербург не получит федерального софинансирования на строительство объектов инфраструктуры. На 2018 год комитет по развитию транспортной инфраструктуры (КРТИ) запрашивал 14,7 млрд рублей, но в итоге </w:t>
      </w:r>
      <w:r w:rsidRPr="00E45983">
        <w:rPr>
          <w:b/>
        </w:rPr>
        <w:t>Минтранс</w:t>
      </w:r>
      <w:r>
        <w:t xml:space="preserve"> РФ отказал в выделении средств. По подсчетам «Ъ», с 2013 по 2017 год Смольный получил из федерального бюджета 27 млрд рублей, большая часть из которых была направлена на строительство объектов транспортной инфраструктуры в рамках подготовки города к чемпионату мира по футболу (ЧМ-2018). После окончания мундиаля городу труднее будет получить средства на дороги из федеральной казны, отмечают эксперты.</w:t>
      </w:r>
    </w:p>
    <w:p w:rsidR="00B53D61" w:rsidRDefault="00B53D61" w:rsidP="00B53D61">
      <w:pPr>
        <w:jc w:val="both"/>
      </w:pPr>
      <w:r>
        <w:t xml:space="preserve">Как стало известно «Ъ», </w:t>
      </w:r>
      <w:r w:rsidRPr="00E45983">
        <w:rPr>
          <w:b/>
        </w:rPr>
        <w:t>Минтранс</w:t>
      </w:r>
      <w:r>
        <w:t xml:space="preserve"> РФ отказал комитету по развитию транспортной инфраструктуры Петербурга в софинансировании строительства ряда дорожных объектов в 2018 году. На текущий год комитет запрашивал сумму около 14,7 млрд рублей. «На 2018 год </w:t>
      </w:r>
      <w:r w:rsidRPr="00E45983">
        <w:rPr>
          <w:b/>
        </w:rPr>
        <w:t>Министерство транспорта</w:t>
      </w:r>
      <w:r>
        <w:t xml:space="preserve"> отказало КРТИ в федеральном софинансировании, обосновав данное решение тем, что Петербург и так является регионом, обеспеченным финансированием»,– прокомментировали в КРТИ.</w:t>
      </w:r>
    </w:p>
    <w:p w:rsidR="00B53D61" w:rsidRDefault="00B53D61" w:rsidP="00B53D61">
      <w:pPr>
        <w:jc w:val="both"/>
      </w:pPr>
      <w:r>
        <w:t>Комитет подавал заявку на софинансирование нескольких объектов инфраструктуры в Петербурге. Так, на вторую очередь строительства набережной Макарова Смольный просил 3,195 млрд рублей (в совокупности этапы 2.1 и 2.2), на реконструкцию Песочной набережной со строительством моста через остров Серный – 3,2 млрд рублей, на второй этап строительства обхода Красного Села – 299,3 млн рублей, на вторую очередь продолжения Софийской улицы – 2,22 млрд рублей, а на четвертую очередь этого же объекта – 361,3 млн рублей. На возведение Финляндской улицы от Советского переулка до Софийской улицы КРТИ просил федеральный бюджет выделить в 2018 году более 2 млрд рублей, а на реконструкцию Оборонной улицы от Заводского проспекта до Лагерного шоссе – 1,49 млрд рублей. Среди других объектов – реконструкция Обводного канала (1,1 млрд рублей) и второй этап реконструкции автодороги М-11 «Нарва» (703 млн рублей).</w:t>
      </w:r>
    </w:p>
    <w:p w:rsidR="00B53D61" w:rsidRDefault="00B53D61" w:rsidP="00B53D61">
      <w:pPr>
        <w:jc w:val="both"/>
      </w:pPr>
      <w:r>
        <w:t>По данным КРТИ, в 2013 году из федерального бюджета было привлечено 5,2 млрд рублей, в 2014-м – 2,6 млрд, в 2015-м – 7 млрд, в 2016-м – 7,9 млрд, а в 2017-м – 4,3 млрд. Таким образом, общая сумма средств составляет 27 млрд рублей. «Подчеркнем, что основная часть средств была направлена на строительство объектов транспортной инфраструктуры в рамках подготовки города к ЧМ-2018 (Пулковско-Дунайская развязка) и развитие метрополитена (продолжение Невско-Василеостровской линии)»,– прокомментировали в КРТИ. Объем финансирования адресно-инвестиционной программы КРТИ из бюджета Петербурга на 2018 год составляет 56,7 млрд рублей, из них на дорожное строительство в 2018 году запланировано 14,7 млрд, а на метро – 27,9 млрд.</w:t>
      </w:r>
    </w:p>
    <w:p w:rsidR="00B53D61" w:rsidRDefault="00B53D61" w:rsidP="00B53D61">
      <w:pPr>
        <w:jc w:val="both"/>
      </w:pPr>
      <w:r>
        <w:t>Как ранее сообщал «Ъ», КРТИ подавал заявку на включение в Федеральную адресную инвестиционную программу (ФАИП) на 2017-2019 годы восьми объектов, в том числе тех, что возводятся к ЧМ-2018. На них в 2017 году город хотел получить 10 млрд рублей (см. «Ъ» от 05.09.2016). Но в итоге федеральный бюджет выделил лишь 4,3 млрд рублей, которые пошли на софинансирование строительства участка Невско-Василеостровской линии метро от станции «Приморская» до станции «Улица Савушкина», включая станцию «Новокрестовская». Последняя будет запущена в работу в конце апреля 2018 года.</w:t>
      </w:r>
    </w:p>
    <w:p w:rsidR="00B53D61" w:rsidRDefault="00B53D61" w:rsidP="00B53D61">
      <w:pPr>
        <w:jc w:val="both"/>
      </w:pPr>
      <w:r>
        <w:t xml:space="preserve">Несмотря на отказ </w:t>
      </w:r>
      <w:r w:rsidRPr="00E45983">
        <w:rPr>
          <w:b/>
        </w:rPr>
        <w:t>Минтранса</w:t>
      </w:r>
      <w:r>
        <w:t xml:space="preserve"> РФ, КРТИ будет снова просить федеральные деньги на следующий год. «Предложения о включении в федеральную адресную программу в 2019-2021 годы уже подготовлены. Объем запрашиваемых на 2019 год средств – 6,64 млрд рублей»,– пояснили в КРТИ. В новой заявке снова фигурирует второй этап строительства обхода Красного Села, реконструкция Петрозаводского шоссе, обновление автодороги М11 «Нарва», реконструкция Обводного канала. Также федеральные деньги требуются на магистрали около изолятора «Кресты-2» в Колпино. Речь идет о реконструкции Оборонной улицы и о строительстве продолжения Софийской улицы. Фигурируют в заявке КРТИ и дороги, которые нужны для подключения делового квартала «Лахта-центр» к Приморскому шоссе, включая реконструкцию последнего. Ответ по данной заявке КРТИ ожидает получить весной текущего года.</w:t>
      </w:r>
    </w:p>
    <w:p w:rsidR="00B53D61" w:rsidRDefault="00B53D61" w:rsidP="00B53D61">
      <w:pPr>
        <w:jc w:val="both"/>
      </w:pPr>
      <w:r>
        <w:t>После проведения чемпионата мира по футболу Петербургу труднее будет получить средства из федеральной казны, полагают эксперты. В связи с этим партнер практики «Инжиниринг» АО «НЭО Центр» Алексей Ефанов отметил, что тенденция к сокращению субсидирования коснулась не только Петербурга, но и других успешных регионов, например, Тюменской области, Алтайского края, Ленинградской области, Приморского края, Ханты-Мансийского автономного округа. По словам господина Ефанова, эти регионы успешно зарабатывают, при этом доля бюджетных кредитов в суммарном объеме их госдолга составляет от 100% (у Санкт-Петербурга) до 80% (у Ленинградской области), то есть они почти все занимают у государства, а коммерческих кредитов не берут. Менее успешные регионы вынуждены брать дорогие коммерческие кредиты. Например, Псковская и Саратовская области имеют 75 и 70% соответственно коммерческого долга в структуре своего госдолга. Эти регионы нуждаются в господдержке и им ее не хватает, пояснил Алексей Ефанов.</w:t>
      </w:r>
    </w:p>
    <w:p w:rsidR="00B53D61" w:rsidRDefault="00B53D61" w:rsidP="00B53D61">
      <w:pPr>
        <w:jc w:val="both"/>
      </w:pPr>
      <w:r>
        <w:t>«Чемпионат мира по футболу сам по себе является мощным стимулом для притока инвестиций в Петербург, поэтому после него логично программу федерального субсидирования свернуть и дать городу зарабатывать самостоятельно, переместив помощь туда, где она нужнее. Мундиаль генерирует несколько миллиардов доходов от выросшего туристического потока и продолжает их генерировать после, если грамотно распоряжаться созданной инфраструктурой»,– подытожил господин Ефанов.</w:t>
      </w:r>
    </w:p>
    <w:p w:rsidR="00B53D61" w:rsidRDefault="00B53D61" w:rsidP="00B53D61">
      <w:pPr>
        <w:jc w:val="both"/>
      </w:pPr>
      <w:hyperlink r:id="rId17" w:history="1">
        <w:r w:rsidRPr="00601B04">
          <w:rPr>
            <w:rStyle w:val="a9"/>
          </w:rPr>
          <w:t>https://www.kommersant.ru/doc/3554413?query=</w:t>
        </w:r>
        <w:r w:rsidRPr="00E45983">
          <w:rPr>
            <w:rStyle w:val="a9"/>
            <w:b/>
          </w:rPr>
          <w:t>минтранс</w:t>
        </w:r>
      </w:hyperlink>
    </w:p>
    <w:p w:rsidR="00B53D61" w:rsidRPr="00986CEB" w:rsidRDefault="00B53D61" w:rsidP="00B53D61">
      <w:pPr>
        <w:pStyle w:val="3"/>
        <w:jc w:val="both"/>
        <w:rPr>
          <w:rFonts w:ascii="Times New Roman" w:hAnsi="Times New Roman"/>
          <w:sz w:val="24"/>
          <w:szCs w:val="24"/>
        </w:rPr>
      </w:pPr>
      <w:bookmarkStart w:id="10" w:name="_Toc506878695"/>
      <w:r w:rsidRPr="00986CEB">
        <w:rPr>
          <w:rFonts w:ascii="Times New Roman" w:hAnsi="Times New Roman"/>
          <w:sz w:val="24"/>
          <w:szCs w:val="24"/>
        </w:rPr>
        <w:t xml:space="preserve">RNS; 2018.02.19; </w:t>
      </w:r>
      <w:r>
        <w:rPr>
          <w:rFonts w:ascii="Times New Roman" w:hAnsi="Times New Roman"/>
          <w:sz w:val="24"/>
          <w:szCs w:val="24"/>
        </w:rPr>
        <w:t>«</w:t>
      </w:r>
      <w:r w:rsidRPr="00986CEB">
        <w:rPr>
          <w:rFonts w:ascii="Times New Roman" w:hAnsi="Times New Roman"/>
          <w:sz w:val="24"/>
          <w:szCs w:val="24"/>
        </w:rPr>
        <w:t>АВТОДОР</w:t>
      </w:r>
      <w:r>
        <w:rPr>
          <w:rFonts w:ascii="Times New Roman" w:hAnsi="Times New Roman"/>
          <w:sz w:val="24"/>
          <w:szCs w:val="24"/>
        </w:rPr>
        <w:t>»</w:t>
      </w:r>
      <w:r w:rsidRPr="00986CEB">
        <w:rPr>
          <w:rFonts w:ascii="Times New Roman" w:hAnsi="Times New Roman"/>
          <w:sz w:val="24"/>
          <w:szCs w:val="24"/>
        </w:rPr>
        <w:t xml:space="preserve"> НАЧНЕТ РАДИОМЕТРИЧЕСКИЙ ДОСМОТР ГРУЗОВИКОВ НА ТРАССЕ </w:t>
      </w:r>
      <w:r>
        <w:rPr>
          <w:rFonts w:ascii="Times New Roman" w:hAnsi="Times New Roman"/>
          <w:sz w:val="24"/>
          <w:szCs w:val="24"/>
        </w:rPr>
        <w:t>«</w:t>
      </w:r>
      <w:r w:rsidRPr="00986CEB">
        <w:rPr>
          <w:rFonts w:ascii="Times New Roman" w:hAnsi="Times New Roman"/>
          <w:sz w:val="24"/>
          <w:szCs w:val="24"/>
        </w:rPr>
        <w:t>ДОН</w:t>
      </w:r>
      <w:r>
        <w:rPr>
          <w:rFonts w:ascii="Times New Roman" w:hAnsi="Times New Roman"/>
          <w:sz w:val="24"/>
          <w:szCs w:val="24"/>
        </w:rPr>
        <w:t>»</w:t>
      </w:r>
      <w:r w:rsidRPr="00986CEB">
        <w:rPr>
          <w:rFonts w:ascii="Times New Roman" w:hAnsi="Times New Roman"/>
          <w:sz w:val="24"/>
          <w:szCs w:val="24"/>
        </w:rPr>
        <w:t xml:space="preserve"> ДЛЯ ПОИСКА ОРУЖИЯ И ВЗРЫВЧАТКИ</w:t>
      </w:r>
      <w:bookmarkEnd w:id="10"/>
    </w:p>
    <w:p w:rsidR="00B53D61" w:rsidRDefault="00B53D61" w:rsidP="00B53D61">
      <w:pPr>
        <w:jc w:val="both"/>
      </w:pPr>
      <w:r>
        <w:t>Государственная компания «Автодор» начала пилотный проект использования досмотрового радиометрического комплекса для контроля крупногабаритных автотранспортных средств и грузов. Комплекс, который будет построен на 1122 км трассы М-4 «Дон» в Кущевском районе Краснодарского края, позволит выявлять несанкционированный провоз оружия, взрывчатых и радиоактивных веществ или других опасных грузов, сообщила госкомпания.</w:t>
      </w:r>
    </w:p>
    <w:p w:rsidR="00B53D61" w:rsidRDefault="00B53D61" w:rsidP="00B53D61">
      <w:pPr>
        <w:jc w:val="both"/>
      </w:pPr>
      <w:r>
        <w:t>Комплекс способен досматривать около 20 транспортных единиц в час. В рамках проекта «Автодор» «под ключ» построит всю инфраструктуру комплекса: зону предварительной остановки транспортных средств перед досмотром, переходно-скоростные полосы въезда и выезда, здание с зонами досмотра граждан, транспортных средств и помещениями бытового назначения.</w:t>
      </w:r>
    </w:p>
    <w:p w:rsidR="00B53D61" w:rsidRDefault="00B53D61" w:rsidP="00B53D61">
      <w:pPr>
        <w:jc w:val="both"/>
      </w:pPr>
      <w:r>
        <w:t>Участок дороги является важным и стратегическим для обеспечения антитеррористической безопасности на одной из главных автомобильных магистралей и характеризируется высоким грузопотоком в направлении городов Ростов-на-Дону, Воронеж и Москва, отмечает госкомпания.</w:t>
      </w:r>
    </w:p>
    <w:p w:rsidR="00B53D61" w:rsidRDefault="00B53D61" w:rsidP="00B53D61">
      <w:pPr>
        <w:jc w:val="both"/>
      </w:pPr>
      <w:r>
        <w:t>ГК «Автодор» создана в июне 2009 года. Компания выполняет функции заказчика при проектировании, строительстве и содержании дорог, а также обладает полномочиями концедента при заключении концессионных соглашений, управляет федеральными автотрассами М-1 «Беларусь», М-3 «Украина», М-4 «Дон» и М-11 «Москва – Санкт-Петербург». Также «Автодор» является исполнителем проекта строительства Центральной кольцевой автодороги (ЦКАД) в Московской области.</w:t>
      </w:r>
    </w:p>
    <w:p w:rsidR="00B53D61" w:rsidRDefault="00B53D61" w:rsidP="00B53D61">
      <w:pPr>
        <w:jc w:val="both"/>
      </w:pPr>
      <w:hyperlink r:id="rId18" w:history="1">
        <w:r w:rsidRPr="001456B1">
          <w:rPr>
            <w:rStyle w:val="a9"/>
          </w:rPr>
          <w:t>https://rns.online/transport/avtodor-nachnet-radiometricheskii-dosmotr-gruzovikov-na-trasse-Don-dlya-poiska-oruzhiya-i-vzrivchatki-2018-02-19/</w:t>
        </w:r>
      </w:hyperlink>
    </w:p>
    <w:p w:rsidR="00B53D61" w:rsidRPr="007D035E" w:rsidRDefault="00B53D61" w:rsidP="00B53D61">
      <w:pPr>
        <w:pStyle w:val="3"/>
        <w:jc w:val="both"/>
        <w:rPr>
          <w:rFonts w:ascii="Times New Roman" w:hAnsi="Times New Roman"/>
          <w:sz w:val="24"/>
          <w:szCs w:val="24"/>
        </w:rPr>
      </w:pPr>
      <w:bookmarkStart w:id="11" w:name="_Toc506878696"/>
      <w:r w:rsidRPr="007D035E">
        <w:rPr>
          <w:rFonts w:ascii="Times New Roman" w:hAnsi="Times New Roman"/>
          <w:sz w:val="24"/>
          <w:szCs w:val="24"/>
        </w:rPr>
        <w:t>РЖД-ПАРТНЕР; ЕЛЕНА БЕЗГОДОВА; 2018.02.19; НОВОСИБИРСК ПОЛУЧИТ БОЛЬШЕ ДВУХ МИЛЛИАРДОВ НА РЕМОНТ ДОРОГ</w:t>
      </w:r>
      <w:bookmarkEnd w:id="11"/>
    </w:p>
    <w:p w:rsidR="00B53D61" w:rsidRDefault="00B53D61" w:rsidP="00B53D61">
      <w:pPr>
        <w:jc w:val="both"/>
      </w:pPr>
      <w:r>
        <w:t>Больше 2 млрд руб. получила Новосибирская область на ремонт дорог в регионе. Сумма 1,4 млрд поступила из средств областного и городского бюджетов, еще 1 млрд выделили из федерального фонда.</w:t>
      </w:r>
    </w:p>
    <w:p w:rsidR="00B53D61" w:rsidRDefault="00B53D61" w:rsidP="00B53D61">
      <w:pPr>
        <w:jc w:val="both"/>
      </w:pPr>
      <w:r>
        <w:t>Новосибирск получит больше двух миллиардов на ремонт дорог</w:t>
      </w:r>
    </w:p>
    <w:p w:rsidR="00B53D61" w:rsidRDefault="00B53D61" w:rsidP="00B53D61">
      <w:pPr>
        <w:jc w:val="both"/>
      </w:pPr>
      <w:r>
        <w:t xml:space="preserve">Как сообщили в пресс-службе региона, Новосибирская область участвует в проекте «Безопасные и качественные дороги», реализуемом </w:t>
      </w:r>
      <w:r w:rsidRPr="00E45983">
        <w:rPr>
          <w:b/>
        </w:rPr>
        <w:t>Росавтодор</w:t>
      </w:r>
      <w:r>
        <w:t>ом. Согласно ему, дорожные работы будут проводиться не только в столице, но и городах агломерации – Бердске, Искитиме, Кольцово. Сегодня муниципалитеты проводят торги, на которых определится подрядчик.</w:t>
      </w:r>
    </w:p>
    <w:p w:rsidR="00B53D61" w:rsidRDefault="00B53D61" w:rsidP="00B53D61">
      <w:pPr>
        <w:jc w:val="both"/>
      </w:pPr>
      <w:r>
        <w:t>В рамках проекта в области продолжится реконструкция автодорог Новосибирск – Ленинск-Кузнецкий и Новосибирск – Кочки – Павлодар, реконструкция которых начата в 2017 году. Переустройство дороги увеличит количество полос до двух в каждую сторону, что позволит повысить пропускную способность.</w:t>
      </w:r>
    </w:p>
    <w:p w:rsidR="00B53D61" w:rsidRDefault="00B53D61" w:rsidP="00B53D61">
      <w:pPr>
        <w:jc w:val="both"/>
      </w:pPr>
      <w:hyperlink r:id="rId19" w:history="1">
        <w:r w:rsidRPr="001456B1">
          <w:rPr>
            <w:rStyle w:val="a9"/>
          </w:rPr>
          <w:t>http://www.rzd-partner.ru/auto/news/novosibirsk-poluchit-bolshe-dvukh-milliardov-na-remont-dorog/</w:t>
        </w:r>
      </w:hyperlink>
    </w:p>
    <w:p w:rsidR="00B53D61" w:rsidRPr="002E1F2F" w:rsidRDefault="00B53D61" w:rsidP="00B53D61">
      <w:pPr>
        <w:pStyle w:val="3"/>
        <w:jc w:val="both"/>
        <w:rPr>
          <w:rFonts w:ascii="Times New Roman" w:hAnsi="Times New Roman"/>
          <w:sz w:val="24"/>
          <w:szCs w:val="24"/>
        </w:rPr>
      </w:pPr>
      <w:bookmarkStart w:id="12" w:name="_Toc506878697"/>
      <w:r w:rsidRPr="002E1F2F">
        <w:rPr>
          <w:rFonts w:ascii="Times New Roman" w:hAnsi="Times New Roman"/>
          <w:sz w:val="24"/>
          <w:szCs w:val="24"/>
        </w:rPr>
        <w:t>РБК НОВОСИБИРСК; АЛЕКСЕЙ КОВАЛЕНОК; 2018.02.20; К ЛЕТУ НОВОСИБИРСКИЕ АЗС МОГУТ ОСТАТЬСЯ БЕЗ ТОПЛИВА</w:t>
      </w:r>
      <w:bookmarkEnd w:id="12"/>
    </w:p>
    <w:p w:rsidR="00B53D61" w:rsidRDefault="00B53D61" w:rsidP="00B53D61">
      <w:pPr>
        <w:jc w:val="both"/>
      </w:pPr>
      <w:r>
        <w:t>С нового года в силу вступил новый приказ МВД, ужесточающий требования к перевозчикам опасных грузов, в том числе и топлива. Владельцы транспортных компаний бьют тревогу</w:t>
      </w:r>
    </w:p>
    <w:p w:rsidR="00B53D61" w:rsidRDefault="00B53D61" w:rsidP="00B53D61">
      <w:pPr>
        <w:jc w:val="both"/>
      </w:pPr>
      <w:r>
        <w:t xml:space="preserve">С 1 января 2018 года в силу вступил приказ МВД № 900, регулирующий выдачу свидетельств о допуске транспортных средств к перевозке опасных грузов в соответствии с требованиями Европейского соглашения о международной дорожной перевозке опасных грузов (ДОПОГ). Согласно приказу, теперь для получения разрешения опасных грузов транспортным компаниям нужно предоставить свидетельство об официальном утверждении типа цистерны и документы, сообщающие об ее испытаниях. При этом перевозчики указывают, что федеральным </w:t>
      </w:r>
      <w:r w:rsidRPr="00E45983">
        <w:rPr>
          <w:b/>
        </w:rPr>
        <w:t>Минтрансом</w:t>
      </w:r>
      <w:r>
        <w:t xml:space="preserve"> не обозначен ни список органов, уполномоченных выдавать удостоверения на каждый новый тип цистерны, ни список экспертов, компетентных проверять и испытывать оборудование.</w:t>
      </w:r>
    </w:p>
    <w:p w:rsidR="00B53D61" w:rsidRDefault="00B53D61" w:rsidP="00B53D61">
      <w:pPr>
        <w:jc w:val="both"/>
      </w:pPr>
      <w:r>
        <w:t xml:space="preserve">Как рассказала директор компании «СВ-Автолайн» Надежда Москвина, также обратившаяся в региональный </w:t>
      </w:r>
      <w:r w:rsidRPr="00E45983">
        <w:rPr>
          <w:b/>
        </w:rPr>
        <w:t>Минтранс</w:t>
      </w:r>
      <w:r>
        <w:t>, ни в Новосибирской области, ни в ближайших регионах таких организаций нет.</w:t>
      </w:r>
    </w:p>
    <w:p w:rsidR="00B53D61" w:rsidRDefault="00B53D61" w:rsidP="00B53D61">
      <w:pPr>
        <w:jc w:val="both"/>
      </w:pPr>
      <w:r>
        <w:t>«Они есть только в Санкт-Петербурге и Москве. Вроде, начинают создавать в Екатеринбурге, в Миассе. Всего по России работают 8 организаций, которые могут проверить цистерну», – отметила Москвина.</w:t>
      </w:r>
    </w:p>
    <w:p w:rsidR="00B53D61" w:rsidRDefault="00B53D61" w:rsidP="00B53D61">
      <w:pPr>
        <w:jc w:val="both"/>
      </w:pPr>
      <w:r>
        <w:t xml:space="preserve">Глава Сибирской ассоциации автомобильных перевозчиков (СААП) Вячеслав Трунаев написал письмо министру транспорта и дорожного хозяйства Новосибирской области Анатолию Костылевскому. В своем обращении руководитель СААП отметил, что «проблема уже обозначена на федеральном уровне», в связи с чем Российский топливный союз определился к зампредседателю Правительства РФ Аркадию </w:t>
      </w:r>
      <w:r w:rsidRPr="00E45983">
        <w:rPr>
          <w:b/>
        </w:rPr>
        <w:t>Дворкович</w:t>
      </w:r>
      <w:r>
        <w:t xml:space="preserve">у и министру внутренних дел Владимиру Колокольцову с просьбой приостановить действие приказа № 900 до тех пор, пока </w:t>
      </w:r>
      <w:r w:rsidRPr="00E45983">
        <w:rPr>
          <w:b/>
        </w:rPr>
        <w:t>Минтранс</w:t>
      </w:r>
      <w:r>
        <w:t xml:space="preserve"> России не сумеет обеспечить мер, способствующих нормальной работе автоперевозчиков.</w:t>
      </w:r>
    </w:p>
    <w:p w:rsidR="00B53D61" w:rsidRDefault="00B53D61" w:rsidP="00B53D61">
      <w:pPr>
        <w:jc w:val="both"/>
      </w:pPr>
      <w:r>
        <w:t xml:space="preserve">Трунаев указал в письме, что </w:t>
      </w:r>
      <w:r w:rsidRPr="00E45983">
        <w:rPr>
          <w:b/>
        </w:rPr>
        <w:t>Минтранс</w:t>
      </w:r>
      <w:r>
        <w:t xml:space="preserve"> России разработал и направил на межведомственное согласование проект Постановления Правительства РФ «О внесении изменений в Правила перевозок грузов автомобильным транспортом». «В проекте предусматривается отсрочка до 1 января 2019 г. применения требований о предоставлении свидетельств об официальном утверждении типа цистерны и об испытании (проверке) цистерны. В период отсрочки предполагается разработать и утвердить необходимые нормативные акты», – говорится в письме.</w:t>
      </w:r>
    </w:p>
    <w:p w:rsidR="00B53D61" w:rsidRDefault="00B53D61" w:rsidP="00B53D61">
      <w:pPr>
        <w:jc w:val="both"/>
      </w:pPr>
      <w:r>
        <w:t>Также Трунаев отметил, что несколько организаций, входящих в СААП и занимающихся перевозкой опасных грузов, уже столкнулись с невозможностью вести работу. За выезд на рейс без разрешительной документации транспортная компания может получить штраф в размере 400 тыс. руб., а автомобиль будет отправлен на штрафстоянку.</w:t>
      </w:r>
    </w:p>
    <w:p w:rsidR="00B53D61" w:rsidRDefault="00B53D61" w:rsidP="00B53D61">
      <w:pPr>
        <w:jc w:val="both"/>
      </w:pPr>
      <w:r>
        <w:t>Москвина рассказала, что на данный момент автомобили ее компании простаивают. «Мы пока не ездим. Мы договариваемся с другими транспортными компаниями, у которых еще не закончился срок действия предыдущих разрешений, но у всех рано или поздно они закончатся. И что тогда?», – негодует Москвина.</w:t>
      </w:r>
    </w:p>
    <w:p w:rsidR="00B53D61" w:rsidRDefault="00B53D61" w:rsidP="00B53D61">
      <w:pPr>
        <w:jc w:val="both"/>
      </w:pPr>
      <w:r>
        <w:t>«Срок действия разрешения на перевозку опасных грузов ограничен полугодом. Это значит, что каждый месяц затягивания решения проблемы приближает риск срывов завоза топлива на АЗС, а в июне 2018 г. этих перевозчиков не останется вовсе», – отметил в письме Трунаев.</w:t>
      </w:r>
    </w:p>
    <w:p w:rsidR="00B53D61" w:rsidRDefault="00B53D61" w:rsidP="00B53D61">
      <w:pPr>
        <w:jc w:val="both"/>
      </w:pPr>
      <w:r>
        <w:t>Москвина считает, что действие приказа приведет к банкротству компаний, занимающихся перевозкой опасных грузов. «Одно предприятие – наш партнер, которое занимается перевозкой опасных грузов, разорится, так как они взяли свою технику в кредит», – отметила Москвина.</w:t>
      </w:r>
    </w:p>
    <w:p w:rsidR="00B53D61" w:rsidRDefault="00B53D61" w:rsidP="00B53D61">
      <w:pPr>
        <w:jc w:val="both"/>
      </w:pPr>
      <w:r>
        <w:t>Собеседница отметила, что данный приказ нельзя обойти даже временно. По ее словам, ни одно подразделение ГИБДД, где ранее компания получала допуски для перевозки опасных грузов, не соглашается предоставлять документов.</w:t>
      </w:r>
    </w:p>
    <w:p w:rsidR="00B53D61" w:rsidRDefault="00B53D61" w:rsidP="00B53D61">
      <w:pPr>
        <w:jc w:val="both"/>
      </w:pPr>
      <w:r>
        <w:t>«Как нам рассказали представители ГИБДД, ни одна компания в Новосибирской области эту процедуру не смогла пройти в полном объеме. Даже «Газпром нефть», вроде бы, тоже не смог пройти ее. Это катаклизм, если даже «Газпром» не сможет завозить топливо на свои заправочные станции», – поделилась Москвина.</w:t>
      </w:r>
    </w:p>
    <w:p w:rsidR="00B53D61" w:rsidRDefault="00B53D61" w:rsidP="00B53D61">
      <w:pPr>
        <w:jc w:val="both"/>
      </w:pPr>
      <w:r>
        <w:t>В то же время она добавила, что по слухам, в Кузбассе распоряжением губернатора действие данного приказа приостановлено.</w:t>
      </w:r>
    </w:p>
    <w:p w:rsidR="00B53D61" w:rsidRDefault="00B53D61" w:rsidP="00B53D61">
      <w:pPr>
        <w:jc w:val="both"/>
      </w:pPr>
      <w:r>
        <w:t xml:space="preserve">В конце письма Трунаев попросил Костылевского «срочно обратиться» в </w:t>
      </w:r>
      <w:r w:rsidRPr="00E45983">
        <w:rPr>
          <w:b/>
        </w:rPr>
        <w:t>Минтранс</w:t>
      </w:r>
      <w:r>
        <w:t xml:space="preserve"> Новосибирской области с просьбой продлить срок действия разрешений на перевозку опасных грузов для крупных транспортных компаний-поставщиков сетевых АЗС на 2 месяца.</w:t>
      </w:r>
    </w:p>
    <w:p w:rsidR="00B53D61" w:rsidRDefault="00B53D61" w:rsidP="00B53D61">
      <w:pPr>
        <w:jc w:val="both"/>
      </w:pPr>
      <w:r>
        <w:t>Корреспондент РБК Новосибирск направил запрос в ПАО «Газпром нефть» для предоставления комментариев.</w:t>
      </w:r>
    </w:p>
    <w:p w:rsidR="00B53D61" w:rsidRDefault="00B53D61" w:rsidP="00B53D61">
      <w:pPr>
        <w:jc w:val="both"/>
      </w:pPr>
      <w:hyperlink r:id="rId20" w:history="1">
        <w:r w:rsidRPr="00601B04">
          <w:rPr>
            <w:rStyle w:val="a9"/>
          </w:rPr>
          <w:t>https://nsk.rbc.ru/nsk/20/02/2018/5a8a87939a794775b5386eff</w:t>
        </w:r>
      </w:hyperlink>
    </w:p>
    <w:p w:rsidR="00B53D61" w:rsidRDefault="00B53D61" w:rsidP="00B53D61">
      <w:pPr>
        <w:pStyle w:val="3"/>
        <w:jc w:val="both"/>
      </w:pPr>
      <w:bookmarkStart w:id="13" w:name="_Toc506878698"/>
      <w:r w:rsidRPr="00EA4E95">
        <w:rPr>
          <w:rFonts w:ascii="Times New Roman" w:hAnsi="Times New Roman"/>
          <w:sz w:val="24"/>
          <w:szCs w:val="24"/>
        </w:rPr>
        <w:t>КОММЕРСАНТ САМАРА; ЕЛЕНА ВАВИНА; 2018.02.20; ДОРОЖНЫЙ БЕСПРОСВЕТ</w:t>
      </w:r>
      <w:bookmarkEnd w:id="13"/>
    </w:p>
    <w:p w:rsidR="00B53D61" w:rsidRDefault="00B53D61" w:rsidP="00B53D61">
      <w:pPr>
        <w:jc w:val="both"/>
      </w:pPr>
      <w:r>
        <w:t>Содержание дорог Самарской области замкнули на убыточном ГКП АСАДО</w:t>
      </w:r>
    </w:p>
    <w:p w:rsidR="00B53D61" w:rsidRDefault="00B53D61" w:rsidP="00B53D61">
      <w:pPr>
        <w:jc w:val="both"/>
      </w:pPr>
      <w:r>
        <w:t>Счетная палата Самарской области выявила комплекс нарушений в работе ГКП «Агентство по содержанию автомобильных дорог общего пользования». Контролирующий орган пришел к выводу о необходимости оптимизации регионального ГКП «Агентство по содержанию автомобильных дорог общего пользования» (АСАДО). Казенное предприятие, ежегодно генерирующее сотни миллионов рублей убытков, фактически замкнуло на себе содержание автодорог в регионе, при том что не обладает необходимыми активами для выполнения всех работ.</w:t>
      </w:r>
    </w:p>
    <w:p w:rsidR="00B53D61" w:rsidRDefault="00B53D61" w:rsidP="00B53D61">
      <w:pPr>
        <w:jc w:val="both"/>
      </w:pPr>
      <w:r>
        <w:t>Счетная палата Самарской области проверила, как использовались бюджетные средства, выделенные в 2015–2017 годах ГКП Самарской области «Агентство по содержанию автомобильных дорог общего пользования». В надзорном ведомстве выяснили, что предприятие является убыточным, причем размер убытков ежегодно увеличивается, наблюдается рост кредиторской задолженности. Общая рентабельность АСАДО с 2015 года снизилась с -8,31% до -13,77% (по итогам шести месяцев 2017 года). Результаты проверки размещены на сайте Счетной палаты.</w:t>
      </w:r>
    </w:p>
    <w:p w:rsidR="00B53D61" w:rsidRDefault="00B53D61" w:rsidP="00B53D61">
      <w:pPr>
        <w:jc w:val="both"/>
      </w:pPr>
      <w:r>
        <w:t>• ГКП «Агентство по содержанию автомобильных дорог общего пользования Самарской области» было учреждено в 2003 году региональным министерством имущественных отношений. Генеральный директор – Денис Абрамов. Выручка предприятия в 2016 году составила 1,5 млрд руб., убыток – 196,5 млн руб.</w:t>
      </w:r>
    </w:p>
    <w:p w:rsidR="00B53D61" w:rsidRDefault="00B53D61" w:rsidP="00B53D61">
      <w:pPr>
        <w:jc w:val="both"/>
      </w:pPr>
      <w:r>
        <w:t xml:space="preserve">В Счетной палате так же выявили нарушения при проведении региональным </w:t>
      </w:r>
      <w:r w:rsidRPr="00E45983">
        <w:rPr>
          <w:b/>
        </w:rPr>
        <w:t>министерством транспорта</w:t>
      </w:r>
      <w:r>
        <w:t xml:space="preserve"> и автомобильных дорог конкурсов на содержание автомобильных дорог, которые «безальтернативно выигрывает АСАДО».</w:t>
      </w:r>
    </w:p>
    <w:p w:rsidR="00B53D61" w:rsidRDefault="00B53D61" w:rsidP="00B53D61">
      <w:pPr>
        <w:jc w:val="both"/>
      </w:pPr>
      <w:r>
        <w:t>«Установлены нарушения законодательства о контрактной системе в части неправомерного заключения контракта без проведения торгов в 2014 году и ограничения конкуренции по государственным контрактам на содержание дорог в 2015–2017 годах», – говорится в сообщении ведомства.</w:t>
      </w:r>
    </w:p>
    <w:p w:rsidR="00B53D61" w:rsidRDefault="00B53D61" w:rsidP="00B53D61">
      <w:pPr>
        <w:jc w:val="both"/>
      </w:pPr>
      <w:r>
        <w:t>Согласно данным системы «СПАРК-Интерфакс» и сайту госзакупок, предприятие регулярно выигрывает государственные и муниципальные контракты на содержание дорог в регионе. Так, в 2016 году компания участвовала в 23 торгах, и по итогам 19 из них заключила контракты на общую сумму более 1,9 млрд руб.</w:t>
      </w:r>
    </w:p>
    <w:p w:rsidR="00B53D61" w:rsidRDefault="00B53D61" w:rsidP="00B53D61">
      <w:pPr>
        <w:jc w:val="both"/>
      </w:pPr>
      <w:r>
        <w:t xml:space="preserve">Региональный </w:t>
      </w:r>
      <w:r w:rsidRPr="00E45983">
        <w:rPr>
          <w:b/>
        </w:rPr>
        <w:t>минтранс</w:t>
      </w:r>
      <w:r>
        <w:t>, возглавляемый Иваном Пивкиным, с 2014 года провел шесть конкурсов на содержание региональных и межмуниципальных дорог, и во всех случаях их победителем становилось госпредприятие. При этом, как показала проверка Счетной палаты, организация не обладает достаточными ресурсами для самостоятельного осуществления всех работ и привлекает сторонние предприятия. Так, работы по озеленению, содержанию линий электроосвещения и светофорных объектов в рамках контрактов в течение трех лет в полном объеме передавались для выполнения субподрядным организациям.</w:t>
      </w:r>
    </w:p>
    <w:p w:rsidR="00B53D61" w:rsidRDefault="00B53D61" w:rsidP="00B53D61">
      <w:pPr>
        <w:jc w:val="both"/>
      </w:pPr>
      <w:r>
        <w:t xml:space="preserve">Кроме того, проверка показала, что в Самарской области не утверждены нормативы финансовых затрат на капитальный ремонт и содержание региональных автодорог. </w:t>
      </w:r>
      <w:r w:rsidRPr="00E45983">
        <w:rPr>
          <w:b/>
        </w:rPr>
        <w:t>Минтрансом</w:t>
      </w:r>
      <w:r>
        <w:t xml:space="preserve"> также не утвержден план по ремонту и содержанию автомобильных дорог. «Соответственно, установленные в государственных контрактах требования к объемам и видам работ по содержанию не обоснованы», – пришли к выводам в ведомстве.Счетная палата считает необходимым оптимизировать структуру ГКП либо вообще упразднить организацию.</w:t>
      </w:r>
    </w:p>
    <w:p w:rsidR="00B53D61" w:rsidRDefault="00B53D61" w:rsidP="00B53D61">
      <w:pPr>
        <w:jc w:val="both"/>
      </w:pPr>
      <w:r>
        <w:t xml:space="preserve">В самом АСАДО не смогли прокомментировать результаты проверки, переадресовав в региональный </w:t>
      </w:r>
      <w:r w:rsidRPr="00E45983">
        <w:rPr>
          <w:b/>
        </w:rPr>
        <w:t>минтранс</w:t>
      </w:r>
      <w:r>
        <w:t>. В министерстве не ответили на запрос „Ъ“.</w:t>
      </w:r>
    </w:p>
    <w:p w:rsidR="00B53D61" w:rsidRDefault="00B53D61" w:rsidP="00B53D61">
      <w:pPr>
        <w:jc w:val="both"/>
      </w:pPr>
      <w:r>
        <w:t>Более того, госпредприятие регулярно попадает в зону внимания антимонопольного ведомства. В 2015–2016 годах на АСАДО было наложено одиннадцать административных штрафов на 110 тыс. руб. за нарушение сроков размещения сведений о заключенных договорах.</w:t>
      </w:r>
    </w:p>
    <w:p w:rsidR="00B53D61" w:rsidRDefault="00B53D61" w:rsidP="00B53D61">
      <w:pPr>
        <w:jc w:val="both"/>
      </w:pPr>
      <w:r>
        <w:t>Председатель комиссии по местному самоуправлению, строительству и ЖКХ Общественной палаты Самары Алексей Чигенев уверен, что казенное предприятие не может быть эффективнее частных компаний, поскольку получение прибыли не является целью его работы и структура может рассчитывать на подпитку из бюджета. Господин Чигенев считает, что содержанием дорог в течение гарантийного периода должна заниматься компания, которая осуществила ее строительство или ремонт. При этом стоимость содержания должна изначально входить в конкурсную документацию. В таком случае, уверен эксперт, организация будет заинтересована в высоком качестве дороги, поскольку это влияет на стоимость последующего содержания.</w:t>
      </w:r>
    </w:p>
    <w:p w:rsidR="00B53D61" w:rsidRDefault="00B53D61" w:rsidP="00B53D61">
      <w:pPr>
        <w:jc w:val="both"/>
      </w:pPr>
      <w:r>
        <w:t xml:space="preserve">«У нас такой подход не применяется, содержанием дорог занимается АСАДО. И хотя казенное предприятие неэффективно, руководство </w:t>
      </w:r>
      <w:r w:rsidRPr="00E45983">
        <w:rPr>
          <w:b/>
        </w:rPr>
        <w:t>минтранса</w:t>
      </w:r>
      <w:r>
        <w:t xml:space="preserve"> продолжает тратить бюджетные средства как на содержание АСАДО, так и на его подряды на содержание дорог», – рассказал господин Чигенев.</w:t>
      </w:r>
    </w:p>
    <w:p w:rsidR="00B53D61" w:rsidRDefault="00B53D61" w:rsidP="00B53D61">
      <w:pPr>
        <w:jc w:val="both"/>
      </w:pPr>
      <w:r>
        <w:t>Директор «Самаратрансстрой» Сергей Сурков считает, что никто из самарских дорожников не вступает в конкурентную борьбу за подряды на содержание дорог из-за специфики рынка и особенностей самих конкурсов. Он отметил, что содержание дорог в регионе разы­грывается единым лотом на год, и чтобы зайти на конкурс, нужны серьезные суммы на обеспечение, которые могут себе позволить только крупные компании. При этом инвестиции в производственную базу связаны с серьезными рисками. «Для содержания дорог по всему региону необходима обширная инфраструктура, базы во всех районах. Чтобы заняться этим направлением, нужно будет вкладывать большие средства, покупать или брать в аренду технику. И это можно было бы сделать, если понимать перспективы. Потому что конкурсы проводят каждый год, и здесь заложен риск. Ты в этом году вложишься, арендуешь базу, а на следующий год конкурс не выиграешь и эти вложения не будут оправданы», – рассказал господин Сурков.</w:t>
      </w:r>
    </w:p>
    <w:p w:rsidR="00B53D61" w:rsidRDefault="00B53D61" w:rsidP="00B53D61">
      <w:pPr>
        <w:jc w:val="both"/>
      </w:pPr>
      <w:r>
        <w:t xml:space="preserve">Итоги проверки Счетной палаты обнародованы на фоне напряженной ситуации вокруг </w:t>
      </w:r>
      <w:r w:rsidRPr="00E45983">
        <w:rPr>
          <w:b/>
        </w:rPr>
        <w:t>минтранса</w:t>
      </w:r>
      <w:r>
        <w:t xml:space="preserve"> и его руководителя Ивана Пивкина. На прошлой неделе Антимонопольная служба РФ возбудила дело в отношении трех компаний, подозреваемых в картельном сговоре при проведении торгов по ремонту дорог в Самарской области: двух самарских ООО – «Самаратрансстрой» и «С. И. Т.И.» и одном ульяновском – «Ульяновсктрансстрой». «Признаки нарушения антимонопольного законодательства выявлены при проведении 14 аукционов на общую сумму свыше 4 млрд руб.», – говорилось в сообщении ФАС. Все три компании во время аукционов лишь создавали видимость конкуренции, из-за чего максимальная цена контракта снижалась не более чем на 0,5%. Кроме того, самарские общественники не раз заявляли о том, что программа подготовки региона к ЧМ‑2018 в части дорожного строительства и ремонта фактически провалена. В качестве примера приводилось состояние центральной магистрали Самары – Московского шоссе, реконструкция которого официально закончилась лишь осенью прошлого года. При этом построенные на шоссе развязки не соответствуют нормам безопасности. Господин Пивкин, признав этот факт, сообщил „Ъ“, что они будут переделаны уже после чемпионата мира. Критику общественников вызвало и состояние дорожного полотна: почти на всем протяжении магистрали уже образовалась колейность. Характерно, что реконструкцией Московского шоссе занимался «Самаратрансстрой», а содержанием АСАДО.</w:t>
      </w:r>
    </w:p>
    <w:p w:rsidR="00B53D61" w:rsidRDefault="00B53D61" w:rsidP="00B53D61">
      <w:pPr>
        <w:jc w:val="both"/>
      </w:pPr>
      <w:hyperlink r:id="rId21" w:history="1">
        <w:r w:rsidRPr="00601B04">
          <w:rPr>
            <w:rStyle w:val="a9"/>
          </w:rPr>
          <w:t>https://www.kommersant.ru/doc/3554424?query=</w:t>
        </w:r>
        <w:r w:rsidRPr="00E45983">
          <w:rPr>
            <w:rStyle w:val="a9"/>
            <w:b/>
          </w:rPr>
          <w:t>минтранс</w:t>
        </w:r>
      </w:hyperlink>
    </w:p>
    <w:p w:rsidR="00B53D61" w:rsidRPr="00EA4E95" w:rsidRDefault="00B53D61" w:rsidP="00B53D61">
      <w:pPr>
        <w:pStyle w:val="3"/>
        <w:jc w:val="both"/>
        <w:rPr>
          <w:rFonts w:ascii="Times New Roman" w:hAnsi="Times New Roman"/>
          <w:sz w:val="24"/>
          <w:szCs w:val="24"/>
        </w:rPr>
      </w:pPr>
      <w:bookmarkStart w:id="14" w:name="_Toc506878699"/>
      <w:r w:rsidRPr="00EA4E95">
        <w:rPr>
          <w:rFonts w:ascii="Times New Roman" w:hAnsi="Times New Roman"/>
          <w:sz w:val="24"/>
          <w:szCs w:val="24"/>
        </w:rPr>
        <w:t>Ъ-ЧЕРНОЗЕМЬЕ; СЕРГЕЙ КАЛАШНИКОВ; 2018.02.19; НА ДОРОЖНЫЙ РЕМОНТ В КУРСКОЙ ОБЛАСТИ В 2018 ГОДУ МОГУТ ПОТРАТИТЬ 970 МЛН РУБЛЕЙ</w:t>
      </w:r>
      <w:bookmarkEnd w:id="14"/>
    </w:p>
    <w:p w:rsidR="00B53D61" w:rsidRDefault="00B53D61" w:rsidP="00B53D61">
      <w:pPr>
        <w:jc w:val="both"/>
      </w:pPr>
      <w:r w:rsidRPr="00E45983">
        <w:rPr>
          <w:b/>
        </w:rPr>
        <w:t>Росавтодор</w:t>
      </w:r>
      <w:r>
        <w:t xml:space="preserve"> в 2018 году планирует выделить 969,5 млн руб. на ремонт федеральных автодорог в Курской области, сообщили «Ъ-Черноземье» в пресс-службе госкомпании.</w:t>
      </w:r>
    </w:p>
    <w:p w:rsidR="00B53D61" w:rsidRDefault="00B53D61" w:rsidP="00B53D61">
      <w:pPr>
        <w:jc w:val="both"/>
      </w:pPr>
      <w:r>
        <w:t xml:space="preserve">В частности, в 2018 году </w:t>
      </w:r>
      <w:r w:rsidRPr="00E45983">
        <w:rPr>
          <w:b/>
        </w:rPr>
        <w:t>Росавтодор</w:t>
      </w:r>
      <w:r>
        <w:t xml:space="preserve"> запланировал в Курской области провести капремонт на 13 км дороги Р-298 Курск-Воронеж в Горшеченском районе и на 10 км трассы А-142 Тросна-Калиновка в Хомутовском районе.</w:t>
      </w:r>
    </w:p>
    <w:p w:rsidR="00B53D61" w:rsidRDefault="00B53D61" w:rsidP="00B53D61">
      <w:pPr>
        <w:jc w:val="both"/>
      </w:pPr>
      <w:r>
        <w:br w:type="page"/>
      </w:r>
    </w:p>
    <w:p w:rsidR="00B53D61" w:rsidRDefault="00B53D61" w:rsidP="00B53D61">
      <w:pPr>
        <w:jc w:val="both"/>
      </w:pPr>
      <w:r>
        <w:t>На этих участках планируется обновить дорожное покрытие, укрепить обочины, организовать водоотвод с проезжей части, заменив и отремонтировав водопропускные трубы. Также для долны быть отремонтированы старые и построены новые автобусные остановки, установлены дорожные знаки, барьерное ограждение, линии наружного освещения, нанесена разметка.</w:t>
      </w:r>
    </w:p>
    <w:p w:rsidR="00B53D61" w:rsidRDefault="00B53D61" w:rsidP="00B53D61">
      <w:pPr>
        <w:jc w:val="both"/>
      </w:pPr>
      <w:hyperlink r:id="rId22" w:history="1">
        <w:r w:rsidRPr="00601B04">
          <w:rPr>
            <w:rStyle w:val="a9"/>
          </w:rPr>
          <w:t>https://www.kommersant.ru/doc/3554231</w:t>
        </w:r>
      </w:hyperlink>
    </w:p>
    <w:p w:rsidR="00B53D61" w:rsidRPr="00E45983" w:rsidRDefault="00B53D61" w:rsidP="00B53D61">
      <w:pPr>
        <w:pStyle w:val="3"/>
        <w:jc w:val="both"/>
        <w:rPr>
          <w:rFonts w:ascii="Times New Roman" w:hAnsi="Times New Roman"/>
          <w:sz w:val="24"/>
          <w:szCs w:val="24"/>
        </w:rPr>
      </w:pPr>
      <w:bookmarkStart w:id="15" w:name="_Toc506878700"/>
      <w:r w:rsidRPr="00E45983">
        <w:rPr>
          <w:rFonts w:ascii="Times New Roman" w:hAnsi="Times New Roman"/>
          <w:sz w:val="24"/>
          <w:szCs w:val="24"/>
        </w:rPr>
        <w:t>ИНТЕРФАКС-ПОВОЛЖЬЕ; 2018.02.20; ПОДРОСТОК ПОГИБ ПРИ СТОЛКНОВЕНИИ ДВУХ АВТОБУСОВ В ПЕРМИ, ЕЩЕ ДВА СТУДЕНТА ГОСПИТАЛИЗИРОВАНЫ</w:t>
      </w:r>
      <w:bookmarkEnd w:id="15"/>
    </w:p>
    <w:p w:rsidR="00B53D61" w:rsidRDefault="00B53D61" w:rsidP="00B53D61">
      <w:pPr>
        <w:jc w:val="both"/>
      </w:pPr>
      <w:r>
        <w:t>Два рейсовых автобуса столкнулись в Перми утром во вторник, в результате ДТП скончался 12-летний мальчик, сообщил глава информационно-аналитического управления администрации Перми Андрей Каменских на странице в соцсети.</w:t>
      </w:r>
    </w:p>
    <w:p w:rsidR="00B53D61" w:rsidRDefault="00B53D61" w:rsidP="00B53D61">
      <w:pPr>
        <w:jc w:val="both"/>
      </w:pPr>
      <w:r>
        <w:t>По его информации, дорожная авария произошла на улице Уинской с участием автобуса маршрута N 68, перевозившего пассажиров, и пустого автобуса маршрута N1, который двигался к конечной остановке.</w:t>
      </w:r>
    </w:p>
    <w:p w:rsidR="00B53D61" w:rsidRDefault="00B53D61" w:rsidP="00B53D61">
      <w:pPr>
        <w:jc w:val="both"/>
      </w:pPr>
      <w:r>
        <w:t>«К сожалению, при столкновении погиб подросток 12 лет, два пострадавших студента доставлены в больницу (пассажиры автобуса маршрута N68 – ИФ)», – говорится в сообщении.</w:t>
      </w:r>
    </w:p>
    <w:p w:rsidR="00B53D61" w:rsidRDefault="00B53D61" w:rsidP="00B53D61">
      <w:pPr>
        <w:jc w:val="both"/>
      </w:pPr>
      <w:r>
        <w:t>В связи с происшествием глава Перми Дмитрий Самойлов поручил своему заместителю Анатолию Дашкевичу провести расследование в рамках компетенции департамента дорог и транспорта, а также оказать все необходимую помощь следственным действиям правоохранительных органов.</w:t>
      </w:r>
    </w:p>
    <w:p w:rsidR="00B53D61" w:rsidRDefault="00B53D61" w:rsidP="00B53D61">
      <w:pPr>
        <w:jc w:val="both"/>
      </w:pPr>
      <w:r>
        <w:t>В свою очередь на сайте Главного управления МВД по региону сообщается, что, по предварительной информации, на круговом движении водитель одного автобуса не предоставил преимущество в движении и допустил столкновение с другим автобусом.</w:t>
      </w:r>
    </w:p>
    <w:p w:rsidR="00B53D61" w:rsidRPr="009E40B1" w:rsidRDefault="00B53D61" w:rsidP="00B53D61">
      <w:pPr>
        <w:pStyle w:val="3"/>
        <w:jc w:val="both"/>
        <w:rPr>
          <w:rFonts w:ascii="Times New Roman" w:hAnsi="Times New Roman"/>
          <w:sz w:val="24"/>
          <w:szCs w:val="24"/>
        </w:rPr>
      </w:pPr>
      <w:bookmarkStart w:id="16" w:name="_Toc506878702"/>
      <w:bookmarkStart w:id="17" w:name="_Hlk506881190"/>
      <w:r w:rsidRPr="009E40B1">
        <w:rPr>
          <w:rFonts w:ascii="Times New Roman" w:hAnsi="Times New Roman"/>
          <w:sz w:val="24"/>
          <w:szCs w:val="24"/>
        </w:rPr>
        <w:t xml:space="preserve">ВЕДОМОСТИ; ВЛАДИМИР ШТАНОВ; ВИТАЛИЙ ПЕТЛЕВОЙ; 2018.02.20; РЖД СОБИРАЕТСЯ УДВОИТЬ ПАРК </w:t>
      </w:r>
      <w:r>
        <w:rPr>
          <w:rFonts w:ascii="Times New Roman" w:hAnsi="Times New Roman"/>
          <w:sz w:val="24"/>
          <w:szCs w:val="24"/>
        </w:rPr>
        <w:t>«</w:t>
      </w:r>
      <w:r w:rsidRPr="009E40B1">
        <w:rPr>
          <w:rFonts w:ascii="Times New Roman" w:hAnsi="Times New Roman"/>
          <w:sz w:val="24"/>
          <w:szCs w:val="24"/>
        </w:rPr>
        <w:t>САПСАНОВ</w:t>
      </w:r>
      <w:r>
        <w:rPr>
          <w:rFonts w:ascii="Times New Roman" w:hAnsi="Times New Roman"/>
          <w:sz w:val="24"/>
          <w:szCs w:val="24"/>
        </w:rPr>
        <w:t>»</w:t>
      </w:r>
      <w:r w:rsidRPr="009E40B1">
        <w:rPr>
          <w:rFonts w:ascii="Times New Roman" w:hAnsi="Times New Roman"/>
          <w:sz w:val="24"/>
          <w:szCs w:val="24"/>
        </w:rPr>
        <w:t xml:space="preserve"> НА МАРШРУТЕ МОСКВА – САНКТ-ПЕТЕРБУРГ</w:t>
      </w:r>
      <w:bookmarkEnd w:id="16"/>
    </w:p>
    <w:p w:rsidR="00B53D61" w:rsidRDefault="00B53D61" w:rsidP="00B53D61">
      <w:pPr>
        <w:jc w:val="both"/>
      </w:pPr>
      <w:r>
        <w:t>К изменению расписания это не приведет – «Сапсаны» поедут сдвоенными поездами</w:t>
      </w:r>
    </w:p>
    <w:p w:rsidR="00B53D61" w:rsidRDefault="00B53D61" w:rsidP="00B53D61">
      <w:pPr>
        <w:jc w:val="both"/>
      </w:pPr>
      <w:r>
        <w:t>Почти все новые скоростные поезда «Сапсан», которые РЖД хочет купить у Siemens, будут использованы на маршруте Москва – Санкт-Петербург, рассказал «Ведомостям» заместитель гендиректора РЖД Александр Мишарин. 1–2 поезда будут курсировать по линии Санкт-Петербург – Москва – Нижний Новгород, добавил он. Этот маршрут откроется 1 марта. Пока по нему назначен один рейс в день.</w:t>
      </w:r>
    </w:p>
    <w:p w:rsidR="00B53D61" w:rsidRDefault="00B53D61" w:rsidP="00B53D61">
      <w:pPr>
        <w:jc w:val="both"/>
      </w:pPr>
      <w:r>
        <w:t xml:space="preserve">Сейчас в парке у РЖД 16 «Сапсанов», каждый состоит из 10 вагонов. РЖД и Siemens обсуждают условия поставки еще 10–11 поездов, а также 27 вагонов к ним – для новых и уже используемых «Сапсанов», передавал недавно ТАСС со ссылкой на президента Siemens в России </w:t>
      </w:r>
      <w:r w:rsidRPr="00E45983">
        <w:rPr>
          <w:b/>
        </w:rPr>
        <w:t>Дитрих</w:t>
      </w:r>
      <w:r>
        <w:t>а Меллера. Длина каждого поезда в этом случае увеличится до 11 вагонов. А провозная емкость может увеличиться почти вдвое – со 150 до 287–299 вагонов.</w:t>
      </w:r>
    </w:p>
    <w:p w:rsidR="00B53D61" w:rsidRDefault="00B53D61" w:rsidP="00B53D61">
      <w:pPr>
        <w:jc w:val="both"/>
      </w:pPr>
      <w:r>
        <w:t>Контракт немецкий концерн рассчитывает заключить в 2018 г. В течение какого периода поступит техника, представитель РЖД не сказал. Весь процесс – подготовка производства, изготовление, поставка, пуско-наладочные работы и сертификация – займет около 30 месяцев, уточнил представитель Siemens.</w:t>
      </w:r>
    </w:p>
    <w:p w:rsidR="00B53D61" w:rsidRDefault="00B53D61" w:rsidP="00B53D61">
      <w:pPr>
        <w:jc w:val="both"/>
      </w:pPr>
      <w:r>
        <w:t>Перевозки «Сапсанами» в направлении Москва – Санкт-Петербург ежегодно растут, в 2017 г. увеличились на 6,1% до 5,1 млн пассажиров. Поезда курсируют 15 раз в сутки, их загрузка близка к 100%, сообщала компания. Мишарин верит, что новые поезда, даже удлиненные, тоже будут полностью загружены. Удовлетворить растущий спрос без закупки новых «Сапсанов» РЖД не может. Оборачиваемость поездов почти на грани технологической возможности, поясняет Мишарин. Об этом говорит и представитель РЖД: «Сейчас время простоя поездов «Сапсан» для полноценного технического обслуживания, гарантирующего безопасность и комфортность перевозок, приближается к минимально допустимому». При этом компания не рассматривает вопрос о назначении дополнительных «Сапсанов», «чтобы исключить возможности отмены поездов пригородного и дальнего сообщения». «Речь идет о запуске сдвоенных поездов «Сапсан» по существующему графику движения», – поясняет собеседник. Частично это делается и сейчас, напоминает он.</w:t>
      </w:r>
    </w:p>
    <w:p w:rsidR="00B53D61" w:rsidRDefault="00B53D61" w:rsidP="00B53D61">
      <w:pPr>
        <w:jc w:val="both"/>
      </w:pPr>
      <w:r>
        <w:t>Часть клиентов для новых «Сапсанов» РЖД перетянет у авиации, считает гендиректор «Infoline-аналитики» Михаил Бурмистров. «Изменение условий провоза ручной клади в самолетах, аномально холодная и снежная погода в Москве, повлекшая за собой отмены и задержки ряда рейсов, в сочетании с аварией Ан-148 сформировали предпосылки перетока части пассажиропотока на «Сапсаны», – рассуждает он. По его мнению, «более удобное расписание и более привлекательные цены при покупке в последний момент за счет запускаемых дополнительных составов повысят конкурентоспособность «Сапсанов» по сравнению с авиакомпаниями». Будет способствовать увеличению пассажиропотока и ввод в эксплуатацию «Лахта центра» в 2019 г. и завершение переезда структур «Газпрома» в Санкт-Петербург – преимущественно на самых ранних (с прибытием около 9 утра) и самых поздних (с отправлением в 21.00) рейсах, добавляет Бурмистров.</w:t>
      </w:r>
    </w:p>
    <w:p w:rsidR="00B53D61" w:rsidRDefault="00B53D61" w:rsidP="00B53D61">
      <w:pPr>
        <w:jc w:val="both"/>
      </w:pPr>
      <w:r>
        <w:t>Представитель основного конкурента «Сапсанов» среди авиакомпаний – «Победы» на вопросы не ответил. «Исторически мы не ощущаем значительного влияния рейсов «Сапсана» на пассажиропоток S7 Airlines, – говорит представитель этой авиакомпании. – В долгосрочной перспективе потенциал для роста пассажиропотока на направлении Москва – Санкт-Петербург высокий, мы считаем, что места на рынке хватит для всех видов транспорта». По данным представителя компании «Воздушные ворота Северной столицы» (оператор аэропорта «Пулково»), в прошлом году в московском направлении (туда-обратно) слетало 4,57 млн пассажиров – на 19% больше, чем годом ранее.</w:t>
      </w:r>
    </w:p>
    <w:p w:rsidR="00B53D61" w:rsidRDefault="00B53D61" w:rsidP="00B53D61">
      <w:pPr>
        <w:jc w:val="both"/>
      </w:pPr>
      <w:r>
        <w:t>Цены на билеты в «Сапсане» в классе эконом сейчас сопоставимы с авиабилетами (около 2000 руб. при покупке заранее), а в бизнес-классе цена в самолетах в разы выше. Представитель РЖД не стал раскрывать маркетинговые планы. Но он напомнил, что «ценообразование на билеты в скоростных поездах «Сапсан» является динамическим: стоимость зависит от времени, оставшегося до отправления, популярности рейса и текущего спроса». При этом пассажиры могут сэкономить с помощью специальных тарифов, дорожных и электронных карт, маркетинговых акций, добавляет он.</w:t>
      </w:r>
    </w:p>
    <w:p w:rsidR="00B53D61" w:rsidRDefault="00B53D61" w:rsidP="00B53D61">
      <w:pPr>
        <w:jc w:val="both"/>
      </w:pPr>
      <w:r>
        <w:t>Базовые цены на «Сапсаны» и авиабилеты меняться, скорее всего, не будут, считает Бурмистров. «Однако используемые РЖД и авиакомпаниями системы гибкого ценообразования, обеспечивающие повышение цены по мере заполнения мест, после запуска дополнительных «Сапсанов» приведут к тому, что пассажиры смогут при приближении даты отправления купить билеты дешевле, чем сейчас», – уверен эксперт.</w:t>
      </w:r>
    </w:p>
    <w:p w:rsidR="00B53D61" w:rsidRDefault="00B53D61" w:rsidP="00B53D61">
      <w:pPr>
        <w:jc w:val="both"/>
      </w:pPr>
      <w:hyperlink r:id="rId23" w:history="1">
        <w:r w:rsidRPr="001C2C61">
          <w:rPr>
            <w:rStyle w:val="a9"/>
          </w:rPr>
          <w:t>https://www.vedomosti.ru/business/articles/2018/02/20/751498-rzhd-udvoit-sapsanov</w:t>
        </w:r>
      </w:hyperlink>
    </w:p>
    <w:p w:rsidR="00B53D61" w:rsidRPr="006B70F7" w:rsidRDefault="00B53D61" w:rsidP="00B53D61">
      <w:pPr>
        <w:pStyle w:val="3"/>
        <w:jc w:val="both"/>
        <w:rPr>
          <w:rFonts w:ascii="Times New Roman" w:hAnsi="Times New Roman"/>
          <w:sz w:val="24"/>
          <w:szCs w:val="24"/>
        </w:rPr>
      </w:pPr>
      <w:bookmarkStart w:id="18" w:name="_Toc506878703"/>
      <w:bookmarkEnd w:id="17"/>
      <w:r w:rsidRPr="006B70F7">
        <w:rPr>
          <w:rFonts w:ascii="Times New Roman" w:hAnsi="Times New Roman"/>
          <w:sz w:val="24"/>
          <w:szCs w:val="24"/>
        </w:rPr>
        <w:t>ИНТЕРФАКС; 2018.02.19; РЖД ПРЕДЛАГАЮТ ОБСУДИТЬ СТРАХОВАНИЕ ОТВЕТСТВЕННОСТИ ЗА НЕИСПРАВНОСТЬ Ж/Д ТЕХНИКИ</w:t>
      </w:r>
      <w:bookmarkEnd w:id="18"/>
    </w:p>
    <w:p w:rsidR="00B53D61" w:rsidRDefault="00B53D61" w:rsidP="00B53D61">
      <w:pPr>
        <w:jc w:val="both"/>
      </w:pPr>
      <w:r>
        <w:t>Генеральный директор ОАО «Российские железные дороги» Олег Белозеров рекомендовал участникам Объединения производителей железнодорожной техники (ОПЖТ) рассмотреть вопросы страхования ответственности изготовителей за отказы в эксплуатации, говорится в сообщении РЖД.</w:t>
      </w:r>
    </w:p>
    <w:p w:rsidR="00B53D61" w:rsidRDefault="00B53D61" w:rsidP="00B53D61">
      <w:pPr>
        <w:jc w:val="both"/>
      </w:pPr>
      <w:r>
        <w:t>Вопрос обсуждался в пятницу на собрании ОПЖТ. Также речь шла об увеличении гарантийного срока и ужесточении работы с претензиями.</w:t>
      </w:r>
    </w:p>
    <w:p w:rsidR="00B53D61" w:rsidRDefault="00B53D61" w:rsidP="00B53D61">
      <w:pPr>
        <w:jc w:val="both"/>
      </w:pPr>
      <w:r>
        <w:t>Топ-менеджер отметил, что монополия ориентируется на отечественных производителей, у многих из них с «Российскими железными дорогами» заключены долгосрочные соглашения. В то же время, поставляемая продукция не всегда отвечает требованиям, из-за чего перевозчик несет «значительные издержки, связанные с отказами», заявил О.Белозеров.</w:t>
      </w:r>
    </w:p>
    <w:p w:rsidR="00B53D61" w:rsidRDefault="00B53D61" w:rsidP="00B53D61">
      <w:pPr>
        <w:jc w:val="both"/>
      </w:pPr>
      <w:r>
        <w:t>«Мы будем усиливать рекламационную работу, в том числе за счет ее автоматизации, и производители смогут избежать экономических санкций только за счет повышения качества. Это означает, что вам необходимо внимательно рассмотреть проблемы производства по всей технологической цепочке, уделить особое внимание контролю качества, как на основном производстве, так и у ваших смежников», – сказал глава РЖД, обращаясь к представителям производителей железнодорожной техники.</w:t>
      </w:r>
    </w:p>
    <w:p w:rsidR="00B53D61" w:rsidRDefault="00B53D61" w:rsidP="00B53D61">
      <w:pPr>
        <w:jc w:val="both"/>
      </w:pPr>
      <w:r>
        <w:t>Кроме того, по словам главы «Российских железных дорог», для компании «критичен баланс объемов производства и закупок». «Мы хотели бы четко понимать, на какие мощности, объемы и в какие сроки мы можем рассчитывать. Необходимо точно координировать действия в планировании закупок и производственных заданий. При этом нам нужна такая цена на продукцию, которая сделает наши услуги конкурентоспособными», – сказал он.</w:t>
      </w:r>
    </w:p>
    <w:p w:rsidR="00B53D61" w:rsidRDefault="00B53D61" w:rsidP="00B53D61">
      <w:pPr>
        <w:jc w:val="both"/>
      </w:pPr>
      <w:r>
        <w:t>Говоря о перспективах развития ОПЖТ, О.Белозеров предложил создать на площадке партнерства направление по внедрению и использованию «прорывных технологий и технических решений» в области железнодорожного транспорта. «Компания нуждается в продукции с показателями надежности, не только не уступающими мировым аналогам, но и превосходящими их. Это важнейшее условие выполнения стратегических задач РЖД – увеличения пассажиро– и грузопотоков, повышения скоростей, развития тяжеловесного движения и полигонов», – говорится в сообщении.</w:t>
      </w:r>
    </w:p>
    <w:p w:rsidR="00B53D61" w:rsidRDefault="00B53D61" w:rsidP="00B53D61">
      <w:pPr>
        <w:jc w:val="both"/>
      </w:pPr>
      <w:r>
        <w:t>«Важно ускорить переход к новым международным стандартам железнодорожной промышленности. Производителям следует обратить особое внимание на сертификацию поставщиков, распространяя новые требования по всей производственной цепочке», – также отметил О.Белозеров. Еще одной «важнейшей задачей партнерства» он назвал «активное содействие процессам импортозамещения и углубление локализации производства».</w:t>
      </w:r>
    </w:p>
    <w:p w:rsidR="00B53D61" w:rsidRDefault="00B53D61" w:rsidP="00B53D61">
      <w:pPr>
        <w:jc w:val="both"/>
      </w:pPr>
      <w:r>
        <w:t>Объединение производителей железнодорожной техники как некоммерческое партнерство создано для координации работы предприятий отрасли. В числе учредителей – РЖД и крупнейшие компании этой сферы. Сейчас в состав ОПЖТ входит более сотни российских и зарубежных предприятий, на долю которых приходится около 90% производства железнодорожной продукции в стране.</w:t>
      </w:r>
    </w:p>
    <w:p w:rsidR="00B53D61" w:rsidRPr="00986CEB" w:rsidRDefault="00B53D61" w:rsidP="00B53D61">
      <w:pPr>
        <w:pStyle w:val="3"/>
        <w:jc w:val="both"/>
        <w:rPr>
          <w:rFonts w:ascii="Times New Roman" w:hAnsi="Times New Roman"/>
          <w:sz w:val="24"/>
          <w:szCs w:val="24"/>
        </w:rPr>
      </w:pPr>
      <w:bookmarkStart w:id="19" w:name="_Toc506878704"/>
      <w:r w:rsidRPr="00986CEB">
        <w:rPr>
          <w:rFonts w:ascii="Times New Roman" w:hAnsi="Times New Roman"/>
          <w:sz w:val="24"/>
          <w:szCs w:val="24"/>
        </w:rPr>
        <w:t>ТАСС; 2018.02.19; БОЛЕЕ 12 ТЫС. БЕЗБИЛЕТНИКОВ ОШТРАФОВАЛИ В ЭЛЕКТРИЧКАХ МОСКВЫ В 2017 ГОДУ</w:t>
      </w:r>
      <w:bookmarkEnd w:id="19"/>
    </w:p>
    <w:p w:rsidR="00B53D61" w:rsidRDefault="00B53D61" w:rsidP="00B53D61">
      <w:pPr>
        <w:jc w:val="both"/>
      </w:pPr>
      <w:r>
        <w:t>Более 12 тыс. безбилетников оштрафовали в электричках Москвы в 2017 году. «Зайцы» оплатили штрафов в общей сложности на 510 тыс. рублей, сообщили в понедельник ТАСС в пресс-службе Центральной пригородной пассажирской компании (ЦППК).</w:t>
      </w:r>
    </w:p>
    <w:p w:rsidR="00B53D61" w:rsidRDefault="00B53D61" w:rsidP="00B53D61">
      <w:pPr>
        <w:jc w:val="both"/>
      </w:pPr>
      <w:r>
        <w:t>«Всего в 2017 году компания оформила 12 тыс. 80 штрафных документов», – сказали в пресс-службе.</w:t>
      </w:r>
    </w:p>
    <w:p w:rsidR="00B53D61" w:rsidRDefault="00B53D61" w:rsidP="00B53D61">
      <w:pPr>
        <w:jc w:val="both"/>
      </w:pPr>
      <w:r>
        <w:t xml:space="preserve">Как уточнил в свою очередь директор по продажам ЦППК Сергей Русов, ежедневно около 15% пассажиров пользуются поездами компании, не оплатив проезд. «Среди пассажиров распространено заблуждение, что кассиры-контролеры не могут высаживать безбилетников из поезда. Но это нет так: в соответствии с законодательством и нормативно-правовыми актами </w:t>
      </w:r>
      <w:r w:rsidRPr="00E45983">
        <w:rPr>
          <w:b/>
        </w:rPr>
        <w:t>Минтранса</w:t>
      </w:r>
      <w:r>
        <w:t xml:space="preserve"> РФ, контролер как представитель перевозчика имеет право не только проверять проездные документы и взыскивать штраф, но и в случае отказа от отплаты высаживать «зайцев» с участием полиции», – цитирует его пресс-служба.</w:t>
      </w:r>
    </w:p>
    <w:p w:rsidR="00B53D61" w:rsidRDefault="00B53D61" w:rsidP="00B53D61">
      <w:pPr>
        <w:jc w:val="both"/>
      </w:pPr>
      <w:r>
        <w:t>С 2017 года ЦППК оснащает кассиров-контролеров видеорегистраторами. В прошлом году их получили 160 сотрудников, в январе нынешнего – еще 280. В 2018 году регистраторами будут обеспечены все кассиры-контролеры компании, работающие на Московском транспортном узле. Благодаря этому решению конфликтов стало намного меньше, а на случай спорных ситуаций появилась возможность восстановить картину событий.</w:t>
      </w:r>
    </w:p>
    <w:p w:rsidR="00B53D61" w:rsidRDefault="00B53D61" w:rsidP="00B53D61">
      <w:pPr>
        <w:jc w:val="both"/>
      </w:pPr>
      <w:r>
        <w:t>ЦППК – крупнейший перевозчик пассажиров среди пригородных пассажирских компаний России. Доля компании в пригородных пассажирских перевозках в Московском железнодорожном узле составляет более 91%. Парк поездов компании насчитывает более 530 единиц, включая 86 собственных электропоездов, эксплуатируемых на территории Москвы, Московской и прилегающих областей.</w:t>
      </w:r>
    </w:p>
    <w:p w:rsidR="00B53D61" w:rsidRDefault="00B53D61" w:rsidP="00B53D61">
      <w:pPr>
        <w:jc w:val="both"/>
      </w:pPr>
      <w:hyperlink r:id="rId24" w:history="1">
        <w:r w:rsidRPr="001456B1">
          <w:rPr>
            <w:rStyle w:val="a9"/>
          </w:rPr>
          <w:t>http://tass.ru/moskva/4972043</w:t>
        </w:r>
      </w:hyperlink>
    </w:p>
    <w:p w:rsidR="00B53D61" w:rsidRPr="00BD2264" w:rsidRDefault="00B53D61" w:rsidP="00B53D61">
      <w:pPr>
        <w:pStyle w:val="3"/>
        <w:jc w:val="both"/>
        <w:rPr>
          <w:rFonts w:ascii="Times New Roman" w:hAnsi="Times New Roman"/>
          <w:sz w:val="24"/>
          <w:szCs w:val="24"/>
        </w:rPr>
      </w:pPr>
      <w:bookmarkStart w:id="20" w:name="_Toc506878705"/>
      <w:r w:rsidRPr="00BD2264">
        <w:rPr>
          <w:rFonts w:ascii="Times New Roman" w:hAnsi="Times New Roman"/>
          <w:sz w:val="24"/>
          <w:szCs w:val="24"/>
        </w:rPr>
        <w:t>ИНТЕРФАКС; 2018.02.19; СП РЖД, ТВЕРСКОЙ ОБЛАСТИ И СОВЛАДЕЛЬЦЕВ АЭРОЭКСПРЕССА ОРГАНИЗОВАЛО ДОСТАВКУ В ШЕРЕМЕТЬЕВО</w:t>
      </w:r>
      <w:bookmarkEnd w:id="20"/>
    </w:p>
    <w:p w:rsidR="00B53D61" w:rsidRDefault="00B53D61" w:rsidP="00B53D61">
      <w:pPr>
        <w:jc w:val="both"/>
      </w:pPr>
      <w:r>
        <w:t>ОАО «Московско-Тверская пригородная пассажирская компания» (МТППК) организовало доставку пассажиров с подмосковной станции Химки, где останавливаются его электрички «Ласточка», до терминалов D, E и F столичного аэропорта «Шереметьево».</w:t>
      </w:r>
    </w:p>
    <w:p w:rsidR="00B53D61" w:rsidRDefault="00B53D61" w:rsidP="00B53D61">
      <w:pPr>
        <w:jc w:val="both"/>
      </w:pPr>
      <w:r>
        <w:t>«В рамках мультимодального маршрута «поезд + автобус» пассажиры приезжают на скоростном поезде в Химки, где пересаживаются на автобус, курсирующий между станцией и аэропортом «Шереметьево». При этом время отправления автобусов согласовано с расписанием «Ласточек», следующих в направлении как Твери, так и Москвы», – говорится в сообщении МТППК.</w:t>
      </w:r>
    </w:p>
    <w:p w:rsidR="00B53D61" w:rsidRDefault="00B53D61" w:rsidP="00B53D61">
      <w:pPr>
        <w:jc w:val="both"/>
      </w:pPr>
      <w:r>
        <w:t>Первый автобус от аэропорта «Шереметьево» отправляется в 7:00 МСК, от станции Химки – в 7:32 МСК, последний – в 20:10 МСК (по выходным – в 20:32 МСК) и в 19:30 МСК (в 20:37 МСК), соответственно. Путь от станции до аэропорта занимает около 20-25 минут, автобус следует без остановок.</w:t>
      </w:r>
    </w:p>
    <w:p w:rsidR="00B53D61" w:rsidRDefault="00B53D61" w:rsidP="00B53D61">
      <w:pPr>
        <w:jc w:val="both"/>
      </w:pPr>
      <w:r>
        <w:t>«Таким образом, пассажиры «Ласточек» могут добраться с Ленинградского вокзала до «Шереметьево» в среднем за 40-50 минут, а из Твери – за 2,5 часа», – отмечает перевозчик. Билет на трансфер в аэропорт можно оформить в кассах на всех станциях, где останавливается электричка, а также в пути и непосредственно в автобусе без дополнительных сборов. Пассажиры, следующие из аэропорта, могут в автобусе приобрести билет на «Ласточку».</w:t>
      </w:r>
    </w:p>
    <w:p w:rsidR="00B53D61" w:rsidRDefault="00B53D61" w:rsidP="00B53D61">
      <w:pPr>
        <w:jc w:val="both"/>
      </w:pPr>
      <w:r>
        <w:t>«Московско-Тверская пригородная пассажирская компания» обеспечивает перевозки на участке Москва-Бологое петербургского направления, а также на линиях в Тверской и части Новгородской и Ярославской областей. ОАО «Российские железные дороги» владеет 50% минус 2 акции, еще по 25% + 1 акция у Тверской области и ООО «МПК» – совладельца крупнейшего в РФ локального перевозчика ОАО «Центральная пригородная пассажирская компания» (по неофициальной информации, контролируется бизнесменами Искандаром Махмудовым и Андреем Бокаревым).</w:t>
      </w:r>
    </w:p>
    <w:p w:rsidR="00B53D61" w:rsidRDefault="00B53D61" w:rsidP="00B53D61">
      <w:pPr>
        <w:jc w:val="both"/>
      </w:pPr>
      <w:r>
        <w:t>Последние владеют 37,5% в ООО «Аэроэкспресс, которое занимается доставкой пассажиров по железной дороге в аэропорты Москвы, в том числе в «Шереметьево». Столько же – у структур «Трансгрупп» и генерального директора перевозчика Алексея Криворучко, еще 25% – у РЖД.</w:t>
      </w:r>
    </w:p>
    <w:p w:rsidR="00B53D61" w:rsidRDefault="00B53D61" w:rsidP="00B53D61">
      <w:pPr>
        <w:jc w:val="both"/>
      </w:pPr>
      <w:r>
        <w:br w:type="page"/>
      </w:r>
    </w:p>
    <w:p w:rsidR="00B53D61" w:rsidRPr="003C3237" w:rsidRDefault="00B53D61" w:rsidP="00B53D61">
      <w:pPr>
        <w:pStyle w:val="3"/>
        <w:jc w:val="both"/>
        <w:rPr>
          <w:rFonts w:ascii="Times New Roman" w:hAnsi="Times New Roman"/>
          <w:sz w:val="24"/>
          <w:szCs w:val="24"/>
        </w:rPr>
      </w:pPr>
      <w:bookmarkStart w:id="21" w:name="_Toc506878706"/>
      <w:r w:rsidRPr="003C3237">
        <w:rPr>
          <w:rFonts w:ascii="Times New Roman" w:hAnsi="Times New Roman"/>
          <w:sz w:val="24"/>
          <w:szCs w:val="24"/>
        </w:rPr>
        <w:t>ТАСС; 2018.02.19; РАБОТЫ ПО РЕКОНСТРУКЦИИ ЖЕЛЕЗНОДОРОЖНОГО ВОКЗАЛА В НИЖНЕМ НОВГОРОДЕ ВЫПОЛНЕНЫ НА 71%</w:t>
      </w:r>
      <w:bookmarkEnd w:id="21"/>
    </w:p>
    <w:p w:rsidR="00B53D61" w:rsidRDefault="00B53D61" w:rsidP="00B53D61">
      <w:pPr>
        <w:jc w:val="both"/>
      </w:pPr>
      <w:r>
        <w:t>Все строительные работы по реконструкции железнодорожного вокзала в Нижнем Новгороде, который в ходе проведения чемпионата мира по футболу 2018 года также будет принимать гостей и участников турнира, будут завершены до конца марта. На данный момент объем всех работ выполнен на 71%, об этом в понедельник сообщил журналистам начальник Горьковской региональной дирекции железнодорожных вокзалов филиала ОАО «РЖД» Амир Идиятулин.</w:t>
      </w:r>
    </w:p>
    <w:p w:rsidR="00B53D61" w:rsidRDefault="00B53D61" w:rsidP="00B53D61">
      <w:pPr>
        <w:jc w:val="both"/>
      </w:pPr>
      <w:r>
        <w:t>«Железнодородный вокзал Нижнего Новгорода проходит масштабную реконструкцию в подготовке к чемпионату мира по футболу. В настоящий момент все работы выполнены на 71%. До конца марта будут завершены все общестроительные работы, будет поставлено все оборудование и в течение апреля будет завершена пусконаладка», – рассказал Идиятулин после прибытия тестового поезда «Сапсан» в Нижний Новгород.</w:t>
      </w:r>
    </w:p>
    <w:p w:rsidR="00B53D61" w:rsidRDefault="00B53D61" w:rsidP="00B53D61">
      <w:pPr>
        <w:jc w:val="both"/>
      </w:pPr>
      <w:r>
        <w:t>Реконструкция вокзала началась в июне 2017 года, после нее общая площадь помещений увеличится на 1200 кв. м, пропускная способность увеличится на 25% при единовременном нахождении. Ранее сообщалось, что размер инвестиций «Российских железных дорог» (РЖД) в реконструкцию железнодорожного вокзала в Нижнем Новгороде перед проведением чемпионата мира по футболу 2018 года может составить около 2 млрд руб. В составе проекта реконструкции вокзального комплекса: центральное здание вокзала, тоннель и первая низкая пассажирская платформа.</w:t>
      </w:r>
    </w:p>
    <w:p w:rsidR="00B53D61" w:rsidRDefault="00B53D61" w:rsidP="00B53D61">
      <w:pPr>
        <w:jc w:val="both"/>
      </w:pPr>
      <w:r>
        <w:t>Комплексная реконструкция нижегородского железнодорожного вокзала – один из главных проектов Горьковской железной дороги. В этапы реконструкции входит приведение действующего вокзала в соответствие требованиям транспортной инфраструктуры городов проведения матчей чемпионата мира по футболу 2018 года, модернизация второй и третьей платформы, реконструкция фасада и центрального холла вокзала, создание на базе вокзала крупного транспортно-пересадочного узла, включающего в себя расширение зон обслуживания пассажиров, реконструкцию первой платформы привокзальной площади.</w:t>
      </w:r>
    </w:p>
    <w:p w:rsidR="00B53D61" w:rsidRDefault="00B53D61" w:rsidP="00B53D61">
      <w:pPr>
        <w:jc w:val="both"/>
      </w:pPr>
      <w:hyperlink r:id="rId25" w:history="1">
        <w:r w:rsidRPr="00601B04">
          <w:rPr>
            <w:rStyle w:val="a9"/>
          </w:rPr>
          <w:t>http://tass.ru/ekonomika/4973320</w:t>
        </w:r>
      </w:hyperlink>
    </w:p>
    <w:p w:rsidR="00B53D61" w:rsidRPr="003C3237" w:rsidRDefault="00B53D61" w:rsidP="00B53D61">
      <w:pPr>
        <w:pStyle w:val="3"/>
        <w:jc w:val="both"/>
        <w:rPr>
          <w:rFonts w:ascii="Times New Roman" w:hAnsi="Times New Roman"/>
          <w:sz w:val="24"/>
          <w:szCs w:val="24"/>
        </w:rPr>
      </w:pPr>
      <w:bookmarkStart w:id="22" w:name="_Toc506878707"/>
      <w:r w:rsidRPr="003C3237">
        <w:rPr>
          <w:rFonts w:ascii="Times New Roman" w:hAnsi="Times New Roman"/>
          <w:sz w:val="24"/>
          <w:szCs w:val="24"/>
        </w:rPr>
        <w:t xml:space="preserve">ТАСС; 2018.02.19; БИЛЕТЫ НА </w:t>
      </w:r>
      <w:r>
        <w:rPr>
          <w:rFonts w:ascii="Times New Roman" w:hAnsi="Times New Roman"/>
          <w:sz w:val="24"/>
          <w:szCs w:val="24"/>
        </w:rPr>
        <w:t>«</w:t>
      </w:r>
      <w:r w:rsidRPr="003C3237">
        <w:rPr>
          <w:rFonts w:ascii="Times New Roman" w:hAnsi="Times New Roman"/>
          <w:sz w:val="24"/>
          <w:szCs w:val="24"/>
        </w:rPr>
        <w:t>САПСАН</w:t>
      </w:r>
      <w:r>
        <w:rPr>
          <w:rFonts w:ascii="Times New Roman" w:hAnsi="Times New Roman"/>
          <w:sz w:val="24"/>
          <w:szCs w:val="24"/>
        </w:rPr>
        <w:t>»</w:t>
      </w:r>
      <w:r w:rsidRPr="003C3237">
        <w:rPr>
          <w:rFonts w:ascii="Times New Roman" w:hAnsi="Times New Roman"/>
          <w:sz w:val="24"/>
          <w:szCs w:val="24"/>
        </w:rPr>
        <w:t xml:space="preserve"> ОТ САНКТ-ПЕТЕРБУРГА ДО НИЖНЕГО НОВГОРОДА В МАРТЕ БУДУТ В 2 РАЗА ДЕШЕВЛЕ</w:t>
      </w:r>
      <w:bookmarkEnd w:id="22"/>
    </w:p>
    <w:p w:rsidR="00B53D61" w:rsidRDefault="00B53D61" w:rsidP="00B53D61">
      <w:pPr>
        <w:jc w:val="both"/>
      </w:pPr>
      <w:r>
        <w:t>Билеты на высокоскоростной поезд «Сапсан», курсирующий по маршруту Санкт-Петербург – Нижний Новгород (с остановкой в Москве), можно будет приобрести с 50%-ной скидкой. Она будет действовать с 1 по 11 марта, сообщил в понедельник журналистам начальник дирекции скоростного сообщения – филиала ОАО «РЖД» (ДОСС) Антон Петров.</w:t>
      </w:r>
    </w:p>
    <w:p w:rsidR="00B53D61" w:rsidRDefault="00B53D61" w:rsidP="00B53D61">
      <w:pPr>
        <w:jc w:val="both"/>
      </w:pPr>
      <w:r>
        <w:t>«Для наших пассажиров мы приготовили специальную акцию, которая будет позволять в период с 1 марта по 11 марта путешествовать с 50%-ым снижением от стоимости базового тарифа на маршруте Нижний Новгород – Санкт Петербург и Санкт-Петербург – Нижний Новгород, и все специальные тарифы, которые действуют сегодня на маршруте Санкт-Петербург – Москва также будут доступны и здесь на маршруте в Нижний Новгород», – сказал Петров после прибытия тестового поезда «Сапсан» в Нижний Новгород.</w:t>
      </w:r>
    </w:p>
    <w:p w:rsidR="00B53D61" w:rsidRDefault="00B53D61" w:rsidP="00B53D61">
      <w:pPr>
        <w:jc w:val="both"/>
      </w:pPr>
      <w:r>
        <w:t>Ранее сообщалось, что высокоскоростной поезд «Сапсан» начнет ежедневно курсировать между Санкт-Петербургом и Нижним Новгородом с 1 марта 2018 года. Поезд №771 будет отправляться из Санкт-Петербурга в Нижний Новгород и будет останавливаться на Курском вокзале в Москве. Время движения поезда составит 7 часов 59 минут. Из Нижнего Новгорода в Санкт-Петербург будет совершать поездки поезд №757, время его движения составит 8 часов 11 минут.</w:t>
      </w:r>
    </w:p>
    <w:p w:rsidR="00B53D61" w:rsidRDefault="00B53D61" w:rsidP="00B53D61">
      <w:pPr>
        <w:jc w:val="both"/>
      </w:pPr>
      <w:r>
        <w:t>«Подготовили все поезда для того, чтобы в преддверии чемпионата мира по футболу восстановить скоростное движение на таком важном направлении Санкт-Петербург – Москва – Нижний Новгород. Это движение ранее было прервано именно поездами «Сапсан», но мы сейчас видим существенное увеличение пассажиропотока – плюс 10% у нас к прошлому году. &lt;…&gt; [в поездах] «Сапсан» в зимнее время мы провели крупные виды ремонта, обновили лакокрасочное покрытие, сегодняшней поездкой мы подтверждаем, что эти поезда готовы к эксплуатации на этом участке, билеты уже в продаже», – рассказал директор по пассажирским перевозкам ОАО «РЖД» (ЦПП) Дмитрий Пегов.</w:t>
      </w:r>
    </w:p>
    <w:p w:rsidR="00B53D61" w:rsidRDefault="00B53D61" w:rsidP="00B53D61">
      <w:pPr>
        <w:jc w:val="both"/>
      </w:pPr>
      <w:r>
        <w:t>Обновленный «Сапсан» рассчитан на 532 места и четыре класса обслуживания, в составе предусмотрена детская зона – на месте технической зоны оборудован вагон для пассажиров с детьми, а также есть купе-переговорная. Первый «Сапсан» отправится из Санкт-Петербурга 1 марта в 17:00, в Нижнем Новгороде он будет в 00:59 2 марта, остановка в Москве будет осуществляться в 20:54. Обратно из Нижнего Новгорода поезд уезжает 2 марта в 05:09 и прибывает в Санкт-Петербург в 13:20, делая остановку в Москве с 09:03 до 09:18. При этом, по словам Пегова, движение других скоростных поездов, курсирующих между Нижний Новгородом и Москвой, «Ласточки» и «Стрижа» – сохранится.</w:t>
      </w:r>
    </w:p>
    <w:p w:rsidR="00B53D61" w:rsidRDefault="00B53D61" w:rsidP="00B53D61">
      <w:pPr>
        <w:jc w:val="both"/>
      </w:pPr>
      <w:r>
        <w:t>«Мы существенно вложили финансовые ресурсы в линию Санкт-Петербург – Москва и теперь на этой линии поезд у нас в пути 3 часа 30 минут, а не 4 часа 15 минут, как это было ранее, мы на 45 минут сократили время в пути между Санкт-Петербургом и Москвой», – добавил Пегов.</w:t>
      </w:r>
    </w:p>
    <w:p w:rsidR="00B53D61" w:rsidRDefault="00B53D61" w:rsidP="00B53D61">
      <w:pPr>
        <w:jc w:val="both"/>
      </w:pPr>
      <w:hyperlink r:id="rId26" w:history="1">
        <w:r w:rsidRPr="00601B04">
          <w:rPr>
            <w:rStyle w:val="a9"/>
          </w:rPr>
          <w:t>http://tass.ru/obschestvo/4973301</w:t>
        </w:r>
      </w:hyperlink>
    </w:p>
    <w:p w:rsidR="00B53D61" w:rsidRPr="007D035E" w:rsidRDefault="00B53D61" w:rsidP="00B53D61">
      <w:pPr>
        <w:pStyle w:val="3"/>
        <w:jc w:val="both"/>
        <w:rPr>
          <w:rFonts w:ascii="Times New Roman" w:hAnsi="Times New Roman"/>
          <w:sz w:val="24"/>
          <w:szCs w:val="24"/>
        </w:rPr>
      </w:pPr>
      <w:bookmarkStart w:id="23" w:name="_Toc506878710"/>
      <w:bookmarkStart w:id="24" w:name="_Hlk506881222"/>
      <w:r w:rsidRPr="007D035E">
        <w:rPr>
          <w:rFonts w:ascii="Times New Roman" w:hAnsi="Times New Roman"/>
          <w:sz w:val="24"/>
          <w:szCs w:val="24"/>
        </w:rPr>
        <w:t>ТАСС; 2018.02.19; БОЛЬШОЙ ПОРТ САНКТ-ПЕТЕРБУРГ ВОЗГЛАВИЛ РЕЙТИНГ ПО ПЕРЕВАЛКЕ СУХИХ ГРУЗОВ В ЯНВАРЕ 2018 Г.</w:t>
      </w:r>
      <w:bookmarkEnd w:id="23"/>
    </w:p>
    <w:p w:rsidR="00B53D61" w:rsidRDefault="00B53D61" w:rsidP="00B53D61">
      <w:pPr>
        <w:jc w:val="both"/>
      </w:pPr>
      <w:r>
        <w:t>Морские порты РФ по итогам января 2018 года перевалили 27,9 млн тонн сухих грузов, что на 11% превышает показатель января 2017 года. Совокупный грузооборот портов составил 61,93 млн тонн грузов (+2,4%).</w:t>
      </w:r>
    </w:p>
    <w:p w:rsidR="00B53D61" w:rsidRDefault="00B53D61" w:rsidP="00B53D61">
      <w:pPr>
        <w:jc w:val="both"/>
      </w:pPr>
      <w:r>
        <w:t>Согласно данным Ассоциации морских торговых портов, на основании которых ТАСС составил рейтинг, лидирующую позицию среди портов по перевалке сухих грузов в отчетный период, как и в 2017 году, занимает Большой порт Санкт-Петербург с показателем 3,82 млн тонн (+13%). Среди стивидорных компаний первое место заняло ПАО «НМТП» с оборотом 2,3 млн тонн (-2,6%).</w:t>
      </w:r>
    </w:p>
    <w:p w:rsidR="00B53D61" w:rsidRDefault="00B53D61" w:rsidP="00B53D61">
      <w:pPr>
        <w:jc w:val="both"/>
      </w:pPr>
      <w:r>
        <w:t>Порт Усть-Луга, нарастив перевалку сухих грузов на 35,8% до 3,31 млн тонн, поднялся с 4 позиции рейтинга по итогам января 2017 года на 3, опередив порт Восточный с оборотом 2,8 млн тонн (+0,2%). Порт Мурманск поднялся с 7 на 6 позицию, перевалив 2,05 млн тонн (+52,6%), Владивосток – с 9 на 8 – 1,27 млн тонн (+36,9%), Калининград – с 10 на 9 – 0,91 млн тонн (+4,3%). Порт Кавказ опустился с 8 позиции на 10, сократив перевалку сухих грузов на 23,7%, до 0,81 млн тонн.</w:t>
      </w:r>
    </w:p>
    <w:p w:rsidR="00B53D61" w:rsidRDefault="00B53D61" w:rsidP="00B53D61">
      <w:pPr>
        <w:jc w:val="both"/>
      </w:pPr>
      <w:r>
        <w:t>Стивидорная компания ПАО «Владивостокский морской торговый порт» (порт Владивосток) в январе 2017 года находилась на 16 позиции рейтинга. В отчетном периоде, нарастив перевалку сухих грузов на 68,2%, до 0,75 млн тонн, компания поднялась на 7 позицию. ОАО «Ростерминалуголь» (порт Усть-Луга) поднялось на 2 позицию с 3, увеличив перевалку сухих грузов на 42,8%, до 1,99 млн тонн. ОАО «Восточный порт» (порт Восточный) опустилось со 2 позиции на 3, перевалив 1,92 млн тонн (+7,9%), ЗАО «Контейнерный терминал Санкт-Петербург» (Большой порт Санкт-Петербург) – с 7 на 8 – 0,65 млн тонн (-2%).</w:t>
      </w:r>
    </w:p>
    <w:p w:rsidR="00B53D61" w:rsidRDefault="00B53D61" w:rsidP="00B53D61">
      <w:pPr>
        <w:jc w:val="both"/>
      </w:pPr>
      <w:r>
        <w:t>Наибольший рост перевалки сухих грузов за отчетный период показали порты: Махачкала – в 12 раз, до 52,1 тыс. тонн, Кандалакша – в 2,6 раза, до 157,9 тыс. тонн, Зарубино – в 2,2 раза, до 31,4 тыс. тонн, а также стивидорные компании: ООО ПКФ «Центральный грузовой порт» (порт Астрахань) – в 3 раза, до 44,3 тыс. тонн, ЗАО «Лада-Геленджик-Транс» (порт Кавказ) – в 3 раза, до 13,5 тыс. тонн, ООО «ТСРЗ» (порт Таганрог) – в 2,7 раза, до 61,3 тыс. тонн.</w:t>
      </w:r>
    </w:p>
    <w:p w:rsidR="00B53D61" w:rsidRDefault="00B53D61" w:rsidP="00B53D61">
      <w:pPr>
        <w:jc w:val="both"/>
      </w:pPr>
      <w:r>
        <w:t>Наибольшее снижение перевалки отмечено в портах: Ялта – на 81,4%, до 2,7 тыс. тонн, Сабетта – на 75%, до 19,8 тыс. тонн, Посьет – на 31,6%, до 377,4 тыс. тонн, а также в стивидорных компаниях, таких как: ООО «ЕвроТЭК-Универсал» (порт Кавказ) – на 87,6%, до 5,8 тыс. тонн, ПАО «Стивидоры Ямала» (порт Сабетта) – на 75%, до 19,8 тыс. тонн, ООО «Анроскрым» (порт Кавказ) – на 63,6%, до 166,7 тыс. тонн.</w:t>
      </w:r>
    </w:p>
    <w:p w:rsidR="00B53D61" w:rsidRDefault="00B53D61" w:rsidP="00B53D61">
      <w:pPr>
        <w:jc w:val="both"/>
      </w:pPr>
      <w:r>
        <w:t>По итогам января 2018 года первой десяткой портов перевалено 22,05 млн тонн сухих грузов (+14,3%), что составляет 79% совокупного объема. Первой десяткой стивидорных компаний перевалено 12,71 млн тонн (+19,1%), что составляет 46% общей перевалки сухих грузов.</w:t>
      </w:r>
    </w:p>
    <w:p w:rsidR="00B53D61" w:rsidRDefault="00B53D61" w:rsidP="00B53D61">
      <w:pPr>
        <w:jc w:val="both"/>
      </w:pPr>
      <w:hyperlink r:id="rId27" w:history="1">
        <w:r w:rsidRPr="001456B1">
          <w:rPr>
            <w:rStyle w:val="a9"/>
          </w:rPr>
          <w:t>http://tass.ru/transport/4972449</w:t>
        </w:r>
      </w:hyperlink>
    </w:p>
    <w:p w:rsidR="00B53D61" w:rsidRPr="000C7694" w:rsidRDefault="00B53D61" w:rsidP="00B53D61">
      <w:pPr>
        <w:pStyle w:val="3"/>
        <w:jc w:val="both"/>
        <w:rPr>
          <w:rFonts w:ascii="Times New Roman" w:hAnsi="Times New Roman"/>
          <w:sz w:val="24"/>
          <w:szCs w:val="24"/>
        </w:rPr>
      </w:pPr>
      <w:bookmarkStart w:id="25" w:name="_Toc506878712"/>
      <w:bookmarkEnd w:id="24"/>
      <w:r w:rsidRPr="000C7694">
        <w:rPr>
          <w:rFonts w:ascii="Times New Roman" w:hAnsi="Times New Roman"/>
          <w:sz w:val="24"/>
          <w:szCs w:val="24"/>
        </w:rPr>
        <w:t xml:space="preserve">ИНТЕРФАКС; 2018.02.19; ПУТИН ПОРУЧИЛ </w:t>
      </w:r>
      <w:r w:rsidRPr="00E45983">
        <w:rPr>
          <w:rFonts w:ascii="Times New Roman" w:hAnsi="Times New Roman"/>
          <w:sz w:val="24"/>
          <w:szCs w:val="24"/>
        </w:rPr>
        <w:t>МИНТРАНСУ</w:t>
      </w:r>
      <w:r w:rsidRPr="000C7694">
        <w:rPr>
          <w:rFonts w:ascii="Times New Roman" w:hAnsi="Times New Roman"/>
          <w:sz w:val="24"/>
          <w:szCs w:val="24"/>
        </w:rPr>
        <w:t xml:space="preserve"> ПОДУМАТЬ НАД СОКРАЩЕНИЕМ СРОКА СЛУЖБЫ ПАССАЖИРСКИХ ВЕРТОЛЕТОВ</w:t>
      </w:r>
      <w:bookmarkEnd w:id="25"/>
    </w:p>
    <w:p w:rsidR="00B53D61" w:rsidRDefault="00B53D61" w:rsidP="00B53D61">
      <w:pPr>
        <w:jc w:val="both"/>
      </w:pPr>
      <w:r>
        <w:t xml:space="preserve">Президент РФ Владимир Путин поручил </w:t>
      </w:r>
      <w:r w:rsidRPr="00E45983">
        <w:rPr>
          <w:b/>
        </w:rPr>
        <w:t>Минтрансу</w:t>
      </w:r>
      <w:r>
        <w:t xml:space="preserve"> РФ рассмотреть вопрос о сокращении максимального срока эксплуатации вертолетной техники для пассажирских перевозок, говорится на сайте Кремля.</w:t>
      </w:r>
    </w:p>
    <w:p w:rsidR="00B53D61" w:rsidRDefault="00B53D61" w:rsidP="00B53D61">
      <w:pPr>
        <w:jc w:val="both"/>
      </w:pPr>
      <w:r>
        <w:t>Поручение дано по итогам совещания «о диверсификации производства высокотехнологичной продукции гражданского назначения организациями ОПК», которое президент провел 24 января.</w:t>
      </w:r>
    </w:p>
    <w:p w:rsidR="00B53D61" w:rsidRDefault="00B53D61" w:rsidP="00B53D61">
      <w:pPr>
        <w:jc w:val="both"/>
      </w:pPr>
      <w:r>
        <w:t xml:space="preserve">Доклад по этому вопросу </w:t>
      </w:r>
      <w:r w:rsidRPr="00E45983">
        <w:rPr>
          <w:b/>
        </w:rPr>
        <w:t>Минтранс</w:t>
      </w:r>
      <w:r>
        <w:t xml:space="preserve"> должен представить до 1 мая 2018 года. К этому же сроку ведомство должно отчитаться по теме «оказания содействия» при проведении сертификации гражданских вертолетов в иностранных государствах.</w:t>
      </w:r>
    </w:p>
    <w:p w:rsidR="00B53D61" w:rsidRDefault="00B53D61" w:rsidP="00B53D61">
      <w:pPr>
        <w:jc w:val="both"/>
      </w:pPr>
      <w:r>
        <w:t xml:space="preserve">В сентябре прошлого года представитель </w:t>
      </w:r>
      <w:r w:rsidRPr="00E45983">
        <w:rPr>
          <w:b/>
        </w:rPr>
        <w:t>Минтранса</w:t>
      </w:r>
      <w:r>
        <w:t xml:space="preserve"> сообщал «Интерфаксу», что ведомство прорабатывает вопрос ограничения перевозок пассажиров на вертолетах старше 25 лет. До этого газета «Известия» со ссылкой на источники в правительстве сообщала, что такое поручение </w:t>
      </w:r>
      <w:r w:rsidRPr="00E45983">
        <w:rPr>
          <w:b/>
        </w:rPr>
        <w:t>Минтранс</w:t>
      </w:r>
      <w:r>
        <w:t xml:space="preserve"> и </w:t>
      </w:r>
      <w:r w:rsidRPr="00E45983">
        <w:rPr>
          <w:b/>
        </w:rPr>
        <w:t>Росавиаци</w:t>
      </w:r>
      <w:r>
        <w:t>я получили по итогам июльского заседания авиационной коллегии во главе с вице-премьером Дмитрием Рогозиным. По данным источников, на заседании выступили представители российского авиапрома, которые заявили, что старый парк вертолетов приводит к росту авиапроисшествий и числу жертв, в связи с чем нужна масштабная программа замены устаревших Ми-8 и других моделей.</w:t>
      </w:r>
    </w:p>
    <w:p w:rsidR="00B53D61" w:rsidRDefault="00B53D61" w:rsidP="00B53D61">
      <w:pPr>
        <w:jc w:val="both"/>
      </w:pPr>
      <w:r>
        <w:t>Крупнейшим вертолетостроительным холдингом РФ является АО «Вертолеты России», которое контролирует госкорпорация «Ростех». Крупнейшим российским эксплуатантом вертолетов является авиакомпания «ЮТэйр» (MOEX: UTAR), парк которой насчитывает более 160 машин: Ми-8Т, Ми-171, Ми-26Т, Ка-32Т, Robinson R44 и др.</w:t>
      </w:r>
    </w:p>
    <w:p w:rsidR="00B53D61" w:rsidRDefault="00B53D61" w:rsidP="00B53D61">
      <w:pPr>
        <w:jc w:val="both"/>
      </w:pPr>
      <w:r>
        <w:t>На ту же тему:</w:t>
      </w:r>
    </w:p>
    <w:p w:rsidR="00B53D61" w:rsidRDefault="00B53D61" w:rsidP="00B53D61">
      <w:pPr>
        <w:jc w:val="both"/>
      </w:pPr>
      <w:hyperlink r:id="rId28" w:history="1">
        <w:r w:rsidRPr="001456B1">
          <w:rPr>
            <w:rStyle w:val="a9"/>
          </w:rPr>
          <w:t>https://www.nakanune.ru/news/2018/02/19/22498722/</w:t>
        </w:r>
      </w:hyperlink>
    </w:p>
    <w:p w:rsidR="00B53D61" w:rsidRDefault="00B53D61" w:rsidP="00B53D61">
      <w:pPr>
        <w:jc w:val="both"/>
      </w:pPr>
      <w:hyperlink r:id="rId29" w:history="1">
        <w:r w:rsidRPr="001456B1">
          <w:rPr>
            <w:rStyle w:val="a9"/>
          </w:rPr>
          <w:t>http://vm.ru/news/463748.html</w:t>
        </w:r>
      </w:hyperlink>
    </w:p>
    <w:p w:rsidR="00B53D61" w:rsidRDefault="00B53D61" w:rsidP="00B53D61">
      <w:pPr>
        <w:jc w:val="both"/>
      </w:pPr>
      <w:hyperlink r:id="rId30" w:history="1">
        <w:r w:rsidRPr="001456B1">
          <w:rPr>
            <w:rStyle w:val="a9"/>
          </w:rPr>
          <w:t>http://mosaica.ru/ru/federal/news/2018/02/19/putin-poruchil-sokratit-srok-ekspluatatsii-passazhirskikh-vetoletov</w:t>
        </w:r>
      </w:hyperlink>
    </w:p>
    <w:p w:rsidR="00B53D61" w:rsidRDefault="00B53D61" w:rsidP="00B53D61">
      <w:pPr>
        <w:jc w:val="both"/>
      </w:pPr>
      <w:hyperlink r:id="rId31" w:history="1">
        <w:r w:rsidRPr="001456B1">
          <w:rPr>
            <w:rStyle w:val="a9"/>
          </w:rPr>
          <w:t>https://www.kommersant.ru/doc/3554220</w:t>
        </w:r>
      </w:hyperlink>
    </w:p>
    <w:p w:rsidR="00B53D61" w:rsidRDefault="00B53D61" w:rsidP="00B53D61">
      <w:pPr>
        <w:jc w:val="both"/>
      </w:pPr>
      <w:hyperlink r:id="rId32" w:history="1">
        <w:r w:rsidRPr="001456B1">
          <w:rPr>
            <w:rStyle w:val="a9"/>
          </w:rPr>
          <w:t>http://www.rosbalt.ru/russia/2018/02/19/1683360.html</w:t>
        </w:r>
      </w:hyperlink>
    </w:p>
    <w:p w:rsidR="00B53D61" w:rsidRDefault="00B53D61" w:rsidP="00B53D61">
      <w:pPr>
        <w:jc w:val="both"/>
      </w:pPr>
      <w:hyperlink r:id="rId33" w:history="1">
        <w:r w:rsidRPr="001456B1">
          <w:rPr>
            <w:rStyle w:val="a9"/>
          </w:rPr>
          <w:t>https://vz.ru/news/2018/2/19/909003.html</w:t>
        </w:r>
      </w:hyperlink>
    </w:p>
    <w:p w:rsidR="00B53D61" w:rsidRDefault="00B53D61" w:rsidP="00B53D61">
      <w:pPr>
        <w:jc w:val="both"/>
      </w:pPr>
      <w:hyperlink r:id="rId34" w:history="1">
        <w:r w:rsidRPr="001456B1">
          <w:rPr>
            <w:rStyle w:val="a9"/>
          </w:rPr>
          <w:t>https://rg.ru/2018/02/19/putin-poruchil-podumat-nad-sokrashcheniem-sroka-sluzhby-vertoletov.html</w:t>
        </w:r>
      </w:hyperlink>
    </w:p>
    <w:p w:rsidR="00B53D61" w:rsidRDefault="00B53D61" w:rsidP="00B53D61">
      <w:pPr>
        <w:jc w:val="both"/>
      </w:pPr>
      <w:hyperlink r:id="rId35" w:history="1">
        <w:r w:rsidRPr="001456B1">
          <w:rPr>
            <w:rStyle w:val="a9"/>
          </w:rPr>
          <w:t>https://www.pnp.ru/social/putin-poruchil-sokratit-srok-ekspluatacii-grazhdanskikh-samolyotov.html</w:t>
        </w:r>
      </w:hyperlink>
    </w:p>
    <w:p w:rsidR="00490B83" w:rsidRDefault="00B53D61" w:rsidP="00490B83">
      <w:pPr>
        <w:jc w:val="both"/>
      </w:pPr>
      <w:hyperlink r:id="rId36" w:history="1">
        <w:r w:rsidRPr="001456B1">
          <w:rPr>
            <w:rStyle w:val="a9"/>
          </w:rPr>
          <w:t>https://ria.ru/defense_safety/20180219/1514920199.html</w:t>
        </w:r>
      </w:hyperlink>
      <w:bookmarkStart w:id="26" w:name="_Toc506878713"/>
    </w:p>
    <w:p w:rsidR="00490B83" w:rsidRPr="00490B83" w:rsidRDefault="00490B83" w:rsidP="00490B83">
      <w:pPr>
        <w:jc w:val="both"/>
      </w:pPr>
      <w:r>
        <w:br w:type="page"/>
      </w:r>
      <w:bookmarkStart w:id="27" w:name="_GoBack"/>
      <w:bookmarkEnd w:id="27"/>
    </w:p>
    <w:p w:rsidR="00B53D61" w:rsidRPr="00E81F28" w:rsidRDefault="00B53D61" w:rsidP="00B53D61">
      <w:pPr>
        <w:pStyle w:val="3"/>
        <w:jc w:val="both"/>
        <w:rPr>
          <w:rFonts w:ascii="Times New Roman" w:hAnsi="Times New Roman"/>
          <w:sz w:val="24"/>
          <w:szCs w:val="24"/>
        </w:rPr>
      </w:pPr>
      <w:r w:rsidRPr="00E81F28">
        <w:rPr>
          <w:rFonts w:ascii="Times New Roman" w:hAnsi="Times New Roman"/>
          <w:sz w:val="24"/>
          <w:szCs w:val="24"/>
        </w:rPr>
        <w:t xml:space="preserve">АВИАПОРТ; 2018.02.19; АЭРОПОРТ </w:t>
      </w:r>
      <w:r>
        <w:rPr>
          <w:rFonts w:ascii="Times New Roman" w:hAnsi="Times New Roman"/>
          <w:sz w:val="24"/>
          <w:szCs w:val="24"/>
        </w:rPr>
        <w:t>«</w:t>
      </w:r>
      <w:r w:rsidRPr="00E81F28">
        <w:rPr>
          <w:rFonts w:ascii="Times New Roman" w:hAnsi="Times New Roman"/>
          <w:sz w:val="24"/>
          <w:szCs w:val="24"/>
        </w:rPr>
        <w:t>КОЛЬЦОВО</w:t>
      </w:r>
      <w:r>
        <w:rPr>
          <w:rFonts w:ascii="Times New Roman" w:hAnsi="Times New Roman"/>
          <w:sz w:val="24"/>
          <w:szCs w:val="24"/>
        </w:rPr>
        <w:t>»</w:t>
      </w:r>
      <w:r w:rsidRPr="00E81F28">
        <w:rPr>
          <w:rFonts w:ascii="Times New Roman" w:hAnsi="Times New Roman"/>
          <w:sz w:val="24"/>
          <w:szCs w:val="24"/>
        </w:rPr>
        <w:t xml:space="preserve"> ГОТОВ К ВЫХОДУ НА ПОЛЕ</w:t>
      </w:r>
      <w:bookmarkEnd w:id="26"/>
    </w:p>
    <w:p w:rsidR="00B53D61" w:rsidRDefault="00B53D61" w:rsidP="00B53D61">
      <w:pPr>
        <w:jc w:val="both"/>
      </w:pPr>
      <w:r>
        <w:t>Воздушная гавань полностью приспособлена к работе во время футбольного первенства</w:t>
      </w:r>
    </w:p>
    <w:p w:rsidR="00B53D61" w:rsidRDefault="00B53D61" w:rsidP="00B53D61">
      <w:pPr>
        <w:jc w:val="both"/>
      </w:pPr>
      <w:r>
        <w:t>Среди аэропортов, которые летом этого года примут гостей и участников Чемпионата мира по футболу FIFA 2018 в России, изначально было немного воздушных гаваней, которые могли бы обслуживать клиентские группы FIFA без масштабных реконструкций. Один из них – международный аэропорт «Кольцово» в Екатеринбурге (находится под управлением УК «Аэропорты Регионов»). Футбольное первенство даст «Кольцово» небольшой, относительно годовых показателей, прирост пассажиропотока. Ожидаемое решение о фундаментальной модернизации инфраструктуры зависит от одобрения российской заявки на всемирную выставку «ЭКСПО-2025», а фокус управляющей компании в части организации перевозок сосредоточен на создании регионального хаба.</w:t>
      </w:r>
    </w:p>
    <w:p w:rsidR="00B53D61" w:rsidRDefault="00B53D61" w:rsidP="00B53D61">
      <w:pPr>
        <w:jc w:val="both"/>
      </w:pPr>
      <w:r>
        <w:t>Зависимые полосы</w:t>
      </w:r>
    </w:p>
    <w:p w:rsidR="00B53D61" w:rsidRDefault="00B53D61" w:rsidP="00B53D61">
      <w:pPr>
        <w:jc w:val="both"/>
      </w:pPr>
      <w:r>
        <w:t>Проект реконструкции аэродромной инфраструктуры «Кольцово» финансировался в рамках подпрограммы «Гражданская авиация» Федеральной целевой программы «Развитие транспортной системы России (2010-2020 гг.)» (прекратила действие 1 января 2018 года, незавершённые мероприятия перенесены в соответствующую госпрограмму).</w:t>
      </w:r>
    </w:p>
    <w:p w:rsidR="00B53D61" w:rsidRDefault="00B53D61" w:rsidP="00B53D61">
      <w:pPr>
        <w:jc w:val="both"/>
      </w:pPr>
      <w:r>
        <w:t xml:space="preserve">Разрешение на ввод в эксплуатацию реконструированной взлётно-посадочной полосы (ВПП-2) «Кольцово» </w:t>
      </w:r>
      <w:r w:rsidRPr="00E45983">
        <w:rPr>
          <w:b/>
        </w:rPr>
        <w:t>Федеральное агентство воздушного транспорта</w:t>
      </w:r>
      <w:r>
        <w:t xml:space="preserve"> (</w:t>
      </w:r>
      <w:r w:rsidRPr="00E45983">
        <w:rPr>
          <w:b/>
        </w:rPr>
        <w:t>Росавиаци</w:t>
      </w:r>
      <w:r>
        <w:t>я) выдало 29 декабря 2017 года, а разрешительные документы от Ростехнадзора были получены контролирующим строительство ФГУП «Администрация гражданских аэропортов (Аэродромов)» ещё 25 декабря. Параметры ВПП-2 – 3 026 на 45 метров, установленное светосигнальное и радиотехническое оборудование обеспечивает II категорию ИКАО. Напомним, параметры первой полосы – 3 004 на 45 метров, а радиотехнические средства обеспечивают II категорию ИКАО (была реконструирована в рамках подготовки к проведению саммита БРИК в 2009 году).</w:t>
      </w:r>
    </w:p>
    <w:p w:rsidR="00B53D61" w:rsidRDefault="00B53D61" w:rsidP="00B53D61">
      <w:pPr>
        <w:jc w:val="both"/>
      </w:pPr>
      <w:r>
        <w:t>Теперь «Кольцово» может использовать две зависимые ВПП, это увеличит пропускную способность аэродрома до 28 взлётно-посадочных операций в час, а возможности инфраструктуры позволяют принимать все типы воздушных судов (ВС), кроме Airbus A380.</w:t>
      </w:r>
    </w:p>
    <w:p w:rsidR="00B53D61" w:rsidRDefault="00B53D61" w:rsidP="00B53D61">
      <w:pPr>
        <w:jc w:val="both"/>
      </w:pPr>
      <w:r>
        <w:t>Помимо реконструкции ВПП-2, в проект также заложена реконструкция пассажирского и грузового перронов, включая расширение до 72 мест стоянок воздушных судов, устройство очистных сооружений, водосточно-дренажной сети, объектов и линий электроснабжения и связи.</w:t>
      </w:r>
    </w:p>
    <w:p w:rsidR="00B53D61" w:rsidRDefault="00B53D61" w:rsidP="00B53D61">
      <w:pPr>
        <w:jc w:val="both"/>
      </w:pPr>
      <w:r>
        <w:t>Стоимость проекта по паспорту ФЦП «Развитие транспортной системы России (2010-2020 гг.)» составляет 6,1 млрд рублей, генподрядчиком выступает «Трест Камдорстрой» (строил аэродромы в Казани и Волгограде).</w:t>
      </w:r>
    </w:p>
    <w:p w:rsidR="00B53D61" w:rsidRDefault="00B53D61" w:rsidP="00B53D61">
      <w:pPr>
        <w:jc w:val="both"/>
      </w:pPr>
      <w:r>
        <w:t>К чемпионату готовы</w:t>
      </w:r>
    </w:p>
    <w:p w:rsidR="00B53D61" w:rsidRDefault="00B53D61" w:rsidP="00B53D61">
      <w:pPr>
        <w:jc w:val="both"/>
      </w:pPr>
      <w:r>
        <w:t>Терминальная инфраструктура «Кольцово», отмечают в пресс-службе аэропорта, полностью готова к обслуживанию клиентских групп FIFA: участников соревнований, почётных гостей и болельщиков, сейчас прорабатываются соответствующие алгоритмы. К Чемпионату мира пропускная способность аэропорта будет составлять 2,2 тыс. пассажиров в час на внутренних воздушных линиях (ВВЛ) и 1,8 тыс. пассажиров в час – на международных линиях (МВЛ). Небольшой дефицит пропускной способности на МВЛ (170 пассажиров в час), о котором говорится в концепции транспортного обеспечения Чемпионата мира, будет нивелирован расширением зоны паспортного контроля: количество кабин к началу первенства увеличится с 30 до 45.</w:t>
      </w:r>
    </w:p>
    <w:p w:rsidR="00B53D61" w:rsidRDefault="00B53D61" w:rsidP="00B53D61">
      <w:pPr>
        <w:jc w:val="both"/>
      </w:pPr>
      <w:r>
        <w:t>Регистрация пассажиров доступна на 27 стойках в терминале ВВЛ и на 23 стойках в международном терминале. В секторе прилёта в терминале ВВЛ четыре багажных ленты, в международном терминале их три. В «Кольцово» функционирует десять телескопических трапов и восемь выходов на посадку в автобусы.</w:t>
      </w:r>
    </w:p>
    <w:p w:rsidR="00B53D61" w:rsidRDefault="00B53D61" w:rsidP="00B53D61">
      <w:pPr>
        <w:jc w:val="both"/>
      </w:pPr>
      <w:r>
        <w:t>Генеральный директор «Кольцово» Алексей Пискунов на пресс-конференции в Екатеринбурге в декабре отметил, что аэропорт «готовится [к чемпионату] по максимуму». По его словам, дополнительный пассажиропоток во время футбольного первенства составит 60 тыс. человек. Такой прогноз сделан на основании расчётов FIFA: по данным организации, воздушным транспортом прибывает около 30% от ёмкости стадиона. Напомним, на 35-тысячном стадионе «Центральный» пройдут четыре игры группового этапа. «Опыт проведения чемпионатов мира показывает, что болельщики приезжают в города проведения матчей в дни игр, соответственно, именно в эти периоды мы ожидаем максимальный пассажиропоток: в утренний пик – на прилёт, в вечерний пик – на вылет», – рассказывают в пресс-службе «Кольцово».</w:t>
      </w:r>
    </w:p>
    <w:p w:rsidR="00B53D61" w:rsidRDefault="00B53D61" w:rsidP="00B53D61">
      <w:pPr>
        <w:jc w:val="both"/>
      </w:pPr>
      <w:r>
        <w:t>В декабре А. Пискунов пояснял, что на время ЧМ-2018 аэропорт привлечёт дополнительный персонал в службу авиационной безопасности, чтобы обеспечить «безопасность и комфорт» всех пассажиров, в том числе и фоновых рейсов. Впрочем, временное увеличение персонала в период весенне-летней навигации характерно для подавляющего большинства российских аэропортов. Но к чемпионату мира сотрудники «Кольцово» пройдут специальную подготовку, уточняют в пресс-службе аэропорта, которая коснётся «как производственных, так и коммуникативных компетенций». В частности, не менее 70% сотрудников аэропорта будут владеть английским языком на разговорном уровне.</w:t>
      </w:r>
    </w:p>
    <w:p w:rsidR="00B53D61" w:rsidRDefault="00B53D61" w:rsidP="00B53D61">
      <w:pPr>
        <w:jc w:val="both"/>
      </w:pPr>
      <w:r>
        <w:t>Помимо штатных сотрудников в терминалах будут работать волонтёры АНО «Оргкомитет – 2018» и городские волонтёры, которые будут встречать прилетающих болельщиков и помогать им ориентироваться в терминалах. «В аэропорту есть много функций, не требующих специальной квалификации и специфического обучения, однако помогающих значительно ускорить производственные процессы, поэтому помощь волонтёров лишней точно не будет», – добавляют в пресс-службе «Кольцово».</w:t>
      </w:r>
    </w:p>
    <w:p w:rsidR="00B53D61" w:rsidRDefault="00B53D61" w:rsidP="00B53D61">
      <w:pPr>
        <w:jc w:val="both"/>
      </w:pPr>
      <w:r>
        <w:t>Пассажиры бизнес-класса, часто летающие пассажиры и владельцы карт Priority Pass смогут воспользоваться услугами залов повышенной комфортности (расположены в стерильных зонах терминалов ВВЛ и МВЛ). Как ранее писал «АвиаПорт», дополнительный ЗПК в терминале МВЛ будет открыт 1 мая 2018 года, сейчас продолжается выбор подрядчика на проведение строительно-монтажных работ. Высокопоставленные пассажиры смогут воспользоваться услугами терминала деловой авиации «Кольцово».</w:t>
      </w:r>
    </w:p>
    <w:p w:rsidR="00B53D61" w:rsidRDefault="00B53D61" w:rsidP="00B53D61">
      <w:pPr>
        <w:jc w:val="both"/>
      </w:pPr>
      <w:r>
        <w:t>Транспорт обеспечен</w:t>
      </w:r>
    </w:p>
    <w:p w:rsidR="00B53D61" w:rsidRDefault="00B53D61" w:rsidP="00B53D61">
      <w:pPr>
        <w:jc w:val="both"/>
      </w:pPr>
      <w:r>
        <w:t>Планы транспортного обеспечения аэропортов, которые будут обслуживать клиентские группы FIFA в течение Чемпионата мира, интегрированы в транспортные концепции городов первенства. В Екатеринбурге соответствующий план был разработан в 2015 году.</w:t>
      </w:r>
    </w:p>
    <w:p w:rsidR="00B53D61" w:rsidRDefault="00B53D61" w:rsidP="00B53D61">
      <w:pPr>
        <w:jc w:val="both"/>
      </w:pPr>
      <w:r>
        <w:t>В «Кольцово» рассказали, что в дни матчей, помимо традиционных маршрутов общественного транспорта, по маршрутам «Аэропорт – Стадион» и «Аэропорт – Фанзона» и обратно будут курсировать специальные шаттлы, которые будут доставлять прибывающих болельщиков бесплатно при наличии билета на матч.</w:t>
      </w:r>
    </w:p>
    <w:p w:rsidR="00B53D61" w:rsidRDefault="00B53D61" w:rsidP="00B53D61">
      <w:pPr>
        <w:jc w:val="both"/>
      </w:pPr>
      <w:r>
        <w:t>Парковочный комплекс «Кольцово» насчитывает 900 мест для краткосрочной парковки личного автотранспорта на привокзальной площади (в том числе 87 мест для инвалидов), 900 мест для долгосрочной стоянки на охраняемой парковке и 120 мест на бесплатной парковке. Кроме того, 55 парковочных мест насчитывается на краткосрочной стоянке у терминала деловой авиации. В «Кольцово» отмечают, что на привокзальной площади «будут выделены особые зоны для транспорта, обслуживающего все клиентские группы участников ЧМ».</w:t>
      </w:r>
    </w:p>
    <w:p w:rsidR="00B53D61" w:rsidRDefault="00B53D61" w:rsidP="00B53D61">
      <w:pPr>
        <w:jc w:val="both"/>
      </w:pPr>
      <w:r>
        <w:t>Железнодорожные перевозки из Екатеринбурга в «Кольцово» и в обратном направлении осуществляются силами Свердловской железной дороги. Сегодня ежедневно курсирует две пары поездов. Пресс-служба СвЖД в начале 2018 года сообщила, что в период Чемпионата мира перевозка пассажиров будет обеспечена комфортабельными «Ласточками».</w:t>
      </w:r>
    </w:p>
    <w:p w:rsidR="00B53D61" w:rsidRDefault="00B53D61" w:rsidP="00B53D61">
      <w:pPr>
        <w:jc w:val="both"/>
      </w:pPr>
      <w:r>
        <w:t>Сейчас поезда в «Кольцово» не пользуются популярностью, рассказывал журналистам А. Пискунов на пресс-конференции в декабре. По его словам, пассажирами электрички в основном выступают сотрудники аэропорта. «Залог успеха в регулярности и в частоте», – сказал А. Пискунов. Он выразил сомнение в том, что электричка может быть востребована у пассажиров после ЧМ.</w:t>
      </w:r>
    </w:p>
    <w:p w:rsidR="00B53D61" w:rsidRDefault="00B53D61" w:rsidP="00B53D61">
      <w:pPr>
        <w:jc w:val="both"/>
      </w:pPr>
      <w:r>
        <w:t>Трансферный фактор</w:t>
      </w:r>
    </w:p>
    <w:p w:rsidR="00B53D61" w:rsidRDefault="00B53D61" w:rsidP="00B53D61">
      <w:pPr>
        <w:jc w:val="both"/>
      </w:pPr>
      <w:r>
        <w:t>По итогам 2017 года «Кольцово» обслужил 5,4 млн пассажиров, что на 26% больше, чем в прошлом году. Напомним, это исторический рекорд аэропорта. Темпы роста выше отрасли обеспечили международные перевозки: по итогам года принято и отправлено 1,9 млн человек (+67%), из них почти полмиллиона пассажиров путешествовали из Екатеринбурга в Анталью. На ВВЛ пассажиропоток составил 3,4 млн человек.</w:t>
      </w:r>
    </w:p>
    <w:p w:rsidR="00B53D61" w:rsidRDefault="00B53D61" w:rsidP="00B53D61">
      <w:pPr>
        <w:jc w:val="both"/>
      </w:pPr>
      <w:r>
        <w:t>Не секрет, что такие высокие темпы роста российские аэропорты в 2017 году показали в связи с низкой базой 2016 года и под влиянием ряда положительных макроэкономических факторов, которые по итогам 2018 года уже не будут иметь столь значительного влияния. Для «Кольцово» ключевым драйвером роста будет увеличение трансферных перевозок через Екатеринбург из Китая в пункты назначения в Европе. Отметим, этот фактор был существенным и в 2017 году: стыковками в Екатеринбурге воспользовались более 360 тыс. пассажиров, что на четверть больше, чем в 2016 году.</w:t>
      </w:r>
    </w:p>
    <w:p w:rsidR="00B53D61" w:rsidRDefault="00B53D61" w:rsidP="00B53D61">
      <w:pPr>
        <w:jc w:val="both"/>
      </w:pPr>
      <w:r>
        <w:t>«Результат неплохой, но мы уверены, что потенциал Екатеринбурга в качестве узлового центра намного выше. Мы будем продолжать работу в этом направлении, и предлагаем новым партнёрам свою нишу в этом проекте», – рассказал «АвиаПорту» заместитель генерального директора, директор по развитию авиационного бизнеса УК «Аэропорты Регионов» Сергей Доценко.</w:t>
      </w:r>
    </w:p>
    <w:p w:rsidR="00B53D61" w:rsidRDefault="00B53D61" w:rsidP="00B53D61">
      <w:pPr>
        <w:jc w:val="both"/>
      </w:pPr>
      <w:r>
        <w:t>Китайский рынок развивают «Уральские авиалинии»: через Екатеринбург авиакомпания связывает четыре направления в КНР (Пекин, Харбин, Чанчунь, Ордос) с Парижем, Римом и Прагой. Гендиректор «Кольцово» А. Пискунов оценивает количество пассажиров, следующих в Европу на рейсах из Китая приблизительно в 80%.</w:t>
      </w:r>
    </w:p>
    <w:p w:rsidR="00B53D61" w:rsidRDefault="00B53D61" w:rsidP="00B53D61">
      <w:pPr>
        <w:jc w:val="both"/>
      </w:pPr>
      <w:r>
        <w:t>«Мы научились делать качественный и быстрый трансфер. Думаю, это оценили и авиакомпании, и пассажиры», – отмечает С. Доценко. По его словам, сейчас трансферные возможности аэропорта вполне достаточны. «Не случайно мы наблюдаем устойчивый интерес перевозчиков. Могу отметить появление трансфера из Красноярска и Новосибирска в Минск авиакомпании «Ямал» и появление ежедневных трансферных рейсов «Победы» с Запада на Восток и обратно», – добавляет менеджер. Всего в прошлом году с трансферной или транзитной пересадкой в Екатеринбурге были совершены перелёты между 78 парами российских и зарубежных городов.</w:t>
      </w:r>
    </w:p>
    <w:p w:rsidR="00B53D61" w:rsidRDefault="00B53D61" w:rsidP="00B53D61">
      <w:pPr>
        <w:jc w:val="both"/>
      </w:pPr>
      <w:r>
        <w:t>Другое важное направление развития «Кольцово» – обслуживание почтовых отправлений. В 2017 году аэропорт обработал 24,4 тыс. тонн грузов и почты, на уровне прошлого года. Грузопоток снижается, но объёмы перевозок почты растут: на 16% относительно 2016 года. Как ранее писал «АвиаПорт», объёмы увеличиваются за счёт обработки посылок из Китая, в частности из Пекина и Харбина, которые перевозят «Уральские авиалинии». Рост объёмов почтовых отправлений (около 2 тыс. тонн в год по оценке «Кольцово») заставляет аэропорт задуматься о «срочных инфраструктурных изменениях по расширению пункта почтового обмена», рассказывал А. Пискунов. Заказчиком этих изменений выступает оператор МПО «Почта России». Гендиректор «Кольцово» также отмечал, что в 2018 году в аэропорту должно начаться строительство автоматизированного почтового центра (сейчас на стадии проектирования). «Николай Подгузов [генеральный директор «Почты России»] нас обнадёжил, что строительство будет. Сейчас есть задача увеличить возможности по увеличению потока почтовых получений из КНР», – говорил А. Пискунов на пресс-конференции в декабре.</w:t>
      </w:r>
    </w:p>
    <w:p w:rsidR="00B53D61" w:rsidRDefault="00B53D61" w:rsidP="00B53D61">
      <w:pPr>
        <w:jc w:val="both"/>
      </w:pPr>
      <w:r>
        <w:t>В «Кольцово» не раскрывают планов по пассажиро– и грузопотоку в перспективе до 2020 года, но, как считает А. Пискунов, «драйверы роста – это транзит и трансфер». С. Доценко рассказал «АвиаПорту», что в УК «Аэропорты регионов» ожидают динамику натуральных показателей «Кольцово» на уровне, превышающим отраслевой, «в том числе за счёт развития трансфера».</w:t>
      </w:r>
    </w:p>
    <w:p w:rsidR="00B53D61" w:rsidRDefault="00B53D61" w:rsidP="00B53D61">
      <w:pPr>
        <w:jc w:val="both"/>
      </w:pPr>
      <w:r>
        <w:t>После чемпионата</w:t>
      </w:r>
    </w:p>
    <w:p w:rsidR="00B53D61" w:rsidRDefault="00B53D61" w:rsidP="00B53D61">
      <w:pPr>
        <w:jc w:val="both"/>
      </w:pPr>
      <w:r>
        <w:t>Напомним, уже после Чемпионата мира, в сентябре этого года, в «Кольцово» намерены начать переформатирование терминала МВЛ. Как ранее писал «АвиаПорт», проект предусматривает перераспределение служебных и технологических помещений, за счёт чего удастся увеличить полезную площадь для обслуживания пассажиров (речь идёт как об общем секторе, так и чистой зоне). А. Пискунов уточнял, что таможенные органы, сотрудники пограничной службы ФСБ и сотрудники САБ «переедут» с первого на второй этаж, что позволит поставить дополнительные стойки регистрации и довести их количество до 23. Кроме того, на первом этаже появится дополнительное пространство для концессионеров, а в зоне прилёта сектора МВЛ планируется организовать магазин беспошлинной торговли (напомним, законодательство Таможенного союза разрешает беспошлинную торговлю в зонах прилёта МВЛ с 2018 года). «После реконструкции последовательность [обслуживания пассажиров] будет следующая: регистрация пассажиров на первом этаже, далее пассажиры поднимаются на второй уровень по лестнице, либо с помощью эскалатора или лифта. На втором этаже будут расположены зона таможенного досмотра, зона паспортного контроля и зона предполётного контроля авиационной безопасности», – говорили «АвиаПорту» в пресс-службе «Кольцово». «Расширение площадей подразумевает небольшие изменения инженерных коммуникаций и новые интерьерные решения».</w:t>
      </w:r>
    </w:p>
    <w:p w:rsidR="00B53D61" w:rsidRDefault="00B53D61" w:rsidP="00B53D61">
      <w:pPr>
        <w:jc w:val="both"/>
      </w:pPr>
      <w:r>
        <w:t>Но площадей реконструированного терминала будет недостаточно в случае одобрения заявки Екатеринбурга на проведение в городе Всемирной универсальной выставки «ЭКСПО-2025». По разным оценкам, услугами «Кольцово» в течение выставки могут воспользоваться от 6 до 15 млн человек (форум проходит с 1 мая по 31 октября).</w:t>
      </w:r>
    </w:p>
    <w:p w:rsidR="00B53D61" w:rsidRDefault="00B53D61" w:rsidP="00B53D61">
      <w:pPr>
        <w:jc w:val="both"/>
      </w:pPr>
      <w:r>
        <w:t>«Аэропорты Регионов» уже приступили к разработке концепции развития аэропортового комплекса для обслуживания пассажиров в период ЭКСПО 2025, сообщила пресс-служба «Кольцово» в начале февраля. В качестве консультанта привлечена британская компания Infrata. «В рамках концепции будет подготовлен прогноз перевозок, осуществляемых через аэропорт «Кольцово», а также проанализированы будущие потребности аэропорта, в том числе дана оценка размеров, числа и характеристик аэропортовой инфраструктуры, необходимой для удовлетворения потребностей аэропорта на время проведения ЭКСПО 2025. По итогам работ будут даны рекомендации по развитию аэропортового комплекса к всемирной выставке и эффективной эксплуатации подготовленной инфраструктуры после её проведения», – говорится в сообщении, распространённом пресс-службой воздушной гавани.</w:t>
      </w:r>
    </w:p>
    <w:p w:rsidR="00B53D61" w:rsidRDefault="00B53D61" w:rsidP="00B53D61">
      <w:pPr>
        <w:jc w:val="both"/>
      </w:pPr>
      <w:r>
        <w:t>Ранее А. Пискунов отметил также, что существующий генеральный план аэропорта подразумевает возможность строительства нового терминала площадью не более 100 тыс. кв. метров. Если новый терминал будет построен, то, по словам генерального директора «Кольцово», туда будут переведены все международные рейсы, а обслуживание пассажиров ВВЛ сосредоточится в действующем здании АВК. Это доведёт предельную пропускную способность «Кольцово» до 15-16 млн пассажиров в год (сейчас 8 млн). В генплане прописаны также возможности по строительству транспортной инфраструктуры.</w:t>
      </w:r>
    </w:p>
    <w:p w:rsidR="00B53D61" w:rsidRDefault="00B53D61" w:rsidP="00B53D61">
      <w:pPr>
        <w:jc w:val="both"/>
      </w:pPr>
      <w:r>
        <w:t>Если же российская заявка по «ЭКСПО-2025» не будет одобрена на генеральной ассамблее Международного бюро выставок, УК «Аэропорты Регионов» выберет «эволютивный вариант» (поступательное увеличение мощностей терминального комплекса) развития «Кольцово». По словам А. Пискунова, выбор и сроки реализации будут понятны после объявления результатов конкурса по проведению выставки.</w:t>
      </w:r>
    </w:p>
    <w:p w:rsidR="00B53D61" w:rsidRDefault="00B53D61" w:rsidP="00B53D61">
      <w:pPr>
        <w:jc w:val="both"/>
      </w:pPr>
      <w:hyperlink r:id="rId37" w:history="1">
        <w:r w:rsidRPr="001456B1">
          <w:rPr>
            <w:rStyle w:val="a9"/>
          </w:rPr>
          <w:t>https://www.aviaport.ru/news/2018/02/19/526141.html</w:t>
        </w:r>
      </w:hyperlink>
    </w:p>
    <w:p w:rsidR="00B53D61" w:rsidRPr="007F4D75" w:rsidRDefault="00B53D61" w:rsidP="00B53D61">
      <w:pPr>
        <w:pStyle w:val="3"/>
        <w:jc w:val="both"/>
        <w:rPr>
          <w:rFonts w:ascii="Times New Roman" w:hAnsi="Times New Roman"/>
          <w:sz w:val="24"/>
          <w:szCs w:val="24"/>
        </w:rPr>
      </w:pPr>
      <w:bookmarkStart w:id="28" w:name="_Toc506878714"/>
      <w:r w:rsidRPr="007F4D75">
        <w:rPr>
          <w:rFonts w:ascii="Times New Roman" w:hAnsi="Times New Roman"/>
          <w:sz w:val="24"/>
          <w:szCs w:val="24"/>
        </w:rPr>
        <w:t>ТАСС; 2018.02.19; УРАЛЬСКАЯ ТРАНСПОРТНАЯ ПРОКУРАТУРА УСИЛИТ НАДЗОР ЗА АВИАКОМПАНИЯМИ В ДНИ МАТЧЕЙ ЧМ-2018</w:t>
      </w:r>
      <w:bookmarkEnd w:id="28"/>
    </w:p>
    <w:p w:rsidR="00B53D61" w:rsidRDefault="00B53D61" w:rsidP="00B53D61">
      <w:pPr>
        <w:jc w:val="both"/>
      </w:pPr>
      <w:r>
        <w:t>Уральская транспортная прокуратура усилит надзор за авиакомпаниями в дни проведения чемпионата мира по футболу в Екатеринбурге. Об этом в понедельник сообщил журналистам заместитель Уральского транспортного прокурора Максим Гришаев.</w:t>
      </w:r>
    </w:p>
    <w:p w:rsidR="00B53D61" w:rsidRDefault="00B53D61" w:rsidP="00B53D61">
      <w:pPr>
        <w:jc w:val="both"/>
      </w:pPr>
      <w:r>
        <w:t>«В дни проведения ЧМ-2018 мы усиливаем надзор над авиакомпаниями, а также по всем направлениям: защита прав потребителей и обеспечения безопасности полетов. У нас уже система отлажена, источники информации о получении данных о задержках рейсов нам известны. При серьезных длительных задержках прокуроры будут выезжать в аэропорты, организовывать мобильные приемные, принимать граждан и, в случае чего, подавать иски в интересах пассажиров о взыскании морального вреда с авиакомпаний», – сказал Гришаев на пресс-конференции в Уральском региональном информационном центре ТАСС.</w:t>
      </w:r>
    </w:p>
    <w:p w:rsidR="00B53D61" w:rsidRDefault="00B53D61" w:rsidP="00B53D61">
      <w:pPr>
        <w:jc w:val="both"/>
      </w:pPr>
      <w:r>
        <w:t>По его словам, в аэропорту Кольцово установлены инфостойки, на которых отображен телефон дежурного транспортного прокурора, а также адрес интернет-приемной надзорного ведомства. Иностранным болельщикам в случае задержки рейсов обратиться в прокуратуру помогут волонтеры со знанием языка.</w:t>
      </w:r>
    </w:p>
    <w:p w:rsidR="00B53D61" w:rsidRDefault="00B53D61" w:rsidP="00B53D61">
      <w:pPr>
        <w:jc w:val="both"/>
      </w:pPr>
      <w:r>
        <w:t xml:space="preserve">«В прошлом году уральские авиакомпании были оштрафованы на 1,2 млн рублей за задержку рейсов. Только авиакомпания UTair была оштрафована на 680 тыс. рублей. Несмотря на все авиаинциденты, Росаивация подтвердила высокую надежность уральских авиакомпаний по итогам 2017 года. Так, например, согласно данным </w:t>
      </w:r>
      <w:r w:rsidRPr="00E45983">
        <w:rPr>
          <w:b/>
        </w:rPr>
        <w:t>Росавиаци</w:t>
      </w:r>
      <w:r>
        <w:t>и, коэффициент безопасности полетов у «Уральских авиалиний» равен 99,96 – это достаточно высокий уровень безопасности полетов», – сказал Гришаев.</w:t>
      </w:r>
    </w:p>
    <w:p w:rsidR="00B53D61" w:rsidRDefault="00B53D61" w:rsidP="00B53D61">
      <w:pPr>
        <w:jc w:val="both"/>
      </w:pPr>
      <w:r>
        <w:t>Чемпионат мира по футболу пройдет с 14 июня по 15 июля 2018 года. Матчи примут Москва, Калининград, Санкт-Петербург, Волгоград, Казань, Нижний Новгород, Самара, Саранск, Ростов– на-Дону, Сочи и Екатеринбург.</w:t>
      </w:r>
    </w:p>
    <w:p w:rsidR="00B53D61" w:rsidRDefault="00B53D61" w:rsidP="00B53D61">
      <w:pPr>
        <w:jc w:val="both"/>
      </w:pPr>
      <w:hyperlink r:id="rId38" w:history="1">
        <w:r w:rsidRPr="001456B1">
          <w:rPr>
            <w:rStyle w:val="a9"/>
          </w:rPr>
          <w:t>http://tass.ru/ural-news/4971659</w:t>
        </w:r>
      </w:hyperlink>
    </w:p>
    <w:p w:rsidR="00B53D61" w:rsidRPr="00BD2264" w:rsidRDefault="00B53D61" w:rsidP="00B53D61">
      <w:pPr>
        <w:pStyle w:val="3"/>
        <w:jc w:val="both"/>
        <w:rPr>
          <w:rFonts w:ascii="Times New Roman" w:hAnsi="Times New Roman"/>
          <w:sz w:val="24"/>
          <w:szCs w:val="24"/>
        </w:rPr>
      </w:pPr>
      <w:bookmarkStart w:id="29" w:name="_Toc506878715"/>
      <w:r w:rsidRPr="00BD2264">
        <w:rPr>
          <w:rFonts w:ascii="Times New Roman" w:hAnsi="Times New Roman"/>
          <w:sz w:val="24"/>
          <w:szCs w:val="24"/>
        </w:rPr>
        <w:t>RG.RU; 2018.02.19; ИРИНА ЖАНДАРОВА ЧАРТЕРЫ ИЗ ЕГИПТА В ПЕТЕРБУРГ ВОЗОБНОВЯТ НА ВРЕМЯ ЧМ ПО ФУТБОЛУ</w:t>
      </w:r>
      <w:bookmarkEnd w:id="29"/>
    </w:p>
    <w:p w:rsidR="00B53D61" w:rsidRDefault="00B53D61" w:rsidP="00B53D61">
      <w:pPr>
        <w:jc w:val="both"/>
      </w:pPr>
      <w:r>
        <w:t>Чартерные рейсы летом полетят в аэропорт Пулково, сообщает АТОР.</w:t>
      </w:r>
    </w:p>
    <w:p w:rsidR="00B53D61" w:rsidRDefault="00B53D61" w:rsidP="00B53D61">
      <w:pPr>
        <w:jc w:val="both"/>
      </w:pPr>
      <w:r>
        <w:t>Аэропорт готовится принимать чартерные рейсы из Египта, на которых в Санкт-Петербург прилетят египетские болельщики на ЧМ-2018. Воздушная гавань получила 40 заявок на такую перевозку.</w:t>
      </w:r>
    </w:p>
    <w:p w:rsidR="00B53D61" w:rsidRDefault="00B53D61" w:rsidP="00B53D61">
      <w:pPr>
        <w:jc w:val="both"/>
      </w:pPr>
      <w:r>
        <w:t xml:space="preserve">В </w:t>
      </w:r>
      <w:r w:rsidRPr="00E45983">
        <w:rPr>
          <w:b/>
        </w:rPr>
        <w:t>Минтрансе</w:t>
      </w:r>
      <w:r>
        <w:t xml:space="preserve"> назвали сроки возобновления авиасообщения с Египтом</w:t>
      </w:r>
    </w:p>
    <w:p w:rsidR="00B53D61" w:rsidRDefault="00B53D61" w:rsidP="00B53D61">
      <w:pPr>
        <w:jc w:val="both"/>
      </w:pPr>
      <w:r>
        <w:t>«Это только начало», – сообщил коммерческий директор ООО «Воздушные ворота северной столицы» (ВВСС, управляет Пулково) Евгений Ильин. Он отметил, что рейсы для болельщиков могут стать началом восстановления чартерных полетов на курорты. «Мы надеемся, что и чартеры на курорты Египта из Санкт-Петербурга восстановятся», – сообщил он. Ильин сообщил, что наиболее популярны рейсы на египетские курорты весной, осенью и зимой. «Летом спрос не такой высокий, – уточнил он. – На весну мы чартеры не планировали, а вот уже на осень рассчитываем».</w:t>
      </w:r>
    </w:p>
    <w:p w:rsidR="00490B83" w:rsidRDefault="00B53D61" w:rsidP="00B53D61">
      <w:hyperlink r:id="rId39" w:history="1">
        <w:r w:rsidRPr="001456B1">
          <w:rPr>
            <w:rStyle w:val="a9"/>
          </w:rPr>
          <w:t>https://rg.ru/2018/02/19/reg-szfo/chartery-iz-egipta-v-peterburg-vozobnoviat-na-vremia-chm-po-futbolu.html</w:t>
        </w:r>
      </w:hyperlink>
    </w:p>
    <w:p w:rsidR="00D56F3F" w:rsidRDefault="00490B83" w:rsidP="00B53D61">
      <w:r>
        <w:br w:type="page"/>
      </w:r>
    </w:p>
    <w:p w:rsidR="00B53D61" w:rsidRPr="000C7694" w:rsidRDefault="00B53D61" w:rsidP="00B53D61">
      <w:pPr>
        <w:pStyle w:val="3"/>
        <w:jc w:val="both"/>
        <w:rPr>
          <w:rFonts w:ascii="Times New Roman" w:hAnsi="Times New Roman"/>
          <w:sz w:val="24"/>
          <w:szCs w:val="24"/>
        </w:rPr>
      </w:pPr>
      <w:bookmarkStart w:id="30" w:name="_Toc506878716"/>
      <w:r w:rsidRPr="000C7694">
        <w:rPr>
          <w:rFonts w:ascii="Times New Roman" w:hAnsi="Times New Roman"/>
          <w:sz w:val="24"/>
          <w:szCs w:val="24"/>
        </w:rPr>
        <w:t xml:space="preserve">ИНТЕРФАКС; 2018.02.19; </w:t>
      </w:r>
      <w:r>
        <w:rPr>
          <w:rFonts w:ascii="Times New Roman" w:hAnsi="Times New Roman"/>
          <w:sz w:val="24"/>
          <w:szCs w:val="24"/>
        </w:rPr>
        <w:t>«</w:t>
      </w:r>
      <w:r w:rsidRPr="000C7694">
        <w:rPr>
          <w:rFonts w:ascii="Times New Roman" w:hAnsi="Times New Roman"/>
          <w:sz w:val="24"/>
          <w:szCs w:val="24"/>
        </w:rPr>
        <w:t>ДОМОДЕДОВО</w:t>
      </w:r>
      <w:r>
        <w:rPr>
          <w:rFonts w:ascii="Times New Roman" w:hAnsi="Times New Roman"/>
          <w:sz w:val="24"/>
          <w:szCs w:val="24"/>
        </w:rPr>
        <w:t>»</w:t>
      </w:r>
      <w:r w:rsidRPr="000C7694">
        <w:rPr>
          <w:rFonts w:ascii="Times New Roman" w:hAnsi="Times New Roman"/>
          <w:sz w:val="24"/>
          <w:szCs w:val="24"/>
        </w:rPr>
        <w:t xml:space="preserve"> СНИЗИЛО ПАССАЖИРОПОТОК В ЯНВАРЕ ПОЧТИ НА 1%</w:t>
      </w:r>
      <w:bookmarkEnd w:id="30"/>
    </w:p>
    <w:p w:rsidR="00B53D61" w:rsidRDefault="00B53D61" w:rsidP="00B53D61">
      <w:pPr>
        <w:jc w:val="both"/>
      </w:pPr>
      <w:r>
        <w:t>Пассажиропоток «Домодедово» в январе 2018 года снизился в годовом выражении почти на 1%, до 2,07 млн человек (без учета детей до 2 лет), следует из сообщения аэропорта.</w:t>
      </w:r>
    </w:p>
    <w:p w:rsidR="00B53D61" w:rsidRDefault="00B53D61" w:rsidP="00B53D61">
      <w:pPr>
        <w:jc w:val="both"/>
      </w:pPr>
      <w:r>
        <w:t>Внутренние перевозки через «Домодедово» составили порядка 1,2 млн пассажиров, что соответствует прошлогоднему показателю за январь. «Наиболее активный рост зафиксирован на таких направлениях, как Пенза, Симферополь, Кемерово, Самара и Ставрополь», – говорится в сообщении.</w:t>
      </w:r>
    </w:p>
    <w:p w:rsidR="00B53D61" w:rsidRDefault="00B53D61" w:rsidP="00B53D61">
      <w:pPr>
        <w:jc w:val="both"/>
      </w:pPr>
      <w:r>
        <w:t>Пассажиропоток «Домодедово» на международных линиях, напротив, снизился, составив около 862 тыс. человек против 878 тыс. в январе 2017 г. (-1,8%). При этом в сегменте перевозок в страны дальнего зарубежья зафиксирован рост на 8,7%.</w:t>
      </w:r>
    </w:p>
    <w:p w:rsidR="00B53D61" w:rsidRDefault="00B53D61" w:rsidP="00B53D61">
      <w:pPr>
        <w:jc w:val="both"/>
      </w:pPr>
      <w:r>
        <w:t>Как сообщалось, пассажиропоток московского аэропорта «Шереметьево» в январе 2018 г. вырос на 12,6%, до 3 млн человек (статистика «Шереметьево» включает детей до 2 лет). «Внуково» в прошлом месяце обслужило 1,36 млн человек (без учета детей до 2 лет), показав рост на 25,5% к прошлому году.</w:t>
      </w:r>
    </w:p>
    <w:p w:rsidR="00B53D61" w:rsidRPr="00BD2264" w:rsidRDefault="00B53D61" w:rsidP="00B53D61">
      <w:pPr>
        <w:pStyle w:val="3"/>
        <w:jc w:val="both"/>
        <w:rPr>
          <w:rFonts w:ascii="Times New Roman" w:hAnsi="Times New Roman"/>
          <w:sz w:val="24"/>
          <w:szCs w:val="24"/>
        </w:rPr>
      </w:pPr>
      <w:bookmarkStart w:id="31" w:name="_Toc506878717"/>
      <w:r w:rsidRPr="00BD2264">
        <w:rPr>
          <w:rFonts w:ascii="Times New Roman" w:hAnsi="Times New Roman"/>
          <w:sz w:val="24"/>
          <w:szCs w:val="24"/>
        </w:rPr>
        <w:t>ИНТЕРФАКС; 2018.02.19; КИПРСКАЯ COBALT НАЧНЕТ ПОЛЕТЫ ИЗ ШЕРЕМЕТЬЕВО В ЛАРНАКУ 26 МАРТА</w:t>
      </w:r>
      <w:bookmarkEnd w:id="31"/>
    </w:p>
    <w:p w:rsidR="00B53D61" w:rsidRDefault="00B53D61" w:rsidP="00B53D61">
      <w:pPr>
        <w:jc w:val="both"/>
      </w:pPr>
      <w:r>
        <w:t>Кипрская Cobalt планирует начать полеты из Москвы в Ларнаку с 26 марта, сообщили в пресс-службе авиакомпании «Интерфаксу».</w:t>
      </w:r>
    </w:p>
    <w:p w:rsidR="00B53D61" w:rsidRDefault="00B53D61" w:rsidP="00B53D61">
      <w:pPr>
        <w:jc w:val="both"/>
      </w:pPr>
      <w:r>
        <w:t>Полеты начнутся с двух рейсов в неделю с постепенным увеличением до шести раз в неделю к 24 апреля. Осуществляться они будут из аэропорта «Шереметьево».</w:t>
      </w:r>
    </w:p>
    <w:p w:rsidR="00B53D61" w:rsidRDefault="00B53D61" w:rsidP="00B53D61">
      <w:pPr>
        <w:jc w:val="both"/>
      </w:pPr>
      <w:r>
        <w:t>Cobalt начала полеты в 2016 году. В настоящее время ее маршрутная сеть насчитывает 20 направлений в 12 странах – Греции, Великобритании, Ирландии, Франции, Швейцарии, Германии, России, Испании, Израиле, Дании, Ливане и ОАЭ. Парк авиакомпании насчитывает 6 самолетов Airbus.</w:t>
      </w:r>
    </w:p>
    <w:p w:rsidR="00B53D61" w:rsidRPr="00BD2264" w:rsidRDefault="00B53D61" w:rsidP="00B53D61">
      <w:pPr>
        <w:pStyle w:val="3"/>
        <w:jc w:val="both"/>
        <w:rPr>
          <w:rFonts w:ascii="Times New Roman" w:hAnsi="Times New Roman"/>
          <w:sz w:val="24"/>
          <w:szCs w:val="24"/>
        </w:rPr>
      </w:pPr>
      <w:bookmarkStart w:id="32" w:name="_Toc506878718"/>
      <w:bookmarkStart w:id="33" w:name="_Hlk506881277"/>
      <w:r w:rsidRPr="00BD2264">
        <w:rPr>
          <w:rFonts w:ascii="Times New Roman" w:hAnsi="Times New Roman"/>
          <w:sz w:val="24"/>
          <w:szCs w:val="24"/>
        </w:rPr>
        <w:t>ТАСС; НАТАЛИЯ КАЗАКОВЦЕВА; 2018.02.19; ВОЛОГОДСКАЯ ОБЛАСТЬ ЗАЙМЕТСЯ РЕКОНСТРУКЦИЕЙ АЭРОПОРТА В ВЕЛИКОМ УСТЮГЕ</w:t>
      </w:r>
      <w:bookmarkEnd w:id="32"/>
    </w:p>
    <w:p w:rsidR="00B53D61" w:rsidRDefault="00B53D61" w:rsidP="00B53D61">
      <w:pPr>
        <w:jc w:val="both"/>
      </w:pPr>
      <w:r>
        <w:t xml:space="preserve">Правительство Вологодской области приступает к реализации проекта реконструкции аэропортового комплекса и удлинения взлетно-посадочной полосы в Великом Устюге, в 12 км от которого расположен один из наиболее посещаемых туристами объектов – вотчина Деда Мороза. Работы будут частично профинансированы из федерального бюджета, соответствующее соглашение подписано между правительством области и </w:t>
      </w:r>
      <w:r w:rsidRPr="00E45983">
        <w:rPr>
          <w:b/>
        </w:rPr>
        <w:t>Росавиаци</w:t>
      </w:r>
      <w:r>
        <w:t>ей, сообщил в понедельник губернатор региона Олег Кувшинников.</w:t>
      </w:r>
    </w:p>
    <w:p w:rsidR="00B53D61" w:rsidRDefault="00B53D61" w:rsidP="00B53D61">
      <w:pPr>
        <w:jc w:val="both"/>
      </w:pPr>
      <w:r>
        <w:t>«14 февраля было подписано соглашение между Федеральным агентством воздушного транспорта и правительством Вологодской области о предоставлении области субсидии из федерального бюджета на софинансирование объекта – аэропортового комплекса в Великом Устюге. До 1 августа должны быть завершены все конкурсные процедуры, подписан контракт. Мы должны в течение 2018 – 2020 годов удлинить взлетно-посадочную полосу, установить современное навигационное оборудование, провести ремонт аэровокзального комплекса и запустить прямые авиарейсы в Великий Устюг сначала из Москвы и Санкт-Петербурга», – сказал Кувшинников.</w:t>
      </w:r>
    </w:p>
    <w:p w:rsidR="00B53D61" w:rsidRDefault="00B53D61" w:rsidP="00B53D61">
      <w:pPr>
        <w:jc w:val="both"/>
      </w:pPr>
      <w:r>
        <w:t>По словам губернатора, общий объем инвестиций в проект составит 985 млн руб. «Это третий крупный инфраструктурный проект в области наряду со строительством обхода Вологды, завершение которого запланировано в октябре 2019 года, и строительством второго моста через реку Шексну в Череповце», – отметил Кувшинников.</w:t>
      </w:r>
    </w:p>
    <w:p w:rsidR="00B53D61" w:rsidRDefault="00B53D61" w:rsidP="00B53D61">
      <w:pPr>
        <w:jc w:val="both"/>
      </w:pPr>
      <w:r>
        <w:t>Удлинение взлетной полосы в Великом Устюге позволит принимать среднемагистральные самолеты из Москвы, Санкт-Петербурга и других крупнейших российских городов, что значительно увеличит поток желающих посетить старинный город. В перспективе при наличии спроса аэропорт можно сделать международным, отмечал ранее руководитель региона. На данный момент полоса великоустюгского аэропорта может принимать небольшие самолеты вместимостью до 40 человек.</w:t>
      </w:r>
    </w:p>
    <w:p w:rsidR="00B53D61" w:rsidRDefault="00B53D61" w:rsidP="00B53D61">
      <w:pPr>
        <w:jc w:val="both"/>
      </w:pPr>
      <w:r>
        <w:t>Как ранее отмечал губернатор, с 1998 по 2016 год поток прибывающих в Великий Устюг туристов увечился с 2 тыс. до 278 тыс. человек. После удлинения полосы власти рассчитывают, что количество туристов увеличится вдвое до 600 тыс. человек.</w:t>
      </w:r>
    </w:p>
    <w:p w:rsidR="00B53D61" w:rsidRDefault="00B53D61" w:rsidP="00B53D61">
      <w:pPr>
        <w:jc w:val="both"/>
      </w:pPr>
      <w:r>
        <w:t>О Великом Устюге и вотчине Деда Мороза</w:t>
      </w:r>
    </w:p>
    <w:p w:rsidR="00B53D61" w:rsidRDefault="00B53D61" w:rsidP="00B53D61">
      <w:pPr>
        <w:jc w:val="both"/>
      </w:pPr>
      <w:r>
        <w:t>Великому Устюгу в 2017 году исполнилось 870 лет, в городе проживают порядка 35 тыс. человек. Расположенный на слиянии реки Юг и Сухона, в древности Великий Устюг был важнейшим транспортным и торговым центром. В городе сохранилось почти 40 храмов XVII и XVIII веков.</w:t>
      </w:r>
    </w:p>
    <w:p w:rsidR="00B53D61" w:rsidRDefault="00B53D61" w:rsidP="00B53D61">
      <w:pPr>
        <w:jc w:val="both"/>
      </w:pPr>
      <w:r>
        <w:t>За последние 20 лет активного развития туризма количество предприятий общепита увеличилось в 12 раз до 64 объектов, номеров в гостиницах – в 40 раз почти до 2,8 тыс., количество занятых в туристическом бизнесе – до 3,9 тыс. Туризм – одна из основных отраслей города, приносящая до 30% дохода в муниципальный бюджет.</w:t>
      </w:r>
    </w:p>
    <w:p w:rsidR="00B53D61" w:rsidRDefault="00B53D61" w:rsidP="00B53D61">
      <w:pPr>
        <w:jc w:val="both"/>
      </w:pPr>
      <w:r>
        <w:t>В 12 км от Великого Устюга, в сосновом бору на берегу Сухоны, расположена вотчина Деда Мороза. Она располагается на площади 43 га, на этой территории размещены гостиничный комплекс из деревянных коттеджей, сауна и русская баня с комнатами отдыха, а также бесплатная охраняемая автостоянка, зимний сад и ледник, ресторан, фольклорный центр и зоопарк. Постоянную «прописку» в Великом Устюге Дед Мороз получил в 1999 году.</w:t>
      </w:r>
    </w:p>
    <w:p w:rsidR="00B53D61" w:rsidRDefault="00B53D61" w:rsidP="00B53D61">
      <w:pPr>
        <w:jc w:val="both"/>
      </w:pPr>
      <w:hyperlink r:id="rId40" w:history="1">
        <w:r w:rsidRPr="001456B1">
          <w:rPr>
            <w:rStyle w:val="a9"/>
          </w:rPr>
          <w:t>http://tass.ru/ekonomika/4972374</w:t>
        </w:r>
      </w:hyperlink>
    </w:p>
    <w:p w:rsidR="00B53D61" w:rsidRPr="00EA4E95" w:rsidRDefault="00B53D61" w:rsidP="00B53D61">
      <w:pPr>
        <w:pStyle w:val="3"/>
        <w:jc w:val="both"/>
        <w:rPr>
          <w:rFonts w:ascii="Times New Roman" w:hAnsi="Times New Roman"/>
          <w:sz w:val="24"/>
          <w:szCs w:val="24"/>
        </w:rPr>
      </w:pPr>
      <w:bookmarkStart w:id="34" w:name="_Toc506878719"/>
      <w:bookmarkEnd w:id="33"/>
      <w:r w:rsidRPr="00EA4E95">
        <w:rPr>
          <w:rFonts w:ascii="Times New Roman" w:hAnsi="Times New Roman"/>
          <w:sz w:val="24"/>
          <w:szCs w:val="24"/>
        </w:rPr>
        <w:t>ИНТЕРФАКС-УРАЛ; 2018.02.19; ПРОКУРАТУРА ПРОВЕРЯЕТ ДАННЫЕ О ПРОФПОДГОТОВКЕ ОДНОГО ИЗ ПИЛОТОВ РАЗБИВШЕГОСЯ В ПОДМОСКОВЬЕ АН-148</w:t>
      </w:r>
      <w:bookmarkEnd w:id="34"/>
    </w:p>
    <w:p w:rsidR="00B53D61" w:rsidRDefault="00B53D61" w:rsidP="00B53D61">
      <w:pPr>
        <w:jc w:val="both"/>
      </w:pPr>
      <w:r>
        <w:t>Транспортная прокуратура на Урале совместно с другими органами проводит проверку, в ходе которой выясняет данные о профессиональной подготовке одного из пилотов разбившегося в Подмосковье самолета Ан-148.</w:t>
      </w:r>
    </w:p>
    <w:p w:rsidR="00B53D61" w:rsidRDefault="00B53D61" w:rsidP="00B53D61">
      <w:pPr>
        <w:jc w:val="both"/>
      </w:pPr>
      <w:r>
        <w:t>«Проверяем соблюдение законодательства авиационной безопасности, воздушного законодательства, всего законодательства, которое связано с этим случаем», – сообщили в понедельник агентству «Интерфакс-Урал» в пресс-службе Уральской транспортной прокуратуры.</w:t>
      </w:r>
    </w:p>
    <w:p w:rsidR="00B53D61" w:rsidRDefault="00B53D61" w:rsidP="00B53D61">
      <w:pPr>
        <w:jc w:val="both"/>
      </w:pPr>
      <w:r>
        <w:t>По словам собеседника агентства, проверка также касается профподготовки одного из пилотов: «В том числе его».</w:t>
      </w:r>
    </w:p>
    <w:p w:rsidR="00B53D61" w:rsidRDefault="00B53D61" w:rsidP="00B53D61">
      <w:pPr>
        <w:jc w:val="both"/>
      </w:pPr>
      <w:r>
        <w:t>«Результаты проверки, конечно, неизвестны, поскольку проверка пока не завершена», – подчеркнул он.</w:t>
      </w:r>
    </w:p>
    <w:p w:rsidR="00B53D61" w:rsidRDefault="00B53D61" w:rsidP="00B53D61">
      <w:pPr>
        <w:jc w:val="both"/>
      </w:pPr>
      <w:r>
        <w:t>Самолет Ан-148 «Саратовских авиалиний» разбился в Раменском районе Подмосковья 11 февраля после вылета из «Домодедово» в Орск. На борту находился 71 человек, все они погибли.</w:t>
      </w:r>
    </w:p>
    <w:p w:rsidR="00B53D61" w:rsidRDefault="00B53D61" w:rsidP="00B53D61">
      <w:pPr>
        <w:jc w:val="both"/>
      </w:pPr>
      <w:r>
        <w:t>16 февраля пресс-служба авиакомпании «Саратовские авиалинии» опровергли информацию СМИ о неподготовленности пилотов разбившегося в Подмосковье Ан-148</w:t>
      </w:r>
    </w:p>
    <w:p w:rsidR="00B53D61" w:rsidRDefault="00B53D61" w:rsidP="00B53D61">
      <w:pPr>
        <w:jc w:val="both"/>
      </w:pPr>
      <w:r>
        <w:t>По данным авиакомпании, пилоты регулярно проходили все необходимые тренинги, программы, которые помогают реагировать на нештатные ситуации в полете. Члены погибшего экипажа были опытными пилотами.</w:t>
      </w:r>
    </w:p>
    <w:p w:rsidR="00B53D61" w:rsidRDefault="00B53D61" w:rsidP="00B53D61">
      <w:pPr>
        <w:jc w:val="both"/>
      </w:pPr>
      <w:r>
        <w:t>На ту же тему:</w:t>
      </w:r>
    </w:p>
    <w:p w:rsidR="00490B83" w:rsidRDefault="00B53D61" w:rsidP="00B53D61">
      <w:pPr>
        <w:jc w:val="both"/>
      </w:pPr>
      <w:hyperlink r:id="rId41" w:history="1">
        <w:r w:rsidRPr="00601B04">
          <w:rPr>
            <w:rStyle w:val="a9"/>
          </w:rPr>
          <w:t>https://lenta.ru/news/2018/02/19/an148/</w:t>
        </w:r>
      </w:hyperlink>
      <w:r>
        <w:t xml:space="preserve"> </w:t>
      </w:r>
    </w:p>
    <w:p w:rsidR="00B53D61" w:rsidRDefault="00490B83" w:rsidP="00B53D61">
      <w:pPr>
        <w:jc w:val="both"/>
      </w:pPr>
      <w:r>
        <w:br w:type="page"/>
      </w:r>
    </w:p>
    <w:p w:rsidR="00B53D61" w:rsidRPr="002E1F2F" w:rsidRDefault="00B53D61" w:rsidP="00B53D61">
      <w:pPr>
        <w:pStyle w:val="3"/>
        <w:jc w:val="both"/>
        <w:rPr>
          <w:rFonts w:ascii="Times New Roman" w:hAnsi="Times New Roman"/>
          <w:sz w:val="24"/>
          <w:szCs w:val="24"/>
        </w:rPr>
      </w:pPr>
      <w:bookmarkStart w:id="35" w:name="_Toc506878720"/>
      <w:r w:rsidRPr="002E1F2F">
        <w:rPr>
          <w:rFonts w:ascii="Times New Roman" w:hAnsi="Times New Roman"/>
          <w:sz w:val="24"/>
          <w:szCs w:val="24"/>
        </w:rPr>
        <w:t>RG.RU; СЕРГЕЙ КУЛИКОВ; 2018.02.19; УКРАИНА ЗАПРЕТИЛА ПОСТАВЛЯТЬ В РФ ДВИГАТЕЛИ ДЛЯ ГРАЖДАНСКИХ САМОЛЕТОВ</w:t>
      </w:r>
      <w:bookmarkEnd w:id="35"/>
    </w:p>
    <w:p w:rsidR="00B53D61" w:rsidRDefault="00B53D61" w:rsidP="00B53D61">
      <w:pPr>
        <w:jc w:val="both"/>
      </w:pPr>
      <w:r>
        <w:t>Власти Украины запретили поставлять в Россию двигатели Д-436 для гражданских самолетов, заявил в ходе круглого стола в Госдуме замглавы Минпромторга РФ Олег Бочаров.</w:t>
      </w:r>
    </w:p>
    <w:p w:rsidR="00B53D61" w:rsidRDefault="00B53D61" w:rsidP="00B53D61">
      <w:pPr>
        <w:jc w:val="both"/>
      </w:pPr>
      <w:r>
        <w:t>Пушков: Украине переговоры нужны больше, чем России</w:t>
      </w:r>
    </w:p>
    <w:p w:rsidR="00B53D61" w:rsidRDefault="00B53D61" w:rsidP="00B53D61">
      <w:pPr>
        <w:jc w:val="both"/>
      </w:pPr>
      <w:r>
        <w:t xml:space="preserve">По его словам, двигатели Д-436 выпускаются запорожским предприятием «Мотор Сич». Но, к сожалению, «власти Украины запретили поставлять 436-й двигатель для гражданских целей», – отметил он. </w:t>
      </w:r>
    </w:p>
    <w:p w:rsidR="00B53D61" w:rsidRDefault="00B53D61" w:rsidP="00B53D61">
      <w:pPr>
        <w:jc w:val="both"/>
      </w:pPr>
      <w:r>
        <w:t>Напомним, что двигатели Д-436 составляют целое семейство авиационных газотурбинных двигателей, разработанных ЗМКБ «Прогресс» имени академика А. Г. Ивченко (Украина). Они устанавливаются на самолеты Ан-148 и Бе-200.</w:t>
      </w:r>
    </w:p>
    <w:p w:rsidR="00B53D61" w:rsidRDefault="00B53D61" w:rsidP="00B53D61">
      <w:pPr>
        <w:jc w:val="both"/>
      </w:pPr>
      <w:hyperlink r:id="rId42" w:history="1">
        <w:r w:rsidRPr="00601B04">
          <w:rPr>
            <w:rStyle w:val="a9"/>
          </w:rPr>
          <w:t>https://rg.ru/2018/02/19/ukraina-zapretila-postavliat-v-rf-dvigateli-dlia-grazhdanskih-samoletov.html</w:t>
        </w:r>
      </w:hyperlink>
    </w:p>
    <w:p w:rsidR="00B53D61" w:rsidRDefault="00B53D61" w:rsidP="00B53D61">
      <w:pPr>
        <w:jc w:val="both"/>
      </w:pPr>
      <w:r>
        <w:t>На ту же тему:</w:t>
      </w:r>
    </w:p>
    <w:p w:rsidR="00B53D61" w:rsidRDefault="00B53D61" w:rsidP="00B53D61">
      <w:pPr>
        <w:jc w:val="both"/>
      </w:pPr>
      <w:hyperlink r:id="rId43" w:history="1">
        <w:r w:rsidRPr="00601B04">
          <w:rPr>
            <w:rStyle w:val="a9"/>
          </w:rPr>
          <w:t>https://ria.ru/economy/20180219/1514950455.html</w:t>
        </w:r>
      </w:hyperlink>
      <w:r>
        <w:t xml:space="preserve"> </w:t>
      </w:r>
    </w:p>
    <w:p w:rsidR="00B53D61" w:rsidRPr="00E45983" w:rsidRDefault="00B53D61" w:rsidP="00B53D61">
      <w:pPr>
        <w:pStyle w:val="3"/>
        <w:jc w:val="both"/>
        <w:rPr>
          <w:rFonts w:ascii="Times New Roman" w:hAnsi="Times New Roman"/>
          <w:sz w:val="24"/>
          <w:szCs w:val="24"/>
        </w:rPr>
      </w:pPr>
      <w:bookmarkStart w:id="36" w:name="_Toc506878721"/>
      <w:r w:rsidRPr="00E45983">
        <w:rPr>
          <w:rFonts w:ascii="Times New Roman" w:hAnsi="Times New Roman"/>
          <w:sz w:val="24"/>
          <w:szCs w:val="24"/>
        </w:rPr>
        <w:t>RNS; 2018.02.19; МИНЭНЕРГО ПРОГНОЗИРУЕТ РОСТ ПОТРЕБЛЕНИЯ АВИАТОПЛИВА В РОССИИ НА 10% ВО ВРЕМЯ ЧМ-2018</w:t>
      </w:r>
      <w:bookmarkEnd w:id="36"/>
    </w:p>
    <w:p w:rsidR="00B53D61" w:rsidRDefault="00B53D61" w:rsidP="00B53D61">
      <w:pPr>
        <w:jc w:val="both"/>
      </w:pPr>
      <w:r>
        <w:t>Объем потребления авиатоплива в России увеличится в период проведения чемпионата мира по футболу 2018 года примерно на 10% по сравнению с показателем за аналогичный период прошлого года, сообщает Минэнерго РФ.</w:t>
      </w:r>
    </w:p>
    <w:p w:rsidR="00B53D61" w:rsidRDefault="00B53D61" w:rsidP="00B53D61">
      <w:pPr>
        <w:jc w:val="both"/>
      </w:pPr>
      <w:r>
        <w:t xml:space="preserve">«На основании предварительных прогнозных данных </w:t>
      </w:r>
      <w:r w:rsidRPr="00E45983">
        <w:rPr>
          <w:b/>
        </w:rPr>
        <w:t>Минтранса</w:t>
      </w:r>
      <w:r>
        <w:t xml:space="preserve"> России, АНО «Транспортная дирекция-2018», </w:t>
      </w:r>
      <w:r w:rsidRPr="00E45983">
        <w:rPr>
          <w:b/>
        </w:rPr>
        <w:t>Росавиаци</w:t>
      </w:r>
      <w:r>
        <w:t>и и органов исполнительной власти на период проведения чемпионата мира по футболу ожидается увеличение потребления авиационного топлива примерно на 10% по сравнению с аналогичным периодом 2017 года», – приводит пресс-служба министерства слова замглавы Минэнерго Кирилла Молодцова.</w:t>
      </w:r>
    </w:p>
    <w:p w:rsidR="00B53D61" w:rsidRDefault="00B53D61" w:rsidP="00B53D61">
      <w:pPr>
        <w:jc w:val="both"/>
      </w:pPr>
      <w:r>
        <w:t>По словам Молодцова, наибольший рост потребления прогнозируется в аэропортах Ростова-на-Дону, Волгограда, Екатеринбурга, Казани, Самары и Калининграда. В остальных аэропортах значительного увеличения потребления авиатоплива не прогнозируется.</w:t>
      </w:r>
    </w:p>
    <w:p w:rsidR="00B53D61" w:rsidRDefault="00B53D61" w:rsidP="00B53D61">
      <w:pPr>
        <w:jc w:val="both"/>
      </w:pPr>
      <w:r>
        <w:t>Основными поставщиками авиационного топлива на территории России являются «Роснефть», «Газпром нефть» и «Лукойл», пояснил замминистра.</w:t>
      </w:r>
    </w:p>
    <w:p w:rsidR="00B53D61" w:rsidRDefault="00B53D61" w:rsidP="00B53D61">
      <w:pPr>
        <w:jc w:val="both"/>
      </w:pPr>
      <w:r>
        <w:t>По итогам совещания Минэнерго РФ с представителями федеральных органов исполнительной власти, органов исполнительной власти субъектов РФ и нефтяных компаний совещание по вопросу стабильного топливообеспечения городов проведения чемпионата мира по футболу органам исполнительной власти субъектов РФ было поручено организовать мониторинг уровня запасов моторного топлива и функционирования объектов инфраструктуры топливообеспечения городов проведения чемпионата и ежесуточное представление информации в Минэнерго России, начиная с 14 мая 2018 года.</w:t>
      </w:r>
    </w:p>
    <w:p w:rsidR="00490B83" w:rsidRDefault="00B53D61" w:rsidP="00B53D61">
      <w:pPr>
        <w:jc w:val="both"/>
      </w:pPr>
      <w:r>
        <w:t>Ранее Молодцов заявлял, что Минэнерго планирует создать необходимый запас топлива в связи с ростом спроса на авиакеросин в России в 2018 году в связи с проведением чемпионата мира по футболу.</w:t>
      </w:r>
    </w:p>
    <w:p w:rsidR="00B53D61" w:rsidRDefault="00490B83" w:rsidP="00B53D61">
      <w:pPr>
        <w:jc w:val="both"/>
      </w:pPr>
      <w:r>
        <w:br w:type="page"/>
      </w:r>
    </w:p>
    <w:p w:rsidR="00B53D61" w:rsidRDefault="00B53D61" w:rsidP="00B53D61">
      <w:pPr>
        <w:jc w:val="both"/>
      </w:pPr>
      <w:r>
        <w:t>ЧМ-2018 пройдет с 14 июня по 15 июля 2018 года в 11 городах России – Москве, Санкт-Петербурге, Казани, Сочи, Нижнем Новгороде, Самаре, Волгограде, Ростове-на-Дону, Калининграде, Екатеринбурге и Саранске.</w:t>
      </w:r>
    </w:p>
    <w:p w:rsidR="00B53D61" w:rsidRDefault="00B53D61" w:rsidP="00B53D61">
      <w:pPr>
        <w:jc w:val="both"/>
      </w:pPr>
      <w:hyperlink r:id="rId44" w:history="1">
        <w:r w:rsidRPr="00601B04">
          <w:rPr>
            <w:rStyle w:val="a9"/>
          </w:rPr>
          <w:t>https://rns.online/energy/Minenergo-prognoziruet-rost-potrebleniya-aviatopliva-v-Rossii-na-10-vo-vremya-CHM-2018-2018-02-19/</w:t>
        </w:r>
      </w:hyperlink>
    </w:p>
    <w:p w:rsidR="00B53D61" w:rsidRPr="006B70F7" w:rsidRDefault="00B53D61" w:rsidP="00B53D61">
      <w:pPr>
        <w:pStyle w:val="3"/>
        <w:jc w:val="both"/>
        <w:rPr>
          <w:rFonts w:ascii="Times New Roman" w:hAnsi="Times New Roman"/>
          <w:sz w:val="24"/>
          <w:szCs w:val="24"/>
        </w:rPr>
      </w:pPr>
      <w:bookmarkStart w:id="37" w:name="_Toc506878722"/>
      <w:r w:rsidRPr="006B70F7">
        <w:rPr>
          <w:rFonts w:ascii="Times New Roman" w:hAnsi="Times New Roman"/>
          <w:sz w:val="24"/>
          <w:szCs w:val="24"/>
        </w:rPr>
        <w:t>ИНТЕРФАКС; 2018.02.19; СУД ОТКАЗАЛ АДМИНИСТРАЦИИ ГРАЖДАНСКИХ АЭРОПОРТОВ ВО ВЗЫСКАНИИ С АЭРОПОРТА ТОМСКА 15 МЛН РУБ</w:t>
      </w:r>
      <w:bookmarkEnd w:id="37"/>
    </w:p>
    <w:p w:rsidR="00B53D61" w:rsidRDefault="00B53D61" w:rsidP="00B53D61">
      <w:pPr>
        <w:jc w:val="both"/>
      </w:pPr>
      <w:r>
        <w:t xml:space="preserve">Арбитражный суд Томской области отказал ФГУП «Администрация гражданских аэропортов (аэродромов)» (АГА(а), находится в ведении </w:t>
      </w:r>
      <w:r w:rsidRPr="00E45983">
        <w:rPr>
          <w:b/>
        </w:rPr>
        <w:t>Росавиаци</w:t>
      </w:r>
      <w:r>
        <w:t>и) в удовлетворении иска о взыскании с ООО «Аэропорт Томск» (входит в холдинг «Новапорт», эксплуатирует аэропорт «Богашево») 14,651 млн рублей неосновательного обогащения, следует из картотеки арбитражных дел.</w:t>
      </w:r>
    </w:p>
    <w:p w:rsidR="00B53D61" w:rsidRDefault="00B53D61" w:rsidP="00B53D61">
      <w:pPr>
        <w:jc w:val="both"/>
      </w:pPr>
      <w:r>
        <w:t>По расчетам АГА(а), размер неосновательного обогащения за пользование арендованным у истца имуществом с 11 декабря 2015 года по 13 декабря 2016 года составил 13,744 млн рублей, остальная часть – проценты за пользование денежными средствами.</w:t>
      </w:r>
    </w:p>
    <w:p w:rsidR="00B53D61" w:rsidRDefault="00B53D61" w:rsidP="00B53D61">
      <w:pPr>
        <w:jc w:val="both"/>
      </w:pPr>
      <w:r>
        <w:t>Согласно материалам, ответчик сообщил, что в 2015 году Арбитражный суд города Москвы уже рассматривал спор между этими же участниками дела из-за разногласий в размере оплаты аренды. Тогда ООО «Институт оценки собственности и финансовой деятельности» провело экспертизу рыночной стоимости аренды, решив, что она составляет 4,794 млн рублей в год.</w:t>
      </w:r>
    </w:p>
    <w:p w:rsidR="00B53D61" w:rsidRDefault="00B53D61" w:rsidP="00B53D61">
      <w:pPr>
        <w:jc w:val="both"/>
      </w:pPr>
      <w:r>
        <w:t>Суд Томской области согласился с аргументацией аэропорта, не усомнившись в правоте эксперта и московского суда, и отказал АГА(а) в удовлетворении иска.</w:t>
      </w:r>
    </w:p>
    <w:p w:rsidR="00B53D61" w:rsidRDefault="00B53D61" w:rsidP="00B53D61">
      <w:pPr>
        <w:jc w:val="both"/>
      </w:pPr>
      <w:r>
        <w:t>Как сообщалось, ФГУП подало в Арбитражный суд Томской области заявление о взыскании с аэропорта Томска 14,651 млн рублей в ноябре прошлого года.</w:t>
      </w:r>
    </w:p>
    <w:p w:rsidR="00B53D61" w:rsidRDefault="00B53D61" w:rsidP="00B53D61">
      <w:pPr>
        <w:jc w:val="both"/>
      </w:pPr>
      <w:r>
        <w:t>По данным системы «СПАРК-Маркетинг», стороны в 2017 году заключили договор об аренде имущества на 49 лет за 235 млн рублей. В частности, речь идет о летном поле, соединительно-рулежных дорожках, перроне, ограждении аэропорта.</w:t>
      </w:r>
    </w:p>
    <w:p w:rsidR="00B53D61" w:rsidRDefault="00B53D61" w:rsidP="00B53D61">
      <w:pPr>
        <w:jc w:val="both"/>
      </w:pPr>
      <w:r>
        <w:t>Ранее ФГУП подавало иски к аэропорту Читы (о взыскании 9,843 млн рублей неосновательного обогащения и 162,151 тыс. рублей процентов за пользование чужими денежными средствами), аэропорту «Толмачево» (3,616 млн рублей долга и 548,086 тыс. рублей за пользование чужими денежными средствами), аэропорту Уфы (о взыскании 46,508 млн рублей за арендную плату), аэропорту Благовещенска (об отказе подписывать договор об арендной плате, которая поднялась почти в 3 раза с момента подписания прежнего договора).</w:t>
      </w:r>
    </w:p>
    <w:p w:rsidR="00B53D61" w:rsidRDefault="00B53D61" w:rsidP="00B53D61">
      <w:pPr>
        <w:jc w:val="both"/>
      </w:pPr>
      <w:r>
        <w:t>ФГУП «АГА(а)» является балансодержателем имущества гражданских аэродромов федерального значения, а также аэродромов, реконструируемых в рамках федеральных целевых программ.</w:t>
      </w:r>
    </w:p>
    <w:p w:rsidR="0010257A" w:rsidRPr="0098527E" w:rsidRDefault="0010257A" w:rsidP="0098527E"/>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B83" w:rsidRDefault="00490B83">
      <w:r>
        <w:separator/>
      </w:r>
    </w:p>
  </w:endnote>
  <w:endnote w:type="continuationSeparator" w:id="0">
    <w:p w:rsidR="00490B83" w:rsidRDefault="0049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83" w:rsidRDefault="00490B8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0B83" w:rsidRDefault="00490B8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83" w:rsidRDefault="00490B83">
    <w:pPr>
      <w:pStyle w:val="a4"/>
      <w:pBdr>
        <w:bottom w:val="single" w:sz="6" w:space="1" w:color="auto"/>
      </w:pBdr>
      <w:ind w:right="360"/>
      <w:rPr>
        <w:lang w:val="en-US"/>
      </w:rPr>
    </w:pPr>
  </w:p>
  <w:p w:rsidR="00490B83" w:rsidRDefault="00490B8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24BE">
      <w:rPr>
        <w:rStyle w:val="a5"/>
        <w:noProof/>
      </w:rPr>
      <w:t>14</w:t>
    </w:r>
    <w:r>
      <w:rPr>
        <w:rStyle w:val="a5"/>
      </w:rPr>
      <w:fldChar w:fldCharType="end"/>
    </w:r>
  </w:p>
  <w:p w:rsidR="00490B83" w:rsidRDefault="00490B83">
    <w:pPr>
      <w:pStyle w:val="a4"/>
      <w:ind w:right="360"/>
      <w:rPr>
        <w:lang w:val="en-US"/>
      </w:rPr>
    </w:pPr>
  </w:p>
  <w:p w:rsidR="00490B83" w:rsidRDefault="00490B8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83" w:rsidRDefault="00490B8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B83" w:rsidRDefault="00490B83">
      <w:r>
        <w:separator/>
      </w:r>
    </w:p>
  </w:footnote>
  <w:footnote w:type="continuationSeparator" w:id="0">
    <w:p w:rsidR="00490B83" w:rsidRDefault="0049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83" w:rsidRDefault="00490B83">
    <w:pPr>
      <w:pStyle w:val="a3"/>
      <w:jc w:val="center"/>
      <w:rPr>
        <w:rFonts w:ascii="DidonaCTT" w:hAnsi="DidonaCTT"/>
        <w:color w:val="000080"/>
        <w:sz w:val="28"/>
        <w:szCs w:val="28"/>
      </w:rPr>
    </w:pPr>
  </w:p>
  <w:p w:rsidR="00490B83" w:rsidRPr="00C81007" w:rsidRDefault="00490B8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490B83" w:rsidRDefault="00490B8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83" w:rsidRDefault="00490B8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490B83" w:rsidRPr="00B2388E" w:rsidRDefault="00490B83" w:rsidP="00742C5C">
    <w:pPr>
      <w:jc w:val="center"/>
      <w:rPr>
        <w:b/>
        <w:color w:val="000080"/>
        <w:sz w:val="32"/>
        <w:szCs w:val="32"/>
      </w:rPr>
    </w:pPr>
    <w:r w:rsidRPr="00B2388E">
      <w:rPr>
        <w:b/>
        <w:color w:val="000080"/>
        <w:sz w:val="32"/>
        <w:szCs w:val="32"/>
      </w:rPr>
      <w:t>Ежедневный мониторинг СМИ</w:t>
    </w:r>
  </w:p>
  <w:p w:rsidR="00490B83" w:rsidRDefault="00490B83">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0B83"/>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24BE"/>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53D61"/>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17C277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B53D61"/>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B53D61"/>
    <w:pPr>
      <w:keepNext/>
      <w:spacing w:before="240" w:after="60"/>
      <w:outlineLvl w:val="3"/>
    </w:pPr>
    <w:rPr>
      <w:b/>
      <w:bCs/>
      <w:sz w:val="28"/>
      <w:szCs w:val="28"/>
    </w:rPr>
  </w:style>
  <w:style w:type="paragraph" w:styleId="6">
    <w:name w:val="heading 6"/>
    <w:basedOn w:val="a"/>
    <w:next w:val="a"/>
    <w:link w:val="60"/>
    <w:semiHidden/>
    <w:unhideWhenUsed/>
    <w:qFormat/>
    <w:rsid w:val="00B53D61"/>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B53D61"/>
    <w:rPr>
      <w:rFonts w:ascii="Arial" w:hAnsi="Arial" w:cs="Arial"/>
      <w:b/>
      <w:bCs/>
      <w:i/>
      <w:iCs/>
      <w:sz w:val="28"/>
      <w:szCs w:val="28"/>
    </w:rPr>
  </w:style>
  <w:style w:type="character" w:customStyle="1" w:styleId="40">
    <w:name w:val="Заголовок 4 Знак"/>
    <w:basedOn w:val="a0"/>
    <w:link w:val="4"/>
    <w:rsid w:val="00B53D61"/>
    <w:rPr>
      <w:b/>
      <w:bCs/>
      <w:sz w:val="28"/>
      <w:szCs w:val="28"/>
    </w:rPr>
  </w:style>
  <w:style w:type="character" w:customStyle="1" w:styleId="60">
    <w:name w:val="Заголовок 6 Знак"/>
    <w:basedOn w:val="a0"/>
    <w:link w:val="6"/>
    <w:semiHidden/>
    <w:rsid w:val="00B53D61"/>
    <w:rPr>
      <w:rFonts w:ascii="Calibri" w:hAnsi="Calibri"/>
      <w:b/>
      <w:bCs/>
      <w:sz w:val="22"/>
      <w:szCs w:val="22"/>
    </w:rPr>
  </w:style>
  <w:style w:type="character" w:customStyle="1" w:styleId="10">
    <w:name w:val="Заголовок 1 Знак"/>
    <w:link w:val="1"/>
    <w:rsid w:val="00B53D61"/>
    <w:rPr>
      <w:rFonts w:cs="Arial"/>
      <w:b/>
      <w:bCs/>
      <w:kern w:val="32"/>
      <w:sz w:val="32"/>
      <w:szCs w:val="32"/>
    </w:rPr>
  </w:style>
  <w:style w:type="paragraph" w:styleId="aa">
    <w:name w:val="Normal (Web)"/>
    <w:basedOn w:val="a"/>
    <w:uiPriority w:val="99"/>
    <w:rsid w:val="00B53D61"/>
    <w:pPr>
      <w:spacing w:before="100" w:beforeAutospacing="1" w:after="100" w:afterAutospacing="1"/>
    </w:pPr>
    <w:rPr>
      <w:szCs w:val="24"/>
    </w:rPr>
  </w:style>
  <w:style w:type="character" w:customStyle="1" w:styleId="source">
    <w:name w:val="source"/>
    <w:basedOn w:val="a0"/>
    <w:rsid w:val="00B53D61"/>
  </w:style>
  <w:style w:type="character" w:styleId="ab">
    <w:name w:val="Emphasis"/>
    <w:qFormat/>
    <w:rsid w:val="00B53D61"/>
    <w:rPr>
      <w:i/>
      <w:iCs/>
    </w:rPr>
  </w:style>
  <w:style w:type="character" w:customStyle="1" w:styleId="paragraph">
    <w:name w:val="paragraph"/>
    <w:basedOn w:val="a0"/>
    <w:rsid w:val="00B53D61"/>
  </w:style>
  <w:style w:type="paragraph" w:styleId="ac">
    <w:basedOn w:val="a"/>
    <w:next w:val="a"/>
    <w:qFormat/>
    <w:rsid w:val="00B53D61"/>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B53D61"/>
    <w:rPr>
      <w:rFonts w:ascii="Cambria" w:hAnsi="Cambria"/>
      <w:b/>
      <w:bCs/>
      <w:kern w:val="28"/>
      <w:sz w:val="32"/>
      <w:szCs w:val="32"/>
      <w:lang w:val="ru-RU" w:eastAsia="ja-JP" w:bidi="ar-SA"/>
    </w:rPr>
  </w:style>
  <w:style w:type="character" w:customStyle="1" w:styleId="authorin">
    <w:name w:val="authorin"/>
    <w:basedOn w:val="a0"/>
    <w:rsid w:val="00B53D61"/>
  </w:style>
  <w:style w:type="paragraph" w:customStyle="1" w:styleId="marker-quote3">
    <w:name w:val="marker-quote3"/>
    <w:basedOn w:val="a"/>
    <w:rsid w:val="00B53D61"/>
    <w:pPr>
      <w:spacing w:before="100" w:beforeAutospacing="1" w:after="100" w:afterAutospacing="1"/>
    </w:pPr>
    <w:rPr>
      <w:szCs w:val="24"/>
    </w:rPr>
  </w:style>
  <w:style w:type="paragraph" w:customStyle="1" w:styleId="copyrights">
    <w:name w:val="copyrights"/>
    <w:basedOn w:val="a"/>
    <w:rsid w:val="00B53D61"/>
    <w:pPr>
      <w:spacing w:before="100" w:beforeAutospacing="1" w:after="100" w:afterAutospacing="1"/>
    </w:pPr>
    <w:rPr>
      <w:szCs w:val="24"/>
    </w:rPr>
  </w:style>
  <w:style w:type="character" w:customStyle="1" w:styleId="searchhighlight1">
    <w:name w:val="searchhighlight1"/>
    <w:rsid w:val="00B53D61"/>
    <w:rPr>
      <w:b/>
      <w:bCs/>
      <w:color w:val="FF0000"/>
    </w:rPr>
  </w:style>
  <w:style w:type="paragraph" w:styleId="af">
    <w:name w:val="Balloon Text"/>
    <w:basedOn w:val="a"/>
    <w:link w:val="af0"/>
    <w:semiHidden/>
    <w:rsid w:val="00B53D61"/>
    <w:rPr>
      <w:rFonts w:ascii="Tahoma" w:hAnsi="Tahoma" w:cs="Tahoma"/>
      <w:sz w:val="16"/>
      <w:szCs w:val="16"/>
    </w:rPr>
  </w:style>
  <w:style w:type="character" w:customStyle="1" w:styleId="af0">
    <w:name w:val="Текст выноски Знак"/>
    <w:basedOn w:val="a0"/>
    <w:link w:val="af"/>
    <w:semiHidden/>
    <w:rsid w:val="00B53D61"/>
    <w:rPr>
      <w:rFonts w:ascii="Tahoma" w:hAnsi="Tahoma" w:cs="Tahoma"/>
      <w:sz w:val="16"/>
      <w:szCs w:val="16"/>
    </w:rPr>
  </w:style>
  <w:style w:type="character" w:customStyle="1" w:styleId="pale">
    <w:name w:val="pale"/>
    <w:basedOn w:val="a0"/>
    <w:rsid w:val="00B53D61"/>
  </w:style>
  <w:style w:type="character" w:customStyle="1" w:styleId="anons">
    <w:name w:val="anons"/>
    <w:basedOn w:val="a0"/>
    <w:rsid w:val="00B53D61"/>
  </w:style>
  <w:style w:type="character" w:customStyle="1" w:styleId="light-textsm-text">
    <w:name w:val="light-text sm-text"/>
    <w:basedOn w:val="a0"/>
    <w:rsid w:val="00B53D61"/>
  </w:style>
  <w:style w:type="paragraph" w:customStyle="1" w:styleId="style1">
    <w:name w:val="style1"/>
    <w:basedOn w:val="a"/>
    <w:rsid w:val="00B53D61"/>
    <w:pPr>
      <w:spacing w:before="100" w:beforeAutospacing="1" w:after="100" w:afterAutospacing="1"/>
    </w:pPr>
    <w:rPr>
      <w:szCs w:val="24"/>
    </w:rPr>
  </w:style>
  <w:style w:type="character" w:customStyle="1" w:styleId="fontstyle11">
    <w:name w:val="fontstyle11"/>
    <w:basedOn w:val="a0"/>
    <w:rsid w:val="00B53D61"/>
  </w:style>
  <w:style w:type="paragraph" w:customStyle="1" w:styleId="style2">
    <w:name w:val="style2"/>
    <w:basedOn w:val="a"/>
    <w:rsid w:val="00B53D61"/>
    <w:pPr>
      <w:spacing w:before="100" w:beforeAutospacing="1" w:after="100" w:afterAutospacing="1"/>
    </w:pPr>
    <w:rPr>
      <w:szCs w:val="24"/>
    </w:rPr>
  </w:style>
  <w:style w:type="paragraph" w:customStyle="1" w:styleId="style4">
    <w:name w:val="style4"/>
    <w:basedOn w:val="a"/>
    <w:rsid w:val="00B53D61"/>
    <w:pPr>
      <w:spacing w:before="100" w:beforeAutospacing="1" w:after="100" w:afterAutospacing="1"/>
    </w:pPr>
    <w:rPr>
      <w:szCs w:val="24"/>
    </w:rPr>
  </w:style>
  <w:style w:type="paragraph" w:customStyle="1" w:styleId="style5">
    <w:name w:val="style5"/>
    <w:basedOn w:val="a"/>
    <w:rsid w:val="00B53D61"/>
    <w:pPr>
      <w:spacing w:before="100" w:beforeAutospacing="1" w:after="100" w:afterAutospacing="1"/>
    </w:pPr>
    <w:rPr>
      <w:szCs w:val="24"/>
    </w:rPr>
  </w:style>
  <w:style w:type="paragraph" w:customStyle="1" w:styleId="style3">
    <w:name w:val="style3"/>
    <w:basedOn w:val="a"/>
    <w:rsid w:val="00B53D61"/>
    <w:pPr>
      <w:spacing w:before="100" w:beforeAutospacing="1" w:after="100" w:afterAutospacing="1"/>
    </w:pPr>
    <w:rPr>
      <w:szCs w:val="24"/>
    </w:rPr>
  </w:style>
  <w:style w:type="paragraph" w:customStyle="1" w:styleId="style6">
    <w:name w:val="style6"/>
    <w:basedOn w:val="a"/>
    <w:rsid w:val="00B53D61"/>
    <w:pPr>
      <w:spacing w:before="100" w:beforeAutospacing="1" w:after="100" w:afterAutospacing="1"/>
    </w:pPr>
    <w:rPr>
      <w:szCs w:val="24"/>
    </w:rPr>
  </w:style>
  <w:style w:type="character" w:customStyle="1" w:styleId="fontstyle12">
    <w:name w:val="fontstyle12"/>
    <w:basedOn w:val="a0"/>
    <w:rsid w:val="00B53D61"/>
  </w:style>
  <w:style w:type="paragraph" w:customStyle="1" w:styleId="copyf-s-sminfocopy">
    <w:name w:val="copy f-s-sm info_copy"/>
    <w:basedOn w:val="a"/>
    <w:rsid w:val="00B53D61"/>
    <w:pPr>
      <w:spacing w:before="100" w:beforeAutospacing="1" w:after="100" w:afterAutospacing="1"/>
    </w:pPr>
    <w:rPr>
      <w:szCs w:val="24"/>
    </w:rPr>
  </w:style>
  <w:style w:type="character" w:customStyle="1" w:styleId="b-header-currency-updated">
    <w:name w:val="b-header-currency-updated"/>
    <w:basedOn w:val="a0"/>
    <w:rsid w:val="00B53D61"/>
  </w:style>
  <w:style w:type="character" w:customStyle="1" w:styleId="b-header-currency-value">
    <w:name w:val="b-header-currency-value"/>
    <w:basedOn w:val="a0"/>
    <w:rsid w:val="00B53D61"/>
  </w:style>
  <w:style w:type="character" w:customStyle="1" w:styleId="b-header-currency-dir-down">
    <w:name w:val="b-header-currency-dir-down"/>
    <w:basedOn w:val="a0"/>
    <w:rsid w:val="00B53D61"/>
  </w:style>
  <w:style w:type="paragraph" w:styleId="z-">
    <w:name w:val="HTML Top of Form"/>
    <w:basedOn w:val="a"/>
    <w:next w:val="a"/>
    <w:link w:val="z-0"/>
    <w:hidden/>
    <w:rsid w:val="00B53D61"/>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B53D61"/>
    <w:rPr>
      <w:rFonts w:ascii="Arial" w:hAnsi="Arial" w:cs="Arial"/>
      <w:vanish/>
      <w:sz w:val="16"/>
      <w:szCs w:val="16"/>
    </w:rPr>
  </w:style>
  <w:style w:type="paragraph" w:styleId="z-1">
    <w:name w:val="HTML Bottom of Form"/>
    <w:basedOn w:val="a"/>
    <w:next w:val="a"/>
    <w:link w:val="z-2"/>
    <w:hidden/>
    <w:rsid w:val="00B53D61"/>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B53D61"/>
    <w:rPr>
      <w:rFonts w:ascii="Arial" w:hAnsi="Arial" w:cs="Arial"/>
      <w:vanish/>
      <w:sz w:val="16"/>
      <w:szCs w:val="16"/>
    </w:rPr>
  </w:style>
  <w:style w:type="character" w:customStyle="1" w:styleId="b-bfm-topsubject">
    <w:name w:val="b-bfm-top__subject"/>
    <w:basedOn w:val="a0"/>
    <w:rsid w:val="00B53D61"/>
  </w:style>
  <w:style w:type="character" w:customStyle="1" w:styleId="b-bfm-toptime">
    <w:name w:val="b-bfm-top__time"/>
    <w:basedOn w:val="a0"/>
    <w:rsid w:val="00B53D61"/>
  </w:style>
  <w:style w:type="character" w:customStyle="1" w:styleId="b-bfm-toptitle-inner">
    <w:name w:val="b-bfm-top__title-inner"/>
    <w:basedOn w:val="a0"/>
    <w:rsid w:val="00B53D61"/>
  </w:style>
  <w:style w:type="character" w:customStyle="1" w:styleId="b-news-heading-authors">
    <w:name w:val="b-news-heading-authors"/>
    <w:basedOn w:val="a0"/>
    <w:rsid w:val="00B53D61"/>
  </w:style>
  <w:style w:type="character" w:styleId="af1">
    <w:name w:val="FollowedHyperlink"/>
    <w:rsid w:val="00B53D61"/>
    <w:rPr>
      <w:color w:val="800080"/>
      <w:u w:val="single"/>
    </w:rPr>
  </w:style>
  <w:style w:type="character" w:customStyle="1" w:styleId="apple-converted-space">
    <w:name w:val="apple-converted-space"/>
    <w:rsid w:val="00B53D61"/>
  </w:style>
  <w:style w:type="character" w:customStyle="1" w:styleId="searchhighlight">
    <w:name w:val="searchhighlight"/>
    <w:rsid w:val="00B53D61"/>
  </w:style>
  <w:style w:type="paragraph" w:styleId="af2">
    <w:name w:val="Document Map"/>
    <w:basedOn w:val="a"/>
    <w:link w:val="af3"/>
    <w:rsid w:val="00B53D61"/>
    <w:pPr>
      <w:shd w:val="clear" w:color="auto" w:fill="000080"/>
    </w:pPr>
    <w:rPr>
      <w:rFonts w:ascii="Tahoma" w:hAnsi="Tahoma" w:cs="Tahoma"/>
      <w:sz w:val="20"/>
      <w:szCs w:val="20"/>
    </w:rPr>
  </w:style>
  <w:style w:type="character" w:customStyle="1" w:styleId="af3">
    <w:name w:val="Схема документа Знак"/>
    <w:basedOn w:val="a0"/>
    <w:link w:val="af2"/>
    <w:rsid w:val="00B53D61"/>
    <w:rPr>
      <w:rFonts w:ascii="Tahoma" w:hAnsi="Tahoma" w:cs="Tahoma"/>
      <w:shd w:val="clear" w:color="auto" w:fill="000080"/>
    </w:rPr>
  </w:style>
  <w:style w:type="character" w:styleId="af4">
    <w:name w:val="Unresolved Mention"/>
    <w:basedOn w:val="a0"/>
    <w:uiPriority w:val="99"/>
    <w:semiHidden/>
    <w:unhideWhenUsed/>
    <w:rsid w:val="00B53D61"/>
    <w:rPr>
      <w:color w:val="808080"/>
      <w:shd w:val="clear" w:color="auto" w:fill="E6E6E6"/>
    </w:rPr>
  </w:style>
  <w:style w:type="paragraph" w:styleId="ae">
    <w:name w:val="Title"/>
    <w:basedOn w:val="a"/>
    <w:next w:val="a"/>
    <w:link w:val="ad"/>
    <w:qFormat/>
    <w:rsid w:val="00B53D61"/>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B53D61"/>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ass.ru/ekonomika/4971363" TargetMode="External"/><Relationship Id="rId18" Type="http://schemas.openxmlformats.org/officeDocument/2006/relationships/hyperlink" Target="https://rns.online/transport/avtodor-nachnet-radiometricheskii-dosmotr-gruzovikov-na-trasse-Don-dlya-poiska-oruzhiya-i-vzrivchatki-2018-02-19/" TargetMode="External"/><Relationship Id="rId26" Type="http://schemas.openxmlformats.org/officeDocument/2006/relationships/hyperlink" Target="http://tass.ru/obschestvo/4973301" TargetMode="External"/><Relationship Id="rId39" Type="http://schemas.openxmlformats.org/officeDocument/2006/relationships/hyperlink" Target="https://rg.ru/2018/02/19/reg-szfo/chartery-iz-egipta-v-peterburg-vozobnoviat-na-vremia-chm-po-futbolu.html" TargetMode="External"/><Relationship Id="rId3" Type="http://schemas.openxmlformats.org/officeDocument/2006/relationships/settings" Target="settings.xml"/><Relationship Id="rId21" Type="http://schemas.openxmlformats.org/officeDocument/2006/relationships/hyperlink" Target="https://www.kommersant.ru/doc/3554424?query=&#1084;&#1080;&#1085;&#1090;&#1088;&#1072;&#1085;&#1089;" TargetMode="External"/><Relationship Id="rId34" Type="http://schemas.openxmlformats.org/officeDocument/2006/relationships/hyperlink" Target="https://rg.ru/2018/02/19/putin-poruchil-podumat-nad-sokrashcheniem-sroka-sluzhby-vertoletov.html" TargetMode="External"/><Relationship Id="rId42" Type="http://schemas.openxmlformats.org/officeDocument/2006/relationships/hyperlink" Target="https://rg.ru/2018/02/19/ukraina-zapretila-postavliat-v-rf-dvigateli-dlia-grazhdanskih-samoletov.html"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tass.ru/ekonomika/4971386" TargetMode="External"/><Relationship Id="rId12" Type="http://schemas.openxmlformats.org/officeDocument/2006/relationships/hyperlink" Target="http://www.krone.at/1643064" TargetMode="External"/><Relationship Id="rId17" Type="http://schemas.openxmlformats.org/officeDocument/2006/relationships/hyperlink" Target="https://www.kommersant.ru/doc/3554413?query=&#1084;&#1080;&#1085;&#1090;&#1088;&#1072;&#1085;&#1089;" TargetMode="External"/><Relationship Id="rId25" Type="http://schemas.openxmlformats.org/officeDocument/2006/relationships/hyperlink" Target="http://tass.ru/ekonomika/4973320" TargetMode="External"/><Relationship Id="rId33" Type="http://schemas.openxmlformats.org/officeDocument/2006/relationships/hyperlink" Target="https://vz.ru/news/2018/2/19/909003.html" TargetMode="External"/><Relationship Id="rId38" Type="http://schemas.openxmlformats.org/officeDocument/2006/relationships/hyperlink" Target="http://tass.ru/ural-news/4971659"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ass.ru/obschestvo/4972962" TargetMode="External"/><Relationship Id="rId20" Type="http://schemas.openxmlformats.org/officeDocument/2006/relationships/hyperlink" Target="https://nsk.rbc.ru/nsk/20/02/2018/5a8a87939a794775b5386eff" TargetMode="External"/><Relationship Id="rId29" Type="http://schemas.openxmlformats.org/officeDocument/2006/relationships/hyperlink" Target="http://vm.ru/news/463748.html" TargetMode="External"/><Relationship Id="rId41" Type="http://schemas.openxmlformats.org/officeDocument/2006/relationships/hyperlink" Target="https://lenta.ru/news/2018/02/19/an1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zeta.ru/subjects/forum-sochi-2018/business/2018/02/16/11652613.shtml" TargetMode="External"/><Relationship Id="rId24" Type="http://schemas.openxmlformats.org/officeDocument/2006/relationships/hyperlink" Target="http://tass.ru/moskva/4972043" TargetMode="External"/><Relationship Id="rId32" Type="http://schemas.openxmlformats.org/officeDocument/2006/relationships/hyperlink" Target="http://www.rosbalt.ru/russia/2018/02/19/1683360.html" TargetMode="External"/><Relationship Id="rId37" Type="http://schemas.openxmlformats.org/officeDocument/2006/relationships/hyperlink" Target="https://www.aviaport.ru/news/2018/02/19/526141.html" TargetMode="External"/><Relationship Id="rId40" Type="http://schemas.openxmlformats.org/officeDocument/2006/relationships/hyperlink" Target="http://tass.ru/ekonomika/4972374"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tass.ru/ekonomika/4973236" TargetMode="External"/><Relationship Id="rId23" Type="http://schemas.openxmlformats.org/officeDocument/2006/relationships/hyperlink" Target="https://www.vedomosti.ru/business/articles/2018/02/20/751498-rzhd-udvoit-sapsanov" TargetMode="External"/><Relationship Id="rId28" Type="http://schemas.openxmlformats.org/officeDocument/2006/relationships/hyperlink" Target="https://www.nakanune.ru/news/2018/02/19/22498722/" TargetMode="External"/><Relationship Id="rId36" Type="http://schemas.openxmlformats.org/officeDocument/2006/relationships/hyperlink" Target="https://ria.ru/defense_safety/20180219/1514920199.html" TargetMode="External"/><Relationship Id="rId49" Type="http://schemas.openxmlformats.org/officeDocument/2006/relationships/footer" Target="footer3.xml"/><Relationship Id="rId10" Type="http://schemas.openxmlformats.org/officeDocument/2006/relationships/hyperlink" Target="http://tass.ru/ekonomika/4971223" TargetMode="External"/><Relationship Id="rId19" Type="http://schemas.openxmlformats.org/officeDocument/2006/relationships/hyperlink" Target="http://www.rzd-partner.ru/auto/news/novosibirsk-poluchit-bolshe-dvukh-milliardov-na-remont-dorog/" TargetMode="External"/><Relationship Id="rId31" Type="http://schemas.openxmlformats.org/officeDocument/2006/relationships/hyperlink" Target="https://www.kommersant.ru/doc/3554220" TargetMode="External"/><Relationship Id="rId44" Type="http://schemas.openxmlformats.org/officeDocument/2006/relationships/hyperlink" Target="https://rns.online/energy/Minenergo-prognoziruet-rost-potrebleniya-aviatopliva-v-Rossii-na-10-vo-vremya-CHM-2018-2018-02-19/" TargetMode="External"/><Relationship Id="rId4" Type="http://schemas.openxmlformats.org/officeDocument/2006/relationships/webSettings" Target="webSettings.xml"/><Relationship Id="rId9" Type="http://schemas.openxmlformats.org/officeDocument/2006/relationships/hyperlink" Target="https://www.gazeta.ru/auto/news/2018/02/19/n_11187649.shtml" TargetMode="External"/><Relationship Id="rId14" Type="http://schemas.openxmlformats.org/officeDocument/2006/relationships/hyperlink" Target="https://www.kommersant.ru/doc/3553910" TargetMode="External"/><Relationship Id="rId22" Type="http://schemas.openxmlformats.org/officeDocument/2006/relationships/hyperlink" Target="https://www.kommersant.ru/doc/3554231?query=&#1088;&#1086;&#1089;&#1072;&#1074;&#1090;&#1086;&#1076;&#1086;&#1088;" TargetMode="External"/><Relationship Id="rId27" Type="http://schemas.openxmlformats.org/officeDocument/2006/relationships/hyperlink" Target="http://tass.ru/transport/4972449" TargetMode="External"/><Relationship Id="rId30" Type="http://schemas.openxmlformats.org/officeDocument/2006/relationships/hyperlink" Target="http://mosaica.ru/ru/federal/news/2018/02/19/putin-poruchil-sokratit-srok-ekspluatatsii-passazhirskikh-vetoletov" TargetMode="External"/><Relationship Id="rId35" Type="http://schemas.openxmlformats.org/officeDocument/2006/relationships/hyperlink" Target="https://www.pnp.ru/social/putin-poruchil-sokratit-srok-ekspluatacii-grazhdanskikh-samolyotov.html" TargetMode="External"/><Relationship Id="rId43" Type="http://schemas.openxmlformats.org/officeDocument/2006/relationships/hyperlink" Target="https://ria.ru/economy/20180219/1514950455.html" TargetMode="External"/><Relationship Id="rId48" Type="http://schemas.openxmlformats.org/officeDocument/2006/relationships/header" Target="header2.xml"/><Relationship Id="rId8" Type="http://schemas.openxmlformats.org/officeDocument/2006/relationships/hyperlink" Target="http://dorinfo.ru/star_detail.php?ELEMENT_ID=62647"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14367</Words>
  <Characters>81894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96069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2018-02-20T06:13:00Z</dcterms:created>
  <dcterms:modified xsi:type="dcterms:W3CDTF">2018-02-20T06:13:00Z</dcterms:modified>
</cp:coreProperties>
</file>