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6E" w:rsidRPr="00B4376E" w:rsidRDefault="00B4376E" w:rsidP="00B437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376E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Организационная структура </w:t>
      </w:r>
      <w:r w:rsidRPr="00B4376E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br/>
        <w:t>Всероссийской научно-практической конференции</w:t>
      </w:r>
      <w:r w:rsidRPr="00B4376E">
        <w:rPr>
          <w:rFonts w:ascii="Times New Roman" w:eastAsia="Times New Roman" w:hAnsi="Times New Roman" w:cs="Times New Roman"/>
          <w:b/>
          <w:bCs/>
          <w:color w:val="CC0000"/>
          <w:sz w:val="27"/>
          <w:szCs w:val="27"/>
          <w:lang w:eastAsia="ru-RU"/>
        </w:rPr>
        <w:br/>
        <w:t> "Транспортная стратегия России"</w:t>
      </w:r>
    </w:p>
    <w:p w:rsidR="00B4376E" w:rsidRPr="00B4376E" w:rsidRDefault="00B4376E" w:rsidP="00B437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376E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ru-RU"/>
        </w:rPr>
        <w:t>Пленарное заседание в Государственном Кремлевском Дворце;</w:t>
      </w:r>
    </w:p>
    <w:p w:rsidR="00B4376E" w:rsidRPr="00B4376E" w:rsidRDefault="00B4376E" w:rsidP="00B437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376E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ru-RU"/>
        </w:rPr>
        <w:t>Видео-конференция с регионами;</w:t>
      </w:r>
    </w:p>
    <w:p w:rsidR="00B4376E" w:rsidRPr="00B4376E" w:rsidRDefault="00B4376E" w:rsidP="00B437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376E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ru-RU"/>
        </w:rPr>
        <w:t>Пресс-конференция руководителей Оргкомитета Всероссийской научно-практической конференции "Транспортная стратегия России"</w:t>
      </w:r>
      <w:r w:rsidRPr="00B4376E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br/>
      </w:r>
      <w:r w:rsidRPr="00B437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(Зал заседаний ГКД);</w:t>
      </w:r>
    </w:p>
    <w:p w:rsidR="00B4376E" w:rsidRPr="00B4376E" w:rsidRDefault="00B4376E" w:rsidP="00B437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376E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ru-RU"/>
        </w:rPr>
        <w:t>Выставка-экспозиция "Транспорт России" </w:t>
      </w:r>
      <w:r w:rsidRPr="00B4376E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br/>
      </w:r>
      <w:r w:rsidRPr="00B437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("Гербовый" и "Паркетный" залы ГКД);</w:t>
      </w:r>
    </w:p>
    <w:p w:rsidR="00B4376E" w:rsidRPr="00B4376E" w:rsidRDefault="00B4376E" w:rsidP="00B437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376E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ru-RU"/>
        </w:rPr>
        <w:t>Церемония вручения дипломов участника конференции</w:t>
      </w:r>
      <w:r w:rsidRPr="00B4376E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br/>
      </w:r>
      <w:r w:rsidRPr="00B437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(Дипломатическая пристройка ГКД);</w:t>
      </w:r>
    </w:p>
    <w:p w:rsidR="00B4376E" w:rsidRPr="00B4376E" w:rsidRDefault="00B4376E" w:rsidP="00B437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376E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ru-RU"/>
        </w:rPr>
        <w:t>Концерт.</w:t>
      </w:r>
    </w:p>
    <w:p w:rsidR="003B0ED1" w:rsidRDefault="003B0ED1"/>
    <w:sectPr w:rsidR="003B0ED1" w:rsidSect="003B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55AE9"/>
    <w:multiLevelType w:val="multilevel"/>
    <w:tmpl w:val="EF40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E545C"/>
    <w:multiLevelType w:val="multilevel"/>
    <w:tmpl w:val="1DE4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07580"/>
    <w:multiLevelType w:val="multilevel"/>
    <w:tmpl w:val="26E0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E0E87"/>
    <w:multiLevelType w:val="multilevel"/>
    <w:tmpl w:val="E7D8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B3A41"/>
    <w:multiLevelType w:val="multilevel"/>
    <w:tmpl w:val="10C0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B4376E"/>
    <w:rsid w:val="003B0ED1"/>
    <w:rsid w:val="00B4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2010-12-03T10:47:00Z</dcterms:created>
  <dcterms:modified xsi:type="dcterms:W3CDTF">2010-12-03T10:47:00Z</dcterms:modified>
</cp:coreProperties>
</file>