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308" w:rsidRPr="00AA4308" w:rsidRDefault="00AA4308" w:rsidP="00AA43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5"/>
          <w:szCs w:val="15"/>
          <w:lang w:eastAsia="ru-RU"/>
        </w:rPr>
        <w:t>П</w:t>
      </w:r>
      <w:r w:rsidRPr="00AA4308">
        <w:rPr>
          <w:rFonts w:ascii="Times New Roman" w:eastAsia="Times New Roman" w:hAnsi="Times New Roman" w:cs="Times New Roman"/>
          <w:b/>
          <w:bCs/>
          <w:i/>
          <w:iCs/>
          <w:color w:val="000000"/>
          <w:sz w:val="15"/>
          <w:szCs w:val="15"/>
          <w:lang w:eastAsia="ru-RU"/>
        </w:rPr>
        <w:t>риложение № 2</w:t>
      </w:r>
      <w:r w:rsidRPr="00AA4308">
        <w:rPr>
          <w:rFonts w:ascii="Times New Roman" w:eastAsia="Times New Roman" w:hAnsi="Times New Roman" w:cs="Times New Roman"/>
          <w:b/>
          <w:bCs/>
          <w:i/>
          <w:iCs/>
          <w:color w:val="000000"/>
          <w:sz w:val="15"/>
          <w:szCs w:val="15"/>
          <w:lang w:eastAsia="ru-RU"/>
        </w:rPr>
        <w:br/>
        <w:t>к Правилам (п. 49)</w:t>
      </w:r>
    </w:p>
    <w:p w:rsidR="00AA4308" w:rsidRPr="00AA4308" w:rsidRDefault="00AA4308" w:rsidP="00AA43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ТРЕБОВАНИЯ</w:t>
      </w:r>
      <w:r w:rsidRPr="00AA43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К РАЗМЕЩЕНИЮ НА СУДАХ ЗНАКОВ ВИЗУАЛЬНОЙ СИГНАЛИЗАЦИИ</w:t>
      </w:r>
    </w:p>
    <w:p w:rsidR="00AA4308" w:rsidRPr="00AA4308" w:rsidRDefault="00AA4308" w:rsidP="00AA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Конструкция сигнальных огней, их технические характеристики и установка на судах должны соответствовать техническим правилам Российского Речного Регистра.</w:t>
      </w:r>
    </w:p>
    <w:p w:rsidR="00AA4308" w:rsidRPr="00AA4308" w:rsidRDefault="00AA4308" w:rsidP="00AA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Бортовые огни должны быть расположены на одинаковой высоте и на линии, перпендикулярной диаметральной плоскости судна, и симметрично ее следующим образом:</w:t>
      </w:r>
    </w:p>
    <w:p w:rsidR="00AA4308" w:rsidRPr="00AA4308" w:rsidRDefault="00AA4308" w:rsidP="00AA4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судах с одноярусной надстройкой - в ее верхней части;</w:t>
      </w:r>
    </w:p>
    <w:p w:rsidR="00AA4308" w:rsidRPr="00AA4308" w:rsidRDefault="00AA4308" w:rsidP="00AA4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судах с надстройкой в </w:t>
      </w:r>
      <w:proofErr w:type="gramStart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два и более ярусов</w:t>
      </w:r>
      <w:proofErr w:type="gramEnd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не ниже палубы ходового мостика;</w:t>
      </w:r>
    </w:p>
    <w:p w:rsidR="00AA4308" w:rsidRPr="00AA4308" w:rsidRDefault="00AA4308" w:rsidP="00AA4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беспалубных судах - не менее чем на 0,5 м выше планширя (на маломерных судах допускается установка на уровне планширя).</w:t>
      </w:r>
    </w:p>
    <w:p w:rsidR="00AA4308" w:rsidRPr="00AA4308" w:rsidRDefault="00AA4308" w:rsidP="00AA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Если бортовые огни скомбинированы в одном фонаре, то он должен быть расположен в диаметральной плоскости в передней части судна.</w:t>
      </w:r>
    </w:p>
    <w:p w:rsidR="00AA4308" w:rsidRPr="00AA4308" w:rsidRDefault="00AA4308" w:rsidP="00AA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</w:t>
      </w:r>
      <w:proofErr w:type="spellStart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Топовый</w:t>
      </w:r>
      <w:proofErr w:type="spellEnd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огонь на самоходном судне (а если на одной мачте </w:t>
      </w:r>
      <w:proofErr w:type="gramStart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два и более огней</w:t>
      </w:r>
      <w:proofErr w:type="gramEnd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то нижний из них) должен быть расположен в диаметральной плоскости судна выше бортовых огней не менее чем на 1 м и, как правило, впереди их.</w:t>
      </w:r>
    </w:p>
    <w:p w:rsidR="00AA4308" w:rsidRPr="00AA4308" w:rsidRDefault="00AA4308" w:rsidP="00AA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 расположении на мачте двух и более </w:t>
      </w:r>
      <w:proofErr w:type="spellStart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топовых</w:t>
      </w:r>
      <w:proofErr w:type="spellEnd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огней расстояния между ними должны быть одинаковыми и не менее 1 м, а на судах длиной менее 20 м - не менее 0,5 м.</w:t>
      </w:r>
    </w:p>
    <w:p w:rsidR="00AA4308" w:rsidRPr="00AA4308" w:rsidRDefault="00AA4308" w:rsidP="00AA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Если самоходное судно несет два </w:t>
      </w:r>
      <w:proofErr w:type="spellStart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топовых</w:t>
      </w:r>
      <w:proofErr w:type="spellEnd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огня на разных мачтах, то горизонтальное расстояние между ними должно быть не менее 20 м, а задний огонь должен быть выше переднего не менее чем на 1 м при любом эксплуатационном дифференте судна.</w:t>
      </w:r>
    </w:p>
    <w:p w:rsidR="00AA4308" w:rsidRPr="00AA4308" w:rsidRDefault="00AA4308" w:rsidP="00AA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5. На самоходных судах, занятых толканием, три </w:t>
      </w:r>
      <w:proofErr w:type="spellStart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топовых</w:t>
      </w:r>
      <w:proofErr w:type="spellEnd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огня должны быть расположены в виде равнобедренного треугольника (со стороной от 1 до 3 м) основанием вниз в плоскости, перпендикулярной диаметральной плоскости судна; при этом два нижних огня располагаются горизонтально.</w:t>
      </w:r>
    </w:p>
    <w:p w:rsidR="00AA4308" w:rsidRPr="00AA4308" w:rsidRDefault="00AA4308" w:rsidP="00AA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 </w:t>
      </w:r>
      <w:proofErr w:type="spellStart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Светоимпульсные</w:t>
      </w:r>
      <w:proofErr w:type="spellEnd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(световые) отмашки должны быть расположены над бортовыми огнями не менее чем на 0,5 м.</w:t>
      </w:r>
    </w:p>
    <w:p w:rsidR="00AA4308" w:rsidRPr="00AA4308" w:rsidRDefault="00AA4308" w:rsidP="00AA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7. Если несамоходные грузовые суда несут </w:t>
      </w:r>
      <w:proofErr w:type="spellStart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топовые</w:t>
      </w:r>
      <w:proofErr w:type="spellEnd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огни, то они должны располагаться в диаметральной плоскости судна на высоте, как правило, не менее 2 м над палубой, но в любом случае - не менее 1 </w:t>
      </w:r>
      <w:proofErr w:type="gramStart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proofErr w:type="gramEnd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ниже треугольника </w:t>
      </w:r>
      <w:proofErr w:type="spellStart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топовых</w:t>
      </w:r>
      <w:proofErr w:type="spellEnd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огней толкача.</w:t>
      </w:r>
    </w:p>
    <w:p w:rsidR="00AA4308" w:rsidRPr="00AA4308" w:rsidRDefault="00AA4308" w:rsidP="00AA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 Если судно несет три кормовых огня, то они должны быть в виде равнобедренного треугольника основанием вниз, при этом верхний огонь должен быть расположен в диаметральной плоскости судна, а два нижних - как можно ближе к бортам.</w:t>
      </w:r>
    </w:p>
    <w:p w:rsidR="00AA4308" w:rsidRPr="00AA4308" w:rsidRDefault="00AA4308" w:rsidP="00AA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 Буксировочный огонь должен быть расположен выше кормовых огней не менее чем на 0,5 м.</w:t>
      </w:r>
    </w:p>
    <w:p w:rsidR="00AA4308" w:rsidRPr="00AA4308" w:rsidRDefault="00AA4308" w:rsidP="00AA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 Если на парусном судне бортовые и кормовой огни скомбинированы в одном фонаре, то он должен быть расположен на топе или около топа мачты.</w:t>
      </w:r>
    </w:p>
    <w:p w:rsidR="00AA4308" w:rsidRPr="00AA4308" w:rsidRDefault="00AA4308" w:rsidP="00AA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11. Желтый и синий проблесковые огни должны быть расположены на наиболее видном месте, обеспечивающем его видимость со всех сторон. При этом допускается установка желтого огня на одной вертикали </w:t>
      </w:r>
      <w:proofErr w:type="gramStart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</w:t>
      </w:r>
      <w:proofErr w:type="spellStart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топовым</w:t>
      </w:r>
      <w:proofErr w:type="spellEnd"/>
      <w:proofErr w:type="gramEnd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огнем выше или ниже его.</w:t>
      </w:r>
    </w:p>
    <w:p w:rsidR="00AA4308" w:rsidRPr="00AA4308" w:rsidRDefault="00AA4308" w:rsidP="00AA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 Белые круговые огни должны быть расположены по высоте следующим образом:</w:t>
      </w:r>
    </w:p>
    <w:p w:rsidR="00AA4308" w:rsidRPr="00AA4308" w:rsidRDefault="00AA4308" w:rsidP="00AA43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несамоходных грузовых судах - не ниже 2 м над палубой в диаметральной плоскости судна, а при наличии палубного груза - не ниже 1 м над ним;</w:t>
      </w:r>
    </w:p>
    <w:p w:rsidR="00AA4308" w:rsidRPr="00AA4308" w:rsidRDefault="00AA4308" w:rsidP="00AA43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на плотах, </w:t>
      </w:r>
      <w:proofErr w:type="spellStart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лесонаправляющих</w:t>
      </w:r>
      <w:proofErr w:type="spellEnd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</w:t>
      </w:r>
      <w:proofErr w:type="spellStart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лесоограждающих</w:t>
      </w:r>
      <w:proofErr w:type="spellEnd"/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плавучих сооружениях - не менее 2 м от поверхности воды;</w:t>
      </w:r>
    </w:p>
    <w:p w:rsidR="00AA4308" w:rsidRPr="00AA4308" w:rsidRDefault="00AA4308" w:rsidP="00AA43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паромах, плавучих причалах, понтонах, купальнях и т.п. - не менее 2 м от верхних сплошных палуб (настилов).</w:t>
      </w:r>
    </w:p>
    <w:p w:rsidR="00AA4308" w:rsidRPr="00AA4308" w:rsidRDefault="00AA4308" w:rsidP="00AA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13. Красный и зеленый круговые огни должны быть расположены на наиболее видном месте, обеспечивающем их видимость со всех сторон, при этом они не должны находиться на одной вертикали со стояночными огнями.</w:t>
      </w:r>
    </w:p>
    <w:p w:rsidR="00AA4308" w:rsidRPr="00AA4308" w:rsidRDefault="00AA4308" w:rsidP="00AA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14. Все сигнальные круговые огни должны быть расположены так, чтобы расстояние между ними и ходовыми или стояночными огнями было не менее 1 м на судах длиной 20 м и более и 0,5 м - на судах длиной менее 20 м.</w:t>
      </w:r>
    </w:p>
    <w:p w:rsidR="00AA4308" w:rsidRPr="00AA4308" w:rsidRDefault="00AA4308" w:rsidP="00AA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 Сигнальные знаки должны подниматься на сигнальной мачте или реях носовой или кормовой мачты.</w:t>
      </w:r>
    </w:p>
    <w:p w:rsidR="00AA4308" w:rsidRPr="00AA4308" w:rsidRDefault="00AA4308" w:rsidP="00AA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Если предписано нести два или более сигнальных знака, расстояние между ними должно быть не менее 1 м на судах длиной 20 м и более и 0,5 м - на судах длиной менее 20 м.</w:t>
      </w:r>
    </w:p>
    <w:p w:rsidR="00AA4308" w:rsidRPr="00AA4308" w:rsidRDefault="00AA4308" w:rsidP="00AA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16. Во время стоянки судна в дневное время черный шар должен располагаться в передней части судна и на такой высоте, чтобы он был виден со всех сторон.</w:t>
      </w:r>
    </w:p>
    <w:p w:rsidR="00AA4308" w:rsidRPr="00AA4308" w:rsidRDefault="00AA4308" w:rsidP="00AA4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17. На судне, занятом ловом рыбы с использованием траловой сети или другого орудия лова, круговые огни должны располагаться ниже толового огня на расстоянии не менее 1 м и впереди него на расстоянии не менее 1 м. При этом верхний круговой огонь должен быть выше бортовых огней.</w:t>
      </w:r>
    </w:p>
    <w:p w:rsidR="00B634FC" w:rsidRDefault="00B634FC"/>
    <w:sectPr w:rsidR="00B634FC" w:rsidSect="00B63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FB3"/>
    <w:multiLevelType w:val="multilevel"/>
    <w:tmpl w:val="090E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070454"/>
    <w:multiLevelType w:val="multilevel"/>
    <w:tmpl w:val="7EF6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A4308"/>
    <w:rsid w:val="00AA4308"/>
    <w:rsid w:val="00B6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FC"/>
  </w:style>
  <w:style w:type="paragraph" w:styleId="3">
    <w:name w:val="heading 3"/>
    <w:basedOn w:val="a"/>
    <w:link w:val="30"/>
    <w:uiPriority w:val="9"/>
    <w:qFormat/>
    <w:rsid w:val="00AA43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43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A4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2010-11-24T09:03:00Z</dcterms:created>
  <dcterms:modified xsi:type="dcterms:W3CDTF">2010-11-24T09:03:00Z</dcterms:modified>
</cp:coreProperties>
</file>