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0A0" w:rsidRPr="0035799A" w:rsidRDefault="007700A0" w:rsidP="007700A0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03-06.3306</w:t>
      </w:r>
    </w:p>
    <w:p w:rsidR="007700A0" w:rsidRDefault="007700A0" w:rsidP="007700A0"/>
    <w:p w:rsidR="00AD5915" w:rsidRPr="0035799A" w:rsidRDefault="00AD5915" w:rsidP="007700A0"/>
    <w:p w:rsidR="007700A0" w:rsidRPr="0035799A" w:rsidRDefault="007700A0" w:rsidP="007700A0">
      <w:r w:rsidRPr="0035799A">
        <w:t>1. Маршрут:</w:t>
      </w:r>
    </w:p>
    <w:p w:rsidR="007700A0" w:rsidRPr="0035799A" w:rsidRDefault="00AD5915" w:rsidP="007700A0">
      <w:r>
        <w:t xml:space="preserve">Ростов-на-дону  -  Назрань  </w:t>
      </w:r>
      <w:r w:rsidR="007700A0">
        <w:t>рег.</w:t>
      </w:r>
      <w:r>
        <w:t xml:space="preserve"> </w:t>
      </w:r>
      <w:r w:rsidR="007700A0">
        <w:t xml:space="preserve"> №</w:t>
      </w:r>
      <w:r>
        <w:t xml:space="preserve">  </w:t>
      </w:r>
      <w:r w:rsidR="007700A0">
        <w:t>61.06.001</w:t>
      </w:r>
    </w:p>
    <w:p w:rsidR="007700A0" w:rsidRPr="0035799A" w:rsidRDefault="007700A0" w:rsidP="007700A0">
      <w:r w:rsidRPr="0035799A">
        <w:t>(начальный населенный пункт)   (конечный населенный пункт)</w:t>
      </w:r>
    </w:p>
    <w:p w:rsidR="007700A0" w:rsidRDefault="007700A0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2. Протяженность маршрута:</w:t>
      </w:r>
    </w:p>
    <w:p w:rsidR="00AD0F36" w:rsidRPr="007700A0" w:rsidRDefault="00AD5915">
      <w:pPr>
        <w:pStyle w:val="Style2"/>
        <w:widowControl/>
        <w:rPr>
          <w:rStyle w:val="FontStyle11"/>
        </w:rPr>
      </w:pPr>
      <w:r>
        <w:rPr>
          <w:rStyle w:val="FontStyle11"/>
        </w:rPr>
        <w:t xml:space="preserve">в прямом направлении       </w:t>
      </w:r>
      <w:r w:rsidR="007700A0" w:rsidRPr="007700A0">
        <w:rPr>
          <w:rStyle w:val="FontStyle11"/>
        </w:rPr>
        <w:t>709 км:</w:t>
      </w:r>
    </w:p>
    <w:p w:rsidR="00AD0F36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в обратном направлении     709 км.</w:t>
      </w:r>
    </w:p>
    <w:p w:rsidR="007700A0" w:rsidRDefault="007700A0">
      <w:pPr>
        <w:pStyle w:val="Style2"/>
        <w:widowControl/>
        <w:rPr>
          <w:rStyle w:val="FontStyle11"/>
        </w:rPr>
      </w:pPr>
    </w:p>
    <w:p w:rsidR="00AD5915" w:rsidRPr="007700A0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802"/>
        <w:gridCol w:w="5270"/>
      </w:tblGrid>
      <w:tr w:rsidR="00AD0F36" w:rsidRPr="007700A0" w:rsidTr="00AD5915">
        <w:trPr>
          <w:trHeight w:val="2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N </w:t>
            </w:r>
            <w:proofErr w:type="gramStart"/>
            <w:r w:rsidRPr="007700A0">
              <w:rPr>
                <w:rStyle w:val="FontStyle11"/>
              </w:rPr>
              <w:t>п</w:t>
            </w:r>
            <w:proofErr w:type="gramEnd"/>
            <w:r w:rsidRPr="007700A0">
              <w:rPr>
                <w:rStyle w:val="FontStyle11"/>
              </w:rPr>
              <w:t>/п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Наименование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Место нахождения</w:t>
            </w:r>
          </w:p>
        </w:tc>
      </w:tr>
      <w:tr w:rsidR="00AD0F36" w:rsidRPr="007700A0" w:rsidTr="00AD5915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"Главный" г. Ростов-на-Дону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</w:t>
            </w:r>
            <w:r w:rsidR="00AD5915"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 xml:space="preserve">Ростов-на-Дону, ул. </w:t>
            </w:r>
            <w:proofErr w:type="spellStart"/>
            <w:r w:rsidRPr="007700A0">
              <w:rPr>
                <w:rStyle w:val="FontStyle11"/>
              </w:rPr>
              <w:t>Сиверса</w:t>
            </w:r>
            <w:proofErr w:type="spellEnd"/>
            <w:r w:rsidRPr="007700A0">
              <w:rPr>
                <w:rStyle w:val="FontStyle11"/>
              </w:rPr>
              <w:t>, 1</w:t>
            </w:r>
          </w:p>
        </w:tc>
      </w:tr>
      <w:tr w:rsidR="00AD0F36" w:rsidRPr="007700A0" w:rsidTr="00AD5915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г.</w:t>
            </w:r>
            <w:r w:rsidR="00AD5915"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>Тихорецк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г. Тихорецк, ул. </w:t>
            </w:r>
            <w:proofErr w:type="spellStart"/>
            <w:r w:rsidRPr="007700A0">
              <w:rPr>
                <w:rStyle w:val="FontStyle11"/>
              </w:rPr>
              <w:t>Подвойского</w:t>
            </w:r>
            <w:proofErr w:type="spellEnd"/>
            <w:r w:rsidRPr="007700A0">
              <w:rPr>
                <w:rStyle w:val="FontStyle11"/>
              </w:rPr>
              <w:t>, 42</w:t>
            </w:r>
            <w:proofErr w:type="gramStart"/>
            <w:r w:rsidRPr="007700A0">
              <w:rPr>
                <w:rStyle w:val="FontStyle11"/>
              </w:rPr>
              <w:t xml:space="preserve"> А</w:t>
            </w:r>
            <w:proofErr w:type="gramEnd"/>
          </w:p>
        </w:tc>
      </w:tr>
      <w:tr w:rsidR="00AD0F36" w:rsidRPr="007700A0" w:rsidTr="00AD5915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3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АВ </w:t>
            </w:r>
            <w:r w:rsidR="00AD5915">
              <w:rPr>
                <w:rStyle w:val="FontStyle12"/>
                <w:b w:val="0"/>
                <w:sz w:val="24"/>
                <w:szCs w:val="24"/>
              </w:rPr>
              <w:t>г</w:t>
            </w:r>
            <w:r w:rsidRPr="007700A0">
              <w:rPr>
                <w:rStyle w:val="FontStyle11"/>
              </w:rPr>
              <w:t>.</w:t>
            </w:r>
            <w:r w:rsidR="00AD5915"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>Кропоткин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5915">
            <w:pPr>
              <w:pStyle w:val="Style4"/>
              <w:widowControl/>
              <w:rPr>
                <w:rStyle w:val="FontStyle11"/>
              </w:rPr>
            </w:pPr>
            <w:r>
              <w:rPr>
                <w:rStyle w:val="FontStyle11"/>
              </w:rPr>
              <w:t>г</w:t>
            </w:r>
            <w:r w:rsidR="007700A0" w:rsidRPr="007700A0">
              <w:rPr>
                <w:rStyle w:val="FontStyle11"/>
              </w:rPr>
              <w:t>.</w:t>
            </w:r>
            <w:r>
              <w:rPr>
                <w:rStyle w:val="FontStyle11"/>
              </w:rPr>
              <w:t xml:space="preserve"> </w:t>
            </w:r>
            <w:r w:rsidR="007700A0" w:rsidRPr="007700A0">
              <w:rPr>
                <w:rStyle w:val="FontStyle11"/>
              </w:rPr>
              <w:t xml:space="preserve">Кропоткин, ул. </w:t>
            </w:r>
            <w:proofErr w:type="gramStart"/>
            <w:r w:rsidR="007700A0" w:rsidRPr="007700A0">
              <w:rPr>
                <w:rStyle w:val="FontStyle11"/>
              </w:rPr>
              <w:t>Базарная</w:t>
            </w:r>
            <w:proofErr w:type="gramEnd"/>
            <w:r w:rsidR="007700A0" w:rsidRPr="007700A0">
              <w:rPr>
                <w:rStyle w:val="FontStyle11"/>
              </w:rPr>
              <w:t>, 25</w:t>
            </w:r>
          </w:p>
        </w:tc>
      </w:tr>
      <w:tr w:rsidR="00AD0F36" w:rsidRPr="007700A0" w:rsidTr="00AD5915">
        <w:trPr>
          <w:trHeight w:val="2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4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г.</w:t>
            </w:r>
            <w:r w:rsidR="00AD5915"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>Армавир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Армавир, ул. Ефремова, 145</w:t>
            </w:r>
            <w:bookmarkStart w:id="0" w:name="_GoBack"/>
            <w:bookmarkEnd w:id="0"/>
          </w:p>
        </w:tc>
      </w:tr>
      <w:tr w:rsidR="00AD0F36" w:rsidRPr="007700A0" w:rsidTr="00AD5915">
        <w:trPr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5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г. Невинномысск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Невинномысск, ул. Бульвар Мира, 39</w:t>
            </w:r>
          </w:p>
        </w:tc>
      </w:tr>
      <w:tr w:rsidR="00AD0F36" w:rsidRPr="007700A0" w:rsidTr="00AD5915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6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г. Пятигорск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г. Пятигорск, ул. </w:t>
            </w:r>
            <w:proofErr w:type="spellStart"/>
            <w:r w:rsidRPr="007700A0">
              <w:rPr>
                <w:rStyle w:val="FontStyle11"/>
              </w:rPr>
              <w:t>Бунимовича</w:t>
            </w:r>
            <w:proofErr w:type="spellEnd"/>
            <w:r w:rsidRPr="007700A0">
              <w:rPr>
                <w:rStyle w:val="FontStyle11"/>
              </w:rPr>
              <w:t>, 34</w:t>
            </w:r>
          </w:p>
        </w:tc>
      </w:tr>
      <w:tr w:rsidR="00AD0F36" w:rsidRPr="007700A0" w:rsidTr="00AD5915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7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№ 1 г. Нальчик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г. Нальчик, ул. Темрюка </w:t>
            </w:r>
            <w:proofErr w:type="spellStart"/>
            <w:r w:rsidRPr="007700A0">
              <w:rPr>
                <w:rStyle w:val="FontStyle11"/>
              </w:rPr>
              <w:t>Идарова</w:t>
            </w:r>
            <w:proofErr w:type="spellEnd"/>
            <w:r w:rsidRPr="007700A0">
              <w:rPr>
                <w:rStyle w:val="FontStyle11"/>
              </w:rPr>
              <w:t>, 124а</w:t>
            </w:r>
          </w:p>
        </w:tc>
      </w:tr>
      <w:tr w:rsidR="00AD0F36" w:rsidRPr="007700A0" w:rsidTr="00AD5915">
        <w:trPr>
          <w:trHeight w:val="3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8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АВ г. Назрань</w:t>
            </w:r>
          </w:p>
        </w:tc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Назрань, ул.</w:t>
            </w:r>
            <w:r w:rsidR="00AD5915"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>Бакинская, 89</w:t>
            </w:r>
          </w:p>
        </w:tc>
      </w:tr>
    </w:tbl>
    <w:p w:rsidR="007700A0" w:rsidRDefault="007700A0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AD5915" w:rsidRDefault="00AD5915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4.1.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4784"/>
        <w:gridCol w:w="4289"/>
      </w:tblGrid>
      <w:tr w:rsidR="00AD0F36" w:rsidRPr="007700A0" w:rsidTr="00AD5915">
        <w:trPr>
          <w:trHeight w:val="58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N </w:t>
            </w:r>
            <w:proofErr w:type="gramStart"/>
            <w:r w:rsidRPr="007700A0">
              <w:rPr>
                <w:rStyle w:val="FontStyle11"/>
              </w:rPr>
              <w:t>п</w:t>
            </w:r>
            <w:proofErr w:type="gramEnd"/>
            <w:r w:rsidRPr="007700A0">
              <w:rPr>
                <w:rStyle w:val="FontStyle11"/>
              </w:rPr>
              <w:t>/п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Наименование улиц/ автомобильных дорог в прямом направлении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Наименование населенного пункта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ул. </w:t>
            </w:r>
            <w:proofErr w:type="spellStart"/>
            <w:r w:rsidRPr="007700A0">
              <w:rPr>
                <w:rStyle w:val="FontStyle11"/>
              </w:rPr>
              <w:t>Сиверса</w:t>
            </w:r>
            <w:proofErr w:type="spellEnd"/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Ростов-на-Дону</w:t>
            </w: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пл. Гвардейская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Ростов-на-Дону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3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ул. Красноармейская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Ростов-на-Дону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4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пр. Ворошиловский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Ростов-на-Дону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5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М-4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6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ул. Стаханова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ст. Крыловская</w:t>
            </w:r>
          </w:p>
        </w:tc>
      </w:tr>
      <w:tr w:rsidR="00AD0F36" w:rsidRPr="007700A0" w:rsidTr="00AD5915">
        <w:trPr>
          <w:trHeight w:val="29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7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М-4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8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ул. Чкалова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ст. Павловская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9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10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ул. </w:t>
            </w:r>
            <w:proofErr w:type="spellStart"/>
            <w:r w:rsidRPr="007700A0">
              <w:rPr>
                <w:rStyle w:val="FontStyle11"/>
              </w:rPr>
              <w:t>Подвойского</w:t>
            </w:r>
            <w:proofErr w:type="spellEnd"/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Тихорецк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11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12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пер. Базарный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Кропоткин</w:t>
            </w: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13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14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ул. Ефремова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Армавир</w:t>
            </w: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15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16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бул. Мира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Невинномы</w:t>
            </w:r>
            <w:r w:rsidR="00AD5915">
              <w:rPr>
                <w:rStyle w:val="FontStyle11"/>
              </w:rPr>
              <w:t>с</w:t>
            </w:r>
            <w:r w:rsidRPr="007700A0">
              <w:rPr>
                <w:rStyle w:val="FontStyle11"/>
              </w:rPr>
              <w:t>ск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lastRenderedPageBreak/>
              <w:t>17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18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ул. </w:t>
            </w:r>
            <w:proofErr w:type="spellStart"/>
            <w:r w:rsidRPr="007700A0">
              <w:rPr>
                <w:rStyle w:val="FontStyle11"/>
              </w:rPr>
              <w:t>Бунимовича</w:t>
            </w:r>
            <w:proofErr w:type="spellEnd"/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Пятигорск</w:t>
            </w: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19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20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ул. </w:t>
            </w:r>
            <w:proofErr w:type="spellStart"/>
            <w:r w:rsidRPr="007700A0">
              <w:rPr>
                <w:rStyle w:val="FontStyle11"/>
              </w:rPr>
              <w:t>Пачева</w:t>
            </w:r>
            <w:proofErr w:type="spellEnd"/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Нальчик</w:t>
            </w:r>
          </w:p>
        </w:tc>
      </w:tr>
      <w:tr w:rsidR="00AD0F36" w:rsidRPr="007700A0" w:rsidTr="00AD5915">
        <w:trPr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21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Е50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30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22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ул. </w:t>
            </w:r>
            <w:proofErr w:type="spellStart"/>
            <w:r w:rsidRPr="007700A0">
              <w:rPr>
                <w:rStyle w:val="FontStyle11"/>
              </w:rPr>
              <w:t>Муталиева</w:t>
            </w:r>
            <w:proofErr w:type="spellEnd"/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г. Назрань</w:t>
            </w:r>
          </w:p>
        </w:tc>
      </w:tr>
    </w:tbl>
    <w:p w:rsidR="007700A0" w:rsidRDefault="007700A0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4.2. В обратном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2"/>
        <w:gridCol w:w="4756"/>
        <w:gridCol w:w="4285"/>
      </w:tblGrid>
      <w:tr w:rsidR="00AD0F36" w:rsidRPr="007700A0" w:rsidTr="00AD5915">
        <w:trPr>
          <w:trHeight w:val="576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N </w:t>
            </w:r>
            <w:proofErr w:type="gramStart"/>
            <w:r w:rsidRPr="007700A0">
              <w:rPr>
                <w:rStyle w:val="FontStyle11"/>
              </w:rPr>
              <w:t>п</w:t>
            </w:r>
            <w:proofErr w:type="gramEnd"/>
            <w:r w:rsidRPr="007700A0">
              <w:rPr>
                <w:rStyle w:val="FontStyle11"/>
              </w:rPr>
              <w:t>/п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Наименование улиц/автомобильных дорог в обратном направлении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Наименование населенного пункта</w:t>
            </w:r>
          </w:p>
        </w:tc>
      </w:tr>
      <w:tr w:rsidR="00AD0F36" w:rsidRPr="007700A0" w:rsidTr="00AD5915">
        <w:trPr>
          <w:trHeight w:val="288"/>
        </w:trPr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</w:tbl>
    <w:p w:rsidR="007700A0" w:rsidRDefault="007700A0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5. Транспортные средства: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2"/>
        <w:gridCol w:w="2012"/>
        <w:gridCol w:w="1735"/>
        <w:gridCol w:w="1667"/>
        <w:gridCol w:w="1400"/>
        <w:gridCol w:w="1867"/>
      </w:tblGrid>
      <w:tr w:rsidR="00AD5915" w:rsidRPr="007700A0" w:rsidTr="00AD5915">
        <w:trPr>
          <w:trHeight w:val="299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jc w:val="center"/>
            </w:pPr>
            <w:r w:rsidRPr="007700A0">
              <w:rPr>
                <w:rStyle w:val="FontStyle11"/>
              </w:rPr>
              <w:t>Класс</w:t>
            </w:r>
          </w:p>
        </w:tc>
        <w:tc>
          <w:tcPr>
            <w:tcW w:w="20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Максимальное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количество</w:t>
            </w:r>
          </w:p>
        </w:tc>
        <w:tc>
          <w:tcPr>
            <w:tcW w:w="4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Габаритные и весовые параметры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Экологические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характеристики</w:t>
            </w:r>
          </w:p>
        </w:tc>
      </w:tr>
      <w:tr w:rsidR="00AD5915" w:rsidRPr="007700A0" w:rsidTr="00AD5915">
        <w:trPr>
          <w:trHeight w:val="313"/>
        </w:trPr>
        <w:tc>
          <w:tcPr>
            <w:tcW w:w="12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</w:p>
        </w:tc>
        <w:tc>
          <w:tcPr>
            <w:tcW w:w="20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максимальная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максимальная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полная</w:t>
            </w:r>
          </w:p>
        </w:tc>
        <w:tc>
          <w:tcPr>
            <w:tcW w:w="18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</w:p>
        </w:tc>
      </w:tr>
      <w:tr w:rsidR="00AD5915" w:rsidRPr="007700A0" w:rsidTr="00AD5915">
        <w:trPr>
          <w:trHeight w:val="252"/>
        </w:trPr>
        <w:tc>
          <w:tcPr>
            <w:tcW w:w="12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1"/>
              <w:widowControl/>
              <w:jc w:val="center"/>
            </w:pPr>
          </w:p>
        </w:tc>
        <w:tc>
          <w:tcPr>
            <w:tcW w:w="20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1"/>
              <w:widowControl/>
              <w:jc w:val="center"/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высота, </w:t>
            </w:r>
            <w:proofErr w:type="gramStart"/>
            <w:r w:rsidRPr="007700A0">
              <w:rPr>
                <w:rStyle w:val="FontStyle11"/>
              </w:rPr>
              <w:t>м</w:t>
            </w:r>
            <w:proofErr w:type="gramEnd"/>
            <w:r w:rsidRPr="007700A0">
              <w:rPr>
                <w:rStyle w:val="FontStyle11"/>
              </w:rPr>
              <w:t>.</w:t>
            </w:r>
          </w:p>
        </w:tc>
        <w:tc>
          <w:tcPr>
            <w:tcW w:w="16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ширина, </w:t>
            </w:r>
            <w:proofErr w:type="gramStart"/>
            <w:r w:rsidRPr="007700A0">
              <w:rPr>
                <w:rStyle w:val="FontStyle11"/>
              </w:rPr>
              <w:t>м</w:t>
            </w:r>
            <w:proofErr w:type="gramEnd"/>
            <w:r w:rsidRPr="007700A0">
              <w:rPr>
                <w:rStyle w:val="FontStyle11"/>
              </w:rPr>
              <w:t>.</w:t>
            </w: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масса, </w:t>
            </w:r>
            <w:proofErr w:type="gramStart"/>
            <w:r w:rsidRPr="007700A0">
              <w:rPr>
                <w:rStyle w:val="FontStyle11"/>
              </w:rPr>
              <w:t>т</w:t>
            </w:r>
            <w:proofErr w:type="gramEnd"/>
            <w:r w:rsidRPr="007700A0">
              <w:rPr>
                <w:rStyle w:val="FontStyle11"/>
              </w:rPr>
              <w:t>.</w:t>
            </w:r>
          </w:p>
        </w:tc>
        <w:tc>
          <w:tcPr>
            <w:tcW w:w="18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1"/>
              <w:widowControl/>
              <w:jc w:val="center"/>
            </w:pPr>
          </w:p>
        </w:tc>
      </w:tr>
      <w:tr w:rsidR="00AD0F36" w:rsidRPr="007700A0" w:rsidTr="00AD5915">
        <w:trPr>
          <w:trHeight w:val="302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Большой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</w:t>
            </w:r>
          </w:p>
        </w:tc>
      </w:tr>
      <w:tr w:rsidR="00AD0F36" w:rsidRPr="007700A0" w:rsidTr="00AD5915">
        <w:trPr>
          <w:trHeight w:val="320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Большой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4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0</w:t>
            </w:r>
          </w:p>
        </w:tc>
      </w:tr>
    </w:tbl>
    <w:p w:rsidR="007700A0" w:rsidRDefault="007700A0">
      <w:pPr>
        <w:pStyle w:val="Style2"/>
        <w:widowControl/>
        <w:rPr>
          <w:rStyle w:val="FontStyle11"/>
        </w:rPr>
      </w:pPr>
    </w:p>
    <w:p w:rsidR="00AD5915" w:rsidRDefault="00AD5915">
      <w:pPr>
        <w:pStyle w:val="Style2"/>
        <w:widowControl/>
        <w:rPr>
          <w:rStyle w:val="FontStyle11"/>
        </w:rPr>
      </w:pPr>
    </w:p>
    <w:p w:rsidR="00AD0F36" w:rsidRPr="007700A0" w:rsidRDefault="007700A0">
      <w:pPr>
        <w:pStyle w:val="Style2"/>
        <w:widowControl/>
        <w:rPr>
          <w:rStyle w:val="FontStyle11"/>
        </w:rPr>
      </w:pPr>
      <w:r w:rsidRPr="007700A0">
        <w:rPr>
          <w:rStyle w:val="FontStyle11"/>
        </w:rPr>
        <w:t>6. Планируемое расписание для каждого остановочного пункта: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8"/>
        <w:gridCol w:w="1452"/>
        <w:gridCol w:w="46"/>
        <w:gridCol w:w="1513"/>
        <w:gridCol w:w="1560"/>
        <w:gridCol w:w="1417"/>
        <w:gridCol w:w="1418"/>
        <w:gridCol w:w="1559"/>
      </w:tblGrid>
      <w:tr w:rsidR="00AD5915" w:rsidRPr="007700A0" w:rsidTr="00AD5915">
        <w:trPr>
          <w:trHeight w:val="299"/>
        </w:trPr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N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proofErr w:type="gramStart"/>
            <w:r w:rsidRPr="007700A0">
              <w:rPr>
                <w:rStyle w:val="FontStyle11"/>
              </w:rPr>
              <w:t>п</w:t>
            </w:r>
            <w:proofErr w:type="gramEnd"/>
            <w:r w:rsidRPr="007700A0">
              <w:rPr>
                <w:rStyle w:val="FontStyle11"/>
              </w:rPr>
              <w:t>/п</w:t>
            </w:r>
          </w:p>
        </w:tc>
        <w:tc>
          <w:tcPr>
            <w:tcW w:w="45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Зимний период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Летний период</w:t>
            </w:r>
          </w:p>
        </w:tc>
      </w:tr>
      <w:tr w:rsidR="00AD5915" w:rsidRPr="007700A0" w:rsidTr="00AD5915">
        <w:trPr>
          <w:trHeight w:val="1175"/>
        </w:trPr>
        <w:tc>
          <w:tcPr>
            <w:tcW w:w="9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дни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отправления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время</w:t>
            </w:r>
          </w:p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отправления </w:t>
            </w:r>
            <w:proofErr w:type="gramStart"/>
            <w:r w:rsidRPr="007700A0">
              <w:rPr>
                <w:rStyle w:val="FontStyle11"/>
              </w:rPr>
              <w:t>в</w:t>
            </w:r>
            <w:proofErr w:type="gramEnd"/>
          </w:p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прямом</w:t>
            </w:r>
          </w:p>
          <w:p w:rsidR="00AD5915" w:rsidRDefault="00AD5915" w:rsidP="007700A0">
            <w:pPr>
              <w:pStyle w:val="Style4"/>
              <w:jc w:val="center"/>
              <w:rPr>
                <w:rStyle w:val="FontStyle11"/>
              </w:rPr>
            </w:pPr>
            <w:proofErr w:type="gramStart"/>
            <w:r w:rsidRPr="007700A0">
              <w:rPr>
                <w:rStyle w:val="FontStyle11"/>
              </w:rPr>
              <w:t>направлении</w:t>
            </w:r>
            <w:proofErr w:type="gramEnd"/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proofErr w:type="spellStart"/>
            <w:r w:rsidRPr="007700A0">
              <w:rPr>
                <w:rStyle w:val="FontStyle12"/>
                <w:b w:val="0"/>
                <w:sz w:val="24"/>
                <w:szCs w:val="24"/>
              </w:rPr>
              <w:t>час</w:t>
            </w:r>
            <w:proofErr w:type="gramStart"/>
            <w:r w:rsidRPr="007700A0">
              <w:rPr>
                <w:rStyle w:val="FontStyle12"/>
                <w:b w:val="0"/>
                <w:sz w:val="24"/>
                <w:szCs w:val="24"/>
              </w:rPr>
              <w:t>:м</w:t>
            </w:r>
            <w:proofErr w:type="gramEnd"/>
            <w:r w:rsidRPr="007700A0">
              <w:rPr>
                <w:rStyle w:val="FontStyle12"/>
                <w:b w:val="0"/>
                <w:sz w:val="24"/>
                <w:szCs w:val="24"/>
              </w:rPr>
              <w:t>ин</w:t>
            </w:r>
            <w:proofErr w:type="spellEnd"/>
            <w:r w:rsidRPr="007700A0">
              <w:rPr>
                <w:rStyle w:val="FontStyle12"/>
                <w:b w:val="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время</w:t>
            </w:r>
          </w:p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 xml:space="preserve">отправления </w:t>
            </w:r>
            <w:proofErr w:type="gramStart"/>
            <w:r w:rsidRPr="007700A0">
              <w:rPr>
                <w:rStyle w:val="FontStyle11"/>
              </w:rPr>
              <w:t>в</w:t>
            </w:r>
            <w:proofErr w:type="gramEnd"/>
          </w:p>
          <w:p w:rsidR="00AD5915" w:rsidRDefault="00AD5915" w:rsidP="007700A0">
            <w:pPr>
              <w:pStyle w:val="Style4"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обратном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направлени</w:t>
            </w:r>
            <w:r w:rsidRPr="007700A0">
              <w:rPr>
                <w:rStyle w:val="FontStyle12"/>
                <w:b w:val="0"/>
                <w:sz w:val="24"/>
                <w:szCs w:val="24"/>
              </w:rPr>
              <w:t xml:space="preserve">и </w:t>
            </w:r>
            <w:proofErr w:type="spellStart"/>
            <w:r w:rsidRPr="007700A0">
              <w:rPr>
                <w:rStyle w:val="FontStyle12"/>
                <w:b w:val="0"/>
                <w:sz w:val="24"/>
                <w:szCs w:val="24"/>
              </w:rPr>
              <w:t>час</w:t>
            </w:r>
            <w:proofErr w:type="gramStart"/>
            <w:r w:rsidRPr="007700A0">
              <w:rPr>
                <w:rStyle w:val="FontStyle12"/>
                <w:b w:val="0"/>
                <w:sz w:val="24"/>
                <w:szCs w:val="24"/>
              </w:rPr>
              <w:t>:м</w:t>
            </w:r>
            <w:proofErr w:type="gramEnd"/>
            <w:r w:rsidRPr="007700A0">
              <w:rPr>
                <w:rStyle w:val="FontStyle12"/>
                <w:b w:val="0"/>
                <w:sz w:val="24"/>
                <w:szCs w:val="24"/>
              </w:rPr>
              <w:t>ин</w:t>
            </w:r>
            <w:proofErr w:type="spellEnd"/>
            <w:r w:rsidRPr="007700A0">
              <w:rPr>
                <w:rStyle w:val="FontStyle12"/>
                <w:b w:val="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дни</w:t>
            </w:r>
          </w:p>
          <w:p w:rsidR="00AD5915" w:rsidRPr="007700A0" w:rsidRDefault="00AD5915" w:rsidP="00AD5915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время</w:t>
            </w:r>
          </w:p>
          <w:p w:rsidR="00AD5915" w:rsidRPr="007700A0" w:rsidRDefault="00AD5915" w:rsidP="00AD5915">
            <w:pPr>
              <w:pStyle w:val="Style4"/>
              <w:widowControl/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1"/>
              </w:rPr>
              <w:t>отправления в</w:t>
            </w:r>
            <w:r>
              <w:rPr>
                <w:rStyle w:val="FontStyle11"/>
              </w:rPr>
              <w:t xml:space="preserve"> </w:t>
            </w:r>
            <w:r w:rsidRPr="007700A0">
              <w:rPr>
                <w:rStyle w:val="FontStyle11"/>
              </w:rPr>
              <w:t>прямом</w:t>
            </w:r>
            <w:r w:rsidRPr="007700A0">
              <w:rPr>
                <w:rStyle w:val="FontStyle12"/>
                <w:b w:val="0"/>
                <w:sz w:val="24"/>
                <w:szCs w:val="24"/>
              </w:rPr>
              <w:t xml:space="preserve"> направлен</w:t>
            </w:r>
            <w:r>
              <w:rPr>
                <w:rStyle w:val="FontStyle12"/>
                <w:b w:val="0"/>
                <w:sz w:val="24"/>
                <w:szCs w:val="24"/>
              </w:rPr>
              <w:t>ии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proofErr w:type="spellStart"/>
            <w:r w:rsidRPr="007700A0">
              <w:rPr>
                <w:rStyle w:val="FontStyle12"/>
                <w:b w:val="0"/>
                <w:sz w:val="24"/>
                <w:szCs w:val="24"/>
              </w:rPr>
              <w:t>час</w:t>
            </w:r>
            <w:proofErr w:type="gramStart"/>
            <w:r w:rsidRPr="007700A0">
              <w:rPr>
                <w:rStyle w:val="FontStyle12"/>
                <w:b w:val="0"/>
                <w:sz w:val="24"/>
                <w:szCs w:val="24"/>
              </w:rPr>
              <w:t>:м</w:t>
            </w:r>
            <w:proofErr w:type="gramEnd"/>
            <w:r w:rsidRPr="007700A0">
              <w:rPr>
                <w:rStyle w:val="FontStyle12"/>
                <w:b w:val="0"/>
                <w:sz w:val="24"/>
                <w:szCs w:val="24"/>
              </w:rPr>
              <w:t>ин</w:t>
            </w:r>
            <w:proofErr w:type="spellEnd"/>
            <w:r w:rsidRPr="007700A0">
              <w:rPr>
                <w:rStyle w:val="FontStyle12"/>
                <w:b w:val="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время</w:t>
            </w:r>
          </w:p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отправления</w:t>
            </w:r>
          </w:p>
          <w:p w:rsidR="00AD5915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в обратном</w:t>
            </w:r>
          </w:p>
          <w:p w:rsidR="00AD5915" w:rsidRPr="007700A0" w:rsidRDefault="00AD5915" w:rsidP="007700A0">
            <w:pPr>
              <w:pStyle w:val="Style4"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направлении</w:t>
            </w:r>
            <w:r w:rsidRPr="007700A0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proofErr w:type="spellStart"/>
            <w:r w:rsidRPr="007700A0">
              <w:rPr>
                <w:rStyle w:val="FontStyle12"/>
                <w:b w:val="0"/>
                <w:sz w:val="24"/>
                <w:szCs w:val="24"/>
              </w:rPr>
              <w:t>час</w:t>
            </w:r>
            <w:proofErr w:type="gramStart"/>
            <w:r w:rsidRPr="007700A0">
              <w:rPr>
                <w:rStyle w:val="FontStyle12"/>
                <w:b w:val="0"/>
                <w:sz w:val="24"/>
                <w:szCs w:val="24"/>
              </w:rPr>
              <w:t>:м</w:t>
            </w:r>
            <w:proofErr w:type="gramEnd"/>
            <w:r w:rsidRPr="007700A0">
              <w:rPr>
                <w:rStyle w:val="FontStyle12"/>
                <w:b w:val="0"/>
                <w:sz w:val="24"/>
                <w:szCs w:val="24"/>
              </w:rPr>
              <w:t>ин</w:t>
            </w:r>
            <w:proofErr w:type="spellEnd"/>
            <w:r w:rsidRPr="007700A0">
              <w:rPr>
                <w:rStyle w:val="FontStyle12"/>
                <w:b w:val="0"/>
                <w:sz w:val="24"/>
                <w:szCs w:val="24"/>
              </w:rPr>
              <w:t>.</w:t>
            </w:r>
          </w:p>
        </w:tc>
      </w:tr>
      <w:tr w:rsidR="00AD0F36" w:rsidRPr="007700A0" w:rsidTr="00AD5915">
        <w:trPr>
          <w:trHeight w:val="28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1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17:30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 w:rsidP="007700A0">
            <w:pPr>
              <w:pStyle w:val="Style1"/>
              <w:widowControl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2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20:45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</w:t>
            </w:r>
            <w:r w:rsidR="007700A0" w:rsidRPr="007700A0">
              <w:rPr>
                <w:rStyle w:val="FontStyle11"/>
              </w:rPr>
              <w:t>4:43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3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21:48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</w:t>
            </w:r>
            <w:r w:rsidR="007700A0" w:rsidRPr="007700A0">
              <w:rPr>
                <w:rStyle w:val="FontStyle11"/>
              </w:rPr>
              <w:t>3:43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4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23:28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5915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0</w:t>
            </w:r>
            <w:r w:rsidR="007700A0" w:rsidRPr="007700A0">
              <w:rPr>
                <w:rStyle w:val="FontStyle11"/>
              </w:rPr>
              <w:t>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5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00:57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00:36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4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6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03:53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21:52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288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7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05:30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20:10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  <w:tr w:rsidR="00AD0F36" w:rsidRPr="007700A0" w:rsidTr="00AD5915">
        <w:trPr>
          <w:trHeight w:val="302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4"/>
              <w:widowControl/>
              <w:rPr>
                <w:rStyle w:val="FontStyle11"/>
              </w:rPr>
            </w:pPr>
            <w:r w:rsidRPr="007700A0">
              <w:rPr>
                <w:rStyle w:val="FontStyle11"/>
              </w:rPr>
              <w:t>8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>
            <w:pPr>
              <w:pStyle w:val="Style5"/>
              <w:widowControl/>
              <w:rPr>
                <w:rStyle w:val="FontStyle12"/>
                <w:b w:val="0"/>
                <w:sz w:val="24"/>
                <w:szCs w:val="24"/>
              </w:rPr>
            </w:pPr>
            <w:r w:rsidRPr="007700A0">
              <w:rPr>
                <w:rStyle w:val="FontStyle12"/>
                <w:b w:val="0"/>
                <w:sz w:val="24"/>
                <w:szCs w:val="24"/>
              </w:rPr>
              <w:t>через день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 w:rsidP="007700A0">
            <w:pPr>
              <w:pStyle w:val="Style1"/>
              <w:widowControl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7700A0" w:rsidP="007700A0">
            <w:pPr>
              <w:pStyle w:val="Style4"/>
              <w:widowControl/>
              <w:jc w:val="center"/>
              <w:rPr>
                <w:rStyle w:val="FontStyle11"/>
              </w:rPr>
            </w:pPr>
            <w:r w:rsidRPr="007700A0">
              <w:rPr>
                <w:rStyle w:val="FontStyle11"/>
              </w:rPr>
              <w:t>18:00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36" w:rsidRPr="007700A0" w:rsidRDefault="00AD0F36">
            <w:pPr>
              <w:pStyle w:val="Style1"/>
              <w:widowControl/>
            </w:pPr>
          </w:p>
        </w:tc>
      </w:tr>
    </w:tbl>
    <w:p w:rsidR="007700A0" w:rsidRPr="007700A0" w:rsidRDefault="00AD5915">
      <w:pPr>
        <w:pStyle w:val="Style3"/>
        <w:widowControl/>
        <w:rPr>
          <w:rStyle w:val="FontStyle11"/>
        </w:rPr>
      </w:pPr>
      <w:r>
        <w:rPr>
          <w:rStyle w:val="FontStyle11"/>
        </w:rPr>
        <w:t>К</w:t>
      </w:r>
      <w:r w:rsidR="007700A0" w:rsidRPr="007700A0">
        <w:rPr>
          <w:rStyle w:val="FontStyle11"/>
        </w:rPr>
        <w:t>руглогодично</w:t>
      </w:r>
      <w:r>
        <w:rPr>
          <w:rStyle w:val="FontStyle11"/>
        </w:rPr>
        <w:t>.</w:t>
      </w:r>
    </w:p>
    <w:sectPr w:rsidR="007700A0" w:rsidRPr="007700A0" w:rsidSect="007700A0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A0" w:rsidRDefault="007700A0">
      <w:r>
        <w:separator/>
      </w:r>
    </w:p>
  </w:endnote>
  <w:endnote w:type="continuationSeparator" w:id="0">
    <w:p w:rsidR="007700A0" w:rsidRDefault="00770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A0" w:rsidRDefault="007700A0">
      <w:r>
        <w:separator/>
      </w:r>
    </w:p>
  </w:footnote>
  <w:footnote w:type="continuationSeparator" w:id="0">
    <w:p w:rsidR="007700A0" w:rsidRDefault="00770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A0"/>
    <w:rsid w:val="007700A0"/>
    <w:rsid w:val="00AD0F36"/>
    <w:rsid w:val="00A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2017-05-29T13:37:00Z</dcterms:created>
  <dcterms:modified xsi:type="dcterms:W3CDTF">2017-05-30T13:26:00Z</dcterms:modified>
</cp:coreProperties>
</file>