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CE5" w:rsidRPr="00EF6CE5" w:rsidRDefault="00EF6CE5" w:rsidP="00EF6CE5">
      <w:pPr>
        <w:jc w:val="center"/>
        <w:rPr>
          <w:rFonts w:eastAsia="Times New Roman"/>
        </w:rPr>
      </w:pPr>
      <w:r w:rsidRPr="00EF6CE5">
        <w:rPr>
          <w:rFonts w:eastAsia="Times New Roman"/>
        </w:rPr>
        <w:t xml:space="preserve">Сведения о поступлении заявления об установлении межрегионального маршрута регулярных перевозок (дата поступления </w:t>
      </w:r>
      <w:r>
        <w:rPr>
          <w:rFonts w:eastAsia="Times New Roman"/>
        </w:rPr>
        <w:t>04</w:t>
      </w:r>
      <w:r w:rsidRPr="00EF6CE5">
        <w:rPr>
          <w:rFonts w:eastAsia="Times New Roman"/>
        </w:rPr>
        <w:t>.0</w:t>
      </w:r>
      <w:r>
        <w:rPr>
          <w:rFonts w:eastAsia="Times New Roman"/>
        </w:rPr>
        <w:t>5</w:t>
      </w:r>
      <w:r w:rsidRPr="00EF6CE5">
        <w:rPr>
          <w:rFonts w:eastAsia="Times New Roman"/>
        </w:rPr>
        <w:t>.17) 03-06.3</w:t>
      </w:r>
      <w:r>
        <w:rPr>
          <w:rFonts w:eastAsia="Times New Roman"/>
        </w:rPr>
        <w:t>466</w:t>
      </w:r>
    </w:p>
    <w:p w:rsidR="00EF6CE5" w:rsidRPr="00EF6CE5" w:rsidRDefault="00EF6CE5" w:rsidP="00EF6CE5">
      <w:pPr>
        <w:rPr>
          <w:rFonts w:eastAsia="Times New Roman"/>
        </w:rPr>
      </w:pPr>
    </w:p>
    <w:p w:rsidR="00EF6CE5" w:rsidRPr="00EF6CE5" w:rsidRDefault="00EF6CE5" w:rsidP="00EF6CE5">
      <w:pPr>
        <w:rPr>
          <w:rFonts w:eastAsia="Times New Roman"/>
        </w:rPr>
      </w:pPr>
      <w:r w:rsidRPr="00EF6CE5">
        <w:rPr>
          <w:rFonts w:eastAsia="Times New Roman"/>
        </w:rPr>
        <w:t>1. Маршрут:</w:t>
      </w:r>
    </w:p>
    <w:p w:rsidR="00EF6CE5" w:rsidRPr="00EF6CE5" w:rsidRDefault="00EF6CE5" w:rsidP="00EF6CE5">
      <w:pPr>
        <w:rPr>
          <w:rFonts w:eastAsia="Times New Roman"/>
        </w:rPr>
      </w:pPr>
      <w:r>
        <w:rPr>
          <w:rFonts w:eastAsia="Times New Roman"/>
        </w:rPr>
        <w:t>Москва</w:t>
      </w:r>
      <w:r w:rsidRPr="00EF6CE5">
        <w:rPr>
          <w:rFonts w:eastAsia="Times New Roman"/>
        </w:rPr>
        <w:t xml:space="preserve">  -  </w:t>
      </w:r>
      <w:r>
        <w:rPr>
          <w:rFonts w:eastAsia="Times New Roman"/>
        </w:rPr>
        <w:t>Новомосковск</w:t>
      </w:r>
    </w:p>
    <w:p w:rsidR="00EF6CE5" w:rsidRPr="00EF6CE5" w:rsidRDefault="00EF6CE5" w:rsidP="00EF6CE5">
      <w:pPr>
        <w:rPr>
          <w:rFonts w:eastAsia="Times New Roman"/>
        </w:rPr>
      </w:pPr>
      <w:r w:rsidRPr="00EF6CE5">
        <w:rPr>
          <w:rFonts w:eastAsia="Times New Roman"/>
        </w:rPr>
        <w:t>(начальный населенный пункт)   (конечный населенный пункт)</w:t>
      </w:r>
    </w:p>
    <w:p w:rsidR="00EF6CE5" w:rsidRDefault="00EF6CE5">
      <w:pPr>
        <w:pStyle w:val="Style4"/>
        <w:widowControl/>
        <w:rPr>
          <w:rStyle w:val="FontStyle11"/>
          <w:sz w:val="24"/>
          <w:szCs w:val="24"/>
        </w:rPr>
      </w:pPr>
    </w:p>
    <w:p w:rsidR="00EF6CE5" w:rsidRDefault="00EF6CE5">
      <w:pPr>
        <w:pStyle w:val="Style4"/>
        <w:widowControl/>
        <w:rPr>
          <w:rStyle w:val="FontStyle11"/>
          <w:sz w:val="24"/>
          <w:szCs w:val="24"/>
        </w:rPr>
      </w:pPr>
    </w:p>
    <w:p w:rsidR="00000000" w:rsidRPr="00EF6CE5" w:rsidRDefault="00EF6CE5">
      <w:pPr>
        <w:pStyle w:val="Style6"/>
        <w:widowControl/>
        <w:rPr>
          <w:rStyle w:val="FontStyle11"/>
          <w:sz w:val="24"/>
          <w:szCs w:val="24"/>
        </w:rPr>
      </w:pPr>
      <w:r w:rsidRPr="00EF6CE5">
        <w:rPr>
          <w:rStyle w:val="FontStyle11"/>
          <w:sz w:val="24"/>
          <w:szCs w:val="24"/>
        </w:rPr>
        <w:t>2. Протяженность маршрута:</w:t>
      </w:r>
    </w:p>
    <w:p w:rsidR="00000000" w:rsidRPr="00EF6CE5" w:rsidRDefault="00EF6CE5">
      <w:pPr>
        <w:pStyle w:val="Style6"/>
        <w:widowControl/>
        <w:rPr>
          <w:rStyle w:val="FontStyle11"/>
          <w:sz w:val="24"/>
          <w:szCs w:val="24"/>
        </w:rPr>
      </w:pPr>
      <w:r w:rsidRPr="00EF6CE5">
        <w:rPr>
          <w:rStyle w:val="FontStyle11"/>
          <w:sz w:val="24"/>
          <w:szCs w:val="24"/>
        </w:rPr>
        <w:t xml:space="preserve">в прямом направлении     </w:t>
      </w:r>
      <w:r w:rsidRPr="00EF6CE5">
        <w:rPr>
          <w:rStyle w:val="FontStyle11"/>
          <w:sz w:val="24"/>
          <w:szCs w:val="24"/>
        </w:rPr>
        <w:t>210</w:t>
      </w:r>
      <w:r w:rsidRPr="00EF6CE5">
        <w:rPr>
          <w:rStyle w:val="FontStyle11"/>
          <w:sz w:val="24"/>
          <w:szCs w:val="24"/>
        </w:rPr>
        <w:t>_км;</w:t>
      </w:r>
    </w:p>
    <w:p w:rsidR="00000000" w:rsidRDefault="00EF6CE5">
      <w:pPr>
        <w:pStyle w:val="Style6"/>
        <w:widowControl/>
        <w:rPr>
          <w:rStyle w:val="FontStyle11"/>
          <w:sz w:val="24"/>
          <w:szCs w:val="24"/>
        </w:rPr>
      </w:pPr>
      <w:r w:rsidRPr="00EF6CE5">
        <w:rPr>
          <w:rStyle w:val="FontStyle11"/>
          <w:sz w:val="24"/>
          <w:szCs w:val="24"/>
        </w:rPr>
        <w:t xml:space="preserve">в обратном направлении   </w:t>
      </w:r>
      <w:r w:rsidRPr="00EF6CE5">
        <w:rPr>
          <w:rStyle w:val="FontStyle11"/>
          <w:sz w:val="24"/>
          <w:szCs w:val="24"/>
        </w:rPr>
        <w:t>210</w:t>
      </w:r>
      <w:r w:rsidRPr="00EF6CE5">
        <w:rPr>
          <w:rStyle w:val="FontStyle11"/>
          <w:sz w:val="24"/>
          <w:szCs w:val="24"/>
        </w:rPr>
        <w:t>_км.</w:t>
      </w:r>
    </w:p>
    <w:p w:rsidR="00EF6CE5" w:rsidRPr="00EF6CE5" w:rsidRDefault="00EF6CE5">
      <w:pPr>
        <w:pStyle w:val="Style6"/>
        <w:widowControl/>
        <w:rPr>
          <w:rStyle w:val="FontStyle11"/>
          <w:sz w:val="24"/>
          <w:szCs w:val="24"/>
        </w:rPr>
      </w:pPr>
    </w:p>
    <w:p w:rsidR="00000000" w:rsidRPr="00EF6CE5" w:rsidRDefault="00EF6CE5">
      <w:pPr>
        <w:pStyle w:val="Style4"/>
        <w:widowControl/>
        <w:rPr>
          <w:rStyle w:val="FontStyle11"/>
          <w:sz w:val="24"/>
          <w:szCs w:val="24"/>
        </w:rPr>
      </w:pPr>
      <w:r w:rsidRPr="00EF6CE5">
        <w:rPr>
          <w:rStyle w:val="FontStyle11"/>
          <w:sz w:val="24"/>
          <w:szCs w:val="24"/>
        </w:rPr>
        <w:t>3. Сведения об остановочных пунктах: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9"/>
        <w:gridCol w:w="3784"/>
        <w:gridCol w:w="4928"/>
      </w:tblGrid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N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Наименование</w:t>
            </w:r>
          </w:p>
        </w:tc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Место нахождения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0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п/п</w:t>
            </w:r>
          </w:p>
        </w:tc>
        <w:tc>
          <w:tcPr>
            <w:tcW w:w="3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1"/>
              <w:widowControl/>
            </w:pPr>
          </w:p>
        </w:tc>
        <w:tc>
          <w:tcPr>
            <w:tcW w:w="4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1"/>
              <w:widowControl/>
            </w:pP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77007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Автостанция «Орехово»</w:t>
            </w:r>
          </w:p>
        </w:tc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г. Москва, Шипиловск</w:t>
            </w:r>
            <w:r w:rsidRPr="00EF6CE5">
              <w:rPr>
                <w:rStyle w:val="FontStyle11"/>
                <w:sz w:val="24"/>
                <w:szCs w:val="24"/>
              </w:rPr>
              <w:t>ий проезд, владение 31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71025</w:t>
            </w:r>
          </w:p>
        </w:tc>
        <w:tc>
          <w:tcPr>
            <w:tcW w:w="3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Автовокзал, г. Новомосковск</w:t>
            </w:r>
          </w:p>
        </w:tc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Тульская область, г. </w:t>
            </w:r>
            <w:r w:rsidRPr="00EF6CE5">
              <w:rPr>
                <w:rStyle w:val="FontStyle11"/>
                <w:sz w:val="24"/>
                <w:szCs w:val="24"/>
              </w:rPr>
              <w:t>Новомосковск, ул. Комсомольская д. 1Б.</w:t>
            </w:r>
          </w:p>
        </w:tc>
      </w:tr>
    </w:tbl>
    <w:p w:rsidR="00EF6CE5" w:rsidRDefault="00EF6CE5">
      <w:pPr>
        <w:pStyle w:val="Style4"/>
        <w:widowControl/>
        <w:rPr>
          <w:rStyle w:val="FontStyle11"/>
          <w:sz w:val="24"/>
          <w:szCs w:val="24"/>
        </w:rPr>
      </w:pPr>
    </w:p>
    <w:p w:rsidR="00000000" w:rsidRPr="00EF6CE5" w:rsidRDefault="00EF6CE5">
      <w:pPr>
        <w:pStyle w:val="Style4"/>
        <w:widowControl/>
        <w:rPr>
          <w:rStyle w:val="FontStyle11"/>
          <w:sz w:val="24"/>
          <w:szCs w:val="24"/>
        </w:rPr>
      </w:pPr>
      <w:r w:rsidRPr="00EF6CE5">
        <w:rPr>
          <w:rStyle w:val="FontStyle11"/>
          <w:sz w:val="24"/>
          <w:szCs w:val="24"/>
        </w:rPr>
        <w:t>4. Наименования улиц и автомобильных дорог, по которым предполагается движение транспортных средств между остановочными пунктами</w:t>
      </w:r>
      <w:r w:rsidRPr="00EF6CE5">
        <w:rPr>
          <w:rStyle w:val="FontStyle11"/>
          <w:sz w:val="24"/>
          <w:szCs w:val="24"/>
        </w:rPr>
        <w:t>:</w:t>
      </w:r>
    </w:p>
    <w:p w:rsidR="00000000" w:rsidRPr="00EF6CE5" w:rsidRDefault="00EF6CE5">
      <w:pPr>
        <w:pStyle w:val="Style4"/>
        <w:widowControl/>
        <w:rPr>
          <w:rStyle w:val="FontStyle11"/>
          <w:sz w:val="24"/>
          <w:szCs w:val="24"/>
        </w:rPr>
      </w:pPr>
      <w:r w:rsidRPr="00EF6CE5">
        <w:rPr>
          <w:rStyle w:val="FontStyle11"/>
          <w:sz w:val="24"/>
          <w:szCs w:val="24"/>
        </w:rPr>
        <w:t>4.1. В прямом направлении: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6"/>
        <w:gridCol w:w="4501"/>
        <w:gridCol w:w="4111"/>
      </w:tblGrid>
      <w:tr w:rsidR="00EF6CE5" w:rsidRPr="00EF6CE5" w:rsidTr="00EF6CE5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8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CE5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N</w:t>
            </w:r>
          </w:p>
          <w:p w:rsidR="00EF6CE5" w:rsidRPr="00EF6CE5" w:rsidRDefault="00EF6CE5" w:rsidP="00633BE5">
            <w:pPr>
              <w:pStyle w:val="Style5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п/п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CE5" w:rsidRPr="00EF6CE5" w:rsidRDefault="00EF6CE5" w:rsidP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Наименование улиц/автомобильных дорог в</w:t>
            </w:r>
            <w:r>
              <w:rPr>
                <w:rStyle w:val="FontStyle11"/>
                <w:sz w:val="24"/>
                <w:szCs w:val="24"/>
              </w:rPr>
              <w:t xml:space="preserve"> </w:t>
            </w:r>
            <w:r w:rsidRPr="00EF6CE5">
              <w:rPr>
                <w:rStyle w:val="FontStyle11"/>
                <w:sz w:val="24"/>
                <w:szCs w:val="24"/>
              </w:rPr>
              <w:t>обратном направлении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CE5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Шипиловский проезд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г. Москва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ул. Ясеневая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г. Москва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8"/>
              <w:widowControl/>
              <w:rPr>
                <w:rStyle w:val="FontStyle12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Style w:val="FontStyle12"/>
                <w:b w:val="0"/>
                <w:i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Каширское шоссе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г. Москва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4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МКАД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г. Москва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5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Автомагис</w:t>
            </w:r>
            <w:r w:rsidRPr="00EF6CE5">
              <w:rPr>
                <w:rStyle w:val="FontStyle11"/>
                <w:sz w:val="24"/>
                <w:szCs w:val="24"/>
              </w:rPr>
              <w:t>траль «Дон» М4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1"/>
              <w:widowControl/>
            </w:pP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6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 xml:space="preserve">Автодорога </w:t>
            </w:r>
            <w:r w:rsidRPr="00EF6CE5">
              <w:rPr>
                <w:rStyle w:val="FontStyle11"/>
                <w:sz w:val="24"/>
                <w:szCs w:val="24"/>
              </w:rPr>
              <w:t>Тула-Новомосковск (новое направление)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1"/>
              <w:widowControl/>
            </w:pP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7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Урванский путепровод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г. Новомосковск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8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ул. Мира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г. Новомосковск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9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ул. Комсомольская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г. Новомосковск</w:t>
            </w:r>
          </w:p>
        </w:tc>
      </w:tr>
    </w:tbl>
    <w:p w:rsidR="00EF6CE5" w:rsidRDefault="00EF6CE5">
      <w:pPr>
        <w:pStyle w:val="Style4"/>
        <w:widowControl/>
        <w:rPr>
          <w:rStyle w:val="FontStyle11"/>
          <w:sz w:val="24"/>
          <w:szCs w:val="24"/>
        </w:rPr>
      </w:pPr>
    </w:p>
    <w:p w:rsidR="00000000" w:rsidRPr="00EF6CE5" w:rsidRDefault="00EF6CE5">
      <w:pPr>
        <w:pStyle w:val="Style4"/>
        <w:widowControl/>
        <w:rPr>
          <w:rStyle w:val="FontStyle11"/>
          <w:sz w:val="24"/>
          <w:szCs w:val="24"/>
        </w:rPr>
      </w:pPr>
      <w:r w:rsidRPr="00EF6CE5">
        <w:rPr>
          <w:rStyle w:val="FontStyle11"/>
          <w:sz w:val="24"/>
          <w:szCs w:val="24"/>
        </w:rPr>
        <w:t>4.2. В обратном направлении:</w:t>
      </w:r>
    </w:p>
    <w:tbl>
      <w:tblPr>
        <w:tblW w:w="101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3"/>
        <w:gridCol w:w="4784"/>
        <w:gridCol w:w="4478"/>
      </w:tblGrid>
      <w:tr w:rsidR="00EF6CE5" w:rsidRPr="00EF6CE5" w:rsidTr="00EF6CE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CE5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N</w:t>
            </w:r>
          </w:p>
          <w:p w:rsidR="00EF6CE5" w:rsidRPr="00EF6CE5" w:rsidRDefault="00EF6CE5" w:rsidP="00B72B52">
            <w:pPr>
              <w:pStyle w:val="Style5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п/п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CE5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Наименование улиц/ автомобильных дорог</w:t>
            </w:r>
          </w:p>
          <w:p w:rsidR="00EF6CE5" w:rsidRPr="00EF6CE5" w:rsidRDefault="00EF6CE5" w:rsidP="00E26713">
            <w:pPr>
              <w:pStyle w:val="Style5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в прямом направлении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CE5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ул. Комсомольская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г. Новомосковск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ул. Мира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г. Новомосковск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3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Урванский путепровод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г. Новомосковск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4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 xml:space="preserve">Автодорога </w:t>
            </w:r>
            <w:r w:rsidRPr="00EF6CE5">
              <w:rPr>
                <w:rStyle w:val="FontStyle11"/>
                <w:sz w:val="24"/>
                <w:szCs w:val="24"/>
              </w:rPr>
              <w:t>Тула-Новомосковск (новое направление)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1"/>
              <w:widowControl/>
            </w:pP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5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Автомагистраль «Дон» М4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1"/>
              <w:widowControl/>
            </w:pP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6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МКАД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г</w:t>
            </w:r>
            <w:r w:rsidRPr="00EF6CE5">
              <w:rPr>
                <w:rStyle w:val="FontStyle11"/>
                <w:sz w:val="24"/>
                <w:szCs w:val="24"/>
              </w:rPr>
              <w:t>. Москва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7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Каширское шоссе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г. Москва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8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ул. Ясеневая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г. Москва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9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Шипиловский проезд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г. Москва</w:t>
            </w:r>
          </w:p>
        </w:tc>
      </w:tr>
    </w:tbl>
    <w:p w:rsidR="00EF6CE5" w:rsidRDefault="00EF6CE5">
      <w:pPr>
        <w:pStyle w:val="Style3"/>
        <w:widowControl/>
        <w:rPr>
          <w:rStyle w:val="FontStyle11"/>
          <w:sz w:val="24"/>
          <w:szCs w:val="24"/>
        </w:rPr>
      </w:pPr>
    </w:p>
    <w:p w:rsidR="00000000" w:rsidRPr="00EF6CE5" w:rsidRDefault="00EF6CE5">
      <w:pPr>
        <w:pStyle w:val="Style3"/>
        <w:widowControl/>
        <w:rPr>
          <w:rStyle w:val="FontStyle11"/>
          <w:sz w:val="24"/>
          <w:szCs w:val="24"/>
        </w:rPr>
      </w:pPr>
      <w:r w:rsidRPr="00EF6CE5">
        <w:rPr>
          <w:rStyle w:val="FontStyle11"/>
          <w:sz w:val="24"/>
          <w:szCs w:val="24"/>
        </w:rPr>
        <w:lastRenderedPageBreak/>
        <w:t>5. Транспортные средства:</w:t>
      </w:r>
    </w:p>
    <w:tbl>
      <w:tblPr>
        <w:tblW w:w="1006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6"/>
        <w:gridCol w:w="1980"/>
        <w:gridCol w:w="1724"/>
        <w:gridCol w:w="1660"/>
        <w:gridCol w:w="1390"/>
        <w:gridCol w:w="2066"/>
      </w:tblGrid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1"/>
              <w:widowControl/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Максимальное</w:t>
            </w:r>
          </w:p>
        </w:tc>
        <w:tc>
          <w:tcPr>
            <w:tcW w:w="4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Экологические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1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количество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максимальная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максимальная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полная</w:t>
            </w:r>
          </w:p>
        </w:tc>
        <w:tc>
          <w:tcPr>
            <w:tcW w:w="2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характеристики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2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1"/>
              <w:widowControl/>
              <w:jc w:val="center"/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1"/>
              <w:widowControl/>
              <w:jc w:val="center"/>
            </w:pPr>
          </w:p>
        </w:tc>
        <w:tc>
          <w:tcPr>
            <w:tcW w:w="1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высот</w:t>
            </w:r>
            <w:r w:rsidRPr="00EF6CE5">
              <w:rPr>
                <w:rStyle w:val="FontStyle11"/>
                <w:sz w:val="24"/>
                <w:szCs w:val="24"/>
              </w:rPr>
              <w:t>а, м.</w:t>
            </w:r>
          </w:p>
        </w:tc>
        <w:tc>
          <w:tcPr>
            <w:tcW w:w="16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ширина, м.</w:t>
            </w:r>
          </w:p>
        </w:tc>
        <w:tc>
          <w:tcPr>
            <w:tcW w:w="1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масса, т.</w:t>
            </w:r>
          </w:p>
        </w:tc>
        <w:tc>
          <w:tcPr>
            <w:tcW w:w="20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1"/>
              <w:widowControl/>
              <w:jc w:val="center"/>
            </w:pP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малый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10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2,624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2,084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4Д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4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10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3,755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? 5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18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4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средний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2,9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2,34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7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4</w:t>
            </w:r>
          </w:p>
        </w:tc>
      </w:tr>
    </w:tbl>
    <w:p w:rsidR="00EF6CE5" w:rsidRDefault="00EF6CE5">
      <w:pPr>
        <w:pStyle w:val="Style6"/>
        <w:widowControl/>
        <w:rPr>
          <w:rStyle w:val="FontStyle11"/>
          <w:sz w:val="24"/>
          <w:szCs w:val="24"/>
        </w:rPr>
      </w:pPr>
    </w:p>
    <w:p w:rsidR="00000000" w:rsidRPr="00EF6CE5" w:rsidRDefault="00EF6CE5">
      <w:pPr>
        <w:pStyle w:val="Style6"/>
        <w:widowControl/>
        <w:rPr>
          <w:rStyle w:val="FontStyle11"/>
          <w:sz w:val="24"/>
          <w:szCs w:val="24"/>
        </w:rPr>
      </w:pPr>
      <w:r w:rsidRPr="00EF6CE5">
        <w:rPr>
          <w:rStyle w:val="FontStyle11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1006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8"/>
        <w:gridCol w:w="1408"/>
        <w:gridCol w:w="1552"/>
        <w:gridCol w:w="1706"/>
        <w:gridCol w:w="1267"/>
        <w:gridCol w:w="1609"/>
        <w:gridCol w:w="1552"/>
      </w:tblGrid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N</w:t>
            </w:r>
          </w:p>
        </w:tc>
        <w:tc>
          <w:tcPr>
            <w:tcW w:w="4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Зимний период</w:t>
            </w:r>
          </w:p>
        </w:tc>
        <w:tc>
          <w:tcPr>
            <w:tcW w:w="4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Летний период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1397"/>
        </w:trPr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п/п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7"/>
              <w:widowControl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EF6CE5">
              <w:rPr>
                <w:rStyle w:val="FontStyle13"/>
                <w:b w:val="0"/>
                <w:sz w:val="24"/>
                <w:szCs w:val="24"/>
              </w:rPr>
              <w:t>Д</w:t>
            </w:r>
            <w:r>
              <w:rPr>
                <w:rStyle w:val="FontStyle13"/>
                <w:b w:val="0"/>
                <w:sz w:val="24"/>
                <w:szCs w:val="24"/>
              </w:rPr>
              <w:t>ни</w:t>
            </w:r>
          </w:p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отправлени 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время отправления</w:t>
            </w:r>
          </w:p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в прям</w:t>
            </w:r>
            <w:r w:rsidRPr="00EF6CE5">
              <w:rPr>
                <w:rStyle w:val="FontStyle11"/>
                <w:sz w:val="24"/>
                <w:szCs w:val="24"/>
              </w:rPr>
              <w:t>ом направлении</w:t>
            </w:r>
          </w:p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час:мин.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время отправления в</w:t>
            </w:r>
          </w:p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обратном направлении</w:t>
            </w:r>
          </w:p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час:мин.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7"/>
              <w:widowControl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EF6CE5">
              <w:rPr>
                <w:rStyle w:val="FontStyle13"/>
                <w:b w:val="0"/>
                <w:sz w:val="24"/>
                <w:szCs w:val="24"/>
              </w:rPr>
              <w:t>Д</w:t>
            </w:r>
            <w:r>
              <w:rPr>
                <w:rStyle w:val="FontStyle13"/>
                <w:b w:val="0"/>
                <w:sz w:val="24"/>
                <w:szCs w:val="24"/>
              </w:rPr>
              <w:t>ни</w:t>
            </w:r>
          </w:p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отправлен ия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время отправления</w:t>
            </w:r>
          </w:p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в прямом направлении</w:t>
            </w:r>
          </w:p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час:мин.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 w:rsidP="00EF6CE5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время отправления в обратном направлении час:мин.</w:t>
            </w: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495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77007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06-45; 07-30;</w:t>
            </w:r>
          </w:p>
          <w:p w:rsidR="00000000" w:rsidRPr="00EF6CE5" w:rsidRDefault="00EF6CE5">
            <w:pPr>
              <w:pStyle w:val="Style9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08- 15;09-00 ;</w:t>
            </w:r>
          </w:p>
          <w:p w:rsidR="00000000" w:rsidRPr="00EF6CE5" w:rsidRDefault="00EF6CE5">
            <w:pPr>
              <w:pStyle w:val="Style9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09- 45; 10-45; 11-15; 12-15; 13-00; 14-00;</w:t>
            </w:r>
          </w:p>
          <w:p w:rsidR="00000000" w:rsidRPr="00EF6CE5" w:rsidRDefault="00EF6CE5">
            <w:pPr>
              <w:pStyle w:val="Style9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15- 00; 15-45;</w:t>
            </w:r>
          </w:p>
          <w:p w:rsidR="00000000" w:rsidRPr="00EF6CE5" w:rsidRDefault="00EF6CE5">
            <w:pPr>
              <w:pStyle w:val="Style9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16- 45; 17-30; 18-15; 19-15; 20-15; 21-00.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1"/>
              <w:widowControl/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1"/>
              <w:widowControl/>
            </w:pP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1"/>
              <w:widowControl/>
            </w:pPr>
          </w:p>
        </w:tc>
      </w:tr>
      <w:tr w:rsidR="00000000" w:rsidRPr="00EF6CE5" w:rsidTr="00EF6CE5">
        <w:tblPrEx>
          <w:tblCellMar>
            <w:top w:w="0" w:type="dxa"/>
            <w:bottom w:w="0" w:type="dxa"/>
          </w:tblCellMar>
        </w:tblPrEx>
        <w:trPr>
          <w:trHeight w:val="2509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71025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1"/>
              <w:widowControl/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11-00; 12-00; 13-00; 14-00; 15-00; 16-00; 17-00; 18-00; 19-00;03:20;</w:t>
            </w:r>
          </w:p>
          <w:p w:rsidR="00000000" w:rsidRPr="00EF6CE5" w:rsidRDefault="00EF6CE5">
            <w:pPr>
              <w:pStyle w:val="Style9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04- 05; 04-50;</w:t>
            </w:r>
          </w:p>
          <w:p w:rsidR="00000000" w:rsidRPr="00EF6CE5" w:rsidRDefault="00EF6CE5">
            <w:pPr>
              <w:pStyle w:val="Style9"/>
              <w:widowControl/>
              <w:rPr>
                <w:rStyle w:val="FontStyle11"/>
                <w:sz w:val="24"/>
                <w:szCs w:val="24"/>
              </w:rPr>
            </w:pPr>
            <w:r w:rsidRPr="00EF6CE5">
              <w:rPr>
                <w:rStyle w:val="FontStyle11"/>
                <w:sz w:val="24"/>
                <w:szCs w:val="24"/>
              </w:rPr>
              <w:t>05- 50; 06-40; 07-30; 08-20; 09-00; 10-00.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1"/>
              <w:widowControl/>
            </w:pP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6CE5" w:rsidRDefault="00EF6CE5">
            <w:pPr>
              <w:pStyle w:val="Style1"/>
              <w:widowControl/>
            </w:pPr>
          </w:p>
        </w:tc>
      </w:tr>
    </w:tbl>
    <w:p w:rsidR="00EF6CE5" w:rsidRDefault="00EF6CE5">
      <w:pPr>
        <w:pStyle w:val="Style6"/>
        <w:widowControl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Круглогодично</w:t>
      </w:r>
      <w:bookmarkStart w:id="0" w:name="_GoBack"/>
      <w:bookmarkEnd w:id="0"/>
    </w:p>
    <w:sectPr w:rsidR="00EF6CE5" w:rsidSect="00EF6CE5">
      <w:type w:val="continuous"/>
      <w:pgSz w:w="11909" w:h="16834"/>
      <w:pgMar w:top="1134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CE5" w:rsidRDefault="00EF6CE5">
      <w:r>
        <w:separator/>
      </w:r>
    </w:p>
  </w:endnote>
  <w:endnote w:type="continuationSeparator" w:id="0">
    <w:p w:rsidR="00EF6CE5" w:rsidRDefault="00EF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CE5" w:rsidRDefault="00EF6CE5">
      <w:r>
        <w:separator/>
      </w:r>
    </w:p>
  </w:footnote>
  <w:footnote w:type="continuationSeparator" w:id="0">
    <w:p w:rsidR="00EF6CE5" w:rsidRDefault="00EF6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E5"/>
    <w:rsid w:val="00E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DDD3B3C-373D-4FB6-81BF-237022D8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2017-05-30T07:09:00Z</dcterms:created>
  <dcterms:modified xsi:type="dcterms:W3CDTF">2017-05-30T07:15:00Z</dcterms:modified>
</cp:coreProperties>
</file>