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 w:rsidRPr="006C53E3">
        <w:rPr>
          <w:rFonts w:ascii="Times New Roman" w:hAnsi="Times New Roman"/>
          <w:sz w:val="24"/>
          <w:szCs w:val="24"/>
        </w:rPr>
        <w:t>Сведения о поступлении заявления об установлении межрегионального маршрута регулярны</w:t>
      </w:r>
      <w:r>
        <w:rPr>
          <w:rFonts w:ascii="Times New Roman" w:hAnsi="Times New Roman"/>
          <w:sz w:val="24"/>
          <w:szCs w:val="24"/>
        </w:rPr>
        <w:t>х перевозок (дата поступления 22</w:t>
      </w:r>
      <w:r w:rsidRPr="006C53E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6C53E3">
        <w:rPr>
          <w:rFonts w:ascii="Times New Roman" w:hAnsi="Times New Roman"/>
          <w:sz w:val="24"/>
          <w:szCs w:val="24"/>
        </w:rPr>
        <w:t>.16)</w:t>
      </w:r>
      <w:r>
        <w:rPr>
          <w:rFonts w:ascii="Times New Roman" w:hAnsi="Times New Roman"/>
          <w:sz w:val="24"/>
          <w:szCs w:val="24"/>
        </w:rPr>
        <w:t xml:space="preserve"> 03-06.11896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>1. Маршрут: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</w:t>
      </w:r>
      <w:r w:rsidRPr="006C53E3">
        <w:rPr>
          <w:rFonts w:ascii="Times New Roman" w:hAnsi="Times New Roman"/>
          <w:sz w:val="24"/>
          <w:szCs w:val="24"/>
        </w:rPr>
        <w:t xml:space="preserve">  -  Москва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>(начальный населенный пункт)   (конечный населенный пункт)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 xml:space="preserve">2. Протяженность маршрута: 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 xml:space="preserve">в прямом направлении   </w:t>
      </w:r>
      <w:r>
        <w:rPr>
          <w:rFonts w:ascii="Times New Roman" w:hAnsi="Times New Roman"/>
          <w:sz w:val="24"/>
          <w:szCs w:val="24"/>
        </w:rPr>
        <w:t>1505</w:t>
      </w:r>
      <w:r w:rsidRPr="006C53E3">
        <w:rPr>
          <w:rFonts w:ascii="Times New Roman" w:hAnsi="Times New Roman"/>
          <w:sz w:val="24"/>
          <w:szCs w:val="24"/>
        </w:rPr>
        <w:t xml:space="preserve"> км; </w:t>
      </w:r>
    </w:p>
    <w:p w:rsidR="006C53E3" w:rsidRPr="006C53E3" w:rsidRDefault="006C53E3" w:rsidP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обратном направлении 1505</w:t>
      </w:r>
      <w:r w:rsidRPr="006C53E3">
        <w:rPr>
          <w:rFonts w:ascii="Times New Roman" w:hAnsi="Times New Roman"/>
          <w:sz w:val="24"/>
          <w:szCs w:val="24"/>
        </w:rPr>
        <w:t xml:space="preserve"> км.</w:t>
      </w:r>
    </w:p>
    <w:bookmarkEnd w:id="0"/>
    <w:p w:rsidR="002D1216" w:rsidRPr="006C53E3" w:rsidRDefault="002D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P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P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2D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>3. Сведения об остановочных пунктах: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3"/>
        <w:gridCol w:w="4966"/>
      </w:tblGrid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Автовокзал г. Ставрополь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Ставрополь, ул. М.Жукова,27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Кассово-диспетчерский пункт г. Ставрополь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Ставрополь, проспект. Карла Маркса, 2-А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Автостанция с. Донское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Ставропольский край, с.</w:t>
            </w:r>
            <w:r w:rsidR="006C5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3E3">
              <w:rPr>
                <w:rFonts w:ascii="Times New Roman" w:hAnsi="Times New Roman"/>
                <w:sz w:val="24"/>
                <w:szCs w:val="24"/>
              </w:rPr>
              <w:t>Донское, ул.</w:t>
            </w:r>
            <w:r w:rsidR="006C5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3E3">
              <w:rPr>
                <w:rFonts w:ascii="Times New Roman" w:hAnsi="Times New Roman"/>
                <w:sz w:val="24"/>
                <w:szCs w:val="24"/>
              </w:rPr>
              <w:t>Солнечная,2б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Автостанция с. Красногвардейское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Ставропольский край, с. Красногвардейское, ул.</w:t>
            </w:r>
            <w:r w:rsidR="006C53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53E3">
              <w:rPr>
                <w:rFonts w:ascii="Times New Roman" w:hAnsi="Times New Roman"/>
                <w:sz w:val="24"/>
                <w:szCs w:val="24"/>
              </w:rPr>
              <w:t>Дружбы, 8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Автостанция «Новоясеневская» г. Москва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Москва, Новоясеневский тупик, вл. 4</w:t>
            </w:r>
          </w:p>
        </w:tc>
      </w:tr>
    </w:tbl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2D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>4. Наименования улиц и автомобильных дорог, по которым предполагается движение транспортных средств между остановочными пунктами:</w:t>
      </w: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2D1216" w:rsidRPr="006C53E3">
        <w:rPr>
          <w:rFonts w:ascii="Times New Roman" w:hAnsi="Times New Roman"/>
          <w:sz w:val="24"/>
          <w:szCs w:val="24"/>
        </w:rPr>
        <w:t>В прямом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4962"/>
      </w:tblGrid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Наименование улиц/автомобильных дорог в прямом направлении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Маршала Жукова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Мира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Розы Люксембург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Дзержинского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Апанасенковская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Гражданская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Проспект Карла Маркса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Гражданская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Михайловское шо</w:t>
            </w:r>
            <w:r w:rsidR="006C53E3">
              <w:rPr>
                <w:rFonts w:ascii="Times New Roman" w:hAnsi="Times New Roman"/>
                <w:sz w:val="24"/>
                <w:szCs w:val="24"/>
              </w:rPr>
              <w:t>с</w:t>
            </w:r>
            <w:r w:rsidRPr="006C53E3">
              <w:rPr>
                <w:rFonts w:ascii="Times New Roman" w:hAnsi="Times New Roman"/>
                <w:sz w:val="24"/>
                <w:szCs w:val="24"/>
              </w:rPr>
              <w:t>се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Чапаевский пр</w:t>
            </w:r>
            <w:r w:rsidR="006C53E3">
              <w:rPr>
                <w:rFonts w:ascii="Times New Roman" w:hAnsi="Times New Roman"/>
                <w:sz w:val="24"/>
                <w:szCs w:val="24"/>
              </w:rPr>
              <w:t>о</w:t>
            </w:r>
            <w:r w:rsidRPr="006C53E3">
              <w:rPr>
                <w:rFonts w:ascii="Times New Roman" w:hAnsi="Times New Roman"/>
                <w:sz w:val="24"/>
                <w:szCs w:val="24"/>
              </w:rPr>
              <w:t>езд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Северный обход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Батайская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Р-269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Солнечная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с. Донское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Р-269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Орджоникидзе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с. Красногвардейское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Дружбы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с. Красногвардейское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Орджоникидзе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с. Красногвардейское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Р269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Ставропольский край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М-4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МКАД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Проезд Карамзина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Улица Паустовского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Новоясеневский пр-т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Новоясеневский тупик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</w:tbl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2D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lastRenderedPageBreak/>
        <w:t>4.2.  В обратном направлении: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4820"/>
      </w:tblGrid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2D1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3E3">
        <w:rPr>
          <w:rFonts w:ascii="Times New Roman" w:hAnsi="Times New Roman"/>
          <w:sz w:val="24"/>
          <w:szCs w:val="24"/>
        </w:rPr>
        <w:t>5.  Транспортные средства: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642"/>
        <w:gridCol w:w="1619"/>
        <w:gridCol w:w="1559"/>
        <w:gridCol w:w="1701"/>
        <w:gridCol w:w="2410"/>
      </w:tblGrid>
      <w:tr w:rsidR="006C53E3" w:rsidRPr="006C53E3" w:rsidTr="006C53E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Экологические характеристики</w:t>
            </w:r>
          </w:p>
        </w:tc>
      </w:tr>
      <w:tr w:rsidR="006C53E3" w:rsidRPr="006C53E3" w:rsidTr="006C53E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максимальная высота, 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максимальная ширина, 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полная масса, т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3E3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большой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14,100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большой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13,400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большой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13,750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большой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12,300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216" w:rsidRPr="006C53E3" w:rsidRDefault="006C5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D1216" w:rsidRPr="006C53E3">
        <w:rPr>
          <w:rFonts w:ascii="Times New Roman" w:hAnsi="Times New Roman"/>
          <w:sz w:val="24"/>
          <w:szCs w:val="24"/>
        </w:rPr>
        <w:t>. Планируемое расписание для каждого остановочного пункта: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701"/>
        <w:gridCol w:w="1701"/>
        <w:gridCol w:w="1570"/>
        <w:gridCol w:w="1690"/>
        <w:gridCol w:w="1560"/>
      </w:tblGrid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Зимний период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Летний период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время отправления в прямом направлении час:мин.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время отправления в обратном направлении, час:мин.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дни отправления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время отправления в прямом направлении часмин.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время отправления в обратном направлении, часмин.</w:t>
            </w: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216" w:rsidRPr="006C53E3" w:rsidTr="006C53E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3">
              <w:rPr>
                <w:rFonts w:ascii="Times New Roman" w:hAnsi="Times New Roman"/>
                <w:sz w:val="24"/>
                <w:szCs w:val="24"/>
              </w:rPr>
              <w:t>Через день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6C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</w:t>
            </w:r>
            <w:r w:rsidR="002D1216" w:rsidRPr="006C53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216" w:rsidRPr="006C53E3" w:rsidRDefault="002D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216" w:rsidRPr="006C53E3" w:rsidRDefault="003943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10220325" cy="383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3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216" w:rsidRPr="006C53E3" w:rsidSect="006C53E3">
      <w:type w:val="continuous"/>
      <w:pgSz w:w="11909" w:h="16834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BC" w:rsidRDefault="00041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separator/>
      </w:r>
    </w:p>
  </w:endnote>
  <w:endnote w:type="continuationSeparator" w:id="0">
    <w:p w:rsidR="000413BC" w:rsidRDefault="0004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BC" w:rsidRDefault="000413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separator/>
      </w:r>
    </w:p>
  </w:footnote>
  <w:footnote w:type="continuationSeparator" w:id="0">
    <w:p w:rsidR="000413BC" w:rsidRDefault="000413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E3"/>
    <w:rsid w:val="000413BC"/>
    <w:rsid w:val="002232D1"/>
    <w:rsid w:val="002D1216"/>
    <w:rsid w:val="00347A05"/>
    <w:rsid w:val="003943BB"/>
    <w:rsid w:val="006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2016-11-30T19:59:00Z</dcterms:created>
  <dcterms:modified xsi:type="dcterms:W3CDTF">2016-11-30T19:59:00Z</dcterms:modified>
</cp:coreProperties>
</file>